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718732D2" w14:textId="2F3DE9AF" w:rsidR="00285968" w:rsidRPr="009B71E2" w:rsidRDefault="00285968" w:rsidP="00285968">
      <w:pPr>
        <w:tabs>
          <w:tab w:val="right" w:pos="9216"/>
        </w:tabs>
        <w:spacing w:after="0"/>
        <w:rPr>
          <w:b/>
          <w:kern w:val="2"/>
          <w:sz w:val="22"/>
          <w:lang w:eastAsia="zh-CN"/>
        </w:rPr>
      </w:pPr>
      <w:r w:rsidRPr="009B71E2">
        <w:rPr>
          <w:noProof/>
          <w:sz w:val="22"/>
          <w:lang w:val="en-US" w:eastAsia="zh-CN"/>
        </w:rPr>
        <mc:AlternateContent>
          <mc:Choice Requires="wps">
            <w:drawing>
              <wp:anchor distT="0" distB="0" distL="114300" distR="114300" simplePos="0" relativeHeight="251659264" behindDoc="0" locked="1" layoutInCell="1" allowOverlap="1" wp14:anchorId="5599B1AB" wp14:editId="0441BFFF">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1082FD"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27DE0">
        <w:rPr>
          <w:b/>
          <w:kern w:val="2"/>
          <w:sz w:val="22"/>
          <w:lang w:eastAsia="zh-CN"/>
        </w:rPr>
        <w:t>3GPP TSG-</w:t>
      </w:r>
      <w:r w:rsidRPr="009B71E2">
        <w:rPr>
          <w:b/>
          <w:kern w:val="2"/>
          <w:sz w:val="22"/>
          <w:lang w:eastAsia="zh-CN"/>
        </w:rPr>
        <w:t>RAN WG1 Meeting #10</w:t>
      </w:r>
      <w:r w:rsidR="007C1B03" w:rsidRPr="009B71E2">
        <w:rPr>
          <w:b/>
          <w:kern w:val="2"/>
          <w:sz w:val="22"/>
          <w:lang w:eastAsia="zh-CN"/>
        </w:rPr>
        <w:t>9</w:t>
      </w:r>
      <w:r w:rsidRPr="009B71E2">
        <w:rPr>
          <w:b/>
          <w:kern w:val="2"/>
          <w:sz w:val="22"/>
          <w:lang w:eastAsia="zh-CN"/>
        </w:rPr>
        <w:t>-e</w:t>
      </w:r>
      <w:r w:rsidRPr="009B71E2">
        <w:rPr>
          <w:b/>
          <w:kern w:val="2"/>
          <w:sz w:val="22"/>
          <w:lang w:eastAsia="zh-CN"/>
        </w:rPr>
        <w:tab/>
      </w:r>
      <w:r w:rsidRPr="009B71E2">
        <w:rPr>
          <w:sz w:val="22"/>
        </w:rPr>
        <w:t xml:space="preserve"> </w:t>
      </w:r>
      <w:r w:rsidRPr="009B71E2">
        <w:rPr>
          <w:b/>
          <w:kern w:val="2"/>
          <w:sz w:val="22"/>
          <w:lang w:eastAsia="zh-CN"/>
        </w:rPr>
        <w:t>R1-</w:t>
      </w:r>
      <w:r w:rsidR="00151AE8" w:rsidRPr="009B71E2">
        <w:rPr>
          <w:b/>
          <w:kern w:val="2"/>
          <w:sz w:val="22"/>
          <w:lang w:eastAsia="zh-CN"/>
        </w:rPr>
        <w:t>2203088</w:t>
      </w:r>
    </w:p>
    <w:p w14:paraId="6AB5A3B0" w14:textId="272CAED4" w:rsidR="00285968" w:rsidRPr="009B71E2" w:rsidRDefault="00285968" w:rsidP="00285968">
      <w:pPr>
        <w:rPr>
          <w:b/>
          <w:sz w:val="22"/>
        </w:rPr>
      </w:pPr>
      <w:r w:rsidRPr="009B71E2">
        <w:rPr>
          <w:b/>
          <w:kern w:val="2"/>
          <w:sz w:val="22"/>
          <w:lang w:eastAsia="zh-CN"/>
        </w:rPr>
        <w:t xml:space="preserve">e-Meeting, </w:t>
      </w:r>
      <w:r w:rsidR="00036F06" w:rsidRPr="009B71E2">
        <w:rPr>
          <w:b/>
          <w:kern w:val="2"/>
          <w:sz w:val="22"/>
          <w:lang w:eastAsia="zh-CN"/>
        </w:rPr>
        <w:t>May</w:t>
      </w:r>
      <w:r w:rsidRPr="009B71E2">
        <w:rPr>
          <w:b/>
          <w:kern w:val="2"/>
          <w:sz w:val="22"/>
          <w:lang w:eastAsia="zh-CN"/>
        </w:rPr>
        <w:t xml:space="preserve"> </w:t>
      </w:r>
      <w:r w:rsidR="006F6DA8" w:rsidRPr="009B71E2">
        <w:rPr>
          <w:b/>
          <w:kern w:val="2"/>
          <w:sz w:val="22"/>
          <w:lang w:eastAsia="zh-CN"/>
        </w:rPr>
        <w:t>9</w:t>
      </w:r>
      <w:r w:rsidRPr="009B71E2">
        <w:rPr>
          <w:b/>
          <w:kern w:val="2"/>
          <w:sz w:val="22"/>
          <w:lang w:eastAsia="zh-CN"/>
        </w:rPr>
        <w:t xml:space="preserve"> – </w:t>
      </w:r>
      <w:r w:rsidR="006F6DA8" w:rsidRPr="009B71E2">
        <w:rPr>
          <w:b/>
          <w:kern w:val="2"/>
          <w:sz w:val="22"/>
          <w:lang w:eastAsia="zh-CN"/>
        </w:rPr>
        <w:t>20</w:t>
      </w:r>
      <w:r w:rsidRPr="009B71E2">
        <w:rPr>
          <w:b/>
          <w:kern w:val="2"/>
          <w:sz w:val="22"/>
          <w:lang w:eastAsia="zh-CN"/>
        </w:rPr>
        <w:t>, 202</w:t>
      </w:r>
      <w:r w:rsidR="00776300" w:rsidRPr="009B71E2">
        <w:rPr>
          <w:b/>
          <w:kern w:val="2"/>
          <w:sz w:val="22"/>
          <w:lang w:eastAsia="zh-CN"/>
        </w:rPr>
        <w:t>2</w:t>
      </w:r>
    </w:p>
    <w:bookmarkEnd w:id="0"/>
    <w:p w14:paraId="55558B73" w14:textId="77777777" w:rsidR="00285968" w:rsidRPr="009B71E2" w:rsidRDefault="00285968" w:rsidP="00285968">
      <w:pPr>
        <w:pBdr>
          <w:top w:val="single" w:sz="4" w:space="1" w:color="auto"/>
        </w:pBdr>
        <w:spacing w:after="0"/>
        <w:rPr>
          <w:b/>
          <w:kern w:val="2"/>
          <w:sz w:val="16"/>
          <w:szCs w:val="16"/>
          <w:lang w:eastAsia="zh-CN"/>
        </w:rPr>
      </w:pPr>
    </w:p>
    <w:p w14:paraId="4DD3A5ED" w14:textId="3F8B3A0D" w:rsidR="00285968" w:rsidRPr="009B71E2" w:rsidRDefault="00285968" w:rsidP="00285968">
      <w:pPr>
        <w:spacing w:after="60"/>
        <w:ind w:left="1555" w:hanging="1555"/>
        <w:rPr>
          <w:b/>
          <w:kern w:val="2"/>
          <w:sz w:val="22"/>
          <w:lang w:eastAsia="zh-CN"/>
        </w:rPr>
      </w:pPr>
      <w:r w:rsidRPr="009B71E2">
        <w:rPr>
          <w:b/>
          <w:kern w:val="2"/>
          <w:sz w:val="22"/>
          <w:lang w:eastAsia="zh-CN"/>
        </w:rPr>
        <w:t>Agenda Item:</w:t>
      </w:r>
      <w:r w:rsidRPr="009B71E2">
        <w:rPr>
          <w:b/>
          <w:kern w:val="2"/>
          <w:sz w:val="22"/>
          <w:lang w:eastAsia="zh-CN"/>
        </w:rPr>
        <w:tab/>
      </w:r>
      <w:r w:rsidR="00D07E2B" w:rsidRPr="009B71E2">
        <w:rPr>
          <w:b/>
          <w:kern w:val="2"/>
          <w:sz w:val="22"/>
          <w:lang w:eastAsia="zh-CN"/>
        </w:rPr>
        <w:t>8.4</w:t>
      </w:r>
    </w:p>
    <w:p w14:paraId="4B914532" w14:textId="77777777" w:rsidR="00285968" w:rsidRPr="009B71E2" w:rsidRDefault="00285968" w:rsidP="00285968">
      <w:pPr>
        <w:spacing w:after="60"/>
        <w:ind w:left="1555" w:hanging="1555"/>
        <w:rPr>
          <w:b/>
          <w:kern w:val="2"/>
          <w:sz w:val="22"/>
          <w:lang w:eastAsia="zh-CN"/>
        </w:rPr>
      </w:pPr>
      <w:r w:rsidRPr="009B71E2">
        <w:rPr>
          <w:b/>
          <w:kern w:val="2"/>
          <w:sz w:val="22"/>
          <w:lang w:eastAsia="zh-CN"/>
        </w:rPr>
        <w:t>Source:</w:t>
      </w:r>
      <w:r w:rsidRPr="009B71E2">
        <w:rPr>
          <w:b/>
          <w:kern w:val="2"/>
          <w:sz w:val="22"/>
          <w:lang w:eastAsia="zh-CN"/>
        </w:rPr>
        <w:tab/>
        <w:t>Huawei, HiSilicon</w:t>
      </w:r>
    </w:p>
    <w:p w14:paraId="1F186FAD" w14:textId="7FD6F793" w:rsidR="00285968" w:rsidRPr="009B71E2" w:rsidRDefault="00285968" w:rsidP="00285968">
      <w:pPr>
        <w:spacing w:after="60"/>
        <w:ind w:left="1555" w:hanging="1555"/>
        <w:rPr>
          <w:b/>
          <w:kern w:val="2"/>
          <w:sz w:val="22"/>
          <w:lang w:eastAsia="zh-CN"/>
        </w:rPr>
      </w:pPr>
      <w:r w:rsidRPr="009B71E2">
        <w:rPr>
          <w:b/>
          <w:kern w:val="2"/>
          <w:sz w:val="22"/>
          <w:lang w:eastAsia="zh-CN"/>
        </w:rPr>
        <w:t>Title:</w:t>
      </w:r>
      <w:r w:rsidRPr="009B71E2">
        <w:rPr>
          <w:b/>
          <w:kern w:val="2"/>
          <w:sz w:val="22"/>
          <w:lang w:eastAsia="zh-CN"/>
        </w:rPr>
        <w:tab/>
      </w:r>
      <w:r w:rsidR="00776300" w:rsidRPr="009B71E2">
        <w:rPr>
          <w:b/>
          <w:kern w:val="2"/>
          <w:sz w:val="22"/>
          <w:lang w:eastAsia="zh-CN"/>
        </w:rPr>
        <w:t>Maintenance</w:t>
      </w:r>
      <w:r w:rsidRPr="009B71E2">
        <w:rPr>
          <w:b/>
          <w:kern w:val="2"/>
          <w:sz w:val="22"/>
          <w:lang w:eastAsia="zh-CN"/>
        </w:rPr>
        <w:t xml:space="preserve"> on </w:t>
      </w:r>
      <w:r w:rsidR="00C01E3F" w:rsidRPr="009B71E2">
        <w:rPr>
          <w:b/>
          <w:kern w:val="2"/>
          <w:sz w:val="22"/>
          <w:lang w:eastAsia="zh-CN"/>
        </w:rPr>
        <w:t>solutions for NR to support</w:t>
      </w:r>
      <w:r w:rsidRPr="009B71E2">
        <w:rPr>
          <w:b/>
          <w:kern w:val="2"/>
          <w:sz w:val="22"/>
          <w:lang w:eastAsia="zh-CN"/>
        </w:rPr>
        <w:t xml:space="preserve"> NTN</w:t>
      </w:r>
    </w:p>
    <w:p w14:paraId="0780F187" w14:textId="77777777" w:rsidR="00285968" w:rsidRPr="009B71E2" w:rsidRDefault="00285968" w:rsidP="00285968">
      <w:pPr>
        <w:spacing w:after="60"/>
        <w:ind w:left="1555" w:hanging="1555"/>
        <w:rPr>
          <w:b/>
          <w:kern w:val="2"/>
          <w:sz w:val="22"/>
          <w:lang w:eastAsia="zh-CN"/>
        </w:rPr>
      </w:pPr>
      <w:r w:rsidRPr="009B71E2">
        <w:rPr>
          <w:b/>
          <w:kern w:val="2"/>
          <w:sz w:val="22"/>
          <w:lang w:eastAsia="zh-CN"/>
        </w:rPr>
        <w:t>Document for:</w:t>
      </w:r>
      <w:r w:rsidRPr="009B71E2">
        <w:rPr>
          <w:b/>
          <w:kern w:val="2"/>
          <w:sz w:val="22"/>
          <w:lang w:eastAsia="zh-CN"/>
        </w:rPr>
        <w:tab/>
        <w:t xml:space="preserve">Discussion and Decision </w:t>
      </w:r>
    </w:p>
    <w:p w14:paraId="78BE8BED" w14:textId="77777777" w:rsidR="00285968" w:rsidRPr="009B71E2" w:rsidRDefault="00285968" w:rsidP="00285968">
      <w:pPr>
        <w:pBdr>
          <w:bottom w:val="single" w:sz="4" w:space="1" w:color="auto"/>
        </w:pBdr>
        <w:spacing w:after="0"/>
        <w:rPr>
          <w:b/>
          <w:kern w:val="2"/>
          <w:sz w:val="16"/>
          <w:szCs w:val="16"/>
          <w:lang w:eastAsia="zh-CN"/>
        </w:rPr>
      </w:pPr>
    </w:p>
    <w:p w14:paraId="410AF2AB" w14:textId="77777777" w:rsidR="00285968" w:rsidRPr="009B71E2" w:rsidRDefault="00285968" w:rsidP="00276BBD">
      <w:pPr>
        <w:pStyle w:val="1"/>
        <w:keepLines w:val="0"/>
        <w:numPr>
          <w:ilvl w:val="0"/>
          <w:numId w:val="9"/>
        </w:numPr>
        <w:overflowPunct/>
        <w:snapToGrid w:val="0"/>
        <w:spacing w:before="120" w:line="240" w:lineRule="auto"/>
        <w:jc w:val="both"/>
        <w:textAlignment w:val="auto"/>
        <w:rPr>
          <w:rFonts w:ascii="Times New Roman" w:hAnsi="Times New Roman"/>
        </w:rPr>
      </w:pPr>
      <w:bookmarkStart w:id="1" w:name="_Ref124589705"/>
      <w:bookmarkStart w:id="2" w:name="_Ref129681862"/>
      <w:r w:rsidRPr="009B71E2">
        <w:rPr>
          <w:rFonts w:ascii="Times New Roman" w:hAnsi="Times New Roman"/>
        </w:rPr>
        <w:t>Introduction</w:t>
      </w:r>
      <w:bookmarkEnd w:id="1"/>
      <w:bookmarkEnd w:id="2"/>
    </w:p>
    <w:p w14:paraId="1E7BD762" w14:textId="59F27077" w:rsidR="00285968" w:rsidRPr="009B71E2" w:rsidRDefault="00201B78" w:rsidP="00977087">
      <w:pPr>
        <w:spacing w:after="120"/>
        <w:jc w:val="both"/>
        <w:rPr>
          <w:sz w:val="22"/>
          <w:lang w:eastAsia="zh-CN"/>
        </w:rPr>
      </w:pPr>
      <w:r>
        <w:rPr>
          <w:rFonts w:eastAsia="PMingLiU"/>
          <w:sz w:val="22"/>
          <w:lang w:eastAsia="zh-TW"/>
        </w:rPr>
        <w:t>I</w:t>
      </w:r>
      <w:r w:rsidR="00FB0257" w:rsidRPr="009B71E2">
        <w:rPr>
          <w:rFonts w:eastAsia="PMingLiU"/>
          <w:sz w:val="22"/>
          <w:lang w:eastAsia="zh-TW"/>
        </w:rPr>
        <w:t xml:space="preserve">n this contribution, </w:t>
      </w:r>
      <w:r w:rsidR="00443FCD">
        <w:rPr>
          <w:rFonts w:eastAsia="PMingLiU"/>
          <w:sz w:val="22"/>
          <w:lang w:eastAsia="zh-TW"/>
        </w:rPr>
        <w:t xml:space="preserve">we discuss </w:t>
      </w:r>
      <w:r w:rsidR="009B29E2">
        <w:rPr>
          <w:rFonts w:eastAsia="PMingLiU"/>
          <w:sz w:val="22"/>
          <w:lang w:eastAsia="zh-TW"/>
        </w:rPr>
        <w:t>some</w:t>
      </w:r>
      <w:r w:rsidR="009B29E2" w:rsidRPr="009B71E2">
        <w:rPr>
          <w:rFonts w:eastAsia="PMingLiU"/>
          <w:sz w:val="22"/>
          <w:lang w:eastAsia="zh-TW"/>
        </w:rPr>
        <w:t xml:space="preserve"> </w:t>
      </w:r>
      <w:r w:rsidR="009B29E2">
        <w:rPr>
          <w:rFonts w:eastAsia="PMingLiU"/>
          <w:sz w:val="22"/>
          <w:lang w:eastAsia="zh-TW"/>
        </w:rPr>
        <w:t xml:space="preserve">remaining </w:t>
      </w:r>
      <w:r w:rsidR="0032500F">
        <w:rPr>
          <w:rFonts w:eastAsia="PMingLiU"/>
          <w:sz w:val="22"/>
          <w:lang w:eastAsia="zh-TW"/>
        </w:rPr>
        <w:t>issue</w:t>
      </w:r>
      <w:r w:rsidR="00474D0E">
        <w:rPr>
          <w:rFonts w:eastAsia="PMingLiU"/>
          <w:sz w:val="22"/>
          <w:lang w:eastAsia="zh-TW"/>
        </w:rPr>
        <w:t>s</w:t>
      </w:r>
      <w:r w:rsidR="00285968" w:rsidRPr="009B71E2">
        <w:rPr>
          <w:rFonts w:eastAsia="PMingLiU"/>
          <w:sz w:val="22"/>
          <w:lang w:eastAsia="zh-TW"/>
        </w:rPr>
        <w:t xml:space="preserve"> </w:t>
      </w:r>
      <w:r w:rsidR="00977087">
        <w:rPr>
          <w:rFonts w:eastAsia="PMingLiU"/>
          <w:sz w:val="22"/>
          <w:lang w:eastAsia="zh-TW"/>
        </w:rPr>
        <w:t xml:space="preserve">for NR to support </w:t>
      </w:r>
      <w:r w:rsidR="009B29E2">
        <w:rPr>
          <w:rFonts w:eastAsia="PMingLiU"/>
          <w:sz w:val="22"/>
          <w:lang w:eastAsia="zh-TW"/>
        </w:rPr>
        <w:t xml:space="preserve">NTN including </w:t>
      </w:r>
      <w:r w:rsidR="00E06EF8">
        <w:rPr>
          <w:rFonts w:eastAsia="PMingLiU"/>
          <w:sz w:val="22"/>
          <w:lang w:eastAsia="zh-TW"/>
        </w:rPr>
        <w:t>N</w:t>
      </w:r>
      <w:r w:rsidR="00E06EF8" w:rsidRPr="00977087">
        <w:rPr>
          <w:rFonts w:eastAsia="PMingLiU"/>
          <w:sz w:val="22"/>
          <w:vertAlign w:val="subscript"/>
          <w:lang w:eastAsia="zh-TW"/>
        </w:rPr>
        <w:t>TA</w:t>
      </w:r>
      <w:r>
        <w:rPr>
          <w:rFonts w:eastAsia="PMingLiU"/>
          <w:sz w:val="22"/>
          <w:lang w:eastAsia="zh-TW"/>
        </w:rPr>
        <w:t xml:space="preserve"> </w:t>
      </w:r>
      <w:r w:rsidR="00E06EF8">
        <w:rPr>
          <w:rFonts w:eastAsia="PMingLiU"/>
          <w:sz w:val="22"/>
          <w:lang w:eastAsia="zh-TW"/>
        </w:rPr>
        <w:t xml:space="preserve">at initial access and </w:t>
      </w:r>
      <w:r w:rsidR="00384D3F">
        <w:rPr>
          <w:rFonts w:eastAsia="PMingLiU"/>
          <w:sz w:val="22"/>
          <w:lang w:eastAsia="zh-TW"/>
        </w:rPr>
        <w:t xml:space="preserve">issues related to </w:t>
      </w:r>
      <w:r w:rsidR="00E06EF8">
        <w:rPr>
          <w:rFonts w:eastAsia="PMingLiU"/>
          <w:sz w:val="22"/>
          <w:lang w:eastAsia="zh-TW"/>
        </w:rPr>
        <w:t xml:space="preserve">the </w:t>
      </w:r>
      <w:r>
        <w:rPr>
          <w:rFonts w:eastAsia="PMingLiU"/>
          <w:sz w:val="22"/>
          <w:lang w:eastAsia="zh-TW"/>
        </w:rPr>
        <w:t>epoch time and validity timer</w:t>
      </w:r>
      <w:r w:rsidR="00670A21" w:rsidRPr="009B71E2">
        <w:rPr>
          <w:rFonts w:eastAsia="PMingLiU"/>
          <w:sz w:val="22"/>
          <w:lang w:eastAsia="zh-TW"/>
        </w:rPr>
        <w:t>.</w:t>
      </w:r>
      <w:r w:rsidR="00285968" w:rsidRPr="009B71E2">
        <w:rPr>
          <w:sz w:val="22"/>
          <w:lang w:eastAsia="zh-CN"/>
        </w:rPr>
        <w:t xml:space="preserve"> </w:t>
      </w:r>
    </w:p>
    <w:p w14:paraId="10028ABE" w14:textId="77777777" w:rsidR="00285968" w:rsidRPr="009B71E2" w:rsidRDefault="00285968" w:rsidP="00276BBD">
      <w:pPr>
        <w:pStyle w:val="1"/>
        <w:keepLines w:val="0"/>
        <w:numPr>
          <w:ilvl w:val="0"/>
          <w:numId w:val="9"/>
        </w:numPr>
        <w:overflowPunct/>
        <w:snapToGrid w:val="0"/>
        <w:spacing w:before="120" w:line="240" w:lineRule="auto"/>
        <w:jc w:val="both"/>
        <w:textAlignment w:val="auto"/>
        <w:rPr>
          <w:rFonts w:ascii="Times New Roman" w:hAnsi="Times New Roman"/>
        </w:rPr>
      </w:pPr>
      <w:bookmarkStart w:id="3" w:name="_Ref129681832"/>
      <w:r w:rsidRPr="009B71E2">
        <w:rPr>
          <w:rFonts w:ascii="Times New Roman" w:hAnsi="Times New Roman"/>
        </w:rPr>
        <w:t>Discussion</w:t>
      </w:r>
    </w:p>
    <w:p w14:paraId="4C916115" w14:textId="074EF12E" w:rsidR="00285968" w:rsidRPr="003521DD" w:rsidRDefault="00AC7E62" w:rsidP="00276BBD">
      <w:pPr>
        <w:pStyle w:val="2"/>
        <w:keepLines w:val="0"/>
        <w:numPr>
          <w:ilvl w:val="1"/>
          <w:numId w:val="9"/>
        </w:numPr>
        <w:overflowPunct/>
        <w:snapToGrid w:val="0"/>
        <w:spacing w:before="120" w:line="240" w:lineRule="auto"/>
        <w:ind w:left="578" w:hanging="578"/>
        <w:jc w:val="both"/>
        <w:textAlignment w:val="auto"/>
        <w:rPr>
          <w:rFonts w:ascii="Times New Roman" w:hAnsi="Times New Roman"/>
          <w:b/>
        </w:rPr>
      </w:pPr>
      <w:r w:rsidRPr="003521DD">
        <w:rPr>
          <w:rFonts w:ascii="Times New Roman" w:hAnsi="Times New Roman"/>
          <w:b/>
        </w:rPr>
        <w:t>N</w:t>
      </w:r>
      <w:r w:rsidRPr="003521DD">
        <w:rPr>
          <w:rFonts w:ascii="Times New Roman" w:hAnsi="Times New Roman"/>
          <w:b/>
          <w:vertAlign w:val="subscript"/>
        </w:rPr>
        <w:t>TA</w:t>
      </w:r>
      <w:r w:rsidRPr="003521DD">
        <w:rPr>
          <w:rFonts w:ascii="Times New Roman" w:hAnsi="Times New Roman"/>
          <w:b/>
        </w:rPr>
        <w:t xml:space="preserve"> at in</w:t>
      </w:r>
      <w:r w:rsidR="00061252" w:rsidRPr="003521DD">
        <w:rPr>
          <w:rFonts w:ascii="Times New Roman" w:hAnsi="Times New Roman"/>
          <w:b/>
        </w:rPr>
        <w:t>i</w:t>
      </w:r>
      <w:r w:rsidRPr="003521DD">
        <w:rPr>
          <w:rFonts w:ascii="Times New Roman" w:hAnsi="Times New Roman"/>
          <w:b/>
        </w:rPr>
        <w:t>tial access</w:t>
      </w:r>
    </w:p>
    <w:p w14:paraId="259992BE" w14:textId="086B4913" w:rsidR="00150511" w:rsidRPr="00E04417" w:rsidRDefault="00E04417" w:rsidP="00150511">
      <w:pPr>
        <w:spacing w:after="120"/>
        <w:jc w:val="both"/>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n </w:t>
      </w:r>
      <w:r w:rsidR="00474D0E">
        <w:rPr>
          <w:rFonts w:eastAsia="宋体"/>
          <w:sz w:val="22"/>
          <w:szCs w:val="22"/>
          <w:lang w:eastAsia="zh-CN"/>
        </w:rPr>
        <w:t>RAN1#108-e,</w:t>
      </w:r>
      <w:r>
        <w:rPr>
          <w:rFonts w:eastAsia="宋体"/>
          <w:sz w:val="22"/>
          <w:szCs w:val="22"/>
          <w:lang w:eastAsia="zh-CN"/>
        </w:rPr>
        <w:t xml:space="preserve"> whether negative </w:t>
      </w:r>
      <w:r w:rsidR="00CC77FF">
        <w:rPr>
          <w:rFonts w:eastAsia="宋体"/>
          <w:sz w:val="22"/>
          <w:szCs w:val="22"/>
          <w:lang w:eastAsia="zh-CN"/>
        </w:rPr>
        <w:t xml:space="preserve">values of </w:t>
      </w:r>
      <w:r>
        <w:rPr>
          <w:rFonts w:eastAsia="宋体"/>
          <w:sz w:val="22"/>
          <w:szCs w:val="22"/>
          <w:lang w:eastAsia="zh-CN"/>
        </w:rPr>
        <w:t>N</w:t>
      </w:r>
      <w:r w:rsidRPr="00E04417">
        <w:rPr>
          <w:rFonts w:eastAsia="宋体"/>
          <w:sz w:val="22"/>
          <w:szCs w:val="22"/>
          <w:vertAlign w:val="subscript"/>
          <w:lang w:eastAsia="zh-CN"/>
        </w:rPr>
        <w:t>TA</w:t>
      </w:r>
      <w:r>
        <w:rPr>
          <w:rFonts w:eastAsia="宋体"/>
          <w:sz w:val="22"/>
          <w:szCs w:val="22"/>
          <w:vertAlign w:val="subscript"/>
          <w:lang w:eastAsia="zh-CN"/>
        </w:rPr>
        <w:t xml:space="preserve"> </w:t>
      </w:r>
      <w:r>
        <w:rPr>
          <w:rFonts w:eastAsia="宋体"/>
          <w:sz w:val="22"/>
          <w:szCs w:val="22"/>
          <w:lang w:eastAsia="zh-CN"/>
        </w:rPr>
        <w:t xml:space="preserve">is needed was discussed </w:t>
      </w:r>
      <w:r w:rsidR="00793558">
        <w:rPr>
          <w:rFonts w:eastAsia="宋体"/>
          <w:sz w:val="22"/>
          <w:szCs w:val="22"/>
          <w:lang w:eastAsia="zh-CN"/>
        </w:rPr>
        <w:t xml:space="preserve">further </w:t>
      </w:r>
      <w:r w:rsidR="00C35366">
        <w:rPr>
          <w:rFonts w:eastAsia="宋体"/>
          <w:sz w:val="22"/>
          <w:szCs w:val="22"/>
          <w:lang w:eastAsia="zh-CN"/>
        </w:rPr>
        <w:t>[2]</w:t>
      </w:r>
      <w:r>
        <w:rPr>
          <w:rFonts w:eastAsia="宋体"/>
          <w:sz w:val="22"/>
          <w:szCs w:val="22"/>
          <w:lang w:eastAsia="zh-CN"/>
        </w:rPr>
        <w:t xml:space="preserve">. </w:t>
      </w:r>
      <w:r w:rsidR="00A91C89">
        <w:rPr>
          <w:rFonts w:eastAsia="宋体"/>
          <w:sz w:val="22"/>
          <w:szCs w:val="22"/>
          <w:lang w:eastAsia="zh-CN"/>
        </w:rPr>
        <w:t>The issue is that</w:t>
      </w:r>
      <w:r w:rsidR="001547E3">
        <w:rPr>
          <w:rFonts w:eastAsia="宋体"/>
          <w:sz w:val="22"/>
          <w:szCs w:val="22"/>
          <w:lang w:eastAsia="zh-CN"/>
        </w:rPr>
        <w:t xml:space="preserve"> </w:t>
      </w:r>
      <w:r w:rsidR="00CC77FF">
        <w:rPr>
          <w:rFonts w:eastAsia="宋体"/>
          <w:sz w:val="22"/>
          <w:szCs w:val="22"/>
          <w:lang w:eastAsia="zh-CN"/>
        </w:rPr>
        <w:t xml:space="preserve">for </w:t>
      </w:r>
      <w:r w:rsidR="00CC77FF" w:rsidRPr="00CC77FF">
        <w:rPr>
          <w:rFonts w:eastAsia="宋体"/>
          <w:sz w:val="22"/>
          <w:szCs w:val="22"/>
          <w:lang w:eastAsia="zh-CN"/>
        </w:rPr>
        <w:t>initial access, a PRACH transmission may arrive earlier than the start of a PRACH occasion</w:t>
      </w:r>
      <w:r w:rsidR="00793558">
        <w:rPr>
          <w:rFonts w:eastAsia="宋体"/>
          <w:sz w:val="22"/>
          <w:szCs w:val="22"/>
          <w:lang w:eastAsia="zh-CN"/>
        </w:rPr>
        <w:t xml:space="preserve"> due to the potential</w:t>
      </w:r>
      <w:r w:rsidR="00CC77FF">
        <w:rPr>
          <w:rFonts w:eastAsia="宋体"/>
          <w:sz w:val="22"/>
          <w:szCs w:val="22"/>
          <w:lang w:eastAsia="zh-CN"/>
        </w:rPr>
        <w:t xml:space="preserve"> </w:t>
      </w:r>
      <w:r w:rsidR="00CC77FF" w:rsidRPr="00CC77FF">
        <w:rPr>
          <w:rFonts w:eastAsia="宋体"/>
          <w:sz w:val="22"/>
          <w:szCs w:val="22"/>
          <w:lang w:eastAsia="zh-CN"/>
        </w:rPr>
        <w:t xml:space="preserve">over-estimation of </w:t>
      </w:r>
      <w:r w:rsidR="00150511">
        <w:rPr>
          <w:rFonts w:eastAsia="宋体"/>
          <w:sz w:val="22"/>
          <w:szCs w:val="22"/>
          <w:lang w:eastAsia="zh-CN"/>
        </w:rPr>
        <w:t xml:space="preserve">initial </w:t>
      </w:r>
      <w:r w:rsidR="00CC77FF" w:rsidRPr="00CC77FF">
        <w:rPr>
          <w:rFonts w:eastAsia="宋体"/>
          <w:sz w:val="22"/>
          <w:szCs w:val="22"/>
          <w:lang w:eastAsia="zh-CN"/>
        </w:rPr>
        <w:t>TA estimation</w:t>
      </w:r>
      <w:r w:rsidR="00793558">
        <w:rPr>
          <w:rFonts w:eastAsia="宋体"/>
          <w:sz w:val="22"/>
          <w:szCs w:val="22"/>
          <w:lang w:eastAsia="zh-CN"/>
        </w:rPr>
        <w:t xml:space="preserve">. </w:t>
      </w:r>
      <w:r w:rsidR="00150511">
        <w:rPr>
          <w:rFonts w:eastAsia="宋体"/>
          <w:sz w:val="22"/>
          <w:szCs w:val="22"/>
          <w:lang w:eastAsia="zh-CN"/>
        </w:rPr>
        <w:t>However, t</w:t>
      </w:r>
      <w:r w:rsidR="00866A0A">
        <w:rPr>
          <w:rFonts w:eastAsia="宋体"/>
          <w:sz w:val="22"/>
          <w:szCs w:val="22"/>
          <w:lang w:eastAsia="zh-CN"/>
        </w:rPr>
        <w:t>h</w:t>
      </w:r>
      <w:r w:rsidR="00150511">
        <w:rPr>
          <w:rFonts w:eastAsia="宋体"/>
          <w:sz w:val="22"/>
          <w:szCs w:val="22"/>
          <w:lang w:eastAsia="zh-CN"/>
        </w:rPr>
        <w:t>is</w:t>
      </w:r>
      <w:r w:rsidR="00866A0A">
        <w:rPr>
          <w:rFonts w:eastAsia="宋体"/>
          <w:sz w:val="22"/>
          <w:szCs w:val="22"/>
          <w:lang w:eastAsia="zh-CN"/>
        </w:rPr>
        <w:t xml:space="preserve"> </w:t>
      </w:r>
      <w:r w:rsidR="00150511">
        <w:rPr>
          <w:rFonts w:eastAsia="宋体"/>
          <w:sz w:val="22"/>
          <w:szCs w:val="22"/>
          <w:lang w:eastAsia="zh-CN"/>
        </w:rPr>
        <w:t>is not</w:t>
      </w:r>
      <w:r w:rsidR="000F1CF8">
        <w:rPr>
          <w:rFonts w:eastAsia="宋体"/>
          <w:sz w:val="22"/>
          <w:szCs w:val="22"/>
          <w:lang w:eastAsia="zh-CN"/>
        </w:rPr>
        <w:t xml:space="preserve"> </w:t>
      </w:r>
      <w:proofErr w:type="gramStart"/>
      <w:r w:rsidR="00D226CD" w:rsidRPr="009B71E2">
        <w:rPr>
          <w:rFonts w:eastAsia="宋体"/>
          <w:sz w:val="22"/>
          <w:szCs w:val="22"/>
          <w:lang w:eastAsia="zh-CN"/>
        </w:rPr>
        <w:t>a</w:t>
      </w:r>
      <w:r w:rsidR="00163D8C">
        <w:rPr>
          <w:rFonts w:eastAsia="宋体"/>
          <w:sz w:val="22"/>
          <w:szCs w:val="22"/>
          <w:lang w:eastAsia="zh-CN"/>
        </w:rPr>
        <w:t>n</w:t>
      </w:r>
      <w:proofErr w:type="gramEnd"/>
      <w:r w:rsidR="00150511">
        <w:rPr>
          <w:rFonts w:eastAsia="宋体"/>
          <w:sz w:val="22"/>
          <w:szCs w:val="22"/>
          <w:lang w:eastAsia="zh-CN"/>
        </w:rPr>
        <w:t xml:space="preserve"> </w:t>
      </w:r>
      <w:r w:rsidR="00AB785B">
        <w:rPr>
          <w:rFonts w:eastAsia="宋体"/>
          <w:sz w:val="22"/>
          <w:szCs w:val="22"/>
          <w:lang w:eastAsia="zh-CN"/>
        </w:rPr>
        <w:t>problem</w:t>
      </w:r>
      <w:r w:rsidR="00D2139D">
        <w:rPr>
          <w:rFonts w:eastAsia="宋体"/>
          <w:sz w:val="22"/>
          <w:szCs w:val="22"/>
          <w:lang w:eastAsia="zh-CN"/>
        </w:rPr>
        <w:t xml:space="preserve"> </w:t>
      </w:r>
      <w:r>
        <w:rPr>
          <w:rFonts w:eastAsia="宋体"/>
          <w:sz w:val="22"/>
          <w:szCs w:val="22"/>
          <w:lang w:eastAsia="zh-CN"/>
        </w:rPr>
        <w:t xml:space="preserve">as </w:t>
      </w:r>
      <w:r w:rsidR="00866A0A">
        <w:rPr>
          <w:rFonts w:eastAsia="宋体"/>
          <w:sz w:val="22"/>
          <w:szCs w:val="22"/>
          <w:lang w:eastAsia="zh-CN"/>
        </w:rPr>
        <w:t xml:space="preserve">long as </w:t>
      </w:r>
      <w:r>
        <w:rPr>
          <w:rFonts w:eastAsia="宋体"/>
          <w:sz w:val="22"/>
          <w:szCs w:val="22"/>
          <w:lang w:eastAsia="zh-CN"/>
        </w:rPr>
        <w:t>the</w:t>
      </w:r>
      <w:r w:rsidR="00286223">
        <w:rPr>
          <w:rFonts w:eastAsia="宋体"/>
          <w:sz w:val="22"/>
          <w:szCs w:val="22"/>
          <w:lang w:eastAsia="zh-CN"/>
        </w:rPr>
        <w:t xml:space="preserve"> UE satisfies</w:t>
      </w:r>
      <w:r>
        <w:rPr>
          <w:rFonts w:eastAsia="宋体"/>
          <w:sz w:val="22"/>
          <w:szCs w:val="22"/>
          <w:lang w:eastAsia="zh-CN"/>
        </w:rPr>
        <w:t xml:space="preserve"> </w:t>
      </w:r>
      <w:r w:rsidR="00286223">
        <w:rPr>
          <w:rFonts w:eastAsia="宋体"/>
          <w:sz w:val="22"/>
          <w:szCs w:val="22"/>
          <w:lang w:eastAsia="zh-CN"/>
        </w:rPr>
        <w:t>the</w:t>
      </w:r>
      <w:r>
        <w:rPr>
          <w:rFonts w:eastAsia="宋体"/>
          <w:sz w:val="22"/>
          <w:szCs w:val="22"/>
          <w:lang w:eastAsia="zh-CN"/>
        </w:rPr>
        <w:t xml:space="preserve"> requirement</w:t>
      </w:r>
      <w:r w:rsidR="00866A0A">
        <w:rPr>
          <w:rFonts w:eastAsia="宋体"/>
          <w:sz w:val="22"/>
          <w:szCs w:val="22"/>
          <w:lang w:eastAsia="zh-CN"/>
        </w:rPr>
        <w:t xml:space="preserve"> in FR1 </w:t>
      </w:r>
      <w:r w:rsidR="000323B9">
        <w:rPr>
          <w:rFonts w:eastAsia="宋体"/>
          <w:sz w:val="22"/>
          <w:szCs w:val="22"/>
          <w:lang w:eastAsia="zh-CN"/>
        </w:rPr>
        <w:t>since the overall error is around</w:t>
      </w:r>
      <w:r w:rsidR="00866A0A">
        <w:rPr>
          <w:rFonts w:eastAsia="宋体"/>
          <w:sz w:val="22"/>
          <w:szCs w:val="22"/>
          <w:lang w:eastAsia="zh-CN"/>
        </w:rPr>
        <w:t xml:space="preserve"> </w:t>
      </w:r>
      <w:r w:rsidR="000323B9">
        <w:rPr>
          <w:rFonts w:eastAsia="宋体"/>
          <w:sz w:val="22"/>
          <w:szCs w:val="22"/>
          <w:lang w:eastAsia="zh-CN"/>
        </w:rPr>
        <w:t>17% and 33% of CP length for PUSCH</w:t>
      </w:r>
      <w:r w:rsidR="00BE4686" w:rsidRPr="009B71E2">
        <w:rPr>
          <w:rFonts w:eastAsia="宋体"/>
          <w:sz w:val="22"/>
          <w:szCs w:val="22"/>
          <w:lang w:eastAsia="zh-CN"/>
        </w:rPr>
        <w:t>.</w:t>
      </w:r>
      <w:r w:rsidR="000F1CF8">
        <w:rPr>
          <w:rFonts w:eastAsia="宋体"/>
          <w:sz w:val="22"/>
          <w:szCs w:val="22"/>
          <w:lang w:eastAsia="zh-CN"/>
        </w:rPr>
        <w:t xml:space="preserve"> </w:t>
      </w:r>
      <w:r w:rsidR="00150511">
        <w:rPr>
          <w:rFonts w:eastAsia="宋体"/>
          <w:sz w:val="22"/>
          <w:szCs w:val="22"/>
          <w:lang w:eastAsia="zh-CN"/>
        </w:rPr>
        <w:t>Ac</w:t>
      </w:r>
      <w:r w:rsidR="00150511" w:rsidRPr="00CC77FF">
        <w:rPr>
          <w:rFonts w:eastAsia="宋体"/>
          <w:sz w:val="22"/>
          <w:szCs w:val="22"/>
          <w:lang w:eastAsia="zh-CN"/>
        </w:rPr>
        <w:t xml:space="preserve">cording to RAN4 LS [2], the </w:t>
      </w:r>
      <w:r w:rsidR="00F74943">
        <w:rPr>
          <w:rFonts w:eastAsia="宋体"/>
          <w:sz w:val="22"/>
          <w:szCs w:val="22"/>
          <w:lang w:eastAsia="zh-CN"/>
        </w:rPr>
        <w:t xml:space="preserve">same </w:t>
      </w:r>
      <w:r w:rsidR="00150511" w:rsidRPr="00CC77FF">
        <w:rPr>
          <w:rFonts w:eastAsia="宋体"/>
          <w:sz w:val="22"/>
          <w:szCs w:val="22"/>
          <w:lang w:eastAsia="zh-CN"/>
        </w:rPr>
        <w:t xml:space="preserve">transmit timing error requirements </w:t>
      </w:r>
      <w:r w:rsidR="00F74943">
        <w:rPr>
          <w:rFonts w:eastAsia="宋体"/>
          <w:sz w:val="22"/>
          <w:szCs w:val="22"/>
          <w:lang w:eastAsia="zh-CN"/>
        </w:rPr>
        <w:t xml:space="preserve">are defined </w:t>
      </w:r>
      <w:r w:rsidR="00150511" w:rsidRPr="00CC77FF">
        <w:rPr>
          <w:rFonts w:eastAsia="宋体"/>
          <w:sz w:val="22"/>
          <w:szCs w:val="22"/>
          <w:lang w:eastAsia="zh-CN"/>
        </w:rPr>
        <w:t xml:space="preserve">for </w:t>
      </w:r>
      <w:r w:rsidR="003E6239">
        <w:rPr>
          <w:rFonts w:eastAsia="宋体"/>
          <w:sz w:val="22"/>
          <w:szCs w:val="22"/>
          <w:lang w:eastAsia="zh-CN"/>
        </w:rPr>
        <w:t xml:space="preserve">both </w:t>
      </w:r>
      <w:r w:rsidR="00150511" w:rsidRPr="00CC77FF">
        <w:rPr>
          <w:rFonts w:eastAsia="宋体"/>
          <w:sz w:val="22"/>
          <w:szCs w:val="22"/>
          <w:lang w:eastAsia="zh-CN"/>
        </w:rPr>
        <w:t>PRACH</w:t>
      </w:r>
      <w:r w:rsidR="003E6239">
        <w:rPr>
          <w:rFonts w:eastAsia="宋体"/>
          <w:sz w:val="22"/>
          <w:szCs w:val="22"/>
          <w:lang w:eastAsia="zh-CN"/>
        </w:rPr>
        <w:t xml:space="preserve"> and other initial UL transmission</w:t>
      </w:r>
      <w:r w:rsidR="00987867">
        <w:rPr>
          <w:rFonts w:eastAsia="宋体"/>
          <w:sz w:val="22"/>
          <w:szCs w:val="22"/>
          <w:lang w:eastAsia="zh-CN"/>
        </w:rPr>
        <w:t xml:space="preserve"> (</w:t>
      </w:r>
      <w:r w:rsidR="00987867" w:rsidRPr="00987867">
        <w:rPr>
          <w:rFonts w:eastAsia="宋体"/>
          <w:sz w:val="22"/>
          <w:szCs w:val="22"/>
          <w:lang w:eastAsia="zh-CN"/>
        </w:rPr>
        <w:t>PUCCH, PUSCH and SRS</w:t>
      </w:r>
      <w:r w:rsidR="00987867">
        <w:rPr>
          <w:rFonts w:eastAsia="宋体"/>
          <w:sz w:val="22"/>
          <w:szCs w:val="22"/>
          <w:lang w:eastAsia="zh-CN"/>
        </w:rPr>
        <w:t>)</w:t>
      </w:r>
      <w:r w:rsidR="003E6239">
        <w:rPr>
          <w:rFonts w:eastAsia="宋体"/>
          <w:sz w:val="22"/>
          <w:szCs w:val="22"/>
          <w:lang w:eastAsia="zh-CN"/>
        </w:rPr>
        <w:t xml:space="preserve"> </w:t>
      </w:r>
      <w:r w:rsidR="003E6239" w:rsidRPr="003E6239">
        <w:rPr>
          <w:rFonts w:eastAsia="宋体"/>
          <w:sz w:val="22"/>
          <w:szCs w:val="22"/>
          <w:lang w:eastAsia="zh-CN"/>
        </w:rPr>
        <w:t>in RRC_CONNECTED state</w:t>
      </w:r>
      <w:r w:rsidR="00833445">
        <w:rPr>
          <w:rFonts w:eastAsia="宋体"/>
          <w:sz w:val="22"/>
          <w:szCs w:val="22"/>
          <w:lang w:eastAsia="zh-CN"/>
        </w:rPr>
        <w:t xml:space="preserve">, which </w:t>
      </w:r>
      <w:r w:rsidR="00150511">
        <w:rPr>
          <w:rFonts w:eastAsia="宋体"/>
          <w:sz w:val="22"/>
          <w:szCs w:val="22"/>
          <w:lang w:eastAsia="zh-CN"/>
        </w:rPr>
        <w:t xml:space="preserve">is </w:t>
      </w:r>
      <w:proofErr w:type="spellStart"/>
      <w:r w:rsidR="00150511" w:rsidRPr="009B71E2">
        <w:rPr>
          <w:sz w:val="22"/>
          <w:szCs w:val="22"/>
        </w:rPr>
        <w:t>T</w:t>
      </w:r>
      <w:r w:rsidR="00150511" w:rsidRPr="009B71E2">
        <w:rPr>
          <w:sz w:val="22"/>
          <w:szCs w:val="22"/>
          <w:vertAlign w:val="subscript"/>
        </w:rPr>
        <w:t>e_NTN</w:t>
      </w:r>
      <w:proofErr w:type="spellEnd"/>
      <w:r w:rsidR="00150511" w:rsidRPr="009B71E2">
        <w:rPr>
          <w:sz w:val="22"/>
          <w:szCs w:val="22"/>
        </w:rPr>
        <w:t xml:space="preserve"> = </w:t>
      </w:r>
      <w:proofErr w:type="spellStart"/>
      <w:r w:rsidR="00150511" w:rsidRPr="009B71E2">
        <w:rPr>
          <w:sz w:val="22"/>
          <w:szCs w:val="22"/>
        </w:rPr>
        <w:t>T</w:t>
      </w:r>
      <w:r w:rsidR="00150511" w:rsidRPr="009B71E2">
        <w:rPr>
          <w:sz w:val="22"/>
          <w:szCs w:val="22"/>
          <w:vertAlign w:val="subscript"/>
        </w:rPr>
        <w:t>e</w:t>
      </w:r>
      <w:proofErr w:type="spellEnd"/>
      <w:r w:rsidR="00150511" w:rsidRPr="009B71E2">
        <w:rPr>
          <w:sz w:val="22"/>
          <w:szCs w:val="22"/>
        </w:rPr>
        <w:t xml:space="preserve"> + </w:t>
      </w:r>
      <w:proofErr w:type="spellStart"/>
      <w:r w:rsidR="00150511" w:rsidRPr="009B71E2">
        <w:rPr>
          <w:sz w:val="22"/>
          <w:szCs w:val="22"/>
        </w:rPr>
        <w:t>T</w:t>
      </w:r>
      <w:r w:rsidR="00150511" w:rsidRPr="009B71E2">
        <w:rPr>
          <w:sz w:val="22"/>
          <w:szCs w:val="22"/>
          <w:vertAlign w:val="subscript"/>
        </w:rPr>
        <w:t>e_GNSS</w:t>
      </w:r>
      <w:proofErr w:type="spellEnd"/>
      <w:r w:rsidR="00150511" w:rsidRPr="009B71E2">
        <w:rPr>
          <w:sz w:val="22"/>
          <w:szCs w:val="22"/>
        </w:rPr>
        <w:t xml:space="preserve"> + </w:t>
      </w:r>
      <w:proofErr w:type="spellStart"/>
      <w:r w:rsidR="00150511" w:rsidRPr="009B71E2">
        <w:rPr>
          <w:sz w:val="22"/>
          <w:szCs w:val="22"/>
        </w:rPr>
        <w:t>T</w:t>
      </w:r>
      <w:r w:rsidR="00150511" w:rsidRPr="009B71E2">
        <w:rPr>
          <w:sz w:val="22"/>
          <w:szCs w:val="22"/>
          <w:vertAlign w:val="subscript"/>
        </w:rPr>
        <w:t>e_SAT</w:t>
      </w:r>
      <w:proofErr w:type="spellEnd"/>
      <w:r w:rsidR="00150511">
        <w:rPr>
          <w:sz w:val="22"/>
          <w:szCs w:val="22"/>
        </w:rPr>
        <w:t xml:space="preserve"> </w:t>
      </w:r>
    </w:p>
    <w:p w14:paraId="0F9F52AD" w14:textId="77777777" w:rsidR="00150511" w:rsidRPr="003E1149" w:rsidRDefault="00150511" w:rsidP="00150511">
      <w:pPr>
        <w:pStyle w:val="a4"/>
        <w:numPr>
          <w:ilvl w:val="0"/>
          <w:numId w:val="21"/>
        </w:numPr>
        <w:tabs>
          <w:tab w:val="left" w:pos="709"/>
        </w:tabs>
        <w:spacing w:after="240"/>
        <w:ind w:leftChars="0"/>
        <w:contextualSpacing/>
        <w:rPr>
          <w:sz w:val="22"/>
          <w:szCs w:val="22"/>
        </w:rPr>
      </w:pPr>
      <w:proofErr w:type="spellStart"/>
      <w:r w:rsidRPr="003E1149">
        <w:rPr>
          <w:sz w:val="22"/>
          <w:szCs w:val="22"/>
        </w:rPr>
        <w:t>T</w:t>
      </w:r>
      <w:r w:rsidRPr="003E1149">
        <w:rPr>
          <w:sz w:val="22"/>
          <w:szCs w:val="22"/>
          <w:vertAlign w:val="subscript"/>
        </w:rPr>
        <w:t>e</w:t>
      </w:r>
      <w:proofErr w:type="spellEnd"/>
      <w:r w:rsidRPr="003E1149">
        <w:rPr>
          <w:sz w:val="22"/>
          <w:szCs w:val="22"/>
        </w:rPr>
        <w:t xml:space="preserve"> is the legacy timing error</w:t>
      </w:r>
    </w:p>
    <w:p w14:paraId="6E336D8B" w14:textId="77777777" w:rsidR="00150511" w:rsidRPr="003E1149" w:rsidRDefault="00150511" w:rsidP="00150511">
      <w:pPr>
        <w:pStyle w:val="a4"/>
        <w:numPr>
          <w:ilvl w:val="0"/>
          <w:numId w:val="21"/>
        </w:numPr>
        <w:tabs>
          <w:tab w:val="left" w:pos="709"/>
        </w:tabs>
        <w:spacing w:after="240"/>
        <w:ind w:leftChars="0"/>
        <w:contextualSpacing/>
        <w:rPr>
          <w:sz w:val="22"/>
          <w:szCs w:val="22"/>
        </w:rPr>
      </w:pPr>
      <w:proofErr w:type="spellStart"/>
      <w:r w:rsidRPr="003E1149">
        <w:rPr>
          <w:sz w:val="22"/>
          <w:szCs w:val="22"/>
        </w:rPr>
        <w:t>T</w:t>
      </w:r>
      <w:r w:rsidRPr="003E1149">
        <w:rPr>
          <w:sz w:val="22"/>
          <w:szCs w:val="22"/>
          <w:vertAlign w:val="subscript"/>
        </w:rPr>
        <w:t>e_GNSS</w:t>
      </w:r>
      <w:proofErr w:type="spellEnd"/>
      <w:r w:rsidRPr="003E1149">
        <w:rPr>
          <w:sz w:val="22"/>
          <w:szCs w:val="22"/>
        </w:rPr>
        <w:t xml:space="preserve"> is the GNSS accuracy</w:t>
      </w:r>
    </w:p>
    <w:p w14:paraId="45FE5E43" w14:textId="77777777" w:rsidR="00150511" w:rsidRDefault="00150511" w:rsidP="00977087">
      <w:pPr>
        <w:pStyle w:val="a4"/>
        <w:numPr>
          <w:ilvl w:val="0"/>
          <w:numId w:val="21"/>
        </w:numPr>
        <w:tabs>
          <w:tab w:val="left" w:pos="709"/>
        </w:tabs>
        <w:spacing w:after="120"/>
        <w:ind w:leftChars="0"/>
        <w:contextualSpacing/>
        <w:rPr>
          <w:sz w:val="22"/>
          <w:szCs w:val="22"/>
        </w:rPr>
      </w:pPr>
      <w:proofErr w:type="spellStart"/>
      <w:r w:rsidRPr="003E1149">
        <w:rPr>
          <w:sz w:val="22"/>
          <w:szCs w:val="22"/>
        </w:rPr>
        <w:t>T</w:t>
      </w:r>
      <w:r w:rsidRPr="003E1149">
        <w:rPr>
          <w:sz w:val="22"/>
          <w:szCs w:val="22"/>
          <w:vertAlign w:val="subscript"/>
        </w:rPr>
        <w:t>e_SAT</w:t>
      </w:r>
      <w:proofErr w:type="spellEnd"/>
      <w:r w:rsidRPr="003E1149">
        <w:rPr>
          <w:sz w:val="22"/>
          <w:szCs w:val="22"/>
        </w:rPr>
        <w:t xml:space="preserve"> is the serving-satellite position estimation error</w:t>
      </w:r>
    </w:p>
    <w:p w14:paraId="26C7944C" w14:textId="4A88B04B" w:rsidR="00677642" w:rsidRPr="00977087" w:rsidRDefault="00677642" w:rsidP="00977087">
      <w:pPr>
        <w:tabs>
          <w:tab w:val="left" w:pos="709"/>
        </w:tabs>
        <w:spacing w:after="120"/>
        <w:contextualSpacing/>
        <w:rPr>
          <w:sz w:val="22"/>
          <w:szCs w:val="22"/>
        </w:rPr>
      </w:pPr>
      <w:r>
        <w:rPr>
          <w:sz w:val="22"/>
          <w:szCs w:val="22"/>
        </w:rPr>
        <w:t>The detailed requirement for FR1 is shown in Table 1,</w:t>
      </w:r>
    </w:p>
    <w:p w14:paraId="65E45F64" w14:textId="77777777" w:rsidR="00150511" w:rsidRDefault="00150511" w:rsidP="00150511">
      <w:pPr>
        <w:pStyle w:val="a7"/>
        <w:keepNext/>
        <w:numPr>
          <w:ilvl w:val="0"/>
          <w:numId w:val="21"/>
        </w:numPr>
        <w:rPr>
          <w:rFonts w:eastAsiaTheme="minorEastAsia"/>
          <w:lang w:val="en-US"/>
        </w:rPr>
      </w:pPr>
      <w:r>
        <w:rPr>
          <w:rFonts w:eastAsiaTheme="minorEastAsia"/>
        </w:rPr>
        <w:t xml:space="preserve">Table </w:t>
      </w:r>
      <w:r>
        <w:rPr>
          <w:rFonts w:eastAsiaTheme="minorEastAsia"/>
        </w:rPr>
        <w:fldChar w:fldCharType="begin"/>
      </w:r>
      <w:r>
        <w:rPr>
          <w:rFonts w:eastAsiaTheme="minorEastAsia"/>
        </w:rPr>
        <w:instrText xml:space="preserve"> SEQ Table \* ARABIC </w:instrText>
      </w:r>
      <w:r>
        <w:rPr>
          <w:rFonts w:eastAsiaTheme="minorEastAsia"/>
        </w:rPr>
        <w:fldChar w:fldCharType="separate"/>
      </w:r>
      <w:r>
        <w:rPr>
          <w:rFonts w:eastAsiaTheme="minorEastAsia"/>
        </w:rPr>
        <w:t>1</w:t>
      </w:r>
      <w:r>
        <w:rPr>
          <w:rFonts w:eastAsiaTheme="minorEastAsia"/>
        </w:rPr>
        <w:fldChar w:fldCharType="end"/>
      </w:r>
      <w:r>
        <w:rPr>
          <w:rFonts w:eastAsiaTheme="minorEastAsia"/>
        </w:rPr>
        <w:t xml:space="preserve">: </w:t>
      </w:r>
      <w:proofErr w:type="spellStart"/>
      <w:r>
        <w:rPr>
          <w:rFonts w:eastAsiaTheme="minorEastAsia"/>
        </w:rPr>
        <w:t>T</w:t>
      </w:r>
      <w:r>
        <w:rPr>
          <w:rFonts w:eastAsiaTheme="minorEastAsia"/>
          <w:vertAlign w:val="subscript"/>
        </w:rPr>
        <w:t>e_NTN</w:t>
      </w:r>
      <w:proofErr w:type="spellEnd"/>
      <w:r>
        <w:rPr>
          <w:rFonts w:eastAsiaTheme="minorEastAsia"/>
        </w:rPr>
        <w:t xml:space="preserve">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962"/>
        <w:gridCol w:w="1962"/>
        <w:gridCol w:w="3857"/>
      </w:tblGrid>
      <w:tr w:rsidR="00150511" w14:paraId="7DDBD9F6" w14:textId="77777777" w:rsidTr="00150511">
        <w:trPr>
          <w:cantSplit/>
          <w:jc w:val="center"/>
        </w:trPr>
        <w:tc>
          <w:tcPr>
            <w:tcW w:w="959" w:type="pct"/>
            <w:tcBorders>
              <w:top w:val="single" w:sz="4" w:space="0" w:color="auto"/>
              <w:left w:val="single" w:sz="4" w:space="0" w:color="auto"/>
              <w:bottom w:val="single" w:sz="4" w:space="0" w:color="auto"/>
              <w:right w:val="single" w:sz="4" w:space="0" w:color="auto"/>
            </w:tcBorders>
            <w:vAlign w:val="center"/>
            <w:hideMark/>
          </w:tcPr>
          <w:p w14:paraId="052C6084" w14:textId="77777777" w:rsidR="00150511" w:rsidRDefault="00150511">
            <w:pPr>
              <w:pStyle w:val="TAH0"/>
              <w:rPr>
                <w:rFonts w:ascii="Times New Roman" w:eastAsia="宋体" w:hAnsi="Times New Roman"/>
                <w:b w:val="0"/>
                <w:kern w:val="2"/>
                <w:sz w:val="20"/>
                <w:szCs w:val="24"/>
                <w:lang w:eastAsia="zh-CN"/>
              </w:rPr>
            </w:pPr>
            <w:r>
              <w:rPr>
                <w:rFonts w:ascii="Times New Roman" w:hAnsi="Times New Roman"/>
                <w:b w:val="0"/>
                <w:kern w:val="2"/>
                <w:sz w:val="20"/>
                <w:szCs w:val="24"/>
                <w:lang w:eastAsia="zh-CN"/>
              </w:rPr>
              <w:t>Frequency Range</w:t>
            </w:r>
          </w:p>
        </w:tc>
        <w:tc>
          <w:tcPr>
            <w:tcW w:w="1019" w:type="pct"/>
            <w:tcBorders>
              <w:top w:val="single" w:sz="4" w:space="0" w:color="auto"/>
              <w:left w:val="single" w:sz="4" w:space="0" w:color="auto"/>
              <w:bottom w:val="single" w:sz="4" w:space="0" w:color="auto"/>
              <w:right w:val="single" w:sz="4" w:space="0" w:color="auto"/>
            </w:tcBorders>
            <w:hideMark/>
          </w:tcPr>
          <w:p w14:paraId="127F4B9F" w14:textId="77777777" w:rsidR="00150511" w:rsidRDefault="00150511">
            <w:pPr>
              <w:pStyle w:val="TAH0"/>
              <w:rPr>
                <w:rFonts w:ascii="Times New Roman" w:hAnsi="Times New Roman"/>
                <w:b w:val="0"/>
                <w:kern w:val="2"/>
                <w:sz w:val="20"/>
                <w:szCs w:val="24"/>
                <w:lang w:eastAsia="zh-CN"/>
              </w:rPr>
            </w:pPr>
            <w:r>
              <w:rPr>
                <w:rFonts w:ascii="Times New Roman" w:hAnsi="Times New Roman"/>
                <w:b w:val="0"/>
                <w:kern w:val="2"/>
                <w:sz w:val="20"/>
                <w:szCs w:val="24"/>
                <w:lang w:eastAsia="zh-CN"/>
              </w:rPr>
              <w:t>SCS of SSB signals (kHz)</w:t>
            </w:r>
          </w:p>
        </w:tc>
        <w:tc>
          <w:tcPr>
            <w:tcW w:w="1019" w:type="pct"/>
            <w:tcBorders>
              <w:top w:val="single" w:sz="4" w:space="0" w:color="auto"/>
              <w:left w:val="single" w:sz="4" w:space="0" w:color="auto"/>
              <w:bottom w:val="single" w:sz="4" w:space="0" w:color="auto"/>
              <w:right w:val="single" w:sz="4" w:space="0" w:color="auto"/>
            </w:tcBorders>
            <w:hideMark/>
          </w:tcPr>
          <w:p w14:paraId="3884D7EC" w14:textId="77777777" w:rsidR="00150511" w:rsidRDefault="00150511">
            <w:pPr>
              <w:pStyle w:val="TAH0"/>
              <w:rPr>
                <w:rFonts w:ascii="Times New Roman" w:hAnsi="Times New Roman"/>
                <w:b w:val="0"/>
                <w:kern w:val="2"/>
                <w:sz w:val="20"/>
                <w:szCs w:val="24"/>
                <w:lang w:eastAsia="zh-CN"/>
              </w:rPr>
            </w:pPr>
            <w:r>
              <w:rPr>
                <w:rFonts w:ascii="Times New Roman" w:hAnsi="Times New Roman"/>
                <w:b w:val="0"/>
                <w:kern w:val="2"/>
                <w:sz w:val="20"/>
                <w:szCs w:val="24"/>
                <w:lang w:eastAsia="zh-CN"/>
              </w:rPr>
              <w:t>SCS of uplink signals (kHz)</w:t>
            </w:r>
          </w:p>
        </w:tc>
        <w:tc>
          <w:tcPr>
            <w:tcW w:w="2003" w:type="pct"/>
            <w:tcBorders>
              <w:top w:val="single" w:sz="4" w:space="0" w:color="auto"/>
              <w:left w:val="single" w:sz="4" w:space="0" w:color="auto"/>
              <w:bottom w:val="single" w:sz="4" w:space="0" w:color="auto"/>
              <w:right w:val="single" w:sz="4" w:space="0" w:color="auto"/>
            </w:tcBorders>
            <w:vAlign w:val="center"/>
            <w:hideMark/>
          </w:tcPr>
          <w:p w14:paraId="5B5C454F" w14:textId="77777777" w:rsidR="00150511" w:rsidRDefault="00150511">
            <w:pPr>
              <w:pStyle w:val="TAH0"/>
              <w:rPr>
                <w:rFonts w:ascii="Times New Roman" w:hAnsi="Times New Roman"/>
                <w:b w:val="0"/>
                <w:kern w:val="2"/>
                <w:sz w:val="20"/>
                <w:szCs w:val="24"/>
                <w:lang w:eastAsia="zh-CN"/>
              </w:rPr>
            </w:pPr>
            <w:proofErr w:type="spellStart"/>
            <w:r>
              <w:rPr>
                <w:rFonts w:ascii="Times New Roman" w:hAnsi="Times New Roman"/>
                <w:b w:val="0"/>
                <w:kern w:val="2"/>
                <w:sz w:val="20"/>
                <w:szCs w:val="24"/>
                <w:lang w:eastAsia="zh-CN"/>
              </w:rPr>
              <w:t>T</w:t>
            </w:r>
            <w:r>
              <w:rPr>
                <w:rFonts w:ascii="Times New Roman" w:hAnsi="Times New Roman"/>
                <w:b w:val="0"/>
                <w:kern w:val="2"/>
                <w:sz w:val="20"/>
                <w:szCs w:val="24"/>
                <w:vertAlign w:val="subscript"/>
                <w:lang w:eastAsia="zh-CN"/>
              </w:rPr>
              <w:t>e_NTN</w:t>
            </w:r>
            <w:proofErr w:type="spellEnd"/>
          </w:p>
        </w:tc>
      </w:tr>
      <w:tr w:rsidR="00150511" w14:paraId="7A3DF705" w14:textId="77777777" w:rsidTr="00150511">
        <w:trPr>
          <w:cantSplit/>
          <w:jc w:val="center"/>
        </w:trPr>
        <w:tc>
          <w:tcPr>
            <w:tcW w:w="959" w:type="pct"/>
            <w:vMerge w:val="restart"/>
            <w:tcBorders>
              <w:top w:val="single" w:sz="4" w:space="0" w:color="auto"/>
              <w:left w:val="single" w:sz="4" w:space="0" w:color="auto"/>
              <w:bottom w:val="single" w:sz="4" w:space="0" w:color="auto"/>
              <w:right w:val="single" w:sz="4" w:space="0" w:color="auto"/>
            </w:tcBorders>
            <w:vAlign w:val="center"/>
            <w:hideMark/>
          </w:tcPr>
          <w:p w14:paraId="7645B2A4" w14:textId="77777777" w:rsidR="00150511" w:rsidRDefault="00150511">
            <w:pPr>
              <w:pStyle w:val="TAC"/>
              <w:rPr>
                <w:rFonts w:ascii="Times New Roman" w:hAnsi="Times New Roman"/>
                <w:kern w:val="2"/>
                <w:sz w:val="20"/>
                <w:szCs w:val="24"/>
                <w:lang w:eastAsia="zh-CN"/>
              </w:rPr>
            </w:pPr>
            <w:r>
              <w:rPr>
                <w:rFonts w:ascii="Times New Roman" w:hAnsi="Times New Roman"/>
                <w:kern w:val="2"/>
                <w:sz w:val="20"/>
                <w:szCs w:val="24"/>
                <w:lang w:eastAsia="zh-CN"/>
              </w:rPr>
              <w:t>1</w:t>
            </w:r>
          </w:p>
        </w:tc>
        <w:tc>
          <w:tcPr>
            <w:tcW w:w="1019" w:type="pct"/>
            <w:vMerge w:val="restart"/>
            <w:tcBorders>
              <w:top w:val="single" w:sz="4" w:space="0" w:color="auto"/>
              <w:left w:val="single" w:sz="4" w:space="0" w:color="auto"/>
              <w:bottom w:val="single" w:sz="4" w:space="0" w:color="auto"/>
              <w:right w:val="single" w:sz="4" w:space="0" w:color="auto"/>
            </w:tcBorders>
            <w:hideMark/>
          </w:tcPr>
          <w:p w14:paraId="6AE33C94" w14:textId="77777777" w:rsidR="00150511" w:rsidRDefault="00150511">
            <w:pPr>
              <w:pStyle w:val="TAC"/>
              <w:rPr>
                <w:rFonts w:ascii="Times New Roman" w:hAnsi="Times New Roman"/>
                <w:kern w:val="2"/>
                <w:sz w:val="20"/>
                <w:szCs w:val="24"/>
                <w:lang w:eastAsia="zh-CN"/>
              </w:rPr>
            </w:pPr>
            <w:r>
              <w:rPr>
                <w:rFonts w:ascii="Times New Roman" w:hAnsi="Times New Roman"/>
                <w:kern w:val="2"/>
                <w:sz w:val="20"/>
                <w:szCs w:val="24"/>
                <w:lang w:eastAsia="zh-CN"/>
              </w:rPr>
              <w:t>15</w:t>
            </w:r>
          </w:p>
        </w:tc>
        <w:tc>
          <w:tcPr>
            <w:tcW w:w="1019" w:type="pct"/>
            <w:tcBorders>
              <w:top w:val="single" w:sz="4" w:space="0" w:color="auto"/>
              <w:left w:val="single" w:sz="4" w:space="0" w:color="auto"/>
              <w:bottom w:val="single" w:sz="4" w:space="0" w:color="auto"/>
              <w:right w:val="single" w:sz="4" w:space="0" w:color="auto"/>
            </w:tcBorders>
            <w:hideMark/>
          </w:tcPr>
          <w:p w14:paraId="2A97F579" w14:textId="77777777" w:rsidR="00150511" w:rsidRDefault="00150511">
            <w:pPr>
              <w:pStyle w:val="TAC"/>
              <w:rPr>
                <w:rFonts w:ascii="Times New Roman" w:hAnsi="Times New Roman"/>
                <w:kern w:val="2"/>
                <w:sz w:val="20"/>
                <w:szCs w:val="24"/>
                <w:lang w:eastAsia="zh-CN"/>
              </w:rPr>
            </w:pPr>
            <w:r>
              <w:rPr>
                <w:rFonts w:ascii="Times New Roman" w:hAnsi="Times New Roman"/>
                <w:kern w:val="2"/>
                <w:sz w:val="20"/>
                <w:szCs w:val="24"/>
                <w:lang w:eastAsia="zh-CN"/>
              </w:rPr>
              <w:t>15</w:t>
            </w:r>
          </w:p>
        </w:tc>
        <w:tc>
          <w:tcPr>
            <w:tcW w:w="2003" w:type="pct"/>
            <w:tcBorders>
              <w:top w:val="single" w:sz="4" w:space="0" w:color="auto"/>
              <w:left w:val="single" w:sz="4" w:space="0" w:color="auto"/>
              <w:bottom w:val="single" w:sz="4" w:space="0" w:color="auto"/>
              <w:right w:val="single" w:sz="4" w:space="0" w:color="auto"/>
            </w:tcBorders>
            <w:hideMark/>
          </w:tcPr>
          <w:p w14:paraId="22B0F89A" w14:textId="77777777" w:rsidR="00150511" w:rsidRDefault="00150511">
            <w:pPr>
              <w:pStyle w:val="TAC"/>
              <w:rPr>
                <w:rFonts w:ascii="Times New Roman" w:hAnsi="Times New Roman"/>
                <w:kern w:val="2"/>
                <w:sz w:val="20"/>
                <w:szCs w:val="24"/>
                <w:lang w:eastAsia="zh-CN"/>
              </w:rPr>
            </w:pPr>
            <w:r>
              <w:rPr>
                <w:rFonts w:ascii="Times New Roman" w:hAnsi="Times New Roman"/>
                <w:kern w:val="2"/>
                <w:sz w:val="20"/>
                <w:szCs w:val="24"/>
                <w:lang w:eastAsia="zh-CN"/>
              </w:rPr>
              <w:t>[29]*64*Tc</w:t>
            </w:r>
          </w:p>
        </w:tc>
      </w:tr>
      <w:tr w:rsidR="00150511" w14:paraId="593FBFB8" w14:textId="77777777" w:rsidTr="001505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A7B2B" w14:textId="77777777" w:rsidR="00150511" w:rsidRDefault="00150511">
            <w:pPr>
              <w:rPr>
                <w:rFonts w:eastAsia="宋体"/>
                <w:kern w:val="2"/>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4004D" w14:textId="77777777" w:rsidR="00150511" w:rsidRDefault="00150511">
            <w:pPr>
              <w:rPr>
                <w:rFonts w:eastAsia="宋体"/>
                <w:kern w:val="2"/>
                <w:szCs w:val="24"/>
              </w:rPr>
            </w:pPr>
          </w:p>
        </w:tc>
        <w:tc>
          <w:tcPr>
            <w:tcW w:w="1019" w:type="pct"/>
            <w:tcBorders>
              <w:top w:val="single" w:sz="4" w:space="0" w:color="auto"/>
              <w:left w:val="single" w:sz="4" w:space="0" w:color="auto"/>
              <w:bottom w:val="single" w:sz="4" w:space="0" w:color="auto"/>
              <w:right w:val="single" w:sz="4" w:space="0" w:color="auto"/>
            </w:tcBorders>
            <w:hideMark/>
          </w:tcPr>
          <w:p w14:paraId="54DC8873" w14:textId="77777777" w:rsidR="00150511" w:rsidRDefault="00150511">
            <w:pPr>
              <w:pStyle w:val="TAC"/>
              <w:rPr>
                <w:rFonts w:ascii="Times New Roman" w:hAnsi="Times New Roman"/>
                <w:kern w:val="2"/>
                <w:sz w:val="20"/>
                <w:szCs w:val="24"/>
                <w:lang w:eastAsia="zh-CN"/>
              </w:rPr>
            </w:pPr>
            <w:r>
              <w:rPr>
                <w:rFonts w:ascii="Times New Roman" w:hAnsi="Times New Roman"/>
                <w:kern w:val="2"/>
                <w:sz w:val="20"/>
                <w:szCs w:val="24"/>
                <w:lang w:eastAsia="zh-CN"/>
              </w:rPr>
              <w:t>30</w:t>
            </w:r>
          </w:p>
        </w:tc>
        <w:tc>
          <w:tcPr>
            <w:tcW w:w="2003" w:type="pct"/>
            <w:tcBorders>
              <w:top w:val="single" w:sz="4" w:space="0" w:color="auto"/>
              <w:left w:val="single" w:sz="4" w:space="0" w:color="auto"/>
              <w:bottom w:val="single" w:sz="4" w:space="0" w:color="auto"/>
              <w:right w:val="single" w:sz="4" w:space="0" w:color="auto"/>
            </w:tcBorders>
            <w:hideMark/>
          </w:tcPr>
          <w:p w14:paraId="2B6B94FF" w14:textId="77777777" w:rsidR="00150511" w:rsidRDefault="00150511">
            <w:pPr>
              <w:pStyle w:val="TAC"/>
              <w:rPr>
                <w:rFonts w:ascii="Times New Roman" w:hAnsi="Times New Roman"/>
                <w:kern w:val="2"/>
                <w:sz w:val="20"/>
                <w:szCs w:val="24"/>
                <w:lang w:eastAsia="zh-CN"/>
              </w:rPr>
            </w:pPr>
            <w:r>
              <w:rPr>
                <w:rFonts w:ascii="Times New Roman" w:hAnsi="Times New Roman"/>
                <w:kern w:val="2"/>
                <w:sz w:val="20"/>
                <w:szCs w:val="24"/>
                <w:lang w:eastAsia="zh-CN"/>
              </w:rPr>
              <w:t>24*64*Tc</w:t>
            </w:r>
          </w:p>
        </w:tc>
      </w:tr>
      <w:tr w:rsidR="00150511" w14:paraId="6BC2DCDD" w14:textId="77777777" w:rsidTr="001505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AE1D0" w14:textId="77777777" w:rsidR="00150511" w:rsidRDefault="00150511">
            <w:pPr>
              <w:rPr>
                <w:rFonts w:eastAsia="宋体"/>
                <w:kern w:val="2"/>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5DEF4" w14:textId="77777777" w:rsidR="00150511" w:rsidRDefault="00150511">
            <w:pPr>
              <w:rPr>
                <w:rFonts w:eastAsia="宋体"/>
                <w:kern w:val="2"/>
                <w:szCs w:val="24"/>
              </w:rPr>
            </w:pPr>
          </w:p>
        </w:tc>
        <w:tc>
          <w:tcPr>
            <w:tcW w:w="1019" w:type="pct"/>
            <w:tcBorders>
              <w:top w:val="single" w:sz="4" w:space="0" w:color="auto"/>
              <w:left w:val="single" w:sz="4" w:space="0" w:color="auto"/>
              <w:bottom w:val="single" w:sz="4" w:space="0" w:color="auto"/>
              <w:right w:val="single" w:sz="4" w:space="0" w:color="auto"/>
            </w:tcBorders>
            <w:hideMark/>
          </w:tcPr>
          <w:p w14:paraId="3966E9D1" w14:textId="77777777" w:rsidR="00150511" w:rsidRDefault="00150511">
            <w:pPr>
              <w:pStyle w:val="TAC"/>
              <w:rPr>
                <w:rFonts w:ascii="Times New Roman" w:hAnsi="Times New Roman"/>
                <w:kern w:val="2"/>
                <w:sz w:val="20"/>
                <w:szCs w:val="24"/>
                <w:lang w:eastAsia="zh-CN"/>
              </w:rPr>
            </w:pPr>
            <w:r>
              <w:rPr>
                <w:rFonts w:ascii="Times New Roman" w:hAnsi="Times New Roman"/>
                <w:kern w:val="2"/>
                <w:sz w:val="20"/>
                <w:szCs w:val="24"/>
                <w:lang w:eastAsia="zh-CN"/>
              </w:rPr>
              <w:t>60</w:t>
            </w:r>
          </w:p>
        </w:tc>
        <w:tc>
          <w:tcPr>
            <w:tcW w:w="2003" w:type="pct"/>
            <w:tcBorders>
              <w:top w:val="single" w:sz="4" w:space="0" w:color="auto"/>
              <w:left w:val="single" w:sz="4" w:space="0" w:color="auto"/>
              <w:bottom w:val="single" w:sz="4" w:space="0" w:color="auto"/>
              <w:right w:val="single" w:sz="4" w:space="0" w:color="auto"/>
            </w:tcBorders>
            <w:hideMark/>
          </w:tcPr>
          <w:p w14:paraId="3C24D317" w14:textId="77777777" w:rsidR="00150511" w:rsidRDefault="00150511">
            <w:pPr>
              <w:pStyle w:val="TAC"/>
              <w:rPr>
                <w:rFonts w:ascii="Times New Roman" w:hAnsi="Times New Roman"/>
                <w:kern w:val="2"/>
                <w:sz w:val="20"/>
                <w:szCs w:val="24"/>
                <w:lang w:eastAsia="zh-CN"/>
              </w:rPr>
            </w:pPr>
            <w:r>
              <w:rPr>
                <w:rFonts w:ascii="Times New Roman" w:hAnsi="Times New Roman"/>
                <w:kern w:val="2"/>
                <w:sz w:val="20"/>
                <w:szCs w:val="24"/>
                <w:lang w:eastAsia="zh-CN"/>
              </w:rPr>
              <w:t>N.A</w:t>
            </w:r>
          </w:p>
        </w:tc>
      </w:tr>
      <w:tr w:rsidR="00150511" w14:paraId="0267AFEB" w14:textId="77777777" w:rsidTr="001505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FFD60" w14:textId="77777777" w:rsidR="00150511" w:rsidRDefault="00150511">
            <w:pPr>
              <w:rPr>
                <w:rFonts w:eastAsia="宋体"/>
                <w:kern w:val="2"/>
                <w:szCs w:val="24"/>
              </w:rPr>
            </w:pPr>
          </w:p>
        </w:tc>
        <w:tc>
          <w:tcPr>
            <w:tcW w:w="1019" w:type="pct"/>
            <w:vMerge w:val="restart"/>
            <w:tcBorders>
              <w:top w:val="single" w:sz="4" w:space="0" w:color="auto"/>
              <w:left w:val="single" w:sz="4" w:space="0" w:color="auto"/>
              <w:bottom w:val="single" w:sz="4" w:space="0" w:color="auto"/>
              <w:right w:val="single" w:sz="4" w:space="0" w:color="auto"/>
            </w:tcBorders>
            <w:hideMark/>
          </w:tcPr>
          <w:p w14:paraId="6DC825B6" w14:textId="77777777" w:rsidR="00150511" w:rsidRDefault="00150511">
            <w:pPr>
              <w:pStyle w:val="TAC"/>
              <w:rPr>
                <w:rFonts w:ascii="Times New Roman" w:hAnsi="Times New Roman"/>
                <w:kern w:val="2"/>
                <w:sz w:val="20"/>
                <w:szCs w:val="24"/>
                <w:lang w:eastAsia="zh-CN"/>
              </w:rPr>
            </w:pPr>
            <w:r>
              <w:rPr>
                <w:rFonts w:ascii="Times New Roman" w:hAnsi="Times New Roman"/>
                <w:kern w:val="2"/>
                <w:sz w:val="20"/>
                <w:szCs w:val="24"/>
                <w:lang w:eastAsia="zh-CN"/>
              </w:rPr>
              <w:t>30</w:t>
            </w:r>
          </w:p>
        </w:tc>
        <w:tc>
          <w:tcPr>
            <w:tcW w:w="1019" w:type="pct"/>
            <w:tcBorders>
              <w:top w:val="single" w:sz="4" w:space="0" w:color="auto"/>
              <w:left w:val="single" w:sz="4" w:space="0" w:color="auto"/>
              <w:bottom w:val="single" w:sz="4" w:space="0" w:color="auto"/>
              <w:right w:val="single" w:sz="4" w:space="0" w:color="auto"/>
            </w:tcBorders>
            <w:hideMark/>
          </w:tcPr>
          <w:p w14:paraId="325BAF27" w14:textId="77777777" w:rsidR="00150511" w:rsidRDefault="00150511">
            <w:pPr>
              <w:pStyle w:val="TAC"/>
              <w:rPr>
                <w:rFonts w:ascii="Times New Roman" w:hAnsi="Times New Roman"/>
                <w:kern w:val="2"/>
                <w:sz w:val="20"/>
                <w:szCs w:val="24"/>
                <w:lang w:eastAsia="zh-CN"/>
              </w:rPr>
            </w:pPr>
            <w:r>
              <w:rPr>
                <w:rFonts w:ascii="Times New Roman" w:hAnsi="Times New Roman"/>
                <w:kern w:val="2"/>
                <w:sz w:val="20"/>
                <w:szCs w:val="24"/>
                <w:lang w:eastAsia="zh-CN"/>
              </w:rPr>
              <w:t>15</w:t>
            </w:r>
          </w:p>
        </w:tc>
        <w:tc>
          <w:tcPr>
            <w:tcW w:w="2003" w:type="pct"/>
            <w:tcBorders>
              <w:top w:val="single" w:sz="4" w:space="0" w:color="auto"/>
              <w:left w:val="single" w:sz="4" w:space="0" w:color="auto"/>
              <w:bottom w:val="single" w:sz="4" w:space="0" w:color="auto"/>
              <w:right w:val="single" w:sz="4" w:space="0" w:color="auto"/>
            </w:tcBorders>
            <w:hideMark/>
          </w:tcPr>
          <w:p w14:paraId="025B44B6" w14:textId="77777777" w:rsidR="00150511" w:rsidRDefault="00150511">
            <w:pPr>
              <w:pStyle w:val="TAC"/>
              <w:rPr>
                <w:rFonts w:ascii="Times New Roman" w:hAnsi="Times New Roman"/>
                <w:kern w:val="2"/>
                <w:sz w:val="20"/>
                <w:szCs w:val="24"/>
                <w:lang w:eastAsia="zh-CN"/>
              </w:rPr>
            </w:pPr>
            <w:r>
              <w:rPr>
                <w:rFonts w:ascii="Times New Roman" w:hAnsi="Times New Roman"/>
                <w:kern w:val="2"/>
                <w:sz w:val="20"/>
                <w:szCs w:val="24"/>
                <w:lang w:eastAsia="zh-CN"/>
              </w:rPr>
              <w:t>[24]*64*Tc</w:t>
            </w:r>
          </w:p>
        </w:tc>
      </w:tr>
      <w:tr w:rsidR="00150511" w14:paraId="0C279A49" w14:textId="77777777" w:rsidTr="001505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48DE2" w14:textId="77777777" w:rsidR="00150511" w:rsidRDefault="00150511">
            <w:pPr>
              <w:rPr>
                <w:rFonts w:eastAsia="宋体"/>
                <w:kern w:val="2"/>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3FAD4" w14:textId="77777777" w:rsidR="00150511" w:rsidRDefault="00150511">
            <w:pPr>
              <w:rPr>
                <w:rFonts w:eastAsia="宋体"/>
                <w:kern w:val="2"/>
                <w:szCs w:val="24"/>
              </w:rPr>
            </w:pPr>
          </w:p>
        </w:tc>
        <w:tc>
          <w:tcPr>
            <w:tcW w:w="1019" w:type="pct"/>
            <w:tcBorders>
              <w:top w:val="single" w:sz="4" w:space="0" w:color="auto"/>
              <w:left w:val="single" w:sz="4" w:space="0" w:color="auto"/>
              <w:bottom w:val="single" w:sz="4" w:space="0" w:color="auto"/>
              <w:right w:val="single" w:sz="4" w:space="0" w:color="auto"/>
            </w:tcBorders>
            <w:hideMark/>
          </w:tcPr>
          <w:p w14:paraId="7FCA6024" w14:textId="77777777" w:rsidR="00150511" w:rsidRDefault="00150511">
            <w:pPr>
              <w:pStyle w:val="TAC"/>
              <w:rPr>
                <w:rFonts w:ascii="Times New Roman" w:hAnsi="Times New Roman"/>
                <w:kern w:val="2"/>
                <w:sz w:val="20"/>
                <w:szCs w:val="24"/>
                <w:lang w:eastAsia="zh-CN"/>
              </w:rPr>
            </w:pPr>
            <w:r>
              <w:rPr>
                <w:rFonts w:ascii="Times New Roman" w:hAnsi="Times New Roman"/>
                <w:kern w:val="2"/>
                <w:sz w:val="20"/>
                <w:szCs w:val="24"/>
                <w:lang w:eastAsia="zh-CN"/>
              </w:rPr>
              <w:t>30</w:t>
            </w:r>
          </w:p>
        </w:tc>
        <w:tc>
          <w:tcPr>
            <w:tcW w:w="2003" w:type="pct"/>
            <w:tcBorders>
              <w:top w:val="single" w:sz="4" w:space="0" w:color="auto"/>
              <w:left w:val="single" w:sz="4" w:space="0" w:color="auto"/>
              <w:bottom w:val="single" w:sz="4" w:space="0" w:color="auto"/>
              <w:right w:val="single" w:sz="4" w:space="0" w:color="auto"/>
            </w:tcBorders>
            <w:hideMark/>
          </w:tcPr>
          <w:p w14:paraId="11D75013" w14:textId="77777777" w:rsidR="00150511" w:rsidRDefault="00150511">
            <w:pPr>
              <w:pStyle w:val="TAC"/>
              <w:rPr>
                <w:rFonts w:ascii="Times New Roman" w:hAnsi="Times New Roman"/>
                <w:kern w:val="2"/>
                <w:sz w:val="20"/>
                <w:szCs w:val="24"/>
                <w:lang w:eastAsia="zh-CN"/>
              </w:rPr>
            </w:pPr>
            <w:r>
              <w:rPr>
                <w:rFonts w:ascii="Times New Roman" w:hAnsi="Times New Roman"/>
                <w:kern w:val="2"/>
                <w:sz w:val="20"/>
                <w:szCs w:val="24"/>
                <w:lang w:eastAsia="zh-CN"/>
              </w:rPr>
              <w:t>22*64*Tc</w:t>
            </w:r>
          </w:p>
        </w:tc>
      </w:tr>
      <w:tr w:rsidR="00150511" w14:paraId="349DA56D" w14:textId="77777777" w:rsidTr="0015051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68A87" w14:textId="77777777" w:rsidR="00150511" w:rsidRDefault="00150511">
            <w:pPr>
              <w:rPr>
                <w:rFonts w:eastAsia="宋体"/>
                <w:kern w:val="2"/>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D5D19" w14:textId="77777777" w:rsidR="00150511" w:rsidRDefault="00150511">
            <w:pPr>
              <w:rPr>
                <w:rFonts w:eastAsia="宋体"/>
                <w:kern w:val="2"/>
                <w:szCs w:val="24"/>
              </w:rPr>
            </w:pPr>
          </w:p>
        </w:tc>
        <w:tc>
          <w:tcPr>
            <w:tcW w:w="1019" w:type="pct"/>
            <w:tcBorders>
              <w:top w:val="single" w:sz="4" w:space="0" w:color="auto"/>
              <w:left w:val="single" w:sz="4" w:space="0" w:color="auto"/>
              <w:bottom w:val="single" w:sz="4" w:space="0" w:color="auto"/>
              <w:right w:val="single" w:sz="4" w:space="0" w:color="auto"/>
            </w:tcBorders>
            <w:hideMark/>
          </w:tcPr>
          <w:p w14:paraId="18B94BD2" w14:textId="77777777" w:rsidR="00150511" w:rsidRDefault="00150511">
            <w:pPr>
              <w:pStyle w:val="TAC"/>
              <w:rPr>
                <w:rFonts w:ascii="Times New Roman" w:hAnsi="Times New Roman"/>
                <w:kern w:val="2"/>
                <w:sz w:val="20"/>
                <w:szCs w:val="24"/>
                <w:lang w:eastAsia="zh-CN"/>
              </w:rPr>
            </w:pPr>
            <w:r>
              <w:rPr>
                <w:rFonts w:ascii="Times New Roman" w:hAnsi="Times New Roman"/>
                <w:kern w:val="2"/>
                <w:sz w:val="20"/>
                <w:szCs w:val="24"/>
                <w:lang w:eastAsia="zh-CN"/>
              </w:rPr>
              <w:t>60</w:t>
            </w:r>
          </w:p>
        </w:tc>
        <w:tc>
          <w:tcPr>
            <w:tcW w:w="2003" w:type="pct"/>
            <w:tcBorders>
              <w:top w:val="single" w:sz="4" w:space="0" w:color="auto"/>
              <w:left w:val="single" w:sz="4" w:space="0" w:color="auto"/>
              <w:bottom w:val="single" w:sz="4" w:space="0" w:color="auto"/>
              <w:right w:val="single" w:sz="4" w:space="0" w:color="auto"/>
            </w:tcBorders>
            <w:hideMark/>
          </w:tcPr>
          <w:p w14:paraId="179E728F" w14:textId="77777777" w:rsidR="00150511" w:rsidRDefault="00150511">
            <w:pPr>
              <w:pStyle w:val="TAC"/>
              <w:rPr>
                <w:rFonts w:ascii="Times New Roman" w:hAnsi="Times New Roman"/>
                <w:kern w:val="2"/>
                <w:sz w:val="20"/>
                <w:szCs w:val="24"/>
                <w:lang w:eastAsia="zh-CN"/>
              </w:rPr>
            </w:pPr>
            <w:r>
              <w:rPr>
                <w:rFonts w:ascii="Times New Roman" w:hAnsi="Times New Roman"/>
                <w:kern w:val="2"/>
                <w:sz w:val="20"/>
                <w:szCs w:val="24"/>
                <w:lang w:eastAsia="zh-CN"/>
              </w:rPr>
              <w:t>N.A</w:t>
            </w:r>
          </w:p>
        </w:tc>
      </w:tr>
      <w:tr w:rsidR="00150511" w14:paraId="163B0685" w14:textId="77777777" w:rsidTr="00150511">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EE01965" w14:textId="77777777" w:rsidR="00150511" w:rsidRDefault="00150511">
            <w:pPr>
              <w:pStyle w:val="TAN"/>
              <w:tabs>
                <w:tab w:val="left" w:pos="593"/>
                <w:tab w:val="left" w:pos="1091"/>
                <w:tab w:val="left" w:pos="1815"/>
              </w:tabs>
              <w:jc w:val="center"/>
              <w:rPr>
                <w:rFonts w:ascii="Times New Roman" w:hAnsi="Times New Roman"/>
                <w:kern w:val="2"/>
                <w:sz w:val="20"/>
                <w:szCs w:val="24"/>
                <w:lang w:eastAsia="zh-CN"/>
              </w:rPr>
            </w:pPr>
            <w:r>
              <w:rPr>
                <w:rFonts w:ascii="Times New Roman" w:hAnsi="Times New Roman"/>
                <w:kern w:val="2"/>
                <w:sz w:val="20"/>
                <w:szCs w:val="24"/>
                <w:lang w:eastAsia="zh-CN"/>
              </w:rPr>
              <w:t>NOTE:</w:t>
            </w:r>
            <w:r>
              <w:rPr>
                <w:rFonts w:ascii="Times New Roman" w:hAnsi="Times New Roman"/>
                <w:kern w:val="2"/>
                <w:sz w:val="20"/>
                <w:szCs w:val="24"/>
                <w:lang w:eastAsia="zh-CN"/>
              </w:rPr>
              <w:tab/>
              <w:t>Tc is the basic timing unit defined in TS 38.211</w:t>
            </w:r>
          </w:p>
        </w:tc>
      </w:tr>
    </w:tbl>
    <w:p w14:paraId="5922D782" w14:textId="77777777" w:rsidR="00150511" w:rsidRDefault="00150511" w:rsidP="00977087">
      <w:pPr>
        <w:spacing w:after="120"/>
        <w:jc w:val="both"/>
        <w:rPr>
          <w:rFonts w:eastAsia="宋体"/>
          <w:sz w:val="22"/>
          <w:szCs w:val="22"/>
          <w:lang w:eastAsia="zh-CN"/>
        </w:rPr>
      </w:pPr>
    </w:p>
    <w:p w14:paraId="1357D04E" w14:textId="455DECA8" w:rsidR="00356B45" w:rsidRDefault="00150511" w:rsidP="00977087">
      <w:pPr>
        <w:spacing w:after="120"/>
        <w:jc w:val="both"/>
        <w:rPr>
          <w:rFonts w:eastAsia="宋体"/>
          <w:sz w:val="22"/>
          <w:szCs w:val="22"/>
          <w:lang w:eastAsia="zh-CN"/>
        </w:rPr>
      </w:pPr>
      <w:r>
        <w:rPr>
          <w:rFonts w:eastAsia="宋体"/>
          <w:sz w:val="22"/>
          <w:szCs w:val="22"/>
          <w:lang w:eastAsia="zh-CN"/>
        </w:rPr>
        <w:t xml:space="preserve">Based on the </w:t>
      </w:r>
      <w:r w:rsidR="005E4872">
        <w:rPr>
          <w:rFonts w:eastAsia="宋体"/>
          <w:sz w:val="22"/>
          <w:szCs w:val="22"/>
          <w:lang w:eastAsia="zh-CN"/>
        </w:rPr>
        <w:t>requirement</w:t>
      </w:r>
      <w:r w:rsidR="00DA7DBC">
        <w:rPr>
          <w:rFonts w:eastAsia="宋体"/>
          <w:sz w:val="22"/>
          <w:szCs w:val="22"/>
          <w:lang w:eastAsia="zh-CN"/>
        </w:rPr>
        <w:t>s</w:t>
      </w:r>
      <w:r w:rsidR="006A2A54">
        <w:rPr>
          <w:rFonts w:eastAsia="宋体"/>
          <w:sz w:val="22"/>
          <w:szCs w:val="22"/>
          <w:lang w:eastAsia="zh-CN"/>
        </w:rPr>
        <w:t xml:space="preserve"> defined for FR1</w:t>
      </w:r>
      <w:r>
        <w:rPr>
          <w:rFonts w:eastAsia="宋体"/>
          <w:sz w:val="22"/>
          <w:szCs w:val="22"/>
          <w:lang w:eastAsia="zh-CN"/>
        </w:rPr>
        <w:t xml:space="preserve">, it can </w:t>
      </w:r>
      <w:r w:rsidR="001E1131">
        <w:rPr>
          <w:rFonts w:eastAsia="宋体"/>
          <w:sz w:val="22"/>
          <w:szCs w:val="22"/>
          <w:lang w:eastAsia="zh-CN"/>
        </w:rPr>
        <w:t xml:space="preserve">also </w:t>
      </w:r>
      <w:r w:rsidR="00F272F3">
        <w:rPr>
          <w:rFonts w:eastAsia="宋体"/>
          <w:sz w:val="22"/>
          <w:szCs w:val="22"/>
          <w:lang w:eastAsia="zh-CN"/>
        </w:rPr>
        <w:t xml:space="preserve">be </w:t>
      </w:r>
      <w:r>
        <w:rPr>
          <w:rFonts w:eastAsia="宋体"/>
          <w:sz w:val="22"/>
          <w:szCs w:val="22"/>
          <w:lang w:eastAsia="zh-CN"/>
        </w:rPr>
        <w:t xml:space="preserve">observed that </w:t>
      </w:r>
      <w:r w:rsidR="000F1CF8">
        <w:rPr>
          <w:rFonts w:eastAsia="宋体"/>
          <w:sz w:val="22"/>
          <w:szCs w:val="22"/>
          <w:lang w:eastAsia="zh-CN"/>
        </w:rPr>
        <w:t xml:space="preserve">if the same </w:t>
      </w:r>
      <w:r w:rsidR="000F1CF8" w:rsidRPr="000F1CF8">
        <w:rPr>
          <w:rFonts w:eastAsia="宋体"/>
          <w:sz w:val="22"/>
          <w:szCs w:val="22"/>
          <w:lang w:eastAsia="zh-CN"/>
        </w:rPr>
        <w:t>requirement</w:t>
      </w:r>
      <w:r w:rsidR="008058A2">
        <w:rPr>
          <w:rFonts w:eastAsia="宋体"/>
          <w:sz w:val="22"/>
          <w:szCs w:val="22"/>
          <w:lang w:eastAsia="zh-CN"/>
        </w:rPr>
        <w:t>s</w:t>
      </w:r>
      <w:r w:rsidR="000F1CF8" w:rsidRPr="000F1CF8">
        <w:rPr>
          <w:rFonts w:eastAsia="宋体"/>
          <w:sz w:val="22"/>
          <w:szCs w:val="22"/>
          <w:lang w:eastAsia="zh-CN"/>
        </w:rPr>
        <w:t xml:space="preserve"> on </w:t>
      </w:r>
      <w:r w:rsidR="00F371B7" w:rsidRPr="003E1149">
        <w:rPr>
          <w:sz w:val="22"/>
          <w:szCs w:val="22"/>
        </w:rPr>
        <w:t>serving-satellite position estimation error</w:t>
      </w:r>
      <w:r w:rsidR="00F371B7" w:rsidRPr="000F1CF8">
        <w:rPr>
          <w:rFonts w:eastAsia="宋体"/>
          <w:sz w:val="22"/>
          <w:szCs w:val="22"/>
          <w:lang w:eastAsia="zh-CN"/>
        </w:rPr>
        <w:t xml:space="preserve"> </w:t>
      </w:r>
      <w:r w:rsidR="00F371B7">
        <w:rPr>
          <w:rFonts w:eastAsia="宋体"/>
          <w:sz w:val="22"/>
          <w:szCs w:val="22"/>
          <w:lang w:eastAsia="zh-CN"/>
        </w:rPr>
        <w:t xml:space="preserve">and </w:t>
      </w:r>
      <w:r w:rsidR="000F1CF8" w:rsidRPr="000F1CF8">
        <w:rPr>
          <w:rFonts w:eastAsia="宋体"/>
          <w:sz w:val="22"/>
          <w:szCs w:val="22"/>
          <w:lang w:eastAsia="zh-CN"/>
        </w:rPr>
        <w:t>GNSS accuracy</w:t>
      </w:r>
      <w:r w:rsidR="000F1CF8">
        <w:rPr>
          <w:rFonts w:eastAsia="宋体"/>
          <w:sz w:val="22"/>
          <w:szCs w:val="22"/>
          <w:lang w:eastAsia="zh-CN"/>
        </w:rPr>
        <w:t xml:space="preserve"> </w:t>
      </w:r>
      <w:r w:rsidR="00C62AC0">
        <w:rPr>
          <w:rFonts w:eastAsia="宋体"/>
          <w:sz w:val="22"/>
          <w:szCs w:val="22"/>
          <w:lang w:eastAsia="zh-CN"/>
        </w:rPr>
        <w:t>are</w:t>
      </w:r>
      <w:r w:rsidR="000F1CF8">
        <w:rPr>
          <w:rFonts w:eastAsia="宋体"/>
          <w:sz w:val="22"/>
          <w:szCs w:val="22"/>
          <w:lang w:eastAsia="zh-CN"/>
        </w:rPr>
        <w:t xml:space="preserve"> </w:t>
      </w:r>
      <w:r w:rsidR="006A1D03">
        <w:rPr>
          <w:rFonts w:eastAsia="宋体"/>
          <w:sz w:val="22"/>
          <w:szCs w:val="22"/>
          <w:lang w:eastAsia="zh-CN"/>
        </w:rPr>
        <w:t>reused</w:t>
      </w:r>
      <w:r w:rsidR="000F1CF8">
        <w:rPr>
          <w:rFonts w:eastAsia="宋体"/>
          <w:sz w:val="22"/>
          <w:szCs w:val="22"/>
          <w:lang w:eastAsia="zh-CN"/>
        </w:rPr>
        <w:t xml:space="preserve"> for FR2, the overall </w:t>
      </w:r>
      <w:r w:rsidR="00C44553">
        <w:rPr>
          <w:rFonts w:eastAsia="宋体"/>
          <w:sz w:val="22"/>
          <w:szCs w:val="22"/>
          <w:lang w:eastAsia="zh-CN"/>
        </w:rPr>
        <w:t xml:space="preserve">transmission </w:t>
      </w:r>
      <w:r w:rsidR="00192C14">
        <w:rPr>
          <w:rFonts w:eastAsia="宋体"/>
          <w:sz w:val="22"/>
          <w:szCs w:val="22"/>
          <w:lang w:eastAsia="zh-CN"/>
        </w:rPr>
        <w:t xml:space="preserve">timing </w:t>
      </w:r>
      <w:r w:rsidR="00C35366">
        <w:rPr>
          <w:rFonts w:eastAsia="宋体"/>
          <w:sz w:val="22"/>
          <w:szCs w:val="22"/>
          <w:lang w:eastAsia="zh-CN"/>
        </w:rPr>
        <w:t xml:space="preserve">error </w:t>
      </w:r>
      <w:r w:rsidR="000F1CF8">
        <w:rPr>
          <w:rFonts w:eastAsia="宋体"/>
          <w:sz w:val="22"/>
          <w:szCs w:val="22"/>
          <w:lang w:eastAsia="zh-CN"/>
        </w:rPr>
        <w:t>will be too high</w:t>
      </w:r>
      <w:r w:rsidR="001E1131">
        <w:rPr>
          <w:rFonts w:eastAsia="宋体"/>
          <w:sz w:val="22"/>
          <w:szCs w:val="22"/>
          <w:lang w:eastAsia="zh-CN"/>
        </w:rPr>
        <w:t xml:space="preserve">, i.e. </w:t>
      </w:r>
      <w:r w:rsidR="00FC7C5C">
        <w:rPr>
          <w:rFonts w:eastAsia="宋体"/>
          <w:sz w:val="22"/>
          <w:szCs w:val="22"/>
          <w:lang w:eastAsia="zh-CN"/>
        </w:rPr>
        <w:t>about 78% of the CP</w:t>
      </w:r>
      <w:r w:rsidR="000C3E30">
        <w:rPr>
          <w:rFonts w:eastAsia="宋体"/>
          <w:sz w:val="22"/>
          <w:szCs w:val="22"/>
          <w:lang w:eastAsia="zh-CN"/>
        </w:rPr>
        <w:t xml:space="preserve"> f</w:t>
      </w:r>
      <w:r w:rsidR="004E57AD">
        <w:rPr>
          <w:rFonts w:eastAsia="宋体"/>
          <w:sz w:val="22"/>
          <w:szCs w:val="22"/>
          <w:lang w:eastAsia="zh-CN"/>
        </w:rPr>
        <w:t>o</w:t>
      </w:r>
      <w:r w:rsidR="000C3E30">
        <w:rPr>
          <w:rFonts w:eastAsia="宋体"/>
          <w:sz w:val="22"/>
          <w:szCs w:val="22"/>
          <w:lang w:eastAsia="zh-CN"/>
        </w:rPr>
        <w:t>r PUSCH</w:t>
      </w:r>
      <w:r w:rsidR="00854543">
        <w:rPr>
          <w:rFonts w:eastAsia="宋体"/>
          <w:sz w:val="22"/>
          <w:szCs w:val="22"/>
          <w:lang w:eastAsia="zh-CN"/>
        </w:rPr>
        <w:t>,</w:t>
      </w:r>
      <w:r w:rsidR="001D1E8D">
        <w:rPr>
          <w:rFonts w:eastAsia="宋体"/>
          <w:sz w:val="22"/>
          <w:szCs w:val="22"/>
          <w:lang w:eastAsia="zh-CN"/>
        </w:rPr>
        <w:t xml:space="preserve"> and the</w:t>
      </w:r>
      <w:r w:rsidR="00C35366">
        <w:rPr>
          <w:rFonts w:eastAsia="宋体"/>
          <w:sz w:val="22"/>
          <w:szCs w:val="22"/>
          <w:lang w:eastAsia="zh-CN"/>
        </w:rPr>
        <w:t xml:space="preserve"> </w:t>
      </w:r>
      <w:r w:rsidR="001401C4">
        <w:rPr>
          <w:rFonts w:eastAsia="宋体"/>
          <w:sz w:val="22"/>
          <w:szCs w:val="22"/>
          <w:lang w:eastAsia="zh-CN"/>
        </w:rPr>
        <w:t xml:space="preserve">UL performance may not be acceptable. </w:t>
      </w:r>
      <w:r w:rsidR="003E6FB3">
        <w:rPr>
          <w:rFonts w:eastAsia="宋体"/>
          <w:sz w:val="22"/>
          <w:szCs w:val="22"/>
          <w:lang w:eastAsia="zh-CN"/>
        </w:rPr>
        <w:t>Therefore, a</w:t>
      </w:r>
      <w:r w:rsidR="00C35366" w:rsidRPr="009B71E2">
        <w:rPr>
          <w:rFonts w:eastAsia="宋体"/>
          <w:sz w:val="22"/>
          <w:szCs w:val="22"/>
          <w:lang w:eastAsia="zh-CN"/>
        </w:rPr>
        <w:t xml:space="preserve"> tighter requirement on </w:t>
      </w:r>
      <w:r w:rsidR="000F1CF8" w:rsidRPr="003E1149">
        <w:rPr>
          <w:sz w:val="22"/>
          <w:szCs w:val="22"/>
        </w:rPr>
        <w:t>serving-satellite position estimation error</w:t>
      </w:r>
      <w:r w:rsidR="000F1CF8" w:rsidRPr="009B71E2" w:rsidDel="000F1CF8">
        <w:rPr>
          <w:rFonts w:eastAsia="宋体"/>
          <w:sz w:val="22"/>
          <w:szCs w:val="22"/>
          <w:lang w:eastAsia="zh-CN"/>
        </w:rPr>
        <w:t xml:space="preserve"> </w:t>
      </w:r>
      <w:r w:rsidR="00C35366" w:rsidRPr="009B71E2">
        <w:rPr>
          <w:rFonts w:eastAsia="宋体"/>
          <w:sz w:val="22"/>
          <w:szCs w:val="22"/>
          <w:lang w:eastAsia="zh-CN"/>
        </w:rPr>
        <w:t>and/or GNSS accuracy</w:t>
      </w:r>
      <w:r w:rsidR="00C35366">
        <w:rPr>
          <w:rFonts w:eastAsia="宋体"/>
          <w:sz w:val="22"/>
          <w:szCs w:val="22"/>
          <w:lang w:eastAsia="zh-CN"/>
        </w:rPr>
        <w:t xml:space="preserve"> </w:t>
      </w:r>
      <w:r w:rsidR="008E2DD7">
        <w:rPr>
          <w:rFonts w:eastAsia="宋体"/>
          <w:sz w:val="22"/>
          <w:szCs w:val="22"/>
          <w:lang w:eastAsia="zh-CN"/>
        </w:rPr>
        <w:t xml:space="preserve">may </w:t>
      </w:r>
      <w:r w:rsidR="00F40977">
        <w:rPr>
          <w:rFonts w:eastAsia="宋体"/>
          <w:sz w:val="22"/>
          <w:szCs w:val="22"/>
          <w:lang w:eastAsia="zh-CN"/>
        </w:rPr>
        <w:t xml:space="preserve">anyway </w:t>
      </w:r>
      <w:r w:rsidR="008E2DD7">
        <w:rPr>
          <w:rFonts w:eastAsia="宋体"/>
          <w:sz w:val="22"/>
          <w:szCs w:val="22"/>
          <w:lang w:eastAsia="zh-CN"/>
        </w:rPr>
        <w:t>be</w:t>
      </w:r>
      <w:r w:rsidR="00D649A0">
        <w:rPr>
          <w:rFonts w:eastAsia="宋体"/>
          <w:sz w:val="22"/>
          <w:szCs w:val="22"/>
          <w:lang w:eastAsia="zh-CN"/>
        </w:rPr>
        <w:t xml:space="preserve"> </w:t>
      </w:r>
      <w:r w:rsidR="00C35366">
        <w:rPr>
          <w:rFonts w:eastAsia="宋体"/>
          <w:sz w:val="22"/>
          <w:szCs w:val="22"/>
          <w:lang w:eastAsia="zh-CN"/>
        </w:rPr>
        <w:t>needed</w:t>
      </w:r>
      <w:r w:rsidR="008D3E0A">
        <w:rPr>
          <w:rFonts w:eastAsia="宋体"/>
          <w:sz w:val="22"/>
          <w:szCs w:val="22"/>
          <w:lang w:eastAsia="zh-CN"/>
        </w:rPr>
        <w:t xml:space="preserve"> in order to enable NTN operation in FR2</w:t>
      </w:r>
      <w:r w:rsidR="00C35366">
        <w:rPr>
          <w:rFonts w:eastAsia="宋体"/>
          <w:sz w:val="22"/>
          <w:szCs w:val="22"/>
          <w:lang w:eastAsia="zh-CN"/>
        </w:rPr>
        <w:t>.</w:t>
      </w:r>
      <w:r w:rsidR="00C35366" w:rsidRPr="009B71E2">
        <w:rPr>
          <w:rFonts w:eastAsia="宋体"/>
          <w:sz w:val="22"/>
          <w:szCs w:val="22"/>
          <w:lang w:eastAsia="zh-CN"/>
        </w:rPr>
        <w:t xml:space="preserve"> </w:t>
      </w:r>
      <w:r w:rsidR="001401C4">
        <w:rPr>
          <w:rFonts w:eastAsia="宋体"/>
          <w:sz w:val="22"/>
          <w:szCs w:val="22"/>
          <w:lang w:eastAsia="zh-CN"/>
        </w:rPr>
        <w:t>Overall</w:t>
      </w:r>
      <w:r w:rsidR="00EB39D7">
        <w:rPr>
          <w:rFonts w:eastAsia="宋体"/>
          <w:sz w:val="22"/>
          <w:szCs w:val="22"/>
          <w:lang w:eastAsia="zh-CN"/>
        </w:rPr>
        <w:t xml:space="preserve">, there is no obvious </w:t>
      </w:r>
      <w:r w:rsidR="008D3E0A">
        <w:rPr>
          <w:rFonts w:eastAsia="宋体"/>
          <w:sz w:val="22"/>
          <w:szCs w:val="22"/>
          <w:lang w:eastAsia="zh-CN"/>
        </w:rPr>
        <w:t xml:space="preserve">necessity </w:t>
      </w:r>
      <w:r w:rsidR="00EB39D7">
        <w:rPr>
          <w:rFonts w:eastAsia="宋体"/>
          <w:sz w:val="22"/>
          <w:szCs w:val="22"/>
          <w:lang w:eastAsia="zh-CN"/>
        </w:rPr>
        <w:t xml:space="preserve">to introduce </w:t>
      </w:r>
      <w:r w:rsidR="00EB39D7" w:rsidRPr="00EB39D7">
        <w:rPr>
          <w:rFonts w:eastAsia="宋体"/>
          <w:sz w:val="22"/>
          <w:szCs w:val="22"/>
          <w:lang w:eastAsia="zh-CN"/>
        </w:rPr>
        <w:t>a negative N</w:t>
      </w:r>
      <w:r w:rsidR="00EB39D7" w:rsidRPr="00977087">
        <w:rPr>
          <w:rFonts w:eastAsia="宋体"/>
          <w:sz w:val="22"/>
          <w:szCs w:val="22"/>
          <w:vertAlign w:val="subscript"/>
          <w:lang w:eastAsia="zh-CN"/>
        </w:rPr>
        <w:t>TA</w:t>
      </w:r>
      <w:r w:rsidR="00EB39D7" w:rsidRPr="00EB39D7">
        <w:rPr>
          <w:rFonts w:eastAsia="宋体"/>
          <w:sz w:val="22"/>
          <w:szCs w:val="22"/>
          <w:lang w:eastAsia="zh-CN"/>
        </w:rPr>
        <w:t xml:space="preserve"> </w:t>
      </w:r>
      <w:r w:rsidR="00EB39D7">
        <w:rPr>
          <w:rFonts w:eastAsia="宋体"/>
          <w:sz w:val="22"/>
          <w:szCs w:val="22"/>
          <w:lang w:eastAsia="zh-CN"/>
        </w:rPr>
        <w:t xml:space="preserve">since it does not solve the fundamental </w:t>
      </w:r>
      <w:r w:rsidR="00AF5A0C">
        <w:rPr>
          <w:rFonts w:eastAsia="宋体"/>
          <w:sz w:val="22"/>
          <w:szCs w:val="22"/>
          <w:lang w:eastAsia="zh-CN"/>
        </w:rPr>
        <w:t xml:space="preserve">performance </w:t>
      </w:r>
      <w:r w:rsidR="00EB39D7">
        <w:rPr>
          <w:rFonts w:eastAsia="宋体"/>
          <w:sz w:val="22"/>
          <w:szCs w:val="22"/>
          <w:lang w:eastAsia="zh-CN"/>
        </w:rPr>
        <w:t>issue</w:t>
      </w:r>
      <w:r w:rsidR="00AF5A0C">
        <w:rPr>
          <w:rFonts w:eastAsia="宋体"/>
          <w:sz w:val="22"/>
          <w:szCs w:val="22"/>
          <w:lang w:eastAsia="zh-CN"/>
        </w:rPr>
        <w:t xml:space="preserve"> in FR2</w:t>
      </w:r>
      <w:r w:rsidR="00EB39D7">
        <w:rPr>
          <w:rFonts w:eastAsia="宋体"/>
          <w:sz w:val="22"/>
          <w:szCs w:val="22"/>
          <w:lang w:eastAsia="zh-CN"/>
        </w:rPr>
        <w:t>.</w:t>
      </w:r>
    </w:p>
    <w:p w14:paraId="78A9BB9F" w14:textId="06F532CF" w:rsidR="006337E8" w:rsidRDefault="006337E8" w:rsidP="006337E8">
      <w:pPr>
        <w:spacing w:after="120"/>
        <w:jc w:val="both"/>
        <w:rPr>
          <w:rFonts w:eastAsia="宋体"/>
          <w:i/>
          <w:sz w:val="22"/>
          <w:szCs w:val="22"/>
          <w:lang w:eastAsia="zh-CN"/>
        </w:rPr>
      </w:pPr>
      <w:r>
        <w:rPr>
          <w:rFonts w:eastAsiaTheme="minorEastAsia"/>
          <w:b/>
          <w:i/>
          <w:sz w:val="22"/>
          <w:szCs w:val="22"/>
          <w:lang w:eastAsia="zh-CN"/>
        </w:rPr>
        <w:t>Observation</w:t>
      </w:r>
      <w:r w:rsidRPr="009B71E2">
        <w:rPr>
          <w:rFonts w:eastAsiaTheme="minorEastAsia"/>
          <w:b/>
          <w:i/>
          <w:sz w:val="22"/>
          <w:szCs w:val="22"/>
          <w:lang w:eastAsia="zh-CN"/>
        </w:rPr>
        <w:t xml:space="preserve"> 1:</w:t>
      </w:r>
      <w:r>
        <w:rPr>
          <w:rFonts w:eastAsiaTheme="minorEastAsia"/>
          <w:b/>
          <w:i/>
          <w:sz w:val="22"/>
          <w:szCs w:val="22"/>
          <w:lang w:eastAsia="zh-CN"/>
        </w:rPr>
        <w:t xml:space="preserve"> </w:t>
      </w:r>
      <w:r w:rsidRPr="00F453D8">
        <w:rPr>
          <w:rFonts w:eastAsiaTheme="minorEastAsia"/>
          <w:i/>
          <w:sz w:val="22"/>
          <w:szCs w:val="22"/>
          <w:lang w:eastAsia="zh-CN"/>
        </w:rPr>
        <w:t xml:space="preserve">Introducing a </w:t>
      </w:r>
      <w:r>
        <w:rPr>
          <w:rFonts w:eastAsia="宋体"/>
          <w:i/>
          <w:sz w:val="22"/>
          <w:szCs w:val="22"/>
          <w:lang w:eastAsia="zh-CN"/>
        </w:rPr>
        <w:t>n</w:t>
      </w:r>
      <w:r w:rsidRPr="00641756">
        <w:rPr>
          <w:rFonts w:eastAsia="宋体"/>
          <w:i/>
          <w:sz w:val="22"/>
          <w:szCs w:val="22"/>
          <w:lang w:eastAsia="zh-CN"/>
        </w:rPr>
        <w:t>egative N</w:t>
      </w:r>
      <w:r w:rsidRPr="00641756">
        <w:rPr>
          <w:rFonts w:eastAsia="宋体"/>
          <w:i/>
          <w:sz w:val="22"/>
          <w:szCs w:val="22"/>
          <w:vertAlign w:val="subscript"/>
          <w:lang w:eastAsia="zh-CN"/>
        </w:rPr>
        <w:t>TA</w:t>
      </w:r>
      <w:r>
        <w:rPr>
          <w:rFonts w:eastAsia="宋体"/>
          <w:sz w:val="22"/>
          <w:szCs w:val="22"/>
          <w:lang w:eastAsia="zh-CN"/>
        </w:rPr>
        <w:t xml:space="preserve"> </w:t>
      </w:r>
      <w:r>
        <w:rPr>
          <w:rFonts w:eastAsia="宋体"/>
          <w:i/>
          <w:sz w:val="22"/>
          <w:szCs w:val="22"/>
          <w:lang w:eastAsia="zh-CN"/>
        </w:rPr>
        <w:t xml:space="preserve">may avoid the early arrival of PRACH but </w:t>
      </w:r>
      <w:r w:rsidR="00337724">
        <w:rPr>
          <w:rFonts w:eastAsia="宋体"/>
          <w:i/>
          <w:sz w:val="22"/>
          <w:szCs w:val="22"/>
          <w:lang w:eastAsia="zh-CN"/>
        </w:rPr>
        <w:t xml:space="preserve">it </w:t>
      </w:r>
      <w:r>
        <w:rPr>
          <w:rFonts w:eastAsia="宋体"/>
          <w:i/>
          <w:sz w:val="22"/>
          <w:szCs w:val="22"/>
          <w:lang w:eastAsia="zh-CN"/>
        </w:rPr>
        <w:t>cannot help with UL performance degradation</w:t>
      </w:r>
      <w:r w:rsidR="00AF5A0C">
        <w:rPr>
          <w:rFonts w:eastAsia="宋体"/>
          <w:i/>
          <w:sz w:val="22"/>
          <w:szCs w:val="22"/>
          <w:lang w:eastAsia="zh-CN"/>
        </w:rPr>
        <w:t xml:space="preserve"> in FR2 assuming the </w:t>
      </w:r>
      <w:r w:rsidR="00AF5A0C" w:rsidRPr="00AF5A0C">
        <w:rPr>
          <w:rFonts w:eastAsia="宋体"/>
          <w:i/>
          <w:sz w:val="22"/>
          <w:szCs w:val="22"/>
          <w:lang w:eastAsia="zh-CN"/>
        </w:rPr>
        <w:t>same serving-satellite position estimation error and GNSS accuracy</w:t>
      </w:r>
      <w:r w:rsidR="00AF5A0C">
        <w:rPr>
          <w:rFonts w:eastAsia="宋体"/>
          <w:i/>
          <w:sz w:val="22"/>
          <w:szCs w:val="22"/>
          <w:lang w:eastAsia="zh-CN"/>
        </w:rPr>
        <w:t xml:space="preserve"> as FR1</w:t>
      </w:r>
      <w:r>
        <w:rPr>
          <w:rFonts w:eastAsia="宋体"/>
          <w:i/>
          <w:sz w:val="22"/>
          <w:szCs w:val="22"/>
          <w:lang w:eastAsia="zh-CN"/>
        </w:rPr>
        <w:t>.</w:t>
      </w:r>
    </w:p>
    <w:p w14:paraId="5175E27C" w14:textId="5FB16C10" w:rsidR="006337E8" w:rsidRDefault="00641756" w:rsidP="00977087">
      <w:pPr>
        <w:spacing w:after="120"/>
        <w:jc w:val="both"/>
        <w:rPr>
          <w:rFonts w:eastAsia="宋体"/>
          <w:i/>
          <w:sz w:val="22"/>
          <w:szCs w:val="22"/>
          <w:lang w:eastAsia="zh-CN"/>
        </w:rPr>
      </w:pPr>
      <w:r>
        <w:rPr>
          <w:rFonts w:eastAsiaTheme="minorEastAsia"/>
          <w:b/>
          <w:i/>
          <w:sz w:val="22"/>
          <w:szCs w:val="22"/>
          <w:lang w:eastAsia="zh-CN"/>
        </w:rPr>
        <w:t>Observation</w:t>
      </w:r>
      <w:r w:rsidRPr="009B71E2">
        <w:rPr>
          <w:rFonts w:eastAsiaTheme="minorEastAsia"/>
          <w:b/>
          <w:i/>
          <w:sz w:val="22"/>
          <w:szCs w:val="22"/>
          <w:lang w:eastAsia="zh-CN"/>
        </w:rPr>
        <w:t xml:space="preserve"> </w:t>
      </w:r>
      <w:r w:rsidR="006337E8">
        <w:rPr>
          <w:rFonts w:eastAsiaTheme="minorEastAsia"/>
          <w:b/>
          <w:i/>
          <w:sz w:val="22"/>
          <w:szCs w:val="22"/>
          <w:lang w:eastAsia="zh-CN"/>
        </w:rPr>
        <w:t>2</w:t>
      </w:r>
      <w:r w:rsidRPr="009B71E2">
        <w:rPr>
          <w:rFonts w:eastAsiaTheme="minorEastAsia"/>
          <w:b/>
          <w:i/>
          <w:sz w:val="22"/>
          <w:szCs w:val="22"/>
          <w:lang w:eastAsia="zh-CN"/>
        </w:rPr>
        <w:t>:</w:t>
      </w:r>
      <w:r w:rsidRPr="00641756">
        <w:rPr>
          <w:rFonts w:eastAsiaTheme="minorEastAsia"/>
          <w:b/>
          <w:bCs/>
          <w:i/>
          <w:sz w:val="22"/>
          <w:szCs w:val="22"/>
          <w:lang w:eastAsia="zh-CN"/>
        </w:rPr>
        <w:t xml:space="preserve"> </w:t>
      </w:r>
      <w:r w:rsidRPr="00641756">
        <w:rPr>
          <w:rFonts w:eastAsia="宋体"/>
          <w:i/>
          <w:sz w:val="22"/>
          <w:szCs w:val="22"/>
          <w:lang w:eastAsia="zh-CN"/>
        </w:rPr>
        <w:t xml:space="preserve">The </w:t>
      </w:r>
      <w:r w:rsidR="006E4369">
        <w:rPr>
          <w:rFonts w:eastAsia="宋体"/>
          <w:i/>
          <w:sz w:val="22"/>
          <w:szCs w:val="22"/>
          <w:lang w:eastAsia="zh-CN"/>
        </w:rPr>
        <w:t xml:space="preserve">requirement of </w:t>
      </w:r>
      <w:r w:rsidR="006E4369" w:rsidRPr="006E4369">
        <w:rPr>
          <w:rFonts w:eastAsia="宋体"/>
          <w:i/>
          <w:sz w:val="22"/>
          <w:szCs w:val="22"/>
          <w:lang w:eastAsia="zh-CN"/>
        </w:rPr>
        <w:t>GNSS accuracy</w:t>
      </w:r>
      <w:r w:rsidR="006E4369">
        <w:rPr>
          <w:rFonts w:eastAsia="宋体"/>
          <w:i/>
          <w:sz w:val="22"/>
          <w:szCs w:val="22"/>
          <w:lang w:eastAsia="zh-CN"/>
        </w:rPr>
        <w:t xml:space="preserve"> and </w:t>
      </w:r>
      <w:r w:rsidR="006E4369" w:rsidRPr="006E4369">
        <w:rPr>
          <w:rFonts w:eastAsia="宋体"/>
          <w:i/>
          <w:sz w:val="22"/>
          <w:szCs w:val="22"/>
          <w:lang w:eastAsia="zh-CN"/>
        </w:rPr>
        <w:t>serving-satellite position estimation error</w:t>
      </w:r>
      <w:r w:rsidR="006E4369">
        <w:rPr>
          <w:rFonts w:eastAsia="宋体"/>
          <w:i/>
          <w:sz w:val="22"/>
          <w:szCs w:val="22"/>
          <w:lang w:eastAsia="zh-CN"/>
        </w:rPr>
        <w:t xml:space="preserve"> </w:t>
      </w:r>
      <w:r>
        <w:rPr>
          <w:rFonts w:eastAsia="宋体"/>
          <w:i/>
          <w:sz w:val="22"/>
          <w:szCs w:val="22"/>
          <w:lang w:eastAsia="zh-CN"/>
        </w:rPr>
        <w:t>may</w:t>
      </w:r>
      <w:r w:rsidRPr="00641756">
        <w:rPr>
          <w:rFonts w:eastAsia="宋体"/>
          <w:i/>
          <w:sz w:val="22"/>
          <w:szCs w:val="22"/>
          <w:lang w:eastAsia="zh-CN"/>
        </w:rPr>
        <w:t xml:space="preserve"> </w:t>
      </w:r>
      <w:r w:rsidR="006E4369">
        <w:rPr>
          <w:rFonts w:eastAsia="宋体"/>
          <w:i/>
          <w:sz w:val="22"/>
          <w:szCs w:val="22"/>
          <w:lang w:eastAsia="zh-CN"/>
        </w:rPr>
        <w:t>anyway need to be tighter in FR2 than FR1 due to the shorter CP length</w:t>
      </w:r>
      <w:r w:rsidR="00215873">
        <w:rPr>
          <w:rFonts w:eastAsia="宋体"/>
          <w:i/>
          <w:sz w:val="22"/>
          <w:szCs w:val="22"/>
          <w:lang w:eastAsia="zh-CN"/>
        </w:rPr>
        <w:t>.</w:t>
      </w:r>
    </w:p>
    <w:p w14:paraId="1FC6BDC6" w14:textId="4CC35E7B" w:rsidR="00641756" w:rsidRDefault="00641756" w:rsidP="00977087">
      <w:pPr>
        <w:spacing w:after="120"/>
        <w:jc w:val="both"/>
        <w:rPr>
          <w:rFonts w:eastAsia="宋体"/>
          <w:i/>
          <w:sz w:val="22"/>
          <w:szCs w:val="22"/>
          <w:lang w:eastAsia="zh-CN"/>
        </w:rPr>
      </w:pPr>
      <w:r w:rsidRPr="009B71E2">
        <w:rPr>
          <w:rFonts w:eastAsiaTheme="minorEastAsia"/>
          <w:b/>
          <w:i/>
          <w:sz w:val="22"/>
          <w:szCs w:val="22"/>
          <w:lang w:eastAsia="zh-CN"/>
        </w:rPr>
        <w:t>Proposal 1:</w:t>
      </w:r>
      <w:r w:rsidRPr="009B71E2">
        <w:rPr>
          <w:rFonts w:eastAsiaTheme="minorEastAsia"/>
          <w:b/>
          <w:bCs/>
          <w:i/>
          <w:sz w:val="22"/>
          <w:szCs w:val="22"/>
          <w:lang w:eastAsia="zh-CN"/>
        </w:rPr>
        <w:t xml:space="preserve"> </w:t>
      </w:r>
      <w:r w:rsidR="006E4369">
        <w:rPr>
          <w:rFonts w:eastAsia="宋体"/>
          <w:i/>
          <w:sz w:val="22"/>
          <w:szCs w:val="22"/>
          <w:lang w:eastAsia="zh-CN"/>
        </w:rPr>
        <w:t>Confirm the working assumption below</w:t>
      </w:r>
    </w:p>
    <w:p w14:paraId="0542D147" w14:textId="77777777" w:rsidR="006E4369" w:rsidRPr="00977087" w:rsidRDefault="006E4369" w:rsidP="00977087">
      <w:pPr>
        <w:pStyle w:val="DraftProposal"/>
        <w:tabs>
          <w:tab w:val="left" w:pos="420"/>
        </w:tabs>
        <w:rPr>
          <w:rFonts w:ascii="Times New Roman" w:hAnsi="Times New Roman" w:cs="Times New Roman"/>
          <w:i/>
          <w:iCs/>
          <w:szCs w:val="20"/>
        </w:rPr>
      </w:pPr>
      <w:r w:rsidRPr="00977087">
        <w:rPr>
          <w:rFonts w:ascii="Times New Roman" w:hAnsi="Times New Roman" w:cs="Times New Roman"/>
          <w:i/>
          <w:iCs/>
          <w:szCs w:val="20"/>
          <w:highlight w:val="darkYellow"/>
        </w:rPr>
        <w:t>Working assumption:</w:t>
      </w:r>
    </w:p>
    <w:p w14:paraId="6F6340F8" w14:textId="77777777" w:rsidR="006E4369" w:rsidRPr="00977087" w:rsidRDefault="006E4369" w:rsidP="00977087">
      <w:pPr>
        <w:adjustRightInd w:val="0"/>
        <w:snapToGrid w:val="0"/>
        <w:spacing w:after="120"/>
        <w:rPr>
          <w:i/>
          <w:iCs/>
          <w:sz w:val="22"/>
        </w:rPr>
      </w:pPr>
      <w:r w:rsidRPr="00977087">
        <w:rPr>
          <w:i/>
          <w:iCs/>
          <w:sz w:val="22"/>
        </w:rPr>
        <w:lastRenderedPageBreak/>
        <w:t>When TAC (</w:t>
      </w:r>
      <m:oMath>
        <m:sSub>
          <m:sSubPr>
            <m:ctrlPr>
              <w:rPr>
                <w:rFonts w:ascii="Cambria Math" w:eastAsia="Calibri" w:hAnsi="Cambria Math"/>
                <w:i/>
                <w:iCs/>
                <w:sz w:val="22"/>
                <w:lang w:eastAsia="en-US"/>
              </w:rPr>
            </m:ctrlPr>
          </m:sSubPr>
          <m:e>
            <m:r>
              <m:rPr>
                <m:sty m:val="bi"/>
              </m:rPr>
              <w:rPr>
                <w:rFonts w:ascii="Cambria Math" w:hAnsi="Cambria Math"/>
                <w:sz w:val="22"/>
              </w:rPr>
              <m:t>T</m:t>
            </m:r>
          </m:e>
          <m:sub>
            <m:r>
              <m:rPr>
                <m:sty m:val="bi"/>
              </m:rPr>
              <w:rPr>
                <w:rFonts w:ascii="Cambria Math" w:hAnsi="Cambria Math"/>
                <w:sz w:val="22"/>
              </w:rPr>
              <m:t>A</m:t>
            </m:r>
          </m:sub>
        </m:sSub>
      </m:oMath>
      <w:r w:rsidRPr="00977087">
        <w:rPr>
          <w:i/>
          <w:iCs/>
          <w:sz w:val="22"/>
        </w:rPr>
        <w:t xml:space="preserve">) in msg2/msgB is received, UE receives the first adjustment and </w:t>
      </w:r>
      <m:oMath>
        <m:sSub>
          <m:sSubPr>
            <m:ctrlPr>
              <w:rPr>
                <w:rFonts w:ascii="Cambria Math" w:eastAsia="Calibri" w:hAnsi="Cambria Math"/>
                <w:i/>
                <w:iCs/>
                <w:sz w:val="22"/>
                <w:lang w:eastAsia="en-US"/>
              </w:rPr>
            </m:ctrlPr>
          </m:sSubPr>
          <m:e>
            <m:r>
              <m:rPr>
                <m:sty m:val="bi"/>
              </m:rPr>
              <w:rPr>
                <w:rFonts w:ascii="Cambria Math" w:hAnsi="Cambria Math"/>
                <w:sz w:val="22"/>
              </w:rPr>
              <m:t>N</m:t>
            </m:r>
          </m:e>
          <m:sub>
            <m:r>
              <m:rPr>
                <m:sty m:val="bi"/>
              </m:rPr>
              <w:rPr>
                <w:rFonts w:ascii="Cambria Math" w:hAnsi="Cambria Math"/>
                <w:sz w:val="22"/>
              </w:rPr>
              <m:t>TA</m:t>
            </m:r>
          </m:sub>
        </m:sSub>
      </m:oMath>
      <w:r w:rsidRPr="00977087">
        <w:rPr>
          <w:i/>
          <w:iCs/>
          <w:sz w:val="22"/>
        </w:rPr>
        <w:t xml:space="preserve"> is updated as:</w:t>
      </w:r>
    </w:p>
    <w:p w14:paraId="4DC0626E" w14:textId="77777777" w:rsidR="006E4369" w:rsidRPr="00977087" w:rsidRDefault="006E4369" w:rsidP="00977087">
      <w:pPr>
        <w:pStyle w:val="a4"/>
        <w:numPr>
          <w:ilvl w:val="0"/>
          <w:numId w:val="23"/>
        </w:numPr>
        <w:adjustRightInd w:val="0"/>
        <w:snapToGrid w:val="0"/>
        <w:spacing w:after="120"/>
        <w:ind w:leftChars="142"/>
        <w:rPr>
          <w:i/>
          <w:iCs/>
          <w:sz w:val="22"/>
        </w:rPr>
      </w:pPr>
      <w:r w:rsidRPr="00977087">
        <w:rPr>
          <w:i/>
          <w:iCs/>
          <w:sz w:val="22"/>
        </w:rPr>
        <w:t xml:space="preserve">Option 1: </w:t>
      </w:r>
      <m:oMath>
        <m:sSub>
          <m:sSubPr>
            <m:ctrlPr>
              <w:rPr>
                <w:rFonts w:ascii="Cambria Math" w:eastAsia="Calibri" w:hAnsi="Cambria Math"/>
                <w:i/>
                <w:iCs/>
                <w:sz w:val="22"/>
                <w:lang w:eastAsia="en-US"/>
              </w:rPr>
            </m:ctrlPr>
          </m:sSubPr>
          <m:e>
            <m:r>
              <m:rPr>
                <m:sty m:val="bi"/>
              </m:rPr>
              <w:rPr>
                <w:rFonts w:ascii="Cambria Math" w:hAnsi="Cambria Math"/>
                <w:sz w:val="22"/>
              </w:rPr>
              <m:t>N</m:t>
            </m:r>
          </m:e>
          <m:sub>
            <m:r>
              <m:rPr>
                <m:sty m:val="bi"/>
              </m:rPr>
              <w:rPr>
                <w:rFonts w:ascii="Cambria Math" w:hAnsi="Cambria Math"/>
                <w:sz w:val="22"/>
              </w:rPr>
              <m:t>TA</m:t>
            </m:r>
          </m:sub>
        </m:sSub>
        <m:r>
          <w:rPr>
            <w:rFonts w:ascii="Cambria Math" w:hAnsi="Cambria Math"/>
            <w:sz w:val="22"/>
          </w:rPr>
          <m:t>=</m:t>
        </m:r>
        <m:sSub>
          <m:sSubPr>
            <m:ctrlPr>
              <w:rPr>
                <w:rFonts w:ascii="Cambria Math" w:eastAsia="Calibri" w:hAnsi="Cambria Math"/>
                <w:i/>
                <w:iCs/>
                <w:sz w:val="22"/>
                <w:lang w:eastAsia="en-US"/>
              </w:rPr>
            </m:ctrlPr>
          </m:sSubPr>
          <m:e>
            <m:r>
              <m:rPr>
                <m:sty m:val="bi"/>
              </m:rPr>
              <w:rPr>
                <w:rFonts w:ascii="Cambria Math" w:hAnsi="Cambria Math"/>
                <w:sz w:val="22"/>
              </w:rPr>
              <m:t>T</m:t>
            </m:r>
          </m:e>
          <m:sub>
            <m:r>
              <m:rPr>
                <m:sty m:val="bi"/>
              </m:rPr>
              <w:rPr>
                <w:rFonts w:ascii="Cambria Math" w:hAnsi="Cambria Math"/>
                <w:sz w:val="22"/>
              </w:rPr>
              <m:t>A</m:t>
            </m:r>
          </m:sub>
        </m:sSub>
        <m:r>
          <w:rPr>
            <w:rFonts w:ascii="Cambria Math" w:hAnsi="Cambria Math"/>
            <w:sz w:val="22"/>
          </w:rPr>
          <m:t>⋅</m:t>
        </m:r>
        <m:r>
          <m:rPr>
            <m:sty m:val="bi"/>
          </m:rPr>
          <w:rPr>
            <w:rFonts w:ascii="Cambria Math" w:hAnsi="Cambria Math"/>
            <w:sz w:val="22"/>
          </w:rPr>
          <m:t>16</m:t>
        </m:r>
        <m:r>
          <w:rPr>
            <w:rFonts w:ascii="Cambria Math" w:hAnsi="Cambria Math"/>
            <w:sz w:val="22"/>
          </w:rPr>
          <m:t>⋅</m:t>
        </m:r>
        <m:f>
          <m:fPr>
            <m:ctrlPr>
              <w:rPr>
                <w:rFonts w:ascii="Cambria Math" w:eastAsia="Calibri" w:hAnsi="Cambria Math"/>
                <w:i/>
                <w:iCs/>
                <w:sz w:val="22"/>
                <w:lang w:eastAsia="en-US"/>
              </w:rPr>
            </m:ctrlPr>
          </m:fPr>
          <m:num>
            <m:r>
              <m:rPr>
                <m:sty m:val="bi"/>
              </m:rPr>
              <w:rPr>
                <w:rFonts w:ascii="Cambria Math" w:hAnsi="Cambria Math"/>
                <w:sz w:val="22"/>
              </w:rPr>
              <m:t>64</m:t>
            </m:r>
          </m:num>
          <m:den>
            <m:sSup>
              <m:sSupPr>
                <m:ctrlPr>
                  <w:rPr>
                    <w:rFonts w:ascii="Cambria Math" w:eastAsia="Calibri" w:hAnsi="Cambria Math"/>
                    <w:i/>
                    <w:iCs/>
                    <w:sz w:val="22"/>
                    <w:lang w:eastAsia="en-US"/>
                  </w:rPr>
                </m:ctrlPr>
              </m:sSupPr>
              <m:e>
                <m:r>
                  <m:rPr>
                    <m:sty m:val="bi"/>
                  </m:rPr>
                  <w:rPr>
                    <w:rFonts w:ascii="Cambria Math" w:hAnsi="Cambria Math"/>
                    <w:sz w:val="22"/>
                  </w:rPr>
                  <m:t>2</m:t>
                </m:r>
              </m:e>
              <m:sup>
                <m:r>
                  <m:rPr>
                    <m:sty m:val="bi"/>
                  </m:rPr>
                  <w:rPr>
                    <w:rFonts w:ascii="Cambria Math" w:hAnsi="Cambria Math"/>
                    <w:sz w:val="22"/>
                  </w:rPr>
                  <m:t>μ</m:t>
                </m:r>
              </m:sup>
            </m:sSup>
          </m:den>
        </m:f>
      </m:oMath>
      <w:r w:rsidRPr="00977087">
        <w:rPr>
          <w:i/>
          <w:iCs/>
          <w:sz w:val="22"/>
        </w:rPr>
        <w:t xml:space="preserve">. </w:t>
      </w:r>
    </w:p>
    <w:p w14:paraId="688CE502" w14:textId="77777777" w:rsidR="006E4369" w:rsidRPr="00977087" w:rsidRDefault="006E4369" w:rsidP="00977087">
      <w:pPr>
        <w:adjustRightInd w:val="0"/>
        <w:snapToGrid w:val="0"/>
        <w:spacing w:after="120"/>
        <w:rPr>
          <w:i/>
          <w:iCs/>
          <w:sz w:val="22"/>
        </w:rPr>
      </w:pPr>
      <w:r w:rsidRPr="00977087">
        <w:rPr>
          <w:i/>
          <w:iCs/>
          <w:sz w:val="22"/>
        </w:rPr>
        <w:t xml:space="preserve">Where, </w:t>
      </w:r>
      <m:oMath>
        <m:sSub>
          <m:sSubPr>
            <m:ctrlPr>
              <w:rPr>
                <w:rFonts w:ascii="Cambria Math" w:eastAsia="Calibri" w:hAnsi="Cambria Math"/>
                <w:i/>
                <w:iCs/>
                <w:sz w:val="22"/>
                <w:lang w:eastAsia="en-US"/>
              </w:rPr>
            </m:ctrlPr>
          </m:sSubPr>
          <m:e>
            <m:r>
              <m:rPr>
                <m:sty m:val="bi"/>
              </m:rPr>
              <w:rPr>
                <w:rFonts w:ascii="Cambria Math" w:hAnsi="Cambria Math"/>
                <w:sz w:val="22"/>
              </w:rPr>
              <m:t>T</m:t>
            </m:r>
          </m:e>
          <m:sub>
            <m:r>
              <m:rPr>
                <m:sty m:val="bi"/>
              </m:rPr>
              <w:rPr>
                <w:rFonts w:ascii="Cambria Math" w:hAnsi="Cambria Math"/>
                <w:sz w:val="22"/>
              </w:rPr>
              <m:t>A</m:t>
            </m:r>
          </m:sub>
        </m:sSub>
      </m:oMath>
      <w:r w:rsidRPr="00977087">
        <w:rPr>
          <w:i/>
          <w:iCs/>
          <w:sz w:val="22"/>
        </w:rPr>
        <w:t xml:space="preserve"> is the TAC field in msg2/msgB</w:t>
      </w:r>
    </w:p>
    <w:p w14:paraId="2C08AD9F" w14:textId="77777777" w:rsidR="006E4369" w:rsidRPr="006E4369" w:rsidRDefault="006E4369" w:rsidP="00977087">
      <w:pPr>
        <w:spacing w:after="120"/>
        <w:jc w:val="both"/>
        <w:rPr>
          <w:rFonts w:eastAsia="宋体"/>
          <w:i/>
          <w:sz w:val="22"/>
          <w:szCs w:val="22"/>
          <w:lang w:eastAsia="zh-CN"/>
        </w:rPr>
      </w:pPr>
    </w:p>
    <w:p w14:paraId="674981F2" w14:textId="767E232B" w:rsidR="00BE12E3" w:rsidRPr="009B71E2" w:rsidRDefault="00CD27FD" w:rsidP="00701679">
      <w:pPr>
        <w:pStyle w:val="2"/>
        <w:keepLines w:val="0"/>
        <w:numPr>
          <w:ilvl w:val="1"/>
          <w:numId w:val="9"/>
        </w:numPr>
        <w:overflowPunct/>
        <w:snapToGrid w:val="0"/>
        <w:spacing w:before="120" w:line="240" w:lineRule="auto"/>
        <w:ind w:left="578" w:hanging="578"/>
        <w:jc w:val="both"/>
        <w:textAlignment w:val="auto"/>
        <w:rPr>
          <w:rFonts w:ascii="Times New Roman" w:hAnsi="Times New Roman"/>
        </w:rPr>
      </w:pPr>
      <w:r w:rsidRPr="00147C91">
        <w:rPr>
          <w:rFonts w:ascii="Times New Roman" w:hAnsi="Times New Roman"/>
        </w:rPr>
        <w:t>Epoch time</w:t>
      </w:r>
      <w:r w:rsidR="009B6A39" w:rsidRPr="00147C91">
        <w:rPr>
          <w:rFonts w:ascii="Times New Roman" w:hAnsi="Times New Roman"/>
        </w:rPr>
        <w:t xml:space="preserve"> and validity timer</w:t>
      </w:r>
    </w:p>
    <w:p w14:paraId="0E6A994E" w14:textId="3FDD2203" w:rsidR="001C423E" w:rsidRPr="009B71E2" w:rsidRDefault="001C423E" w:rsidP="00977087">
      <w:pPr>
        <w:spacing w:after="120"/>
        <w:rPr>
          <w:rFonts w:eastAsia="宋体"/>
          <w:sz w:val="22"/>
          <w:lang w:eastAsia="zh-CN"/>
        </w:rPr>
      </w:pPr>
      <w:r w:rsidRPr="009B71E2">
        <w:rPr>
          <w:rFonts w:eastAsia="宋体"/>
          <w:sz w:val="22"/>
          <w:lang w:eastAsia="zh-CN"/>
        </w:rPr>
        <w:t>The following agreement was made at RAN1#106bis-e:</w:t>
      </w:r>
    </w:p>
    <w:tbl>
      <w:tblPr>
        <w:tblStyle w:val="a6"/>
        <w:tblW w:w="0" w:type="auto"/>
        <w:tblLook w:val="04A0" w:firstRow="1" w:lastRow="0" w:firstColumn="1" w:lastColumn="0" w:noHBand="0" w:noVBand="1"/>
      </w:tblPr>
      <w:tblGrid>
        <w:gridCol w:w="9629"/>
      </w:tblGrid>
      <w:tr w:rsidR="00C916B9" w:rsidRPr="009045CB" w14:paraId="13D28DEC" w14:textId="77777777" w:rsidTr="009B71E2">
        <w:trPr>
          <w:trHeight w:val="2332"/>
        </w:trPr>
        <w:tc>
          <w:tcPr>
            <w:tcW w:w="9629" w:type="dxa"/>
          </w:tcPr>
          <w:p w14:paraId="0F9B565A" w14:textId="77777777" w:rsidR="00C916B9" w:rsidRPr="00977087" w:rsidRDefault="00C916B9" w:rsidP="00C916B9">
            <w:pPr>
              <w:rPr>
                <w:rFonts w:eastAsia="Batang"/>
                <w:sz w:val="22"/>
                <w:szCs w:val="24"/>
                <w:lang w:eastAsia="x-none"/>
              </w:rPr>
            </w:pPr>
            <w:r w:rsidRPr="00977087">
              <w:rPr>
                <w:rFonts w:eastAsia="Batang"/>
                <w:sz w:val="22"/>
                <w:szCs w:val="24"/>
                <w:highlight w:val="green"/>
                <w:lang w:eastAsia="x-none"/>
              </w:rPr>
              <w:t>Agreement:</w:t>
            </w:r>
          </w:p>
          <w:p w14:paraId="25F1BC44" w14:textId="77777777" w:rsidR="00C916B9" w:rsidRPr="00977087" w:rsidRDefault="00C916B9" w:rsidP="00827D41">
            <w:pPr>
              <w:rPr>
                <w:rFonts w:eastAsia="Batang"/>
                <w:sz w:val="22"/>
                <w:szCs w:val="24"/>
                <w:lang w:eastAsia="x-none"/>
              </w:rPr>
            </w:pPr>
            <w:r w:rsidRPr="00977087">
              <w:rPr>
                <w:rFonts w:eastAsia="Batang"/>
                <w:sz w:val="22"/>
                <w:szCs w:val="24"/>
                <w:lang w:eastAsia="x-none"/>
              </w:rPr>
              <w:t>NTN ephemeris validity timer should be started/restarted with configured timer validity duration at the epoch time of the assistance information (i.e. serving satellite ephemeris data)</w:t>
            </w:r>
          </w:p>
          <w:p w14:paraId="45D03FC4" w14:textId="77777777" w:rsidR="00B2145F" w:rsidRPr="00977087" w:rsidRDefault="00B2145F" w:rsidP="00B2145F">
            <w:pPr>
              <w:rPr>
                <w:sz w:val="22"/>
                <w:lang w:eastAsia="zh-CN"/>
              </w:rPr>
            </w:pPr>
            <w:r w:rsidRPr="00977087">
              <w:rPr>
                <w:sz w:val="22"/>
                <w:highlight w:val="green"/>
                <w:lang w:eastAsia="zh-CN"/>
              </w:rPr>
              <w:t>Agreement</w:t>
            </w:r>
            <w:r w:rsidRPr="00977087">
              <w:rPr>
                <w:sz w:val="22"/>
                <w:lang w:eastAsia="zh-CN"/>
              </w:rPr>
              <w:t>:</w:t>
            </w:r>
          </w:p>
          <w:p w14:paraId="612B0B7B" w14:textId="77777777" w:rsidR="00B2145F" w:rsidRPr="00977087" w:rsidRDefault="00B2145F" w:rsidP="00B2145F">
            <w:pPr>
              <w:rPr>
                <w:sz w:val="22"/>
                <w:lang w:eastAsia="zh-CN"/>
              </w:rPr>
            </w:pPr>
            <w:r w:rsidRPr="00977087">
              <w:rPr>
                <w:sz w:val="22"/>
                <w:lang w:eastAsia="zh-CN"/>
              </w:rPr>
              <w:t>The UE assumes that it has lost uplink synchronization if new or additional assistance information (i.e. serving satellite ephemeris data or Common TA parameters) is not available within the associated validity duration.</w:t>
            </w:r>
          </w:p>
          <w:p w14:paraId="3CA4A81F" w14:textId="73CB08FA" w:rsidR="00B2145F" w:rsidRPr="00977087" w:rsidRDefault="00B2145F" w:rsidP="00827D41">
            <w:pPr>
              <w:numPr>
                <w:ilvl w:val="0"/>
                <w:numId w:val="15"/>
              </w:numPr>
              <w:spacing w:after="0"/>
              <w:ind w:left="1004"/>
              <w:rPr>
                <w:sz w:val="22"/>
                <w:lang w:eastAsia="zh-CN"/>
              </w:rPr>
            </w:pPr>
            <w:r w:rsidRPr="00977087">
              <w:rPr>
                <w:sz w:val="22"/>
                <w:lang w:eastAsia="zh-CN"/>
              </w:rPr>
              <w:t>FFS: details on how to acquire new or additional assistance information</w:t>
            </w:r>
          </w:p>
        </w:tc>
      </w:tr>
    </w:tbl>
    <w:p w14:paraId="752A21FF" w14:textId="1F134894" w:rsidR="00827D41" w:rsidRPr="009B71E2" w:rsidRDefault="00827D41" w:rsidP="00977087">
      <w:pPr>
        <w:spacing w:before="120" w:after="120"/>
        <w:rPr>
          <w:rFonts w:eastAsia="宋体"/>
          <w:sz w:val="22"/>
          <w:lang w:eastAsia="zh-CN"/>
        </w:rPr>
      </w:pPr>
      <w:r w:rsidRPr="009B71E2">
        <w:rPr>
          <w:rFonts w:eastAsia="宋体"/>
          <w:sz w:val="22"/>
          <w:lang w:eastAsia="zh-CN"/>
        </w:rPr>
        <w:t>The following agreement was made at RAN1#107-e</w:t>
      </w:r>
      <w:r w:rsidR="00DB4253" w:rsidRPr="009B71E2">
        <w:rPr>
          <w:rFonts w:eastAsia="宋体"/>
          <w:sz w:val="22"/>
          <w:lang w:eastAsia="zh-CN"/>
        </w:rPr>
        <w:t>:</w:t>
      </w:r>
    </w:p>
    <w:tbl>
      <w:tblPr>
        <w:tblStyle w:val="a6"/>
        <w:tblW w:w="0" w:type="auto"/>
        <w:tblLook w:val="04A0" w:firstRow="1" w:lastRow="0" w:firstColumn="1" w:lastColumn="0" w:noHBand="0" w:noVBand="1"/>
      </w:tblPr>
      <w:tblGrid>
        <w:gridCol w:w="9629"/>
      </w:tblGrid>
      <w:tr w:rsidR="00C750B0" w:rsidRPr="009045CB" w14:paraId="436E857F" w14:textId="77777777" w:rsidTr="00977087">
        <w:trPr>
          <w:trHeight w:val="2938"/>
        </w:trPr>
        <w:tc>
          <w:tcPr>
            <w:tcW w:w="9629" w:type="dxa"/>
          </w:tcPr>
          <w:p w14:paraId="1AF37DB6" w14:textId="77777777" w:rsidR="00C750B0" w:rsidRPr="00977087" w:rsidRDefault="00C750B0" w:rsidP="00C750B0">
            <w:pPr>
              <w:rPr>
                <w:b/>
                <w:bCs/>
                <w:sz w:val="22"/>
                <w:lang w:val="fr-FR"/>
              </w:rPr>
            </w:pPr>
            <w:r w:rsidRPr="00977087">
              <w:rPr>
                <w:b/>
                <w:bCs/>
                <w:sz w:val="22"/>
                <w:highlight w:val="green"/>
              </w:rPr>
              <w:t>Agreement</w:t>
            </w:r>
          </w:p>
          <w:p w14:paraId="0A2A690A" w14:textId="77777777" w:rsidR="00C750B0" w:rsidRPr="00977087" w:rsidRDefault="00C750B0" w:rsidP="00C750B0">
            <w:pPr>
              <w:pStyle w:val="a4"/>
              <w:numPr>
                <w:ilvl w:val="0"/>
                <w:numId w:val="14"/>
              </w:numPr>
              <w:spacing w:after="0"/>
              <w:ind w:leftChars="0" w:left="714" w:hanging="357"/>
              <w:rPr>
                <w:sz w:val="22"/>
              </w:rPr>
            </w:pPr>
            <w:r w:rsidRPr="00977087">
              <w:rPr>
                <w:sz w:val="22"/>
              </w:rPr>
              <w:t xml:space="preserve">When explicitly provided through SIB, Epoch time of assistance information (i.e. </w:t>
            </w:r>
            <w:proofErr w:type="gramStart"/>
            <w:r w:rsidRPr="00977087">
              <w:rPr>
                <w:sz w:val="22"/>
              </w:rPr>
              <w:t>Serving</w:t>
            </w:r>
            <w:proofErr w:type="gramEnd"/>
            <w:r w:rsidRPr="00977087">
              <w:rPr>
                <w:sz w:val="22"/>
              </w:rPr>
              <w:t xml:space="preserve"> satellite ephemeris and Common TA parameters) is the starting time of a DL sub-frame, indicated by a SFN and a sub-frame number </w:t>
            </w:r>
            <w:proofErr w:type="spellStart"/>
            <w:r w:rsidRPr="00977087">
              <w:rPr>
                <w:sz w:val="22"/>
              </w:rPr>
              <w:t>signaled</w:t>
            </w:r>
            <w:proofErr w:type="spellEnd"/>
            <w:r w:rsidRPr="00977087">
              <w:rPr>
                <w:sz w:val="22"/>
              </w:rPr>
              <w:t xml:space="preserve"> together with the assistance information. </w:t>
            </w:r>
          </w:p>
          <w:p w14:paraId="180C67C5" w14:textId="77777777" w:rsidR="00C750B0" w:rsidRPr="00977087" w:rsidRDefault="00C750B0" w:rsidP="00C750B0">
            <w:pPr>
              <w:pStyle w:val="a4"/>
              <w:numPr>
                <w:ilvl w:val="0"/>
                <w:numId w:val="14"/>
              </w:numPr>
              <w:spacing w:after="0"/>
              <w:ind w:leftChars="0" w:left="714" w:hanging="357"/>
              <w:rPr>
                <w:sz w:val="22"/>
              </w:rPr>
            </w:pPr>
            <w:r w:rsidRPr="00977087">
              <w:rPr>
                <w:sz w:val="22"/>
              </w:rPr>
              <w:t>Otherwise, when indicated in SIB (other than SIB1), epoch time of assistance information (i.e. Serving satellite ephemeris and Common TA parameters) is implicitly known as the end of the SI window during which the SI message is transmitted.</w:t>
            </w:r>
          </w:p>
          <w:p w14:paraId="77423EC2" w14:textId="73F038A1" w:rsidR="00C750B0" w:rsidRPr="00977087" w:rsidRDefault="00C750B0" w:rsidP="00C750B0">
            <w:pPr>
              <w:pStyle w:val="a4"/>
              <w:numPr>
                <w:ilvl w:val="0"/>
                <w:numId w:val="14"/>
              </w:numPr>
              <w:spacing w:after="0"/>
              <w:ind w:leftChars="0" w:left="714" w:hanging="357"/>
              <w:rPr>
                <w:sz w:val="22"/>
              </w:rPr>
            </w:pPr>
            <w:r w:rsidRPr="00977087">
              <w:rPr>
                <w:sz w:val="22"/>
              </w:rPr>
              <w:t xml:space="preserve">When provided through dedicated signaling, epoch time of assistance information (i.e. </w:t>
            </w:r>
            <w:proofErr w:type="gramStart"/>
            <w:r w:rsidRPr="00977087">
              <w:rPr>
                <w:sz w:val="22"/>
              </w:rPr>
              <w:t>Serving</w:t>
            </w:r>
            <w:proofErr w:type="gramEnd"/>
            <w:r w:rsidRPr="00977087">
              <w:rPr>
                <w:sz w:val="22"/>
              </w:rPr>
              <w:t xml:space="preserve"> satellite ephemeris and Common TA parameters) is the starting time of a DL sub-frame, indicated by a SFN and a sub-frame number.</w:t>
            </w:r>
          </w:p>
        </w:tc>
      </w:tr>
    </w:tbl>
    <w:p w14:paraId="0730FB93" w14:textId="5A1DC92B" w:rsidR="00C750B0" w:rsidRPr="009B71E2" w:rsidRDefault="00CF244C" w:rsidP="00977087">
      <w:pPr>
        <w:spacing w:before="120" w:after="120"/>
        <w:jc w:val="both"/>
        <w:rPr>
          <w:rFonts w:eastAsia="宋体"/>
          <w:sz w:val="22"/>
          <w:lang w:eastAsia="zh-CN"/>
        </w:rPr>
      </w:pPr>
      <w:r w:rsidRPr="009B71E2">
        <w:rPr>
          <w:rFonts w:eastAsia="宋体"/>
          <w:sz w:val="22"/>
          <w:lang w:eastAsia="zh-CN"/>
        </w:rPr>
        <w:t xml:space="preserve">Regarding how to </w:t>
      </w:r>
      <w:r w:rsidR="00E06D36" w:rsidRPr="009B71E2">
        <w:rPr>
          <w:rFonts w:eastAsia="宋体"/>
          <w:sz w:val="22"/>
          <w:lang w:eastAsia="zh-CN"/>
        </w:rPr>
        <w:t>indicate</w:t>
      </w:r>
      <w:r w:rsidRPr="009B71E2">
        <w:rPr>
          <w:rFonts w:eastAsia="宋体"/>
          <w:sz w:val="22"/>
          <w:lang w:eastAsia="zh-CN"/>
        </w:rPr>
        <w:t xml:space="preserve"> the epoch time, t</w:t>
      </w:r>
      <w:r w:rsidR="00C35366">
        <w:rPr>
          <w:rFonts w:eastAsia="宋体"/>
          <w:sz w:val="22"/>
          <w:lang w:eastAsia="zh-CN"/>
        </w:rPr>
        <w:t xml:space="preserve">here are two </w:t>
      </w:r>
      <w:r w:rsidR="0050415E">
        <w:rPr>
          <w:rFonts w:eastAsia="宋体"/>
          <w:sz w:val="22"/>
          <w:lang w:eastAsia="zh-CN"/>
        </w:rPr>
        <w:t>scenarios</w:t>
      </w:r>
      <w:r w:rsidR="00500CE9" w:rsidRPr="009B71E2">
        <w:rPr>
          <w:rFonts w:eastAsia="宋体"/>
          <w:sz w:val="22"/>
          <w:lang w:eastAsia="zh-CN"/>
        </w:rPr>
        <w:t>:</w:t>
      </w:r>
    </w:p>
    <w:p w14:paraId="4ED6DC23" w14:textId="15447CF2" w:rsidR="00500CE9" w:rsidRPr="00977087" w:rsidRDefault="0013039E" w:rsidP="00ED7A39">
      <w:pPr>
        <w:pStyle w:val="a4"/>
        <w:numPr>
          <w:ilvl w:val="0"/>
          <w:numId w:val="24"/>
        </w:numPr>
        <w:spacing w:after="120"/>
        <w:ind w:leftChars="0"/>
        <w:jc w:val="both"/>
        <w:rPr>
          <w:rFonts w:eastAsia="宋体"/>
          <w:sz w:val="22"/>
          <w:lang w:eastAsia="zh-CN"/>
        </w:rPr>
      </w:pPr>
      <w:r w:rsidRPr="00977087">
        <w:rPr>
          <w:rFonts w:eastAsia="宋体"/>
          <w:sz w:val="22"/>
          <w:lang w:eastAsia="zh-CN"/>
        </w:rPr>
        <w:t>Scenar</w:t>
      </w:r>
      <w:r w:rsidR="005A3471" w:rsidRPr="00977087">
        <w:rPr>
          <w:rFonts w:eastAsia="宋体"/>
          <w:sz w:val="22"/>
          <w:lang w:eastAsia="zh-CN"/>
        </w:rPr>
        <w:t>i</w:t>
      </w:r>
      <w:r w:rsidRPr="00977087">
        <w:rPr>
          <w:rFonts w:eastAsia="宋体"/>
          <w:sz w:val="22"/>
          <w:lang w:eastAsia="zh-CN"/>
        </w:rPr>
        <w:t>o</w:t>
      </w:r>
      <w:r w:rsidR="00500CE9" w:rsidRPr="00977087">
        <w:rPr>
          <w:rFonts w:eastAsia="宋体"/>
          <w:sz w:val="22"/>
          <w:lang w:eastAsia="zh-CN"/>
        </w:rPr>
        <w:t xml:space="preserve"> </w:t>
      </w:r>
      <w:r w:rsidRPr="00977087">
        <w:rPr>
          <w:rFonts w:eastAsia="宋体"/>
          <w:sz w:val="22"/>
          <w:lang w:eastAsia="zh-CN"/>
        </w:rPr>
        <w:t>A</w:t>
      </w:r>
      <w:r w:rsidR="00500CE9" w:rsidRPr="00977087">
        <w:rPr>
          <w:rFonts w:eastAsia="宋体"/>
          <w:sz w:val="22"/>
          <w:lang w:eastAsia="zh-CN"/>
        </w:rPr>
        <w:t xml:space="preserve">: </w:t>
      </w:r>
      <w:r w:rsidR="00FC4A07" w:rsidRPr="00977087">
        <w:rPr>
          <w:rFonts w:eastAsia="宋体"/>
          <w:sz w:val="22"/>
          <w:lang w:eastAsia="zh-CN"/>
        </w:rPr>
        <w:t xml:space="preserve">epoch time </w:t>
      </w:r>
      <w:r w:rsidR="00C664E4" w:rsidRPr="00977087">
        <w:rPr>
          <w:rFonts w:eastAsia="宋体"/>
          <w:sz w:val="22"/>
          <w:lang w:eastAsia="zh-CN"/>
        </w:rPr>
        <w:t>is the</w:t>
      </w:r>
      <w:r w:rsidR="00542A35" w:rsidRPr="00977087">
        <w:rPr>
          <w:rFonts w:eastAsia="宋体"/>
          <w:sz w:val="22"/>
          <w:lang w:eastAsia="zh-CN"/>
        </w:rPr>
        <w:t xml:space="preserve"> end of the</w:t>
      </w:r>
      <w:r w:rsidR="00C664E4" w:rsidRPr="00977087">
        <w:rPr>
          <w:rFonts w:eastAsia="宋体"/>
          <w:sz w:val="22"/>
          <w:lang w:eastAsia="zh-CN"/>
        </w:rPr>
        <w:t xml:space="preserve"> SI window</w:t>
      </w:r>
      <w:r w:rsidR="003213B9" w:rsidRPr="00977087">
        <w:rPr>
          <w:rFonts w:eastAsia="宋体"/>
          <w:sz w:val="22"/>
          <w:lang w:eastAsia="zh-CN"/>
        </w:rPr>
        <w:t>.</w:t>
      </w:r>
    </w:p>
    <w:p w14:paraId="38FE3EFD" w14:textId="5FFEC23B" w:rsidR="00542A35" w:rsidRPr="00977087" w:rsidRDefault="0013039E" w:rsidP="00ED7A39">
      <w:pPr>
        <w:pStyle w:val="a4"/>
        <w:numPr>
          <w:ilvl w:val="0"/>
          <w:numId w:val="24"/>
        </w:numPr>
        <w:spacing w:after="120"/>
        <w:ind w:leftChars="0"/>
        <w:jc w:val="both"/>
        <w:rPr>
          <w:rFonts w:eastAsia="宋体"/>
          <w:sz w:val="22"/>
          <w:lang w:eastAsia="zh-CN"/>
        </w:rPr>
      </w:pPr>
      <w:r w:rsidRPr="00977087">
        <w:rPr>
          <w:rFonts w:eastAsia="宋体"/>
          <w:sz w:val="22"/>
          <w:lang w:eastAsia="zh-CN"/>
        </w:rPr>
        <w:t>Scenario B</w:t>
      </w:r>
      <w:r w:rsidR="00542A35" w:rsidRPr="00977087">
        <w:rPr>
          <w:rFonts w:eastAsia="宋体"/>
          <w:sz w:val="22"/>
          <w:lang w:eastAsia="zh-CN"/>
        </w:rPr>
        <w:t xml:space="preserve">: epoch time </w:t>
      </w:r>
      <w:r w:rsidR="00F94A06" w:rsidRPr="00977087">
        <w:rPr>
          <w:rFonts w:eastAsia="宋体"/>
          <w:sz w:val="22"/>
          <w:lang w:eastAsia="zh-CN"/>
        </w:rPr>
        <w:t>is the starting time of a DL sub-frame</w:t>
      </w:r>
      <w:r w:rsidR="00EA6DDF" w:rsidRPr="00977087">
        <w:rPr>
          <w:rFonts w:eastAsia="宋体"/>
          <w:sz w:val="22"/>
          <w:lang w:eastAsia="zh-CN"/>
        </w:rPr>
        <w:t>, indicated by a SFN and a sub-frame number</w:t>
      </w:r>
      <w:r w:rsidR="003213B9" w:rsidRPr="00977087">
        <w:rPr>
          <w:rFonts w:eastAsia="宋体"/>
          <w:sz w:val="22"/>
          <w:lang w:eastAsia="zh-CN"/>
        </w:rPr>
        <w:t>.</w:t>
      </w:r>
    </w:p>
    <w:p w14:paraId="7A182FC8" w14:textId="5ECE58CF" w:rsidR="003213B9" w:rsidRPr="009B71E2" w:rsidRDefault="00DF04C8" w:rsidP="00ED7A39">
      <w:pPr>
        <w:spacing w:after="120"/>
        <w:jc w:val="both"/>
        <w:rPr>
          <w:rFonts w:eastAsia="宋体"/>
          <w:sz w:val="22"/>
          <w:lang w:eastAsia="zh-CN"/>
        </w:rPr>
      </w:pPr>
      <w:r>
        <w:rPr>
          <w:rFonts w:eastAsia="宋体"/>
          <w:sz w:val="22"/>
          <w:lang w:eastAsia="zh-CN"/>
        </w:rPr>
        <w:t xml:space="preserve">On </w:t>
      </w:r>
      <w:r w:rsidR="0088446D" w:rsidRPr="009B71E2">
        <w:rPr>
          <w:rFonts w:eastAsia="宋体"/>
          <w:sz w:val="22"/>
          <w:lang w:eastAsia="zh-CN"/>
        </w:rPr>
        <w:t xml:space="preserve">the </w:t>
      </w:r>
      <w:r w:rsidR="00622F8F">
        <w:rPr>
          <w:rFonts w:eastAsia="宋体"/>
          <w:sz w:val="22"/>
          <w:lang w:eastAsia="zh-CN"/>
        </w:rPr>
        <w:t xml:space="preserve">relation between </w:t>
      </w:r>
      <w:r w:rsidR="0088446D" w:rsidRPr="009B71E2">
        <w:rPr>
          <w:rFonts w:eastAsia="宋体"/>
          <w:sz w:val="22"/>
          <w:lang w:eastAsia="zh-CN"/>
        </w:rPr>
        <w:t xml:space="preserve">assistance </w:t>
      </w:r>
      <w:r w:rsidR="00796A24">
        <w:rPr>
          <w:rFonts w:eastAsia="宋体"/>
          <w:sz w:val="22"/>
          <w:lang w:eastAsia="zh-CN"/>
        </w:rPr>
        <w:t xml:space="preserve">information </w:t>
      </w:r>
      <w:r w:rsidR="0088446D" w:rsidRPr="009B71E2">
        <w:rPr>
          <w:rFonts w:eastAsia="宋体"/>
          <w:sz w:val="22"/>
          <w:lang w:eastAsia="zh-CN"/>
        </w:rPr>
        <w:t>acquisition time and validi</w:t>
      </w:r>
      <w:r w:rsidR="00D367EF">
        <w:rPr>
          <w:rFonts w:eastAsia="宋体"/>
          <w:sz w:val="22"/>
          <w:lang w:eastAsia="zh-CN"/>
        </w:rPr>
        <w:t>ty timer, there are three cases</w:t>
      </w:r>
    </w:p>
    <w:p w14:paraId="2D3F4F49" w14:textId="01A49570" w:rsidR="00874A18" w:rsidRPr="00977087" w:rsidRDefault="0088446D" w:rsidP="00ED7A39">
      <w:pPr>
        <w:pStyle w:val="a4"/>
        <w:numPr>
          <w:ilvl w:val="0"/>
          <w:numId w:val="17"/>
        </w:numPr>
        <w:spacing w:after="120"/>
        <w:ind w:leftChars="0"/>
        <w:jc w:val="both"/>
        <w:rPr>
          <w:rFonts w:eastAsia="宋体"/>
          <w:sz w:val="22"/>
          <w:lang w:eastAsia="zh-CN"/>
        </w:rPr>
      </w:pPr>
      <w:r w:rsidRPr="009B71E2">
        <w:rPr>
          <w:rFonts w:eastAsia="宋体"/>
          <w:sz w:val="22"/>
          <w:lang w:eastAsia="zh-CN"/>
        </w:rPr>
        <w:t xml:space="preserve">Case I: </w:t>
      </w:r>
      <w:r w:rsidR="00B16C9F" w:rsidRPr="009B71E2">
        <w:rPr>
          <w:rFonts w:eastAsia="宋体"/>
          <w:sz w:val="22"/>
          <w:lang w:eastAsia="zh-CN"/>
        </w:rPr>
        <w:t>New assistance information is not available before expiry of the UL validity timer</w:t>
      </w:r>
      <w:r w:rsidR="009045CB">
        <w:rPr>
          <w:rFonts w:eastAsia="宋体"/>
          <w:sz w:val="22"/>
          <w:lang w:eastAsia="zh-CN"/>
        </w:rPr>
        <w:t xml:space="preserve">. </w:t>
      </w:r>
      <w:r w:rsidR="00874A18" w:rsidRPr="00977087">
        <w:rPr>
          <w:rFonts w:eastAsia="宋体"/>
          <w:sz w:val="22"/>
          <w:lang w:eastAsia="zh-CN"/>
        </w:rPr>
        <w:t xml:space="preserve">In this case, the </w:t>
      </w:r>
      <w:r w:rsidR="00AB405E" w:rsidRPr="00977087">
        <w:rPr>
          <w:rFonts w:eastAsia="宋体"/>
          <w:sz w:val="22"/>
          <w:lang w:eastAsia="zh-CN"/>
        </w:rPr>
        <w:t>UE assumes that is has lost uplink synchronization.</w:t>
      </w:r>
      <w:r w:rsidR="00D96FCB" w:rsidRPr="00977087">
        <w:rPr>
          <w:rFonts w:eastAsia="宋体"/>
          <w:sz w:val="22"/>
          <w:lang w:eastAsia="zh-CN"/>
        </w:rPr>
        <w:t xml:space="preserve"> In fact, the network can </w:t>
      </w:r>
      <w:r w:rsidR="004B6061" w:rsidRPr="00977087">
        <w:rPr>
          <w:rFonts w:eastAsia="宋体"/>
          <w:sz w:val="22"/>
          <w:lang w:eastAsia="zh-CN"/>
        </w:rPr>
        <w:t>avoid Case</w:t>
      </w:r>
      <w:r w:rsidR="00D96FCB" w:rsidRPr="00977087">
        <w:rPr>
          <w:rFonts w:eastAsia="宋体"/>
          <w:sz w:val="22"/>
          <w:lang w:eastAsia="zh-CN"/>
        </w:rPr>
        <w:t xml:space="preserve"> I by implementation to reduce RLF.</w:t>
      </w:r>
    </w:p>
    <w:p w14:paraId="4AD51043" w14:textId="63955146" w:rsidR="000C3C6D" w:rsidRPr="00977087" w:rsidRDefault="00B67E94" w:rsidP="00ED7A39">
      <w:pPr>
        <w:pStyle w:val="a4"/>
        <w:numPr>
          <w:ilvl w:val="0"/>
          <w:numId w:val="17"/>
        </w:numPr>
        <w:spacing w:after="120"/>
        <w:ind w:leftChars="0"/>
        <w:jc w:val="both"/>
        <w:rPr>
          <w:rFonts w:eastAsia="宋体"/>
          <w:sz w:val="22"/>
          <w:lang w:eastAsia="zh-CN"/>
        </w:rPr>
      </w:pPr>
      <w:r w:rsidRPr="009B71E2">
        <w:rPr>
          <w:rFonts w:eastAsia="宋体"/>
          <w:sz w:val="22"/>
          <w:lang w:eastAsia="zh-CN"/>
        </w:rPr>
        <w:t xml:space="preserve">Case II: </w:t>
      </w:r>
      <w:r w:rsidR="00CF1206" w:rsidRPr="009B71E2">
        <w:rPr>
          <w:rFonts w:eastAsia="宋体"/>
          <w:sz w:val="22"/>
          <w:lang w:eastAsia="zh-CN"/>
        </w:rPr>
        <w:t>New assistance information is available but not within the associated validity duration</w:t>
      </w:r>
      <w:r w:rsidR="009045CB">
        <w:rPr>
          <w:rFonts w:eastAsia="宋体"/>
          <w:sz w:val="22"/>
          <w:lang w:eastAsia="zh-CN"/>
        </w:rPr>
        <w:t xml:space="preserve">. </w:t>
      </w:r>
      <w:r w:rsidR="0074131B">
        <w:rPr>
          <w:rFonts w:eastAsia="宋体"/>
          <w:sz w:val="22"/>
          <w:lang w:eastAsia="zh-CN"/>
        </w:rPr>
        <w:t xml:space="preserve">In this case, </w:t>
      </w:r>
      <w:r w:rsidR="004B6061" w:rsidRPr="00977087">
        <w:rPr>
          <w:rFonts w:eastAsia="宋体"/>
          <w:sz w:val="22"/>
          <w:lang w:eastAsia="zh-CN"/>
        </w:rPr>
        <w:t xml:space="preserve">the UE can </w:t>
      </w:r>
      <w:r w:rsidR="00BF1059" w:rsidRPr="00977087">
        <w:rPr>
          <w:rFonts w:eastAsia="宋体"/>
          <w:sz w:val="22"/>
          <w:lang w:eastAsia="zh-CN"/>
        </w:rPr>
        <w:t xml:space="preserve">propagate </w:t>
      </w:r>
      <w:r w:rsidR="007C4B2A">
        <w:rPr>
          <w:rFonts w:eastAsia="宋体"/>
          <w:sz w:val="22"/>
          <w:lang w:eastAsia="zh-CN"/>
        </w:rPr>
        <w:t xml:space="preserve">back </w:t>
      </w:r>
      <w:r w:rsidR="004B6061" w:rsidRPr="00977087">
        <w:rPr>
          <w:rFonts w:eastAsia="宋体"/>
          <w:sz w:val="22"/>
          <w:lang w:eastAsia="zh-CN"/>
        </w:rPr>
        <w:t>according to epoch time</w:t>
      </w:r>
      <w:r w:rsidR="007C4B2A">
        <w:rPr>
          <w:rFonts w:eastAsia="宋体"/>
          <w:sz w:val="22"/>
          <w:lang w:eastAsia="zh-CN"/>
        </w:rPr>
        <w:t xml:space="preserve"> and the new </w:t>
      </w:r>
      <w:r w:rsidR="007C4B2A" w:rsidRPr="009B71E2">
        <w:rPr>
          <w:rFonts w:eastAsia="宋体"/>
          <w:sz w:val="22"/>
          <w:lang w:eastAsia="zh-CN"/>
        </w:rPr>
        <w:t>assistance information</w:t>
      </w:r>
      <w:r w:rsidR="00BF58B8">
        <w:rPr>
          <w:rFonts w:eastAsia="宋体"/>
          <w:sz w:val="22"/>
          <w:lang w:eastAsia="zh-CN"/>
        </w:rPr>
        <w:t xml:space="preserve"> as long </w:t>
      </w:r>
      <w:r w:rsidR="00BF58B8" w:rsidRPr="00BF58B8">
        <w:rPr>
          <w:rFonts w:eastAsia="宋体"/>
          <w:sz w:val="22"/>
          <w:lang w:eastAsia="zh-CN"/>
        </w:rPr>
        <w:t xml:space="preserve">the time interval from the expiration of the validity timer until the new Epoch time </w:t>
      </w:r>
      <w:r w:rsidR="00BF58B8">
        <w:rPr>
          <w:rFonts w:eastAsia="宋体"/>
          <w:sz w:val="22"/>
          <w:lang w:eastAsia="zh-CN"/>
        </w:rPr>
        <w:t>is no</w:t>
      </w:r>
      <w:r w:rsidR="00BF58B8" w:rsidRPr="00BF58B8">
        <w:rPr>
          <w:rFonts w:eastAsia="宋体"/>
          <w:sz w:val="22"/>
          <w:lang w:eastAsia="zh-CN"/>
        </w:rPr>
        <w:t>t larger than the new validity duration</w:t>
      </w:r>
      <w:r w:rsidR="007A220A">
        <w:rPr>
          <w:rFonts w:eastAsia="宋体"/>
          <w:sz w:val="22"/>
          <w:lang w:eastAsia="zh-CN"/>
        </w:rPr>
        <w:t>.</w:t>
      </w:r>
      <w:r w:rsidR="004B6061" w:rsidRPr="00977087">
        <w:rPr>
          <w:rFonts w:eastAsia="宋体"/>
          <w:sz w:val="22"/>
          <w:lang w:eastAsia="zh-CN"/>
        </w:rPr>
        <w:t xml:space="preserve"> </w:t>
      </w:r>
      <w:r w:rsidR="007A220A">
        <w:rPr>
          <w:rFonts w:eastAsia="宋体"/>
          <w:sz w:val="22"/>
          <w:lang w:eastAsia="zh-CN"/>
        </w:rPr>
        <w:t>T</w:t>
      </w:r>
      <w:r w:rsidR="0096234F" w:rsidRPr="00977087">
        <w:rPr>
          <w:rFonts w:eastAsia="宋体"/>
          <w:sz w:val="22"/>
          <w:lang w:eastAsia="zh-CN"/>
        </w:rPr>
        <w:t xml:space="preserve">he uplink synchronization </w:t>
      </w:r>
      <w:r w:rsidR="00BF1059" w:rsidRPr="00977087">
        <w:rPr>
          <w:rFonts w:eastAsia="宋体"/>
          <w:sz w:val="22"/>
          <w:lang w:eastAsia="zh-CN"/>
        </w:rPr>
        <w:t xml:space="preserve">can </w:t>
      </w:r>
      <w:r w:rsidR="005E0BD3">
        <w:rPr>
          <w:rFonts w:eastAsia="宋体"/>
          <w:sz w:val="22"/>
          <w:lang w:eastAsia="zh-CN"/>
        </w:rPr>
        <w:t xml:space="preserve">still </w:t>
      </w:r>
      <w:r w:rsidR="00BF1059" w:rsidRPr="00977087">
        <w:rPr>
          <w:rFonts w:eastAsia="宋体"/>
          <w:sz w:val="22"/>
          <w:lang w:eastAsia="zh-CN"/>
        </w:rPr>
        <w:t>be maintained.</w:t>
      </w:r>
      <w:r w:rsidR="00D367EF" w:rsidRPr="00977087">
        <w:rPr>
          <w:rFonts w:eastAsia="宋体"/>
          <w:sz w:val="22"/>
          <w:lang w:eastAsia="zh-CN"/>
        </w:rPr>
        <w:t xml:space="preserve"> </w:t>
      </w:r>
    </w:p>
    <w:p w14:paraId="5D29CBCF" w14:textId="2E776EC2" w:rsidR="004268F1" w:rsidRPr="00977087" w:rsidRDefault="00CF1206" w:rsidP="00ED7A39">
      <w:pPr>
        <w:pStyle w:val="a4"/>
        <w:numPr>
          <w:ilvl w:val="0"/>
          <w:numId w:val="17"/>
        </w:numPr>
        <w:spacing w:after="120"/>
        <w:ind w:leftChars="0"/>
        <w:jc w:val="both"/>
        <w:rPr>
          <w:rFonts w:eastAsia="宋体"/>
          <w:sz w:val="22"/>
          <w:lang w:eastAsia="zh-CN"/>
        </w:rPr>
      </w:pPr>
      <w:r w:rsidRPr="009045CB">
        <w:rPr>
          <w:rFonts w:eastAsia="宋体"/>
          <w:sz w:val="22"/>
          <w:lang w:eastAsia="zh-CN"/>
        </w:rPr>
        <w:t xml:space="preserve">Case III: </w:t>
      </w:r>
      <w:r w:rsidR="00C41E6A" w:rsidRPr="00E52F24">
        <w:rPr>
          <w:rFonts w:eastAsia="宋体"/>
          <w:sz w:val="22"/>
          <w:lang w:eastAsia="zh-CN"/>
        </w:rPr>
        <w:t>New assistance information is available before expiry of the UL validity timer</w:t>
      </w:r>
      <w:r w:rsidR="009045CB" w:rsidRPr="00E52F24">
        <w:rPr>
          <w:rFonts w:eastAsia="宋体"/>
          <w:sz w:val="22"/>
          <w:lang w:eastAsia="zh-CN"/>
        </w:rPr>
        <w:t xml:space="preserve">. </w:t>
      </w:r>
      <w:r w:rsidR="00C41E6A" w:rsidRPr="00977087">
        <w:rPr>
          <w:rFonts w:eastAsia="宋体"/>
          <w:sz w:val="22"/>
          <w:lang w:eastAsia="zh-CN"/>
        </w:rPr>
        <w:t xml:space="preserve">In this case, the UE can </w:t>
      </w:r>
      <w:r w:rsidR="00223872" w:rsidRPr="00977087">
        <w:rPr>
          <w:rFonts w:eastAsia="宋体"/>
          <w:sz w:val="22"/>
          <w:lang w:eastAsia="zh-CN"/>
        </w:rPr>
        <w:t>obtain the new assistance information</w:t>
      </w:r>
      <w:r w:rsidR="004268F1" w:rsidRPr="00977087">
        <w:rPr>
          <w:rFonts w:eastAsia="宋体"/>
          <w:sz w:val="22"/>
          <w:lang w:eastAsia="zh-CN"/>
        </w:rPr>
        <w:t xml:space="preserve"> when the old assistance information is still within the validity duration</w:t>
      </w:r>
      <w:r w:rsidR="002D1263" w:rsidRPr="00977087">
        <w:rPr>
          <w:rFonts w:eastAsia="宋体"/>
          <w:sz w:val="22"/>
          <w:lang w:eastAsia="zh-CN"/>
        </w:rPr>
        <w:t>.</w:t>
      </w:r>
      <w:r w:rsidR="00BF1059" w:rsidRPr="00977087">
        <w:rPr>
          <w:rFonts w:eastAsia="宋体"/>
          <w:sz w:val="22"/>
          <w:lang w:eastAsia="zh-CN"/>
        </w:rPr>
        <w:t xml:space="preserve"> </w:t>
      </w:r>
      <w:r w:rsidR="004268F1" w:rsidRPr="00977087">
        <w:rPr>
          <w:rFonts w:eastAsia="宋体"/>
          <w:sz w:val="22"/>
          <w:lang w:eastAsia="zh-CN"/>
        </w:rPr>
        <w:t xml:space="preserve">UE can use either one as uplink synchronization can be maintained, i. e. </w:t>
      </w:r>
      <w:r w:rsidR="004B6061" w:rsidRPr="00977087">
        <w:rPr>
          <w:rFonts w:eastAsia="宋体"/>
          <w:sz w:val="22"/>
          <w:lang w:eastAsia="zh-CN"/>
        </w:rPr>
        <w:t xml:space="preserve">using </w:t>
      </w:r>
      <w:r w:rsidR="004268F1" w:rsidRPr="00977087">
        <w:rPr>
          <w:rFonts w:eastAsia="宋体"/>
          <w:sz w:val="22"/>
          <w:lang w:eastAsia="zh-CN"/>
        </w:rPr>
        <w:t xml:space="preserve">both new and old assistance information can satisfy the timing error requirement defined by RAN4. </w:t>
      </w:r>
    </w:p>
    <w:p w14:paraId="75799843" w14:textId="0C54C68D" w:rsidR="004268F1" w:rsidRDefault="004268F1" w:rsidP="00ED7A39">
      <w:pPr>
        <w:spacing w:after="120"/>
        <w:jc w:val="both"/>
        <w:rPr>
          <w:rFonts w:eastAsia="宋体"/>
          <w:sz w:val="22"/>
          <w:lang w:eastAsia="zh-CN"/>
        </w:rPr>
      </w:pPr>
      <w:r>
        <w:rPr>
          <w:rFonts w:eastAsia="宋体" w:hint="eastAsia"/>
          <w:sz w:val="22"/>
          <w:lang w:eastAsia="zh-CN"/>
        </w:rPr>
        <w:t>I</w:t>
      </w:r>
      <w:r>
        <w:rPr>
          <w:rFonts w:eastAsia="宋体"/>
          <w:sz w:val="22"/>
          <w:lang w:eastAsia="zh-CN"/>
        </w:rPr>
        <w:t xml:space="preserve">n </w:t>
      </w:r>
      <w:r w:rsidR="005F124F">
        <w:rPr>
          <w:rFonts w:eastAsia="宋体" w:hint="eastAsia"/>
          <w:sz w:val="22"/>
          <w:lang w:eastAsia="zh-CN"/>
        </w:rPr>
        <w:t>RAN</w:t>
      </w:r>
      <w:r w:rsidR="005F124F">
        <w:rPr>
          <w:rFonts w:eastAsia="宋体"/>
          <w:sz w:val="22"/>
          <w:lang w:eastAsia="zh-CN"/>
        </w:rPr>
        <w:t>1</w:t>
      </w:r>
      <w:r w:rsidR="005F124F">
        <w:rPr>
          <w:rFonts w:eastAsia="宋体" w:hint="eastAsia"/>
          <w:sz w:val="22"/>
          <w:lang w:eastAsia="zh-CN"/>
        </w:rPr>
        <w:t>#</w:t>
      </w:r>
      <w:r w:rsidR="005F124F">
        <w:rPr>
          <w:rFonts w:eastAsia="宋体"/>
          <w:sz w:val="22"/>
          <w:lang w:eastAsia="zh-CN"/>
        </w:rPr>
        <w:t>108</w:t>
      </w:r>
      <w:r w:rsidR="005F124F">
        <w:rPr>
          <w:rFonts w:eastAsia="宋体" w:hint="eastAsia"/>
          <w:sz w:val="22"/>
          <w:lang w:eastAsia="zh-CN"/>
        </w:rPr>
        <w:t>-</w:t>
      </w:r>
      <w:r w:rsidR="005F124F">
        <w:rPr>
          <w:rFonts w:eastAsia="宋体"/>
          <w:sz w:val="22"/>
          <w:lang w:eastAsia="zh-CN"/>
        </w:rPr>
        <w:t>e</w:t>
      </w:r>
      <w:r w:rsidR="008B4EEF">
        <w:rPr>
          <w:rFonts w:eastAsia="宋体"/>
          <w:sz w:val="22"/>
          <w:lang w:eastAsia="zh-CN"/>
        </w:rPr>
        <w:t>, the</w:t>
      </w:r>
      <w:r>
        <w:rPr>
          <w:rFonts w:eastAsia="宋体"/>
          <w:sz w:val="22"/>
          <w:lang w:eastAsia="zh-CN"/>
        </w:rPr>
        <w:t xml:space="preserve"> UE behaviour was discussed for validity timer and epoch time as follows:</w:t>
      </w:r>
    </w:p>
    <w:p w14:paraId="54D34A7C" w14:textId="77777777" w:rsidR="004268F1" w:rsidRPr="00E05645" w:rsidRDefault="004268F1" w:rsidP="00E05645">
      <w:pPr>
        <w:adjustRightInd w:val="0"/>
        <w:snapToGrid w:val="0"/>
        <w:spacing w:after="120"/>
        <w:rPr>
          <w:rFonts w:eastAsia="PMingLiU"/>
          <w:b/>
          <w:sz w:val="22"/>
          <w:lang w:val="en-US" w:eastAsia="en-US"/>
        </w:rPr>
      </w:pPr>
      <w:r w:rsidRPr="00E05645">
        <w:rPr>
          <w:rFonts w:eastAsia="PMingLiU"/>
          <w:b/>
          <w:sz w:val="22"/>
          <w:highlight w:val="yellow"/>
          <w:lang w:val="en-US" w:eastAsia="en-US"/>
        </w:rPr>
        <w:t>Option 1</w:t>
      </w:r>
      <w:r w:rsidRPr="00E05645">
        <w:rPr>
          <w:rFonts w:eastAsia="PMingLiU"/>
          <w:b/>
          <w:sz w:val="22"/>
          <w:lang w:val="en-US" w:eastAsia="en-US"/>
        </w:rPr>
        <w:t>:</w:t>
      </w:r>
    </w:p>
    <w:p w14:paraId="48DD5289" w14:textId="77777777" w:rsidR="004268F1" w:rsidRPr="00E05645" w:rsidRDefault="004268F1" w:rsidP="00E05645">
      <w:pPr>
        <w:adjustRightInd w:val="0"/>
        <w:snapToGrid w:val="0"/>
        <w:spacing w:after="120"/>
        <w:ind w:left="284"/>
        <w:rPr>
          <w:rFonts w:eastAsia="PMingLiU"/>
          <w:b/>
          <w:sz w:val="22"/>
          <w:lang w:val="en-US" w:eastAsia="en-US"/>
        </w:rPr>
      </w:pPr>
      <w:r w:rsidRPr="00E05645">
        <w:rPr>
          <w:rFonts w:eastAsia="PMingLiU"/>
          <w:b/>
          <w:bCs/>
          <w:sz w:val="22"/>
          <w:lang w:val="en-US" w:eastAsia="en-US"/>
        </w:rPr>
        <w:lastRenderedPageBreak/>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rsidRPr="00E05645">
        <w:rPr>
          <w:rFonts w:eastAsia="PMingLiU"/>
          <w:b/>
          <w:sz w:val="22"/>
          <w:lang w:val="en-US" w:eastAsia="en-US"/>
        </w:rPr>
        <w:t xml:space="preserve">new validity duration. In this case, </w:t>
      </w:r>
    </w:p>
    <w:p w14:paraId="6DB4234A" w14:textId="77777777" w:rsidR="004268F1" w:rsidRPr="00E05645" w:rsidRDefault="004268F1" w:rsidP="00E05645">
      <w:pPr>
        <w:numPr>
          <w:ilvl w:val="0"/>
          <w:numId w:val="18"/>
        </w:numPr>
        <w:adjustRightInd w:val="0"/>
        <w:snapToGrid w:val="0"/>
        <w:spacing w:after="120" w:line="259" w:lineRule="auto"/>
        <w:ind w:left="1212"/>
        <w:jc w:val="both"/>
        <w:rPr>
          <w:rFonts w:eastAsia="PMingLiU"/>
          <w:b/>
          <w:bCs/>
          <w:sz w:val="22"/>
          <w:lang w:eastAsia="en-US"/>
        </w:rPr>
      </w:pPr>
      <w:r w:rsidRPr="00E05645">
        <w:rPr>
          <w:rFonts w:eastAsia="PMingLiU"/>
          <w:b/>
          <w:bCs/>
          <w:sz w:val="22"/>
          <w:lang w:eastAsia="en-US"/>
        </w:rPr>
        <w:t xml:space="preserve">The UE restarts the validity timer before the new </w:t>
      </w:r>
      <w:r w:rsidRPr="00E05645">
        <w:rPr>
          <w:rFonts w:eastAsia="PMingLiU"/>
          <w:b/>
          <w:sz w:val="22"/>
          <w:lang w:eastAsia="en-US"/>
        </w:rPr>
        <w:t>E</w:t>
      </w:r>
      <w:r w:rsidRPr="00E05645">
        <w:rPr>
          <w:rFonts w:eastAsia="PMingLiU"/>
          <w:b/>
          <w:bCs/>
          <w:sz w:val="22"/>
          <w:lang w:eastAsia="en-US"/>
        </w:rPr>
        <w:t>poch time, or,</w:t>
      </w:r>
    </w:p>
    <w:p w14:paraId="32BABFB3" w14:textId="77777777" w:rsidR="004268F1" w:rsidRPr="00E05645" w:rsidRDefault="004268F1" w:rsidP="00E05645">
      <w:pPr>
        <w:numPr>
          <w:ilvl w:val="0"/>
          <w:numId w:val="18"/>
        </w:numPr>
        <w:adjustRightInd w:val="0"/>
        <w:snapToGrid w:val="0"/>
        <w:spacing w:after="120" w:line="259" w:lineRule="auto"/>
        <w:ind w:left="1212"/>
        <w:jc w:val="both"/>
        <w:rPr>
          <w:rFonts w:eastAsia="PMingLiU"/>
          <w:b/>
          <w:bCs/>
          <w:sz w:val="22"/>
          <w:lang w:eastAsia="en-US"/>
        </w:rPr>
      </w:pPr>
      <w:r w:rsidRPr="00E05645">
        <w:rPr>
          <w:rFonts w:eastAsia="PMingLiU"/>
          <w:b/>
          <w:bCs/>
          <w:sz w:val="22"/>
          <w:lang w:eastAsia="en-US"/>
        </w:rPr>
        <w:t>The UE suspends the timer during this period such that it does not expire.</w:t>
      </w:r>
    </w:p>
    <w:p w14:paraId="41590C92" w14:textId="77777777" w:rsidR="004268F1" w:rsidRPr="00E05645" w:rsidRDefault="004268F1" w:rsidP="00E05645">
      <w:pPr>
        <w:adjustRightInd w:val="0"/>
        <w:snapToGrid w:val="0"/>
        <w:spacing w:after="120" w:line="259" w:lineRule="auto"/>
        <w:ind w:left="284"/>
        <w:jc w:val="both"/>
        <w:rPr>
          <w:rFonts w:eastAsia="PMingLiU"/>
          <w:b/>
          <w:bCs/>
          <w:sz w:val="22"/>
          <w:lang w:eastAsia="en-US"/>
        </w:rPr>
      </w:pPr>
      <w:proofErr w:type="gramStart"/>
      <w:r w:rsidRPr="00E05645">
        <w:rPr>
          <w:rFonts w:eastAsia="PMingLiU"/>
          <w:b/>
          <w:bCs/>
          <w:sz w:val="22"/>
          <w:lang w:eastAsia="en-US"/>
        </w:rPr>
        <w:t>Note :</w:t>
      </w:r>
      <w:proofErr w:type="gramEnd"/>
      <w:r w:rsidRPr="00E05645">
        <w:rPr>
          <w:rFonts w:eastAsia="PMingLiU"/>
          <w:b/>
          <w:bCs/>
          <w:sz w:val="22"/>
          <w:lang w:eastAsia="en-US"/>
        </w:rPr>
        <w:t xml:space="preserve"> UE shall always apply new assistance information obtained within uplink sync validity duration</w:t>
      </w:r>
    </w:p>
    <w:p w14:paraId="1E00B4FE" w14:textId="77777777" w:rsidR="004268F1" w:rsidRPr="00E05645" w:rsidRDefault="004268F1" w:rsidP="00E05645">
      <w:pPr>
        <w:adjustRightInd w:val="0"/>
        <w:snapToGrid w:val="0"/>
        <w:spacing w:after="120"/>
        <w:rPr>
          <w:rFonts w:eastAsia="PMingLiU"/>
          <w:b/>
          <w:sz w:val="22"/>
          <w:lang w:eastAsia="en-US"/>
        </w:rPr>
      </w:pPr>
      <w:r w:rsidRPr="00E05645">
        <w:rPr>
          <w:rFonts w:eastAsia="PMingLiU"/>
          <w:b/>
          <w:sz w:val="22"/>
          <w:highlight w:val="yellow"/>
          <w:lang w:eastAsia="en-US"/>
        </w:rPr>
        <w:t>Option 2</w:t>
      </w:r>
      <w:r w:rsidRPr="00E05645">
        <w:rPr>
          <w:rFonts w:eastAsia="PMingLiU"/>
          <w:b/>
          <w:sz w:val="22"/>
          <w:lang w:eastAsia="en-US"/>
        </w:rPr>
        <w:t>:</w:t>
      </w:r>
    </w:p>
    <w:p w14:paraId="1C2C3204" w14:textId="77777777" w:rsidR="004268F1" w:rsidRPr="00E05645" w:rsidRDefault="004268F1" w:rsidP="00E05645">
      <w:pPr>
        <w:numPr>
          <w:ilvl w:val="0"/>
          <w:numId w:val="19"/>
        </w:numPr>
        <w:adjustRightInd w:val="0"/>
        <w:snapToGrid w:val="0"/>
        <w:spacing w:after="120"/>
        <w:rPr>
          <w:rFonts w:eastAsia="宋体"/>
          <w:b/>
          <w:bCs/>
          <w:sz w:val="22"/>
          <w:lang w:val="en-US" w:eastAsia="zh-CN"/>
        </w:rPr>
      </w:pPr>
      <w:r w:rsidRPr="00E05645">
        <w:rPr>
          <w:rFonts w:eastAsia="宋体"/>
          <w:b/>
          <w:bCs/>
          <w:sz w:val="22"/>
          <w:lang w:val="en-US" w:eastAsia="zh-CN"/>
        </w:rPr>
        <w:t>The assistance information is valid when |t-</w:t>
      </w:r>
      <w:proofErr w:type="spellStart"/>
      <w:r w:rsidRPr="00E05645">
        <w:rPr>
          <w:rFonts w:eastAsia="宋体"/>
          <w:b/>
          <w:bCs/>
          <w:sz w:val="22"/>
          <w:lang w:val="en-US" w:eastAsia="zh-CN"/>
        </w:rPr>
        <w:t>t</w:t>
      </w:r>
      <w:r w:rsidRPr="00E05645">
        <w:rPr>
          <w:rFonts w:eastAsia="宋体"/>
          <w:b/>
          <w:bCs/>
          <w:sz w:val="22"/>
          <w:vertAlign w:val="subscript"/>
          <w:lang w:val="en-US" w:eastAsia="zh-CN"/>
        </w:rPr>
        <w:t>epoch</w:t>
      </w:r>
      <w:proofErr w:type="spellEnd"/>
      <w:r w:rsidRPr="00E05645">
        <w:rPr>
          <w:rFonts w:eastAsia="宋体"/>
          <w:b/>
          <w:bCs/>
          <w:sz w:val="22"/>
          <w:lang w:val="en-US" w:eastAsia="zh-CN"/>
        </w:rPr>
        <w:t>| &lt; validity duration (i.e., both before and after the epoch time).</w:t>
      </w:r>
    </w:p>
    <w:p w14:paraId="668790B4" w14:textId="77777777" w:rsidR="004268F1" w:rsidRPr="00E05645" w:rsidRDefault="004268F1" w:rsidP="00E05645">
      <w:pPr>
        <w:numPr>
          <w:ilvl w:val="0"/>
          <w:numId w:val="19"/>
        </w:numPr>
        <w:adjustRightInd w:val="0"/>
        <w:snapToGrid w:val="0"/>
        <w:spacing w:after="120"/>
        <w:rPr>
          <w:rFonts w:eastAsia="宋体"/>
          <w:b/>
          <w:bCs/>
          <w:sz w:val="22"/>
          <w:lang w:val="en-US" w:eastAsia="zh-CN"/>
        </w:rPr>
      </w:pPr>
      <w:r w:rsidRPr="00E05645">
        <w:rPr>
          <w:rFonts w:eastAsia="宋体"/>
          <w:b/>
          <w:bCs/>
          <w:sz w:val="22"/>
          <w:szCs w:val="22"/>
          <w:lang w:val="en-US" w:eastAsia="zh-CN"/>
        </w:rPr>
        <w:t xml:space="preserve">If the UE has acquired new assistance information and also has old assistance information that is still valid, it should for transmission at time </w:t>
      </w:r>
      <w:proofErr w:type="spellStart"/>
      <w:r w:rsidRPr="00E05645">
        <w:rPr>
          <w:rFonts w:eastAsia="宋体"/>
          <w:b/>
          <w:bCs/>
          <w:sz w:val="22"/>
          <w:szCs w:val="22"/>
          <w:lang w:val="en-US" w:eastAsia="zh-CN"/>
        </w:rPr>
        <w:t>t</w:t>
      </w:r>
      <w:proofErr w:type="spellEnd"/>
      <w:r w:rsidRPr="00E05645">
        <w:rPr>
          <w:rFonts w:eastAsia="宋体"/>
          <w:b/>
          <w:bCs/>
          <w:sz w:val="22"/>
          <w:szCs w:val="22"/>
          <w:lang w:val="en-US" w:eastAsia="zh-CN"/>
        </w:rPr>
        <w:t xml:space="preserve"> use the (valid) assistance information with an epoch time closest to t.</w:t>
      </w:r>
      <w:r w:rsidRPr="00E05645">
        <w:rPr>
          <w:rFonts w:eastAsia="PMingLiU"/>
          <w:b/>
          <w:sz w:val="22"/>
          <w:lang w:eastAsia="en-US"/>
        </w:rPr>
        <w:t xml:space="preserve"> </w:t>
      </w:r>
    </w:p>
    <w:p w14:paraId="79C72DA4" w14:textId="77777777" w:rsidR="004268F1" w:rsidRPr="00E05645" w:rsidRDefault="004268F1" w:rsidP="00E05645">
      <w:pPr>
        <w:adjustRightInd w:val="0"/>
        <w:snapToGrid w:val="0"/>
        <w:spacing w:after="120"/>
        <w:rPr>
          <w:rFonts w:eastAsia="宋体"/>
          <w:b/>
          <w:bCs/>
          <w:sz w:val="22"/>
          <w:szCs w:val="22"/>
          <w:lang w:val="en-US" w:eastAsia="zh-CN"/>
        </w:rPr>
      </w:pPr>
      <w:r w:rsidRPr="00E05645">
        <w:rPr>
          <w:rFonts w:eastAsia="宋体"/>
          <w:b/>
          <w:bCs/>
          <w:sz w:val="22"/>
          <w:szCs w:val="22"/>
          <w:highlight w:val="yellow"/>
          <w:lang w:val="en-US" w:eastAsia="zh-CN"/>
        </w:rPr>
        <w:t xml:space="preserve">Option </w:t>
      </w:r>
      <w:r w:rsidRPr="003521DD">
        <w:rPr>
          <w:rFonts w:eastAsia="宋体"/>
          <w:b/>
          <w:bCs/>
          <w:sz w:val="22"/>
          <w:szCs w:val="22"/>
          <w:highlight w:val="yellow"/>
          <w:lang w:val="en-US" w:eastAsia="zh-CN"/>
        </w:rPr>
        <w:t>3</w:t>
      </w:r>
      <w:r w:rsidRPr="00E05645">
        <w:rPr>
          <w:rFonts w:eastAsia="宋体"/>
          <w:b/>
          <w:bCs/>
          <w:sz w:val="22"/>
          <w:szCs w:val="22"/>
          <w:lang w:val="en-US" w:eastAsia="zh-CN"/>
        </w:rPr>
        <w:t xml:space="preserve">: </w:t>
      </w:r>
    </w:p>
    <w:p w14:paraId="692EEE21" w14:textId="77777777" w:rsidR="004268F1" w:rsidRPr="00E05645" w:rsidRDefault="004268F1" w:rsidP="00E05645">
      <w:pPr>
        <w:numPr>
          <w:ilvl w:val="0"/>
          <w:numId w:val="19"/>
        </w:numPr>
        <w:adjustRightInd w:val="0"/>
        <w:snapToGrid w:val="0"/>
        <w:spacing w:after="120"/>
        <w:jc w:val="both"/>
        <w:rPr>
          <w:rFonts w:eastAsia="宋体"/>
          <w:sz w:val="28"/>
          <w:lang w:val="en-US" w:eastAsia="zh-CN"/>
        </w:rPr>
      </w:pPr>
      <w:r w:rsidRPr="00E05645">
        <w:rPr>
          <w:rFonts w:eastAsia="宋体"/>
          <w:b/>
          <w:bCs/>
          <w:sz w:val="22"/>
          <w:lang w:val="en-US" w:eastAsia="zh-CN"/>
        </w:rPr>
        <w:t>The UE shall re-acquire new assistance information before expiry of UL validity timer</w:t>
      </w:r>
    </w:p>
    <w:p w14:paraId="48724413" w14:textId="1935F70E" w:rsidR="004268F1" w:rsidRPr="00E05645" w:rsidRDefault="004268F1" w:rsidP="00E05645">
      <w:pPr>
        <w:adjustRightInd w:val="0"/>
        <w:snapToGrid w:val="0"/>
        <w:spacing w:after="120"/>
        <w:rPr>
          <w:b/>
          <w:sz w:val="22"/>
        </w:rPr>
      </w:pPr>
      <w:r w:rsidRPr="00E05645">
        <w:rPr>
          <w:b/>
          <w:sz w:val="22"/>
          <w:highlight w:val="yellow"/>
        </w:rPr>
        <w:t xml:space="preserve">Option </w:t>
      </w:r>
      <w:r w:rsidRPr="003521DD">
        <w:rPr>
          <w:b/>
          <w:sz w:val="22"/>
          <w:highlight w:val="yellow"/>
        </w:rPr>
        <w:t>4</w:t>
      </w:r>
      <w:r w:rsidRPr="00E05645">
        <w:rPr>
          <w:b/>
          <w:sz w:val="22"/>
        </w:rPr>
        <w:t xml:space="preserve">: </w:t>
      </w:r>
    </w:p>
    <w:p w14:paraId="62AA6FCE" w14:textId="77777777" w:rsidR="004268F1" w:rsidRPr="00E05645" w:rsidRDefault="004268F1" w:rsidP="00E05645">
      <w:pPr>
        <w:pStyle w:val="a4"/>
        <w:numPr>
          <w:ilvl w:val="0"/>
          <w:numId w:val="19"/>
        </w:numPr>
        <w:adjustRightInd w:val="0"/>
        <w:snapToGrid w:val="0"/>
        <w:spacing w:after="120"/>
        <w:ind w:leftChars="0"/>
        <w:rPr>
          <w:rFonts w:eastAsia="宋体"/>
          <w:b/>
          <w:bCs/>
          <w:sz w:val="22"/>
          <w:szCs w:val="22"/>
          <w:lang w:eastAsia="zh-CN"/>
        </w:rPr>
      </w:pPr>
      <w:r w:rsidRPr="00E05645">
        <w:rPr>
          <w:rFonts w:eastAsia="宋体"/>
          <w:b/>
          <w:bCs/>
          <w:sz w:val="22"/>
          <w:szCs w:val="22"/>
          <w:lang w:eastAsia="zh-CN"/>
        </w:rPr>
        <w:t xml:space="preserve">The Epoch time </w:t>
      </w:r>
      <w:proofErr w:type="spellStart"/>
      <w:r w:rsidRPr="00E05645">
        <w:rPr>
          <w:rFonts w:eastAsia="宋体"/>
          <w:b/>
          <w:bCs/>
          <w:sz w:val="22"/>
          <w:szCs w:val="22"/>
          <w:lang w:eastAsia="zh-CN"/>
        </w:rPr>
        <w:t>t_epoch</w:t>
      </w:r>
      <w:proofErr w:type="spellEnd"/>
      <w:r w:rsidRPr="00E05645">
        <w:rPr>
          <w:rFonts w:eastAsia="宋体"/>
          <w:b/>
          <w:bCs/>
          <w:sz w:val="22"/>
          <w:szCs w:val="22"/>
          <w:lang w:eastAsia="zh-CN"/>
        </w:rPr>
        <w:t xml:space="preserve"> if indicated explicitly by a SFN and subframe number is in the past when UE reads the SIB at time t, where </w:t>
      </w:r>
      <w:proofErr w:type="spellStart"/>
      <w:r w:rsidRPr="00E05645">
        <w:rPr>
          <w:rFonts w:eastAsia="宋体"/>
          <w:b/>
          <w:bCs/>
          <w:sz w:val="22"/>
          <w:szCs w:val="22"/>
          <w:lang w:eastAsia="zh-CN"/>
        </w:rPr>
        <w:t>t_epoch</w:t>
      </w:r>
      <w:proofErr w:type="spellEnd"/>
      <w:r w:rsidRPr="00E05645">
        <w:rPr>
          <w:rFonts w:eastAsia="宋体"/>
          <w:b/>
          <w:bCs/>
          <w:sz w:val="22"/>
          <w:szCs w:val="22"/>
          <w:lang w:eastAsia="zh-CN"/>
        </w:rPr>
        <w:t xml:space="preserve"> &lt; t</w:t>
      </w:r>
    </w:p>
    <w:p w14:paraId="3A67DE88" w14:textId="7465EEEE" w:rsidR="00C41E6A" w:rsidRDefault="004268F1" w:rsidP="00977087">
      <w:pPr>
        <w:spacing w:before="120" w:after="120"/>
        <w:jc w:val="both"/>
        <w:rPr>
          <w:rFonts w:eastAsia="宋体"/>
          <w:sz w:val="22"/>
          <w:lang w:eastAsia="zh-CN"/>
        </w:rPr>
      </w:pPr>
      <w:r>
        <w:rPr>
          <w:rFonts w:eastAsia="宋体"/>
          <w:sz w:val="22"/>
          <w:lang w:eastAsia="zh-CN"/>
        </w:rPr>
        <w:t xml:space="preserve">According to </w:t>
      </w:r>
      <w:r w:rsidR="008B4EEF">
        <w:rPr>
          <w:rFonts w:eastAsia="宋体"/>
          <w:sz w:val="22"/>
          <w:lang w:eastAsia="zh-CN"/>
        </w:rPr>
        <w:t>the</w:t>
      </w:r>
      <w:r>
        <w:rPr>
          <w:rFonts w:eastAsia="宋体"/>
          <w:sz w:val="22"/>
          <w:lang w:eastAsia="zh-CN"/>
        </w:rPr>
        <w:t xml:space="preserve"> analysis</w:t>
      </w:r>
      <w:r w:rsidR="008B4EEF">
        <w:rPr>
          <w:rFonts w:eastAsia="宋体"/>
          <w:sz w:val="22"/>
          <w:lang w:eastAsia="zh-CN"/>
        </w:rPr>
        <w:t xml:space="preserve"> above</w:t>
      </w:r>
      <w:r>
        <w:rPr>
          <w:rFonts w:eastAsia="宋体"/>
          <w:sz w:val="22"/>
          <w:lang w:eastAsia="zh-CN"/>
        </w:rPr>
        <w:t xml:space="preserve">, </w:t>
      </w:r>
      <w:r w:rsidR="00D96FCB">
        <w:rPr>
          <w:rFonts w:eastAsia="宋体"/>
          <w:sz w:val="22"/>
          <w:lang w:eastAsia="zh-CN"/>
        </w:rPr>
        <w:t xml:space="preserve">it </w:t>
      </w:r>
      <w:r w:rsidR="008B4EEF">
        <w:rPr>
          <w:rFonts w:eastAsia="宋体"/>
          <w:sz w:val="22"/>
          <w:lang w:eastAsia="zh-CN"/>
        </w:rPr>
        <w:t>can be</w:t>
      </w:r>
      <w:r w:rsidR="00D96FCB">
        <w:rPr>
          <w:rFonts w:eastAsia="宋体"/>
          <w:sz w:val="22"/>
          <w:lang w:eastAsia="zh-CN"/>
        </w:rPr>
        <w:t xml:space="preserve"> </w:t>
      </w:r>
      <w:r w:rsidR="008B4EEF">
        <w:rPr>
          <w:rFonts w:eastAsia="宋体"/>
          <w:sz w:val="22"/>
          <w:lang w:eastAsia="zh-CN"/>
        </w:rPr>
        <w:t xml:space="preserve">up to </w:t>
      </w:r>
      <w:r w:rsidR="00D96FCB">
        <w:rPr>
          <w:rFonts w:eastAsia="宋体"/>
          <w:sz w:val="22"/>
          <w:lang w:eastAsia="zh-CN"/>
        </w:rPr>
        <w:t xml:space="preserve">UE implementation to apply </w:t>
      </w:r>
      <w:r w:rsidRPr="004268F1">
        <w:rPr>
          <w:rFonts w:eastAsia="宋体"/>
          <w:sz w:val="22"/>
          <w:lang w:eastAsia="zh-CN"/>
        </w:rPr>
        <w:t xml:space="preserve">option 1 and option 3 to maintain the uplink synchronization. For option 2, </w:t>
      </w:r>
      <w:r w:rsidR="00D96FCB">
        <w:rPr>
          <w:rFonts w:eastAsia="宋体"/>
          <w:sz w:val="22"/>
          <w:lang w:eastAsia="zh-CN"/>
        </w:rPr>
        <w:t>UE can use either one for</w:t>
      </w:r>
      <w:r w:rsidR="00D96FCB" w:rsidRPr="00D96FCB">
        <w:rPr>
          <w:rFonts w:eastAsia="宋体"/>
          <w:sz w:val="22"/>
          <w:lang w:eastAsia="zh-CN"/>
        </w:rPr>
        <w:t xml:space="preserve"> uplink synchronization </w:t>
      </w:r>
      <w:r w:rsidR="00D96FCB">
        <w:rPr>
          <w:rFonts w:eastAsia="宋体"/>
          <w:sz w:val="22"/>
          <w:lang w:eastAsia="zh-CN"/>
        </w:rPr>
        <w:t xml:space="preserve">as they are both valid, </w:t>
      </w:r>
      <w:r w:rsidRPr="004268F1">
        <w:rPr>
          <w:rFonts w:eastAsia="宋体"/>
          <w:sz w:val="22"/>
          <w:lang w:eastAsia="zh-CN"/>
        </w:rPr>
        <w:t xml:space="preserve">there is no need to restrict the UE </w:t>
      </w:r>
      <w:r w:rsidR="004B6061">
        <w:rPr>
          <w:rFonts w:eastAsia="宋体"/>
          <w:sz w:val="22"/>
          <w:lang w:eastAsia="zh-CN"/>
        </w:rPr>
        <w:t xml:space="preserve">to </w:t>
      </w:r>
      <w:r w:rsidRPr="004268F1">
        <w:rPr>
          <w:rFonts w:eastAsia="宋体"/>
          <w:sz w:val="22"/>
          <w:lang w:eastAsia="zh-CN"/>
        </w:rPr>
        <w:t>use the assistance information with an epoch time closest to t.</w:t>
      </w:r>
      <w:r w:rsidR="00D96FCB">
        <w:rPr>
          <w:rFonts w:eastAsia="宋体"/>
          <w:sz w:val="22"/>
          <w:lang w:eastAsia="zh-CN"/>
        </w:rPr>
        <w:t xml:space="preserve"> Option 4 is addressing the </w:t>
      </w:r>
      <w:r w:rsidR="00D96FCB" w:rsidRPr="00D96FCB">
        <w:rPr>
          <w:rFonts w:eastAsia="宋体"/>
          <w:sz w:val="22"/>
          <w:lang w:eastAsia="zh-CN"/>
        </w:rPr>
        <w:t>ambiguity in interpretation SFN indicating epoch time</w:t>
      </w:r>
      <w:r w:rsidR="00E05645">
        <w:rPr>
          <w:rFonts w:eastAsia="宋体"/>
          <w:sz w:val="22"/>
          <w:lang w:eastAsia="zh-CN"/>
        </w:rPr>
        <w:t>, this issue is discussed below</w:t>
      </w:r>
      <w:r w:rsidR="00D96FCB">
        <w:rPr>
          <w:rFonts w:eastAsia="宋体"/>
          <w:sz w:val="22"/>
          <w:lang w:eastAsia="zh-CN"/>
        </w:rPr>
        <w:t>.</w:t>
      </w:r>
    </w:p>
    <w:p w14:paraId="05A99B14" w14:textId="06A4D3E0" w:rsidR="00D96FCB" w:rsidRPr="003A3BEB" w:rsidRDefault="00D96FCB" w:rsidP="003A3BEB">
      <w:pPr>
        <w:jc w:val="both"/>
        <w:rPr>
          <w:rFonts w:eastAsiaTheme="minorEastAsia"/>
          <w:i/>
          <w:sz w:val="22"/>
          <w:szCs w:val="24"/>
          <w:lang w:eastAsia="zh-CN"/>
        </w:rPr>
      </w:pPr>
      <w:r w:rsidRPr="00D96FCB">
        <w:rPr>
          <w:rFonts w:eastAsiaTheme="minorEastAsia"/>
          <w:b/>
          <w:i/>
          <w:sz w:val="22"/>
          <w:szCs w:val="24"/>
          <w:lang w:eastAsia="zh-CN"/>
        </w:rPr>
        <w:t xml:space="preserve">Proposal </w:t>
      </w:r>
      <w:r w:rsidR="00345EE3">
        <w:rPr>
          <w:rFonts w:eastAsiaTheme="minorEastAsia"/>
          <w:b/>
          <w:i/>
          <w:sz w:val="22"/>
          <w:szCs w:val="24"/>
          <w:lang w:eastAsia="zh-CN"/>
        </w:rPr>
        <w:t>2</w:t>
      </w:r>
      <w:r w:rsidRPr="00D96FCB">
        <w:rPr>
          <w:rFonts w:eastAsiaTheme="minorEastAsia"/>
          <w:b/>
          <w:i/>
          <w:sz w:val="22"/>
          <w:szCs w:val="24"/>
          <w:lang w:eastAsia="zh-CN"/>
        </w:rPr>
        <w:t xml:space="preserve">: </w:t>
      </w:r>
      <w:r w:rsidR="003A3BEB" w:rsidRPr="003A3BEB">
        <w:rPr>
          <w:rFonts w:eastAsiaTheme="minorEastAsia"/>
          <w:i/>
          <w:sz w:val="22"/>
          <w:szCs w:val="24"/>
          <w:lang w:eastAsia="zh-CN"/>
        </w:rPr>
        <w:t xml:space="preserve">The network should ensure </w:t>
      </w:r>
      <w:r w:rsidR="001B2177">
        <w:rPr>
          <w:rFonts w:eastAsiaTheme="minorEastAsia"/>
          <w:i/>
          <w:sz w:val="22"/>
          <w:szCs w:val="24"/>
          <w:lang w:eastAsia="zh-CN"/>
        </w:rPr>
        <w:t xml:space="preserve">that the </w:t>
      </w:r>
      <w:r w:rsidR="003A3BEB" w:rsidRPr="003A3BEB">
        <w:rPr>
          <w:rFonts w:eastAsiaTheme="minorEastAsia"/>
          <w:i/>
          <w:sz w:val="22"/>
          <w:szCs w:val="24"/>
          <w:lang w:eastAsia="zh-CN"/>
        </w:rPr>
        <w:t>new assistance information is available before expiry of the UL validity timer to reduce the RLF.</w:t>
      </w:r>
    </w:p>
    <w:p w14:paraId="178A1C1B" w14:textId="531D0D9F" w:rsidR="001B2177" w:rsidRDefault="001B2177" w:rsidP="001B2177">
      <w:pPr>
        <w:jc w:val="both"/>
        <w:rPr>
          <w:rFonts w:eastAsiaTheme="minorEastAsia"/>
          <w:i/>
          <w:sz w:val="22"/>
          <w:szCs w:val="24"/>
          <w:lang w:eastAsia="zh-CN"/>
        </w:rPr>
      </w:pPr>
      <w:r w:rsidRPr="00D96FCB">
        <w:rPr>
          <w:rFonts w:eastAsiaTheme="minorEastAsia"/>
          <w:b/>
          <w:i/>
          <w:sz w:val="22"/>
          <w:szCs w:val="24"/>
          <w:lang w:eastAsia="zh-CN"/>
        </w:rPr>
        <w:t xml:space="preserve">Proposal </w:t>
      </w:r>
      <w:r>
        <w:rPr>
          <w:rFonts w:eastAsiaTheme="minorEastAsia"/>
          <w:b/>
          <w:i/>
          <w:sz w:val="22"/>
          <w:szCs w:val="24"/>
          <w:lang w:eastAsia="zh-CN"/>
        </w:rPr>
        <w:t>3</w:t>
      </w:r>
      <w:r w:rsidRPr="00D96FCB">
        <w:rPr>
          <w:rFonts w:eastAsiaTheme="minorEastAsia"/>
          <w:b/>
          <w:i/>
          <w:sz w:val="22"/>
          <w:szCs w:val="24"/>
          <w:lang w:eastAsia="zh-CN"/>
        </w:rPr>
        <w:t xml:space="preserve">: </w:t>
      </w:r>
      <w:r w:rsidRPr="00383129">
        <w:rPr>
          <w:rFonts w:eastAsiaTheme="minorEastAsia"/>
          <w:i/>
          <w:sz w:val="22"/>
          <w:szCs w:val="24"/>
          <w:lang w:eastAsia="zh-CN"/>
        </w:rPr>
        <w:t xml:space="preserve">When new assistance information is available, it up to UE implementation </w:t>
      </w:r>
      <w:r w:rsidR="000E4AD6">
        <w:rPr>
          <w:rFonts w:eastAsiaTheme="minorEastAsia"/>
          <w:i/>
          <w:sz w:val="22"/>
          <w:szCs w:val="24"/>
          <w:lang w:eastAsia="zh-CN"/>
        </w:rPr>
        <w:t>to</w:t>
      </w:r>
      <w:r w:rsidR="003521DD">
        <w:rPr>
          <w:rFonts w:eastAsiaTheme="minorEastAsia"/>
          <w:i/>
          <w:sz w:val="22"/>
          <w:szCs w:val="24"/>
          <w:lang w:eastAsia="zh-CN"/>
        </w:rPr>
        <w:t xml:space="preserve"> use</w:t>
      </w:r>
      <w:r w:rsidR="000E4AD6">
        <w:rPr>
          <w:rFonts w:eastAsiaTheme="minorEastAsia"/>
          <w:i/>
          <w:sz w:val="22"/>
          <w:szCs w:val="24"/>
          <w:lang w:eastAsia="zh-CN"/>
        </w:rPr>
        <w:t xml:space="preserve"> the new or old </w:t>
      </w:r>
      <w:r w:rsidR="000E4AD6" w:rsidRPr="00383129">
        <w:rPr>
          <w:rFonts w:eastAsiaTheme="minorEastAsia"/>
          <w:i/>
          <w:sz w:val="22"/>
          <w:szCs w:val="24"/>
          <w:lang w:eastAsia="zh-CN"/>
        </w:rPr>
        <w:t xml:space="preserve">assistance information </w:t>
      </w:r>
      <w:r>
        <w:rPr>
          <w:rFonts w:eastAsiaTheme="minorEastAsia"/>
          <w:i/>
          <w:sz w:val="22"/>
          <w:szCs w:val="24"/>
          <w:lang w:eastAsia="zh-CN"/>
        </w:rPr>
        <w:t xml:space="preserve">no matter </w:t>
      </w:r>
      <w:r w:rsidRPr="00383129">
        <w:rPr>
          <w:rFonts w:eastAsiaTheme="minorEastAsia"/>
          <w:i/>
          <w:sz w:val="22"/>
          <w:szCs w:val="24"/>
          <w:lang w:eastAsia="zh-CN"/>
        </w:rPr>
        <w:t xml:space="preserve">whether </w:t>
      </w:r>
      <w:r>
        <w:rPr>
          <w:rFonts w:eastAsiaTheme="minorEastAsia"/>
          <w:i/>
          <w:sz w:val="22"/>
          <w:szCs w:val="24"/>
          <w:lang w:eastAsia="zh-CN"/>
        </w:rPr>
        <w:t xml:space="preserve">the new </w:t>
      </w:r>
      <w:r w:rsidRPr="00383129">
        <w:rPr>
          <w:rFonts w:eastAsiaTheme="minorEastAsia"/>
          <w:i/>
          <w:sz w:val="22"/>
          <w:szCs w:val="24"/>
          <w:lang w:eastAsia="zh-CN"/>
        </w:rPr>
        <w:t>UL validity timer starts before</w:t>
      </w:r>
      <w:r>
        <w:rPr>
          <w:rFonts w:eastAsiaTheme="minorEastAsia"/>
          <w:i/>
          <w:sz w:val="22"/>
          <w:szCs w:val="24"/>
          <w:lang w:eastAsia="zh-CN"/>
        </w:rPr>
        <w:t xml:space="preserve"> </w:t>
      </w:r>
      <w:r w:rsidRPr="00383129">
        <w:rPr>
          <w:rFonts w:eastAsiaTheme="minorEastAsia"/>
          <w:i/>
          <w:sz w:val="22"/>
          <w:szCs w:val="24"/>
          <w:lang w:eastAsia="zh-CN"/>
        </w:rPr>
        <w:t>or after</w:t>
      </w:r>
      <w:r>
        <w:rPr>
          <w:rFonts w:eastAsiaTheme="minorEastAsia"/>
          <w:i/>
          <w:sz w:val="22"/>
          <w:szCs w:val="24"/>
          <w:lang w:eastAsia="zh-CN"/>
        </w:rPr>
        <w:t xml:space="preserve"> </w:t>
      </w:r>
      <w:r w:rsidRPr="00383129">
        <w:rPr>
          <w:rFonts w:eastAsiaTheme="minorEastAsia"/>
          <w:i/>
          <w:sz w:val="22"/>
          <w:szCs w:val="24"/>
          <w:lang w:eastAsia="zh-CN"/>
        </w:rPr>
        <w:t>the expiration of the old validity timer.</w:t>
      </w:r>
    </w:p>
    <w:p w14:paraId="1968C752" w14:textId="6421B201" w:rsidR="00362928" w:rsidRPr="009B71E2" w:rsidRDefault="002C2D15" w:rsidP="00977087">
      <w:pPr>
        <w:spacing w:before="120" w:after="120"/>
        <w:jc w:val="both"/>
        <w:rPr>
          <w:rFonts w:eastAsia="宋体"/>
          <w:sz w:val="22"/>
          <w:lang w:eastAsia="zh-CN"/>
        </w:rPr>
      </w:pPr>
      <w:r>
        <w:rPr>
          <w:rFonts w:eastAsia="宋体"/>
          <w:sz w:val="22"/>
          <w:lang w:eastAsia="zh-CN"/>
        </w:rPr>
        <w:t xml:space="preserve">For </w:t>
      </w:r>
      <w:r w:rsidRPr="009B71E2">
        <w:rPr>
          <w:rFonts w:eastAsia="宋体"/>
          <w:sz w:val="22"/>
          <w:lang w:eastAsia="zh-CN"/>
        </w:rPr>
        <w:t>Scenario B</w:t>
      </w:r>
      <w:r>
        <w:rPr>
          <w:rFonts w:eastAsia="宋体" w:hint="eastAsia"/>
          <w:sz w:val="22"/>
          <w:lang w:eastAsia="zh-CN"/>
        </w:rPr>
        <w:t>,</w:t>
      </w:r>
      <w:r>
        <w:rPr>
          <w:rFonts w:eastAsia="宋体"/>
          <w:sz w:val="22"/>
          <w:lang w:eastAsia="zh-CN"/>
        </w:rPr>
        <w:t xml:space="preserve"> the</w:t>
      </w:r>
      <w:r w:rsidR="00C16D35" w:rsidRPr="009B71E2">
        <w:rPr>
          <w:rFonts w:eastAsia="宋体"/>
          <w:sz w:val="22"/>
          <w:lang w:eastAsia="zh-CN"/>
        </w:rPr>
        <w:t xml:space="preserve"> ambiguity in interpretation</w:t>
      </w:r>
      <w:r w:rsidR="001F74E7">
        <w:rPr>
          <w:rFonts w:eastAsia="宋体"/>
          <w:sz w:val="22"/>
          <w:lang w:eastAsia="zh-CN"/>
        </w:rPr>
        <w:t xml:space="preserve"> of</w:t>
      </w:r>
      <w:r w:rsidR="00C16D35" w:rsidRPr="009B71E2">
        <w:rPr>
          <w:rFonts w:eastAsia="宋体"/>
          <w:sz w:val="22"/>
          <w:lang w:eastAsia="zh-CN"/>
        </w:rPr>
        <w:t xml:space="preserve"> SFN indicating</w:t>
      </w:r>
      <w:r w:rsidR="001F74E7">
        <w:rPr>
          <w:rFonts w:eastAsia="宋体"/>
          <w:sz w:val="22"/>
          <w:lang w:eastAsia="zh-CN"/>
        </w:rPr>
        <w:t xml:space="preserve"> the</w:t>
      </w:r>
      <w:r w:rsidR="00C16D35" w:rsidRPr="009B71E2">
        <w:rPr>
          <w:rFonts w:eastAsia="宋体"/>
          <w:sz w:val="22"/>
          <w:lang w:eastAsia="zh-CN"/>
        </w:rPr>
        <w:t xml:space="preserve"> epoch time</w:t>
      </w:r>
      <w:r>
        <w:rPr>
          <w:rFonts w:eastAsia="宋体"/>
          <w:sz w:val="22"/>
          <w:lang w:eastAsia="zh-CN"/>
        </w:rPr>
        <w:t xml:space="preserve"> was discussed due to the </w:t>
      </w:r>
      <w:r w:rsidRPr="002C2D15">
        <w:rPr>
          <w:rFonts w:eastAsia="宋体"/>
          <w:sz w:val="22"/>
          <w:lang w:eastAsia="zh-CN"/>
        </w:rPr>
        <w:t>periodicity</w:t>
      </w:r>
      <w:r>
        <w:rPr>
          <w:rFonts w:eastAsia="宋体"/>
          <w:sz w:val="22"/>
          <w:lang w:eastAsia="zh-CN"/>
        </w:rPr>
        <w:t xml:space="preserve"> of SFN and</w:t>
      </w:r>
      <w:r w:rsidR="00C16D35" w:rsidRPr="009B71E2">
        <w:rPr>
          <w:rFonts w:eastAsia="宋体"/>
          <w:sz w:val="22"/>
          <w:lang w:eastAsia="zh-CN"/>
        </w:rPr>
        <w:t xml:space="preserve"> </w:t>
      </w:r>
      <w:r w:rsidR="007D51EA" w:rsidRPr="009B71E2">
        <w:rPr>
          <w:rFonts w:eastAsia="宋体"/>
          <w:sz w:val="22"/>
          <w:lang w:eastAsia="zh-CN"/>
        </w:rPr>
        <w:t>there are three options</w:t>
      </w:r>
      <w:r>
        <w:rPr>
          <w:rFonts w:eastAsia="宋体" w:hint="eastAsia"/>
          <w:sz w:val="22"/>
          <w:lang w:eastAsia="zh-CN"/>
        </w:rPr>
        <w:t>:</w:t>
      </w:r>
    </w:p>
    <w:p w14:paraId="243F7784" w14:textId="770575B1" w:rsidR="0085352C" w:rsidRPr="009B71E2" w:rsidRDefault="00E77B05" w:rsidP="00977087">
      <w:pPr>
        <w:pStyle w:val="a4"/>
        <w:numPr>
          <w:ilvl w:val="0"/>
          <w:numId w:val="17"/>
        </w:numPr>
        <w:spacing w:after="120"/>
        <w:ind w:leftChars="0"/>
        <w:rPr>
          <w:rFonts w:eastAsia="宋体"/>
          <w:sz w:val="22"/>
          <w:lang w:eastAsia="zh-CN"/>
        </w:rPr>
      </w:pPr>
      <w:r w:rsidRPr="009B71E2">
        <w:rPr>
          <w:rFonts w:eastAsia="宋体"/>
          <w:sz w:val="22"/>
          <w:lang w:eastAsia="zh-CN"/>
        </w:rPr>
        <w:t>Option 1</w:t>
      </w:r>
      <w:r w:rsidR="0085352C" w:rsidRPr="009B71E2">
        <w:rPr>
          <w:rFonts w:eastAsia="宋体"/>
          <w:sz w:val="22"/>
          <w:lang w:eastAsia="zh-CN"/>
        </w:rPr>
        <w:t xml:space="preserve">: </w:t>
      </w:r>
      <w:r w:rsidR="00D81068" w:rsidRPr="009B71E2">
        <w:rPr>
          <w:rFonts w:eastAsia="宋体"/>
          <w:sz w:val="22"/>
          <w:lang w:eastAsia="zh-CN"/>
        </w:rPr>
        <w:t xml:space="preserve">epoch time </w:t>
      </w:r>
      <w:proofErr w:type="spellStart"/>
      <w:r w:rsidR="00D81068" w:rsidRPr="009B71E2">
        <w:rPr>
          <w:rFonts w:eastAsia="宋体"/>
          <w:sz w:val="22"/>
          <w:lang w:eastAsia="zh-CN"/>
        </w:rPr>
        <w:t>t_epoch</w:t>
      </w:r>
      <w:proofErr w:type="spellEnd"/>
      <w:r w:rsidR="00D81068" w:rsidRPr="009B71E2">
        <w:rPr>
          <w:rFonts w:eastAsia="宋体"/>
          <w:sz w:val="22"/>
          <w:lang w:eastAsia="zh-CN"/>
        </w:rPr>
        <w:t xml:space="preserve"> is in the future when UE </w:t>
      </w:r>
      <w:r w:rsidR="009909D2" w:rsidRPr="009B71E2">
        <w:rPr>
          <w:rFonts w:eastAsia="宋体"/>
          <w:sz w:val="22"/>
          <w:lang w:eastAsia="zh-CN"/>
        </w:rPr>
        <w:t>reads the SIB at time t</w:t>
      </w:r>
    </w:p>
    <w:p w14:paraId="1D08CD2D" w14:textId="0A9F870D" w:rsidR="004B20D1" w:rsidRPr="00383129" w:rsidRDefault="00A433E3" w:rsidP="00977087">
      <w:pPr>
        <w:spacing w:before="120" w:after="120"/>
        <w:jc w:val="both"/>
        <w:rPr>
          <w:rFonts w:eastAsia="宋体"/>
          <w:sz w:val="22"/>
          <w:lang w:eastAsia="zh-CN"/>
        </w:rPr>
      </w:pPr>
      <w:r>
        <w:rPr>
          <w:rFonts w:eastAsia="宋体"/>
          <w:sz w:val="22"/>
          <w:lang w:eastAsia="zh-CN"/>
        </w:rPr>
        <w:t>Taking</w:t>
      </w:r>
      <w:r w:rsidR="00383129" w:rsidRPr="00383129">
        <w:rPr>
          <w:rFonts w:eastAsia="宋体"/>
          <w:sz w:val="22"/>
          <w:lang w:eastAsia="zh-CN"/>
        </w:rPr>
        <w:t xml:space="preserve"> </w:t>
      </w:r>
      <w:proofErr w:type="spellStart"/>
      <w:r w:rsidR="008139DF" w:rsidRPr="00383129">
        <w:rPr>
          <w:rFonts w:eastAsia="宋体"/>
          <w:sz w:val="22"/>
          <w:lang w:eastAsia="zh-CN"/>
        </w:rPr>
        <w:t>t_epoch</w:t>
      </w:r>
      <w:proofErr w:type="spellEnd"/>
      <w:r w:rsidR="008139DF" w:rsidRPr="00383129">
        <w:rPr>
          <w:rFonts w:eastAsia="宋体"/>
          <w:sz w:val="22"/>
          <w:lang w:eastAsia="zh-CN"/>
        </w:rPr>
        <w:t xml:space="preserve"> = </w:t>
      </w:r>
      <w:r w:rsidR="002509FB">
        <w:rPr>
          <w:rFonts w:eastAsia="宋体"/>
          <w:sz w:val="22"/>
          <w:lang w:eastAsia="zh-CN"/>
        </w:rPr>
        <w:t xml:space="preserve">SFN </w:t>
      </w:r>
      <w:r w:rsidR="008139DF" w:rsidRPr="00383129">
        <w:rPr>
          <w:rFonts w:eastAsia="宋体"/>
          <w:sz w:val="22"/>
          <w:lang w:eastAsia="zh-CN"/>
        </w:rPr>
        <w:t>1023</w:t>
      </w:r>
      <w:r w:rsidR="00122C86" w:rsidRPr="00383129">
        <w:rPr>
          <w:rFonts w:eastAsia="宋体"/>
          <w:sz w:val="22"/>
          <w:lang w:eastAsia="zh-CN"/>
        </w:rPr>
        <w:t xml:space="preserve"> and</w:t>
      </w:r>
      <w:r w:rsidR="004A126E" w:rsidRPr="00383129">
        <w:rPr>
          <w:rFonts w:eastAsia="宋体"/>
          <w:sz w:val="22"/>
          <w:lang w:eastAsia="zh-CN"/>
        </w:rPr>
        <w:t xml:space="preserve"> t = </w:t>
      </w:r>
      <w:r w:rsidR="002509FB">
        <w:rPr>
          <w:rFonts w:eastAsia="宋体"/>
          <w:sz w:val="22"/>
          <w:lang w:eastAsia="zh-CN"/>
        </w:rPr>
        <w:t xml:space="preserve">SFN </w:t>
      </w:r>
      <w:r w:rsidR="00122C86" w:rsidRPr="00383129">
        <w:rPr>
          <w:rFonts w:eastAsia="宋体"/>
          <w:sz w:val="22"/>
          <w:lang w:eastAsia="zh-CN"/>
        </w:rPr>
        <w:t>0</w:t>
      </w:r>
      <w:r w:rsidR="00383129" w:rsidRPr="00383129">
        <w:rPr>
          <w:rFonts w:eastAsia="宋体"/>
          <w:sz w:val="22"/>
          <w:lang w:eastAsia="zh-CN"/>
        </w:rPr>
        <w:t xml:space="preserve"> as an example, </w:t>
      </w:r>
      <w:r w:rsidR="00956007" w:rsidRPr="00383129">
        <w:rPr>
          <w:rFonts w:eastAsia="宋体"/>
          <w:sz w:val="22"/>
          <w:lang w:eastAsia="zh-CN"/>
        </w:rPr>
        <w:t xml:space="preserve">the network needs </w:t>
      </w:r>
      <w:r w:rsidR="00383129" w:rsidRPr="00383129">
        <w:rPr>
          <w:rFonts w:eastAsia="宋体"/>
          <w:sz w:val="22"/>
          <w:lang w:eastAsia="zh-CN"/>
        </w:rPr>
        <w:t xml:space="preserve">to </w:t>
      </w:r>
      <w:r w:rsidR="00956007" w:rsidRPr="00383129">
        <w:rPr>
          <w:rFonts w:eastAsia="宋体"/>
          <w:sz w:val="22"/>
          <w:lang w:eastAsia="zh-CN"/>
        </w:rPr>
        <w:t xml:space="preserve">derive the ephemeris at </w:t>
      </w:r>
      <w:proofErr w:type="spellStart"/>
      <w:r w:rsidR="00956007" w:rsidRPr="00383129">
        <w:rPr>
          <w:rFonts w:eastAsia="宋体"/>
          <w:sz w:val="22"/>
          <w:lang w:eastAsia="zh-CN"/>
        </w:rPr>
        <w:t>t_epoch</w:t>
      </w:r>
      <w:proofErr w:type="spellEnd"/>
      <w:r w:rsidR="00956007" w:rsidRPr="00383129">
        <w:rPr>
          <w:rFonts w:eastAsia="宋体"/>
          <w:sz w:val="22"/>
          <w:lang w:eastAsia="zh-CN"/>
        </w:rPr>
        <w:t xml:space="preserve"> </w:t>
      </w:r>
      <w:r w:rsidR="002509FB">
        <w:rPr>
          <w:rFonts w:eastAsia="宋体"/>
          <w:sz w:val="22"/>
          <w:lang w:eastAsia="zh-CN"/>
        </w:rPr>
        <w:t xml:space="preserve">SFN </w:t>
      </w:r>
      <w:r w:rsidR="00956007" w:rsidRPr="00383129">
        <w:rPr>
          <w:rFonts w:eastAsia="宋体"/>
          <w:sz w:val="22"/>
          <w:lang w:eastAsia="zh-CN"/>
        </w:rPr>
        <w:t>1023 based on the current ephemeris information</w:t>
      </w:r>
      <w:r w:rsidR="00383129" w:rsidRPr="00383129">
        <w:rPr>
          <w:rFonts w:eastAsia="宋体"/>
          <w:sz w:val="22"/>
          <w:lang w:eastAsia="zh-CN"/>
        </w:rPr>
        <w:t xml:space="preserve">. Then, </w:t>
      </w:r>
      <w:r w:rsidR="00956007" w:rsidRPr="00383129">
        <w:rPr>
          <w:rFonts w:eastAsia="宋体"/>
          <w:sz w:val="22"/>
          <w:lang w:eastAsia="zh-CN"/>
        </w:rPr>
        <w:t xml:space="preserve">when UE receives the </w:t>
      </w:r>
      <w:r w:rsidR="00D413E4" w:rsidRPr="00383129">
        <w:rPr>
          <w:rFonts w:eastAsia="宋体"/>
          <w:sz w:val="22"/>
          <w:lang w:eastAsia="zh-CN"/>
        </w:rPr>
        <w:t xml:space="preserve">assistance information and </w:t>
      </w:r>
      <w:proofErr w:type="spellStart"/>
      <w:r w:rsidR="00D413E4" w:rsidRPr="00383129">
        <w:rPr>
          <w:rFonts w:eastAsia="宋体"/>
          <w:sz w:val="22"/>
          <w:lang w:eastAsia="zh-CN"/>
        </w:rPr>
        <w:t>t_epoch</w:t>
      </w:r>
      <w:proofErr w:type="spellEnd"/>
      <w:r w:rsidR="00D413E4" w:rsidRPr="00383129">
        <w:rPr>
          <w:rFonts w:eastAsia="宋体"/>
          <w:sz w:val="22"/>
          <w:lang w:eastAsia="zh-CN"/>
        </w:rPr>
        <w:t xml:space="preserve">, </w:t>
      </w:r>
      <w:r w:rsidR="004B6061">
        <w:rPr>
          <w:rFonts w:eastAsia="宋体"/>
          <w:sz w:val="22"/>
          <w:lang w:eastAsia="zh-CN"/>
        </w:rPr>
        <w:t xml:space="preserve">at t, </w:t>
      </w:r>
      <w:r w:rsidR="002509FB">
        <w:rPr>
          <w:rFonts w:eastAsia="宋体"/>
          <w:sz w:val="22"/>
          <w:lang w:eastAsia="zh-CN"/>
        </w:rPr>
        <w:t xml:space="preserve">if the validity timer expires, </w:t>
      </w:r>
      <w:r w:rsidR="003B1919" w:rsidRPr="00383129">
        <w:rPr>
          <w:rFonts w:eastAsia="宋体"/>
          <w:sz w:val="22"/>
          <w:lang w:eastAsia="zh-CN"/>
        </w:rPr>
        <w:t xml:space="preserve">the UE </w:t>
      </w:r>
      <w:r w:rsidR="002509FB">
        <w:rPr>
          <w:rFonts w:eastAsia="宋体"/>
          <w:sz w:val="22"/>
          <w:lang w:eastAsia="zh-CN"/>
        </w:rPr>
        <w:t>may need to</w:t>
      </w:r>
      <w:r w:rsidR="002509FB" w:rsidRPr="00383129">
        <w:rPr>
          <w:rFonts w:eastAsia="宋体"/>
          <w:sz w:val="22"/>
          <w:lang w:eastAsia="zh-CN"/>
        </w:rPr>
        <w:t xml:space="preserve"> </w:t>
      </w:r>
      <w:r w:rsidR="002509FB">
        <w:rPr>
          <w:rFonts w:eastAsia="宋体"/>
          <w:sz w:val="22"/>
          <w:lang w:eastAsia="zh-CN"/>
        </w:rPr>
        <w:t xml:space="preserve">propagate </w:t>
      </w:r>
      <w:r w:rsidR="003B1919" w:rsidRPr="00383129">
        <w:rPr>
          <w:rFonts w:eastAsia="宋体"/>
          <w:sz w:val="22"/>
          <w:lang w:eastAsia="zh-CN"/>
        </w:rPr>
        <w:t xml:space="preserve">from </w:t>
      </w:r>
      <w:r w:rsidR="002225E2">
        <w:rPr>
          <w:rFonts w:eastAsia="宋体"/>
          <w:sz w:val="22"/>
          <w:lang w:eastAsia="zh-CN"/>
        </w:rPr>
        <w:t xml:space="preserve">SFN </w:t>
      </w:r>
      <w:r w:rsidR="003B1919" w:rsidRPr="00383129">
        <w:rPr>
          <w:rFonts w:eastAsia="宋体"/>
          <w:sz w:val="22"/>
          <w:lang w:eastAsia="zh-CN"/>
        </w:rPr>
        <w:t xml:space="preserve">1023 </w:t>
      </w:r>
      <w:r w:rsidR="00414B31">
        <w:rPr>
          <w:rFonts w:eastAsia="宋体"/>
          <w:sz w:val="22"/>
          <w:lang w:eastAsia="zh-CN"/>
        </w:rPr>
        <w:t xml:space="preserve">back </w:t>
      </w:r>
      <w:r w:rsidR="003B1919" w:rsidRPr="00383129">
        <w:rPr>
          <w:rFonts w:eastAsia="宋体"/>
          <w:sz w:val="22"/>
          <w:lang w:eastAsia="zh-CN"/>
        </w:rPr>
        <w:t>to</w:t>
      </w:r>
      <w:r w:rsidR="00414B31">
        <w:rPr>
          <w:rFonts w:eastAsia="宋体"/>
          <w:sz w:val="22"/>
          <w:lang w:eastAsia="zh-CN"/>
        </w:rPr>
        <w:t xml:space="preserve"> </w:t>
      </w:r>
      <w:r w:rsidR="002225E2">
        <w:rPr>
          <w:rFonts w:eastAsia="宋体"/>
          <w:sz w:val="22"/>
          <w:lang w:eastAsia="zh-CN"/>
        </w:rPr>
        <w:t xml:space="preserve">SFN </w:t>
      </w:r>
      <w:r w:rsidR="003B1919" w:rsidRPr="00383129">
        <w:rPr>
          <w:rFonts w:eastAsia="宋体"/>
          <w:sz w:val="22"/>
          <w:lang w:eastAsia="zh-CN"/>
        </w:rPr>
        <w:t xml:space="preserve">0. </w:t>
      </w:r>
      <w:r w:rsidR="002E2D20" w:rsidRPr="00383129">
        <w:rPr>
          <w:rFonts w:eastAsia="宋体"/>
          <w:sz w:val="22"/>
          <w:lang w:eastAsia="zh-CN"/>
        </w:rPr>
        <w:t xml:space="preserve">The </w:t>
      </w:r>
      <w:r w:rsidR="00174292" w:rsidRPr="00383129">
        <w:rPr>
          <w:rFonts w:eastAsia="宋体"/>
          <w:sz w:val="22"/>
          <w:lang w:eastAsia="zh-CN"/>
        </w:rPr>
        <w:t>derivation duration is long</w:t>
      </w:r>
      <w:r w:rsidR="00383129">
        <w:rPr>
          <w:rFonts w:eastAsia="宋体"/>
          <w:sz w:val="22"/>
          <w:lang w:eastAsia="zh-CN"/>
        </w:rPr>
        <w:t xml:space="preserve"> at both network and UE side</w:t>
      </w:r>
      <w:r w:rsidR="00174292" w:rsidRPr="00383129">
        <w:rPr>
          <w:rFonts w:eastAsia="宋体"/>
          <w:sz w:val="22"/>
          <w:lang w:eastAsia="zh-CN"/>
        </w:rPr>
        <w:t>, and</w:t>
      </w:r>
      <w:r w:rsidR="002E2D20" w:rsidRPr="00383129">
        <w:rPr>
          <w:rFonts w:eastAsia="宋体"/>
          <w:sz w:val="22"/>
          <w:lang w:eastAsia="zh-CN"/>
        </w:rPr>
        <w:t xml:space="preserve"> </w:t>
      </w:r>
      <w:r w:rsidR="00383129">
        <w:rPr>
          <w:rFonts w:eastAsia="宋体"/>
          <w:sz w:val="22"/>
          <w:lang w:eastAsia="zh-CN"/>
        </w:rPr>
        <w:t xml:space="preserve">the </w:t>
      </w:r>
      <w:r w:rsidR="002E2D20" w:rsidRPr="00383129">
        <w:rPr>
          <w:rFonts w:eastAsia="宋体"/>
          <w:sz w:val="22"/>
          <w:lang w:eastAsia="zh-CN"/>
        </w:rPr>
        <w:t>errors com</w:t>
      </w:r>
      <w:r w:rsidR="002509FB">
        <w:rPr>
          <w:rFonts w:eastAsia="宋体"/>
          <w:sz w:val="22"/>
          <w:lang w:eastAsia="zh-CN"/>
        </w:rPr>
        <w:t>ing</w:t>
      </w:r>
      <w:r w:rsidR="002E2D20" w:rsidRPr="00383129">
        <w:rPr>
          <w:rFonts w:eastAsia="宋体"/>
          <w:sz w:val="22"/>
          <w:lang w:eastAsia="zh-CN"/>
        </w:rPr>
        <w:t xml:space="preserve"> from </w:t>
      </w:r>
      <w:r w:rsidR="00530019" w:rsidRPr="00383129">
        <w:rPr>
          <w:rFonts w:eastAsia="宋体"/>
          <w:sz w:val="22"/>
          <w:lang w:eastAsia="zh-CN"/>
        </w:rPr>
        <w:t xml:space="preserve">both </w:t>
      </w:r>
      <w:r w:rsidR="00383129">
        <w:rPr>
          <w:rFonts w:eastAsia="宋体"/>
          <w:sz w:val="22"/>
          <w:lang w:eastAsia="zh-CN"/>
        </w:rPr>
        <w:t>sides can be</w:t>
      </w:r>
      <w:r w:rsidR="00B21233" w:rsidRPr="00383129">
        <w:rPr>
          <w:rFonts w:eastAsia="宋体"/>
          <w:sz w:val="22"/>
          <w:lang w:eastAsia="zh-CN"/>
        </w:rPr>
        <w:t xml:space="preserve"> large.</w:t>
      </w:r>
      <w:r w:rsidR="00383129">
        <w:rPr>
          <w:rFonts w:eastAsia="宋体"/>
          <w:sz w:val="22"/>
          <w:lang w:eastAsia="zh-CN"/>
        </w:rPr>
        <w:t xml:space="preserve"> </w:t>
      </w:r>
    </w:p>
    <w:p w14:paraId="157F23C4" w14:textId="533C4A67" w:rsidR="009D1880" w:rsidRPr="009B71E2" w:rsidRDefault="009D1880" w:rsidP="00977087">
      <w:pPr>
        <w:pStyle w:val="a4"/>
        <w:numPr>
          <w:ilvl w:val="0"/>
          <w:numId w:val="17"/>
        </w:numPr>
        <w:spacing w:after="120"/>
        <w:ind w:leftChars="0"/>
        <w:rPr>
          <w:rFonts w:eastAsia="宋体"/>
          <w:sz w:val="22"/>
          <w:lang w:eastAsia="zh-CN"/>
        </w:rPr>
      </w:pPr>
      <w:r w:rsidRPr="009B71E2">
        <w:rPr>
          <w:rFonts w:eastAsia="宋体"/>
          <w:sz w:val="22"/>
          <w:lang w:eastAsia="zh-CN"/>
        </w:rPr>
        <w:t xml:space="preserve">Option 2: epoch time </w:t>
      </w:r>
      <w:proofErr w:type="spellStart"/>
      <w:r w:rsidRPr="009B71E2">
        <w:rPr>
          <w:rFonts w:eastAsia="宋体"/>
          <w:sz w:val="22"/>
          <w:lang w:eastAsia="zh-CN"/>
        </w:rPr>
        <w:t>t_epoch</w:t>
      </w:r>
      <w:proofErr w:type="spellEnd"/>
      <w:r w:rsidRPr="009B71E2">
        <w:rPr>
          <w:rFonts w:eastAsia="宋体"/>
          <w:sz w:val="22"/>
          <w:lang w:eastAsia="zh-CN"/>
        </w:rPr>
        <w:t xml:space="preserve"> is in the </w:t>
      </w:r>
      <w:r w:rsidR="00E71B54" w:rsidRPr="009B71E2">
        <w:rPr>
          <w:rFonts w:eastAsia="宋体"/>
          <w:sz w:val="22"/>
          <w:lang w:eastAsia="zh-CN"/>
        </w:rPr>
        <w:t>past</w:t>
      </w:r>
      <w:r w:rsidRPr="009B71E2">
        <w:rPr>
          <w:rFonts w:eastAsia="宋体"/>
          <w:sz w:val="22"/>
          <w:lang w:eastAsia="zh-CN"/>
        </w:rPr>
        <w:t xml:space="preserve"> when UE reads the SIB at time t</w:t>
      </w:r>
    </w:p>
    <w:p w14:paraId="4151A55F" w14:textId="5F8C5FCD" w:rsidR="00383129" w:rsidRDefault="002E00E3" w:rsidP="00977087">
      <w:pPr>
        <w:spacing w:before="120" w:after="120"/>
        <w:jc w:val="both"/>
        <w:rPr>
          <w:rFonts w:eastAsia="宋体"/>
          <w:sz w:val="22"/>
          <w:lang w:eastAsia="zh-CN"/>
        </w:rPr>
      </w:pPr>
      <w:r>
        <w:rPr>
          <w:rFonts w:eastAsia="宋体"/>
          <w:sz w:val="22"/>
          <w:lang w:eastAsia="zh-CN"/>
        </w:rPr>
        <w:t>For this</w:t>
      </w:r>
      <w:r w:rsidR="006A793D" w:rsidRPr="00383129">
        <w:rPr>
          <w:rFonts w:eastAsia="宋体"/>
          <w:sz w:val="22"/>
          <w:lang w:eastAsia="zh-CN"/>
        </w:rPr>
        <w:t xml:space="preserve"> case</w:t>
      </w:r>
      <w:r>
        <w:rPr>
          <w:rFonts w:eastAsia="宋体"/>
          <w:sz w:val="22"/>
          <w:lang w:eastAsia="zh-CN"/>
        </w:rPr>
        <w:t>,</w:t>
      </w:r>
      <w:r w:rsidR="006A793D" w:rsidRPr="00383129">
        <w:rPr>
          <w:rFonts w:eastAsia="宋体"/>
          <w:sz w:val="22"/>
          <w:lang w:eastAsia="zh-CN"/>
        </w:rPr>
        <w:t xml:space="preserve"> </w:t>
      </w:r>
      <w:r w:rsidR="00A433E3">
        <w:rPr>
          <w:rFonts w:eastAsia="宋体"/>
          <w:sz w:val="22"/>
          <w:lang w:eastAsia="zh-CN"/>
        </w:rPr>
        <w:t>taking</w:t>
      </w:r>
      <w:r w:rsidR="006A793D" w:rsidRPr="00383129">
        <w:rPr>
          <w:rFonts w:eastAsia="宋体"/>
          <w:sz w:val="22"/>
          <w:lang w:eastAsia="zh-CN"/>
        </w:rPr>
        <w:t xml:space="preserve"> </w:t>
      </w:r>
      <w:proofErr w:type="spellStart"/>
      <w:r w:rsidR="006A793D" w:rsidRPr="00383129">
        <w:rPr>
          <w:rFonts w:eastAsia="宋体"/>
          <w:sz w:val="22"/>
          <w:lang w:eastAsia="zh-CN"/>
        </w:rPr>
        <w:t>t_epoch</w:t>
      </w:r>
      <w:proofErr w:type="spellEnd"/>
      <w:r w:rsidR="006A793D" w:rsidRPr="00383129">
        <w:rPr>
          <w:rFonts w:eastAsia="宋体"/>
          <w:sz w:val="22"/>
          <w:lang w:eastAsia="zh-CN"/>
        </w:rPr>
        <w:t xml:space="preserve"> = </w:t>
      </w:r>
      <w:r w:rsidR="002225E2">
        <w:rPr>
          <w:rFonts w:eastAsia="宋体"/>
          <w:sz w:val="22"/>
          <w:lang w:eastAsia="zh-CN"/>
        </w:rPr>
        <w:t xml:space="preserve">SFN </w:t>
      </w:r>
      <w:r w:rsidR="006A793D" w:rsidRPr="00383129">
        <w:rPr>
          <w:rFonts w:eastAsia="宋体"/>
          <w:sz w:val="22"/>
          <w:lang w:eastAsia="zh-CN"/>
        </w:rPr>
        <w:t xml:space="preserve">0 and t = </w:t>
      </w:r>
      <w:r w:rsidR="002225E2">
        <w:rPr>
          <w:rFonts w:eastAsia="宋体"/>
          <w:sz w:val="22"/>
          <w:lang w:eastAsia="zh-CN"/>
        </w:rPr>
        <w:t xml:space="preserve">SFN </w:t>
      </w:r>
      <w:r w:rsidR="006A793D" w:rsidRPr="00383129">
        <w:rPr>
          <w:rFonts w:eastAsia="宋体"/>
          <w:sz w:val="22"/>
          <w:lang w:eastAsia="zh-CN"/>
        </w:rPr>
        <w:t>1023</w:t>
      </w:r>
      <w:r w:rsidR="00383129">
        <w:rPr>
          <w:rFonts w:eastAsia="宋体"/>
          <w:sz w:val="22"/>
          <w:lang w:eastAsia="zh-CN"/>
        </w:rPr>
        <w:t xml:space="preserve"> as an example</w:t>
      </w:r>
      <w:r w:rsidR="006A793D" w:rsidRPr="00383129">
        <w:rPr>
          <w:rFonts w:eastAsia="宋体"/>
          <w:sz w:val="22"/>
          <w:lang w:eastAsia="zh-CN"/>
        </w:rPr>
        <w:t xml:space="preserve">, </w:t>
      </w:r>
      <w:r w:rsidR="00383129" w:rsidRPr="00383129">
        <w:rPr>
          <w:rFonts w:eastAsia="宋体"/>
          <w:sz w:val="22"/>
          <w:lang w:eastAsia="zh-CN"/>
        </w:rPr>
        <w:t xml:space="preserve">the network needs to </w:t>
      </w:r>
      <w:r w:rsidR="00035681">
        <w:rPr>
          <w:rFonts w:eastAsia="宋体"/>
          <w:sz w:val="22"/>
          <w:lang w:eastAsia="zh-CN"/>
        </w:rPr>
        <w:t>broadcast an old</w:t>
      </w:r>
      <w:r w:rsidR="00383129" w:rsidRPr="00383129">
        <w:rPr>
          <w:rFonts w:eastAsia="宋体"/>
          <w:sz w:val="22"/>
          <w:lang w:eastAsia="zh-CN"/>
        </w:rPr>
        <w:t xml:space="preserve"> ephemeris</w:t>
      </w:r>
      <w:r w:rsidR="00035681">
        <w:rPr>
          <w:rFonts w:eastAsia="宋体"/>
          <w:sz w:val="22"/>
          <w:lang w:eastAsia="zh-CN"/>
        </w:rPr>
        <w:t xml:space="preserve"> (SFN 0) at SFN 1023</w:t>
      </w:r>
      <w:r w:rsidR="00383129">
        <w:rPr>
          <w:rFonts w:eastAsia="宋体"/>
          <w:sz w:val="22"/>
          <w:lang w:eastAsia="zh-CN"/>
        </w:rPr>
        <w:t xml:space="preserve">. At </w:t>
      </w:r>
      <w:r w:rsidR="00835367" w:rsidRPr="00383129">
        <w:rPr>
          <w:rFonts w:eastAsia="宋体"/>
          <w:sz w:val="22"/>
          <w:lang w:eastAsia="zh-CN"/>
        </w:rPr>
        <w:t>the U</w:t>
      </w:r>
      <w:r w:rsidR="000E28AF" w:rsidRPr="00383129">
        <w:rPr>
          <w:rFonts w:eastAsia="宋体"/>
          <w:sz w:val="22"/>
          <w:lang w:eastAsia="zh-CN"/>
        </w:rPr>
        <w:t xml:space="preserve">E </w:t>
      </w:r>
      <w:r w:rsidR="00383129">
        <w:rPr>
          <w:rFonts w:eastAsia="宋体"/>
          <w:sz w:val="22"/>
          <w:lang w:eastAsia="zh-CN"/>
        </w:rPr>
        <w:t xml:space="preserve">side, it </w:t>
      </w:r>
      <w:r w:rsidR="000E28AF" w:rsidRPr="00383129">
        <w:rPr>
          <w:rFonts w:eastAsia="宋体"/>
          <w:sz w:val="22"/>
          <w:lang w:eastAsia="zh-CN"/>
        </w:rPr>
        <w:t xml:space="preserve">should </w:t>
      </w:r>
      <w:r w:rsidR="002225E2">
        <w:rPr>
          <w:rFonts w:eastAsia="宋体"/>
          <w:sz w:val="22"/>
          <w:lang w:eastAsia="zh-CN"/>
        </w:rPr>
        <w:t xml:space="preserve">perform </w:t>
      </w:r>
      <w:r w:rsidR="000E28AF" w:rsidRPr="00383129">
        <w:rPr>
          <w:rFonts w:eastAsia="宋体"/>
          <w:sz w:val="22"/>
          <w:lang w:eastAsia="zh-CN"/>
        </w:rPr>
        <w:t xml:space="preserve">predication </w:t>
      </w:r>
      <w:r w:rsidR="00035681">
        <w:rPr>
          <w:rFonts w:eastAsia="宋体"/>
          <w:sz w:val="22"/>
          <w:lang w:eastAsia="zh-CN"/>
        </w:rPr>
        <w:t>based on an old ephemeris to a time beyond SFN 1023</w:t>
      </w:r>
      <w:r w:rsidR="000E28AF" w:rsidRPr="00383129">
        <w:rPr>
          <w:rFonts w:eastAsia="宋体"/>
          <w:sz w:val="22"/>
          <w:lang w:eastAsia="zh-CN"/>
        </w:rPr>
        <w:t xml:space="preserve">. </w:t>
      </w:r>
      <w:r w:rsidR="00383129">
        <w:rPr>
          <w:rFonts w:eastAsia="宋体"/>
          <w:sz w:val="22"/>
          <w:lang w:eastAsia="zh-CN"/>
        </w:rPr>
        <w:t>Similar to Option 1, t</w:t>
      </w:r>
      <w:r w:rsidR="000E28AF" w:rsidRPr="00383129">
        <w:rPr>
          <w:rFonts w:eastAsia="宋体"/>
          <w:sz w:val="22"/>
          <w:lang w:eastAsia="zh-CN"/>
        </w:rPr>
        <w:t xml:space="preserve">he derivation duration is </w:t>
      </w:r>
      <w:r w:rsidR="00383129">
        <w:rPr>
          <w:rFonts w:eastAsia="宋体"/>
          <w:sz w:val="22"/>
          <w:lang w:eastAsia="zh-CN"/>
        </w:rPr>
        <w:t>long</w:t>
      </w:r>
      <w:r>
        <w:rPr>
          <w:rFonts w:eastAsia="宋体"/>
          <w:sz w:val="22"/>
          <w:lang w:eastAsia="zh-CN"/>
        </w:rPr>
        <w:t xml:space="preserve"> and</w:t>
      </w:r>
      <w:r w:rsidR="00383129">
        <w:rPr>
          <w:rFonts w:eastAsia="宋体"/>
          <w:sz w:val="22"/>
          <w:lang w:eastAsia="zh-CN"/>
        </w:rPr>
        <w:t xml:space="preserve"> the errors com</w:t>
      </w:r>
      <w:r w:rsidR="002225E2">
        <w:rPr>
          <w:rFonts w:eastAsia="宋体"/>
          <w:sz w:val="22"/>
          <w:lang w:eastAsia="zh-CN"/>
        </w:rPr>
        <w:t>ing</w:t>
      </w:r>
      <w:r w:rsidR="00383129">
        <w:rPr>
          <w:rFonts w:eastAsia="宋体"/>
          <w:sz w:val="22"/>
          <w:lang w:eastAsia="zh-CN"/>
        </w:rPr>
        <w:t xml:space="preserve"> from </w:t>
      </w:r>
      <w:r w:rsidR="00035681">
        <w:rPr>
          <w:rFonts w:eastAsia="宋体"/>
          <w:sz w:val="22"/>
          <w:lang w:eastAsia="zh-CN"/>
        </w:rPr>
        <w:t xml:space="preserve">the UE </w:t>
      </w:r>
      <w:r w:rsidR="00383129">
        <w:rPr>
          <w:rFonts w:eastAsia="宋体"/>
          <w:sz w:val="22"/>
          <w:lang w:eastAsia="zh-CN"/>
        </w:rPr>
        <w:t xml:space="preserve">can </w:t>
      </w:r>
      <w:r w:rsidR="00035681">
        <w:rPr>
          <w:rFonts w:eastAsia="宋体"/>
          <w:sz w:val="22"/>
          <w:lang w:eastAsia="zh-CN"/>
        </w:rPr>
        <w:t xml:space="preserve">also </w:t>
      </w:r>
      <w:r w:rsidR="00383129">
        <w:rPr>
          <w:rFonts w:eastAsia="宋体"/>
          <w:sz w:val="22"/>
          <w:lang w:eastAsia="zh-CN"/>
        </w:rPr>
        <w:t>be large.</w:t>
      </w:r>
    </w:p>
    <w:p w14:paraId="4AFF2A5C" w14:textId="7442113D" w:rsidR="00E71B54" w:rsidRPr="009B71E2" w:rsidRDefault="00E71B54" w:rsidP="00977087">
      <w:pPr>
        <w:pStyle w:val="a4"/>
        <w:numPr>
          <w:ilvl w:val="0"/>
          <w:numId w:val="17"/>
        </w:numPr>
        <w:spacing w:after="120"/>
        <w:ind w:leftChars="0"/>
        <w:jc w:val="both"/>
        <w:rPr>
          <w:rFonts w:eastAsia="宋体"/>
          <w:sz w:val="22"/>
          <w:lang w:eastAsia="zh-CN"/>
        </w:rPr>
      </w:pPr>
      <w:r w:rsidRPr="009B71E2">
        <w:rPr>
          <w:rFonts w:eastAsia="宋体"/>
          <w:sz w:val="22"/>
          <w:lang w:eastAsia="zh-CN"/>
        </w:rPr>
        <w:t xml:space="preserve">Option </w:t>
      </w:r>
      <w:r w:rsidR="004509CC" w:rsidRPr="009B71E2">
        <w:rPr>
          <w:rFonts w:eastAsia="宋体"/>
          <w:sz w:val="22"/>
          <w:lang w:eastAsia="zh-CN"/>
        </w:rPr>
        <w:t>3</w:t>
      </w:r>
      <w:r w:rsidRPr="009B71E2">
        <w:rPr>
          <w:rFonts w:eastAsia="宋体"/>
          <w:sz w:val="22"/>
          <w:lang w:eastAsia="zh-CN"/>
        </w:rPr>
        <w:t xml:space="preserve">: epoch time </w:t>
      </w:r>
      <w:proofErr w:type="spellStart"/>
      <w:r w:rsidRPr="009B71E2">
        <w:rPr>
          <w:rFonts w:eastAsia="宋体"/>
          <w:sz w:val="22"/>
          <w:lang w:eastAsia="zh-CN"/>
        </w:rPr>
        <w:t>t_epoch</w:t>
      </w:r>
      <w:proofErr w:type="spellEnd"/>
      <w:r w:rsidRPr="009B71E2">
        <w:rPr>
          <w:rFonts w:eastAsia="宋体"/>
          <w:sz w:val="22"/>
          <w:lang w:eastAsia="zh-CN"/>
        </w:rPr>
        <w:t xml:space="preserve"> is in the nearest </w:t>
      </w:r>
      <w:r w:rsidR="00246763" w:rsidRPr="009B71E2">
        <w:rPr>
          <w:rFonts w:eastAsia="宋体"/>
          <w:sz w:val="22"/>
          <w:lang w:eastAsia="zh-CN"/>
        </w:rPr>
        <w:t xml:space="preserve">SFN and </w:t>
      </w:r>
      <w:r w:rsidRPr="009B71E2">
        <w:rPr>
          <w:rFonts w:eastAsia="宋体"/>
          <w:sz w:val="22"/>
          <w:lang w:eastAsia="zh-CN"/>
        </w:rPr>
        <w:t>subframe number when UE reads the SIB at time t</w:t>
      </w:r>
    </w:p>
    <w:p w14:paraId="196156C2" w14:textId="0B051591" w:rsidR="009C4E43" w:rsidRPr="00383129" w:rsidRDefault="00414B31" w:rsidP="00977087">
      <w:pPr>
        <w:spacing w:before="120" w:after="120"/>
        <w:jc w:val="both"/>
        <w:rPr>
          <w:rFonts w:eastAsia="宋体"/>
          <w:sz w:val="22"/>
          <w:lang w:eastAsia="zh-CN"/>
        </w:rPr>
      </w:pPr>
      <w:r>
        <w:rPr>
          <w:rFonts w:eastAsia="宋体"/>
          <w:sz w:val="22"/>
          <w:lang w:eastAsia="zh-CN"/>
        </w:rPr>
        <w:t xml:space="preserve">In </w:t>
      </w:r>
      <w:r w:rsidR="005C33EA">
        <w:rPr>
          <w:rFonts w:eastAsia="宋体"/>
          <w:sz w:val="22"/>
          <w:lang w:eastAsia="zh-CN"/>
        </w:rPr>
        <w:t xml:space="preserve">Option 3 as </w:t>
      </w:r>
      <w:r w:rsidR="004E073A" w:rsidRPr="00383129">
        <w:rPr>
          <w:rFonts w:eastAsia="宋体"/>
          <w:sz w:val="22"/>
          <w:lang w:eastAsia="zh-CN"/>
        </w:rPr>
        <w:t xml:space="preserve">the duration between </w:t>
      </w:r>
      <w:proofErr w:type="spellStart"/>
      <w:r w:rsidR="004E073A" w:rsidRPr="00383129">
        <w:rPr>
          <w:rFonts w:eastAsia="宋体"/>
          <w:sz w:val="22"/>
          <w:lang w:eastAsia="zh-CN"/>
        </w:rPr>
        <w:t>t_epoch</w:t>
      </w:r>
      <w:proofErr w:type="spellEnd"/>
      <w:r w:rsidR="004E073A" w:rsidRPr="00383129">
        <w:rPr>
          <w:rFonts w:eastAsia="宋体"/>
          <w:sz w:val="22"/>
          <w:lang w:eastAsia="zh-CN"/>
        </w:rPr>
        <w:t xml:space="preserve"> and t </w:t>
      </w:r>
      <w:r w:rsidR="005C33EA">
        <w:rPr>
          <w:rFonts w:eastAsia="宋体"/>
          <w:sz w:val="22"/>
          <w:lang w:eastAsia="zh-CN"/>
        </w:rPr>
        <w:t>is</w:t>
      </w:r>
      <w:r w:rsidR="004E073A" w:rsidRPr="00383129">
        <w:rPr>
          <w:rFonts w:eastAsia="宋体"/>
          <w:sz w:val="22"/>
          <w:lang w:eastAsia="zh-CN"/>
        </w:rPr>
        <w:t xml:space="preserve"> reduced, and the </w:t>
      </w:r>
      <w:r w:rsidR="00035681">
        <w:rPr>
          <w:rFonts w:eastAsia="宋体"/>
          <w:sz w:val="22"/>
          <w:lang w:eastAsia="zh-CN"/>
        </w:rPr>
        <w:t xml:space="preserve">prediction </w:t>
      </w:r>
      <w:r w:rsidR="004E073A" w:rsidRPr="00383129">
        <w:rPr>
          <w:rFonts w:eastAsia="宋体"/>
          <w:sz w:val="22"/>
          <w:lang w:eastAsia="zh-CN"/>
        </w:rPr>
        <w:t>error would be minimized.</w:t>
      </w:r>
    </w:p>
    <w:p w14:paraId="3BE50D79" w14:textId="3E3A01FC" w:rsidR="0062477F" w:rsidRPr="009B71E2" w:rsidRDefault="0062477F" w:rsidP="005C33EA">
      <w:pPr>
        <w:jc w:val="both"/>
        <w:rPr>
          <w:rFonts w:eastAsia="PMingLiU"/>
          <w:sz w:val="22"/>
          <w:szCs w:val="24"/>
          <w:lang w:eastAsia="zh-TW"/>
        </w:rPr>
      </w:pPr>
      <w:r w:rsidRPr="009B71E2">
        <w:rPr>
          <w:rFonts w:eastAsiaTheme="minorEastAsia"/>
          <w:b/>
          <w:i/>
          <w:sz w:val="22"/>
          <w:szCs w:val="24"/>
          <w:lang w:eastAsia="zh-CN"/>
        </w:rPr>
        <w:lastRenderedPageBreak/>
        <w:t xml:space="preserve">Proposal </w:t>
      </w:r>
      <w:r w:rsidR="00345EE3">
        <w:rPr>
          <w:rFonts w:eastAsiaTheme="minorEastAsia"/>
          <w:b/>
          <w:i/>
          <w:sz w:val="22"/>
          <w:szCs w:val="24"/>
          <w:lang w:eastAsia="zh-CN"/>
        </w:rPr>
        <w:t>4</w:t>
      </w:r>
      <w:r w:rsidRPr="009B71E2">
        <w:rPr>
          <w:rFonts w:eastAsiaTheme="minorEastAsia"/>
          <w:b/>
          <w:i/>
          <w:sz w:val="22"/>
          <w:szCs w:val="24"/>
          <w:lang w:eastAsia="zh-CN"/>
        </w:rPr>
        <w:t>:</w:t>
      </w:r>
      <w:r w:rsidRPr="009B71E2">
        <w:rPr>
          <w:rFonts w:eastAsiaTheme="minorEastAsia"/>
          <w:b/>
          <w:bCs/>
          <w:i/>
          <w:sz w:val="22"/>
          <w:lang w:eastAsia="zh-CN"/>
        </w:rPr>
        <w:t xml:space="preserve"> </w:t>
      </w:r>
      <w:r w:rsidR="00ED5197" w:rsidRPr="009B71E2">
        <w:rPr>
          <w:rFonts w:eastAsiaTheme="minorEastAsia"/>
          <w:bCs/>
          <w:i/>
          <w:sz w:val="22"/>
          <w:lang w:eastAsia="zh-CN"/>
        </w:rPr>
        <w:t>I</w:t>
      </w:r>
      <w:r w:rsidR="00AF1E37" w:rsidRPr="009B71E2">
        <w:rPr>
          <w:rFonts w:eastAsiaTheme="minorEastAsia"/>
          <w:bCs/>
          <w:i/>
          <w:sz w:val="22"/>
          <w:lang w:eastAsia="zh-CN"/>
        </w:rPr>
        <w:t xml:space="preserve">f indicated explicitly by a SFN and subframe number, the epoch time </w:t>
      </w:r>
      <w:proofErr w:type="spellStart"/>
      <w:r w:rsidR="00AF1E37" w:rsidRPr="009B71E2">
        <w:rPr>
          <w:rFonts w:eastAsiaTheme="minorEastAsia"/>
          <w:bCs/>
          <w:i/>
          <w:sz w:val="22"/>
          <w:lang w:eastAsia="zh-CN"/>
        </w:rPr>
        <w:t>t_epoch</w:t>
      </w:r>
      <w:proofErr w:type="spellEnd"/>
      <w:r w:rsidR="00AF1E37" w:rsidRPr="009B71E2">
        <w:rPr>
          <w:rFonts w:eastAsiaTheme="minorEastAsia"/>
          <w:bCs/>
          <w:i/>
          <w:sz w:val="22"/>
          <w:lang w:eastAsia="zh-CN"/>
        </w:rPr>
        <w:t xml:space="preserve"> is the nearest </w:t>
      </w:r>
      <w:r w:rsidR="00EF618E" w:rsidRPr="009B71E2">
        <w:rPr>
          <w:rFonts w:eastAsiaTheme="minorEastAsia"/>
          <w:bCs/>
          <w:i/>
          <w:sz w:val="22"/>
          <w:lang w:eastAsia="zh-CN"/>
        </w:rPr>
        <w:t>SFN and subframe number when UE reads the SIB at time t.</w:t>
      </w:r>
    </w:p>
    <w:p w14:paraId="3291E902" w14:textId="308BC576" w:rsidR="002C2D15" w:rsidRDefault="002C2D15" w:rsidP="002C2D15">
      <w:pPr>
        <w:jc w:val="both"/>
        <w:rPr>
          <w:rFonts w:eastAsia="宋体"/>
          <w:sz w:val="22"/>
          <w:lang w:eastAsia="zh-CN"/>
        </w:rPr>
      </w:pPr>
      <w:r>
        <w:rPr>
          <w:noProof/>
          <w:lang w:val="en-US" w:eastAsia="zh-CN"/>
        </w:rPr>
        <w:drawing>
          <wp:inline distT="0" distB="0" distL="0" distR="0" wp14:anchorId="08ADD6ED" wp14:editId="2C5D5C00">
            <wp:extent cx="6120765" cy="1758950"/>
            <wp:effectExtent l="0" t="0" r="0" b="0"/>
            <wp:docPr id="1" name="图片 1" descr="C:\Users\c00360086\AppData\Roaming\eSpace_Desktop\UserData\c00360086\imagefiles\62D28733-7802-4F9F-A724-6BD51302F4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00360086\AppData\Roaming\eSpace_Desktop\UserData\c00360086\imagefiles\62D28733-7802-4F9F-A724-6BD51302F4A5.png"/>
                    <pic:cNvPicPr>
                      <a:picLocks noChangeAspect="1" noChangeArrowheads="1"/>
                    </pic:cNvPicPr>
                  </pic:nvPicPr>
                  <pic:blipFill rotWithShape="1">
                    <a:blip r:embed="rId8">
                      <a:extLst>
                        <a:ext uri="{28A0092B-C50C-407E-A947-70E740481C1C}">
                          <a14:useLocalDpi xmlns:a14="http://schemas.microsoft.com/office/drawing/2010/main" val="0"/>
                        </a:ext>
                      </a:extLst>
                    </a:blip>
                    <a:srcRect b="19053"/>
                    <a:stretch/>
                  </pic:blipFill>
                  <pic:spPr bwMode="auto">
                    <a:xfrm>
                      <a:off x="0" y="0"/>
                      <a:ext cx="6120765" cy="1758950"/>
                    </a:xfrm>
                    <a:prstGeom prst="rect">
                      <a:avLst/>
                    </a:prstGeom>
                    <a:noFill/>
                    <a:ln>
                      <a:noFill/>
                    </a:ln>
                    <a:extLst>
                      <a:ext uri="{53640926-AAD7-44D8-BBD7-CCE9431645EC}">
                        <a14:shadowObscured xmlns:a14="http://schemas.microsoft.com/office/drawing/2010/main"/>
                      </a:ext>
                    </a:extLst>
                  </pic:spPr>
                </pic:pic>
              </a:graphicData>
            </a:graphic>
          </wp:inline>
        </w:drawing>
      </w:r>
    </w:p>
    <w:p w14:paraId="27A0C5A9" w14:textId="2D6965D6" w:rsidR="002C2D15" w:rsidRPr="007A55EC" w:rsidRDefault="007A55EC" w:rsidP="007A55EC">
      <w:pPr>
        <w:jc w:val="center"/>
        <w:rPr>
          <w:rFonts w:eastAsia="宋体"/>
          <w:b/>
          <w:sz w:val="21"/>
          <w:lang w:eastAsia="zh-CN"/>
        </w:rPr>
      </w:pPr>
      <w:r w:rsidRPr="007A55EC">
        <w:rPr>
          <w:rFonts w:eastAsia="宋体" w:hint="eastAsia"/>
          <w:b/>
          <w:sz w:val="21"/>
          <w:lang w:eastAsia="zh-CN"/>
        </w:rPr>
        <w:t>F</w:t>
      </w:r>
      <w:r w:rsidRPr="007A55EC">
        <w:rPr>
          <w:rFonts w:eastAsia="宋体"/>
          <w:b/>
          <w:sz w:val="21"/>
          <w:lang w:eastAsia="zh-CN"/>
        </w:rPr>
        <w:t xml:space="preserve">igure 2. </w:t>
      </w:r>
      <w:r>
        <w:rPr>
          <w:rFonts w:eastAsia="宋体"/>
          <w:b/>
          <w:sz w:val="21"/>
          <w:lang w:eastAsia="zh-CN"/>
        </w:rPr>
        <w:t xml:space="preserve">Update of assistance </w:t>
      </w:r>
      <w:r w:rsidR="001623A0">
        <w:rPr>
          <w:rFonts w:eastAsia="宋体"/>
          <w:b/>
          <w:sz w:val="21"/>
          <w:lang w:eastAsia="zh-CN"/>
        </w:rPr>
        <w:t>information</w:t>
      </w:r>
    </w:p>
    <w:p w14:paraId="3D25F507" w14:textId="5F66E4CA" w:rsidR="0031731B" w:rsidRDefault="0031731B" w:rsidP="002C2D15">
      <w:pPr>
        <w:jc w:val="both"/>
        <w:rPr>
          <w:rFonts w:eastAsia="宋体"/>
          <w:sz w:val="22"/>
          <w:lang w:eastAsia="zh-CN"/>
        </w:rPr>
      </w:pPr>
      <w:r>
        <w:rPr>
          <w:rFonts w:eastAsia="宋体"/>
          <w:sz w:val="22"/>
          <w:lang w:eastAsia="zh-CN"/>
        </w:rPr>
        <w:t xml:space="preserve">According to the current </w:t>
      </w:r>
      <w:r w:rsidR="00A45BC9">
        <w:rPr>
          <w:rFonts w:eastAsia="宋体"/>
          <w:sz w:val="22"/>
          <w:lang w:eastAsia="zh-CN"/>
        </w:rPr>
        <w:t>specification</w:t>
      </w:r>
      <w:r>
        <w:rPr>
          <w:rFonts w:eastAsia="宋体" w:hint="eastAsia"/>
          <w:sz w:val="22"/>
          <w:lang w:eastAsia="zh-CN"/>
        </w:rPr>
        <w:t>,</w:t>
      </w:r>
      <w:r>
        <w:rPr>
          <w:rFonts w:eastAsia="宋体"/>
          <w:sz w:val="22"/>
          <w:lang w:eastAsia="zh-CN"/>
        </w:rPr>
        <w:t xml:space="preserve"> system information can be repeated </w:t>
      </w:r>
      <w:r w:rsidR="00EE27C2">
        <w:rPr>
          <w:rFonts w:eastAsia="宋体"/>
          <w:sz w:val="22"/>
          <w:lang w:eastAsia="zh-CN"/>
        </w:rPr>
        <w:t>in</w:t>
      </w:r>
      <w:r>
        <w:rPr>
          <w:rFonts w:eastAsia="宋体"/>
          <w:sz w:val="22"/>
          <w:lang w:eastAsia="zh-CN"/>
        </w:rPr>
        <w:t xml:space="preserve"> different SI window</w:t>
      </w:r>
      <w:r w:rsidR="00E1357C">
        <w:rPr>
          <w:rFonts w:eastAsia="宋体"/>
          <w:sz w:val="22"/>
          <w:lang w:eastAsia="zh-CN"/>
        </w:rPr>
        <w:t>s</w:t>
      </w:r>
      <w:r>
        <w:rPr>
          <w:rFonts w:eastAsia="宋体"/>
          <w:sz w:val="22"/>
          <w:lang w:eastAsia="zh-CN"/>
        </w:rPr>
        <w:t xml:space="preserve"> during </w:t>
      </w:r>
      <w:r w:rsidR="009C0BB3">
        <w:rPr>
          <w:rFonts w:eastAsia="宋体"/>
          <w:sz w:val="22"/>
          <w:lang w:eastAsia="zh-CN"/>
        </w:rPr>
        <w:t xml:space="preserve">one </w:t>
      </w:r>
      <w:r>
        <w:rPr>
          <w:rFonts w:eastAsia="宋体"/>
          <w:sz w:val="22"/>
          <w:lang w:eastAsia="zh-CN"/>
        </w:rPr>
        <w:t xml:space="preserve">SI </w:t>
      </w:r>
      <w:r w:rsidR="009C0BB3">
        <w:rPr>
          <w:rFonts w:eastAsia="宋体"/>
          <w:sz w:val="22"/>
          <w:lang w:eastAsia="zh-CN"/>
        </w:rPr>
        <w:t>modification</w:t>
      </w:r>
      <w:r>
        <w:rPr>
          <w:rFonts w:eastAsia="宋体"/>
          <w:sz w:val="22"/>
          <w:lang w:eastAsia="zh-CN"/>
        </w:rPr>
        <w:t xml:space="preserve"> period.</w:t>
      </w:r>
      <w:r w:rsidR="00E1357C">
        <w:rPr>
          <w:rFonts w:eastAsia="宋体"/>
          <w:sz w:val="22"/>
          <w:lang w:eastAsia="zh-CN"/>
        </w:rPr>
        <w:t xml:space="preserve"> UE can choose one of the SI windows to acquire the </w:t>
      </w:r>
      <w:r w:rsidR="00EE27C2">
        <w:rPr>
          <w:rFonts w:eastAsia="宋体"/>
          <w:sz w:val="22"/>
          <w:lang w:eastAsia="zh-CN"/>
        </w:rPr>
        <w:t xml:space="preserve">updated </w:t>
      </w:r>
      <w:r w:rsidR="00E1357C">
        <w:rPr>
          <w:rFonts w:eastAsia="宋体"/>
          <w:sz w:val="22"/>
          <w:lang w:eastAsia="zh-CN"/>
        </w:rPr>
        <w:t>SI.</w:t>
      </w:r>
      <w:r>
        <w:rPr>
          <w:rFonts w:eastAsia="宋体"/>
          <w:sz w:val="22"/>
          <w:lang w:eastAsia="zh-CN"/>
        </w:rPr>
        <w:t xml:space="preserve"> </w:t>
      </w:r>
      <w:r w:rsidR="00A45BC9">
        <w:rPr>
          <w:rFonts w:eastAsia="宋体"/>
          <w:sz w:val="22"/>
          <w:lang w:eastAsia="zh-CN"/>
        </w:rPr>
        <w:t xml:space="preserve">However, for scenario A, </w:t>
      </w:r>
      <w:r w:rsidR="00E1357C">
        <w:rPr>
          <w:rFonts w:eastAsia="宋体"/>
          <w:sz w:val="22"/>
          <w:lang w:eastAsia="zh-CN"/>
        </w:rPr>
        <w:t>there is an implicit restriction</w:t>
      </w:r>
      <w:r w:rsidR="00A45BC9">
        <w:rPr>
          <w:rFonts w:eastAsia="宋体"/>
          <w:sz w:val="22"/>
          <w:lang w:eastAsia="zh-CN"/>
        </w:rPr>
        <w:t xml:space="preserve"> that </w:t>
      </w:r>
      <w:r w:rsidR="00A45BC9" w:rsidRPr="00A45BC9">
        <w:rPr>
          <w:rFonts w:eastAsia="宋体"/>
          <w:sz w:val="22"/>
          <w:lang w:eastAsia="zh-CN"/>
        </w:rPr>
        <w:t>system information can</w:t>
      </w:r>
      <w:r w:rsidR="009C0BB3">
        <w:rPr>
          <w:rFonts w:eastAsia="宋体"/>
          <w:sz w:val="22"/>
          <w:lang w:eastAsia="zh-CN"/>
        </w:rPr>
        <w:t>no</w:t>
      </w:r>
      <w:r w:rsidR="00A45BC9">
        <w:rPr>
          <w:rFonts w:eastAsia="宋体"/>
          <w:sz w:val="22"/>
          <w:lang w:eastAsia="zh-CN"/>
        </w:rPr>
        <w:t>t</w:t>
      </w:r>
      <w:r w:rsidR="00A45BC9" w:rsidRPr="00A45BC9">
        <w:rPr>
          <w:rFonts w:eastAsia="宋体"/>
          <w:sz w:val="22"/>
          <w:lang w:eastAsia="zh-CN"/>
        </w:rPr>
        <w:t xml:space="preserve"> be repeated </w:t>
      </w:r>
      <w:r w:rsidR="00D23ECF">
        <w:rPr>
          <w:rFonts w:eastAsia="宋体"/>
          <w:sz w:val="22"/>
          <w:lang w:eastAsia="zh-CN"/>
        </w:rPr>
        <w:t>across</w:t>
      </w:r>
      <w:r w:rsidR="00A45BC9" w:rsidRPr="00A45BC9">
        <w:rPr>
          <w:rFonts w:eastAsia="宋体"/>
          <w:sz w:val="22"/>
          <w:lang w:eastAsia="zh-CN"/>
        </w:rPr>
        <w:t xml:space="preserve"> different SI window</w:t>
      </w:r>
      <w:r w:rsidR="00F96107">
        <w:rPr>
          <w:rFonts w:eastAsia="宋体"/>
          <w:sz w:val="22"/>
          <w:lang w:eastAsia="zh-CN"/>
        </w:rPr>
        <w:t>s</w:t>
      </w:r>
      <w:r w:rsidR="00A45BC9">
        <w:rPr>
          <w:rFonts w:eastAsia="宋体"/>
          <w:sz w:val="22"/>
          <w:lang w:eastAsia="zh-CN"/>
        </w:rPr>
        <w:t xml:space="preserve">. </w:t>
      </w:r>
      <w:r w:rsidR="00EE27C2">
        <w:rPr>
          <w:rFonts w:eastAsia="宋体"/>
          <w:sz w:val="22"/>
          <w:lang w:eastAsia="zh-CN"/>
        </w:rPr>
        <w:t>Meanwhile</w:t>
      </w:r>
      <w:r w:rsidR="00E1357C">
        <w:rPr>
          <w:rFonts w:eastAsia="宋体"/>
          <w:sz w:val="22"/>
          <w:lang w:eastAsia="zh-CN"/>
        </w:rPr>
        <w:t xml:space="preserve">, the gNB has to </w:t>
      </w:r>
      <w:r w:rsidR="00B83730">
        <w:rPr>
          <w:rFonts w:eastAsia="宋体"/>
          <w:sz w:val="22"/>
          <w:lang w:eastAsia="zh-CN"/>
        </w:rPr>
        <w:t>update</w:t>
      </w:r>
      <w:r w:rsidR="00E1357C">
        <w:rPr>
          <w:rFonts w:eastAsia="宋体"/>
          <w:sz w:val="22"/>
          <w:lang w:eastAsia="zh-CN"/>
        </w:rPr>
        <w:t xml:space="preserve"> the assistance information </w:t>
      </w:r>
      <w:r w:rsidR="00B83730">
        <w:rPr>
          <w:rFonts w:eastAsia="宋体"/>
          <w:sz w:val="22"/>
          <w:lang w:eastAsia="zh-CN"/>
        </w:rPr>
        <w:t>every</w:t>
      </w:r>
      <w:r w:rsidR="00E1357C">
        <w:rPr>
          <w:rFonts w:eastAsia="宋体"/>
          <w:sz w:val="22"/>
          <w:lang w:eastAsia="zh-CN"/>
        </w:rPr>
        <w:t xml:space="preserve"> SI update period. </w:t>
      </w:r>
      <w:r w:rsidR="00D23ECF">
        <w:rPr>
          <w:rFonts w:eastAsia="宋体"/>
          <w:sz w:val="22"/>
          <w:lang w:eastAsia="zh-CN"/>
        </w:rPr>
        <w:t>F</w:t>
      </w:r>
      <w:r w:rsidR="00A45BC9">
        <w:rPr>
          <w:rFonts w:eastAsia="宋体"/>
          <w:sz w:val="22"/>
          <w:lang w:eastAsia="zh-CN"/>
        </w:rPr>
        <w:t>or scenario B, there is no such restriction</w:t>
      </w:r>
      <w:r w:rsidR="00261476">
        <w:rPr>
          <w:rFonts w:eastAsia="宋体"/>
          <w:sz w:val="22"/>
          <w:lang w:eastAsia="zh-CN"/>
        </w:rPr>
        <w:t xml:space="preserve">, </w:t>
      </w:r>
      <w:r w:rsidR="003521DD">
        <w:rPr>
          <w:rFonts w:eastAsia="宋体"/>
          <w:sz w:val="22"/>
          <w:lang w:eastAsia="zh-CN"/>
        </w:rPr>
        <w:t xml:space="preserve">hence </w:t>
      </w:r>
      <w:r w:rsidR="00261476">
        <w:rPr>
          <w:rFonts w:eastAsia="宋体"/>
          <w:sz w:val="22"/>
          <w:lang w:eastAsia="zh-CN"/>
        </w:rPr>
        <w:t>the</w:t>
      </w:r>
      <w:r w:rsidR="00A45BC9">
        <w:rPr>
          <w:rFonts w:eastAsia="宋体"/>
          <w:sz w:val="22"/>
          <w:lang w:eastAsia="zh-CN"/>
        </w:rPr>
        <w:t xml:space="preserve"> assistance information</w:t>
      </w:r>
      <w:r w:rsidR="00261476">
        <w:rPr>
          <w:rFonts w:eastAsia="宋体"/>
          <w:sz w:val="22"/>
          <w:lang w:eastAsia="zh-CN"/>
        </w:rPr>
        <w:t xml:space="preserve"> can be repeated over several SI windows</w:t>
      </w:r>
      <w:r w:rsidR="00EE27C2">
        <w:rPr>
          <w:rFonts w:eastAsia="宋体"/>
          <w:sz w:val="22"/>
          <w:lang w:eastAsia="zh-CN"/>
        </w:rPr>
        <w:t>,</w:t>
      </w:r>
      <w:r w:rsidR="00E1357C">
        <w:rPr>
          <w:rFonts w:eastAsia="宋体"/>
          <w:sz w:val="22"/>
          <w:lang w:eastAsia="zh-CN"/>
        </w:rPr>
        <w:t xml:space="preserve"> </w:t>
      </w:r>
      <w:r w:rsidR="00EE27C2">
        <w:rPr>
          <w:rFonts w:eastAsia="宋体"/>
          <w:sz w:val="22"/>
          <w:lang w:eastAsia="zh-CN"/>
        </w:rPr>
        <w:t xml:space="preserve">i.e. </w:t>
      </w:r>
      <w:r w:rsidR="00E1357C">
        <w:rPr>
          <w:rFonts w:eastAsia="宋体"/>
          <w:sz w:val="22"/>
          <w:lang w:eastAsia="zh-CN"/>
        </w:rPr>
        <w:t xml:space="preserve">the assistance information </w:t>
      </w:r>
      <w:r w:rsidR="00EE27C2">
        <w:rPr>
          <w:rFonts w:eastAsia="宋体"/>
          <w:sz w:val="22"/>
          <w:lang w:eastAsia="zh-CN"/>
        </w:rPr>
        <w:t xml:space="preserve">can be updated </w:t>
      </w:r>
      <w:r w:rsidR="00E1357C">
        <w:rPr>
          <w:rFonts w:eastAsia="宋体"/>
          <w:sz w:val="22"/>
          <w:lang w:eastAsia="zh-CN"/>
        </w:rPr>
        <w:t>less frequently</w:t>
      </w:r>
      <w:r w:rsidR="005A4A21">
        <w:rPr>
          <w:rFonts w:eastAsia="宋体"/>
          <w:sz w:val="22"/>
          <w:lang w:eastAsia="zh-CN"/>
        </w:rPr>
        <w:t xml:space="preserve">. However, </w:t>
      </w:r>
      <w:r w:rsidR="00B83730">
        <w:rPr>
          <w:rFonts w:eastAsia="宋体"/>
          <w:sz w:val="22"/>
          <w:lang w:eastAsia="zh-CN"/>
        </w:rPr>
        <w:t xml:space="preserve">the epoch time provided by </w:t>
      </w:r>
      <w:r w:rsidR="005A4A21" w:rsidRPr="005A4A21">
        <w:rPr>
          <w:rFonts w:eastAsia="宋体"/>
          <w:sz w:val="22"/>
          <w:lang w:eastAsia="zh-CN"/>
        </w:rPr>
        <w:t xml:space="preserve">a SFN and subframe number </w:t>
      </w:r>
      <w:r w:rsidR="005A4A21">
        <w:rPr>
          <w:rFonts w:eastAsia="宋体"/>
          <w:sz w:val="22"/>
          <w:lang w:eastAsia="zh-CN"/>
        </w:rPr>
        <w:t>has to be indicated in scenario B, leading to some signalling overhead</w:t>
      </w:r>
      <w:r w:rsidR="00B83730">
        <w:rPr>
          <w:rFonts w:eastAsia="宋体"/>
          <w:sz w:val="22"/>
          <w:lang w:eastAsia="zh-CN"/>
        </w:rPr>
        <w:t xml:space="preserve"> compared to scenario A</w:t>
      </w:r>
      <w:r w:rsidR="005A4A21">
        <w:rPr>
          <w:rFonts w:eastAsia="宋体"/>
          <w:sz w:val="22"/>
          <w:lang w:eastAsia="zh-CN"/>
        </w:rPr>
        <w:t>.</w:t>
      </w:r>
    </w:p>
    <w:p w14:paraId="4D03A782" w14:textId="536A4A4F" w:rsidR="00F96107" w:rsidRDefault="00A45BC9" w:rsidP="002C2D15">
      <w:pPr>
        <w:jc w:val="both"/>
        <w:rPr>
          <w:rFonts w:eastAsia="宋体"/>
          <w:sz w:val="22"/>
          <w:lang w:eastAsia="zh-CN"/>
        </w:rPr>
      </w:pPr>
      <w:r>
        <w:rPr>
          <w:rFonts w:eastAsia="宋体"/>
          <w:sz w:val="22"/>
          <w:lang w:eastAsia="zh-CN"/>
        </w:rPr>
        <w:t>To</w:t>
      </w:r>
      <w:r w:rsidR="00F96107">
        <w:rPr>
          <w:rFonts w:eastAsia="宋体"/>
          <w:sz w:val="22"/>
          <w:lang w:eastAsia="zh-CN"/>
        </w:rPr>
        <w:t xml:space="preserve"> avoid </w:t>
      </w:r>
      <w:r w:rsidR="00E1357C">
        <w:rPr>
          <w:rFonts w:eastAsia="宋体"/>
          <w:sz w:val="22"/>
          <w:lang w:eastAsia="zh-CN"/>
        </w:rPr>
        <w:t>the</w:t>
      </w:r>
      <w:r w:rsidR="00F96107">
        <w:rPr>
          <w:rFonts w:eastAsia="宋体"/>
          <w:sz w:val="22"/>
          <w:lang w:eastAsia="zh-CN"/>
        </w:rPr>
        <w:t xml:space="preserve"> restriction </w:t>
      </w:r>
      <w:r w:rsidR="00B83730">
        <w:rPr>
          <w:rFonts w:eastAsia="宋体"/>
          <w:sz w:val="22"/>
          <w:lang w:eastAsia="zh-CN"/>
        </w:rPr>
        <w:t xml:space="preserve">in scenario A </w:t>
      </w:r>
      <w:r w:rsidR="00F96107">
        <w:rPr>
          <w:rFonts w:eastAsia="宋体"/>
          <w:sz w:val="22"/>
          <w:lang w:eastAsia="zh-CN"/>
        </w:rPr>
        <w:t>and align with</w:t>
      </w:r>
      <w:r>
        <w:rPr>
          <w:rFonts w:eastAsia="宋体"/>
          <w:sz w:val="22"/>
          <w:lang w:eastAsia="zh-CN"/>
        </w:rPr>
        <w:t xml:space="preserve"> </w:t>
      </w:r>
      <w:r w:rsidR="00F96107" w:rsidRPr="00F96107">
        <w:rPr>
          <w:rFonts w:eastAsia="宋体"/>
          <w:sz w:val="22"/>
          <w:lang w:eastAsia="zh-CN"/>
        </w:rPr>
        <w:t xml:space="preserve">the current </w:t>
      </w:r>
      <w:r w:rsidR="00F96107">
        <w:rPr>
          <w:rFonts w:eastAsia="宋体"/>
          <w:sz w:val="22"/>
          <w:lang w:eastAsia="zh-CN"/>
        </w:rPr>
        <w:t xml:space="preserve">design, </w:t>
      </w:r>
      <w:r w:rsidR="00EE27C2">
        <w:rPr>
          <w:rFonts w:eastAsia="宋体"/>
          <w:sz w:val="22"/>
          <w:lang w:eastAsia="zh-CN"/>
        </w:rPr>
        <w:t xml:space="preserve">it should be possible to repeat the same assistance information </w:t>
      </w:r>
      <w:r w:rsidR="00F96107">
        <w:rPr>
          <w:rFonts w:eastAsia="宋体"/>
          <w:sz w:val="22"/>
          <w:lang w:eastAsia="zh-CN"/>
        </w:rPr>
        <w:t>among different SI window</w:t>
      </w:r>
      <w:r w:rsidR="009F6905">
        <w:rPr>
          <w:rFonts w:eastAsia="宋体"/>
          <w:sz w:val="22"/>
          <w:lang w:eastAsia="zh-CN"/>
        </w:rPr>
        <w:t>s</w:t>
      </w:r>
      <w:r w:rsidR="00F96107">
        <w:rPr>
          <w:rFonts w:eastAsia="宋体"/>
          <w:sz w:val="22"/>
          <w:lang w:eastAsia="zh-CN"/>
        </w:rPr>
        <w:t xml:space="preserve"> </w:t>
      </w:r>
      <w:r w:rsidR="00EE27C2">
        <w:rPr>
          <w:rFonts w:eastAsia="宋体"/>
          <w:sz w:val="22"/>
          <w:lang w:eastAsia="zh-CN"/>
        </w:rPr>
        <w:t xml:space="preserve">also </w:t>
      </w:r>
      <w:r w:rsidR="00F96107">
        <w:rPr>
          <w:rFonts w:eastAsia="宋体"/>
          <w:sz w:val="22"/>
          <w:lang w:eastAsia="zh-CN"/>
        </w:rPr>
        <w:t xml:space="preserve">for scenario A. </w:t>
      </w:r>
      <w:r w:rsidR="00D23ECF">
        <w:rPr>
          <w:rFonts w:eastAsia="宋体"/>
          <w:sz w:val="22"/>
          <w:lang w:eastAsia="zh-CN"/>
        </w:rPr>
        <w:t>The benefit of this</w:t>
      </w:r>
      <w:r w:rsidR="005A4A21">
        <w:rPr>
          <w:rFonts w:eastAsia="宋体"/>
          <w:sz w:val="22"/>
          <w:lang w:eastAsia="zh-CN"/>
        </w:rPr>
        <w:t xml:space="preserve"> is </w:t>
      </w:r>
      <w:r w:rsidR="00B83730">
        <w:rPr>
          <w:rFonts w:eastAsia="宋体"/>
          <w:sz w:val="22"/>
          <w:lang w:eastAsia="zh-CN"/>
        </w:rPr>
        <w:t>less</w:t>
      </w:r>
      <w:r w:rsidR="00D23ECF">
        <w:rPr>
          <w:rFonts w:eastAsia="宋体"/>
          <w:sz w:val="22"/>
          <w:lang w:eastAsia="zh-CN"/>
        </w:rPr>
        <w:t xml:space="preserve"> signalling overhead</w:t>
      </w:r>
      <w:r w:rsidR="00B83730">
        <w:rPr>
          <w:rFonts w:eastAsia="宋体"/>
          <w:sz w:val="22"/>
          <w:lang w:eastAsia="zh-CN"/>
        </w:rPr>
        <w:t xml:space="preserve"> and lower complexity at the gNB</w:t>
      </w:r>
      <w:r w:rsidR="00D23ECF">
        <w:rPr>
          <w:rFonts w:eastAsia="宋体"/>
          <w:sz w:val="22"/>
          <w:lang w:eastAsia="zh-CN"/>
        </w:rPr>
        <w:t>.</w:t>
      </w:r>
      <w:r w:rsidR="005A4A21">
        <w:rPr>
          <w:rFonts w:eastAsia="宋体"/>
          <w:sz w:val="22"/>
          <w:lang w:eastAsia="zh-CN"/>
        </w:rPr>
        <w:t xml:space="preserve"> </w:t>
      </w:r>
      <w:r w:rsidR="00EE27C2">
        <w:rPr>
          <w:rFonts w:eastAsia="宋体"/>
          <w:sz w:val="22"/>
          <w:lang w:eastAsia="zh-CN"/>
        </w:rPr>
        <w:t>T</w:t>
      </w:r>
      <w:r w:rsidR="003E6201">
        <w:rPr>
          <w:rFonts w:eastAsia="宋体"/>
          <w:sz w:val="22"/>
          <w:lang w:eastAsia="zh-CN"/>
        </w:rPr>
        <w:t xml:space="preserve">he </w:t>
      </w:r>
      <w:r w:rsidR="00EE27C2">
        <w:rPr>
          <w:rFonts w:eastAsia="宋体"/>
          <w:sz w:val="22"/>
          <w:lang w:eastAsia="zh-CN"/>
        </w:rPr>
        <w:t xml:space="preserve">epoch time </w:t>
      </w:r>
      <w:r w:rsidR="00D23ECF">
        <w:rPr>
          <w:rFonts w:eastAsia="宋体"/>
          <w:sz w:val="22"/>
          <w:lang w:eastAsia="zh-CN"/>
        </w:rPr>
        <w:t>can be defined as</w:t>
      </w:r>
      <w:r w:rsidR="00EE27C2">
        <w:rPr>
          <w:rFonts w:eastAsia="宋体"/>
          <w:sz w:val="22"/>
          <w:lang w:eastAsia="zh-CN"/>
        </w:rPr>
        <w:t xml:space="preserve"> the </w:t>
      </w:r>
      <w:r w:rsidR="003E6201">
        <w:rPr>
          <w:rFonts w:eastAsia="宋体"/>
          <w:sz w:val="22"/>
          <w:lang w:eastAsia="zh-CN"/>
        </w:rPr>
        <w:t xml:space="preserve">end of the first SI window during </w:t>
      </w:r>
      <w:r w:rsidR="00EE27C2">
        <w:rPr>
          <w:rFonts w:eastAsia="宋体"/>
          <w:sz w:val="22"/>
          <w:lang w:eastAsia="zh-CN"/>
        </w:rPr>
        <w:t xml:space="preserve">one </w:t>
      </w:r>
      <w:r w:rsidR="003E6201">
        <w:rPr>
          <w:rFonts w:eastAsia="宋体"/>
          <w:sz w:val="22"/>
          <w:lang w:eastAsia="zh-CN"/>
        </w:rPr>
        <w:t>update period of assistance information</w:t>
      </w:r>
      <w:r w:rsidR="009F6905">
        <w:rPr>
          <w:rFonts w:eastAsia="宋体"/>
          <w:sz w:val="22"/>
          <w:lang w:eastAsia="zh-CN"/>
        </w:rPr>
        <w:t xml:space="preserve"> as </w:t>
      </w:r>
      <w:r w:rsidR="00EE27C2">
        <w:rPr>
          <w:rFonts w:eastAsia="宋体"/>
          <w:sz w:val="22"/>
          <w:lang w:eastAsia="zh-CN"/>
        </w:rPr>
        <w:t>shown</w:t>
      </w:r>
      <w:r w:rsidR="009F6905">
        <w:rPr>
          <w:rFonts w:eastAsia="宋体"/>
          <w:sz w:val="22"/>
          <w:lang w:eastAsia="zh-CN"/>
        </w:rPr>
        <w:t xml:space="preserve"> in Figure 2</w:t>
      </w:r>
      <w:r w:rsidR="003E6201">
        <w:rPr>
          <w:rFonts w:eastAsia="宋体"/>
          <w:sz w:val="22"/>
          <w:lang w:eastAsia="zh-CN"/>
        </w:rPr>
        <w:t xml:space="preserve">. </w:t>
      </w:r>
    </w:p>
    <w:p w14:paraId="724E122B" w14:textId="0E3402B1" w:rsidR="003E6201" w:rsidRPr="003E6201" w:rsidRDefault="003E6201" w:rsidP="003E6201">
      <w:pPr>
        <w:jc w:val="both"/>
        <w:rPr>
          <w:rFonts w:eastAsia="PMingLiU"/>
          <w:sz w:val="22"/>
          <w:szCs w:val="24"/>
          <w:lang w:eastAsia="zh-TW"/>
        </w:rPr>
      </w:pPr>
      <w:r w:rsidRPr="009B71E2">
        <w:rPr>
          <w:rFonts w:eastAsiaTheme="minorEastAsia"/>
          <w:b/>
          <w:i/>
          <w:sz w:val="22"/>
          <w:szCs w:val="24"/>
          <w:lang w:eastAsia="zh-CN"/>
        </w:rPr>
        <w:t xml:space="preserve">Proposal </w:t>
      </w:r>
      <w:r w:rsidR="00345EE3">
        <w:rPr>
          <w:rFonts w:eastAsiaTheme="minorEastAsia"/>
          <w:b/>
          <w:i/>
          <w:sz w:val="22"/>
          <w:szCs w:val="24"/>
          <w:lang w:eastAsia="zh-CN"/>
        </w:rPr>
        <w:t>5</w:t>
      </w:r>
      <w:r w:rsidRPr="009B71E2">
        <w:rPr>
          <w:rFonts w:eastAsiaTheme="minorEastAsia"/>
          <w:b/>
          <w:i/>
          <w:sz w:val="22"/>
          <w:szCs w:val="24"/>
          <w:lang w:eastAsia="zh-CN"/>
        </w:rPr>
        <w:t>:</w:t>
      </w:r>
      <w:r w:rsidRPr="009B71E2">
        <w:rPr>
          <w:rFonts w:eastAsiaTheme="minorEastAsia"/>
          <w:b/>
          <w:bCs/>
          <w:i/>
          <w:sz w:val="22"/>
          <w:lang w:eastAsia="zh-CN"/>
        </w:rPr>
        <w:t xml:space="preserve"> </w:t>
      </w:r>
      <w:r w:rsidRPr="003E6201">
        <w:rPr>
          <w:rFonts w:eastAsiaTheme="minorEastAsia"/>
          <w:bCs/>
          <w:i/>
          <w:sz w:val="22"/>
          <w:lang w:eastAsia="zh-CN"/>
        </w:rPr>
        <w:t>When epoch time of assistance information is implicitly known as the end of the SI window,</w:t>
      </w:r>
      <w:r w:rsidR="009F6905" w:rsidRPr="009F6905">
        <w:rPr>
          <w:rFonts w:eastAsiaTheme="minorEastAsia"/>
          <w:bCs/>
          <w:i/>
          <w:sz w:val="22"/>
          <w:lang w:eastAsia="zh-CN"/>
        </w:rPr>
        <w:t xml:space="preserve"> </w:t>
      </w:r>
      <w:r w:rsidR="009F6905">
        <w:rPr>
          <w:rFonts w:eastAsiaTheme="minorEastAsia"/>
          <w:bCs/>
          <w:i/>
          <w:sz w:val="22"/>
          <w:lang w:eastAsia="zh-CN"/>
        </w:rPr>
        <w:t xml:space="preserve">allow the </w:t>
      </w:r>
      <w:r w:rsidR="009F6905" w:rsidRPr="003E6201">
        <w:rPr>
          <w:rFonts w:eastAsiaTheme="minorEastAsia"/>
          <w:bCs/>
          <w:i/>
          <w:sz w:val="22"/>
          <w:lang w:eastAsia="zh-CN"/>
        </w:rPr>
        <w:t>assistance information</w:t>
      </w:r>
      <w:r w:rsidR="00345EE3">
        <w:rPr>
          <w:rFonts w:eastAsiaTheme="minorEastAsia"/>
          <w:bCs/>
          <w:i/>
          <w:sz w:val="22"/>
          <w:lang w:eastAsia="zh-CN"/>
        </w:rPr>
        <w:t xml:space="preserve"> to</w:t>
      </w:r>
      <w:r w:rsidR="009F6905">
        <w:rPr>
          <w:rFonts w:eastAsiaTheme="minorEastAsia"/>
          <w:bCs/>
          <w:i/>
          <w:sz w:val="22"/>
          <w:lang w:eastAsia="zh-CN"/>
        </w:rPr>
        <w:t xml:space="preserve"> be repeated among different SI windows</w:t>
      </w:r>
      <w:r w:rsidRPr="003E6201">
        <w:rPr>
          <w:rFonts w:eastAsiaTheme="minorEastAsia"/>
          <w:bCs/>
          <w:i/>
          <w:sz w:val="22"/>
          <w:lang w:eastAsia="zh-CN"/>
        </w:rPr>
        <w:t xml:space="preserve"> </w:t>
      </w:r>
      <w:r w:rsidR="009F6905">
        <w:rPr>
          <w:rFonts w:eastAsiaTheme="minorEastAsia"/>
          <w:bCs/>
          <w:i/>
          <w:sz w:val="22"/>
          <w:lang w:eastAsia="zh-CN"/>
        </w:rPr>
        <w:t xml:space="preserve">and </w:t>
      </w:r>
      <w:r w:rsidRPr="003E6201">
        <w:rPr>
          <w:rFonts w:eastAsiaTheme="minorEastAsia"/>
          <w:bCs/>
          <w:i/>
          <w:sz w:val="22"/>
          <w:lang w:eastAsia="zh-CN"/>
        </w:rPr>
        <w:t xml:space="preserve">the epoch time </w:t>
      </w:r>
      <w:r w:rsidR="00345EE3">
        <w:rPr>
          <w:rFonts w:eastAsiaTheme="minorEastAsia"/>
          <w:bCs/>
          <w:i/>
          <w:sz w:val="22"/>
          <w:lang w:eastAsia="zh-CN"/>
        </w:rPr>
        <w:t>is</w:t>
      </w:r>
      <w:r w:rsidR="009F6905">
        <w:rPr>
          <w:rFonts w:eastAsiaTheme="minorEastAsia"/>
          <w:bCs/>
          <w:i/>
          <w:sz w:val="22"/>
          <w:lang w:eastAsia="zh-CN"/>
        </w:rPr>
        <w:t xml:space="preserve"> defined as</w:t>
      </w:r>
      <w:r w:rsidR="009F6905" w:rsidRPr="003E6201">
        <w:rPr>
          <w:rFonts w:eastAsiaTheme="minorEastAsia"/>
          <w:bCs/>
          <w:i/>
          <w:sz w:val="22"/>
          <w:lang w:eastAsia="zh-CN"/>
        </w:rPr>
        <w:t xml:space="preserve"> </w:t>
      </w:r>
      <w:r w:rsidRPr="003E6201">
        <w:rPr>
          <w:rFonts w:eastAsiaTheme="minorEastAsia"/>
          <w:bCs/>
          <w:i/>
          <w:sz w:val="22"/>
          <w:lang w:eastAsia="zh-CN"/>
        </w:rPr>
        <w:t xml:space="preserve">the end of the first SI window during </w:t>
      </w:r>
      <w:r w:rsidR="00AB1B70">
        <w:rPr>
          <w:rFonts w:eastAsiaTheme="minorEastAsia"/>
          <w:bCs/>
          <w:i/>
          <w:sz w:val="22"/>
          <w:lang w:eastAsia="zh-CN"/>
        </w:rPr>
        <w:t>one</w:t>
      </w:r>
      <w:r w:rsidRPr="003E6201">
        <w:rPr>
          <w:rFonts w:eastAsiaTheme="minorEastAsia"/>
          <w:bCs/>
          <w:i/>
          <w:sz w:val="22"/>
          <w:lang w:eastAsia="zh-CN"/>
        </w:rPr>
        <w:t xml:space="preserve"> update period.</w:t>
      </w:r>
    </w:p>
    <w:p w14:paraId="7368C43D" w14:textId="77777777" w:rsidR="00EB66D3" w:rsidRPr="00D31235" w:rsidRDefault="00EB66D3" w:rsidP="008A7D2A">
      <w:pPr>
        <w:rPr>
          <w:rFonts w:eastAsia="宋体"/>
          <w:sz w:val="22"/>
          <w:lang w:eastAsia="zh-CN"/>
        </w:rPr>
      </w:pPr>
    </w:p>
    <w:p w14:paraId="12B89346" w14:textId="77777777" w:rsidR="00285968" w:rsidRPr="009B71E2" w:rsidRDefault="00285968" w:rsidP="00276BBD">
      <w:pPr>
        <w:pStyle w:val="1"/>
        <w:keepLines w:val="0"/>
        <w:numPr>
          <w:ilvl w:val="0"/>
          <w:numId w:val="9"/>
        </w:numPr>
        <w:overflowPunct/>
        <w:snapToGrid w:val="0"/>
        <w:spacing w:before="120" w:line="240" w:lineRule="auto"/>
        <w:jc w:val="both"/>
        <w:textAlignment w:val="auto"/>
        <w:rPr>
          <w:rFonts w:ascii="Times New Roman" w:hAnsi="Times New Roman"/>
        </w:rPr>
      </w:pPr>
      <w:r w:rsidRPr="009B71E2">
        <w:rPr>
          <w:rFonts w:ascii="Times New Roman" w:hAnsi="Times New Roman"/>
        </w:rPr>
        <w:t>Conclusion</w:t>
      </w:r>
    </w:p>
    <w:p w14:paraId="4DF69BF3" w14:textId="06A7BDBB" w:rsidR="00285968" w:rsidRDefault="00285968" w:rsidP="00AB1B70">
      <w:pPr>
        <w:jc w:val="both"/>
        <w:rPr>
          <w:sz w:val="22"/>
        </w:rPr>
      </w:pPr>
      <w:r w:rsidRPr="009B71E2">
        <w:rPr>
          <w:sz w:val="22"/>
        </w:rPr>
        <w:t xml:space="preserve">In this contribution, we further discuss the </w:t>
      </w:r>
      <w:r w:rsidR="00FD273D" w:rsidRPr="009B71E2">
        <w:rPr>
          <w:sz w:val="22"/>
        </w:rPr>
        <w:t xml:space="preserve">reaming </w:t>
      </w:r>
      <w:r w:rsidRPr="009B71E2">
        <w:rPr>
          <w:sz w:val="22"/>
        </w:rPr>
        <w:t>issue</w:t>
      </w:r>
      <w:r w:rsidR="00FD273D" w:rsidRPr="009B71E2">
        <w:rPr>
          <w:sz w:val="22"/>
        </w:rPr>
        <w:t>s</w:t>
      </w:r>
      <w:r w:rsidRPr="009B71E2">
        <w:rPr>
          <w:sz w:val="22"/>
        </w:rPr>
        <w:t xml:space="preserve"> of </w:t>
      </w:r>
      <w:r w:rsidR="00861D3C" w:rsidRPr="009B71E2">
        <w:rPr>
          <w:sz w:val="22"/>
        </w:rPr>
        <w:t xml:space="preserve">NR solutions to support </w:t>
      </w:r>
      <w:r w:rsidRPr="009B71E2">
        <w:rPr>
          <w:sz w:val="22"/>
        </w:rPr>
        <w:t>NTN, the following observations and proposals are presented:</w:t>
      </w:r>
    </w:p>
    <w:p w14:paraId="3774E3C2" w14:textId="77777777" w:rsidR="00AF5A0C" w:rsidRDefault="00AF5A0C" w:rsidP="00AF5A0C">
      <w:pPr>
        <w:spacing w:after="120"/>
        <w:jc w:val="both"/>
        <w:rPr>
          <w:rFonts w:eastAsia="宋体"/>
          <w:i/>
          <w:sz w:val="22"/>
          <w:szCs w:val="22"/>
          <w:lang w:eastAsia="zh-CN"/>
        </w:rPr>
      </w:pPr>
      <w:r>
        <w:rPr>
          <w:rFonts w:eastAsiaTheme="minorEastAsia"/>
          <w:b/>
          <w:i/>
          <w:sz w:val="22"/>
          <w:szCs w:val="22"/>
          <w:lang w:eastAsia="zh-CN"/>
        </w:rPr>
        <w:t>Observation</w:t>
      </w:r>
      <w:r w:rsidRPr="009B71E2">
        <w:rPr>
          <w:rFonts w:eastAsiaTheme="minorEastAsia"/>
          <w:b/>
          <w:i/>
          <w:sz w:val="22"/>
          <w:szCs w:val="22"/>
          <w:lang w:eastAsia="zh-CN"/>
        </w:rPr>
        <w:t xml:space="preserve"> 1:</w:t>
      </w:r>
      <w:r>
        <w:rPr>
          <w:rFonts w:eastAsiaTheme="minorEastAsia"/>
          <w:b/>
          <w:i/>
          <w:sz w:val="22"/>
          <w:szCs w:val="22"/>
          <w:lang w:eastAsia="zh-CN"/>
        </w:rPr>
        <w:t xml:space="preserve"> </w:t>
      </w:r>
      <w:r w:rsidRPr="00F453D8">
        <w:rPr>
          <w:rFonts w:eastAsiaTheme="minorEastAsia"/>
          <w:i/>
          <w:sz w:val="22"/>
          <w:szCs w:val="22"/>
          <w:lang w:eastAsia="zh-CN"/>
        </w:rPr>
        <w:t xml:space="preserve">Introducing a </w:t>
      </w:r>
      <w:r>
        <w:rPr>
          <w:rFonts w:eastAsia="宋体"/>
          <w:i/>
          <w:sz w:val="22"/>
          <w:szCs w:val="22"/>
          <w:lang w:eastAsia="zh-CN"/>
        </w:rPr>
        <w:t>n</w:t>
      </w:r>
      <w:r w:rsidRPr="00641756">
        <w:rPr>
          <w:rFonts w:eastAsia="宋体"/>
          <w:i/>
          <w:sz w:val="22"/>
          <w:szCs w:val="22"/>
          <w:lang w:eastAsia="zh-CN"/>
        </w:rPr>
        <w:t>egative N</w:t>
      </w:r>
      <w:r w:rsidRPr="00641756">
        <w:rPr>
          <w:rFonts w:eastAsia="宋体"/>
          <w:i/>
          <w:sz w:val="22"/>
          <w:szCs w:val="22"/>
          <w:vertAlign w:val="subscript"/>
          <w:lang w:eastAsia="zh-CN"/>
        </w:rPr>
        <w:t>TA</w:t>
      </w:r>
      <w:r>
        <w:rPr>
          <w:rFonts w:eastAsia="宋体"/>
          <w:sz w:val="22"/>
          <w:szCs w:val="22"/>
          <w:lang w:eastAsia="zh-CN"/>
        </w:rPr>
        <w:t xml:space="preserve"> </w:t>
      </w:r>
      <w:r>
        <w:rPr>
          <w:rFonts w:eastAsia="宋体"/>
          <w:i/>
          <w:sz w:val="22"/>
          <w:szCs w:val="22"/>
          <w:lang w:eastAsia="zh-CN"/>
        </w:rPr>
        <w:t xml:space="preserve">may avoid the early arrival of PRACH but it cannot help with UL performance degradation in FR2 assuming the </w:t>
      </w:r>
      <w:r w:rsidRPr="00AF5A0C">
        <w:rPr>
          <w:rFonts w:eastAsia="宋体"/>
          <w:i/>
          <w:sz w:val="22"/>
          <w:szCs w:val="22"/>
          <w:lang w:eastAsia="zh-CN"/>
        </w:rPr>
        <w:t>same serving-satellite position estimation error and GNSS accuracy</w:t>
      </w:r>
      <w:r>
        <w:rPr>
          <w:rFonts w:eastAsia="宋体"/>
          <w:i/>
          <w:sz w:val="22"/>
          <w:szCs w:val="22"/>
          <w:lang w:eastAsia="zh-CN"/>
        </w:rPr>
        <w:t xml:space="preserve"> as FR1.</w:t>
      </w:r>
    </w:p>
    <w:p w14:paraId="5F274DAC" w14:textId="77777777" w:rsidR="00345EE3" w:rsidRDefault="00345EE3" w:rsidP="00345EE3">
      <w:pPr>
        <w:spacing w:after="120"/>
        <w:jc w:val="both"/>
        <w:rPr>
          <w:rFonts w:eastAsia="宋体"/>
          <w:i/>
          <w:sz w:val="22"/>
          <w:szCs w:val="22"/>
          <w:lang w:eastAsia="zh-CN"/>
        </w:rPr>
      </w:pPr>
      <w:r>
        <w:rPr>
          <w:rFonts w:eastAsiaTheme="minorEastAsia"/>
          <w:b/>
          <w:i/>
          <w:sz w:val="22"/>
          <w:szCs w:val="22"/>
          <w:lang w:eastAsia="zh-CN"/>
        </w:rPr>
        <w:t>Observation</w:t>
      </w:r>
      <w:r w:rsidRPr="009B71E2">
        <w:rPr>
          <w:rFonts w:eastAsiaTheme="minorEastAsia"/>
          <w:b/>
          <w:i/>
          <w:sz w:val="22"/>
          <w:szCs w:val="22"/>
          <w:lang w:eastAsia="zh-CN"/>
        </w:rPr>
        <w:t xml:space="preserve"> </w:t>
      </w:r>
      <w:r>
        <w:rPr>
          <w:rFonts w:eastAsiaTheme="minorEastAsia"/>
          <w:b/>
          <w:i/>
          <w:sz w:val="22"/>
          <w:szCs w:val="22"/>
          <w:lang w:eastAsia="zh-CN"/>
        </w:rPr>
        <w:t>2</w:t>
      </w:r>
      <w:r w:rsidRPr="009B71E2">
        <w:rPr>
          <w:rFonts w:eastAsiaTheme="minorEastAsia"/>
          <w:b/>
          <w:i/>
          <w:sz w:val="22"/>
          <w:szCs w:val="22"/>
          <w:lang w:eastAsia="zh-CN"/>
        </w:rPr>
        <w:t>:</w:t>
      </w:r>
      <w:r w:rsidRPr="00641756">
        <w:rPr>
          <w:rFonts w:eastAsiaTheme="minorEastAsia"/>
          <w:b/>
          <w:bCs/>
          <w:i/>
          <w:sz w:val="22"/>
          <w:szCs w:val="22"/>
          <w:lang w:eastAsia="zh-CN"/>
        </w:rPr>
        <w:t xml:space="preserve"> </w:t>
      </w:r>
      <w:r w:rsidRPr="00641756">
        <w:rPr>
          <w:rFonts w:eastAsia="宋体"/>
          <w:i/>
          <w:sz w:val="22"/>
          <w:szCs w:val="22"/>
          <w:lang w:eastAsia="zh-CN"/>
        </w:rPr>
        <w:t xml:space="preserve">The </w:t>
      </w:r>
      <w:r>
        <w:rPr>
          <w:rFonts w:eastAsia="宋体"/>
          <w:i/>
          <w:sz w:val="22"/>
          <w:szCs w:val="22"/>
          <w:lang w:eastAsia="zh-CN"/>
        </w:rPr>
        <w:t xml:space="preserve">requirement of </w:t>
      </w:r>
      <w:r w:rsidRPr="006E4369">
        <w:rPr>
          <w:rFonts w:eastAsia="宋体"/>
          <w:i/>
          <w:sz w:val="22"/>
          <w:szCs w:val="22"/>
          <w:lang w:eastAsia="zh-CN"/>
        </w:rPr>
        <w:t>GNSS accuracy</w:t>
      </w:r>
      <w:r>
        <w:rPr>
          <w:rFonts w:eastAsia="宋体"/>
          <w:i/>
          <w:sz w:val="22"/>
          <w:szCs w:val="22"/>
          <w:lang w:eastAsia="zh-CN"/>
        </w:rPr>
        <w:t xml:space="preserve"> and </w:t>
      </w:r>
      <w:r w:rsidRPr="006E4369">
        <w:rPr>
          <w:rFonts w:eastAsia="宋体"/>
          <w:i/>
          <w:sz w:val="22"/>
          <w:szCs w:val="22"/>
          <w:lang w:eastAsia="zh-CN"/>
        </w:rPr>
        <w:t>serving-satellite position estimation error</w:t>
      </w:r>
      <w:r>
        <w:rPr>
          <w:rFonts w:eastAsia="宋体"/>
          <w:i/>
          <w:sz w:val="22"/>
          <w:szCs w:val="22"/>
          <w:lang w:eastAsia="zh-CN"/>
        </w:rPr>
        <w:t xml:space="preserve"> may</w:t>
      </w:r>
      <w:r w:rsidRPr="00641756">
        <w:rPr>
          <w:rFonts w:eastAsia="宋体"/>
          <w:i/>
          <w:sz w:val="22"/>
          <w:szCs w:val="22"/>
          <w:lang w:eastAsia="zh-CN"/>
        </w:rPr>
        <w:t xml:space="preserve"> </w:t>
      </w:r>
      <w:r>
        <w:rPr>
          <w:rFonts w:eastAsia="宋体"/>
          <w:i/>
          <w:sz w:val="22"/>
          <w:szCs w:val="22"/>
          <w:lang w:eastAsia="zh-CN"/>
        </w:rPr>
        <w:t>anyway need to be tighter in FR2 than FR1 due to the shorter CP length.</w:t>
      </w:r>
    </w:p>
    <w:p w14:paraId="14996461" w14:textId="77777777" w:rsidR="00345EE3" w:rsidRPr="00D31235" w:rsidRDefault="00345EE3" w:rsidP="00345EE3">
      <w:pPr>
        <w:spacing w:after="120"/>
        <w:jc w:val="both"/>
        <w:rPr>
          <w:rFonts w:eastAsia="宋体"/>
          <w:i/>
          <w:sz w:val="22"/>
          <w:szCs w:val="22"/>
          <w:lang w:eastAsia="zh-CN"/>
        </w:rPr>
      </w:pPr>
    </w:p>
    <w:p w14:paraId="2D429EB0" w14:textId="77777777" w:rsidR="007F0286" w:rsidRDefault="007F0286" w:rsidP="007F0286">
      <w:pPr>
        <w:spacing w:after="120"/>
        <w:jc w:val="both"/>
        <w:rPr>
          <w:rFonts w:eastAsia="宋体"/>
          <w:i/>
          <w:sz w:val="22"/>
          <w:szCs w:val="22"/>
          <w:lang w:eastAsia="zh-CN"/>
        </w:rPr>
      </w:pPr>
      <w:r w:rsidRPr="009B71E2">
        <w:rPr>
          <w:rFonts w:eastAsiaTheme="minorEastAsia"/>
          <w:b/>
          <w:i/>
          <w:sz w:val="22"/>
          <w:szCs w:val="22"/>
          <w:lang w:eastAsia="zh-CN"/>
        </w:rPr>
        <w:t>Proposal 1:</w:t>
      </w:r>
      <w:r w:rsidRPr="009B71E2">
        <w:rPr>
          <w:rFonts w:eastAsiaTheme="minorEastAsia"/>
          <w:b/>
          <w:bCs/>
          <w:i/>
          <w:sz w:val="22"/>
          <w:szCs w:val="22"/>
          <w:lang w:eastAsia="zh-CN"/>
        </w:rPr>
        <w:t xml:space="preserve"> </w:t>
      </w:r>
      <w:r>
        <w:rPr>
          <w:rFonts w:eastAsia="宋体"/>
          <w:i/>
          <w:sz w:val="22"/>
          <w:szCs w:val="22"/>
          <w:lang w:eastAsia="zh-CN"/>
        </w:rPr>
        <w:t>Confirm the working assumption below</w:t>
      </w:r>
    </w:p>
    <w:p w14:paraId="6FCE94E9" w14:textId="77777777" w:rsidR="007F0286" w:rsidRPr="00977087" w:rsidRDefault="007F0286" w:rsidP="007F0286">
      <w:pPr>
        <w:pStyle w:val="DraftProposal"/>
        <w:tabs>
          <w:tab w:val="left" w:pos="420"/>
        </w:tabs>
        <w:rPr>
          <w:rFonts w:ascii="Times New Roman" w:hAnsi="Times New Roman" w:cs="Times New Roman"/>
          <w:i/>
          <w:iCs/>
          <w:szCs w:val="20"/>
        </w:rPr>
      </w:pPr>
      <w:r w:rsidRPr="00977087">
        <w:rPr>
          <w:rFonts w:ascii="Times New Roman" w:hAnsi="Times New Roman" w:cs="Times New Roman"/>
          <w:i/>
          <w:iCs/>
          <w:szCs w:val="20"/>
          <w:highlight w:val="darkYellow"/>
        </w:rPr>
        <w:t>Working assumption:</w:t>
      </w:r>
    </w:p>
    <w:p w14:paraId="633399B7" w14:textId="77777777" w:rsidR="007F0286" w:rsidRPr="00977087" w:rsidRDefault="007F0286" w:rsidP="007F0286">
      <w:pPr>
        <w:adjustRightInd w:val="0"/>
        <w:snapToGrid w:val="0"/>
        <w:spacing w:after="120"/>
        <w:rPr>
          <w:i/>
          <w:iCs/>
          <w:sz w:val="22"/>
        </w:rPr>
      </w:pPr>
      <w:r w:rsidRPr="00977087">
        <w:rPr>
          <w:i/>
          <w:iCs/>
          <w:sz w:val="22"/>
        </w:rPr>
        <w:t>When TAC (</w:t>
      </w:r>
      <m:oMath>
        <m:sSub>
          <m:sSubPr>
            <m:ctrlPr>
              <w:rPr>
                <w:rFonts w:ascii="Cambria Math" w:eastAsia="Calibri" w:hAnsi="Cambria Math"/>
                <w:i/>
                <w:iCs/>
                <w:sz w:val="22"/>
                <w:lang w:eastAsia="en-US"/>
              </w:rPr>
            </m:ctrlPr>
          </m:sSubPr>
          <m:e>
            <m:r>
              <m:rPr>
                <m:sty m:val="bi"/>
              </m:rPr>
              <w:rPr>
                <w:rFonts w:ascii="Cambria Math" w:hAnsi="Cambria Math"/>
                <w:sz w:val="22"/>
              </w:rPr>
              <m:t>T</m:t>
            </m:r>
          </m:e>
          <m:sub>
            <m:r>
              <m:rPr>
                <m:sty m:val="bi"/>
              </m:rPr>
              <w:rPr>
                <w:rFonts w:ascii="Cambria Math" w:hAnsi="Cambria Math"/>
                <w:sz w:val="22"/>
              </w:rPr>
              <m:t>A</m:t>
            </m:r>
          </m:sub>
        </m:sSub>
      </m:oMath>
      <w:r w:rsidRPr="00977087">
        <w:rPr>
          <w:i/>
          <w:iCs/>
          <w:sz w:val="22"/>
        </w:rPr>
        <w:t xml:space="preserve">) in msg2/msgB is received, UE receives the first adjustment and </w:t>
      </w:r>
      <m:oMath>
        <m:sSub>
          <m:sSubPr>
            <m:ctrlPr>
              <w:rPr>
                <w:rFonts w:ascii="Cambria Math" w:eastAsia="Calibri" w:hAnsi="Cambria Math"/>
                <w:i/>
                <w:iCs/>
                <w:sz w:val="22"/>
                <w:lang w:eastAsia="en-US"/>
              </w:rPr>
            </m:ctrlPr>
          </m:sSubPr>
          <m:e>
            <m:r>
              <m:rPr>
                <m:sty m:val="bi"/>
              </m:rPr>
              <w:rPr>
                <w:rFonts w:ascii="Cambria Math" w:hAnsi="Cambria Math"/>
                <w:sz w:val="22"/>
              </w:rPr>
              <m:t>N</m:t>
            </m:r>
          </m:e>
          <m:sub>
            <m:r>
              <m:rPr>
                <m:sty m:val="bi"/>
              </m:rPr>
              <w:rPr>
                <w:rFonts w:ascii="Cambria Math" w:hAnsi="Cambria Math"/>
                <w:sz w:val="22"/>
              </w:rPr>
              <m:t>TA</m:t>
            </m:r>
          </m:sub>
        </m:sSub>
      </m:oMath>
      <w:r w:rsidRPr="00977087">
        <w:rPr>
          <w:i/>
          <w:iCs/>
          <w:sz w:val="22"/>
        </w:rPr>
        <w:t xml:space="preserve"> is updated as:</w:t>
      </w:r>
    </w:p>
    <w:p w14:paraId="4D9CF10C" w14:textId="77777777" w:rsidR="007F0286" w:rsidRPr="00977087" w:rsidRDefault="007F0286" w:rsidP="007F0286">
      <w:pPr>
        <w:pStyle w:val="a4"/>
        <w:numPr>
          <w:ilvl w:val="0"/>
          <w:numId w:val="23"/>
        </w:numPr>
        <w:adjustRightInd w:val="0"/>
        <w:snapToGrid w:val="0"/>
        <w:spacing w:after="120"/>
        <w:ind w:leftChars="142"/>
        <w:rPr>
          <w:i/>
          <w:iCs/>
          <w:sz w:val="22"/>
        </w:rPr>
      </w:pPr>
      <w:r w:rsidRPr="00977087">
        <w:rPr>
          <w:i/>
          <w:iCs/>
          <w:sz w:val="22"/>
        </w:rPr>
        <w:t xml:space="preserve">Option 1: </w:t>
      </w:r>
      <m:oMath>
        <m:sSub>
          <m:sSubPr>
            <m:ctrlPr>
              <w:rPr>
                <w:rFonts w:ascii="Cambria Math" w:eastAsia="Calibri" w:hAnsi="Cambria Math"/>
                <w:i/>
                <w:iCs/>
                <w:sz w:val="22"/>
                <w:lang w:eastAsia="en-US"/>
              </w:rPr>
            </m:ctrlPr>
          </m:sSubPr>
          <m:e>
            <m:r>
              <m:rPr>
                <m:sty m:val="bi"/>
              </m:rPr>
              <w:rPr>
                <w:rFonts w:ascii="Cambria Math" w:hAnsi="Cambria Math"/>
                <w:sz w:val="22"/>
              </w:rPr>
              <m:t>N</m:t>
            </m:r>
          </m:e>
          <m:sub>
            <m:r>
              <m:rPr>
                <m:sty m:val="bi"/>
              </m:rPr>
              <w:rPr>
                <w:rFonts w:ascii="Cambria Math" w:hAnsi="Cambria Math"/>
                <w:sz w:val="22"/>
              </w:rPr>
              <m:t>TA</m:t>
            </m:r>
          </m:sub>
        </m:sSub>
        <m:r>
          <w:rPr>
            <w:rFonts w:ascii="Cambria Math" w:hAnsi="Cambria Math"/>
            <w:sz w:val="22"/>
          </w:rPr>
          <m:t>=</m:t>
        </m:r>
        <m:sSub>
          <m:sSubPr>
            <m:ctrlPr>
              <w:rPr>
                <w:rFonts w:ascii="Cambria Math" w:eastAsia="Calibri" w:hAnsi="Cambria Math"/>
                <w:i/>
                <w:iCs/>
                <w:sz w:val="22"/>
                <w:lang w:eastAsia="en-US"/>
              </w:rPr>
            </m:ctrlPr>
          </m:sSubPr>
          <m:e>
            <m:r>
              <m:rPr>
                <m:sty m:val="bi"/>
              </m:rPr>
              <w:rPr>
                <w:rFonts w:ascii="Cambria Math" w:hAnsi="Cambria Math"/>
                <w:sz w:val="22"/>
              </w:rPr>
              <m:t>T</m:t>
            </m:r>
          </m:e>
          <m:sub>
            <m:r>
              <m:rPr>
                <m:sty m:val="bi"/>
              </m:rPr>
              <w:rPr>
                <w:rFonts w:ascii="Cambria Math" w:hAnsi="Cambria Math"/>
                <w:sz w:val="22"/>
              </w:rPr>
              <m:t>A</m:t>
            </m:r>
          </m:sub>
        </m:sSub>
        <m:r>
          <w:rPr>
            <w:rFonts w:ascii="Cambria Math" w:hAnsi="Cambria Math"/>
            <w:sz w:val="22"/>
          </w:rPr>
          <m:t>⋅</m:t>
        </m:r>
        <m:r>
          <m:rPr>
            <m:sty m:val="bi"/>
          </m:rPr>
          <w:rPr>
            <w:rFonts w:ascii="Cambria Math" w:hAnsi="Cambria Math"/>
            <w:sz w:val="22"/>
          </w:rPr>
          <m:t>16</m:t>
        </m:r>
        <m:r>
          <w:rPr>
            <w:rFonts w:ascii="Cambria Math" w:hAnsi="Cambria Math"/>
            <w:sz w:val="22"/>
          </w:rPr>
          <m:t>⋅</m:t>
        </m:r>
        <m:f>
          <m:fPr>
            <m:ctrlPr>
              <w:rPr>
                <w:rFonts w:ascii="Cambria Math" w:eastAsia="Calibri" w:hAnsi="Cambria Math"/>
                <w:i/>
                <w:iCs/>
                <w:sz w:val="22"/>
                <w:lang w:eastAsia="en-US"/>
              </w:rPr>
            </m:ctrlPr>
          </m:fPr>
          <m:num>
            <m:r>
              <m:rPr>
                <m:sty m:val="bi"/>
              </m:rPr>
              <w:rPr>
                <w:rFonts w:ascii="Cambria Math" w:hAnsi="Cambria Math"/>
                <w:sz w:val="22"/>
              </w:rPr>
              <m:t>64</m:t>
            </m:r>
          </m:num>
          <m:den>
            <m:sSup>
              <m:sSupPr>
                <m:ctrlPr>
                  <w:rPr>
                    <w:rFonts w:ascii="Cambria Math" w:eastAsia="Calibri" w:hAnsi="Cambria Math"/>
                    <w:i/>
                    <w:iCs/>
                    <w:sz w:val="22"/>
                    <w:lang w:eastAsia="en-US"/>
                  </w:rPr>
                </m:ctrlPr>
              </m:sSupPr>
              <m:e>
                <m:r>
                  <m:rPr>
                    <m:sty m:val="bi"/>
                  </m:rPr>
                  <w:rPr>
                    <w:rFonts w:ascii="Cambria Math" w:hAnsi="Cambria Math"/>
                    <w:sz w:val="22"/>
                  </w:rPr>
                  <m:t>2</m:t>
                </m:r>
              </m:e>
              <m:sup>
                <m:r>
                  <m:rPr>
                    <m:sty m:val="bi"/>
                  </m:rPr>
                  <w:rPr>
                    <w:rFonts w:ascii="Cambria Math" w:hAnsi="Cambria Math"/>
                    <w:sz w:val="22"/>
                  </w:rPr>
                  <m:t>μ</m:t>
                </m:r>
              </m:sup>
            </m:sSup>
          </m:den>
        </m:f>
      </m:oMath>
      <w:r w:rsidRPr="00977087">
        <w:rPr>
          <w:i/>
          <w:iCs/>
          <w:sz w:val="22"/>
        </w:rPr>
        <w:t xml:space="preserve">. </w:t>
      </w:r>
    </w:p>
    <w:p w14:paraId="18D844F6" w14:textId="77777777" w:rsidR="007F0286" w:rsidRPr="00977087" w:rsidRDefault="007F0286" w:rsidP="007F0286">
      <w:pPr>
        <w:adjustRightInd w:val="0"/>
        <w:snapToGrid w:val="0"/>
        <w:spacing w:after="120"/>
        <w:rPr>
          <w:i/>
          <w:iCs/>
          <w:sz w:val="22"/>
        </w:rPr>
      </w:pPr>
      <w:r w:rsidRPr="00977087">
        <w:rPr>
          <w:i/>
          <w:iCs/>
          <w:sz w:val="22"/>
        </w:rPr>
        <w:t xml:space="preserve">Where, </w:t>
      </w:r>
      <m:oMath>
        <m:sSub>
          <m:sSubPr>
            <m:ctrlPr>
              <w:rPr>
                <w:rFonts w:ascii="Cambria Math" w:eastAsia="Calibri" w:hAnsi="Cambria Math"/>
                <w:i/>
                <w:iCs/>
                <w:sz w:val="22"/>
                <w:lang w:eastAsia="en-US"/>
              </w:rPr>
            </m:ctrlPr>
          </m:sSubPr>
          <m:e>
            <m:r>
              <m:rPr>
                <m:sty m:val="bi"/>
              </m:rPr>
              <w:rPr>
                <w:rFonts w:ascii="Cambria Math" w:hAnsi="Cambria Math"/>
                <w:sz w:val="22"/>
              </w:rPr>
              <m:t>T</m:t>
            </m:r>
          </m:e>
          <m:sub>
            <m:r>
              <m:rPr>
                <m:sty m:val="bi"/>
              </m:rPr>
              <w:rPr>
                <w:rFonts w:ascii="Cambria Math" w:hAnsi="Cambria Math"/>
                <w:sz w:val="22"/>
              </w:rPr>
              <m:t>A</m:t>
            </m:r>
          </m:sub>
        </m:sSub>
      </m:oMath>
      <w:r w:rsidRPr="00977087">
        <w:rPr>
          <w:i/>
          <w:iCs/>
          <w:sz w:val="22"/>
        </w:rPr>
        <w:t xml:space="preserve"> is the TAC field in msg2/msgB</w:t>
      </w:r>
    </w:p>
    <w:p w14:paraId="7F3E5184" w14:textId="77777777" w:rsidR="00345EE3" w:rsidRPr="00642F4F" w:rsidRDefault="00345EE3" w:rsidP="00345EE3">
      <w:pPr>
        <w:adjustRightInd w:val="0"/>
        <w:snapToGrid w:val="0"/>
        <w:spacing w:after="120"/>
        <w:rPr>
          <w:i/>
          <w:iCs/>
          <w:sz w:val="22"/>
        </w:rPr>
      </w:pPr>
      <w:r w:rsidRPr="00642F4F">
        <w:rPr>
          <w:i/>
          <w:iCs/>
          <w:sz w:val="22"/>
        </w:rPr>
        <w:t xml:space="preserve">Where, </w:t>
      </w:r>
      <m:oMath>
        <m:sSub>
          <m:sSubPr>
            <m:ctrlPr>
              <w:rPr>
                <w:rFonts w:ascii="Cambria Math" w:eastAsia="Calibri" w:hAnsi="Cambria Math"/>
                <w:i/>
                <w:iCs/>
                <w:sz w:val="22"/>
                <w:lang w:eastAsia="en-US"/>
              </w:rPr>
            </m:ctrlPr>
          </m:sSubPr>
          <m:e>
            <m:r>
              <m:rPr>
                <m:sty m:val="bi"/>
              </m:rPr>
              <w:rPr>
                <w:rFonts w:ascii="Cambria Math" w:hAnsi="Cambria Math"/>
                <w:sz w:val="22"/>
              </w:rPr>
              <m:t>T</m:t>
            </m:r>
          </m:e>
          <m:sub>
            <m:r>
              <m:rPr>
                <m:sty m:val="bi"/>
              </m:rPr>
              <w:rPr>
                <w:rFonts w:ascii="Cambria Math" w:hAnsi="Cambria Math"/>
                <w:sz w:val="22"/>
              </w:rPr>
              <m:t>A</m:t>
            </m:r>
          </m:sub>
        </m:sSub>
      </m:oMath>
      <w:r w:rsidRPr="00642F4F">
        <w:rPr>
          <w:i/>
          <w:iCs/>
          <w:sz w:val="22"/>
        </w:rPr>
        <w:t xml:space="preserve"> is the TAC field in msg2/msgB</w:t>
      </w:r>
    </w:p>
    <w:p w14:paraId="6E9D4B62" w14:textId="77777777" w:rsidR="001B2177" w:rsidRPr="003A3BEB" w:rsidRDefault="001B2177" w:rsidP="001B2177">
      <w:pPr>
        <w:jc w:val="both"/>
        <w:rPr>
          <w:rFonts w:eastAsiaTheme="minorEastAsia"/>
          <w:i/>
          <w:sz w:val="22"/>
          <w:szCs w:val="24"/>
          <w:lang w:eastAsia="zh-CN"/>
        </w:rPr>
      </w:pPr>
      <w:bookmarkStart w:id="4" w:name="_Ref124589665"/>
      <w:bookmarkStart w:id="5" w:name="_Ref71620620"/>
      <w:bookmarkStart w:id="6" w:name="_Ref124671424"/>
      <w:r w:rsidRPr="00D96FCB">
        <w:rPr>
          <w:rFonts w:eastAsiaTheme="minorEastAsia"/>
          <w:b/>
          <w:i/>
          <w:sz w:val="22"/>
          <w:szCs w:val="24"/>
          <w:lang w:eastAsia="zh-CN"/>
        </w:rPr>
        <w:lastRenderedPageBreak/>
        <w:t xml:space="preserve">Proposal </w:t>
      </w:r>
      <w:r>
        <w:rPr>
          <w:rFonts w:eastAsiaTheme="minorEastAsia"/>
          <w:b/>
          <w:i/>
          <w:sz w:val="22"/>
          <w:szCs w:val="24"/>
          <w:lang w:eastAsia="zh-CN"/>
        </w:rPr>
        <w:t>2</w:t>
      </w:r>
      <w:r w:rsidRPr="00D96FCB">
        <w:rPr>
          <w:rFonts w:eastAsiaTheme="minorEastAsia"/>
          <w:b/>
          <w:i/>
          <w:sz w:val="22"/>
          <w:szCs w:val="24"/>
          <w:lang w:eastAsia="zh-CN"/>
        </w:rPr>
        <w:t xml:space="preserve">: </w:t>
      </w:r>
      <w:r w:rsidRPr="003A3BEB">
        <w:rPr>
          <w:rFonts w:eastAsiaTheme="minorEastAsia"/>
          <w:i/>
          <w:sz w:val="22"/>
          <w:szCs w:val="24"/>
          <w:lang w:eastAsia="zh-CN"/>
        </w:rPr>
        <w:t xml:space="preserve">The network should ensure </w:t>
      </w:r>
      <w:r>
        <w:rPr>
          <w:rFonts w:eastAsiaTheme="minorEastAsia"/>
          <w:i/>
          <w:sz w:val="22"/>
          <w:szCs w:val="24"/>
          <w:lang w:eastAsia="zh-CN"/>
        </w:rPr>
        <w:t xml:space="preserve">that the </w:t>
      </w:r>
      <w:r w:rsidRPr="003A3BEB">
        <w:rPr>
          <w:rFonts w:eastAsiaTheme="minorEastAsia"/>
          <w:i/>
          <w:sz w:val="22"/>
          <w:szCs w:val="24"/>
          <w:lang w:eastAsia="zh-CN"/>
        </w:rPr>
        <w:t>new assistance information is available before expiry of the UL validity timer to reduce the RLF.</w:t>
      </w:r>
    </w:p>
    <w:p w14:paraId="1B9D572B" w14:textId="77777777" w:rsidR="00587AEB" w:rsidRDefault="00587AEB" w:rsidP="00587AEB">
      <w:pPr>
        <w:jc w:val="both"/>
        <w:rPr>
          <w:rFonts w:eastAsiaTheme="minorEastAsia"/>
          <w:i/>
          <w:sz w:val="22"/>
          <w:szCs w:val="24"/>
          <w:lang w:eastAsia="zh-CN"/>
        </w:rPr>
      </w:pPr>
      <w:r w:rsidRPr="00D96FCB">
        <w:rPr>
          <w:rFonts w:eastAsiaTheme="minorEastAsia"/>
          <w:b/>
          <w:i/>
          <w:sz w:val="22"/>
          <w:szCs w:val="24"/>
          <w:lang w:eastAsia="zh-CN"/>
        </w:rPr>
        <w:t xml:space="preserve">Proposal </w:t>
      </w:r>
      <w:r>
        <w:rPr>
          <w:rFonts w:eastAsiaTheme="minorEastAsia"/>
          <w:b/>
          <w:i/>
          <w:sz w:val="22"/>
          <w:szCs w:val="24"/>
          <w:lang w:eastAsia="zh-CN"/>
        </w:rPr>
        <w:t>3</w:t>
      </w:r>
      <w:r w:rsidRPr="00D96FCB">
        <w:rPr>
          <w:rFonts w:eastAsiaTheme="minorEastAsia"/>
          <w:b/>
          <w:i/>
          <w:sz w:val="22"/>
          <w:szCs w:val="24"/>
          <w:lang w:eastAsia="zh-CN"/>
        </w:rPr>
        <w:t xml:space="preserve">: </w:t>
      </w:r>
      <w:r w:rsidRPr="00383129">
        <w:rPr>
          <w:rFonts w:eastAsiaTheme="minorEastAsia"/>
          <w:i/>
          <w:sz w:val="22"/>
          <w:szCs w:val="24"/>
          <w:lang w:eastAsia="zh-CN"/>
        </w:rPr>
        <w:t xml:space="preserve">When new assistance information is available, it up to UE implementation </w:t>
      </w:r>
      <w:r>
        <w:rPr>
          <w:rFonts w:eastAsiaTheme="minorEastAsia"/>
          <w:i/>
          <w:sz w:val="22"/>
          <w:szCs w:val="24"/>
          <w:lang w:eastAsia="zh-CN"/>
        </w:rPr>
        <w:t xml:space="preserve">to use the new or old </w:t>
      </w:r>
      <w:r w:rsidRPr="00383129">
        <w:rPr>
          <w:rFonts w:eastAsiaTheme="minorEastAsia"/>
          <w:i/>
          <w:sz w:val="22"/>
          <w:szCs w:val="24"/>
          <w:lang w:eastAsia="zh-CN"/>
        </w:rPr>
        <w:t xml:space="preserve">assistance information </w:t>
      </w:r>
      <w:r>
        <w:rPr>
          <w:rFonts w:eastAsiaTheme="minorEastAsia"/>
          <w:i/>
          <w:sz w:val="22"/>
          <w:szCs w:val="24"/>
          <w:lang w:eastAsia="zh-CN"/>
        </w:rPr>
        <w:t xml:space="preserve">no matter </w:t>
      </w:r>
      <w:r w:rsidRPr="00383129">
        <w:rPr>
          <w:rFonts w:eastAsiaTheme="minorEastAsia"/>
          <w:i/>
          <w:sz w:val="22"/>
          <w:szCs w:val="24"/>
          <w:lang w:eastAsia="zh-CN"/>
        </w:rPr>
        <w:t xml:space="preserve">whether </w:t>
      </w:r>
      <w:r>
        <w:rPr>
          <w:rFonts w:eastAsiaTheme="minorEastAsia"/>
          <w:i/>
          <w:sz w:val="22"/>
          <w:szCs w:val="24"/>
          <w:lang w:eastAsia="zh-CN"/>
        </w:rPr>
        <w:t xml:space="preserve">the new </w:t>
      </w:r>
      <w:r w:rsidRPr="00383129">
        <w:rPr>
          <w:rFonts w:eastAsiaTheme="minorEastAsia"/>
          <w:i/>
          <w:sz w:val="22"/>
          <w:szCs w:val="24"/>
          <w:lang w:eastAsia="zh-CN"/>
        </w:rPr>
        <w:t>UL validity timer starts before</w:t>
      </w:r>
      <w:r>
        <w:rPr>
          <w:rFonts w:eastAsiaTheme="minorEastAsia"/>
          <w:i/>
          <w:sz w:val="22"/>
          <w:szCs w:val="24"/>
          <w:lang w:eastAsia="zh-CN"/>
        </w:rPr>
        <w:t xml:space="preserve"> </w:t>
      </w:r>
      <w:r w:rsidRPr="00383129">
        <w:rPr>
          <w:rFonts w:eastAsiaTheme="minorEastAsia"/>
          <w:i/>
          <w:sz w:val="22"/>
          <w:szCs w:val="24"/>
          <w:lang w:eastAsia="zh-CN"/>
        </w:rPr>
        <w:t>or after</w:t>
      </w:r>
      <w:r>
        <w:rPr>
          <w:rFonts w:eastAsiaTheme="minorEastAsia"/>
          <w:i/>
          <w:sz w:val="22"/>
          <w:szCs w:val="24"/>
          <w:lang w:eastAsia="zh-CN"/>
        </w:rPr>
        <w:t xml:space="preserve"> </w:t>
      </w:r>
      <w:r w:rsidRPr="00383129">
        <w:rPr>
          <w:rFonts w:eastAsiaTheme="minorEastAsia"/>
          <w:i/>
          <w:sz w:val="22"/>
          <w:szCs w:val="24"/>
          <w:lang w:eastAsia="zh-CN"/>
        </w:rPr>
        <w:t>the expiration of the old validity timer.</w:t>
      </w:r>
    </w:p>
    <w:p w14:paraId="3FB04730" w14:textId="77777777" w:rsidR="00345EE3" w:rsidRPr="009B71E2" w:rsidRDefault="00345EE3" w:rsidP="00345EE3">
      <w:pPr>
        <w:jc w:val="both"/>
        <w:rPr>
          <w:rFonts w:eastAsia="PMingLiU"/>
          <w:sz w:val="22"/>
          <w:szCs w:val="24"/>
          <w:lang w:eastAsia="zh-TW"/>
        </w:rPr>
      </w:pPr>
      <w:bookmarkStart w:id="7" w:name="_GoBack"/>
      <w:bookmarkEnd w:id="7"/>
      <w:r w:rsidRPr="009B71E2">
        <w:rPr>
          <w:rFonts w:eastAsiaTheme="minorEastAsia"/>
          <w:b/>
          <w:i/>
          <w:sz w:val="22"/>
          <w:szCs w:val="24"/>
          <w:lang w:eastAsia="zh-CN"/>
        </w:rPr>
        <w:t xml:space="preserve">Proposal </w:t>
      </w:r>
      <w:r>
        <w:rPr>
          <w:rFonts w:eastAsiaTheme="minorEastAsia"/>
          <w:b/>
          <w:i/>
          <w:sz w:val="22"/>
          <w:szCs w:val="24"/>
          <w:lang w:eastAsia="zh-CN"/>
        </w:rPr>
        <w:t>4</w:t>
      </w:r>
      <w:r w:rsidRPr="009B71E2">
        <w:rPr>
          <w:rFonts w:eastAsiaTheme="minorEastAsia"/>
          <w:b/>
          <w:i/>
          <w:sz w:val="22"/>
          <w:szCs w:val="24"/>
          <w:lang w:eastAsia="zh-CN"/>
        </w:rPr>
        <w:t>:</w:t>
      </w:r>
      <w:r w:rsidRPr="009B71E2">
        <w:rPr>
          <w:rFonts w:eastAsiaTheme="minorEastAsia"/>
          <w:b/>
          <w:bCs/>
          <w:i/>
          <w:sz w:val="22"/>
          <w:lang w:eastAsia="zh-CN"/>
        </w:rPr>
        <w:t xml:space="preserve"> </w:t>
      </w:r>
      <w:r w:rsidRPr="009B71E2">
        <w:rPr>
          <w:rFonts w:eastAsiaTheme="minorEastAsia"/>
          <w:bCs/>
          <w:i/>
          <w:sz w:val="22"/>
          <w:lang w:eastAsia="zh-CN"/>
        </w:rPr>
        <w:t xml:space="preserve">If indicated explicitly by a SFN and subframe number, the epoch time </w:t>
      </w:r>
      <w:proofErr w:type="spellStart"/>
      <w:r w:rsidRPr="009B71E2">
        <w:rPr>
          <w:rFonts w:eastAsiaTheme="minorEastAsia"/>
          <w:bCs/>
          <w:i/>
          <w:sz w:val="22"/>
          <w:lang w:eastAsia="zh-CN"/>
        </w:rPr>
        <w:t>t_epoch</w:t>
      </w:r>
      <w:proofErr w:type="spellEnd"/>
      <w:r w:rsidRPr="009B71E2">
        <w:rPr>
          <w:rFonts w:eastAsiaTheme="minorEastAsia"/>
          <w:bCs/>
          <w:i/>
          <w:sz w:val="22"/>
          <w:lang w:eastAsia="zh-CN"/>
        </w:rPr>
        <w:t xml:space="preserve"> is the nearest SFN and subframe number when UE reads the SIB at time t.</w:t>
      </w:r>
    </w:p>
    <w:p w14:paraId="34DE41B2" w14:textId="6FF6ADEF" w:rsidR="00D31235" w:rsidRPr="003E6201" w:rsidRDefault="00D31235" w:rsidP="00D31235">
      <w:pPr>
        <w:jc w:val="both"/>
        <w:rPr>
          <w:rFonts w:eastAsia="PMingLiU"/>
          <w:sz w:val="22"/>
          <w:szCs w:val="24"/>
          <w:lang w:eastAsia="zh-TW"/>
        </w:rPr>
      </w:pPr>
      <w:r w:rsidRPr="009B71E2">
        <w:rPr>
          <w:rFonts w:eastAsiaTheme="minorEastAsia"/>
          <w:b/>
          <w:i/>
          <w:sz w:val="22"/>
          <w:szCs w:val="24"/>
          <w:lang w:eastAsia="zh-CN"/>
        </w:rPr>
        <w:t xml:space="preserve">Proposal </w:t>
      </w:r>
      <w:r>
        <w:rPr>
          <w:rFonts w:eastAsiaTheme="minorEastAsia"/>
          <w:b/>
          <w:i/>
          <w:sz w:val="22"/>
          <w:szCs w:val="24"/>
          <w:lang w:eastAsia="zh-CN"/>
        </w:rPr>
        <w:t>5</w:t>
      </w:r>
      <w:r w:rsidRPr="009B71E2">
        <w:rPr>
          <w:rFonts w:eastAsiaTheme="minorEastAsia"/>
          <w:b/>
          <w:i/>
          <w:sz w:val="22"/>
          <w:szCs w:val="24"/>
          <w:lang w:eastAsia="zh-CN"/>
        </w:rPr>
        <w:t>:</w:t>
      </w:r>
      <w:r w:rsidRPr="009B71E2">
        <w:rPr>
          <w:rFonts w:eastAsiaTheme="minorEastAsia"/>
          <w:b/>
          <w:bCs/>
          <w:i/>
          <w:sz w:val="22"/>
          <w:lang w:eastAsia="zh-CN"/>
        </w:rPr>
        <w:t xml:space="preserve"> </w:t>
      </w:r>
      <w:r w:rsidRPr="003E6201">
        <w:rPr>
          <w:rFonts w:eastAsiaTheme="minorEastAsia"/>
          <w:bCs/>
          <w:i/>
          <w:sz w:val="22"/>
          <w:lang w:eastAsia="zh-CN"/>
        </w:rPr>
        <w:t>When epoch time of assistance information is implicitly known as the end of the SI window,</w:t>
      </w:r>
      <w:r w:rsidRPr="009F6905">
        <w:rPr>
          <w:rFonts w:eastAsiaTheme="minorEastAsia"/>
          <w:bCs/>
          <w:i/>
          <w:sz w:val="22"/>
          <w:lang w:eastAsia="zh-CN"/>
        </w:rPr>
        <w:t xml:space="preserve"> </w:t>
      </w:r>
      <w:r>
        <w:rPr>
          <w:rFonts w:eastAsiaTheme="minorEastAsia"/>
          <w:bCs/>
          <w:i/>
          <w:sz w:val="22"/>
          <w:lang w:eastAsia="zh-CN"/>
        </w:rPr>
        <w:t xml:space="preserve">allow the </w:t>
      </w:r>
      <w:r w:rsidRPr="003E6201">
        <w:rPr>
          <w:rFonts w:eastAsiaTheme="minorEastAsia"/>
          <w:bCs/>
          <w:i/>
          <w:sz w:val="22"/>
          <w:lang w:eastAsia="zh-CN"/>
        </w:rPr>
        <w:t>assistance information</w:t>
      </w:r>
      <w:r>
        <w:rPr>
          <w:rFonts w:eastAsiaTheme="minorEastAsia"/>
          <w:bCs/>
          <w:i/>
          <w:sz w:val="22"/>
          <w:lang w:eastAsia="zh-CN"/>
        </w:rPr>
        <w:t xml:space="preserve"> to be repeated among different SI windows</w:t>
      </w:r>
      <w:r w:rsidRPr="003E6201">
        <w:rPr>
          <w:rFonts w:eastAsiaTheme="minorEastAsia"/>
          <w:bCs/>
          <w:i/>
          <w:sz w:val="22"/>
          <w:lang w:eastAsia="zh-CN"/>
        </w:rPr>
        <w:t xml:space="preserve"> </w:t>
      </w:r>
      <w:r>
        <w:rPr>
          <w:rFonts w:eastAsiaTheme="minorEastAsia"/>
          <w:bCs/>
          <w:i/>
          <w:sz w:val="22"/>
          <w:lang w:eastAsia="zh-CN"/>
        </w:rPr>
        <w:t xml:space="preserve">and </w:t>
      </w:r>
      <w:r w:rsidRPr="003E6201">
        <w:rPr>
          <w:rFonts w:eastAsiaTheme="minorEastAsia"/>
          <w:bCs/>
          <w:i/>
          <w:sz w:val="22"/>
          <w:lang w:eastAsia="zh-CN"/>
        </w:rPr>
        <w:t xml:space="preserve">the epoch time </w:t>
      </w:r>
      <w:r>
        <w:rPr>
          <w:rFonts w:eastAsiaTheme="minorEastAsia"/>
          <w:bCs/>
          <w:i/>
          <w:sz w:val="22"/>
          <w:lang w:eastAsia="zh-CN"/>
        </w:rPr>
        <w:t>is defined as</w:t>
      </w:r>
      <w:r w:rsidRPr="003E6201">
        <w:rPr>
          <w:rFonts w:eastAsiaTheme="minorEastAsia"/>
          <w:bCs/>
          <w:i/>
          <w:sz w:val="22"/>
          <w:lang w:eastAsia="zh-CN"/>
        </w:rPr>
        <w:t xml:space="preserve"> the end of the first SI window during </w:t>
      </w:r>
      <w:r w:rsidR="00BC4F33">
        <w:rPr>
          <w:rFonts w:eastAsiaTheme="minorEastAsia"/>
          <w:bCs/>
          <w:i/>
          <w:sz w:val="22"/>
          <w:lang w:eastAsia="zh-CN"/>
        </w:rPr>
        <w:t>one</w:t>
      </w:r>
      <w:r w:rsidRPr="003E6201">
        <w:rPr>
          <w:rFonts w:eastAsiaTheme="minorEastAsia"/>
          <w:bCs/>
          <w:i/>
          <w:sz w:val="22"/>
          <w:lang w:eastAsia="zh-CN"/>
        </w:rPr>
        <w:t xml:space="preserve"> update period.</w:t>
      </w:r>
    </w:p>
    <w:p w14:paraId="18076CD1" w14:textId="77777777" w:rsidR="00166078" w:rsidRPr="00166078" w:rsidRDefault="00166078" w:rsidP="00D35651">
      <w:pPr>
        <w:rPr>
          <w:rFonts w:eastAsia="宋体"/>
          <w:sz w:val="22"/>
          <w:szCs w:val="24"/>
          <w:lang w:eastAsia="zh-CN"/>
        </w:rPr>
      </w:pPr>
    </w:p>
    <w:p w14:paraId="75F0FF2C" w14:textId="77777777" w:rsidR="00285968" w:rsidRPr="009B71E2" w:rsidRDefault="00285968" w:rsidP="00285968">
      <w:pPr>
        <w:pStyle w:val="1"/>
        <w:ind w:left="432" w:hanging="432"/>
        <w:rPr>
          <w:rFonts w:ascii="Times New Roman" w:hAnsi="Times New Roman"/>
        </w:rPr>
      </w:pPr>
      <w:r w:rsidRPr="009B71E2">
        <w:rPr>
          <w:rFonts w:ascii="Times New Roman" w:hAnsi="Times New Roman"/>
        </w:rPr>
        <w:t>References</w:t>
      </w:r>
    </w:p>
    <w:bookmarkEnd w:id="3"/>
    <w:bookmarkEnd w:id="4"/>
    <w:bookmarkEnd w:id="5"/>
    <w:bookmarkEnd w:id="6"/>
    <w:p w14:paraId="153F80C9" w14:textId="288235F7" w:rsidR="009B71E2" w:rsidRPr="009B71E2" w:rsidRDefault="00C35366" w:rsidP="00C35366">
      <w:pPr>
        <w:pStyle w:val="a4"/>
        <w:numPr>
          <w:ilvl w:val="0"/>
          <w:numId w:val="10"/>
        </w:numPr>
        <w:autoSpaceDE w:val="0"/>
        <w:autoSpaceDN w:val="0"/>
        <w:adjustRightInd w:val="0"/>
        <w:snapToGrid w:val="0"/>
        <w:spacing w:after="120"/>
        <w:ind w:leftChars="0"/>
        <w:jc w:val="both"/>
        <w:rPr>
          <w:sz w:val="22"/>
          <w:lang w:eastAsia="zh-CN"/>
        </w:rPr>
      </w:pPr>
      <w:r>
        <w:rPr>
          <w:rFonts w:eastAsia="宋体"/>
          <w:sz w:val="22"/>
          <w:lang w:eastAsia="zh-CN"/>
        </w:rPr>
        <w:t xml:space="preserve">R1-2202908, </w:t>
      </w:r>
      <w:r w:rsidRPr="00C35366">
        <w:rPr>
          <w:rFonts w:eastAsia="宋体"/>
          <w:sz w:val="22"/>
          <w:lang w:eastAsia="zh-CN"/>
        </w:rPr>
        <w:t>FL Summary #4 :Enhancements on UL time and frequency synchronization for NR NTN</w:t>
      </w:r>
    </w:p>
    <w:p w14:paraId="5C5B98DE" w14:textId="5801DDD7" w:rsidR="0010063C" w:rsidRPr="009B71E2" w:rsidRDefault="0010063C" w:rsidP="00276BBD">
      <w:pPr>
        <w:pStyle w:val="a4"/>
        <w:numPr>
          <w:ilvl w:val="0"/>
          <w:numId w:val="10"/>
        </w:numPr>
        <w:autoSpaceDE w:val="0"/>
        <w:autoSpaceDN w:val="0"/>
        <w:adjustRightInd w:val="0"/>
        <w:snapToGrid w:val="0"/>
        <w:spacing w:after="120"/>
        <w:ind w:leftChars="0"/>
        <w:jc w:val="both"/>
        <w:rPr>
          <w:sz w:val="22"/>
          <w:lang w:eastAsia="zh-CN"/>
        </w:rPr>
      </w:pPr>
      <w:r w:rsidRPr="009B71E2">
        <w:rPr>
          <w:sz w:val="22"/>
        </w:rPr>
        <w:t>R1-2200869/R4-2120311</w:t>
      </w:r>
      <w:r w:rsidR="004E524B" w:rsidRPr="009B71E2">
        <w:rPr>
          <w:sz w:val="22"/>
        </w:rPr>
        <w:t xml:space="preserve"> Reply LS on NTN UL time and frequency synchronization requirements. </w:t>
      </w:r>
    </w:p>
    <w:p w14:paraId="48D3A78A" w14:textId="77777777" w:rsidR="009B71E2" w:rsidRPr="009B71E2" w:rsidRDefault="009B71E2" w:rsidP="009B71E2">
      <w:pPr>
        <w:autoSpaceDE w:val="0"/>
        <w:autoSpaceDN w:val="0"/>
        <w:adjustRightInd w:val="0"/>
        <w:snapToGrid w:val="0"/>
        <w:spacing w:after="120"/>
        <w:jc w:val="both"/>
        <w:rPr>
          <w:rFonts w:eastAsia="宋体"/>
          <w:sz w:val="22"/>
          <w:lang w:eastAsia="zh-CN"/>
        </w:rPr>
      </w:pPr>
    </w:p>
    <w:sectPr w:rsidR="009B71E2" w:rsidRPr="009B71E2"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314D5" w14:textId="77777777" w:rsidR="00AA1D0C" w:rsidRDefault="00AA1D0C" w:rsidP="00083046">
      <w:r>
        <w:separator/>
      </w:r>
    </w:p>
  </w:endnote>
  <w:endnote w:type="continuationSeparator" w:id="0">
    <w:p w14:paraId="0516A570" w14:textId="77777777" w:rsidR="00AA1D0C" w:rsidRDefault="00AA1D0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13E04" w14:textId="77777777" w:rsidR="00AA1D0C" w:rsidRDefault="00AA1D0C" w:rsidP="00083046">
      <w:r>
        <w:separator/>
      </w:r>
    </w:p>
  </w:footnote>
  <w:footnote w:type="continuationSeparator" w:id="0">
    <w:p w14:paraId="10286AFA" w14:textId="77777777" w:rsidR="00AA1D0C" w:rsidRDefault="00AA1D0C"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9319C0" w:rsidRDefault="009319C0">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2.7pt;height:75.25pt" o:bullet="t">
        <v:imagedata r:id="rId1" o:title="clip_image001"/>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E00667"/>
    <w:multiLevelType w:val="hybridMultilevel"/>
    <w:tmpl w:val="8E80425A"/>
    <w:lvl w:ilvl="0" w:tplc="08090001">
      <w:start w:val="1"/>
      <w:numFmt w:val="bullet"/>
      <w:lvlText w:val=""/>
      <w:lvlJc w:val="left"/>
      <w:pPr>
        <w:ind w:left="-1736" w:hanging="420"/>
      </w:pPr>
      <w:rPr>
        <w:rFonts w:ascii="Symbol" w:hAnsi="Symbol" w:hint="default"/>
      </w:rPr>
    </w:lvl>
    <w:lvl w:ilvl="1" w:tplc="369445DC">
      <w:numFmt w:val="bullet"/>
      <w:lvlText w:val="–"/>
      <w:lvlJc w:val="left"/>
      <w:pPr>
        <w:ind w:left="-1316" w:hanging="420"/>
      </w:pPr>
      <w:rPr>
        <w:rFonts w:ascii="Arial" w:hAnsi="Arial" w:cs="Times New Roman" w:hint="default"/>
      </w:rPr>
    </w:lvl>
    <w:lvl w:ilvl="2" w:tplc="04090005">
      <w:start w:val="1"/>
      <w:numFmt w:val="bullet"/>
      <w:lvlText w:val=""/>
      <w:lvlJc w:val="left"/>
      <w:pPr>
        <w:ind w:left="-896" w:hanging="420"/>
      </w:pPr>
      <w:rPr>
        <w:rFonts w:ascii="Wingdings" w:hAnsi="Wingdings" w:hint="default"/>
      </w:rPr>
    </w:lvl>
    <w:lvl w:ilvl="3" w:tplc="04090001">
      <w:start w:val="1"/>
      <w:numFmt w:val="bullet"/>
      <w:lvlText w:val=""/>
      <w:lvlJc w:val="left"/>
      <w:pPr>
        <w:ind w:left="-476" w:hanging="420"/>
      </w:pPr>
      <w:rPr>
        <w:rFonts w:ascii="Wingdings" w:hAnsi="Wingdings" w:hint="default"/>
      </w:rPr>
    </w:lvl>
    <w:lvl w:ilvl="4" w:tplc="04090003">
      <w:start w:val="1"/>
      <w:numFmt w:val="bullet"/>
      <w:lvlText w:val=""/>
      <w:lvlJc w:val="left"/>
      <w:pPr>
        <w:ind w:left="-56" w:hanging="420"/>
      </w:pPr>
      <w:rPr>
        <w:rFonts w:ascii="Wingdings" w:hAnsi="Wingdings" w:hint="default"/>
      </w:rPr>
    </w:lvl>
    <w:lvl w:ilvl="5" w:tplc="04090005">
      <w:start w:val="1"/>
      <w:numFmt w:val="bullet"/>
      <w:lvlText w:val=""/>
      <w:lvlJc w:val="left"/>
      <w:pPr>
        <w:ind w:left="364" w:hanging="420"/>
      </w:pPr>
      <w:rPr>
        <w:rFonts w:ascii="Wingdings" w:hAnsi="Wingdings" w:hint="default"/>
      </w:rPr>
    </w:lvl>
    <w:lvl w:ilvl="6" w:tplc="04090001">
      <w:start w:val="1"/>
      <w:numFmt w:val="bullet"/>
      <w:lvlText w:val=""/>
      <w:lvlJc w:val="left"/>
      <w:pPr>
        <w:ind w:left="784" w:hanging="420"/>
      </w:pPr>
      <w:rPr>
        <w:rFonts w:ascii="Wingdings" w:hAnsi="Wingdings" w:hint="default"/>
      </w:rPr>
    </w:lvl>
    <w:lvl w:ilvl="7" w:tplc="04090003">
      <w:start w:val="1"/>
      <w:numFmt w:val="bullet"/>
      <w:lvlText w:val=""/>
      <w:lvlJc w:val="left"/>
      <w:pPr>
        <w:ind w:left="1204" w:hanging="420"/>
      </w:pPr>
      <w:rPr>
        <w:rFonts w:ascii="Wingdings" w:hAnsi="Wingdings" w:hint="default"/>
      </w:rPr>
    </w:lvl>
    <w:lvl w:ilvl="8" w:tplc="04090005">
      <w:start w:val="1"/>
      <w:numFmt w:val="bullet"/>
      <w:lvlText w:val=""/>
      <w:lvlJc w:val="left"/>
      <w:pPr>
        <w:ind w:left="1624" w:hanging="420"/>
      </w:pPr>
      <w:rPr>
        <w:rFonts w:ascii="Wingdings" w:hAnsi="Wingdings" w:hint="default"/>
      </w:rPr>
    </w:lvl>
  </w:abstractNum>
  <w:abstractNum w:abstractNumId="3" w15:restartNumberingAfterBreak="0">
    <w:nsid w:val="0A5D3E99"/>
    <w:multiLevelType w:val="hybridMultilevel"/>
    <w:tmpl w:val="4BA8BC7C"/>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A01DC"/>
    <w:multiLevelType w:val="hybridMultilevel"/>
    <w:tmpl w:val="DB784A48"/>
    <w:lvl w:ilvl="0" w:tplc="7092FF8A">
      <w:start w:val="4"/>
      <w:numFmt w:val="bullet"/>
      <w:lvlText w:val="-"/>
      <w:lvlJc w:val="left"/>
      <w:pPr>
        <w:ind w:left="420" w:hanging="420"/>
      </w:pPr>
      <w:rPr>
        <w:rFonts w:ascii="Times New Roman" w:eastAsia="等线"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1542C8"/>
    <w:multiLevelType w:val="hybridMultilevel"/>
    <w:tmpl w:val="81B687B6"/>
    <w:lvl w:ilvl="0" w:tplc="69C085FC">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B8B23CB"/>
    <w:multiLevelType w:val="multilevel"/>
    <w:tmpl w:val="2B8B23C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 w15:restartNumberingAfterBreak="0">
    <w:nsid w:val="2EA23FA0"/>
    <w:multiLevelType w:val="multilevel"/>
    <w:tmpl w:val="1626F532"/>
    <w:lvl w:ilvl="0">
      <w:start w:val="1"/>
      <w:numFmt w:val="bullet"/>
      <w:lvlText w:val=""/>
      <w:lvlJc w:val="left"/>
      <w:pPr>
        <w:ind w:left="360" w:hanging="360"/>
      </w:pPr>
      <w:rPr>
        <w:rFonts w:ascii="Wingdings" w:hAnsi="Wingdings" w:hint="default"/>
        <w:sz w:val="16"/>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821"/>
        </w:tabs>
        <w:ind w:left="5821"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1" w15:restartNumberingAfterBreak="0">
    <w:nsid w:val="3AA46647"/>
    <w:multiLevelType w:val="hybridMultilevel"/>
    <w:tmpl w:val="239EB274"/>
    <w:lvl w:ilvl="0" w:tplc="AD82F780">
      <w:start w:val="1"/>
      <w:numFmt w:val="decim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4A0931"/>
    <w:multiLevelType w:val="multilevel"/>
    <w:tmpl w:val="4B4A0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7BE5426"/>
    <w:multiLevelType w:val="hybridMultilevel"/>
    <w:tmpl w:val="0E08C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11357B"/>
    <w:multiLevelType w:val="hybridMultilevel"/>
    <w:tmpl w:val="D44853C4"/>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7DDD5AF2"/>
    <w:multiLevelType w:val="hybridMultilevel"/>
    <w:tmpl w:val="625CF2E2"/>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1"/>
  </w:num>
  <w:num w:numId="3">
    <w:abstractNumId w:val="13"/>
  </w:num>
  <w:num w:numId="4">
    <w:abstractNumId w:val="22"/>
  </w:num>
  <w:num w:numId="5">
    <w:abstractNumId w:val="14"/>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0"/>
  </w:num>
  <w:num w:numId="8">
    <w:abstractNumId w:val="10"/>
  </w:num>
  <w:num w:numId="9">
    <w:abstractNumId w:val="9"/>
  </w:num>
  <w:num w:numId="10">
    <w:abstractNumId w:val="3"/>
  </w:num>
  <w:num w:numId="11">
    <w:abstractNumId w:val="12"/>
  </w:num>
  <w:num w:numId="12">
    <w:abstractNumId w:val="5"/>
  </w:num>
  <w:num w:numId="13">
    <w:abstractNumId w:val="2"/>
  </w:num>
  <w:num w:numId="14">
    <w:abstractNumId w:val="19"/>
  </w:num>
  <w:num w:numId="15">
    <w:abstractNumId w:val="15"/>
  </w:num>
  <w:num w:numId="16">
    <w:abstractNumId w:val="2"/>
  </w:num>
  <w:num w:numId="17">
    <w:abstractNumId w:val="4"/>
  </w:num>
  <w:num w:numId="18">
    <w:abstractNumId w:val="7"/>
  </w:num>
  <w:num w:numId="19">
    <w:abstractNumId w:val="8"/>
  </w:num>
  <w:num w:numId="20">
    <w:abstractNumId w:val="17"/>
  </w:num>
  <w:num w:numId="21">
    <w:abstractNumId w:val="23"/>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791"/>
    <w:rsid w:val="00001C76"/>
    <w:rsid w:val="000020C0"/>
    <w:rsid w:val="00002A92"/>
    <w:rsid w:val="000033A8"/>
    <w:rsid w:val="000038C6"/>
    <w:rsid w:val="00004076"/>
    <w:rsid w:val="00004FE9"/>
    <w:rsid w:val="0000512D"/>
    <w:rsid w:val="00005509"/>
    <w:rsid w:val="00005774"/>
    <w:rsid w:val="00005951"/>
    <w:rsid w:val="00005F99"/>
    <w:rsid w:val="0000632C"/>
    <w:rsid w:val="00006D96"/>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AFD"/>
    <w:rsid w:val="00015B0A"/>
    <w:rsid w:val="0001676E"/>
    <w:rsid w:val="000167DF"/>
    <w:rsid w:val="0001695D"/>
    <w:rsid w:val="000172F4"/>
    <w:rsid w:val="000205AD"/>
    <w:rsid w:val="00021005"/>
    <w:rsid w:val="000210FF"/>
    <w:rsid w:val="000214D8"/>
    <w:rsid w:val="00021A93"/>
    <w:rsid w:val="00021CA4"/>
    <w:rsid w:val="00021D1C"/>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3B9"/>
    <w:rsid w:val="0003271D"/>
    <w:rsid w:val="00032854"/>
    <w:rsid w:val="000337AE"/>
    <w:rsid w:val="000346BB"/>
    <w:rsid w:val="00034960"/>
    <w:rsid w:val="00034D7B"/>
    <w:rsid w:val="0003556C"/>
    <w:rsid w:val="0003557D"/>
    <w:rsid w:val="00035681"/>
    <w:rsid w:val="000359C4"/>
    <w:rsid w:val="00036428"/>
    <w:rsid w:val="00036690"/>
    <w:rsid w:val="00036C94"/>
    <w:rsid w:val="00036F06"/>
    <w:rsid w:val="000374E0"/>
    <w:rsid w:val="000375ED"/>
    <w:rsid w:val="00040076"/>
    <w:rsid w:val="0004059D"/>
    <w:rsid w:val="00040D18"/>
    <w:rsid w:val="0004104D"/>
    <w:rsid w:val="00041416"/>
    <w:rsid w:val="0004152C"/>
    <w:rsid w:val="000422FF"/>
    <w:rsid w:val="00043878"/>
    <w:rsid w:val="00043900"/>
    <w:rsid w:val="000439F4"/>
    <w:rsid w:val="00043C0C"/>
    <w:rsid w:val="00043F06"/>
    <w:rsid w:val="00044007"/>
    <w:rsid w:val="000445B6"/>
    <w:rsid w:val="00044DBE"/>
    <w:rsid w:val="00045082"/>
    <w:rsid w:val="00045210"/>
    <w:rsid w:val="00045BBB"/>
    <w:rsid w:val="0004657B"/>
    <w:rsid w:val="00046AB8"/>
    <w:rsid w:val="00046D26"/>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4030"/>
    <w:rsid w:val="000541F0"/>
    <w:rsid w:val="000543C0"/>
    <w:rsid w:val="00054AE1"/>
    <w:rsid w:val="000551A1"/>
    <w:rsid w:val="00055549"/>
    <w:rsid w:val="00055EC9"/>
    <w:rsid w:val="000563CB"/>
    <w:rsid w:val="000568DD"/>
    <w:rsid w:val="00056928"/>
    <w:rsid w:val="00056B06"/>
    <w:rsid w:val="00057250"/>
    <w:rsid w:val="000572F3"/>
    <w:rsid w:val="00057853"/>
    <w:rsid w:val="00057A12"/>
    <w:rsid w:val="00057B7F"/>
    <w:rsid w:val="00057CB5"/>
    <w:rsid w:val="00060151"/>
    <w:rsid w:val="00060189"/>
    <w:rsid w:val="00060648"/>
    <w:rsid w:val="00060778"/>
    <w:rsid w:val="0006089F"/>
    <w:rsid w:val="00060907"/>
    <w:rsid w:val="00061252"/>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A7D"/>
    <w:rsid w:val="00066CF1"/>
    <w:rsid w:val="000673BF"/>
    <w:rsid w:val="00070064"/>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4DD"/>
    <w:rsid w:val="0007650C"/>
    <w:rsid w:val="00076C3E"/>
    <w:rsid w:val="00076C44"/>
    <w:rsid w:val="00076DB9"/>
    <w:rsid w:val="00076FF5"/>
    <w:rsid w:val="000775AB"/>
    <w:rsid w:val="000803B1"/>
    <w:rsid w:val="00080821"/>
    <w:rsid w:val="00080AAE"/>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A0011"/>
    <w:rsid w:val="000A0FAC"/>
    <w:rsid w:val="000A1C12"/>
    <w:rsid w:val="000A1D31"/>
    <w:rsid w:val="000A2220"/>
    <w:rsid w:val="000A26F4"/>
    <w:rsid w:val="000A2D74"/>
    <w:rsid w:val="000A2E21"/>
    <w:rsid w:val="000A3566"/>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0BAD"/>
    <w:rsid w:val="000B12DD"/>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060"/>
    <w:rsid w:val="000C3A4B"/>
    <w:rsid w:val="000C3BE1"/>
    <w:rsid w:val="000C3C6D"/>
    <w:rsid w:val="000C3D7C"/>
    <w:rsid w:val="000C3E30"/>
    <w:rsid w:val="000C521E"/>
    <w:rsid w:val="000C560F"/>
    <w:rsid w:val="000C56CE"/>
    <w:rsid w:val="000C6075"/>
    <w:rsid w:val="000C650F"/>
    <w:rsid w:val="000C6B7A"/>
    <w:rsid w:val="000C7D54"/>
    <w:rsid w:val="000C7E56"/>
    <w:rsid w:val="000D0010"/>
    <w:rsid w:val="000D00DD"/>
    <w:rsid w:val="000D0AE1"/>
    <w:rsid w:val="000D1026"/>
    <w:rsid w:val="000D140A"/>
    <w:rsid w:val="000D1933"/>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28AF"/>
    <w:rsid w:val="000E34D6"/>
    <w:rsid w:val="000E4098"/>
    <w:rsid w:val="000E443C"/>
    <w:rsid w:val="000E48A4"/>
    <w:rsid w:val="000E4AD6"/>
    <w:rsid w:val="000E512F"/>
    <w:rsid w:val="000E576D"/>
    <w:rsid w:val="000E57CB"/>
    <w:rsid w:val="000E6539"/>
    <w:rsid w:val="000E6D53"/>
    <w:rsid w:val="000E7166"/>
    <w:rsid w:val="000E7631"/>
    <w:rsid w:val="000E7705"/>
    <w:rsid w:val="000E7C5D"/>
    <w:rsid w:val="000E7E06"/>
    <w:rsid w:val="000E7E9E"/>
    <w:rsid w:val="000F021D"/>
    <w:rsid w:val="000F0774"/>
    <w:rsid w:val="000F07D8"/>
    <w:rsid w:val="000F0D83"/>
    <w:rsid w:val="000F1CF8"/>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0F7A7B"/>
    <w:rsid w:val="00100446"/>
    <w:rsid w:val="0010063C"/>
    <w:rsid w:val="00100CCE"/>
    <w:rsid w:val="00100D26"/>
    <w:rsid w:val="0010112F"/>
    <w:rsid w:val="001015E9"/>
    <w:rsid w:val="0010165F"/>
    <w:rsid w:val="00101AC6"/>
    <w:rsid w:val="00101FE9"/>
    <w:rsid w:val="00102219"/>
    <w:rsid w:val="00102288"/>
    <w:rsid w:val="00102506"/>
    <w:rsid w:val="00102A19"/>
    <w:rsid w:val="00102ED5"/>
    <w:rsid w:val="0010312F"/>
    <w:rsid w:val="001038BF"/>
    <w:rsid w:val="00103FB1"/>
    <w:rsid w:val="00104161"/>
    <w:rsid w:val="00104440"/>
    <w:rsid w:val="00104561"/>
    <w:rsid w:val="00104BD6"/>
    <w:rsid w:val="00104D23"/>
    <w:rsid w:val="001051A0"/>
    <w:rsid w:val="001059D9"/>
    <w:rsid w:val="00105B21"/>
    <w:rsid w:val="00105F44"/>
    <w:rsid w:val="00106008"/>
    <w:rsid w:val="00106085"/>
    <w:rsid w:val="001067FF"/>
    <w:rsid w:val="00106E00"/>
    <w:rsid w:val="00106E98"/>
    <w:rsid w:val="00106F9A"/>
    <w:rsid w:val="00107218"/>
    <w:rsid w:val="001075DD"/>
    <w:rsid w:val="00107623"/>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72A5"/>
    <w:rsid w:val="0011739B"/>
    <w:rsid w:val="0011768F"/>
    <w:rsid w:val="0011796A"/>
    <w:rsid w:val="00117972"/>
    <w:rsid w:val="00117A16"/>
    <w:rsid w:val="00117B15"/>
    <w:rsid w:val="00120B40"/>
    <w:rsid w:val="00120B93"/>
    <w:rsid w:val="00121508"/>
    <w:rsid w:val="0012156A"/>
    <w:rsid w:val="001219C2"/>
    <w:rsid w:val="00121AC2"/>
    <w:rsid w:val="00121C7F"/>
    <w:rsid w:val="00122A44"/>
    <w:rsid w:val="00122C86"/>
    <w:rsid w:val="00122E2E"/>
    <w:rsid w:val="00122EAC"/>
    <w:rsid w:val="00122EBC"/>
    <w:rsid w:val="0012303A"/>
    <w:rsid w:val="00123B51"/>
    <w:rsid w:val="00123C1E"/>
    <w:rsid w:val="00123D3C"/>
    <w:rsid w:val="00124404"/>
    <w:rsid w:val="00125748"/>
    <w:rsid w:val="00125A9A"/>
    <w:rsid w:val="001279C4"/>
    <w:rsid w:val="00127AD3"/>
    <w:rsid w:val="0013023F"/>
    <w:rsid w:val="0013039E"/>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587"/>
    <w:rsid w:val="001376DC"/>
    <w:rsid w:val="001379DE"/>
    <w:rsid w:val="00137DF2"/>
    <w:rsid w:val="00137EE1"/>
    <w:rsid w:val="00137F82"/>
    <w:rsid w:val="001401C4"/>
    <w:rsid w:val="0014063F"/>
    <w:rsid w:val="001408CD"/>
    <w:rsid w:val="00140D5C"/>
    <w:rsid w:val="00140E28"/>
    <w:rsid w:val="00141472"/>
    <w:rsid w:val="00141F04"/>
    <w:rsid w:val="0014201A"/>
    <w:rsid w:val="0014272C"/>
    <w:rsid w:val="0014280C"/>
    <w:rsid w:val="001429A7"/>
    <w:rsid w:val="00142F25"/>
    <w:rsid w:val="0014343A"/>
    <w:rsid w:val="001437A2"/>
    <w:rsid w:val="00143869"/>
    <w:rsid w:val="001445F5"/>
    <w:rsid w:val="001448C3"/>
    <w:rsid w:val="001449C4"/>
    <w:rsid w:val="00145340"/>
    <w:rsid w:val="00145793"/>
    <w:rsid w:val="001459C3"/>
    <w:rsid w:val="00145B46"/>
    <w:rsid w:val="00146DE6"/>
    <w:rsid w:val="001471E4"/>
    <w:rsid w:val="001472C1"/>
    <w:rsid w:val="00147305"/>
    <w:rsid w:val="00147488"/>
    <w:rsid w:val="00147ACB"/>
    <w:rsid w:val="00147C91"/>
    <w:rsid w:val="001503B7"/>
    <w:rsid w:val="00150511"/>
    <w:rsid w:val="00150DB9"/>
    <w:rsid w:val="0015141B"/>
    <w:rsid w:val="00151AE8"/>
    <w:rsid w:val="00151B1F"/>
    <w:rsid w:val="0015332C"/>
    <w:rsid w:val="001535A8"/>
    <w:rsid w:val="00153AA2"/>
    <w:rsid w:val="0015445A"/>
    <w:rsid w:val="00154465"/>
    <w:rsid w:val="0015468D"/>
    <w:rsid w:val="001547E3"/>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3A0"/>
    <w:rsid w:val="00162B4A"/>
    <w:rsid w:val="00163404"/>
    <w:rsid w:val="001639BD"/>
    <w:rsid w:val="00163D8C"/>
    <w:rsid w:val="001640E4"/>
    <w:rsid w:val="00164498"/>
    <w:rsid w:val="001649A0"/>
    <w:rsid w:val="00164D52"/>
    <w:rsid w:val="001654FB"/>
    <w:rsid w:val="00165514"/>
    <w:rsid w:val="0016551E"/>
    <w:rsid w:val="00166078"/>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7F0"/>
    <w:rsid w:val="00172EAE"/>
    <w:rsid w:val="00173885"/>
    <w:rsid w:val="00173F11"/>
    <w:rsid w:val="00174292"/>
    <w:rsid w:val="0017487C"/>
    <w:rsid w:val="00174C2B"/>
    <w:rsid w:val="0017546A"/>
    <w:rsid w:val="001756F1"/>
    <w:rsid w:val="0017586C"/>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549"/>
    <w:rsid w:val="00182E06"/>
    <w:rsid w:val="00182F58"/>
    <w:rsid w:val="00184140"/>
    <w:rsid w:val="00184388"/>
    <w:rsid w:val="00184592"/>
    <w:rsid w:val="00184848"/>
    <w:rsid w:val="0018505E"/>
    <w:rsid w:val="001850D6"/>
    <w:rsid w:val="001855F9"/>
    <w:rsid w:val="00185619"/>
    <w:rsid w:val="00185E29"/>
    <w:rsid w:val="001866C3"/>
    <w:rsid w:val="00186866"/>
    <w:rsid w:val="00186885"/>
    <w:rsid w:val="001879BD"/>
    <w:rsid w:val="00187B8C"/>
    <w:rsid w:val="00187DAE"/>
    <w:rsid w:val="00187F81"/>
    <w:rsid w:val="0019035D"/>
    <w:rsid w:val="00190481"/>
    <w:rsid w:val="00190B32"/>
    <w:rsid w:val="00190BED"/>
    <w:rsid w:val="001911AC"/>
    <w:rsid w:val="0019161B"/>
    <w:rsid w:val="001917ED"/>
    <w:rsid w:val="00192240"/>
    <w:rsid w:val="00192473"/>
    <w:rsid w:val="00192C14"/>
    <w:rsid w:val="00192E54"/>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3B4"/>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647"/>
    <w:rsid w:val="001A7C4B"/>
    <w:rsid w:val="001B010D"/>
    <w:rsid w:val="001B0D8A"/>
    <w:rsid w:val="001B0DF4"/>
    <w:rsid w:val="001B1971"/>
    <w:rsid w:val="001B1D24"/>
    <w:rsid w:val="001B1FAD"/>
    <w:rsid w:val="001B2177"/>
    <w:rsid w:val="001B235C"/>
    <w:rsid w:val="001B2796"/>
    <w:rsid w:val="001B31B9"/>
    <w:rsid w:val="001B36C3"/>
    <w:rsid w:val="001B4848"/>
    <w:rsid w:val="001B4FE8"/>
    <w:rsid w:val="001B51A3"/>
    <w:rsid w:val="001B543E"/>
    <w:rsid w:val="001B5BF9"/>
    <w:rsid w:val="001B6142"/>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23E"/>
    <w:rsid w:val="001C46E4"/>
    <w:rsid w:val="001C480A"/>
    <w:rsid w:val="001C4B28"/>
    <w:rsid w:val="001C4E9C"/>
    <w:rsid w:val="001C511B"/>
    <w:rsid w:val="001C5696"/>
    <w:rsid w:val="001C59E7"/>
    <w:rsid w:val="001C64AB"/>
    <w:rsid w:val="001C6890"/>
    <w:rsid w:val="001C6C9B"/>
    <w:rsid w:val="001C6F81"/>
    <w:rsid w:val="001C759D"/>
    <w:rsid w:val="001C76A9"/>
    <w:rsid w:val="001C76C5"/>
    <w:rsid w:val="001C7CCA"/>
    <w:rsid w:val="001D04EE"/>
    <w:rsid w:val="001D0661"/>
    <w:rsid w:val="001D07C2"/>
    <w:rsid w:val="001D0C91"/>
    <w:rsid w:val="001D0D60"/>
    <w:rsid w:val="001D0FD7"/>
    <w:rsid w:val="001D197B"/>
    <w:rsid w:val="001D1C47"/>
    <w:rsid w:val="001D1E8D"/>
    <w:rsid w:val="001D1EFF"/>
    <w:rsid w:val="001D2209"/>
    <w:rsid w:val="001D2861"/>
    <w:rsid w:val="001D3646"/>
    <w:rsid w:val="001D3D2C"/>
    <w:rsid w:val="001D4091"/>
    <w:rsid w:val="001D4857"/>
    <w:rsid w:val="001D488C"/>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131"/>
    <w:rsid w:val="001E1A32"/>
    <w:rsid w:val="001E1F0A"/>
    <w:rsid w:val="001E1FCB"/>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5AB6"/>
    <w:rsid w:val="001F5ABF"/>
    <w:rsid w:val="001F6040"/>
    <w:rsid w:val="001F675E"/>
    <w:rsid w:val="001F6F91"/>
    <w:rsid w:val="001F7272"/>
    <w:rsid w:val="001F74E7"/>
    <w:rsid w:val="001F7C2B"/>
    <w:rsid w:val="001F7C8A"/>
    <w:rsid w:val="001F7E80"/>
    <w:rsid w:val="00200066"/>
    <w:rsid w:val="0020023B"/>
    <w:rsid w:val="002007F8"/>
    <w:rsid w:val="00200A2C"/>
    <w:rsid w:val="00201476"/>
    <w:rsid w:val="00201689"/>
    <w:rsid w:val="002016B8"/>
    <w:rsid w:val="00201736"/>
    <w:rsid w:val="00201B78"/>
    <w:rsid w:val="00202049"/>
    <w:rsid w:val="00202219"/>
    <w:rsid w:val="00202249"/>
    <w:rsid w:val="00202279"/>
    <w:rsid w:val="00202518"/>
    <w:rsid w:val="002027C8"/>
    <w:rsid w:val="00202BE0"/>
    <w:rsid w:val="002039B6"/>
    <w:rsid w:val="00203A3A"/>
    <w:rsid w:val="00203F17"/>
    <w:rsid w:val="00203FC7"/>
    <w:rsid w:val="00204220"/>
    <w:rsid w:val="002044FD"/>
    <w:rsid w:val="0020477B"/>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873"/>
    <w:rsid w:val="0021595D"/>
    <w:rsid w:val="00215FE0"/>
    <w:rsid w:val="002160F1"/>
    <w:rsid w:val="002162D0"/>
    <w:rsid w:val="002164F7"/>
    <w:rsid w:val="0021671C"/>
    <w:rsid w:val="0021679E"/>
    <w:rsid w:val="00216A32"/>
    <w:rsid w:val="00216E9E"/>
    <w:rsid w:val="00217130"/>
    <w:rsid w:val="002171C5"/>
    <w:rsid w:val="002177FD"/>
    <w:rsid w:val="00217AA4"/>
    <w:rsid w:val="00220205"/>
    <w:rsid w:val="00220CE6"/>
    <w:rsid w:val="00221014"/>
    <w:rsid w:val="00221965"/>
    <w:rsid w:val="002220F3"/>
    <w:rsid w:val="002225E2"/>
    <w:rsid w:val="00222B5E"/>
    <w:rsid w:val="002234A3"/>
    <w:rsid w:val="002234ED"/>
    <w:rsid w:val="0022380F"/>
    <w:rsid w:val="00223872"/>
    <w:rsid w:val="00223BC8"/>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F0B"/>
    <w:rsid w:val="00230F37"/>
    <w:rsid w:val="002311EF"/>
    <w:rsid w:val="00232052"/>
    <w:rsid w:val="00232925"/>
    <w:rsid w:val="00232BAC"/>
    <w:rsid w:val="00232E0C"/>
    <w:rsid w:val="00232FAD"/>
    <w:rsid w:val="00233868"/>
    <w:rsid w:val="0023391E"/>
    <w:rsid w:val="00233BD0"/>
    <w:rsid w:val="00233CDD"/>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F1"/>
    <w:rsid w:val="00245C3D"/>
    <w:rsid w:val="00246763"/>
    <w:rsid w:val="00246872"/>
    <w:rsid w:val="002469F1"/>
    <w:rsid w:val="00246B2D"/>
    <w:rsid w:val="00246C96"/>
    <w:rsid w:val="0024758D"/>
    <w:rsid w:val="00247D95"/>
    <w:rsid w:val="00250370"/>
    <w:rsid w:val="002509E2"/>
    <w:rsid w:val="002509FB"/>
    <w:rsid w:val="00250D9C"/>
    <w:rsid w:val="002514DC"/>
    <w:rsid w:val="0025161A"/>
    <w:rsid w:val="002516A1"/>
    <w:rsid w:val="00251DAC"/>
    <w:rsid w:val="0025273D"/>
    <w:rsid w:val="0025287D"/>
    <w:rsid w:val="00252B96"/>
    <w:rsid w:val="0025340B"/>
    <w:rsid w:val="002534FA"/>
    <w:rsid w:val="00253CC0"/>
    <w:rsid w:val="00253CD5"/>
    <w:rsid w:val="00254023"/>
    <w:rsid w:val="0025444C"/>
    <w:rsid w:val="00254D33"/>
    <w:rsid w:val="00254D8C"/>
    <w:rsid w:val="00255182"/>
    <w:rsid w:val="002558D5"/>
    <w:rsid w:val="002562C5"/>
    <w:rsid w:val="00256495"/>
    <w:rsid w:val="002564AC"/>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476"/>
    <w:rsid w:val="00261808"/>
    <w:rsid w:val="00261832"/>
    <w:rsid w:val="00261AD4"/>
    <w:rsid w:val="00261C63"/>
    <w:rsid w:val="00262292"/>
    <w:rsid w:val="002624DF"/>
    <w:rsid w:val="00262587"/>
    <w:rsid w:val="0026301A"/>
    <w:rsid w:val="00263113"/>
    <w:rsid w:val="00263862"/>
    <w:rsid w:val="002638DC"/>
    <w:rsid w:val="00263A7E"/>
    <w:rsid w:val="002649E1"/>
    <w:rsid w:val="00264DBB"/>
    <w:rsid w:val="0026565A"/>
    <w:rsid w:val="00265AB7"/>
    <w:rsid w:val="00265BFF"/>
    <w:rsid w:val="002665C7"/>
    <w:rsid w:val="00266887"/>
    <w:rsid w:val="00266890"/>
    <w:rsid w:val="00266901"/>
    <w:rsid w:val="00266985"/>
    <w:rsid w:val="002669E5"/>
    <w:rsid w:val="00266A3B"/>
    <w:rsid w:val="00266A6D"/>
    <w:rsid w:val="00266C95"/>
    <w:rsid w:val="002671A3"/>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6BBD"/>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B8F"/>
    <w:rsid w:val="00284524"/>
    <w:rsid w:val="002852BE"/>
    <w:rsid w:val="00285968"/>
    <w:rsid w:val="00286223"/>
    <w:rsid w:val="00286336"/>
    <w:rsid w:val="00286476"/>
    <w:rsid w:val="00286677"/>
    <w:rsid w:val="00286C60"/>
    <w:rsid w:val="00287450"/>
    <w:rsid w:val="002876DD"/>
    <w:rsid w:val="00287951"/>
    <w:rsid w:val="00287C21"/>
    <w:rsid w:val="00287F14"/>
    <w:rsid w:val="002904E3"/>
    <w:rsid w:val="0029081C"/>
    <w:rsid w:val="00290AEF"/>
    <w:rsid w:val="00290BE2"/>
    <w:rsid w:val="0029296E"/>
    <w:rsid w:val="00292FA8"/>
    <w:rsid w:val="00293132"/>
    <w:rsid w:val="002938B1"/>
    <w:rsid w:val="00293CAF"/>
    <w:rsid w:val="00293E6E"/>
    <w:rsid w:val="00294508"/>
    <w:rsid w:val="00294799"/>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5F8"/>
    <w:rsid w:val="002A2C0D"/>
    <w:rsid w:val="002A3A3D"/>
    <w:rsid w:val="002A3CB8"/>
    <w:rsid w:val="002A41D2"/>
    <w:rsid w:val="002A4260"/>
    <w:rsid w:val="002A463C"/>
    <w:rsid w:val="002A5479"/>
    <w:rsid w:val="002A5A67"/>
    <w:rsid w:val="002A626F"/>
    <w:rsid w:val="002A671A"/>
    <w:rsid w:val="002A6EC1"/>
    <w:rsid w:val="002A7253"/>
    <w:rsid w:val="002A74D6"/>
    <w:rsid w:val="002A74FA"/>
    <w:rsid w:val="002A7F13"/>
    <w:rsid w:val="002A7F71"/>
    <w:rsid w:val="002B00C2"/>
    <w:rsid w:val="002B08D0"/>
    <w:rsid w:val="002B099E"/>
    <w:rsid w:val="002B14E3"/>
    <w:rsid w:val="002B1610"/>
    <w:rsid w:val="002B16DB"/>
    <w:rsid w:val="002B18CD"/>
    <w:rsid w:val="002B2505"/>
    <w:rsid w:val="002B315D"/>
    <w:rsid w:val="002B343C"/>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53F"/>
    <w:rsid w:val="002C294D"/>
    <w:rsid w:val="002C2D15"/>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6EB1"/>
    <w:rsid w:val="002C72E3"/>
    <w:rsid w:val="002C7681"/>
    <w:rsid w:val="002C77F0"/>
    <w:rsid w:val="002C7AAD"/>
    <w:rsid w:val="002C7BB1"/>
    <w:rsid w:val="002D03FF"/>
    <w:rsid w:val="002D1263"/>
    <w:rsid w:val="002D1498"/>
    <w:rsid w:val="002D1851"/>
    <w:rsid w:val="002D185B"/>
    <w:rsid w:val="002D1958"/>
    <w:rsid w:val="002D233C"/>
    <w:rsid w:val="002D2483"/>
    <w:rsid w:val="002D2A38"/>
    <w:rsid w:val="002D2C23"/>
    <w:rsid w:val="002D2EF7"/>
    <w:rsid w:val="002D33D9"/>
    <w:rsid w:val="002D3BE6"/>
    <w:rsid w:val="002D4572"/>
    <w:rsid w:val="002D46B4"/>
    <w:rsid w:val="002D488B"/>
    <w:rsid w:val="002D4A8A"/>
    <w:rsid w:val="002D53AF"/>
    <w:rsid w:val="002D5B2B"/>
    <w:rsid w:val="002D6D95"/>
    <w:rsid w:val="002D6FEE"/>
    <w:rsid w:val="002E00E3"/>
    <w:rsid w:val="002E02E4"/>
    <w:rsid w:val="002E11B9"/>
    <w:rsid w:val="002E12E2"/>
    <w:rsid w:val="002E15B5"/>
    <w:rsid w:val="002E16C5"/>
    <w:rsid w:val="002E1950"/>
    <w:rsid w:val="002E2C90"/>
    <w:rsid w:val="002E2CB4"/>
    <w:rsid w:val="002E2D20"/>
    <w:rsid w:val="002E315D"/>
    <w:rsid w:val="002E333E"/>
    <w:rsid w:val="002E3495"/>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296"/>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0CE"/>
    <w:rsid w:val="00307544"/>
    <w:rsid w:val="00307ADE"/>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31B"/>
    <w:rsid w:val="00317FB1"/>
    <w:rsid w:val="003202F7"/>
    <w:rsid w:val="00320414"/>
    <w:rsid w:val="0032098B"/>
    <w:rsid w:val="00320BC1"/>
    <w:rsid w:val="003213B9"/>
    <w:rsid w:val="003214AE"/>
    <w:rsid w:val="0032165A"/>
    <w:rsid w:val="003217E5"/>
    <w:rsid w:val="003232A2"/>
    <w:rsid w:val="00323455"/>
    <w:rsid w:val="003237AF"/>
    <w:rsid w:val="00323BA0"/>
    <w:rsid w:val="00323E63"/>
    <w:rsid w:val="00324AC3"/>
    <w:rsid w:val="00324C20"/>
    <w:rsid w:val="00324DCD"/>
    <w:rsid w:val="00324E9C"/>
    <w:rsid w:val="0032500F"/>
    <w:rsid w:val="003250F2"/>
    <w:rsid w:val="00325102"/>
    <w:rsid w:val="0032537E"/>
    <w:rsid w:val="0032543D"/>
    <w:rsid w:val="003254A4"/>
    <w:rsid w:val="00325902"/>
    <w:rsid w:val="00326441"/>
    <w:rsid w:val="003264AA"/>
    <w:rsid w:val="00326E08"/>
    <w:rsid w:val="0032775A"/>
    <w:rsid w:val="00330018"/>
    <w:rsid w:val="00330340"/>
    <w:rsid w:val="0033129D"/>
    <w:rsid w:val="00331539"/>
    <w:rsid w:val="00331C34"/>
    <w:rsid w:val="00332218"/>
    <w:rsid w:val="003324E2"/>
    <w:rsid w:val="00332B9B"/>
    <w:rsid w:val="00332C93"/>
    <w:rsid w:val="003335FB"/>
    <w:rsid w:val="003337C9"/>
    <w:rsid w:val="00333B9E"/>
    <w:rsid w:val="00333EDD"/>
    <w:rsid w:val="00334AFC"/>
    <w:rsid w:val="003351B5"/>
    <w:rsid w:val="0033525C"/>
    <w:rsid w:val="003352FD"/>
    <w:rsid w:val="0033544D"/>
    <w:rsid w:val="00336575"/>
    <w:rsid w:val="00337211"/>
    <w:rsid w:val="00337623"/>
    <w:rsid w:val="00337724"/>
    <w:rsid w:val="0033781C"/>
    <w:rsid w:val="00337E1E"/>
    <w:rsid w:val="003406B4"/>
    <w:rsid w:val="0034083C"/>
    <w:rsid w:val="00340FC1"/>
    <w:rsid w:val="00341920"/>
    <w:rsid w:val="00341A0F"/>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5EE3"/>
    <w:rsid w:val="003463A8"/>
    <w:rsid w:val="0034641B"/>
    <w:rsid w:val="003465FA"/>
    <w:rsid w:val="00346B3F"/>
    <w:rsid w:val="0034733A"/>
    <w:rsid w:val="003476A1"/>
    <w:rsid w:val="003476D8"/>
    <w:rsid w:val="00350CE9"/>
    <w:rsid w:val="00350D8B"/>
    <w:rsid w:val="00351063"/>
    <w:rsid w:val="003514BC"/>
    <w:rsid w:val="003514CD"/>
    <w:rsid w:val="003521DD"/>
    <w:rsid w:val="003524FD"/>
    <w:rsid w:val="0035341A"/>
    <w:rsid w:val="00353783"/>
    <w:rsid w:val="00353BE8"/>
    <w:rsid w:val="00353C93"/>
    <w:rsid w:val="00354667"/>
    <w:rsid w:val="00354C75"/>
    <w:rsid w:val="003552C8"/>
    <w:rsid w:val="00355A17"/>
    <w:rsid w:val="00355B15"/>
    <w:rsid w:val="00355B93"/>
    <w:rsid w:val="00356B45"/>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0EA"/>
    <w:rsid w:val="00362543"/>
    <w:rsid w:val="00362928"/>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4DF0"/>
    <w:rsid w:val="003651D5"/>
    <w:rsid w:val="00365A40"/>
    <w:rsid w:val="00365BF7"/>
    <w:rsid w:val="0036641F"/>
    <w:rsid w:val="00366695"/>
    <w:rsid w:val="00367444"/>
    <w:rsid w:val="00367459"/>
    <w:rsid w:val="0036771C"/>
    <w:rsid w:val="00367C76"/>
    <w:rsid w:val="00367F5B"/>
    <w:rsid w:val="003701FC"/>
    <w:rsid w:val="00370269"/>
    <w:rsid w:val="00370582"/>
    <w:rsid w:val="00370A5A"/>
    <w:rsid w:val="0037239C"/>
    <w:rsid w:val="003725FE"/>
    <w:rsid w:val="0037316D"/>
    <w:rsid w:val="0037342A"/>
    <w:rsid w:val="003738D9"/>
    <w:rsid w:val="00373942"/>
    <w:rsid w:val="00373992"/>
    <w:rsid w:val="003739C4"/>
    <w:rsid w:val="00373ADA"/>
    <w:rsid w:val="00373FE3"/>
    <w:rsid w:val="00374A0E"/>
    <w:rsid w:val="00374FB1"/>
    <w:rsid w:val="003752DA"/>
    <w:rsid w:val="00375627"/>
    <w:rsid w:val="0037679F"/>
    <w:rsid w:val="003769B6"/>
    <w:rsid w:val="00376CA1"/>
    <w:rsid w:val="003773A4"/>
    <w:rsid w:val="00377D5D"/>
    <w:rsid w:val="00380384"/>
    <w:rsid w:val="003814A5"/>
    <w:rsid w:val="0038169D"/>
    <w:rsid w:val="00381784"/>
    <w:rsid w:val="003818F6"/>
    <w:rsid w:val="00381A90"/>
    <w:rsid w:val="00381CB6"/>
    <w:rsid w:val="00382687"/>
    <w:rsid w:val="00382AC9"/>
    <w:rsid w:val="00382B37"/>
    <w:rsid w:val="00383129"/>
    <w:rsid w:val="003834DD"/>
    <w:rsid w:val="0038352B"/>
    <w:rsid w:val="00383F83"/>
    <w:rsid w:val="0038418D"/>
    <w:rsid w:val="00384422"/>
    <w:rsid w:val="003848C5"/>
    <w:rsid w:val="00384D3F"/>
    <w:rsid w:val="00384E54"/>
    <w:rsid w:val="00384E9B"/>
    <w:rsid w:val="0038584A"/>
    <w:rsid w:val="00385C58"/>
    <w:rsid w:val="003870C9"/>
    <w:rsid w:val="003872BB"/>
    <w:rsid w:val="003877AE"/>
    <w:rsid w:val="00390179"/>
    <w:rsid w:val="00390188"/>
    <w:rsid w:val="00390D43"/>
    <w:rsid w:val="00391798"/>
    <w:rsid w:val="00391AA1"/>
    <w:rsid w:val="00391B86"/>
    <w:rsid w:val="003920E4"/>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9FF"/>
    <w:rsid w:val="0039756F"/>
    <w:rsid w:val="003975AC"/>
    <w:rsid w:val="003977DC"/>
    <w:rsid w:val="00397FC6"/>
    <w:rsid w:val="003A087F"/>
    <w:rsid w:val="003A0A80"/>
    <w:rsid w:val="003A1310"/>
    <w:rsid w:val="003A1414"/>
    <w:rsid w:val="003A1747"/>
    <w:rsid w:val="003A17EF"/>
    <w:rsid w:val="003A267A"/>
    <w:rsid w:val="003A2745"/>
    <w:rsid w:val="003A3BEB"/>
    <w:rsid w:val="003A40A5"/>
    <w:rsid w:val="003A4806"/>
    <w:rsid w:val="003A517A"/>
    <w:rsid w:val="003A5945"/>
    <w:rsid w:val="003A5AF2"/>
    <w:rsid w:val="003A5BA7"/>
    <w:rsid w:val="003A68D3"/>
    <w:rsid w:val="003A71C1"/>
    <w:rsid w:val="003A730C"/>
    <w:rsid w:val="003A7E26"/>
    <w:rsid w:val="003B0031"/>
    <w:rsid w:val="003B0AC6"/>
    <w:rsid w:val="003B11D4"/>
    <w:rsid w:val="003B1919"/>
    <w:rsid w:val="003B2FEB"/>
    <w:rsid w:val="003B33FB"/>
    <w:rsid w:val="003B3918"/>
    <w:rsid w:val="003B3A03"/>
    <w:rsid w:val="003B4812"/>
    <w:rsid w:val="003B486C"/>
    <w:rsid w:val="003B4F37"/>
    <w:rsid w:val="003B55C8"/>
    <w:rsid w:val="003B5700"/>
    <w:rsid w:val="003B5827"/>
    <w:rsid w:val="003B597F"/>
    <w:rsid w:val="003B6137"/>
    <w:rsid w:val="003B6D7A"/>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883"/>
    <w:rsid w:val="003C5A7F"/>
    <w:rsid w:val="003C5BAF"/>
    <w:rsid w:val="003C5ED0"/>
    <w:rsid w:val="003C6364"/>
    <w:rsid w:val="003C6D30"/>
    <w:rsid w:val="003C6D97"/>
    <w:rsid w:val="003C73BB"/>
    <w:rsid w:val="003C748B"/>
    <w:rsid w:val="003D02B2"/>
    <w:rsid w:val="003D0BF0"/>
    <w:rsid w:val="003D0F5C"/>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8D1"/>
    <w:rsid w:val="003E6201"/>
    <w:rsid w:val="003E6239"/>
    <w:rsid w:val="003E625E"/>
    <w:rsid w:val="003E633B"/>
    <w:rsid w:val="003E65A0"/>
    <w:rsid w:val="003E6A7B"/>
    <w:rsid w:val="003E6FB3"/>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B31"/>
    <w:rsid w:val="00414CA5"/>
    <w:rsid w:val="00414E95"/>
    <w:rsid w:val="00415146"/>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68F1"/>
    <w:rsid w:val="00427144"/>
    <w:rsid w:val="00427387"/>
    <w:rsid w:val="004300DC"/>
    <w:rsid w:val="00430367"/>
    <w:rsid w:val="00430452"/>
    <w:rsid w:val="00430A87"/>
    <w:rsid w:val="00430C46"/>
    <w:rsid w:val="00430E7B"/>
    <w:rsid w:val="004315A7"/>
    <w:rsid w:val="00431A7B"/>
    <w:rsid w:val="00431DF0"/>
    <w:rsid w:val="004322FF"/>
    <w:rsid w:val="00432D00"/>
    <w:rsid w:val="00433006"/>
    <w:rsid w:val="00433489"/>
    <w:rsid w:val="00433D03"/>
    <w:rsid w:val="004345BA"/>
    <w:rsid w:val="00434A6D"/>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3FCD"/>
    <w:rsid w:val="004447F9"/>
    <w:rsid w:val="00444995"/>
    <w:rsid w:val="0044532E"/>
    <w:rsid w:val="00445622"/>
    <w:rsid w:val="004462C3"/>
    <w:rsid w:val="00446377"/>
    <w:rsid w:val="00446384"/>
    <w:rsid w:val="00446C8D"/>
    <w:rsid w:val="00446DCC"/>
    <w:rsid w:val="0044702F"/>
    <w:rsid w:val="004471CE"/>
    <w:rsid w:val="00447AB0"/>
    <w:rsid w:val="00450544"/>
    <w:rsid w:val="004509B5"/>
    <w:rsid w:val="004509CC"/>
    <w:rsid w:val="00450C48"/>
    <w:rsid w:val="00450D8D"/>
    <w:rsid w:val="00451183"/>
    <w:rsid w:val="00451D93"/>
    <w:rsid w:val="00451F27"/>
    <w:rsid w:val="004526A6"/>
    <w:rsid w:val="00452E54"/>
    <w:rsid w:val="004530DE"/>
    <w:rsid w:val="004531A4"/>
    <w:rsid w:val="0045322C"/>
    <w:rsid w:val="0045336D"/>
    <w:rsid w:val="00453650"/>
    <w:rsid w:val="004538E0"/>
    <w:rsid w:val="00453A81"/>
    <w:rsid w:val="00453DD7"/>
    <w:rsid w:val="004547C9"/>
    <w:rsid w:val="00454B83"/>
    <w:rsid w:val="00454D22"/>
    <w:rsid w:val="0045584E"/>
    <w:rsid w:val="004558F6"/>
    <w:rsid w:val="00455E7A"/>
    <w:rsid w:val="00456447"/>
    <w:rsid w:val="004567CE"/>
    <w:rsid w:val="00456E98"/>
    <w:rsid w:val="00457CA1"/>
    <w:rsid w:val="004608CC"/>
    <w:rsid w:val="0046093C"/>
    <w:rsid w:val="00460C97"/>
    <w:rsid w:val="004616A5"/>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977"/>
    <w:rsid w:val="00472D72"/>
    <w:rsid w:val="00473502"/>
    <w:rsid w:val="00473867"/>
    <w:rsid w:val="00473944"/>
    <w:rsid w:val="00473979"/>
    <w:rsid w:val="00473BCB"/>
    <w:rsid w:val="00474060"/>
    <w:rsid w:val="004741EF"/>
    <w:rsid w:val="00474BDC"/>
    <w:rsid w:val="00474D07"/>
    <w:rsid w:val="00474D0E"/>
    <w:rsid w:val="00474D44"/>
    <w:rsid w:val="00474F44"/>
    <w:rsid w:val="00475983"/>
    <w:rsid w:val="00475C77"/>
    <w:rsid w:val="00476326"/>
    <w:rsid w:val="0047639F"/>
    <w:rsid w:val="0047692C"/>
    <w:rsid w:val="00476B90"/>
    <w:rsid w:val="00476EC5"/>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A00"/>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325B"/>
    <w:rsid w:val="00493A37"/>
    <w:rsid w:val="00493DBD"/>
    <w:rsid w:val="00494CA9"/>
    <w:rsid w:val="00494E34"/>
    <w:rsid w:val="0049581A"/>
    <w:rsid w:val="004958A6"/>
    <w:rsid w:val="00496784"/>
    <w:rsid w:val="00496D9C"/>
    <w:rsid w:val="00496FF5"/>
    <w:rsid w:val="00497D37"/>
    <w:rsid w:val="004A0A28"/>
    <w:rsid w:val="004A0D10"/>
    <w:rsid w:val="004A1071"/>
    <w:rsid w:val="004A11F2"/>
    <w:rsid w:val="004A126E"/>
    <w:rsid w:val="004A1358"/>
    <w:rsid w:val="004A13BF"/>
    <w:rsid w:val="004A1B56"/>
    <w:rsid w:val="004A1E54"/>
    <w:rsid w:val="004A20A0"/>
    <w:rsid w:val="004A21AE"/>
    <w:rsid w:val="004A2422"/>
    <w:rsid w:val="004A26E9"/>
    <w:rsid w:val="004A2F45"/>
    <w:rsid w:val="004A3527"/>
    <w:rsid w:val="004A3545"/>
    <w:rsid w:val="004A360E"/>
    <w:rsid w:val="004A3B06"/>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47F"/>
    <w:rsid w:val="004A75CF"/>
    <w:rsid w:val="004A76A5"/>
    <w:rsid w:val="004A76CA"/>
    <w:rsid w:val="004A7B4C"/>
    <w:rsid w:val="004B00F5"/>
    <w:rsid w:val="004B02A2"/>
    <w:rsid w:val="004B0763"/>
    <w:rsid w:val="004B15DF"/>
    <w:rsid w:val="004B1FD1"/>
    <w:rsid w:val="004B20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061"/>
    <w:rsid w:val="004B6340"/>
    <w:rsid w:val="004B65FB"/>
    <w:rsid w:val="004B6812"/>
    <w:rsid w:val="004B787D"/>
    <w:rsid w:val="004C0226"/>
    <w:rsid w:val="004C0799"/>
    <w:rsid w:val="004C0C66"/>
    <w:rsid w:val="004C1AC1"/>
    <w:rsid w:val="004C1B42"/>
    <w:rsid w:val="004C1B69"/>
    <w:rsid w:val="004C1FB1"/>
    <w:rsid w:val="004C2115"/>
    <w:rsid w:val="004C25AA"/>
    <w:rsid w:val="004C29C7"/>
    <w:rsid w:val="004C3070"/>
    <w:rsid w:val="004C3628"/>
    <w:rsid w:val="004C407C"/>
    <w:rsid w:val="004C4315"/>
    <w:rsid w:val="004C48A5"/>
    <w:rsid w:val="004C54CF"/>
    <w:rsid w:val="004C5534"/>
    <w:rsid w:val="004C5540"/>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95A"/>
    <w:rsid w:val="004D7CAE"/>
    <w:rsid w:val="004D7CE2"/>
    <w:rsid w:val="004E03B4"/>
    <w:rsid w:val="004E0480"/>
    <w:rsid w:val="004E073A"/>
    <w:rsid w:val="004E07E2"/>
    <w:rsid w:val="004E1269"/>
    <w:rsid w:val="004E136B"/>
    <w:rsid w:val="004E1CCD"/>
    <w:rsid w:val="004E21AE"/>
    <w:rsid w:val="004E21B1"/>
    <w:rsid w:val="004E3B40"/>
    <w:rsid w:val="004E3EC0"/>
    <w:rsid w:val="004E4465"/>
    <w:rsid w:val="004E4832"/>
    <w:rsid w:val="004E4E83"/>
    <w:rsid w:val="004E524B"/>
    <w:rsid w:val="004E5728"/>
    <w:rsid w:val="004E577A"/>
    <w:rsid w:val="004E57AD"/>
    <w:rsid w:val="004E6011"/>
    <w:rsid w:val="004E6A4C"/>
    <w:rsid w:val="004E6F5F"/>
    <w:rsid w:val="004E7056"/>
    <w:rsid w:val="004E7247"/>
    <w:rsid w:val="004E737A"/>
    <w:rsid w:val="004E7CA8"/>
    <w:rsid w:val="004E7FD8"/>
    <w:rsid w:val="004E7FF6"/>
    <w:rsid w:val="004F0306"/>
    <w:rsid w:val="004F040F"/>
    <w:rsid w:val="004F0B99"/>
    <w:rsid w:val="004F0D07"/>
    <w:rsid w:val="004F120F"/>
    <w:rsid w:val="004F169F"/>
    <w:rsid w:val="004F17BB"/>
    <w:rsid w:val="004F1DEE"/>
    <w:rsid w:val="004F1F9D"/>
    <w:rsid w:val="004F240A"/>
    <w:rsid w:val="004F3084"/>
    <w:rsid w:val="004F3DE2"/>
    <w:rsid w:val="004F40E0"/>
    <w:rsid w:val="004F45AD"/>
    <w:rsid w:val="004F4802"/>
    <w:rsid w:val="004F4B63"/>
    <w:rsid w:val="004F4E83"/>
    <w:rsid w:val="004F5111"/>
    <w:rsid w:val="004F53C9"/>
    <w:rsid w:val="004F6156"/>
    <w:rsid w:val="004F6F75"/>
    <w:rsid w:val="004F7024"/>
    <w:rsid w:val="004F7094"/>
    <w:rsid w:val="004F7C41"/>
    <w:rsid w:val="00500CE9"/>
    <w:rsid w:val="00500D4A"/>
    <w:rsid w:val="005017E8"/>
    <w:rsid w:val="005019AA"/>
    <w:rsid w:val="00501E42"/>
    <w:rsid w:val="00502E2D"/>
    <w:rsid w:val="00503668"/>
    <w:rsid w:val="0050367A"/>
    <w:rsid w:val="00503993"/>
    <w:rsid w:val="00503F9D"/>
    <w:rsid w:val="00504021"/>
    <w:rsid w:val="0050415E"/>
    <w:rsid w:val="00505255"/>
    <w:rsid w:val="00505283"/>
    <w:rsid w:val="005061CD"/>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52E"/>
    <w:rsid w:val="00512A90"/>
    <w:rsid w:val="00512BA4"/>
    <w:rsid w:val="00512E21"/>
    <w:rsid w:val="0051300C"/>
    <w:rsid w:val="00513895"/>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27FAF"/>
    <w:rsid w:val="00530019"/>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40BAC"/>
    <w:rsid w:val="00541207"/>
    <w:rsid w:val="00541829"/>
    <w:rsid w:val="0054187F"/>
    <w:rsid w:val="00541ACE"/>
    <w:rsid w:val="00541FFA"/>
    <w:rsid w:val="00542138"/>
    <w:rsid w:val="005425B5"/>
    <w:rsid w:val="0054263B"/>
    <w:rsid w:val="00542A35"/>
    <w:rsid w:val="00542C93"/>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12D"/>
    <w:rsid w:val="005576BB"/>
    <w:rsid w:val="00557F56"/>
    <w:rsid w:val="0056037E"/>
    <w:rsid w:val="005607B5"/>
    <w:rsid w:val="00561735"/>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77A13"/>
    <w:rsid w:val="005804EC"/>
    <w:rsid w:val="00580671"/>
    <w:rsid w:val="005808CD"/>
    <w:rsid w:val="00581211"/>
    <w:rsid w:val="005818AA"/>
    <w:rsid w:val="00581B33"/>
    <w:rsid w:val="00581C10"/>
    <w:rsid w:val="00581C4F"/>
    <w:rsid w:val="00581EBB"/>
    <w:rsid w:val="00582077"/>
    <w:rsid w:val="0058238F"/>
    <w:rsid w:val="00582473"/>
    <w:rsid w:val="0058290C"/>
    <w:rsid w:val="005839D9"/>
    <w:rsid w:val="00583B76"/>
    <w:rsid w:val="0058443F"/>
    <w:rsid w:val="0058463D"/>
    <w:rsid w:val="005849C2"/>
    <w:rsid w:val="00584F3B"/>
    <w:rsid w:val="00585505"/>
    <w:rsid w:val="005863FB"/>
    <w:rsid w:val="00586684"/>
    <w:rsid w:val="00586C9D"/>
    <w:rsid w:val="00587785"/>
    <w:rsid w:val="00587AEB"/>
    <w:rsid w:val="00587E75"/>
    <w:rsid w:val="00590407"/>
    <w:rsid w:val="00590DDD"/>
    <w:rsid w:val="00590E08"/>
    <w:rsid w:val="00591508"/>
    <w:rsid w:val="0059155C"/>
    <w:rsid w:val="005916A7"/>
    <w:rsid w:val="00592741"/>
    <w:rsid w:val="0059368B"/>
    <w:rsid w:val="00594308"/>
    <w:rsid w:val="00594841"/>
    <w:rsid w:val="00594AAF"/>
    <w:rsid w:val="00594D84"/>
    <w:rsid w:val="00595425"/>
    <w:rsid w:val="005956D2"/>
    <w:rsid w:val="00595A9F"/>
    <w:rsid w:val="00595B38"/>
    <w:rsid w:val="00596458"/>
    <w:rsid w:val="00597143"/>
    <w:rsid w:val="005975EC"/>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471"/>
    <w:rsid w:val="005A387D"/>
    <w:rsid w:val="005A4222"/>
    <w:rsid w:val="005A463E"/>
    <w:rsid w:val="005A490C"/>
    <w:rsid w:val="005A4A21"/>
    <w:rsid w:val="005A4C2A"/>
    <w:rsid w:val="005A4EC5"/>
    <w:rsid w:val="005A6248"/>
    <w:rsid w:val="005A6E63"/>
    <w:rsid w:val="005A71B5"/>
    <w:rsid w:val="005A7260"/>
    <w:rsid w:val="005A73AC"/>
    <w:rsid w:val="005A7589"/>
    <w:rsid w:val="005A7F30"/>
    <w:rsid w:val="005B188F"/>
    <w:rsid w:val="005B1F14"/>
    <w:rsid w:val="005B23CE"/>
    <w:rsid w:val="005B2782"/>
    <w:rsid w:val="005B285F"/>
    <w:rsid w:val="005B2963"/>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5CEA"/>
    <w:rsid w:val="005B69F6"/>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3EA"/>
    <w:rsid w:val="005C38FB"/>
    <w:rsid w:val="005C3938"/>
    <w:rsid w:val="005C3A1E"/>
    <w:rsid w:val="005C4035"/>
    <w:rsid w:val="005C42CF"/>
    <w:rsid w:val="005C5FC3"/>
    <w:rsid w:val="005C63E2"/>
    <w:rsid w:val="005C6803"/>
    <w:rsid w:val="005C6E65"/>
    <w:rsid w:val="005C6FFB"/>
    <w:rsid w:val="005C70AD"/>
    <w:rsid w:val="005C7D83"/>
    <w:rsid w:val="005C7E27"/>
    <w:rsid w:val="005C7FA3"/>
    <w:rsid w:val="005D06AB"/>
    <w:rsid w:val="005D079E"/>
    <w:rsid w:val="005D0C3A"/>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0BD3"/>
    <w:rsid w:val="005E105A"/>
    <w:rsid w:val="005E15BC"/>
    <w:rsid w:val="005E2034"/>
    <w:rsid w:val="005E26D7"/>
    <w:rsid w:val="005E28AF"/>
    <w:rsid w:val="005E2E25"/>
    <w:rsid w:val="005E3F23"/>
    <w:rsid w:val="005E44CC"/>
    <w:rsid w:val="005E4872"/>
    <w:rsid w:val="005E48CC"/>
    <w:rsid w:val="005E5195"/>
    <w:rsid w:val="005E52D7"/>
    <w:rsid w:val="005E5313"/>
    <w:rsid w:val="005E56D0"/>
    <w:rsid w:val="005E58B6"/>
    <w:rsid w:val="005E5905"/>
    <w:rsid w:val="005E5D6F"/>
    <w:rsid w:val="005E6207"/>
    <w:rsid w:val="005E630D"/>
    <w:rsid w:val="005F0409"/>
    <w:rsid w:val="005F0483"/>
    <w:rsid w:val="005F082D"/>
    <w:rsid w:val="005F124F"/>
    <w:rsid w:val="005F1A7D"/>
    <w:rsid w:val="005F1FBE"/>
    <w:rsid w:val="005F2426"/>
    <w:rsid w:val="005F28EA"/>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893"/>
    <w:rsid w:val="00604004"/>
    <w:rsid w:val="00604224"/>
    <w:rsid w:val="006047B9"/>
    <w:rsid w:val="00604BB3"/>
    <w:rsid w:val="00605399"/>
    <w:rsid w:val="00605580"/>
    <w:rsid w:val="00605798"/>
    <w:rsid w:val="00605C80"/>
    <w:rsid w:val="0060632C"/>
    <w:rsid w:val="006065A2"/>
    <w:rsid w:val="00606F35"/>
    <w:rsid w:val="00607327"/>
    <w:rsid w:val="006078B5"/>
    <w:rsid w:val="006107CB"/>
    <w:rsid w:val="0061080E"/>
    <w:rsid w:val="00610BA8"/>
    <w:rsid w:val="006118BE"/>
    <w:rsid w:val="00612085"/>
    <w:rsid w:val="00612B52"/>
    <w:rsid w:val="00612D68"/>
    <w:rsid w:val="006131CF"/>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993"/>
    <w:rsid w:val="00617DD6"/>
    <w:rsid w:val="006201CE"/>
    <w:rsid w:val="00620B19"/>
    <w:rsid w:val="00620F3D"/>
    <w:rsid w:val="00620F7F"/>
    <w:rsid w:val="00621018"/>
    <w:rsid w:val="0062196D"/>
    <w:rsid w:val="00621A74"/>
    <w:rsid w:val="00621F9E"/>
    <w:rsid w:val="00622649"/>
    <w:rsid w:val="00622906"/>
    <w:rsid w:val="00622F8F"/>
    <w:rsid w:val="0062307E"/>
    <w:rsid w:val="006233CB"/>
    <w:rsid w:val="00623FCD"/>
    <w:rsid w:val="0062477F"/>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A52"/>
    <w:rsid w:val="00631C9C"/>
    <w:rsid w:val="00632544"/>
    <w:rsid w:val="00632EAC"/>
    <w:rsid w:val="00633250"/>
    <w:rsid w:val="006337E8"/>
    <w:rsid w:val="00633AD4"/>
    <w:rsid w:val="00634450"/>
    <w:rsid w:val="0063477E"/>
    <w:rsid w:val="006347C1"/>
    <w:rsid w:val="006355F1"/>
    <w:rsid w:val="006356E3"/>
    <w:rsid w:val="00635F52"/>
    <w:rsid w:val="00636B68"/>
    <w:rsid w:val="006370C1"/>
    <w:rsid w:val="00637589"/>
    <w:rsid w:val="00637AB1"/>
    <w:rsid w:val="00640EA0"/>
    <w:rsid w:val="00640F21"/>
    <w:rsid w:val="00641442"/>
    <w:rsid w:val="00641490"/>
    <w:rsid w:val="00641756"/>
    <w:rsid w:val="006419A8"/>
    <w:rsid w:val="00641B7E"/>
    <w:rsid w:val="00642752"/>
    <w:rsid w:val="006429BC"/>
    <w:rsid w:val="00642A83"/>
    <w:rsid w:val="00642F3F"/>
    <w:rsid w:val="00643083"/>
    <w:rsid w:val="006430EB"/>
    <w:rsid w:val="006434AB"/>
    <w:rsid w:val="00643CD0"/>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0"/>
    <w:rsid w:val="006540E6"/>
    <w:rsid w:val="00654306"/>
    <w:rsid w:val="006546C9"/>
    <w:rsid w:val="0065562F"/>
    <w:rsid w:val="00655C2F"/>
    <w:rsid w:val="00656780"/>
    <w:rsid w:val="0065707A"/>
    <w:rsid w:val="00657BDB"/>
    <w:rsid w:val="00657E4F"/>
    <w:rsid w:val="00657ECF"/>
    <w:rsid w:val="00657F0C"/>
    <w:rsid w:val="00660011"/>
    <w:rsid w:val="0066002B"/>
    <w:rsid w:val="0066012F"/>
    <w:rsid w:val="00660ECE"/>
    <w:rsid w:val="006610EE"/>
    <w:rsid w:val="0066135C"/>
    <w:rsid w:val="006620F9"/>
    <w:rsid w:val="00662FB7"/>
    <w:rsid w:val="00663167"/>
    <w:rsid w:val="00663230"/>
    <w:rsid w:val="006634B8"/>
    <w:rsid w:val="0066385E"/>
    <w:rsid w:val="00663911"/>
    <w:rsid w:val="00664270"/>
    <w:rsid w:val="006646CF"/>
    <w:rsid w:val="00665A5C"/>
    <w:rsid w:val="00665B4E"/>
    <w:rsid w:val="00665D4D"/>
    <w:rsid w:val="00665E50"/>
    <w:rsid w:val="006663DD"/>
    <w:rsid w:val="006669B6"/>
    <w:rsid w:val="00666EB0"/>
    <w:rsid w:val="006676C8"/>
    <w:rsid w:val="006678AE"/>
    <w:rsid w:val="00667F93"/>
    <w:rsid w:val="00667FFC"/>
    <w:rsid w:val="006706D6"/>
    <w:rsid w:val="00670A21"/>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642"/>
    <w:rsid w:val="0067792D"/>
    <w:rsid w:val="006800B0"/>
    <w:rsid w:val="0068019C"/>
    <w:rsid w:val="00680617"/>
    <w:rsid w:val="00680F3D"/>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AD9"/>
    <w:rsid w:val="00690293"/>
    <w:rsid w:val="00690437"/>
    <w:rsid w:val="0069071A"/>
    <w:rsid w:val="00690764"/>
    <w:rsid w:val="006918CE"/>
    <w:rsid w:val="0069233F"/>
    <w:rsid w:val="00692348"/>
    <w:rsid w:val="00692566"/>
    <w:rsid w:val="006940E9"/>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1D03"/>
    <w:rsid w:val="006A226E"/>
    <w:rsid w:val="006A227A"/>
    <w:rsid w:val="006A25EB"/>
    <w:rsid w:val="006A29EF"/>
    <w:rsid w:val="006A2A54"/>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F6C"/>
    <w:rsid w:val="006A6FAD"/>
    <w:rsid w:val="006A73E5"/>
    <w:rsid w:val="006A793D"/>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B30"/>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5C8"/>
    <w:rsid w:val="006D5CF2"/>
    <w:rsid w:val="006D5EA2"/>
    <w:rsid w:val="006D60A8"/>
    <w:rsid w:val="006D6703"/>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74C"/>
    <w:rsid w:val="006E1EC6"/>
    <w:rsid w:val="006E21B6"/>
    <w:rsid w:val="006E3291"/>
    <w:rsid w:val="006E35A7"/>
    <w:rsid w:val="006E425E"/>
    <w:rsid w:val="006E4369"/>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5F37"/>
    <w:rsid w:val="006F6DA8"/>
    <w:rsid w:val="006F6EF9"/>
    <w:rsid w:val="006F79E1"/>
    <w:rsid w:val="006F7A0A"/>
    <w:rsid w:val="006F7BCF"/>
    <w:rsid w:val="00700B6B"/>
    <w:rsid w:val="00700BC3"/>
    <w:rsid w:val="00700C6F"/>
    <w:rsid w:val="00701679"/>
    <w:rsid w:val="00701896"/>
    <w:rsid w:val="0070274F"/>
    <w:rsid w:val="007027DF"/>
    <w:rsid w:val="00702FF9"/>
    <w:rsid w:val="0070311F"/>
    <w:rsid w:val="00703323"/>
    <w:rsid w:val="00703F73"/>
    <w:rsid w:val="007045F7"/>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B9"/>
    <w:rsid w:val="00735D10"/>
    <w:rsid w:val="00735D6C"/>
    <w:rsid w:val="00735DCA"/>
    <w:rsid w:val="00735E2A"/>
    <w:rsid w:val="007365F7"/>
    <w:rsid w:val="007372B0"/>
    <w:rsid w:val="0073751C"/>
    <w:rsid w:val="00737808"/>
    <w:rsid w:val="007379B1"/>
    <w:rsid w:val="00737D6A"/>
    <w:rsid w:val="00737DC9"/>
    <w:rsid w:val="00737F4D"/>
    <w:rsid w:val="00740B38"/>
    <w:rsid w:val="00740FCE"/>
    <w:rsid w:val="00741106"/>
    <w:rsid w:val="0074131B"/>
    <w:rsid w:val="00741B82"/>
    <w:rsid w:val="00741E7D"/>
    <w:rsid w:val="00741F20"/>
    <w:rsid w:val="0074237A"/>
    <w:rsid w:val="007424B9"/>
    <w:rsid w:val="00742AC9"/>
    <w:rsid w:val="00742CA2"/>
    <w:rsid w:val="00742F13"/>
    <w:rsid w:val="0074401D"/>
    <w:rsid w:val="00744B93"/>
    <w:rsid w:val="007453CC"/>
    <w:rsid w:val="00745A9F"/>
    <w:rsid w:val="00745BCD"/>
    <w:rsid w:val="00745DED"/>
    <w:rsid w:val="00746D48"/>
    <w:rsid w:val="0074762D"/>
    <w:rsid w:val="0075016A"/>
    <w:rsid w:val="00750E72"/>
    <w:rsid w:val="0075100B"/>
    <w:rsid w:val="00752716"/>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24"/>
    <w:rsid w:val="007716F1"/>
    <w:rsid w:val="00771F90"/>
    <w:rsid w:val="007721DB"/>
    <w:rsid w:val="00772B36"/>
    <w:rsid w:val="00773110"/>
    <w:rsid w:val="007736EC"/>
    <w:rsid w:val="0077429E"/>
    <w:rsid w:val="00774527"/>
    <w:rsid w:val="007745DB"/>
    <w:rsid w:val="0077573A"/>
    <w:rsid w:val="00775996"/>
    <w:rsid w:val="00775ECE"/>
    <w:rsid w:val="00776300"/>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87B1C"/>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558"/>
    <w:rsid w:val="00793BA4"/>
    <w:rsid w:val="00793CB6"/>
    <w:rsid w:val="00793CF1"/>
    <w:rsid w:val="00793F2D"/>
    <w:rsid w:val="00794412"/>
    <w:rsid w:val="0079447C"/>
    <w:rsid w:val="0079464E"/>
    <w:rsid w:val="007947FA"/>
    <w:rsid w:val="007948D2"/>
    <w:rsid w:val="007949BE"/>
    <w:rsid w:val="00795678"/>
    <w:rsid w:val="00795F50"/>
    <w:rsid w:val="00796A24"/>
    <w:rsid w:val="00797077"/>
    <w:rsid w:val="007973AE"/>
    <w:rsid w:val="00797420"/>
    <w:rsid w:val="007978B2"/>
    <w:rsid w:val="00797B10"/>
    <w:rsid w:val="00797E81"/>
    <w:rsid w:val="007A011B"/>
    <w:rsid w:val="007A020B"/>
    <w:rsid w:val="007A087D"/>
    <w:rsid w:val="007A0AEF"/>
    <w:rsid w:val="007A1749"/>
    <w:rsid w:val="007A1840"/>
    <w:rsid w:val="007A1C70"/>
    <w:rsid w:val="007A220A"/>
    <w:rsid w:val="007A262F"/>
    <w:rsid w:val="007A2A71"/>
    <w:rsid w:val="007A2BAC"/>
    <w:rsid w:val="007A324D"/>
    <w:rsid w:val="007A325B"/>
    <w:rsid w:val="007A3597"/>
    <w:rsid w:val="007A39A5"/>
    <w:rsid w:val="007A3BBF"/>
    <w:rsid w:val="007A3DB5"/>
    <w:rsid w:val="007A3FD4"/>
    <w:rsid w:val="007A4605"/>
    <w:rsid w:val="007A55EC"/>
    <w:rsid w:val="007A645A"/>
    <w:rsid w:val="007A6ACE"/>
    <w:rsid w:val="007A6B2B"/>
    <w:rsid w:val="007A6E92"/>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B03"/>
    <w:rsid w:val="007C1E90"/>
    <w:rsid w:val="007C1F35"/>
    <w:rsid w:val="007C1FEB"/>
    <w:rsid w:val="007C2343"/>
    <w:rsid w:val="007C25EB"/>
    <w:rsid w:val="007C2F2D"/>
    <w:rsid w:val="007C423C"/>
    <w:rsid w:val="007C4724"/>
    <w:rsid w:val="007C4B2A"/>
    <w:rsid w:val="007C4D81"/>
    <w:rsid w:val="007C5077"/>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29E3"/>
    <w:rsid w:val="007D2F77"/>
    <w:rsid w:val="007D3531"/>
    <w:rsid w:val="007D3572"/>
    <w:rsid w:val="007D3B92"/>
    <w:rsid w:val="007D3E19"/>
    <w:rsid w:val="007D41F7"/>
    <w:rsid w:val="007D42ED"/>
    <w:rsid w:val="007D4725"/>
    <w:rsid w:val="007D4A63"/>
    <w:rsid w:val="007D4BFD"/>
    <w:rsid w:val="007D4D02"/>
    <w:rsid w:val="007D51EA"/>
    <w:rsid w:val="007D5796"/>
    <w:rsid w:val="007D5D6A"/>
    <w:rsid w:val="007D5E2A"/>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610"/>
    <w:rsid w:val="007E57D0"/>
    <w:rsid w:val="007E5B33"/>
    <w:rsid w:val="007E5D86"/>
    <w:rsid w:val="007E5DD3"/>
    <w:rsid w:val="007E62B1"/>
    <w:rsid w:val="007E63F4"/>
    <w:rsid w:val="007E6E7F"/>
    <w:rsid w:val="007E7322"/>
    <w:rsid w:val="007E7A47"/>
    <w:rsid w:val="007E7FB0"/>
    <w:rsid w:val="007F0286"/>
    <w:rsid w:val="007F084E"/>
    <w:rsid w:val="007F16A2"/>
    <w:rsid w:val="007F1FD4"/>
    <w:rsid w:val="007F2151"/>
    <w:rsid w:val="007F3BF4"/>
    <w:rsid w:val="007F400E"/>
    <w:rsid w:val="007F4244"/>
    <w:rsid w:val="007F4368"/>
    <w:rsid w:val="007F5564"/>
    <w:rsid w:val="007F59E2"/>
    <w:rsid w:val="007F5F6F"/>
    <w:rsid w:val="007F6681"/>
    <w:rsid w:val="007F68E6"/>
    <w:rsid w:val="007F6D3A"/>
    <w:rsid w:val="007F74AB"/>
    <w:rsid w:val="007F75CB"/>
    <w:rsid w:val="007F76E5"/>
    <w:rsid w:val="00800196"/>
    <w:rsid w:val="008002FF"/>
    <w:rsid w:val="0080030E"/>
    <w:rsid w:val="008004E7"/>
    <w:rsid w:val="0080081E"/>
    <w:rsid w:val="00800B5B"/>
    <w:rsid w:val="008019DA"/>
    <w:rsid w:val="00801B6B"/>
    <w:rsid w:val="00802A3E"/>
    <w:rsid w:val="00802B57"/>
    <w:rsid w:val="00802BD8"/>
    <w:rsid w:val="0080308A"/>
    <w:rsid w:val="00803CC8"/>
    <w:rsid w:val="00804239"/>
    <w:rsid w:val="0080482F"/>
    <w:rsid w:val="00804D85"/>
    <w:rsid w:val="0080538D"/>
    <w:rsid w:val="008058A2"/>
    <w:rsid w:val="00806325"/>
    <w:rsid w:val="00806712"/>
    <w:rsid w:val="00806DF5"/>
    <w:rsid w:val="00806F56"/>
    <w:rsid w:val="008070DA"/>
    <w:rsid w:val="00807B70"/>
    <w:rsid w:val="00807DD4"/>
    <w:rsid w:val="0081007A"/>
    <w:rsid w:val="00810FF3"/>
    <w:rsid w:val="008115D6"/>
    <w:rsid w:val="00811B1F"/>
    <w:rsid w:val="00812A05"/>
    <w:rsid w:val="00812B7C"/>
    <w:rsid w:val="00812FD9"/>
    <w:rsid w:val="00813184"/>
    <w:rsid w:val="0081357E"/>
    <w:rsid w:val="008139DF"/>
    <w:rsid w:val="00814444"/>
    <w:rsid w:val="00814AD0"/>
    <w:rsid w:val="00814EE4"/>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D41"/>
    <w:rsid w:val="00827E77"/>
    <w:rsid w:val="00827F02"/>
    <w:rsid w:val="00827FFB"/>
    <w:rsid w:val="00830131"/>
    <w:rsid w:val="00830355"/>
    <w:rsid w:val="00830BDE"/>
    <w:rsid w:val="00830BF3"/>
    <w:rsid w:val="0083112C"/>
    <w:rsid w:val="00831200"/>
    <w:rsid w:val="00831893"/>
    <w:rsid w:val="00831E70"/>
    <w:rsid w:val="00832381"/>
    <w:rsid w:val="00833445"/>
    <w:rsid w:val="00833946"/>
    <w:rsid w:val="00833EE5"/>
    <w:rsid w:val="00833F5E"/>
    <w:rsid w:val="0083423B"/>
    <w:rsid w:val="0083474D"/>
    <w:rsid w:val="00834B89"/>
    <w:rsid w:val="00834ED1"/>
    <w:rsid w:val="00835367"/>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789"/>
    <w:rsid w:val="0084492B"/>
    <w:rsid w:val="00845117"/>
    <w:rsid w:val="00845257"/>
    <w:rsid w:val="008454D0"/>
    <w:rsid w:val="0084640D"/>
    <w:rsid w:val="00846D60"/>
    <w:rsid w:val="00847775"/>
    <w:rsid w:val="00850063"/>
    <w:rsid w:val="00850EE1"/>
    <w:rsid w:val="00850FB8"/>
    <w:rsid w:val="0085153B"/>
    <w:rsid w:val="00851584"/>
    <w:rsid w:val="0085168D"/>
    <w:rsid w:val="008518BF"/>
    <w:rsid w:val="0085197F"/>
    <w:rsid w:val="00851C86"/>
    <w:rsid w:val="00851DA5"/>
    <w:rsid w:val="00851DD7"/>
    <w:rsid w:val="00852194"/>
    <w:rsid w:val="00852694"/>
    <w:rsid w:val="00852810"/>
    <w:rsid w:val="00852FCA"/>
    <w:rsid w:val="008533D5"/>
    <w:rsid w:val="0085352C"/>
    <w:rsid w:val="00854303"/>
    <w:rsid w:val="008544D5"/>
    <w:rsid w:val="00854543"/>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D3C"/>
    <w:rsid w:val="00861ED9"/>
    <w:rsid w:val="00862185"/>
    <w:rsid w:val="0086293C"/>
    <w:rsid w:val="00863961"/>
    <w:rsid w:val="0086401C"/>
    <w:rsid w:val="008640F9"/>
    <w:rsid w:val="008643E1"/>
    <w:rsid w:val="00864E80"/>
    <w:rsid w:val="00865ABE"/>
    <w:rsid w:val="00866A0A"/>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48AB"/>
    <w:rsid w:val="008748AC"/>
    <w:rsid w:val="00874936"/>
    <w:rsid w:val="00874A18"/>
    <w:rsid w:val="00874EFF"/>
    <w:rsid w:val="00875365"/>
    <w:rsid w:val="0087541D"/>
    <w:rsid w:val="00875748"/>
    <w:rsid w:val="008757DF"/>
    <w:rsid w:val="00875906"/>
    <w:rsid w:val="00875EDE"/>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46D"/>
    <w:rsid w:val="00884784"/>
    <w:rsid w:val="00884FE0"/>
    <w:rsid w:val="00885E5E"/>
    <w:rsid w:val="00886B22"/>
    <w:rsid w:val="00886F93"/>
    <w:rsid w:val="00887232"/>
    <w:rsid w:val="008876A1"/>
    <w:rsid w:val="00887A92"/>
    <w:rsid w:val="0089035B"/>
    <w:rsid w:val="008903AE"/>
    <w:rsid w:val="00890B01"/>
    <w:rsid w:val="00891393"/>
    <w:rsid w:val="00892052"/>
    <w:rsid w:val="00892057"/>
    <w:rsid w:val="00892616"/>
    <w:rsid w:val="00892EF8"/>
    <w:rsid w:val="008930D5"/>
    <w:rsid w:val="00893197"/>
    <w:rsid w:val="00893934"/>
    <w:rsid w:val="00894051"/>
    <w:rsid w:val="008945AE"/>
    <w:rsid w:val="008947AF"/>
    <w:rsid w:val="008951B3"/>
    <w:rsid w:val="00895646"/>
    <w:rsid w:val="00895A0D"/>
    <w:rsid w:val="00895E5D"/>
    <w:rsid w:val="00896083"/>
    <w:rsid w:val="008967A9"/>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D2A"/>
    <w:rsid w:val="008B1C04"/>
    <w:rsid w:val="008B1D3A"/>
    <w:rsid w:val="008B2920"/>
    <w:rsid w:val="008B494B"/>
    <w:rsid w:val="008B4EEF"/>
    <w:rsid w:val="008B54A2"/>
    <w:rsid w:val="008B5BB1"/>
    <w:rsid w:val="008B6030"/>
    <w:rsid w:val="008B642B"/>
    <w:rsid w:val="008B6519"/>
    <w:rsid w:val="008B6A77"/>
    <w:rsid w:val="008B72A9"/>
    <w:rsid w:val="008B770A"/>
    <w:rsid w:val="008B7F4C"/>
    <w:rsid w:val="008C006E"/>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06F0"/>
    <w:rsid w:val="008D1258"/>
    <w:rsid w:val="008D2A28"/>
    <w:rsid w:val="008D324A"/>
    <w:rsid w:val="008D3D6F"/>
    <w:rsid w:val="008D3E0A"/>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DD7"/>
    <w:rsid w:val="008E2E86"/>
    <w:rsid w:val="008E2F4E"/>
    <w:rsid w:val="008E34D0"/>
    <w:rsid w:val="008E4053"/>
    <w:rsid w:val="008E496F"/>
    <w:rsid w:val="008E4D3F"/>
    <w:rsid w:val="008E6027"/>
    <w:rsid w:val="008E686B"/>
    <w:rsid w:val="008E6CE3"/>
    <w:rsid w:val="008E7016"/>
    <w:rsid w:val="008E71DB"/>
    <w:rsid w:val="008E732B"/>
    <w:rsid w:val="008E7A29"/>
    <w:rsid w:val="008E7EB4"/>
    <w:rsid w:val="008F0F44"/>
    <w:rsid w:val="008F1238"/>
    <w:rsid w:val="008F158E"/>
    <w:rsid w:val="008F2510"/>
    <w:rsid w:val="008F2B67"/>
    <w:rsid w:val="008F301F"/>
    <w:rsid w:val="008F3F16"/>
    <w:rsid w:val="008F3F58"/>
    <w:rsid w:val="008F40F2"/>
    <w:rsid w:val="008F469E"/>
    <w:rsid w:val="008F4799"/>
    <w:rsid w:val="008F4AD2"/>
    <w:rsid w:val="008F52E5"/>
    <w:rsid w:val="008F55A4"/>
    <w:rsid w:val="008F60EC"/>
    <w:rsid w:val="008F6617"/>
    <w:rsid w:val="008F6930"/>
    <w:rsid w:val="008F6B64"/>
    <w:rsid w:val="008F70B9"/>
    <w:rsid w:val="008F719E"/>
    <w:rsid w:val="008F7436"/>
    <w:rsid w:val="00900059"/>
    <w:rsid w:val="0090089A"/>
    <w:rsid w:val="00900A10"/>
    <w:rsid w:val="009014CA"/>
    <w:rsid w:val="00901A1C"/>
    <w:rsid w:val="009021E9"/>
    <w:rsid w:val="00902210"/>
    <w:rsid w:val="0090279F"/>
    <w:rsid w:val="00902C87"/>
    <w:rsid w:val="00902F8A"/>
    <w:rsid w:val="009038A6"/>
    <w:rsid w:val="009038A9"/>
    <w:rsid w:val="009045CB"/>
    <w:rsid w:val="00904908"/>
    <w:rsid w:val="00905A3E"/>
    <w:rsid w:val="00905CCB"/>
    <w:rsid w:val="00905E15"/>
    <w:rsid w:val="009060AF"/>
    <w:rsid w:val="0090674E"/>
    <w:rsid w:val="009068AA"/>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6ACA"/>
    <w:rsid w:val="009270A3"/>
    <w:rsid w:val="009278A1"/>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3C9"/>
    <w:rsid w:val="00955AA3"/>
    <w:rsid w:val="00956007"/>
    <w:rsid w:val="00956200"/>
    <w:rsid w:val="009564A8"/>
    <w:rsid w:val="009565BF"/>
    <w:rsid w:val="00956889"/>
    <w:rsid w:val="00956A71"/>
    <w:rsid w:val="00956C8A"/>
    <w:rsid w:val="009572F7"/>
    <w:rsid w:val="00961446"/>
    <w:rsid w:val="00961F44"/>
    <w:rsid w:val="0096225A"/>
    <w:rsid w:val="009622FA"/>
    <w:rsid w:val="0096234F"/>
    <w:rsid w:val="00962B60"/>
    <w:rsid w:val="00963AD4"/>
    <w:rsid w:val="00963BBC"/>
    <w:rsid w:val="00964255"/>
    <w:rsid w:val="00964A24"/>
    <w:rsid w:val="009651A6"/>
    <w:rsid w:val="00965C63"/>
    <w:rsid w:val="00965CDB"/>
    <w:rsid w:val="0096711C"/>
    <w:rsid w:val="00967223"/>
    <w:rsid w:val="009673DC"/>
    <w:rsid w:val="009674C6"/>
    <w:rsid w:val="00967881"/>
    <w:rsid w:val="00967C4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087"/>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35EA"/>
    <w:rsid w:val="009836D0"/>
    <w:rsid w:val="00983E39"/>
    <w:rsid w:val="00985415"/>
    <w:rsid w:val="0098598C"/>
    <w:rsid w:val="00985B18"/>
    <w:rsid w:val="00986810"/>
    <w:rsid w:val="00986FF8"/>
    <w:rsid w:val="00987209"/>
    <w:rsid w:val="009875E4"/>
    <w:rsid w:val="00987867"/>
    <w:rsid w:val="009878EB"/>
    <w:rsid w:val="00987AC4"/>
    <w:rsid w:val="009902EF"/>
    <w:rsid w:val="0099096E"/>
    <w:rsid w:val="009909D2"/>
    <w:rsid w:val="00990DD9"/>
    <w:rsid w:val="00991371"/>
    <w:rsid w:val="009914AA"/>
    <w:rsid w:val="00992031"/>
    <w:rsid w:val="009925F9"/>
    <w:rsid w:val="00992723"/>
    <w:rsid w:val="009928D6"/>
    <w:rsid w:val="00992B58"/>
    <w:rsid w:val="00992D1F"/>
    <w:rsid w:val="009932EC"/>
    <w:rsid w:val="009934B8"/>
    <w:rsid w:val="00993AA0"/>
    <w:rsid w:val="00993DE4"/>
    <w:rsid w:val="00993FA9"/>
    <w:rsid w:val="00995128"/>
    <w:rsid w:val="0099527E"/>
    <w:rsid w:val="00995433"/>
    <w:rsid w:val="00996D1C"/>
    <w:rsid w:val="009977E9"/>
    <w:rsid w:val="009A067C"/>
    <w:rsid w:val="009A187F"/>
    <w:rsid w:val="009A20C6"/>
    <w:rsid w:val="009A21A0"/>
    <w:rsid w:val="009A3267"/>
    <w:rsid w:val="009A3716"/>
    <w:rsid w:val="009A4121"/>
    <w:rsid w:val="009A546A"/>
    <w:rsid w:val="009A59AC"/>
    <w:rsid w:val="009A6640"/>
    <w:rsid w:val="009A6CB0"/>
    <w:rsid w:val="009A753D"/>
    <w:rsid w:val="009A79D0"/>
    <w:rsid w:val="009B05B7"/>
    <w:rsid w:val="009B089D"/>
    <w:rsid w:val="009B0CE9"/>
    <w:rsid w:val="009B0D3E"/>
    <w:rsid w:val="009B1469"/>
    <w:rsid w:val="009B245D"/>
    <w:rsid w:val="009B25E3"/>
    <w:rsid w:val="009B29E2"/>
    <w:rsid w:val="009B3466"/>
    <w:rsid w:val="009B36B5"/>
    <w:rsid w:val="009B40B4"/>
    <w:rsid w:val="009B4445"/>
    <w:rsid w:val="009B457C"/>
    <w:rsid w:val="009B4741"/>
    <w:rsid w:val="009B4837"/>
    <w:rsid w:val="009B4FEB"/>
    <w:rsid w:val="009B5A95"/>
    <w:rsid w:val="009B5D1F"/>
    <w:rsid w:val="009B6A39"/>
    <w:rsid w:val="009B6AE0"/>
    <w:rsid w:val="009B6BC2"/>
    <w:rsid w:val="009B6E5F"/>
    <w:rsid w:val="009B6F16"/>
    <w:rsid w:val="009B71E2"/>
    <w:rsid w:val="009B78C4"/>
    <w:rsid w:val="009B7B32"/>
    <w:rsid w:val="009B7F8D"/>
    <w:rsid w:val="009C09A4"/>
    <w:rsid w:val="009C0B23"/>
    <w:rsid w:val="009C0BB3"/>
    <w:rsid w:val="009C1573"/>
    <w:rsid w:val="009C1998"/>
    <w:rsid w:val="009C2514"/>
    <w:rsid w:val="009C2DD9"/>
    <w:rsid w:val="009C3431"/>
    <w:rsid w:val="009C3A0D"/>
    <w:rsid w:val="009C4077"/>
    <w:rsid w:val="009C43E2"/>
    <w:rsid w:val="009C44B7"/>
    <w:rsid w:val="009C44F7"/>
    <w:rsid w:val="009C4E43"/>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880"/>
    <w:rsid w:val="009D1CAA"/>
    <w:rsid w:val="009D21E6"/>
    <w:rsid w:val="009D246C"/>
    <w:rsid w:val="009D26AB"/>
    <w:rsid w:val="009D2ED2"/>
    <w:rsid w:val="009D30BC"/>
    <w:rsid w:val="009D3450"/>
    <w:rsid w:val="009D3832"/>
    <w:rsid w:val="009D45C5"/>
    <w:rsid w:val="009D46FE"/>
    <w:rsid w:val="009D4764"/>
    <w:rsid w:val="009D4DE2"/>
    <w:rsid w:val="009D51A2"/>
    <w:rsid w:val="009D600C"/>
    <w:rsid w:val="009D627F"/>
    <w:rsid w:val="009D6EEB"/>
    <w:rsid w:val="009D6FE3"/>
    <w:rsid w:val="009E098C"/>
    <w:rsid w:val="009E0E48"/>
    <w:rsid w:val="009E0FB7"/>
    <w:rsid w:val="009E1AEB"/>
    <w:rsid w:val="009E2763"/>
    <w:rsid w:val="009E2872"/>
    <w:rsid w:val="009E3B98"/>
    <w:rsid w:val="009E4A14"/>
    <w:rsid w:val="009E4A6C"/>
    <w:rsid w:val="009E4B8B"/>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ABC"/>
    <w:rsid w:val="009F4DC3"/>
    <w:rsid w:val="009F5A20"/>
    <w:rsid w:val="009F5B4F"/>
    <w:rsid w:val="009F6905"/>
    <w:rsid w:val="009F6D83"/>
    <w:rsid w:val="009F726A"/>
    <w:rsid w:val="009F7946"/>
    <w:rsid w:val="00A00720"/>
    <w:rsid w:val="00A01443"/>
    <w:rsid w:val="00A01A1D"/>
    <w:rsid w:val="00A024D3"/>
    <w:rsid w:val="00A02A6B"/>
    <w:rsid w:val="00A02D0F"/>
    <w:rsid w:val="00A03089"/>
    <w:rsid w:val="00A04117"/>
    <w:rsid w:val="00A04FCB"/>
    <w:rsid w:val="00A051CE"/>
    <w:rsid w:val="00A0533E"/>
    <w:rsid w:val="00A053C7"/>
    <w:rsid w:val="00A064C3"/>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9F1"/>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7B2"/>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CBF"/>
    <w:rsid w:val="00A31043"/>
    <w:rsid w:val="00A31614"/>
    <w:rsid w:val="00A31823"/>
    <w:rsid w:val="00A31A41"/>
    <w:rsid w:val="00A31E66"/>
    <w:rsid w:val="00A3237E"/>
    <w:rsid w:val="00A32419"/>
    <w:rsid w:val="00A32483"/>
    <w:rsid w:val="00A32769"/>
    <w:rsid w:val="00A328DA"/>
    <w:rsid w:val="00A329F5"/>
    <w:rsid w:val="00A33768"/>
    <w:rsid w:val="00A33E4A"/>
    <w:rsid w:val="00A33E56"/>
    <w:rsid w:val="00A34939"/>
    <w:rsid w:val="00A34E65"/>
    <w:rsid w:val="00A35B54"/>
    <w:rsid w:val="00A35C93"/>
    <w:rsid w:val="00A3661C"/>
    <w:rsid w:val="00A368E9"/>
    <w:rsid w:val="00A36D4C"/>
    <w:rsid w:val="00A371FA"/>
    <w:rsid w:val="00A374C8"/>
    <w:rsid w:val="00A37A66"/>
    <w:rsid w:val="00A37A7D"/>
    <w:rsid w:val="00A40879"/>
    <w:rsid w:val="00A4097E"/>
    <w:rsid w:val="00A40AD6"/>
    <w:rsid w:val="00A414AC"/>
    <w:rsid w:val="00A41899"/>
    <w:rsid w:val="00A41AD3"/>
    <w:rsid w:val="00A4328D"/>
    <w:rsid w:val="00A433E3"/>
    <w:rsid w:val="00A4353D"/>
    <w:rsid w:val="00A43750"/>
    <w:rsid w:val="00A43A2C"/>
    <w:rsid w:val="00A43D8E"/>
    <w:rsid w:val="00A444FB"/>
    <w:rsid w:val="00A451F2"/>
    <w:rsid w:val="00A45B34"/>
    <w:rsid w:val="00A45BC9"/>
    <w:rsid w:val="00A45DD4"/>
    <w:rsid w:val="00A4626E"/>
    <w:rsid w:val="00A471C4"/>
    <w:rsid w:val="00A475EA"/>
    <w:rsid w:val="00A47985"/>
    <w:rsid w:val="00A47A1D"/>
    <w:rsid w:val="00A47A54"/>
    <w:rsid w:val="00A47A9A"/>
    <w:rsid w:val="00A51FC5"/>
    <w:rsid w:val="00A52B6E"/>
    <w:rsid w:val="00A53BC5"/>
    <w:rsid w:val="00A5408F"/>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8F5"/>
    <w:rsid w:val="00A8693F"/>
    <w:rsid w:val="00A87228"/>
    <w:rsid w:val="00A8722B"/>
    <w:rsid w:val="00A872FF"/>
    <w:rsid w:val="00A87939"/>
    <w:rsid w:val="00A87A84"/>
    <w:rsid w:val="00A902BF"/>
    <w:rsid w:val="00A90717"/>
    <w:rsid w:val="00A91146"/>
    <w:rsid w:val="00A9156E"/>
    <w:rsid w:val="00A91C89"/>
    <w:rsid w:val="00A91F35"/>
    <w:rsid w:val="00A92289"/>
    <w:rsid w:val="00A9280C"/>
    <w:rsid w:val="00A929A0"/>
    <w:rsid w:val="00A930E9"/>
    <w:rsid w:val="00A937FD"/>
    <w:rsid w:val="00A9398B"/>
    <w:rsid w:val="00A93F04"/>
    <w:rsid w:val="00A93F71"/>
    <w:rsid w:val="00A94104"/>
    <w:rsid w:val="00A941DF"/>
    <w:rsid w:val="00A94422"/>
    <w:rsid w:val="00A9458A"/>
    <w:rsid w:val="00A94966"/>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0C"/>
    <w:rsid w:val="00AA1DFA"/>
    <w:rsid w:val="00AA26F6"/>
    <w:rsid w:val="00AA27E7"/>
    <w:rsid w:val="00AA293F"/>
    <w:rsid w:val="00AA2A7A"/>
    <w:rsid w:val="00AA3CDA"/>
    <w:rsid w:val="00AA3D32"/>
    <w:rsid w:val="00AA3FC0"/>
    <w:rsid w:val="00AA3FC3"/>
    <w:rsid w:val="00AA431D"/>
    <w:rsid w:val="00AA4330"/>
    <w:rsid w:val="00AA44DA"/>
    <w:rsid w:val="00AA46F1"/>
    <w:rsid w:val="00AA5FCD"/>
    <w:rsid w:val="00AA649D"/>
    <w:rsid w:val="00AA6D76"/>
    <w:rsid w:val="00AA6F5F"/>
    <w:rsid w:val="00AA729C"/>
    <w:rsid w:val="00AA729F"/>
    <w:rsid w:val="00AA7A6F"/>
    <w:rsid w:val="00AB06F5"/>
    <w:rsid w:val="00AB0A6A"/>
    <w:rsid w:val="00AB1B70"/>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05E"/>
    <w:rsid w:val="00AB465B"/>
    <w:rsid w:val="00AB48D3"/>
    <w:rsid w:val="00AB4EF1"/>
    <w:rsid w:val="00AB51AA"/>
    <w:rsid w:val="00AB523C"/>
    <w:rsid w:val="00AB55F8"/>
    <w:rsid w:val="00AB5BD0"/>
    <w:rsid w:val="00AB6015"/>
    <w:rsid w:val="00AB6209"/>
    <w:rsid w:val="00AB63F6"/>
    <w:rsid w:val="00AB6A6C"/>
    <w:rsid w:val="00AB6A85"/>
    <w:rsid w:val="00AB6DF8"/>
    <w:rsid w:val="00AB6ED7"/>
    <w:rsid w:val="00AB6FD2"/>
    <w:rsid w:val="00AB745D"/>
    <w:rsid w:val="00AB76F7"/>
    <w:rsid w:val="00AB785B"/>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C7E62"/>
    <w:rsid w:val="00AD058B"/>
    <w:rsid w:val="00AD0ADD"/>
    <w:rsid w:val="00AD0FDB"/>
    <w:rsid w:val="00AD1289"/>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E37"/>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475"/>
    <w:rsid w:val="00AF5508"/>
    <w:rsid w:val="00AF5513"/>
    <w:rsid w:val="00AF5631"/>
    <w:rsid w:val="00AF57E4"/>
    <w:rsid w:val="00AF5A0C"/>
    <w:rsid w:val="00AF6049"/>
    <w:rsid w:val="00AF744F"/>
    <w:rsid w:val="00AF757F"/>
    <w:rsid w:val="00AF75BE"/>
    <w:rsid w:val="00AF78AE"/>
    <w:rsid w:val="00AF7D8A"/>
    <w:rsid w:val="00AF7FE3"/>
    <w:rsid w:val="00B0064B"/>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5A4"/>
    <w:rsid w:val="00B04801"/>
    <w:rsid w:val="00B049BE"/>
    <w:rsid w:val="00B0543D"/>
    <w:rsid w:val="00B0544C"/>
    <w:rsid w:val="00B058D3"/>
    <w:rsid w:val="00B05E5B"/>
    <w:rsid w:val="00B05F26"/>
    <w:rsid w:val="00B06290"/>
    <w:rsid w:val="00B068A3"/>
    <w:rsid w:val="00B07272"/>
    <w:rsid w:val="00B07877"/>
    <w:rsid w:val="00B10363"/>
    <w:rsid w:val="00B10EBC"/>
    <w:rsid w:val="00B123BD"/>
    <w:rsid w:val="00B12A1A"/>
    <w:rsid w:val="00B12B1A"/>
    <w:rsid w:val="00B12C3B"/>
    <w:rsid w:val="00B12CB3"/>
    <w:rsid w:val="00B12EE5"/>
    <w:rsid w:val="00B12EF7"/>
    <w:rsid w:val="00B12FFB"/>
    <w:rsid w:val="00B1352C"/>
    <w:rsid w:val="00B141FE"/>
    <w:rsid w:val="00B14A85"/>
    <w:rsid w:val="00B14B92"/>
    <w:rsid w:val="00B14D91"/>
    <w:rsid w:val="00B1538C"/>
    <w:rsid w:val="00B15898"/>
    <w:rsid w:val="00B159DD"/>
    <w:rsid w:val="00B15E17"/>
    <w:rsid w:val="00B15FB9"/>
    <w:rsid w:val="00B163E8"/>
    <w:rsid w:val="00B16783"/>
    <w:rsid w:val="00B16C9F"/>
    <w:rsid w:val="00B17653"/>
    <w:rsid w:val="00B178C0"/>
    <w:rsid w:val="00B17960"/>
    <w:rsid w:val="00B17D10"/>
    <w:rsid w:val="00B200FC"/>
    <w:rsid w:val="00B202C2"/>
    <w:rsid w:val="00B202F1"/>
    <w:rsid w:val="00B205A5"/>
    <w:rsid w:val="00B2075D"/>
    <w:rsid w:val="00B209A0"/>
    <w:rsid w:val="00B209C0"/>
    <w:rsid w:val="00B21233"/>
    <w:rsid w:val="00B2145F"/>
    <w:rsid w:val="00B2166B"/>
    <w:rsid w:val="00B2265E"/>
    <w:rsid w:val="00B234F5"/>
    <w:rsid w:val="00B23DD3"/>
    <w:rsid w:val="00B242D9"/>
    <w:rsid w:val="00B243D1"/>
    <w:rsid w:val="00B252FF"/>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2E4"/>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6C2D"/>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3B8"/>
    <w:rsid w:val="00B628D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67E94"/>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730"/>
    <w:rsid w:val="00B83F4D"/>
    <w:rsid w:val="00B848C9"/>
    <w:rsid w:val="00B855C2"/>
    <w:rsid w:val="00B85D36"/>
    <w:rsid w:val="00B86529"/>
    <w:rsid w:val="00B87C80"/>
    <w:rsid w:val="00B9034E"/>
    <w:rsid w:val="00B9067E"/>
    <w:rsid w:val="00B908E4"/>
    <w:rsid w:val="00B9109C"/>
    <w:rsid w:val="00B92133"/>
    <w:rsid w:val="00B921EC"/>
    <w:rsid w:val="00B92495"/>
    <w:rsid w:val="00B92BCA"/>
    <w:rsid w:val="00B92C2B"/>
    <w:rsid w:val="00B936C9"/>
    <w:rsid w:val="00B93CE1"/>
    <w:rsid w:val="00B93E09"/>
    <w:rsid w:val="00B93E60"/>
    <w:rsid w:val="00B93EE0"/>
    <w:rsid w:val="00B9405C"/>
    <w:rsid w:val="00B9484E"/>
    <w:rsid w:val="00B94BD3"/>
    <w:rsid w:val="00B951CF"/>
    <w:rsid w:val="00B95AA0"/>
    <w:rsid w:val="00B9621F"/>
    <w:rsid w:val="00B969B5"/>
    <w:rsid w:val="00B96A34"/>
    <w:rsid w:val="00B96BFE"/>
    <w:rsid w:val="00B9785E"/>
    <w:rsid w:val="00BA027B"/>
    <w:rsid w:val="00BA0940"/>
    <w:rsid w:val="00BA0ABD"/>
    <w:rsid w:val="00BA0B7B"/>
    <w:rsid w:val="00BA1A8F"/>
    <w:rsid w:val="00BA1E7F"/>
    <w:rsid w:val="00BA2143"/>
    <w:rsid w:val="00BA237E"/>
    <w:rsid w:val="00BA25A9"/>
    <w:rsid w:val="00BA267A"/>
    <w:rsid w:val="00BA2A53"/>
    <w:rsid w:val="00BA2A5E"/>
    <w:rsid w:val="00BA2B00"/>
    <w:rsid w:val="00BA3230"/>
    <w:rsid w:val="00BA3A0E"/>
    <w:rsid w:val="00BA3D0B"/>
    <w:rsid w:val="00BA3F8B"/>
    <w:rsid w:val="00BA4075"/>
    <w:rsid w:val="00BA4534"/>
    <w:rsid w:val="00BA45CC"/>
    <w:rsid w:val="00BA51BD"/>
    <w:rsid w:val="00BA586E"/>
    <w:rsid w:val="00BA5A0C"/>
    <w:rsid w:val="00BA5CB0"/>
    <w:rsid w:val="00BA6394"/>
    <w:rsid w:val="00BA6BAD"/>
    <w:rsid w:val="00BA7309"/>
    <w:rsid w:val="00BA738A"/>
    <w:rsid w:val="00BA7AEC"/>
    <w:rsid w:val="00BB01E0"/>
    <w:rsid w:val="00BB0244"/>
    <w:rsid w:val="00BB0448"/>
    <w:rsid w:val="00BB0750"/>
    <w:rsid w:val="00BB096F"/>
    <w:rsid w:val="00BB10D0"/>
    <w:rsid w:val="00BB10D3"/>
    <w:rsid w:val="00BB18D4"/>
    <w:rsid w:val="00BB18F3"/>
    <w:rsid w:val="00BB208B"/>
    <w:rsid w:val="00BB307E"/>
    <w:rsid w:val="00BB308A"/>
    <w:rsid w:val="00BB3744"/>
    <w:rsid w:val="00BB3C1A"/>
    <w:rsid w:val="00BB45A6"/>
    <w:rsid w:val="00BB4764"/>
    <w:rsid w:val="00BB4B59"/>
    <w:rsid w:val="00BB53C4"/>
    <w:rsid w:val="00BB53C9"/>
    <w:rsid w:val="00BB5898"/>
    <w:rsid w:val="00BB5C3A"/>
    <w:rsid w:val="00BB6509"/>
    <w:rsid w:val="00BB6664"/>
    <w:rsid w:val="00BB698D"/>
    <w:rsid w:val="00BB69E5"/>
    <w:rsid w:val="00BB6A0E"/>
    <w:rsid w:val="00BB6B48"/>
    <w:rsid w:val="00BB7166"/>
    <w:rsid w:val="00BB72F5"/>
    <w:rsid w:val="00BC0A65"/>
    <w:rsid w:val="00BC0C41"/>
    <w:rsid w:val="00BC0DC6"/>
    <w:rsid w:val="00BC0E07"/>
    <w:rsid w:val="00BC124B"/>
    <w:rsid w:val="00BC1B9E"/>
    <w:rsid w:val="00BC2741"/>
    <w:rsid w:val="00BC2F48"/>
    <w:rsid w:val="00BC30EB"/>
    <w:rsid w:val="00BC33BC"/>
    <w:rsid w:val="00BC3A10"/>
    <w:rsid w:val="00BC3E24"/>
    <w:rsid w:val="00BC3F74"/>
    <w:rsid w:val="00BC4029"/>
    <w:rsid w:val="00BC4245"/>
    <w:rsid w:val="00BC4F33"/>
    <w:rsid w:val="00BC4FF7"/>
    <w:rsid w:val="00BC5EC6"/>
    <w:rsid w:val="00BC5ECA"/>
    <w:rsid w:val="00BC5FA2"/>
    <w:rsid w:val="00BC61E3"/>
    <w:rsid w:val="00BC66FE"/>
    <w:rsid w:val="00BC6B61"/>
    <w:rsid w:val="00BC6E80"/>
    <w:rsid w:val="00BC744E"/>
    <w:rsid w:val="00BC7E4F"/>
    <w:rsid w:val="00BD041A"/>
    <w:rsid w:val="00BD05CA"/>
    <w:rsid w:val="00BD0932"/>
    <w:rsid w:val="00BD0DA5"/>
    <w:rsid w:val="00BD123B"/>
    <w:rsid w:val="00BD1838"/>
    <w:rsid w:val="00BD185B"/>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2E3"/>
    <w:rsid w:val="00BE1A0A"/>
    <w:rsid w:val="00BE1FB2"/>
    <w:rsid w:val="00BE23AC"/>
    <w:rsid w:val="00BE25BC"/>
    <w:rsid w:val="00BE3569"/>
    <w:rsid w:val="00BE389E"/>
    <w:rsid w:val="00BE398D"/>
    <w:rsid w:val="00BE3D38"/>
    <w:rsid w:val="00BE447E"/>
    <w:rsid w:val="00BE4686"/>
    <w:rsid w:val="00BE5030"/>
    <w:rsid w:val="00BE5048"/>
    <w:rsid w:val="00BE5300"/>
    <w:rsid w:val="00BE64D7"/>
    <w:rsid w:val="00BE66B6"/>
    <w:rsid w:val="00BE690B"/>
    <w:rsid w:val="00BE77AD"/>
    <w:rsid w:val="00BE7A9E"/>
    <w:rsid w:val="00BE7E89"/>
    <w:rsid w:val="00BF0025"/>
    <w:rsid w:val="00BF03CF"/>
    <w:rsid w:val="00BF0634"/>
    <w:rsid w:val="00BF09CE"/>
    <w:rsid w:val="00BF0B98"/>
    <w:rsid w:val="00BF0BE6"/>
    <w:rsid w:val="00BF1059"/>
    <w:rsid w:val="00BF1D21"/>
    <w:rsid w:val="00BF216C"/>
    <w:rsid w:val="00BF2420"/>
    <w:rsid w:val="00BF26A0"/>
    <w:rsid w:val="00BF2759"/>
    <w:rsid w:val="00BF2926"/>
    <w:rsid w:val="00BF2C7B"/>
    <w:rsid w:val="00BF2D51"/>
    <w:rsid w:val="00BF31C0"/>
    <w:rsid w:val="00BF39D9"/>
    <w:rsid w:val="00BF3BB8"/>
    <w:rsid w:val="00BF44F0"/>
    <w:rsid w:val="00BF58B8"/>
    <w:rsid w:val="00BF5C32"/>
    <w:rsid w:val="00BF5C43"/>
    <w:rsid w:val="00C0042A"/>
    <w:rsid w:val="00C00956"/>
    <w:rsid w:val="00C00AF4"/>
    <w:rsid w:val="00C00D5F"/>
    <w:rsid w:val="00C00E5B"/>
    <w:rsid w:val="00C00E96"/>
    <w:rsid w:val="00C01E3F"/>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3D0"/>
    <w:rsid w:val="00C06B4F"/>
    <w:rsid w:val="00C06BB0"/>
    <w:rsid w:val="00C0734E"/>
    <w:rsid w:val="00C10261"/>
    <w:rsid w:val="00C10602"/>
    <w:rsid w:val="00C10A32"/>
    <w:rsid w:val="00C11598"/>
    <w:rsid w:val="00C11DAB"/>
    <w:rsid w:val="00C11FA4"/>
    <w:rsid w:val="00C121BD"/>
    <w:rsid w:val="00C121D9"/>
    <w:rsid w:val="00C1271B"/>
    <w:rsid w:val="00C13585"/>
    <w:rsid w:val="00C13880"/>
    <w:rsid w:val="00C1398F"/>
    <w:rsid w:val="00C15584"/>
    <w:rsid w:val="00C1609F"/>
    <w:rsid w:val="00C16D35"/>
    <w:rsid w:val="00C17342"/>
    <w:rsid w:val="00C17D5B"/>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1"/>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A18"/>
    <w:rsid w:val="00C33BE7"/>
    <w:rsid w:val="00C34812"/>
    <w:rsid w:val="00C34C81"/>
    <w:rsid w:val="00C35366"/>
    <w:rsid w:val="00C3538A"/>
    <w:rsid w:val="00C354F4"/>
    <w:rsid w:val="00C35867"/>
    <w:rsid w:val="00C359D2"/>
    <w:rsid w:val="00C367F8"/>
    <w:rsid w:val="00C36D51"/>
    <w:rsid w:val="00C36EEF"/>
    <w:rsid w:val="00C37D4F"/>
    <w:rsid w:val="00C40392"/>
    <w:rsid w:val="00C410BE"/>
    <w:rsid w:val="00C41E6A"/>
    <w:rsid w:val="00C421B7"/>
    <w:rsid w:val="00C42ED0"/>
    <w:rsid w:val="00C444B7"/>
    <w:rsid w:val="00C44553"/>
    <w:rsid w:val="00C44BB2"/>
    <w:rsid w:val="00C44D97"/>
    <w:rsid w:val="00C44E3A"/>
    <w:rsid w:val="00C4503A"/>
    <w:rsid w:val="00C45C2A"/>
    <w:rsid w:val="00C46232"/>
    <w:rsid w:val="00C4654D"/>
    <w:rsid w:val="00C46602"/>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AC0"/>
    <w:rsid w:val="00C62B91"/>
    <w:rsid w:val="00C62BAD"/>
    <w:rsid w:val="00C63085"/>
    <w:rsid w:val="00C63980"/>
    <w:rsid w:val="00C63D34"/>
    <w:rsid w:val="00C63E32"/>
    <w:rsid w:val="00C643E9"/>
    <w:rsid w:val="00C64585"/>
    <w:rsid w:val="00C64837"/>
    <w:rsid w:val="00C64FF0"/>
    <w:rsid w:val="00C65EC3"/>
    <w:rsid w:val="00C65FB6"/>
    <w:rsid w:val="00C660EF"/>
    <w:rsid w:val="00C66215"/>
    <w:rsid w:val="00C664E4"/>
    <w:rsid w:val="00C66879"/>
    <w:rsid w:val="00C66ED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5058"/>
    <w:rsid w:val="00C750B0"/>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16B9"/>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0EF8"/>
    <w:rsid w:val="00CA1530"/>
    <w:rsid w:val="00CA18DB"/>
    <w:rsid w:val="00CA1C4F"/>
    <w:rsid w:val="00CA2109"/>
    <w:rsid w:val="00CA220D"/>
    <w:rsid w:val="00CA22E2"/>
    <w:rsid w:val="00CA266E"/>
    <w:rsid w:val="00CA34BA"/>
    <w:rsid w:val="00CA37ED"/>
    <w:rsid w:val="00CA393D"/>
    <w:rsid w:val="00CA3A4B"/>
    <w:rsid w:val="00CA3C3E"/>
    <w:rsid w:val="00CA51FB"/>
    <w:rsid w:val="00CA5251"/>
    <w:rsid w:val="00CA534A"/>
    <w:rsid w:val="00CA56C6"/>
    <w:rsid w:val="00CA58FD"/>
    <w:rsid w:val="00CA5BE5"/>
    <w:rsid w:val="00CA5D19"/>
    <w:rsid w:val="00CA66E7"/>
    <w:rsid w:val="00CA671E"/>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9A3"/>
    <w:rsid w:val="00CB3F33"/>
    <w:rsid w:val="00CB3F90"/>
    <w:rsid w:val="00CB3FA8"/>
    <w:rsid w:val="00CB414B"/>
    <w:rsid w:val="00CB4269"/>
    <w:rsid w:val="00CB48FD"/>
    <w:rsid w:val="00CB4E62"/>
    <w:rsid w:val="00CB4EE7"/>
    <w:rsid w:val="00CB4FAD"/>
    <w:rsid w:val="00CB5DF1"/>
    <w:rsid w:val="00CB6092"/>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7FF"/>
    <w:rsid w:val="00CC7C8D"/>
    <w:rsid w:val="00CD0543"/>
    <w:rsid w:val="00CD0B5F"/>
    <w:rsid w:val="00CD0DC4"/>
    <w:rsid w:val="00CD13E5"/>
    <w:rsid w:val="00CD1880"/>
    <w:rsid w:val="00CD1BD3"/>
    <w:rsid w:val="00CD27FD"/>
    <w:rsid w:val="00CD2AC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F4D"/>
    <w:rsid w:val="00CE0402"/>
    <w:rsid w:val="00CE066C"/>
    <w:rsid w:val="00CE112D"/>
    <w:rsid w:val="00CE1480"/>
    <w:rsid w:val="00CE19A7"/>
    <w:rsid w:val="00CE1C6A"/>
    <w:rsid w:val="00CE1F1F"/>
    <w:rsid w:val="00CE29FE"/>
    <w:rsid w:val="00CE2A2B"/>
    <w:rsid w:val="00CE2F84"/>
    <w:rsid w:val="00CE34F4"/>
    <w:rsid w:val="00CE3B78"/>
    <w:rsid w:val="00CE4E0F"/>
    <w:rsid w:val="00CE4F8B"/>
    <w:rsid w:val="00CE566C"/>
    <w:rsid w:val="00CE597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206"/>
    <w:rsid w:val="00CF1B76"/>
    <w:rsid w:val="00CF244C"/>
    <w:rsid w:val="00CF281F"/>
    <w:rsid w:val="00CF2DEB"/>
    <w:rsid w:val="00CF32AB"/>
    <w:rsid w:val="00CF359A"/>
    <w:rsid w:val="00CF3790"/>
    <w:rsid w:val="00CF3B66"/>
    <w:rsid w:val="00CF3C5D"/>
    <w:rsid w:val="00CF4097"/>
    <w:rsid w:val="00CF40C5"/>
    <w:rsid w:val="00CF41A4"/>
    <w:rsid w:val="00CF4C49"/>
    <w:rsid w:val="00CF4F42"/>
    <w:rsid w:val="00CF513E"/>
    <w:rsid w:val="00CF56D5"/>
    <w:rsid w:val="00CF57C7"/>
    <w:rsid w:val="00CF5BCA"/>
    <w:rsid w:val="00CF6029"/>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2B"/>
    <w:rsid w:val="00D07EC2"/>
    <w:rsid w:val="00D1008D"/>
    <w:rsid w:val="00D1009F"/>
    <w:rsid w:val="00D10248"/>
    <w:rsid w:val="00D10778"/>
    <w:rsid w:val="00D107EF"/>
    <w:rsid w:val="00D10FA1"/>
    <w:rsid w:val="00D11900"/>
    <w:rsid w:val="00D1190B"/>
    <w:rsid w:val="00D11A6D"/>
    <w:rsid w:val="00D13B1B"/>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39D"/>
    <w:rsid w:val="00D21563"/>
    <w:rsid w:val="00D21732"/>
    <w:rsid w:val="00D2208F"/>
    <w:rsid w:val="00D226CD"/>
    <w:rsid w:val="00D22C71"/>
    <w:rsid w:val="00D22D0E"/>
    <w:rsid w:val="00D22EDA"/>
    <w:rsid w:val="00D230A5"/>
    <w:rsid w:val="00D23248"/>
    <w:rsid w:val="00D23602"/>
    <w:rsid w:val="00D23DAE"/>
    <w:rsid w:val="00D23DCA"/>
    <w:rsid w:val="00D23E2B"/>
    <w:rsid w:val="00D23EA0"/>
    <w:rsid w:val="00D23ECF"/>
    <w:rsid w:val="00D24EB6"/>
    <w:rsid w:val="00D24FF5"/>
    <w:rsid w:val="00D25456"/>
    <w:rsid w:val="00D25DA1"/>
    <w:rsid w:val="00D268BB"/>
    <w:rsid w:val="00D268ED"/>
    <w:rsid w:val="00D26DED"/>
    <w:rsid w:val="00D2719E"/>
    <w:rsid w:val="00D27B3D"/>
    <w:rsid w:val="00D27DE0"/>
    <w:rsid w:val="00D3051E"/>
    <w:rsid w:val="00D31133"/>
    <w:rsid w:val="00D31235"/>
    <w:rsid w:val="00D312DF"/>
    <w:rsid w:val="00D3142E"/>
    <w:rsid w:val="00D31779"/>
    <w:rsid w:val="00D31802"/>
    <w:rsid w:val="00D31C59"/>
    <w:rsid w:val="00D32097"/>
    <w:rsid w:val="00D32331"/>
    <w:rsid w:val="00D33009"/>
    <w:rsid w:val="00D3316A"/>
    <w:rsid w:val="00D338F7"/>
    <w:rsid w:val="00D33ACD"/>
    <w:rsid w:val="00D340C1"/>
    <w:rsid w:val="00D348E4"/>
    <w:rsid w:val="00D34B4D"/>
    <w:rsid w:val="00D34D7D"/>
    <w:rsid w:val="00D35223"/>
    <w:rsid w:val="00D35651"/>
    <w:rsid w:val="00D3618E"/>
    <w:rsid w:val="00D362CA"/>
    <w:rsid w:val="00D365A6"/>
    <w:rsid w:val="00D367EF"/>
    <w:rsid w:val="00D36D59"/>
    <w:rsid w:val="00D374D7"/>
    <w:rsid w:val="00D37670"/>
    <w:rsid w:val="00D37AF7"/>
    <w:rsid w:val="00D37D75"/>
    <w:rsid w:val="00D4048A"/>
    <w:rsid w:val="00D406D9"/>
    <w:rsid w:val="00D40C12"/>
    <w:rsid w:val="00D40C65"/>
    <w:rsid w:val="00D40DAB"/>
    <w:rsid w:val="00D41325"/>
    <w:rsid w:val="00D413E4"/>
    <w:rsid w:val="00D41AF2"/>
    <w:rsid w:val="00D42028"/>
    <w:rsid w:val="00D43FA0"/>
    <w:rsid w:val="00D442E5"/>
    <w:rsid w:val="00D44531"/>
    <w:rsid w:val="00D44817"/>
    <w:rsid w:val="00D44B7D"/>
    <w:rsid w:val="00D4578C"/>
    <w:rsid w:val="00D464F3"/>
    <w:rsid w:val="00D4678D"/>
    <w:rsid w:val="00D4765B"/>
    <w:rsid w:val="00D47AEA"/>
    <w:rsid w:val="00D50ADD"/>
    <w:rsid w:val="00D50C14"/>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97A"/>
    <w:rsid w:val="00D56A09"/>
    <w:rsid w:val="00D570ED"/>
    <w:rsid w:val="00D57C91"/>
    <w:rsid w:val="00D60671"/>
    <w:rsid w:val="00D60A57"/>
    <w:rsid w:val="00D60E79"/>
    <w:rsid w:val="00D611F3"/>
    <w:rsid w:val="00D61643"/>
    <w:rsid w:val="00D61897"/>
    <w:rsid w:val="00D618AB"/>
    <w:rsid w:val="00D61F26"/>
    <w:rsid w:val="00D626C6"/>
    <w:rsid w:val="00D62938"/>
    <w:rsid w:val="00D63046"/>
    <w:rsid w:val="00D633B7"/>
    <w:rsid w:val="00D633FB"/>
    <w:rsid w:val="00D63FE5"/>
    <w:rsid w:val="00D6482D"/>
    <w:rsid w:val="00D649A0"/>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4F25"/>
    <w:rsid w:val="00D753B6"/>
    <w:rsid w:val="00D753E2"/>
    <w:rsid w:val="00D759AC"/>
    <w:rsid w:val="00D75C9B"/>
    <w:rsid w:val="00D76329"/>
    <w:rsid w:val="00D76F3F"/>
    <w:rsid w:val="00D80203"/>
    <w:rsid w:val="00D8023F"/>
    <w:rsid w:val="00D80536"/>
    <w:rsid w:val="00D81068"/>
    <w:rsid w:val="00D81BA9"/>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30F"/>
    <w:rsid w:val="00D929E2"/>
    <w:rsid w:val="00D92E01"/>
    <w:rsid w:val="00D93529"/>
    <w:rsid w:val="00D93587"/>
    <w:rsid w:val="00D93BE3"/>
    <w:rsid w:val="00D94390"/>
    <w:rsid w:val="00D9542E"/>
    <w:rsid w:val="00D957EA"/>
    <w:rsid w:val="00D958E3"/>
    <w:rsid w:val="00D95DF8"/>
    <w:rsid w:val="00D96559"/>
    <w:rsid w:val="00D96F77"/>
    <w:rsid w:val="00D96FCB"/>
    <w:rsid w:val="00D9794F"/>
    <w:rsid w:val="00D97B42"/>
    <w:rsid w:val="00D97C4F"/>
    <w:rsid w:val="00D97EC9"/>
    <w:rsid w:val="00DA1078"/>
    <w:rsid w:val="00DA109D"/>
    <w:rsid w:val="00DA19A1"/>
    <w:rsid w:val="00DA2D3B"/>
    <w:rsid w:val="00DA2FA1"/>
    <w:rsid w:val="00DA3175"/>
    <w:rsid w:val="00DA3C05"/>
    <w:rsid w:val="00DA3CD0"/>
    <w:rsid w:val="00DA4624"/>
    <w:rsid w:val="00DA4B6A"/>
    <w:rsid w:val="00DA5347"/>
    <w:rsid w:val="00DA579C"/>
    <w:rsid w:val="00DA599A"/>
    <w:rsid w:val="00DA5F0E"/>
    <w:rsid w:val="00DA5F81"/>
    <w:rsid w:val="00DA642D"/>
    <w:rsid w:val="00DA6529"/>
    <w:rsid w:val="00DA669F"/>
    <w:rsid w:val="00DA69BA"/>
    <w:rsid w:val="00DA6F8A"/>
    <w:rsid w:val="00DA711A"/>
    <w:rsid w:val="00DA7DBC"/>
    <w:rsid w:val="00DB06DE"/>
    <w:rsid w:val="00DB072C"/>
    <w:rsid w:val="00DB11AA"/>
    <w:rsid w:val="00DB14D9"/>
    <w:rsid w:val="00DB15A2"/>
    <w:rsid w:val="00DB181B"/>
    <w:rsid w:val="00DB1AEC"/>
    <w:rsid w:val="00DB20BE"/>
    <w:rsid w:val="00DB22CD"/>
    <w:rsid w:val="00DB3288"/>
    <w:rsid w:val="00DB40FC"/>
    <w:rsid w:val="00DB4253"/>
    <w:rsid w:val="00DB44A2"/>
    <w:rsid w:val="00DB45ED"/>
    <w:rsid w:val="00DB47F9"/>
    <w:rsid w:val="00DB4F16"/>
    <w:rsid w:val="00DB50FB"/>
    <w:rsid w:val="00DB5D81"/>
    <w:rsid w:val="00DB6E30"/>
    <w:rsid w:val="00DB7680"/>
    <w:rsid w:val="00DB7683"/>
    <w:rsid w:val="00DB7FCF"/>
    <w:rsid w:val="00DC0CC1"/>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6ECF"/>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4C8"/>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6C0C"/>
    <w:rsid w:val="00DF6FE5"/>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394"/>
    <w:rsid w:val="00E04417"/>
    <w:rsid w:val="00E04581"/>
    <w:rsid w:val="00E04D3A"/>
    <w:rsid w:val="00E04FC6"/>
    <w:rsid w:val="00E05091"/>
    <w:rsid w:val="00E052E0"/>
    <w:rsid w:val="00E05645"/>
    <w:rsid w:val="00E05A2F"/>
    <w:rsid w:val="00E063DF"/>
    <w:rsid w:val="00E06D36"/>
    <w:rsid w:val="00E06DE0"/>
    <w:rsid w:val="00E06EF8"/>
    <w:rsid w:val="00E06F14"/>
    <w:rsid w:val="00E074E9"/>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57C"/>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008"/>
    <w:rsid w:val="00E21452"/>
    <w:rsid w:val="00E216E5"/>
    <w:rsid w:val="00E217F3"/>
    <w:rsid w:val="00E21FCC"/>
    <w:rsid w:val="00E22DCF"/>
    <w:rsid w:val="00E22DDA"/>
    <w:rsid w:val="00E237D1"/>
    <w:rsid w:val="00E2410B"/>
    <w:rsid w:val="00E244B4"/>
    <w:rsid w:val="00E24968"/>
    <w:rsid w:val="00E2520C"/>
    <w:rsid w:val="00E25A10"/>
    <w:rsid w:val="00E25BE7"/>
    <w:rsid w:val="00E25D40"/>
    <w:rsid w:val="00E25D9E"/>
    <w:rsid w:val="00E27117"/>
    <w:rsid w:val="00E27221"/>
    <w:rsid w:val="00E277CB"/>
    <w:rsid w:val="00E2793E"/>
    <w:rsid w:val="00E27B08"/>
    <w:rsid w:val="00E27D36"/>
    <w:rsid w:val="00E27F58"/>
    <w:rsid w:val="00E30182"/>
    <w:rsid w:val="00E301D1"/>
    <w:rsid w:val="00E309E0"/>
    <w:rsid w:val="00E30AEB"/>
    <w:rsid w:val="00E30D1F"/>
    <w:rsid w:val="00E3135B"/>
    <w:rsid w:val="00E313B2"/>
    <w:rsid w:val="00E31A13"/>
    <w:rsid w:val="00E31EEB"/>
    <w:rsid w:val="00E32018"/>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6EB"/>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928"/>
    <w:rsid w:val="00E51EC0"/>
    <w:rsid w:val="00E529BB"/>
    <w:rsid w:val="00E52F24"/>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B54"/>
    <w:rsid w:val="00E71D01"/>
    <w:rsid w:val="00E71E31"/>
    <w:rsid w:val="00E725B1"/>
    <w:rsid w:val="00E725F2"/>
    <w:rsid w:val="00E7276B"/>
    <w:rsid w:val="00E72D27"/>
    <w:rsid w:val="00E72DBA"/>
    <w:rsid w:val="00E73012"/>
    <w:rsid w:val="00E73740"/>
    <w:rsid w:val="00E73CD5"/>
    <w:rsid w:val="00E75193"/>
    <w:rsid w:val="00E752B1"/>
    <w:rsid w:val="00E757C7"/>
    <w:rsid w:val="00E75B8E"/>
    <w:rsid w:val="00E75DF4"/>
    <w:rsid w:val="00E75EAA"/>
    <w:rsid w:val="00E7696A"/>
    <w:rsid w:val="00E76A3B"/>
    <w:rsid w:val="00E76B97"/>
    <w:rsid w:val="00E7718E"/>
    <w:rsid w:val="00E77472"/>
    <w:rsid w:val="00E777AF"/>
    <w:rsid w:val="00E777F8"/>
    <w:rsid w:val="00E77B05"/>
    <w:rsid w:val="00E809AD"/>
    <w:rsid w:val="00E80B21"/>
    <w:rsid w:val="00E80EBC"/>
    <w:rsid w:val="00E811D8"/>
    <w:rsid w:val="00E81C00"/>
    <w:rsid w:val="00E82704"/>
    <w:rsid w:val="00E82902"/>
    <w:rsid w:val="00E82D75"/>
    <w:rsid w:val="00E82E59"/>
    <w:rsid w:val="00E83BA6"/>
    <w:rsid w:val="00E84296"/>
    <w:rsid w:val="00E845F3"/>
    <w:rsid w:val="00E84752"/>
    <w:rsid w:val="00E849A0"/>
    <w:rsid w:val="00E84B03"/>
    <w:rsid w:val="00E84E01"/>
    <w:rsid w:val="00E84F13"/>
    <w:rsid w:val="00E84FCE"/>
    <w:rsid w:val="00E85491"/>
    <w:rsid w:val="00E855E8"/>
    <w:rsid w:val="00E85B1C"/>
    <w:rsid w:val="00E85B61"/>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2DDD"/>
    <w:rsid w:val="00EA30D8"/>
    <w:rsid w:val="00EA3381"/>
    <w:rsid w:val="00EA39E8"/>
    <w:rsid w:val="00EA4766"/>
    <w:rsid w:val="00EA49AE"/>
    <w:rsid w:val="00EA4A8A"/>
    <w:rsid w:val="00EA4B34"/>
    <w:rsid w:val="00EA552C"/>
    <w:rsid w:val="00EA593D"/>
    <w:rsid w:val="00EA633E"/>
    <w:rsid w:val="00EA664C"/>
    <w:rsid w:val="00EA66A3"/>
    <w:rsid w:val="00EA6792"/>
    <w:rsid w:val="00EA6C38"/>
    <w:rsid w:val="00EA6DDF"/>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9D7"/>
    <w:rsid w:val="00EB3D50"/>
    <w:rsid w:val="00EB45BB"/>
    <w:rsid w:val="00EB470F"/>
    <w:rsid w:val="00EB4FEF"/>
    <w:rsid w:val="00EB551B"/>
    <w:rsid w:val="00EB5657"/>
    <w:rsid w:val="00EB66D3"/>
    <w:rsid w:val="00EB77F5"/>
    <w:rsid w:val="00EB7FC2"/>
    <w:rsid w:val="00EC03BE"/>
    <w:rsid w:val="00EC04C9"/>
    <w:rsid w:val="00EC0893"/>
    <w:rsid w:val="00EC1B2D"/>
    <w:rsid w:val="00EC1D3E"/>
    <w:rsid w:val="00EC210C"/>
    <w:rsid w:val="00EC28F4"/>
    <w:rsid w:val="00EC2B89"/>
    <w:rsid w:val="00EC2D17"/>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3308"/>
    <w:rsid w:val="00ED44B2"/>
    <w:rsid w:val="00ED5181"/>
    <w:rsid w:val="00ED5197"/>
    <w:rsid w:val="00ED5334"/>
    <w:rsid w:val="00ED5C6B"/>
    <w:rsid w:val="00ED5EAB"/>
    <w:rsid w:val="00ED7A39"/>
    <w:rsid w:val="00EE006E"/>
    <w:rsid w:val="00EE082D"/>
    <w:rsid w:val="00EE08C5"/>
    <w:rsid w:val="00EE1155"/>
    <w:rsid w:val="00EE1D0F"/>
    <w:rsid w:val="00EE2712"/>
    <w:rsid w:val="00EE27C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B13"/>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18E"/>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40F9"/>
    <w:rsid w:val="00F04156"/>
    <w:rsid w:val="00F04B9B"/>
    <w:rsid w:val="00F04BEE"/>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456"/>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397"/>
    <w:rsid w:val="00F26C83"/>
    <w:rsid w:val="00F2703C"/>
    <w:rsid w:val="00F272F3"/>
    <w:rsid w:val="00F2776C"/>
    <w:rsid w:val="00F278E7"/>
    <w:rsid w:val="00F27C7B"/>
    <w:rsid w:val="00F27DED"/>
    <w:rsid w:val="00F27E1C"/>
    <w:rsid w:val="00F30080"/>
    <w:rsid w:val="00F30306"/>
    <w:rsid w:val="00F303C2"/>
    <w:rsid w:val="00F30780"/>
    <w:rsid w:val="00F30825"/>
    <w:rsid w:val="00F30B86"/>
    <w:rsid w:val="00F30D14"/>
    <w:rsid w:val="00F3162C"/>
    <w:rsid w:val="00F31BC2"/>
    <w:rsid w:val="00F32027"/>
    <w:rsid w:val="00F32523"/>
    <w:rsid w:val="00F32A82"/>
    <w:rsid w:val="00F32FFD"/>
    <w:rsid w:val="00F332E2"/>
    <w:rsid w:val="00F33536"/>
    <w:rsid w:val="00F33DE2"/>
    <w:rsid w:val="00F34076"/>
    <w:rsid w:val="00F349D1"/>
    <w:rsid w:val="00F34BD1"/>
    <w:rsid w:val="00F354B2"/>
    <w:rsid w:val="00F3586F"/>
    <w:rsid w:val="00F35D53"/>
    <w:rsid w:val="00F35DB2"/>
    <w:rsid w:val="00F3675C"/>
    <w:rsid w:val="00F36EFC"/>
    <w:rsid w:val="00F370D1"/>
    <w:rsid w:val="00F371B7"/>
    <w:rsid w:val="00F405FE"/>
    <w:rsid w:val="00F408F7"/>
    <w:rsid w:val="00F40977"/>
    <w:rsid w:val="00F40BAE"/>
    <w:rsid w:val="00F4106F"/>
    <w:rsid w:val="00F417BF"/>
    <w:rsid w:val="00F417EA"/>
    <w:rsid w:val="00F41B57"/>
    <w:rsid w:val="00F41E00"/>
    <w:rsid w:val="00F42037"/>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4DFD"/>
    <w:rsid w:val="00F64F65"/>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43"/>
    <w:rsid w:val="00F7496A"/>
    <w:rsid w:val="00F74AD5"/>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6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324"/>
    <w:rsid w:val="00F9397F"/>
    <w:rsid w:val="00F93DAF"/>
    <w:rsid w:val="00F94A06"/>
    <w:rsid w:val="00F94A24"/>
    <w:rsid w:val="00F94C74"/>
    <w:rsid w:val="00F95ADC"/>
    <w:rsid w:val="00F95F8E"/>
    <w:rsid w:val="00F9607B"/>
    <w:rsid w:val="00F96107"/>
    <w:rsid w:val="00F96764"/>
    <w:rsid w:val="00F972E2"/>
    <w:rsid w:val="00F97611"/>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502"/>
    <w:rsid w:val="00FA7C6D"/>
    <w:rsid w:val="00FB0257"/>
    <w:rsid w:val="00FB03EA"/>
    <w:rsid w:val="00FB05B8"/>
    <w:rsid w:val="00FB0BF4"/>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9A8"/>
    <w:rsid w:val="00FC4A07"/>
    <w:rsid w:val="00FC5BC1"/>
    <w:rsid w:val="00FC5DDC"/>
    <w:rsid w:val="00FC5F31"/>
    <w:rsid w:val="00FC5FF5"/>
    <w:rsid w:val="00FC6746"/>
    <w:rsid w:val="00FC69BB"/>
    <w:rsid w:val="00FC6C75"/>
    <w:rsid w:val="00FC71D7"/>
    <w:rsid w:val="00FC7657"/>
    <w:rsid w:val="00FC79E0"/>
    <w:rsid w:val="00FC7C5C"/>
    <w:rsid w:val="00FC7E1A"/>
    <w:rsid w:val="00FD018F"/>
    <w:rsid w:val="00FD04EA"/>
    <w:rsid w:val="00FD0D5B"/>
    <w:rsid w:val="00FD0E25"/>
    <w:rsid w:val="00FD111E"/>
    <w:rsid w:val="00FD1195"/>
    <w:rsid w:val="00FD1540"/>
    <w:rsid w:val="00FD1553"/>
    <w:rsid w:val="00FD1740"/>
    <w:rsid w:val="00FD194D"/>
    <w:rsid w:val="00FD213C"/>
    <w:rsid w:val="00FD273D"/>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11A8"/>
    <w:rsid w:val="00FE153E"/>
    <w:rsid w:val="00FE1627"/>
    <w:rsid w:val="00FE1846"/>
    <w:rsid w:val="00FE1CDD"/>
    <w:rsid w:val="00FE1F6A"/>
    <w:rsid w:val="00FE27BB"/>
    <w:rsid w:val="00FE2E9E"/>
    <w:rsid w:val="00FE356A"/>
    <w:rsid w:val="00FE3DB3"/>
    <w:rsid w:val="00FE416C"/>
    <w:rsid w:val="00FE4882"/>
    <w:rsid w:val="00FE4CF2"/>
    <w:rsid w:val="00FE5082"/>
    <w:rsid w:val="00FE53B6"/>
    <w:rsid w:val="00FE5C15"/>
    <w:rsid w:val="00FE61FE"/>
    <w:rsid w:val="00FE661B"/>
    <w:rsid w:val="00FE7774"/>
    <w:rsid w:val="00FE78D3"/>
    <w:rsid w:val="00FE7A08"/>
    <w:rsid w:val="00FE7ADB"/>
    <w:rsid w:val="00FE7C16"/>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Alt+1,Alt+1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DO NOT USE_h2,h21,Header 2,Header2,22,heading2,2nd level,H21,H22,H23,H24,H25,R2,E2,†berschrift 2,õberschrift 2"/>
    <w:basedOn w:val="1"/>
    <w:next w:val="a"/>
    <w:link w:val="2Char"/>
    <w:qFormat/>
    <w:rsid w:val="002958FD"/>
    <w:pPr>
      <w:tabs>
        <w:tab w:val="clear" w:pos="426"/>
      </w:tabs>
      <w:spacing w:before="180"/>
      <w:outlineLvl w:val="1"/>
    </w:pPr>
    <w:rPr>
      <w:sz w:val="24"/>
    </w:rPr>
  </w:style>
  <w:style w:type="paragraph" w:styleId="3">
    <w:name w:val="heading 3"/>
    <w:aliases w:val="Title,Underrubrik2,H3,no break,Memo Heading 3,h3,3,hello,Titre 3 Car,no break Car,H3 Car,Underrubrik2 Car,h3 Car,Memo Heading 3 Car,hello Car,Heading 3 Char Car,no break Char Car,H3 Char Car,Underrubrik2 Char Car,h3 Char Car,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
    <w:basedOn w:val="a"/>
    <w:next w:val="a"/>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aliases w:val="Figure Heading,FH"/>
    <w:basedOn w:val="a"/>
    <w:next w:val="a"/>
    <w:link w:val="9Char"/>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
    <w:link w:val="2"/>
    <w:rsid w:val="002958FD"/>
    <w:rPr>
      <w:rFonts w:ascii="Arial" w:hAnsi="Arial"/>
      <w:sz w:val="24"/>
      <w:szCs w:val="32"/>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标题 3 Char"/>
    <w:aliases w:val="Title Char,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Malgun Gothic" w:eastAsia="Malgun Gothic" w:hAnsi="Malgun Gothic" w:cs="Times New Roman"/>
      <w:lang w:val="en-GB" w:eastAsia="en-US"/>
    </w:rPr>
  </w:style>
  <w:style w:type="paragraph" w:styleId="a5">
    <w:name w:val="Balloon Text"/>
    <w:basedOn w:val="a"/>
    <w:link w:val="Char1"/>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Caption Equation"/>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批注文字 Char"/>
    <w:link w:val="aa"/>
    <w:qFormat/>
    <w:rsid w:val="001C6890"/>
    <w:rPr>
      <w:rFonts w:eastAsia="Malgun Gothic"/>
      <w:lang w:val="en-GB"/>
    </w:rPr>
  </w:style>
  <w:style w:type="paragraph" w:styleId="ab">
    <w:name w:val="annotation subject"/>
    <w:basedOn w:val="aa"/>
    <w:next w:val="aa"/>
    <w:link w:val="Char4"/>
    <w:rsid w:val="001C6890"/>
    <w:rPr>
      <w:b/>
      <w:bCs/>
    </w:rPr>
  </w:style>
  <w:style w:type="character" w:customStyle="1" w:styleId="Char4">
    <w:name w:val="批注主题 Char"/>
    <w:link w:val="ab"/>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1"/>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Batang" w:hAnsi="Times"/>
      <w:szCs w:val="24"/>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7"/>
    <w:semiHidden/>
    <w:unhideWhenUsed/>
    <w:rsid w:val="00475C77"/>
    <w:rPr>
      <w:rFonts w:ascii="Gulim" w:eastAsia="Gulim"/>
      <w:sz w:val="18"/>
      <w:szCs w:val="18"/>
    </w:rPr>
  </w:style>
  <w:style w:type="character" w:customStyle="1" w:styleId="Char7">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4"/>
    <w:uiPriority w:val="34"/>
    <w:qFormat/>
    <w:locked/>
    <w:rsid w:val="00BF03CF"/>
    <w:rPr>
      <w:rFonts w:eastAsia="Malgun Gothic"/>
      <w:lang w:val="en-GB" w:eastAsia="en-US"/>
    </w:rPr>
  </w:style>
  <w:style w:type="paragraph" w:customStyle="1" w:styleId="TF">
    <w:name w:val="TF"/>
    <w:basedOn w:val="TH"/>
    <w:link w:val="TFChar"/>
    <w:qFormat/>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题注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Malgun Gothic"/>
      <w:b/>
      <w:bCs/>
      <w:lang w:val="en-GB"/>
    </w:rPr>
  </w:style>
  <w:style w:type="character" w:styleId="af4">
    <w:name w:val="Hyperlink"/>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批注框文本 Char"/>
    <w:basedOn w:val="a0"/>
    <w:link w:val="a5"/>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3"/>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Char">
    <w:name w:val="标题 5 Char"/>
    <w:aliases w:val="h5 Char,Heading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标题 6 Char"/>
    <w:basedOn w:val="a0"/>
    <w:link w:val="6"/>
    <w:uiPriority w:val="9"/>
    <w:semiHidden/>
    <w:rsid w:val="00E001B9"/>
    <w:rPr>
      <w:rFonts w:ascii="Calibri" w:eastAsia="Malgun Gothic" w:hAnsi="Calibri"/>
      <w:b/>
      <w:bCs/>
      <w:sz w:val="22"/>
      <w:szCs w:val="22"/>
      <w:lang w:val="x-none"/>
    </w:rPr>
  </w:style>
  <w:style w:type="character" w:customStyle="1" w:styleId="7Char">
    <w:name w:val="标题 7 Char"/>
    <w:basedOn w:val="a0"/>
    <w:link w:val="7"/>
    <w:uiPriority w:val="9"/>
    <w:semiHidden/>
    <w:rsid w:val="00E001B9"/>
    <w:rPr>
      <w:rFonts w:ascii="Calibri" w:eastAsia="Malgun Gothic" w:hAnsi="Calibri"/>
      <w:sz w:val="24"/>
      <w:szCs w:val="24"/>
      <w:lang w:val="x-none"/>
    </w:rPr>
  </w:style>
  <w:style w:type="character" w:customStyle="1" w:styleId="8Char">
    <w:name w:val="标题 8 Char"/>
    <w:basedOn w:val="a0"/>
    <w:link w:val="8"/>
    <w:uiPriority w:val="9"/>
    <w:semiHidden/>
    <w:rsid w:val="00E001B9"/>
    <w:rPr>
      <w:rFonts w:ascii="Calibri" w:eastAsia="Malgun Gothic" w:hAnsi="Calibri"/>
      <w:i/>
      <w:iCs/>
      <w:sz w:val="24"/>
      <w:szCs w:val="24"/>
      <w:lang w:val="x-none"/>
    </w:rPr>
  </w:style>
  <w:style w:type="character" w:customStyle="1" w:styleId="9Char">
    <w:name w:val="标题 9 Char"/>
    <w:aliases w:val="Figure Heading Char,FH Char"/>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6"/>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副标题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标题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styleId="afb">
    <w:name w:val="List Bullet"/>
    <w:basedOn w:val="af"/>
    <w:rsid w:val="00285968"/>
    <w:pPr>
      <w:snapToGrid w:val="0"/>
      <w:ind w:leftChars="0" w:left="568" w:firstLineChars="0" w:hanging="284"/>
      <w:contextualSpacing w:val="0"/>
    </w:pPr>
    <w:rPr>
      <w:rFonts w:eastAsia="宋体"/>
      <w:lang w:eastAsia="en-US"/>
    </w:rPr>
  </w:style>
  <w:style w:type="paragraph" w:styleId="24">
    <w:name w:val="Body Text 2"/>
    <w:basedOn w:val="a"/>
    <w:link w:val="2Char1"/>
    <w:rsid w:val="00285968"/>
    <w:pPr>
      <w:autoSpaceDE w:val="0"/>
      <w:autoSpaceDN w:val="0"/>
      <w:adjustRightInd w:val="0"/>
      <w:snapToGrid w:val="0"/>
      <w:spacing w:after="0"/>
    </w:pPr>
    <w:rPr>
      <w:rFonts w:eastAsia="宋体"/>
      <w:sz w:val="22"/>
      <w:lang w:val="en-US" w:eastAsia="en-US"/>
    </w:rPr>
  </w:style>
  <w:style w:type="character" w:customStyle="1" w:styleId="2Char1">
    <w:name w:val="正文文本 2 Char"/>
    <w:basedOn w:val="a0"/>
    <w:link w:val="24"/>
    <w:rsid w:val="00285968"/>
    <w:rPr>
      <w:rFonts w:eastAsia="宋体"/>
      <w:sz w:val="22"/>
      <w:lang w:eastAsia="en-US"/>
    </w:rPr>
  </w:style>
  <w:style w:type="paragraph" w:customStyle="1" w:styleId="References">
    <w:name w:val="References"/>
    <w:basedOn w:val="a"/>
    <w:rsid w:val="00285968"/>
    <w:pPr>
      <w:numPr>
        <w:numId w:val="8"/>
      </w:numPr>
      <w:autoSpaceDE w:val="0"/>
      <w:autoSpaceDN w:val="0"/>
      <w:snapToGrid w:val="0"/>
      <w:spacing w:after="60"/>
      <w:jc w:val="both"/>
    </w:pPr>
    <w:rPr>
      <w:rFonts w:eastAsia="宋体"/>
      <w:szCs w:val="16"/>
      <w:lang w:val="en-US" w:eastAsia="en-US"/>
    </w:rPr>
  </w:style>
  <w:style w:type="character" w:styleId="afc">
    <w:name w:val="FollowedHyperlink"/>
    <w:basedOn w:val="a0"/>
    <w:rsid w:val="00285968"/>
    <w:rPr>
      <w:color w:val="800080"/>
      <w:u w:val="single"/>
    </w:rPr>
  </w:style>
  <w:style w:type="paragraph" w:styleId="afd">
    <w:name w:val="footnote text"/>
    <w:basedOn w:val="a"/>
    <w:link w:val="Chara"/>
    <w:semiHidden/>
    <w:rsid w:val="00285968"/>
    <w:pPr>
      <w:autoSpaceDE w:val="0"/>
      <w:autoSpaceDN w:val="0"/>
      <w:adjustRightInd w:val="0"/>
      <w:snapToGrid w:val="0"/>
      <w:spacing w:after="120"/>
      <w:jc w:val="both"/>
    </w:pPr>
    <w:rPr>
      <w:rFonts w:eastAsia="宋体"/>
      <w:lang w:val="en-US" w:eastAsia="en-US"/>
    </w:rPr>
  </w:style>
  <w:style w:type="character" w:customStyle="1" w:styleId="Chara">
    <w:name w:val="脚注文本 Char"/>
    <w:basedOn w:val="a0"/>
    <w:link w:val="afd"/>
    <w:semiHidden/>
    <w:rsid w:val="00285968"/>
    <w:rPr>
      <w:rFonts w:eastAsia="宋体"/>
      <w:lang w:eastAsia="en-US"/>
    </w:rPr>
  </w:style>
  <w:style w:type="character" w:styleId="afe">
    <w:name w:val="footnote reference"/>
    <w:basedOn w:val="a0"/>
    <w:semiHidden/>
    <w:rsid w:val="00285968"/>
    <w:rPr>
      <w:vertAlign w:val="superscript"/>
    </w:rPr>
  </w:style>
  <w:style w:type="paragraph" w:customStyle="1" w:styleId="13">
    <w:name w:val="1"/>
    <w:next w:val="a"/>
    <w:semiHidden/>
    <w:rsid w:val="0028596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Eqn">
    <w:name w:val="Eqn"/>
    <w:basedOn w:val="a"/>
    <w:qFormat/>
    <w:rsid w:val="00285968"/>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ell">
    <w:name w:val="tablecell"/>
    <w:basedOn w:val="a"/>
    <w:qFormat/>
    <w:rsid w:val="00285968"/>
    <w:pPr>
      <w:autoSpaceDE w:val="0"/>
      <w:autoSpaceDN w:val="0"/>
      <w:adjustRightInd w:val="0"/>
      <w:snapToGrid w:val="0"/>
      <w:spacing w:before="20" w:after="20"/>
    </w:pPr>
    <w:rPr>
      <w:rFonts w:eastAsia="宋体"/>
      <w:sz w:val="22"/>
      <w:szCs w:val="22"/>
      <w:lang w:val="en-US" w:eastAsia="en-US"/>
    </w:rPr>
  </w:style>
  <w:style w:type="paragraph" w:customStyle="1" w:styleId="tablecol">
    <w:name w:val="tablecol"/>
    <w:basedOn w:val="tablecell"/>
    <w:qFormat/>
    <w:rsid w:val="00285968"/>
  </w:style>
  <w:style w:type="paragraph" w:customStyle="1" w:styleId="Charb">
    <w:name w:val="Char"/>
    <w:semiHidden/>
    <w:rsid w:val="002859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B1Char">
    <w:name w:val="B1 Char"/>
    <w:rsid w:val="00285968"/>
    <w:rPr>
      <w:lang w:val="en-GB"/>
    </w:rPr>
  </w:style>
  <w:style w:type="character" w:customStyle="1" w:styleId="normaltextrun1">
    <w:name w:val="normaltextrun1"/>
    <w:basedOn w:val="a0"/>
    <w:rsid w:val="00285968"/>
  </w:style>
  <w:style w:type="paragraph" w:customStyle="1" w:styleId="TAR">
    <w:name w:val="TAR"/>
    <w:basedOn w:val="a"/>
    <w:rsid w:val="00285968"/>
    <w:pPr>
      <w:keepNext/>
      <w:keepLines/>
      <w:spacing w:after="0"/>
      <w:jc w:val="right"/>
    </w:pPr>
    <w:rPr>
      <w:rFonts w:ascii="Arial" w:eastAsia="Times New Roman" w:hAnsi="Arial"/>
      <w:sz w:val="18"/>
      <w:lang w:eastAsia="en-US"/>
    </w:rPr>
  </w:style>
  <w:style w:type="paragraph" w:customStyle="1" w:styleId="MTDisplayEquation">
    <w:name w:val="MTDisplayEquation"/>
    <w:basedOn w:val="a"/>
    <w:next w:val="a"/>
    <w:link w:val="MTDisplayEquationChar"/>
    <w:rsid w:val="00285968"/>
    <w:pPr>
      <w:tabs>
        <w:tab w:val="center" w:pos="4660"/>
        <w:tab w:val="right" w:pos="9320"/>
      </w:tabs>
      <w:autoSpaceDE w:val="0"/>
      <w:autoSpaceDN w:val="0"/>
      <w:adjustRightInd w:val="0"/>
      <w:snapToGrid w:val="0"/>
      <w:spacing w:after="120"/>
      <w:jc w:val="both"/>
    </w:pPr>
    <w:rPr>
      <w:rFonts w:eastAsia="宋体"/>
      <w:sz w:val="22"/>
      <w:lang w:val="en-US" w:eastAsia="zh-CN"/>
    </w:rPr>
  </w:style>
  <w:style w:type="character" w:customStyle="1" w:styleId="MTDisplayEquationChar">
    <w:name w:val="MTDisplayEquation Char"/>
    <w:basedOn w:val="a0"/>
    <w:link w:val="MTDisplayEquation"/>
    <w:rsid w:val="00285968"/>
    <w:rPr>
      <w:rFonts w:eastAsia="宋体"/>
      <w:sz w:val="22"/>
      <w:lang w:eastAsia="zh-CN"/>
    </w:rPr>
  </w:style>
  <w:style w:type="character" w:customStyle="1" w:styleId="TFChar">
    <w:name w:val="TF Char"/>
    <w:link w:val="TF"/>
    <w:rsid w:val="00285968"/>
    <w:rPr>
      <w:rFonts w:ascii="Arial" w:eastAsia="MS Mincho" w:hAnsi="Arial"/>
      <w:b/>
      <w:lang w:val="en-GB"/>
    </w:rPr>
  </w:style>
  <w:style w:type="table" w:styleId="5-1">
    <w:name w:val="Grid Table 5 Dark Accent 1"/>
    <w:basedOn w:val="a1"/>
    <w:uiPriority w:val="50"/>
    <w:rsid w:val="00285968"/>
    <w:rPr>
      <w:rFonts w:eastAsia="宋体"/>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DraftProposal">
    <w:name w:val="Draft Proposal"/>
    <w:basedOn w:val="a"/>
    <w:uiPriority w:val="99"/>
    <w:qFormat/>
    <w:rsid w:val="00285968"/>
    <w:pPr>
      <w:snapToGrid w:val="0"/>
      <w:spacing w:after="160" w:line="252" w:lineRule="auto"/>
    </w:pPr>
    <w:rPr>
      <w:rFonts w:ascii="Arial" w:eastAsia="Calibri" w:hAnsi="Arial" w:cs="Arial"/>
      <w:b/>
      <w:bCs/>
      <w:sz w:val="22"/>
      <w:szCs w:val="22"/>
      <w:lang w:val="en-US" w:eastAsia="en-US"/>
    </w:rPr>
  </w:style>
  <w:style w:type="character" w:customStyle="1" w:styleId="3GPPTextChar">
    <w:name w:val="3GPP Text Char"/>
    <w:link w:val="3GPPText"/>
    <w:locked/>
    <w:rsid w:val="00285968"/>
    <w:rPr>
      <w:rFonts w:ascii="宋体" w:hAnsi="宋体"/>
      <w:sz w:val="22"/>
    </w:rPr>
  </w:style>
  <w:style w:type="paragraph" w:customStyle="1" w:styleId="3GPPText">
    <w:name w:val="3GPP Text"/>
    <w:basedOn w:val="a"/>
    <w:link w:val="3GPPTextChar"/>
    <w:qFormat/>
    <w:rsid w:val="00285968"/>
    <w:pPr>
      <w:overflowPunct w:val="0"/>
      <w:autoSpaceDE w:val="0"/>
      <w:autoSpaceDN w:val="0"/>
      <w:adjustRightInd w:val="0"/>
      <w:spacing w:before="120" w:after="120"/>
      <w:jc w:val="both"/>
    </w:pPr>
    <w:rPr>
      <w:rFonts w:ascii="宋体" w:eastAsia="Batang" w:hAnsi="宋体"/>
      <w:sz w:val="22"/>
      <w:lang w:val="en-US"/>
    </w:rPr>
  </w:style>
  <w:style w:type="table" w:styleId="30">
    <w:name w:val="Table Web 3"/>
    <w:basedOn w:val="a1"/>
    <w:rsid w:val="00285968"/>
    <w:pPr>
      <w:autoSpaceDE w:val="0"/>
      <w:autoSpaceDN w:val="0"/>
      <w:adjustRightInd w:val="0"/>
      <w:snapToGrid w:val="0"/>
      <w:spacing w:after="120"/>
      <w:jc w:val="both"/>
    </w:pPr>
    <w:rPr>
      <w:rFonts w:eastAsia="宋体"/>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8610305">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73910175">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408570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3823154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2663741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57419-2013-47B9-AB6B-4061B2389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2004</Words>
  <Characters>10487</Characters>
  <Application>Microsoft Office Word</Application>
  <DocSecurity>0</DocSecurity>
  <Lines>582</Lines>
  <Paragraphs>260</Paragraphs>
  <ScaleCrop>false</ScaleCrop>
  <HeadingPairs>
    <vt:vector size="6" baseType="variant">
      <vt:variant>
        <vt:lpstr>제목</vt:lpstr>
      </vt:variant>
      <vt:variant>
        <vt:i4>1</vt:i4>
      </vt:variant>
      <vt:variant>
        <vt:lpstr>Title</vt:lpstr>
      </vt:variant>
      <vt:variant>
        <vt:i4>1</vt:i4>
      </vt:variant>
      <vt:variant>
        <vt:lpstr>Headings</vt:lpstr>
      </vt:variant>
      <vt:variant>
        <vt:i4>34</vt:i4>
      </vt:variant>
    </vt:vector>
  </HeadingPairs>
  <TitlesOfParts>
    <vt:vector size="36" baseType="lpstr">
      <vt:lpstr/>
      <vt:lpstr/>
      <vt:lpstr>Introduction</vt:lpstr>
      <vt:lpstr>Remaining Issues on timeline/PTRS/DMRS enhancements</vt:lpstr>
      <vt:lpstr>        Timeline Enhancements</vt:lpstr>
      <vt:lpstr>        DMRS Enhancements</vt:lpstr>
      <vt:lpstr>Multi-PDSCH/PUSCH scheduling and HARQ</vt:lpstr>
      <vt:lpstr>    </vt:lpstr>
      <vt:lpstr>    </vt:lpstr>
      <vt:lpstr>    </vt:lpstr>
      <vt:lpstr>    </vt:lpstr>
      <vt:lpstr>    </vt:lpstr>
      <vt:lpstr>    3.1 Multi-PDSCH/PUSCH scheduling</vt:lpstr>
      <vt:lpstr>        3.1.1 SPS PDSCH / CG PUSCH</vt:lpstr>
      <vt:lpstr>        3.1.2 DL/UL collision</vt:lpstr>
      <vt:lpstr>        3.1.3 Out-of-order Issues</vt:lpstr>
      <vt:lpstr>        3.1.4 Scell Dormancy Indication</vt:lpstr>
      <vt:lpstr>        3.1.5 TDRA table configuration</vt:lpstr>
      <vt:lpstr>        3.1.6 Clarification on pdsch-TimeDomainAllocationListForMultiPDSCH-r17 and pusch</vt:lpstr>
      <vt:lpstr>    3.2 HARQ-ACK feedback for Multi-PDSCH scheduling</vt:lpstr>
      <vt:lpstr>        3.2.1 Remaining issues on Type-1 HARQ-ACK codebook</vt:lpstr>
      <vt:lpstr>        3.2.2 Remaining Issues on Type-2/Enhanced Type-2 HARQ-ACK codebook </vt:lpstr>
      <vt:lpstr>        3.2.3 Remaining issues on HARQ Process numbers </vt:lpstr>
      <vt:lpstr>Conclusion </vt:lpstr>
      <vt:lpstr>Appendix</vt:lpstr>
      <vt:lpstr>    TP#1 for TS 38.214</vt:lpstr>
      <vt:lpstr>    TP#2 for TS 38.214</vt:lpstr>
      <vt:lpstr>    TP#3 for TS 38.213</vt:lpstr>
      <vt:lpstr>    TP#3’ for TS 38.213</vt:lpstr>
      <vt:lpstr>    TP#4 for TS 38.213</vt:lpstr>
      <vt:lpstr>    TP#5 for TS 38.213</vt:lpstr>
      <vt:lpstr>    TP#6 for TS 38.214</vt:lpstr>
      <vt:lpstr>    TP#7 for TS 38.214</vt:lpstr>
      <vt:lpstr>    TP#8 for TS 38.214</vt:lpstr>
      <vt:lpstr>    TP#9 for TS 38.213</vt:lpstr>
      <vt:lpstr>    TP#10 for TS 38.214</vt:lpstr>
    </vt:vector>
  </TitlesOfParts>
  <LinksUpToDate>false</LinksUpToDate>
  <CharactersWithSpaces>12231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2022-04-14T11:27:00Z</dcterms:created>
  <dcterms:modified xsi:type="dcterms:W3CDTF">2022-04-25T13:33:00Z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(3)6G8AM2tS0DRghSrVL7gup4FY0wnmQ16MbtPtYZOu3l9MQD16bd+pSFWEBOTSxxuv99UuTBLz
R4Hdc+WPxh1lBInbVj/0cAvl239oKHbUIef1K+bhkfzWvGRj8ErYdJISW4lZtGmnF9lSdKXT
Sc/By0fbtKqqwk/cTKGxD+z2LRmNg8Rilw3PmwA4nSqk2sYlNoxoftG1Mj7Yk2vZiHiawDT/
2UuDyEGgzqR13yq9Sf</vt:lpwstr>
  </property>
  <property fmtid="{D5CDD505-2E9C-101B-9397-08002B2CF9AE}" pid="4" name="_2015_ms_pID_7253431">
    <vt:lpwstr>14GhWVW3qB1ZHZZM3hJmy0du90nVfBJcTBBvOLUcx6Xj/hoKGk/IXp
/QXb8Rv9reNIWQfYg1W9G2rQoKGsdGqMIhaCZoK71OipVtNP6+uw54WIkDarMomi+sQMbXIk
6dZM9wmlyXZDeciHZnZPSOLDiMSHw33eYKiG2PuzyGak129wJibsQGLXSO1t+T5ngs+RNWo5
uG8/pVg3PLn3drNIca66s2Mg0WHBcorCV5Kc</vt:lpwstr>
  </property>
  <property fmtid="{D5CDD505-2E9C-101B-9397-08002B2CF9AE}" pid="5" name="_2015_ms_pID_7253432">
    <vt:lpwstr>cF4rAoyqXeoRBsWG6zVQcQk=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1650769470</vt:lpwstr>
  </property>
</Properties>
</file>