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7B7E30A6" w:rsidR="00437EC4" w:rsidRPr="002D3C03" w:rsidRDefault="00437EC4" w:rsidP="00FF6C8E">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038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73D32">
        <w:rPr>
          <w:b/>
          <w:kern w:val="2"/>
          <w:lang w:eastAsia="zh-CN"/>
        </w:rPr>
        <w:t>3GPP TSG-</w:t>
      </w:r>
      <w:bookmarkStart w:id="1" w:name="_GoBack"/>
      <w:bookmarkEnd w:id="1"/>
      <w:r w:rsidRPr="002D3C03">
        <w:rPr>
          <w:b/>
          <w:kern w:val="2"/>
          <w:lang w:eastAsia="zh-CN"/>
        </w:rPr>
        <w:t>RAN WG1 Meeting #</w:t>
      </w:r>
      <w:r w:rsidR="00110551" w:rsidRPr="002D3C03">
        <w:rPr>
          <w:b/>
          <w:bCs/>
          <w:lang w:eastAsia="zh-CN"/>
        </w:rPr>
        <w:t>10</w:t>
      </w:r>
      <w:r w:rsidR="001D0017">
        <w:rPr>
          <w:b/>
          <w:bCs/>
          <w:lang w:eastAsia="zh-CN"/>
        </w:rPr>
        <w:t>9</w:t>
      </w:r>
      <w:r w:rsidR="00F17992">
        <w:rPr>
          <w:b/>
          <w:bCs/>
          <w:lang w:eastAsia="zh-CN"/>
        </w:rPr>
        <w:t>-e</w:t>
      </w:r>
      <w:r w:rsidRPr="002D3C03">
        <w:rPr>
          <w:b/>
          <w:kern w:val="2"/>
          <w:lang w:eastAsia="zh-CN"/>
        </w:rPr>
        <w:tab/>
      </w:r>
      <w:r w:rsidR="001441D0">
        <w:rPr>
          <w:b/>
          <w:kern w:val="2"/>
          <w:lang w:eastAsia="zh-CN"/>
        </w:rPr>
        <w:t xml:space="preserve">  </w:t>
      </w:r>
      <w:r w:rsidR="006A73A0" w:rsidRPr="006A73A0">
        <w:rPr>
          <w:b/>
          <w:kern w:val="2"/>
          <w:lang w:eastAsia="zh-CN"/>
        </w:rPr>
        <w:t>R1-2203075</w:t>
      </w:r>
    </w:p>
    <w:p w14:paraId="1551712E" w14:textId="370D1FCD" w:rsidR="009E46C9" w:rsidRPr="00BD6520" w:rsidRDefault="00C46A3E" w:rsidP="009E46C9">
      <w:pPr>
        <w:rPr>
          <w:b/>
          <w:bCs/>
          <w:vertAlign w:val="superscript"/>
          <w:lang w:eastAsia="zh-CN"/>
        </w:rPr>
      </w:pPr>
      <w:proofErr w:type="gramStart"/>
      <w:r>
        <w:rPr>
          <w:b/>
          <w:bCs/>
          <w:lang w:eastAsia="zh-CN"/>
        </w:rPr>
        <w:t>e</w:t>
      </w:r>
      <w:r w:rsidR="009E46C9" w:rsidRPr="00610030">
        <w:rPr>
          <w:b/>
          <w:bCs/>
          <w:lang w:eastAsia="zh-CN"/>
        </w:rPr>
        <w:t>-</w:t>
      </w:r>
      <w:r w:rsidR="008C4B2C">
        <w:rPr>
          <w:b/>
          <w:bCs/>
          <w:lang w:eastAsia="zh-CN"/>
        </w:rPr>
        <w:t>M</w:t>
      </w:r>
      <w:r w:rsidR="009E46C9" w:rsidRPr="00610030">
        <w:rPr>
          <w:b/>
          <w:bCs/>
          <w:lang w:eastAsia="zh-CN"/>
        </w:rPr>
        <w:t>eeting</w:t>
      </w:r>
      <w:proofErr w:type="gramEnd"/>
      <w:r w:rsidR="009E46C9" w:rsidRPr="00610030">
        <w:rPr>
          <w:b/>
          <w:bCs/>
          <w:lang w:eastAsia="zh-CN"/>
        </w:rPr>
        <w:t xml:space="preserve">, </w:t>
      </w:r>
      <w:r w:rsidR="001D0017">
        <w:rPr>
          <w:b/>
          <w:bCs/>
          <w:lang w:eastAsia="zh-CN"/>
        </w:rPr>
        <w:t>May</w:t>
      </w:r>
      <w:r w:rsidR="00110551" w:rsidRPr="00AF4B83">
        <w:rPr>
          <w:b/>
          <w:bCs/>
          <w:lang w:eastAsia="zh-CN"/>
        </w:rPr>
        <w:t xml:space="preserve"> </w:t>
      </w:r>
      <w:r w:rsidR="001D0017">
        <w:rPr>
          <w:b/>
          <w:bCs/>
          <w:lang w:eastAsia="zh-CN"/>
        </w:rPr>
        <w:t>9</w:t>
      </w:r>
      <w:r w:rsidR="001D0017" w:rsidRPr="001D0017">
        <w:rPr>
          <w:b/>
          <w:bCs/>
          <w:vertAlign w:val="superscript"/>
          <w:lang w:eastAsia="zh-CN"/>
        </w:rPr>
        <w:t>th</w:t>
      </w:r>
      <w:r w:rsidR="00AF4B83" w:rsidRPr="00AF4B83">
        <w:rPr>
          <w:b/>
          <w:bCs/>
          <w:lang w:eastAsia="zh-CN"/>
        </w:rPr>
        <w:t xml:space="preserve"> –</w:t>
      </w:r>
      <w:r w:rsidR="0052424A">
        <w:rPr>
          <w:b/>
          <w:bCs/>
          <w:lang w:eastAsia="zh-CN"/>
        </w:rPr>
        <w:t xml:space="preserve"> </w:t>
      </w:r>
      <w:r w:rsidR="001D0017">
        <w:rPr>
          <w:b/>
          <w:bCs/>
          <w:lang w:eastAsia="zh-CN"/>
        </w:rPr>
        <w:t>20</w:t>
      </w:r>
      <w:r w:rsidR="001D0017" w:rsidRPr="001D0017">
        <w:rPr>
          <w:b/>
          <w:bCs/>
          <w:vertAlign w:val="superscript"/>
          <w:lang w:eastAsia="zh-CN"/>
        </w:rPr>
        <w:t>th</w:t>
      </w:r>
      <w:r w:rsidR="00AF4B83" w:rsidRPr="00AF4B83">
        <w:rPr>
          <w:b/>
          <w:bCs/>
          <w:lang w:eastAsia="zh-CN"/>
        </w:rPr>
        <w:t>, 202</w:t>
      </w:r>
      <w:r w:rsidR="00B64980">
        <w:rPr>
          <w:b/>
          <w:bCs/>
          <w:lang w:eastAsia="zh-CN"/>
        </w:rPr>
        <w:t>2</w:t>
      </w:r>
    </w:p>
    <w:p w14:paraId="326397C0" w14:textId="77777777" w:rsidR="00FE6605" w:rsidRPr="00B64980"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xml:space="preserve">, </w:t>
      </w:r>
      <w:proofErr w:type="spellStart"/>
      <w:r w:rsidRPr="00B04045">
        <w:rPr>
          <w:rFonts w:hint="eastAsia"/>
          <w:b/>
          <w:kern w:val="2"/>
          <w:lang w:eastAsia="zh-CN"/>
        </w:rPr>
        <w:t>HiSilicon</w:t>
      </w:r>
      <w:proofErr w:type="spellEnd"/>
    </w:p>
    <w:p w14:paraId="412B9DD3" w14:textId="493D2644"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7B69C3" w:rsidRPr="007B69C3">
        <w:rPr>
          <w:b/>
          <w:kern w:val="2"/>
          <w:lang w:eastAsia="zh-CN"/>
        </w:rPr>
        <w:t>Remaining issues on UCI multiplexing and prioritization</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2" w:name="_Ref124589705"/>
      <w:bookmarkStart w:id="3" w:name="_Ref129681862"/>
      <w:r w:rsidRPr="00B04045">
        <w:t>Introduction</w:t>
      </w:r>
      <w:bookmarkEnd w:id="2"/>
      <w:bookmarkEnd w:id="3"/>
    </w:p>
    <w:p w14:paraId="261E8A76" w14:textId="51870E26" w:rsidR="006B31D6" w:rsidRPr="0027267E" w:rsidRDefault="00AD75FD" w:rsidP="006B31D6">
      <w:pPr>
        <w:tabs>
          <w:tab w:val="num" w:pos="2160"/>
        </w:tabs>
        <w:spacing w:beforeLines="50" w:before="120"/>
        <w:rPr>
          <w:bCs/>
          <w:lang w:eastAsia="zh-CN"/>
        </w:rPr>
      </w:pPr>
      <w:r>
        <w:rPr>
          <w:bCs/>
        </w:rPr>
        <w:t xml:space="preserve">In </w:t>
      </w:r>
      <w:r w:rsidR="002E723A">
        <w:rPr>
          <w:bCs/>
        </w:rPr>
        <w:t xml:space="preserve">the </w:t>
      </w:r>
      <w:r w:rsidR="00233671">
        <w:rPr>
          <w:bCs/>
        </w:rPr>
        <w:t>RAN1#10</w:t>
      </w:r>
      <w:r w:rsidR="001D0017">
        <w:rPr>
          <w:bCs/>
        </w:rPr>
        <w:t>8</w:t>
      </w:r>
      <w:r>
        <w:rPr>
          <w:bCs/>
        </w:rPr>
        <w:t xml:space="preserve">-e meeting, </w:t>
      </w:r>
      <w:r w:rsidR="00A81289">
        <w:rPr>
          <w:bCs/>
        </w:rPr>
        <w:t xml:space="preserve">a </w:t>
      </w:r>
      <w:r w:rsidR="006B31D6">
        <w:rPr>
          <w:bCs/>
        </w:rPr>
        <w:t>c</w:t>
      </w:r>
      <w:r w:rsidR="006B31D6" w:rsidRPr="006B31D6">
        <w:rPr>
          <w:bCs/>
        </w:rPr>
        <w:t xml:space="preserve">larification </w:t>
      </w:r>
      <w:r w:rsidR="00A81289">
        <w:rPr>
          <w:bCs/>
        </w:rPr>
        <w:t>about</w:t>
      </w:r>
      <w:r w:rsidR="006B31D6" w:rsidRPr="006B31D6">
        <w:rPr>
          <w:bCs/>
        </w:rPr>
        <w:t xml:space="preserve"> </w:t>
      </w:r>
      <w:r w:rsidR="00A81289">
        <w:rPr>
          <w:bCs/>
        </w:rPr>
        <w:t xml:space="preserve">the </w:t>
      </w:r>
      <w:r w:rsidR="006B31D6" w:rsidRPr="006B31D6">
        <w:rPr>
          <w:bCs/>
        </w:rPr>
        <w:t>UE procedure for prioritization</w:t>
      </w:r>
      <w:r w:rsidR="006B31D6">
        <w:rPr>
          <w:bCs/>
        </w:rPr>
        <w:t xml:space="preserve"> was discussed</w:t>
      </w:r>
      <w:r w:rsidR="00611477">
        <w:rPr>
          <w:bCs/>
        </w:rPr>
        <w:t xml:space="preserve"> in </w:t>
      </w:r>
      <w:r w:rsidR="00E65F5D">
        <w:rPr>
          <w:bCs/>
        </w:rPr>
        <w:fldChar w:fldCharType="begin"/>
      </w:r>
      <w:r w:rsidR="00E65F5D">
        <w:rPr>
          <w:bCs/>
        </w:rPr>
        <w:instrText xml:space="preserve"> REF _Ref95204571 \r \h </w:instrText>
      </w:r>
      <w:r w:rsidR="00E65F5D">
        <w:rPr>
          <w:bCs/>
        </w:rPr>
      </w:r>
      <w:r w:rsidR="00E65F5D">
        <w:rPr>
          <w:bCs/>
        </w:rPr>
        <w:fldChar w:fldCharType="separate"/>
      </w:r>
      <w:r w:rsidR="00E65F5D">
        <w:rPr>
          <w:bCs/>
        </w:rPr>
        <w:t>[1]</w:t>
      </w:r>
      <w:r w:rsidR="00E65F5D">
        <w:rPr>
          <w:bCs/>
        </w:rPr>
        <w:fldChar w:fldCharType="end"/>
      </w:r>
      <w:r w:rsidR="00E65F5D">
        <w:rPr>
          <w:bCs/>
        </w:rPr>
        <w:t xml:space="preserve"> </w:t>
      </w:r>
      <w:r w:rsidR="006B31D6">
        <w:rPr>
          <w:bCs/>
        </w:rPr>
        <w:t xml:space="preserve">but unfortunately </w:t>
      </w:r>
      <w:r w:rsidR="00C2521C">
        <w:rPr>
          <w:bCs/>
        </w:rPr>
        <w:t xml:space="preserve">it is still </w:t>
      </w:r>
      <w:r w:rsidR="00A81289">
        <w:rPr>
          <w:bCs/>
        </w:rPr>
        <w:t xml:space="preserve">a </w:t>
      </w:r>
      <w:r w:rsidR="00C2521C" w:rsidRPr="00C2521C">
        <w:rPr>
          <w:bCs/>
        </w:rPr>
        <w:t xml:space="preserve">controversial </w:t>
      </w:r>
      <w:r w:rsidR="00A81289">
        <w:rPr>
          <w:bCs/>
        </w:rPr>
        <w:t xml:space="preserve">topic </w:t>
      </w:r>
      <w:r w:rsidR="00DD3927">
        <w:rPr>
          <w:bCs/>
        </w:rPr>
        <w:t xml:space="preserve">if and </w:t>
      </w:r>
      <w:r w:rsidR="004A34F4">
        <w:rPr>
          <w:bCs/>
        </w:rPr>
        <w:t>which HP</w:t>
      </w:r>
      <w:r w:rsidR="00C2521C">
        <w:rPr>
          <w:bCs/>
        </w:rPr>
        <w:t xml:space="preserve"> intermedi</w:t>
      </w:r>
      <w:r w:rsidR="00A81289">
        <w:rPr>
          <w:bCs/>
        </w:rPr>
        <w:t>ate</w:t>
      </w:r>
      <w:r w:rsidR="004A34F4">
        <w:rPr>
          <w:bCs/>
        </w:rPr>
        <w:t xml:space="preserve"> channel</w:t>
      </w:r>
      <w:r w:rsidR="00A81289">
        <w:rPr>
          <w:bCs/>
        </w:rPr>
        <w:t>(s)</w:t>
      </w:r>
      <w:r w:rsidR="004A34F4">
        <w:rPr>
          <w:bCs/>
        </w:rPr>
        <w:t xml:space="preserve"> could cancel </w:t>
      </w:r>
      <w:r w:rsidR="00E64343">
        <w:rPr>
          <w:bCs/>
        </w:rPr>
        <w:t>a</w:t>
      </w:r>
      <w:r w:rsidR="00DA73CA">
        <w:rPr>
          <w:bCs/>
        </w:rPr>
        <w:t xml:space="preserve"> </w:t>
      </w:r>
      <w:r w:rsidR="004A34F4">
        <w:rPr>
          <w:bCs/>
        </w:rPr>
        <w:t>LP channel</w:t>
      </w:r>
      <w:r w:rsidR="006B31D6">
        <w:rPr>
          <w:bCs/>
        </w:rPr>
        <w:t xml:space="preserve"> </w:t>
      </w:r>
      <w:r w:rsidR="00DA73CA">
        <w:rPr>
          <w:bCs/>
        </w:rPr>
        <w:t>which is overlapping in time</w:t>
      </w:r>
      <w:r w:rsidR="00EF24C3">
        <w:rPr>
          <w:bCs/>
        </w:rPr>
        <w:t>,</w:t>
      </w:r>
      <w:r w:rsidR="00DA73CA">
        <w:rPr>
          <w:bCs/>
        </w:rPr>
        <w:t xml:space="preserve"> </w:t>
      </w:r>
      <w:r w:rsidR="00C2521C">
        <w:rPr>
          <w:bCs/>
        </w:rPr>
        <w:t xml:space="preserve">and </w:t>
      </w:r>
      <w:r w:rsidR="00DA73CA">
        <w:rPr>
          <w:bCs/>
        </w:rPr>
        <w:t xml:space="preserve">also </w:t>
      </w:r>
      <w:r w:rsidR="00C2521C">
        <w:rPr>
          <w:bCs/>
        </w:rPr>
        <w:t xml:space="preserve">whether </w:t>
      </w:r>
      <w:r w:rsidR="00DA73CA">
        <w:rPr>
          <w:bCs/>
        </w:rPr>
        <w:t>it is needed to check</w:t>
      </w:r>
      <w:r w:rsidR="00C2521C">
        <w:rPr>
          <w:bCs/>
        </w:rPr>
        <w:t xml:space="preserve"> </w:t>
      </w:r>
      <w:r w:rsidR="00DA73CA">
        <w:rPr>
          <w:bCs/>
        </w:rPr>
        <w:t xml:space="preserve">potential </w:t>
      </w:r>
      <w:r w:rsidR="00C2521C">
        <w:rPr>
          <w:bCs/>
        </w:rPr>
        <w:t>HP intermedia</w:t>
      </w:r>
      <w:r w:rsidR="00A81289">
        <w:rPr>
          <w:bCs/>
        </w:rPr>
        <w:t>te</w:t>
      </w:r>
      <w:r w:rsidR="00C2521C">
        <w:rPr>
          <w:bCs/>
        </w:rPr>
        <w:t xml:space="preserve"> channel</w:t>
      </w:r>
      <w:r w:rsidR="00DA73CA">
        <w:rPr>
          <w:bCs/>
        </w:rPr>
        <w:t>s</w:t>
      </w:r>
      <w:r w:rsidR="00C2521C">
        <w:rPr>
          <w:bCs/>
        </w:rPr>
        <w:t xml:space="preserve"> </w:t>
      </w:r>
      <w:r w:rsidR="00DA73CA">
        <w:rPr>
          <w:bCs/>
        </w:rPr>
        <w:t>for such overlap with</w:t>
      </w:r>
      <w:r w:rsidR="00EF24C3">
        <w:rPr>
          <w:bCs/>
        </w:rPr>
        <w:t xml:space="preserve"> LP channels</w:t>
      </w:r>
      <w:r w:rsidR="00C2521C">
        <w:rPr>
          <w:bCs/>
        </w:rPr>
        <w:t>.</w:t>
      </w:r>
      <w:r w:rsidR="006B31D6">
        <w:rPr>
          <w:bCs/>
        </w:rPr>
        <w:t xml:space="preserve"> This paper shows our views </w:t>
      </w:r>
      <w:r w:rsidR="006557E1">
        <w:rPr>
          <w:bCs/>
        </w:rPr>
        <w:t>on</w:t>
      </w:r>
      <w:r w:rsidR="006B31D6">
        <w:rPr>
          <w:bCs/>
        </w:rPr>
        <w:t xml:space="preserve"> </w:t>
      </w:r>
      <w:r w:rsidR="004A34F4">
        <w:rPr>
          <w:bCs/>
        </w:rPr>
        <w:t>this issue</w:t>
      </w:r>
      <w:r w:rsidR="006B31D6">
        <w:rPr>
          <w:bCs/>
        </w:rPr>
        <w:t>.</w:t>
      </w:r>
    </w:p>
    <w:p w14:paraId="5413D48C" w14:textId="020CA882" w:rsidR="00976FB5" w:rsidRDefault="00CB40BA" w:rsidP="00E453DC">
      <w:pPr>
        <w:pStyle w:val="1"/>
        <w:tabs>
          <w:tab w:val="num" w:pos="432"/>
        </w:tabs>
        <w:spacing w:before="240"/>
        <w:ind w:left="431" w:hanging="431"/>
      </w:pPr>
      <w:r>
        <w:t>Discussion</w:t>
      </w:r>
    </w:p>
    <w:p w14:paraId="1F9C5318" w14:textId="13D3B5B4" w:rsidR="008B651C" w:rsidRDefault="008B651C" w:rsidP="008B651C">
      <w:pPr>
        <w:spacing w:after="0"/>
        <w:rPr>
          <w:lang w:eastAsia="zh-CN"/>
        </w:rPr>
      </w:pPr>
      <w:r>
        <w:rPr>
          <w:rFonts w:hint="eastAsia"/>
          <w:lang w:eastAsia="zh-CN"/>
        </w:rPr>
        <w:t>I</w:t>
      </w:r>
      <w:r>
        <w:rPr>
          <w:lang w:eastAsia="zh-CN"/>
        </w:rPr>
        <w:t>n the RAN1#108-e meeting, option 2 and option 3 w</w:t>
      </w:r>
      <w:r w:rsidR="00056C82">
        <w:rPr>
          <w:lang w:eastAsia="zh-CN"/>
        </w:rPr>
        <w:t>ere</w:t>
      </w:r>
      <w:r>
        <w:rPr>
          <w:lang w:eastAsia="zh-CN"/>
        </w:rPr>
        <w:t xml:space="preserve"> discussed but unfortunately no final conclusion could be reached.</w:t>
      </w:r>
      <w:r w:rsidR="00EF24C3">
        <w:rPr>
          <w:lang w:eastAsia="zh-CN"/>
        </w:rPr>
        <w:t xml:space="preserve"> Both options are given below:</w:t>
      </w:r>
    </w:p>
    <w:p w14:paraId="7086A32E" w14:textId="77777777" w:rsidR="00EF24C3" w:rsidRDefault="00EF24C3" w:rsidP="008B651C">
      <w:pPr>
        <w:spacing w:after="0"/>
        <w:rPr>
          <w:lang w:eastAsia="zh-CN"/>
        </w:rPr>
      </w:pPr>
    </w:p>
    <w:tbl>
      <w:tblPr>
        <w:tblStyle w:val="ac"/>
        <w:tblW w:w="0" w:type="auto"/>
        <w:tblLook w:val="04A0" w:firstRow="1" w:lastRow="0" w:firstColumn="1" w:lastColumn="0" w:noHBand="0" w:noVBand="1"/>
      </w:tblPr>
      <w:tblGrid>
        <w:gridCol w:w="9307"/>
      </w:tblGrid>
      <w:tr w:rsidR="008B651C" w14:paraId="692B8455" w14:textId="77777777" w:rsidTr="00050C1A">
        <w:tc>
          <w:tcPr>
            <w:tcW w:w="9307" w:type="dxa"/>
          </w:tcPr>
          <w:p w14:paraId="4B2C8241" w14:textId="77777777" w:rsidR="008B651C" w:rsidRPr="0012567C" w:rsidRDefault="008B651C" w:rsidP="00050C1A">
            <w:pPr>
              <w:autoSpaceDE/>
              <w:autoSpaceDN/>
              <w:adjustRightInd/>
              <w:snapToGrid/>
              <w:spacing w:after="0"/>
              <w:jc w:val="left"/>
              <w:textAlignment w:val="baseline"/>
              <w:rPr>
                <w:rFonts w:eastAsia="Times New Roman"/>
                <w:sz w:val="24"/>
                <w:szCs w:val="24"/>
              </w:rPr>
            </w:pPr>
            <w:r w:rsidRPr="0012567C">
              <w:rPr>
                <w:rFonts w:eastAsia="Times New Roman"/>
                <w:b/>
                <w:bCs/>
                <w:sz w:val="20"/>
                <w:szCs w:val="20"/>
                <w:lang w:eastAsia="zh-CN"/>
              </w:rPr>
              <w:t>Option 2 (v2)</w:t>
            </w:r>
            <w:r w:rsidRPr="0012567C">
              <w:rPr>
                <w:rFonts w:eastAsia="Times New Roman"/>
                <w:sz w:val="20"/>
                <w:szCs w:val="20"/>
                <w:lang w:eastAsia="zh-CN"/>
              </w:rPr>
              <w:t>: The UE does not use the outcome of intermediate multiplexing for HP channels to cancel LP channels.</w:t>
            </w:r>
          </w:p>
          <w:p w14:paraId="058DDCD8" w14:textId="77777777" w:rsidR="008B651C" w:rsidRPr="0012567C" w:rsidRDefault="008B651C" w:rsidP="00050C1A">
            <w:pPr>
              <w:numPr>
                <w:ilvl w:val="1"/>
                <w:numId w:val="20"/>
              </w:numPr>
              <w:tabs>
                <w:tab w:val="clear" w:pos="1440"/>
                <w:tab w:val="num" w:pos="718"/>
              </w:tabs>
              <w:autoSpaceDE/>
              <w:autoSpaceDN/>
              <w:adjustRightInd/>
              <w:snapToGrid/>
              <w:spacing w:after="0"/>
              <w:ind w:leftChars="163" w:left="719"/>
              <w:jc w:val="left"/>
              <w:textAlignment w:val="baseline"/>
              <w:rPr>
                <w:rFonts w:eastAsia="Times New Roman"/>
                <w:sz w:val="24"/>
                <w:szCs w:val="24"/>
                <w:lang w:eastAsia="zh-CN"/>
              </w:rPr>
            </w:pPr>
            <w:r w:rsidRPr="0012567C">
              <w:rPr>
                <w:rFonts w:eastAsia="Times New Roman"/>
                <w:sz w:val="20"/>
                <w:szCs w:val="20"/>
                <w:lang w:eastAsia="zh-CN"/>
              </w:rPr>
              <w:t>Any HP channel </w:t>
            </w:r>
            <w:r w:rsidRPr="0012567C">
              <w:rPr>
                <w:rFonts w:eastAsia="Times New Roman"/>
                <w:color w:val="FF0000"/>
                <w:sz w:val="20"/>
                <w:szCs w:val="20"/>
                <w:lang w:eastAsia="zh-CN"/>
              </w:rPr>
              <w:t>with a corresponding DCI </w:t>
            </w:r>
            <w:r w:rsidRPr="0012567C">
              <w:rPr>
                <w:rFonts w:eastAsia="Times New Roman"/>
                <w:sz w:val="20"/>
                <w:szCs w:val="20"/>
                <w:lang w:eastAsia="zh-CN"/>
              </w:rPr>
              <w:t xml:space="preserve">that overrides or overlaps with a HP channel that overlaps with a LP channel shall meet the cancellation timeline, namely all </w:t>
            </w:r>
            <w:r w:rsidRPr="0012567C">
              <w:rPr>
                <w:rFonts w:eastAsia="Times New Roman"/>
                <w:strike/>
                <w:color w:val="00B0F0"/>
                <w:sz w:val="20"/>
                <w:szCs w:val="20"/>
                <w:lang w:eastAsia="zh-CN"/>
              </w:rPr>
              <w:t>HP</w:t>
            </w:r>
            <w:r w:rsidRPr="0012567C">
              <w:rPr>
                <w:rFonts w:eastAsia="Times New Roman"/>
                <w:sz w:val="20"/>
                <w:szCs w:val="20"/>
                <w:lang w:eastAsia="zh-CN"/>
              </w:rPr>
              <w:t xml:space="preserve"> DCIs </w:t>
            </w:r>
            <w:r w:rsidRPr="0012567C">
              <w:rPr>
                <w:rFonts w:eastAsia="Times New Roman"/>
                <w:color w:val="00B0F0"/>
                <w:sz w:val="20"/>
                <w:szCs w:val="20"/>
                <w:lang w:eastAsia="zh-CN"/>
              </w:rPr>
              <w:t xml:space="preserve">corresponding to these HP channels </w:t>
            </w:r>
            <w:r w:rsidRPr="0012567C">
              <w:rPr>
                <w:rFonts w:eastAsia="Times New Roman"/>
                <w:sz w:val="20"/>
                <w:szCs w:val="20"/>
                <w:lang w:eastAsia="zh-CN"/>
              </w:rPr>
              <w:t>must arrive </w:t>
            </w:r>
            <w:r w:rsidRPr="0012567C">
              <w:rPr>
                <w:rFonts w:eastAsia="Times New Roman"/>
                <w:i/>
                <w:iCs/>
                <w:sz w:val="20"/>
                <w:szCs w:val="20"/>
                <w:lang w:eastAsia="zh-CN"/>
              </w:rPr>
              <w:t>Tproc</w:t>
            </w:r>
            <w:proofErr w:type="gramStart"/>
            <w:r w:rsidRPr="0012567C">
              <w:rPr>
                <w:rFonts w:eastAsia="Times New Roman"/>
                <w:i/>
                <w:iCs/>
                <w:sz w:val="20"/>
                <w:szCs w:val="20"/>
                <w:lang w:eastAsia="zh-CN"/>
              </w:rPr>
              <w:t>,2</w:t>
            </w:r>
            <w:proofErr w:type="gramEnd"/>
            <w:r w:rsidRPr="0012567C">
              <w:rPr>
                <w:rFonts w:eastAsia="Times New Roman"/>
                <w:i/>
                <w:iCs/>
                <w:sz w:val="20"/>
                <w:szCs w:val="20"/>
                <w:lang w:eastAsia="zh-CN"/>
              </w:rPr>
              <w:t>+d1 </w:t>
            </w:r>
            <w:r w:rsidRPr="0012567C">
              <w:rPr>
                <w:rFonts w:eastAsia="Times New Roman"/>
                <w:sz w:val="20"/>
                <w:szCs w:val="20"/>
                <w:lang w:eastAsia="zh-CN"/>
              </w:rPr>
              <w:t>before the </w:t>
            </w:r>
            <w:r w:rsidRPr="0012567C">
              <w:rPr>
                <w:rFonts w:eastAsia="Times New Roman"/>
                <w:b/>
                <w:bCs/>
                <w:sz w:val="20"/>
                <w:szCs w:val="20"/>
                <w:lang w:eastAsia="zh-CN"/>
              </w:rPr>
              <w:t>earliest</w:t>
            </w:r>
            <w:r w:rsidRPr="0012567C">
              <w:rPr>
                <w:rFonts w:eastAsia="Times New Roman"/>
                <w:sz w:val="20"/>
                <w:szCs w:val="20"/>
                <w:lang w:eastAsia="zh-CN"/>
              </w:rPr>
              <w:t> symbol </w:t>
            </w:r>
            <w:r w:rsidRPr="0012567C">
              <w:rPr>
                <w:rFonts w:eastAsia="Times New Roman"/>
                <w:strike/>
                <w:color w:val="FF0000"/>
                <w:sz w:val="20"/>
                <w:szCs w:val="20"/>
                <w:lang w:eastAsia="zh-CN"/>
              </w:rPr>
              <w:t>of the LP channel that would be cancelled by the any</w:t>
            </w:r>
            <w:r w:rsidRPr="0012567C">
              <w:rPr>
                <w:rFonts w:eastAsia="Times New Roman"/>
                <w:color w:val="FF0000"/>
                <w:sz w:val="20"/>
                <w:szCs w:val="20"/>
                <w:lang w:eastAsia="zh-CN"/>
              </w:rPr>
              <w:t xml:space="preserve"> of the</w:t>
            </w:r>
            <w:r w:rsidRPr="0012567C">
              <w:rPr>
                <w:rFonts w:eastAsia="Times New Roman"/>
                <w:color w:val="00B0F0"/>
                <w:sz w:val="20"/>
                <w:szCs w:val="20"/>
                <w:lang w:eastAsia="zh-CN"/>
              </w:rPr>
              <w:t>se</w:t>
            </w:r>
            <w:r w:rsidRPr="0012567C">
              <w:rPr>
                <w:rFonts w:eastAsia="Times New Roman"/>
                <w:color w:val="FF0000"/>
                <w:sz w:val="20"/>
                <w:szCs w:val="20"/>
                <w:lang w:eastAsia="zh-CN"/>
              </w:rPr>
              <w:t> </w:t>
            </w:r>
            <w:r w:rsidRPr="0012567C">
              <w:rPr>
                <w:rFonts w:eastAsia="Times New Roman"/>
                <w:sz w:val="20"/>
                <w:szCs w:val="20"/>
                <w:lang w:eastAsia="zh-CN"/>
              </w:rPr>
              <w:t>HP channel</w:t>
            </w:r>
            <w:r w:rsidRPr="0012567C">
              <w:rPr>
                <w:rFonts w:eastAsia="Times New Roman"/>
                <w:color w:val="FF0000"/>
                <w:sz w:val="20"/>
                <w:szCs w:val="20"/>
                <w:lang w:eastAsia="zh-CN"/>
              </w:rPr>
              <w:t>s</w:t>
            </w:r>
            <w:r w:rsidRPr="0012567C">
              <w:rPr>
                <w:rFonts w:eastAsia="Times New Roman"/>
                <w:sz w:val="20"/>
                <w:szCs w:val="20"/>
                <w:lang w:eastAsia="zh-CN"/>
              </w:rPr>
              <w:t>.</w:t>
            </w:r>
          </w:p>
          <w:p w14:paraId="7C1D1109" w14:textId="77777777" w:rsidR="008B651C" w:rsidRPr="005E0B90" w:rsidRDefault="008B651C" w:rsidP="00050C1A">
            <w:pPr>
              <w:numPr>
                <w:ilvl w:val="1"/>
                <w:numId w:val="20"/>
              </w:numPr>
              <w:tabs>
                <w:tab w:val="clear" w:pos="1440"/>
                <w:tab w:val="num" w:pos="718"/>
              </w:tabs>
              <w:autoSpaceDE/>
              <w:autoSpaceDN/>
              <w:adjustRightInd/>
              <w:snapToGrid/>
              <w:spacing w:after="0"/>
              <w:ind w:leftChars="163" w:left="719"/>
              <w:jc w:val="left"/>
              <w:textAlignment w:val="baseline"/>
              <w:rPr>
                <w:rFonts w:eastAsia="Times New Roman"/>
                <w:sz w:val="24"/>
                <w:szCs w:val="24"/>
                <w:lang w:eastAsia="zh-CN"/>
              </w:rPr>
            </w:pPr>
            <w:r w:rsidRPr="0012567C">
              <w:rPr>
                <w:rFonts w:eastAsia="Times New Roman"/>
                <w:sz w:val="20"/>
                <w:szCs w:val="20"/>
                <w:lang w:eastAsia="zh-CN"/>
              </w:rPr>
              <w:t>All HP PUCCH/PUSCH channels except the final HP PUCCH/PUSCH that gets transmitted by the UE are intermediate channel</w:t>
            </w:r>
          </w:p>
          <w:p w14:paraId="74AA63E3" w14:textId="77777777" w:rsidR="008B651C" w:rsidRPr="005E0B90" w:rsidRDefault="008B651C" w:rsidP="005E0B90">
            <w:pPr>
              <w:autoSpaceDE/>
              <w:autoSpaceDN/>
              <w:adjustRightInd/>
              <w:snapToGrid/>
              <w:spacing w:after="0"/>
              <w:jc w:val="left"/>
              <w:textAlignment w:val="baseline"/>
              <w:rPr>
                <w:rFonts w:eastAsia="Times New Roman"/>
                <w:sz w:val="24"/>
                <w:szCs w:val="24"/>
                <w:lang w:eastAsia="zh-CN"/>
              </w:rPr>
            </w:pPr>
          </w:p>
          <w:p w14:paraId="45E792E5" w14:textId="77777777" w:rsidR="008B651C" w:rsidRPr="0052448B" w:rsidRDefault="008B651C" w:rsidP="005E0B90">
            <w:pPr>
              <w:overflowPunct w:val="0"/>
              <w:snapToGrid/>
              <w:spacing w:after="0"/>
              <w:textAlignment w:val="baseline"/>
              <w:rPr>
                <w:sz w:val="20"/>
                <w:szCs w:val="20"/>
              </w:rPr>
            </w:pPr>
            <w:r w:rsidRPr="00F01624">
              <w:rPr>
                <w:b/>
                <w:bCs/>
                <w:sz w:val="20"/>
                <w:szCs w:val="20"/>
              </w:rPr>
              <w:t>Option 3</w:t>
            </w:r>
            <w:r w:rsidRPr="0052448B">
              <w:rPr>
                <w:sz w:val="20"/>
                <w:szCs w:val="20"/>
              </w:rPr>
              <w:t xml:space="preserve">: [No change from the spec is needed.] Clarify that the “before or after” term in Claus 9 in 38.213 is interpreted as: </w:t>
            </w:r>
          </w:p>
          <w:p w14:paraId="6E05EEE3" w14:textId="77777777" w:rsidR="008B651C" w:rsidRDefault="008B651C" w:rsidP="005E0B90">
            <w:pPr>
              <w:autoSpaceDE/>
              <w:autoSpaceDN/>
              <w:adjustRightInd/>
              <w:snapToGrid/>
              <w:spacing w:after="0"/>
              <w:jc w:val="left"/>
              <w:textAlignment w:val="baseline"/>
              <w:rPr>
                <w:sz w:val="20"/>
                <w:szCs w:val="20"/>
              </w:rPr>
            </w:pPr>
            <w:r w:rsidRPr="0052448B">
              <w:rPr>
                <w:sz w:val="20"/>
                <w:szCs w:val="20"/>
              </w:rPr>
              <w:t>the UE checks overlapping between HP and LP channel for each HP grant it receives, including any intermediate HP channel that results from UCI multiplexing and PUCCH overriding triggered by each of the HP grant.</w:t>
            </w:r>
          </w:p>
          <w:p w14:paraId="2E5E0D28" w14:textId="3A137F07" w:rsidR="008B651C" w:rsidRPr="005E0B90" w:rsidRDefault="008B651C" w:rsidP="005E0B90">
            <w:pPr>
              <w:autoSpaceDE/>
              <w:autoSpaceDN/>
              <w:adjustRightInd/>
              <w:snapToGrid/>
              <w:spacing w:after="0"/>
              <w:jc w:val="left"/>
              <w:textAlignment w:val="baseline"/>
              <w:rPr>
                <w:sz w:val="24"/>
                <w:szCs w:val="24"/>
                <w:lang w:eastAsia="zh-CN"/>
              </w:rPr>
            </w:pPr>
          </w:p>
        </w:tc>
      </w:tr>
    </w:tbl>
    <w:p w14:paraId="458091B0" w14:textId="77777777" w:rsidR="008B651C" w:rsidRDefault="008B651C" w:rsidP="008B651C">
      <w:pPr>
        <w:spacing w:after="0"/>
        <w:rPr>
          <w:lang w:eastAsia="zh-CN"/>
        </w:rPr>
      </w:pPr>
    </w:p>
    <w:p w14:paraId="57DF488D" w14:textId="37BB0F74" w:rsidR="008B651C" w:rsidRPr="00056C82" w:rsidRDefault="00EF24C3" w:rsidP="005E0B90">
      <w:pPr>
        <w:rPr>
          <w:lang w:eastAsia="zh-CN"/>
        </w:rPr>
      </w:pPr>
      <w:r>
        <w:rPr>
          <w:lang w:eastAsia="zh-CN"/>
        </w:rPr>
        <w:t>I</w:t>
      </w:r>
      <w:r w:rsidR="008B651C">
        <w:rPr>
          <w:lang w:eastAsia="zh-CN"/>
        </w:rPr>
        <w:t xml:space="preserve">n </w:t>
      </w:r>
      <w:r>
        <w:rPr>
          <w:lang w:eastAsia="zh-CN"/>
        </w:rPr>
        <w:t xml:space="preserve">the </w:t>
      </w:r>
      <w:r w:rsidR="008B651C">
        <w:rPr>
          <w:lang w:eastAsia="zh-CN"/>
        </w:rPr>
        <w:t>RAN1#102-e meeting</w:t>
      </w:r>
      <w:r>
        <w:rPr>
          <w:lang w:eastAsia="zh-CN"/>
        </w:rPr>
        <w:t xml:space="preserve">, following working assumption was achieved. </w:t>
      </w:r>
    </w:p>
    <w:tbl>
      <w:tblPr>
        <w:tblStyle w:val="ac"/>
        <w:tblW w:w="0" w:type="auto"/>
        <w:tblLook w:val="04A0" w:firstRow="1" w:lastRow="0" w:firstColumn="1" w:lastColumn="0" w:noHBand="0" w:noVBand="1"/>
      </w:tblPr>
      <w:tblGrid>
        <w:gridCol w:w="9307"/>
      </w:tblGrid>
      <w:tr w:rsidR="008B651C" w14:paraId="030C9C41" w14:textId="77777777" w:rsidTr="008B651C">
        <w:tc>
          <w:tcPr>
            <w:tcW w:w="9307" w:type="dxa"/>
          </w:tcPr>
          <w:p w14:paraId="15D31BF8" w14:textId="5E07D868" w:rsidR="008B651C" w:rsidRPr="00DE4351" w:rsidRDefault="008B651C" w:rsidP="008B651C">
            <w:pPr>
              <w:rPr>
                <w:b/>
                <w:bCs/>
                <w:lang w:eastAsia="ko-KR"/>
              </w:rPr>
            </w:pPr>
            <w:r w:rsidRPr="00DE4351">
              <w:rPr>
                <w:rStyle w:val="afd"/>
                <w:rFonts w:cs="Times"/>
                <w:highlight w:val="darkYellow"/>
              </w:rPr>
              <w:t>Working</w:t>
            </w:r>
            <w:r>
              <w:rPr>
                <w:rStyle w:val="afd"/>
                <w:rFonts w:cs="Times"/>
                <w:highlight w:val="darkYellow"/>
              </w:rPr>
              <w:t xml:space="preserve"> </w:t>
            </w:r>
            <w:r w:rsidRPr="00DE4351">
              <w:rPr>
                <w:rStyle w:val="afd"/>
                <w:rFonts w:cs="Times"/>
                <w:highlight w:val="darkYellow"/>
              </w:rPr>
              <w:t>assumption</w:t>
            </w:r>
          </w:p>
          <w:p w14:paraId="5EE4AEF8" w14:textId="77777777" w:rsidR="008B651C" w:rsidRDefault="008B651C" w:rsidP="008B651C">
            <w:pPr>
              <w:pStyle w:val="afa"/>
              <w:numPr>
                <w:ilvl w:val="0"/>
                <w:numId w:val="32"/>
              </w:numPr>
              <w:overflowPunct w:val="0"/>
              <w:autoSpaceDE w:val="0"/>
              <w:autoSpaceDN w:val="0"/>
              <w:adjustRightInd w:val="0"/>
              <w:spacing w:after="180"/>
              <w:contextualSpacing/>
              <w:textAlignment w:val="baseline"/>
            </w:pPr>
            <w:r>
              <w:t>Multiplexing/overriding/etc. is performed similar to Rel.15 as if HP channels do not exist; this means that LP operations, multiplexing/overriding/etc., are performed before cancellation.</w:t>
            </w:r>
          </w:p>
          <w:p w14:paraId="06194194" w14:textId="77777777" w:rsidR="008B651C" w:rsidRDefault="008B651C" w:rsidP="008B651C">
            <w:pPr>
              <w:pStyle w:val="afa"/>
              <w:numPr>
                <w:ilvl w:val="0"/>
                <w:numId w:val="32"/>
              </w:numPr>
              <w:overflowPunct w:val="0"/>
              <w:autoSpaceDE w:val="0"/>
              <w:autoSpaceDN w:val="0"/>
              <w:adjustRightInd w:val="0"/>
              <w:spacing w:after="180"/>
              <w:contextualSpacing/>
              <w:textAlignment w:val="baseline"/>
            </w:pPr>
            <w:r>
              <w:t>A UE cancels the transmission of a LP channel including any intermediate scheduled LP transmission that does not overlap with any LP channel, if any DCI schedules an overlapping HP transmission with the LP channel, before performing multiplexing/overriding</w:t>
            </w:r>
            <w:r w:rsidRPr="00DE4351">
              <w:rPr>
                <w:rStyle w:val="apple-converted-space"/>
                <w:rFonts w:ascii="Times" w:hAnsi="Times" w:cs="Times"/>
              </w:rPr>
              <w:t> </w:t>
            </w:r>
            <w:r>
              <w:t>HP channels if any.</w:t>
            </w:r>
          </w:p>
          <w:p w14:paraId="11F58A4F" w14:textId="77777777" w:rsidR="008B651C" w:rsidRDefault="008B651C" w:rsidP="008B651C">
            <w:pPr>
              <w:pStyle w:val="afa"/>
              <w:numPr>
                <w:ilvl w:val="0"/>
                <w:numId w:val="32"/>
              </w:numPr>
              <w:overflowPunct w:val="0"/>
              <w:autoSpaceDE w:val="0"/>
              <w:autoSpaceDN w:val="0"/>
              <w:adjustRightInd w:val="0"/>
              <w:spacing w:after="180"/>
              <w:contextualSpacing/>
              <w:textAlignment w:val="baseline"/>
            </w:pPr>
            <w:r>
              <w:t>Multiplexing/overriding of HP channels is performed as if LP channels do not exist.</w:t>
            </w:r>
          </w:p>
          <w:p w14:paraId="25492B3D" w14:textId="5DA6137B" w:rsidR="008B651C" w:rsidRPr="00056C82" w:rsidRDefault="008B651C" w:rsidP="005E0B90">
            <w:pPr>
              <w:pStyle w:val="afa"/>
              <w:numPr>
                <w:ilvl w:val="0"/>
                <w:numId w:val="32"/>
              </w:numPr>
              <w:overflowPunct w:val="0"/>
              <w:autoSpaceDE w:val="0"/>
              <w:autoSpaceDN w:val="0"/>
              <w:adjustRightInd w:val="0"/>
              <w:spacing w:after="180"/>
              <w:contextualSpacing/>
              <w:textAlignment w:val="baseline"/>
            </w:pPr>
            <w:r>
              <w:t>A final HP channel is prioritized if it overlaps with a final LP channel, after performing multiplexing of HP channels</w:t>
            </w:r>
          </w:p>
        </w:tc>
      </w:tr>
    </w:tbl>
    <w:p w14:paraId="0FF5D06D" w14:textId="77777777" w:rsidR="008B651C" w:rsidRDefault="008B651C" w:rsidP="00B64980">
      <w:pPr>
        <w:spacing w:after="0"/>
        <w:rPr>
          <w:lang w:eastAsia="zh-CN"/>
        </w:rPr>
      </w:pPr>
    </w:p>
    <w:p w14:paraId="26386E07" w14:textId="40766648" w:rsidR="00153598" w:rsidRDefault="00EF24C3" w:rsidP="00B64980">
      <w:pPr>
        <w:spacing w:after="0"/>
        <w:rPr>
          <w:lang w:eastAsia="zh-CN"/>
        </w:rPr>
      </w:pPr>
      <w:r>
        <w:rPr>
          <w:lang w:eastAsia="zh-CN"/>
        </w:rPr>
        <w:t xml:space="preserve">In our view, </w:t>
      </w:r>
      <w:r w:rsidR="00153598">
        <w:rPr>
          <w:lang w:eastAsia="zh-CN"/>
        </w:rPr>
        <w:t>th</w:t>
      </w:r>
      <w:r>
        <w:rPr>
          <w:lang w:eastAsia="zh-CN"/>
        </w:rPr>
        <w:t>e above</w:t>
      </w:r>
      <w:r w:rsidR="00153598">
        <w:rPr>
          <w:lang w:eastAsia="zh-CN"/>
        </w:rPr>
        <w:t xml:space="preserve"> WA does not require the UE to perform HP UCI multiplexing for each HP grant,</w:t>
      </w:r>
      <w:r w:rsidR="00153598" w:rsidRPr="00BA389D">
        <w:rPr>
          <w:lang w:eastAsia="zh-CN"/>
        </w:rPr>
        <w:t xml:space="preserve"> </w:t>
      </w:r>
      <w:r w:rsidR="00153598">
        <w:rPr>
          <w:lang w:eastAsia="zh-CN"/>
        </w:rPr>
        <w:t>since the third sub-bullet of this WA clear</w:t>
      </w:r>
      <w:r>
        <w:rPr>
          <w:lang w:eastAsia="zh-CN"/>
        </w:rPr>
        <w:t>ly</w:t>
      </w:r>
      <w:r w:rsidR="00153598">
        <w:rPr>
          <w:lang w:eastAsia="zh-CN"/>
        </w:rPr>
        <w:t xml:space="preserve"> </w:t>
      </w:r>
      <w:r>
        <w:rPr>
          <w:lang w:eastAsia="zh-CN"/>
        </w:rPr>
        <w:t>defines</w:t>
      </w:r>
      <w:r w:rsidR="00153598">
        <w:rPr>
          <w:lang w:eastAsia="zh-CN"/>
        </w:rPr>
        <w:t xml:space="preserve"> that m</w:t>
      </w:r>
      <w:r w:rsidR="00153598" w:rsidRPr="00A33BC4">
        <w:rPr>
          <w:lang w:eastAsia="zh-CN"/>
        </w:rPr>
        <w:t>ultiplexing/overriding of HP channels is performed as if LP channels do not exist</w:t>
      </w:r>
      <w:r>
        <w:rPr>
          <w:lang w:eastAsia="zh-CN"/>
        </w:rPr>
        <w:t xml:space="preserve"> and the last bullet says that the final HP channel is used to cancel a potentially overlapping LP channel</w:t>
      </w:r>
      <w:r w:rsidR="00153598">
        <w:rPr>
          <w:lang w:eastAsia="zh-CN"/>
        </w:rPr>
        <w:t>.</w:t>
      </w:r>
      <w:r>
        <w:rPr>
          <w:lang w:eastAsia="zh-CN"/>
        </w:rPr>
        <w:t xml:space="preserve"> This working assumption does not in any aspect mention intermediate HP channels.</w:t>
      </w:r>
    </w:p>
    <w:p w14:paraId="5DE1D6C3" w14:textId="77777777" w:rsidR="00153598" w:rsidRDefault="00153598" w:rsidP="00B64980">
      <w:pPr>
        <w:spacing w:after="0"/>
        <w:rPr>
          <w:lang w:eastAsia="zh-CN"/>
        </w:rPr>
      </w:pPr>
    </w:p>
    <w:p w14:paraId="0B36AEA1" w14:textId="05EF7634" w:rsidR="00336912" w:rsidRDefault="008B651C" w:rsidP="00B64980">
      <w:pPr>
        <w:spacing w:after="0"/>
        <w:rPr>
          <w:lang w:eastAsia="zh-CN"/>
        </w:rPr>
      </w:pPr>
      <w:r>
        <w:rPr>
          <w:lang w:eastAsia="zh-CN"/>
        </w:rPr>
        <w:t>Based on this WA, t</w:t>
      </w:r>
      <w:r w:rsidR="009A480D">
        <w:rPr>
          <w:lang w:eastAsia="zh-CN"/>
        </w:rPr>
        <w:t xml:space="preserve">he </w:t>
      </w:r>
      <w:r w:rsidR="00EF24C3">
        <w:rPr>
          <w:lang w:eastAsia="zh-CN"/>
        </w:rPr>
        <w:t xml:space="preserve">corresponding </w:t>
      </w:r>
      <w:r w:rsidR="009A480D" w:rsidRPr="009A480D">
        <w:rPr>
          <w:lang w:eastAsia="zh-CN"/>
        </w:rPr>
        <w:t xml:space="preserve">UE procedure </w:t>
      </w:r>
      <w:r w:rsidR="00EF24C3">
        <w:rPr>
          <w:lang w:eastAsia="zh-CN"/>
        </w:rPr>
        <w:t xml:space="preserve">that has been captured in the specification </w:t>
      </w:r>
      <w:r w:rsidR="009A480D">
        <w:rPr>
          <w:lang w:eastAsia="zh-CN"/>
        </w:rPr>
        <w:t>is shown below</w:t>
      </w:r>
      <w:r w:rsidR="00EF24C3">
        <w:rPr>
          <w:lang w:eastAsia="zh-CN"/>
        </w:rPr>
        <w:t>:</w:t>
      </w:r>
    </w:p>
    <w:p w14:paraId="1B738986" w14:textId="4E965061" w:rsidR="00D11E38" w:rsidRDefault="00D11E38" w:rsidP="00B64980">
      <w:pPr>
        <w:spacing w:after="0"/>
        <w:rPr>
          <w:lang w:eastAsia="zh-CN"/>
        </w:rPr>
      </w:pPr>
    </w:p>
    <w:tbl>
      <w:tblPr>
        <w:tblStyle w:val="ac"/>
        <w:tblW w:w="0" w:type="auto"/>
        <w:tblLook w:val="04A0" w:firstRow="1" w:lastRow="0" w:firstColumn="1" w:lastColumn="0" w:noHBand="0" w:noVBand="1"/>
      </w:tblPr>
      <w:tblGrid>
        <w:gridCol w:w="9307"/>
      </w:tblGrid>
      <w:tr w:rsidR="009A480D" w14:paraId="39876867" w14:textId="77777777" w:rsidTr="009A480D">
        <w:tc>
          <w:tcPr>
            <w:tcW w:w="9307" w:type="dxa"/>
          </w:tcPr>
          <w:p w14:paraId="4B286AED" w14:textId="35145C8B" w:rsidR="009A480D" w:rsidRPr="009A480D" w:rsidRDefault="009A480D" w:rsidP="00B64980">
            <w:pPr>
              <w:spacing w:after="0"/>
              <w:rPr>
                <w:b/>
                <w:lang w:eastAsia="zh-CN"/>
              </w:rPr>
            </w:pPr>
            <w:r w:rsidRPr="009A480D">
              <w:rPr>
                <w:rFonts w:hint="eastAsia"/>
                <w:b/>
                <w:lang w:eastAsia="zh-CN"/>
              </w:rPr>
              <w:t>T</w:t>
            </w:r>
            <w:r w:rsidRPr="009A480D">
              <w:rPr>
                <w:b/>
                <w:lang w:eastAsia="zh-CN"/>
              </w:rPr>
              <w:t>S38.213-</w:t>
            </w:r>
            <w:r w:rsidRPr="009A480D">
              <w:rPr>
                <w:rFonts w:hint="eastAsia"/>
                <w:b/>
                <w:lang w:eastAsia="zh-CN"/>
              </w:rPr>
              <w:t>g</w:t>
            </w:r>
            <w:r w:rsidRPr="009A480D">
              <w:rPr>
                <w:b/>
                <w:lang w:eastAsia="zh-CN"/>
              </w:rPr>
              <w:t>90</w:t>
            </w:r>
          </w:p>
          <w:p w14:paraId="692F1BAE" w14:textId="77777777" w:rsidR="009A480D" w:rsidRDefault="009A480D" w:rsidP="00B64980">
            <w:pPr>
              <w:spacing w:after="0"/>
              <w:rPr>
                <w:lang w:eastAsia="zh-CN"/>
              </w:rPr>
            </w:pPr>
          </w:p>
          <w:p w14:paraId="59AF94F8" w14:textId="77777777" w:rsidR="009A480D" w:rsidRPr="009A480D" w:rsidRDefault="009A480D" w:rsidP="009A480D">
            <w:pPr>
              <w:autoSpaceDE/>
              <w:autoSpaceDN/>
              <w:adjustRightInd/>
              <w:snapToGrid/>
              <w:spacing w:after="180"/>
              <w:jc w:val="left"/>
              <w:rPr>
                <w:rFonts w:eastAsia="宋体"/>
                <w:sz w:val="20"/>
                <w:szCs w:val="20"/>
                <w:lang w:val="en-GB" w:eastAsia="zh-CN"/>
              </w:rPr>
            </w:pPr>
            <w:r w:rsidRPr="009A480D">
              <w:rPr>
                <w:rFonts w:ascii="Times" w:eastAsia="宋体" w:hAnsi="Times" w:cs="Times"/>
                <w:sz w:val="20"/>
                <w:szCs w:val="20"/>
                <w:lang w:val="en-GB" w:eastAsia="zh-CN"/>
              </w:rPr>
              <w:t xml:space="preserve">When a UE determines overlapping for PUCCH and/or PUSCH transmissions of different priority indexes </w:t>
            </w:r>
            <w:r w:rsidRPr="009A480D">
              <w:rPr>
                <w:rFonts w:ascii="Times" w:eastAsia="宋体" w:hAnsi="Times"/>
                <w:sz w:val="20"/>
                <w:szCs w:val="20"/>
                <w:lang w:val="en-GB"/>
              </w:rPr>
              <w:t>other than PUCCH transmissions with SL HARQ-ACK reports</w:t>
            </w:r>
            <w:r w:rsidRPr="009A480D">
              <w:rPr>
                <w:rFonts w:ascii="Times" w:eastAsia="宋体" w:hAnsi="Times" w:cs="Times"/>
                <w:sz w:val="20"/>
                <w:szCs w:val="20"/>
                <w:lang w:val="en-GB"/>
              </w:rPr>
              <w:t xml:space="preserve"> </w:t>
            </w:r>
            <w:r w:rsidRPr="009A480D">
              <w:rPr>
                <w:rFonts w:eastAsia="宋体"/>
                <w:sz w:val="20"/>
                <w:szCs w:val="20"/>
                <w:lang w:val="en-GB"/>
              </w:rPr>
              <w:t>before considering limitations for UE transmission as described in clause 11.1</w:t>
            </w:r>
            <w:r w:rsidRPr="009A480D">
              <w:rPr>
                <w:rFonts w:eastAsia="宋体" w:hint="eastAsia"/>
                <w:sz w:val="20"/>
                <w:szCs w:val="20"/>
                <w:lang w:val="en-GB" w:eastAsia="zh-CN"/>
              </w:rPr>
              <w:t xml:space="preserve"> and clause 11.1.1</w:t>
            </w:r>
            <w:r w:rsidRPr="009A480D">
              <w:rPr>
                <w:rFonts w:ascii="Times" w:eastAsia="宋体" w:hAnsi="Times" w:cs="Times"/>
                <w:sz w:val="20"/>
                <w:szCs w:val="20"/>
                <w:lang w:val="en-GB" w:eastAsia="zh-CN"/>
              </w:rPr>
              <w:t>, including repetitions if any, the UE first resolves the overlapping for PUCCH and/or PUSCH transmissions of smaller priority index as described in clauses 9.2.5 and 9.2.6.</w:t>
            </w:r>
            <w:r w:rsidRPr="009A480D">
              <w:rPr>
                <w:rFonts w:eastAsia="宋体"/>
                <w:sz w:val="20"/>
                <w:szCs w:val="20"/>
                <w:lang w:val="en-GB" w:eastAsia="zh-CN"/>
              </w:rPr>
              <w:t xml:space="preserve"> Then, </w:t>
            </w:r>
          </w:p>
          <w:p w14:paraId="3FF2E382" w14:textId="77777777" w:rsidR="009A480D" w:rsidRPr="009A480D" w:rsidRDefault="009A480D" w:rsidP="009A480D">
            <w:pPr>
              <w:autoSpaceDE/>
              <w:autoSpaceDN/>
              <w:adjustRightInd/>
              <w:snapToGrid/>
              <w:spacing w:after="180"/>
              <w:ind w:left="568" w:hanging="284"/>
              <w:jc w:val="left"/>
              <w:rPr>
                <w:rFonts w:eastAsia="宋体"/>
                <w:sz w:val="20"/>
                <w:szCs w:val="20"/>
              </w:rPr>
            </w:pPr>
            <w:r w:rsidRPr="009A480D">
              <w:rPr>
                <w:rFonts w:eastAsia="宋体"/>
                <w:sz w:val="20"/>
                <w:szCs w:val="20"/>
                <w:lang w:val="x-none"/>
              </w:rPr>
              <w:t>-</w:t>
            </w:r>
            <w:r w:rsidRPr="009A480D">
              <w:rPr>
                <w:rFonts w:eastAsia="宋体"/>
                <w:sz w:val="20"/>
                <w:szCs w:val="20"/>
                <w:lang w:val="x-none"/>
              </w:rPr>
              <w:tab/>
            </w:r>
            <w:r w:rsidRPr="009A480D">
              <w:rPr>
                <w:rFonts w:eastAsia="宋体"/>
                <w:sz w:val="20"/>
                <w:szCs w:val="20"/>
              </w:rPr>
              <w:t xml:space="preserve">if a transmission of </w:t>
            </w:r>
            <w:r w:rsidRPr="009A480D">
              <w:rPr>
                <w:rFonts w:eastAsia="宋体"/>
                <w:sz w:val="20"/>
                <w:szCs w:val="20"/>
                <w:lang w:val="x-none" w:eastAsia="zh-CN"/>
              </w:rPr>
              <w:t xml:space="preserve">a first PUCCH of </w:t>
            </w:r>
            <w:r w:rsidRPr="009A480D">
              <w:rPr>
                <w:rFonts w:eastAsia="宋体"/>
                <w:sz w:val="20"/>
                <w:szCs w:val="20"/>
                <w:lang w:eastAsia="zh-CN"/>
              </w:rPr>
              <w:t>larger</w:t>
            </w:r>
            <w:r w:rsidRPr="009A480D">
              <w:rPr>
                <w:rFonts w:eastAsia="宋体"/>
                <w:sz w:val="20"/>
                <w:szCs w:val="20"/>
                <w:lang w:val="x-none" w:eastAsia="zh-CN"/>
              </w:rPr>
              <w:t xml:space="preserve"> priority index</w:t>
            </w:r>
            <w:r w:rsidRPr="009A480D">
              <w:rPr>
                <w:rFonts w:eastAsia="宋体"/>
                <w:sz w:val="20"/>
                <w:szCs w:val="20"/>
                <w:lang w:eastAsia="zh-CN"/>
              </w:rPr>
              <w:t xml:space="preserve"> scheduled by a DCI format in a PDCCH reception</w:t>
            </w:r>
            <w:r w:rsidRPr="009A480D">
              <w:rPr>
                <w:rFonts w:eastAsia="宋体"/>
                <w:sz w:val="20"/>
                <w:szCs w:val="20"/>
                <w:lang w:val="x-none" w:eastAsia="zh-CN"/>
              </w:rPr>
              <w:t xml:space="preserve"> would overlap in time with a </w:t>
            </w:r>
            <w:r w:rsidRPr="009A480D">
              <w:rPr>
                <w:rFonts w:eastAsia="微软雅黑"/>
                <w:sz w:val="20"/>
                <w:szCs w:val="20"/>
                <w:lang w:val="x-none" w:eastAsia="zh-CN"/>
              </w:rPr>
              <w:t>repetition of</w:t>
            </w:r>
            <w:r w:rsidRPr="009A480D">
              <w:rPr>
                <w:rFonts w:eastAsia="微软雅黑"/>
                <w:sz w:val="20"/>
                <w:szCs w:val="20"/>
                <w:lang w:eastAsia="zh-CN"/>
              </w:rPr>
              <w:t xml:space="preserve"> a </w:t>
            </w:r>
            <w:r w:rsidRPr="009A480D">
              <w:rPr>
                <w:rFonts w:eastAsia="宋体"/>
                <w:sz w:val="20"/>
                <w:szCs w:val="20"/>
                <w:lang w:val="x-none" w:eastAsia="zh-CN"/>
              </w:rPr>
              <w:t xml:space="preserve">transmission </w:t>
            </w:r>
            <w:r w:rsidRPr="009A480D">
              <w:rPr>
                <w:rFonts w:eastAsia="宋体"/>
                <w:sz w:val="20"/>
                <w:szCs w:val="20"/>
                <w:lang w:eastAsia="zh-CN"/>
              </w:rPr>
              <w:t xml:space="preserve">of </w:t>
            </w:r>
            <w:r w:rsidRPr="009A480D">
              <w:rPr>
                <w:rFonts w:eastAsia="宋体"/>
                <w:sz w:val="20"/>
                <w:szCs w:val="20"/>
                <w:lang w:val="x-none" w:eastAsia="zh-CN"/>
              </w:rPr>
              <w:t xml:space="preserve">a </w:t>
            </w:r>
            <w:r w:rsidRPr="009A480D">
              <w:rPr>
                <w:rFonts w:eastAsia="宋体"/>
                <w:sz w:val="20"/>
                <w:szCs w:val="20"/>
                <w:lang w:eastAsia="zh-CN"/>
              </w:rPr>
              <w:t xml:space="preserve">second </w:t>
            </w:r>
            <w:r w:rsidRPr="009A480D">
              <w:rPr>
                <w:rFonts w:eastAsia="宋体"/>
                <w:sz w:val="20"/>
                <w:szCs w:val="20"/>
                <w:lang w:val="x-none" w:eastAsia="zh-CN"/>
              </w:rPr>
              <w:t xml:space="preserve">PUSCH or </w:t>
            </w:r>
            <w:r w:rsidRPr="009A480D">
              <w:rPr>
                <w:rFonts w:eastAsia="宋体"/>
                <w:sz w:val="20"/>
                <w:szCs w:val="20"/>
                <w:lang w:eastAsia="zh-CN"/>
              </w:rPr>
              <w:t xml:space="preserve">a second </w:t>
            </w:r>
            <w:r w:rsidRPr="009A480D">
              <w:rPr>
                <w:rFonts w:eastAsia="宋体"/>
                <w:sz w:val="20"/>
                <w:szCs w:val="20"/>
                <w:lang w:val="x-none" w:eastAsia="zh-CN"/>
              </w:rPr>
              <w:t xml:space="preserve">PUCCH of </w:t>
            </w:r>
            <w:r w:rsidRPr="009A480D">
              <w:rPr>
                <w:rFonts w:eastAsia="宋体"/>
                <w:sz w:val="20"/>
                <w:szCs w:val="20"/>
                <w:lang w:eastAsia="zh-CN"/>
              </w:rPr>
              <w:t>smaller</w:t>
            </w:r>
            <w:r w:rsidRPr="009A480D">
              <w:rPr>
                <w:rFonts w:eastAsia="宋体"/>
                <w:sz w:val="20"/>
                <w:szCs w:val="20"/>
                <w:lang w:val="x-none" w:eastAsia="zh-CN"/>
              </w:rPr>
              <w:t xml:space="preserve"> priority index, the UE c</w:t>
            </w:r>
            <w:r w:rsidRPr="009A480D">
              <w:rPr>
                <w:rFonts w:eastAsia="宋体"/>
                <w:sz w:val="20"/>
                <w:szCs w:val="20"/>
                <w:lang w:eastAsia="zh-CN"/>
              </w:rPr>
              <w:t>ancels the repetition of a transmission of the second PUSCH or the second PUCCH before the first symbol that would overlap with the first PUCCH transmission</w:t>
            </w:r>
          </w:p>
          <w:p w14:paraId="640EBDE7" w14:textId="77777777" w:rsidR="009A480D" w:rsidRPr="009A480D" w:rsidRDefault="009A480D" w:rsidP="009A480D">
            <w:pPr>
              <w:autoSpaceDE/>
              <w:autoSpaceDN/>
              <w:adjustRightInd/>
              <w:snapToGrid/>
              <w:spacing w:after="180"/>
              <w:ind w:left="568" w:hanging="284"/>
              <w:jc w:val="left"/>
              <w:rPr>
                <w:rFonts w:eastAsia="宋体"/>
                <w:sz w:val="20"/>
                <w:szCs w:val="20"/>
                <w:lang w:val="x-none"/>
              </w:rPr>
            </w:pPr>
            <w:r w:rsidRPr="009A480D">
              <w:rPr>
                <w:rFonts w:eastAsia="宋体"/>
                <w:sz w:val="20"/>
                <w:szCs w:val="20"/>
                <w:lang w:val="x-none"/>
              </w:rPr>
              <w:t>-</w:t>
            </w:r>
            <w:r w:rsidRPr="009A480D">
              <w:rPr>
                <w:rFonts w:eastAsia="宋体"/>
                <w:sz w:val="20"/>
                <w:szCs w:val="20"/>
                <w:lang w:val="x-none"/>
              </w:rPr>
              <w:tab/>
            </w:r>
            <w:r w:rsidRPr="009A480D">
              <w:rPr>
                <w:rFonts w:eastAsia="宋体"/>
                <w:sz w:val="20"/>
                <w:szCs w:val="20"/>
              </w:rPr>
              <w:t xml:space="preserve">if a transmission of </w:t>
            </w:r>
            <w:r w:rsidRPr="009A480D">
              <w:rPr>
                <w:rFonts w:eastAsia="宋体"/>
                <w:sz w:val="20"/>
                <w:szCs w:val="20"/>
                <w:lang w:val="x-none" w:eastAsia="zh-CN"/>
              </w:rPr>
              <w:t xml:space="preserve">a </w:t>
            </w:r>
            <w:r w:rsidRPr="009A480D">
              <w:rPr>
                <w:rFonts w:eastAsia="宋体"/>
                <w:sz w:val="20"/>
                <w:szCs w:val="20"/>
                <w:lang w:eastAsia="zh-CN"/>
              </w:rPr>
              <w:t xml:space="preserve">first </w:t>
            </w:r>
            <w:r w:rsidRPr="009A480D">
              <w:rPr>
                <w:rFonts w:eastAsia="宋体"/>
                <w:sz w:val="20"/>
                <w:szCs w:val="20"/>
                <w:lang w:val="x-none" w:eastAsia="zh-CN"/>
              </w:rPr>
              <w:t>PU</w:t>
            </w:r>
            <w:r w:rsidRPr="009A480D">
              <w:rPr>
                <w:rFonts w:eastAsia="宋体"/>
                <w:sz w:val="20"/>
                <w:szCs w:val="20"/>
                <w:lang w:eastAsia="zh-CN"/>
              </w:rPr>
              <w:t>S</w:t>
            </w:r>
            <w:r w:rsidRPr="009A480D">
              <w:rPr>
                <w:rFonts w:eastAsia="宋体"/>
                <w:sz w:val="20"/>
                <w:szCs w:val="20"/>
                <w:lang w:val="x-none" w:eastAsia="zh-CN"/>
              </w:rPr>
              <w:t xml:space="preserve">CH of </w:t>
            </w:r>
            <w:r w:rsidRPr="009A480D">
              <w:rPr>
                <w:rFonts w:eastAsia="宋体"/>
                <w:sz w:val="20"/>
                <w:szCs w:val="20"/>
                <w:lang w:eastAsia="zh-CN"/>
              </w:rPr>
              <w:t>larger</w:t>
            </w:r>
            <w:r w:rsidRPr="009A480D">
              <w:rPr>
                <w:rFonts w:eastAsia="宋体"/>
                <w:sz w:val="20"/>
                <w:szCs w:val="20"/>
                <w:lang w:val="x-none" w:eastAsia="zh-CN"/>
              </w:rPr>
              <w:t xml:space="preserve"> priority index</w:t>
            </w:r>
            <w:r w:rsidRPr="009A480D">
              <w:rPr>
                <w:rFonts w:eastAsia="宋体"/>
                <w:sz w:val="20"/>
                <w:szCs w:val="20"/>
                <w:lang w:eastAsia="zh-CN"/>
              </w:rPr>
              <w:t xml:space="preserve"> scheduled by a DCI format in a PDCCH reception</w:t>
            </w:r>
            <w:r w:rsidRPr="009A480D">
              <w:rPr>
                <w:rFonts w:eastAsia="宋体"/>
                <w:sz w:val="20"/>
                <w:szCs w:val="20"/>
                <w:lang w:val="x-none" w:eastAsia="zh-CN"/>
              </w:rPr>
              <w:t xml:space="preserve"> would overlap in time with a </w:t>
            </w:r>
            <w:r w:rsidRPr="009A480D">
              <w:rPr>
                <w:rFonts w:eastAsia="宋体"/>
                <w:sz w:val="20"/>
                <w:szCs w:val="20"/>
                <w:lang w:eastAsia="zh-CN"/>
              </w:rPr>
              <w:t xml:space="preserve">repetition of the </w:t>
            </w:r>
            <w:r w:rsidRPr="009A480D">
              <w:rPr>
                <w:rFonts w:eastAsia="宋体"/>
                <w:sz w:val="20"/>
                <w:szCs w:val="20"/>
                <w:lang w:val="x-none" w:eastAsia="zh-CN"/>
              </w:rPr>
              <w:t xml:space="preserve">transmission </w:t>
            </w:r>
            <w:r w:rsidRPr="009A480D">
              <w:rPr>
                <w:rFonts w:eastAsia="宋体"/>
                <w:sz w:val="20"/>
                <w:szCs w:val="20"/>
                <w:lang w:eastAsia="zh-CN"/>
              </w:rPr>
              <w:t xml:space="preserve">of </w:t>
            </w:r>
            <w:r w:rsidRPr="009A480D">
              <w:rPr>
                <w:rFonts w:eastAsia="宋体"/>
                <w:sz w:val="20"/>
                <w:szCs w:val="20"/>
                <w:lang w:val="x-none" w:eastAsia="zh-CN"/>
              </w:rPr>
              <w:t xml:space="preserve">a </w:t>
            </w:r>
            <w:r w:rsidRPr="009A480D">
              <w:rPr>
                <w:rFonts w:eastAsia="宋体"/>
                <w:sz w:val="20"/>
                <w:szCs w:val="20"/>
                <w:lang w:eastAsia="zh-CN"/>
              </w:rPr>
              <w:t xml:space="preserve">second </w:t>
            </w:r>
            <w:r w:rsidRPr="009A480D">
              <w:rPr>
                <w:rFonts w:eastAsia="宋体"/>
                <w:sz w:val="20"/>
                <w:szCs w:val="20"/>
                <w:lang w:val="x-none" w:eastAsia="zh-CN"/>
              </w:rPr>
              <w:t xml:space="preserve">PUCCH of </w:t>
            </w:r>
            <w:r w:rsidRPr="009A480D">
              <w:rPr>
                <w:rFonts w:eastAsia="宋体"/>
                <w:sz w:val="20"/>
                <w:szCs w:val="20"/>
                <w:lang w:eastAsia="zh-CN"/>
              </w:rPr>
              <w:t>smaller</w:t>
            </w:r>
            <w:r w:rsidRPr="009A480D">
              <w:rPr>
                <w:rFonts w:eastAsia="宋体"/>
                <w:sz w:val="20"/>
                <w:szCs w:val="20"/>
                <w:lang w:val="x-none" w:eastAsia="zh-CN"/>
              </w:rPr>
              <w:t xml:space="preserve"> priority index, the UE c</w:t>
            </w:r>
            <w:r w:rsidRPr="009A480D">
              <w:rPr>
                <w:rFonts w:eastAsia="宋体"/>
                <w:sz w:val="20"/>
                <w:szCs w:val="20"/>
                <w:lang w:eastAsia="zh-CN"/>
              </w:rPr>
              <w:t>ancels the repetition of the transmission of the second PUCCH before the first symbol that would overlap with the first PUSCH transmission</w:t>
            </w:r>
          </w:p>
          <w:p w14:paraId="2498324B" w14:textId="77777777" w:rsidR="009A480D" w:rsidRPr="009A480D" w:rsidRDefault="009A480D" w:rsidP="009A480D">
            <w:pPr>
              <w:autoSpaceDE/>
              <w:autoSpaceDN/>
              <w:adjustRightInd/>
              <w:snapToGrid/>
              <w:spacing w:after="180"/>
              <w:jc w:val="left"/>
              <w:rPr>
                <w:rFonts w:eastAsia="宋体"/>
                <w:sz w:val="20"/>
                <w:szCs w:val="20"/>
              </w:rPr>
            </w:pPr>
            <w:r w:rsidRPr="009A480D">
              <w:rPr>
                <w:rFonts w:eastAsia="宋体"/>
                <w:sz w:val="20"/>
                <w:szCs w:val="20"/>
              </w:rPr>
              <w:t xml:space="preserve">where </w:t>
            </w:r>
          </w:p>
          <w:p w14:paraId="7DCE25E2" w14:textId="77777777" w:rsidR="009A480D" w:rsidRPr="009A480D" w:rsidRDefault="009A480D" w:rsidP="009A480D">
            <w:pPr>
              <w:autoSpaceDE/>
              <w:autoSpaceDN/>
              <w:adjustRightInd/>
              <w:snapToGrid/>
              <w:spacing w:after="180"/>
              <w:ind w:left="568" w:hanging="284"/>
              <w:jc w:val="left"/>
              <w:rPr>
                <w:rFonts w:eastAsia="宋体"/>
                <w:sz w:val="20"/>
                <w:szCs w:val="20"/>
                <w:lang w:eastAsia="zh-CN"/>
              </w:rPr>
            </w:pPr>
            <w:r w:rsidRPr="009A480D">
              <w:rPr>
                <w:rFonts w:eastAsia="宋体"/>
                <w:sz w:val="20"/>
                <w:szCs w:val="20"/>
                <w:lang w:val="x-none"/>
              </w:rPr>
              <w:t>-</w:t>
            </w:r>
            <w:r w:rsidRPr="009A480D">
              <w:rPr>
                <w:rFonts w:eastAsia="宋体"/>
                <w:sz w:val="20"/>
                <w:szCs w:val="20"/>
                <w:lang w:val="x-none"/>
              </w:rPr>
              <w:tab/>
            </w:r>
            <w:r w:rsidRPr="009A480D">
              <w:rPr>
                <w:rFonts w:eastAsia="宋体"/>
                <w:sz w:val="20"/>
                <w:szCs w:val="20"/>
                <w:lang w:eastAsia="zh-CN"/>
              </w:rPr>
              <w:t xml:space="preserve">the overlapping is applicable </w:t>
            </w:r>
            <w:r w:rsidRPr="009A480D">
              <w:rPr>
                <w:rFonts w:eastAsia="宋体"/>
                <w:sz w:val="20"/>
                <w:szCs w:val="20"/>
                <w:highlight w:val="yellow"/>
                <w:lang w:eastAsia="zh-CN"/>
              </w:rPr>
              <w:t>before or after</w:t>
            </w:r>
            <w:r w:rsidRPr="009A480D">
              <w:rPr>
                <w:rFonts w:eastAsia="宋体"/>
                <w:sz w:val="20"/>
                <w:szCs w:val="20"/>
                <w:lang w:eastAsia="zh-CN"/>
              </w:rPr>
              <w:t xml:space="preserve"> resolving overlapping among channels of larger priority index, if any, </w:t>
            </w:r>
            <w:r w:rsidRPr="009A480D">
              <w:rPr>
                <w:rFonts w:ascii="Times" w:eastAsia="宋体" w:hAnsi="Times" w:cs="Times"/>
                <w:sz w:val="20"/>
                <w:szCs w:val="20"/>
                <w:lang w:val="x-none" w:eastAsia="zh-CN"/>
              </w:rPr>
              <w:t>as described in clause</w:t>
            </w:r>
            <w:r w:rsidRPr="009A480D">
              <w:rPr>
                <w:rFonts w:ascii="Times" w:eastAsia="宋体" w:hAnsi="Times" w:cs="Times"/>
                <w:sz w:val="20"/>
                <w:szCs w:val="20"/>
                <w:lang w:eastAsia="zh-CN"/>
              </w:rPr>
              <w:t>s</w:t>
            </w:r>
            <w:r w:rsidRPr="009A480D">
              <w:rPr>
                <w:rFonts w:ascii="Times" w:eastAsia="宋体" w:hAnsi="Times" w:cs="Times"/>
                <w:sz w:val="20"/>
                <w:szCs w:val="20"/>
                <w:lang w:val="x-none" w:eastAsia="zh-CN"/>
              </w:rPr>
              <w:t xml:space="preserve"> 9.2.5</w:t>
            </w:r>
            <w:r w:rsidRPr="009A480D">
              <w:rPr>
                <w:rFonts w:ascii="Times" w:eastAsia="宋体" w:hAnsi="Times" w:cs="Times"/>
                <w:sz w:val="20"/>
                <w:szCs w:val="20"/>
                <w:lang w:eastAsia="zh-CN"/>
              </w:rPr>
              <w:t xml:space="preserve"> and 9.2.6</w:t>
            </w:r>
          </w:p>
          <w:p w14:paraId="6890499B" w14:textId="77777777" w:rsidR="009A480D" w:rsidRPr="009A480D" w:rsidRDefault="009A480D" w:rsidP="009A480D">
            <w:pPr>
              <w:autoSpaceDE/>
              <w:autoSpaceDN/>
              <w:adjustRightInd/>
              <w:snapToGrid/>
              <w:spacing w:after="180"/>
              <w:ind w:left="568" w:hanging="284"/>
              <w:jc w:val="left"/>
              <w:rPr>
                <w:rFonts w:eastAsia="宋体"/>
                <w:sz w:val="20"/>
                <w:szCs w:val="20"/>
              </w:rPr>
            </w:pPr>
            <w:r w:rsidRPr="009A480D">
              <w:rPr>
                <w:rFonts w:eastAsia="宋体"/>
                <w:sz w:val="20"/>
                <w:szCs w:val="20"/>
                <w:lang w:eastAsia="zh-CN"/>
              </w:rPr>
              <w:t>-</w:t>
            </w:r>
            <w:r w:rsidRPr="009A480D">
              <w:rPr>
                <w:rFonts w:eastAsia="宋体"/>
                <w:sz w:val="20"/>
                <w:szCs w:val="20"/>
                <w:lang w:eastAsia="zh-CN"/>
              </w:rPr>
              <w:tab/>
              <w:t>any remaining PUCCH and/or PUSCH transmission after overlapping resolution is subjected to the limitations for UE transmission as described in clause 11.1</w:t>
            </w:r>
            <w:r w:rsidRPr="009A480D">
              <w:rPr>
                <w:rFonts w:eastAsia="宋体" w:hint="eastAsia"/>
                <w:sz w:val="20"/>
                <w:szCs w:val="20"/>
                <w:lang w:val="x-none" w:eastAsia="zh-CN"/>
              </w:rPr>
              <w:t xml:space="preserve"> and clause 11.1.1</w:t>
            </w:r>
          </w:p>
          <w:p w14:paraId="0264BEEA" w14:textId="77777777" w:rsidR="009A480D" w:rsidRPr="009A480D" w:rsidRDefault="009A480D" w:rsidP="009A480D">
            <w:pPr>
              <w:autoSpaceDE/>
              <w:autoSpaceDN/>
              <w:adjustRightInd/>
              <w:snapToGrid/>
              <w:spacing w:after="180"/>
              <w:ind w:left="568" w:hanging="284"/>
              <w:jc w:val="left"/>
              <w:rPr>
                <w:rFonts w:eastAsia="宋体"/>
                <w:sz w:val="20"/>
                <w:szCs w:val="20"/>
              </w:rPr>
            </w:pPr>
            <w:r w:rsidRPr="009A480D">
              <w:rPr>
                <w:rFonts w:eastAsia="宋体"/>
                <w:sz w:val="20"/>
                <w:szCs w:val="20"/>
                <w:lang w:val="x-none"/>
              </w:rPr>
              <w:t>-</w:t>
            </w:r>
            <w:r w:rsidRPr="009A480D">
              <w:rPr>
                <w:rFonts w:eastAsia="宋体"/>
                <w:sz w:val="20"/>
                <w:szCs w:val="20"/>
                <w:lang w:val="x-none"/>
              </w:rPr>
              <w:tab/>
            </w:r>
            <w:r w:rsidRPr="009A480D">
              <w:rPr>
                <w:rFonts w:eastAsia="宋体"/>
                <w:sz w:val="20"/>
                <w:szCs w:val="20"/>
                <w:lang w:eastAsia="zh-CN"/>
              </w:rPr>
              <w:t xml:space="preserve">the UE expects that the transmission of the first PUCCH or the first PUSCH, respectively, would not start before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oMath>
            <w:r w:rsidRPr="009A480D">
              <w:rPr>
                <w:rFonts w:eastAsia="宋体"/>
                <w:sz w:val="20"/>
                <w:szCs w:val="20"/>
                <w:lang w:eastAsia="zh-CN"/>
              </w:rPr>
              <w:t xml:space="preserve"> </w:t>
            </w:r>
            <w:r w:rsidRPr="009A480D">
              <w:rPr>
                <w:rFonts w:eastAsia="宋体"/>
                <w:sz w:val="20"/>
                <w:szCs w:val="20"/>
                <w:lang w:val="x-none"/>
              </w:rPr>
              <w:t xml:space="preserve">after </w:t>
            </w:r>
            <w:r w:rsidRPr="009A480D">
              <w:rPr>
                <w:rFonts w:eastAsia="宋体"/>
                <w:sz w:val="20"/>
                <w:szCs w:val="20"/>
              </w:rPr>
              <w:t>a</w:t>
            </w:r>
            <w:r w:rsidRPr="009A480D">
              <w:rPr>
                <w:rFonts w:eastAsia="宋体"/>
                <w:sz w:val="20"/>
                <w:szCs w:val="20"/>
                <w:lang w:val="x-none"/>
              </w:rPr>
              <w:t xml:space="preserve"> last symbol of </w:t>
            </w:r>
            <w:r w:rsidRPr="009A480D">
              <w:rPr>
                <w:rFonts w:eastAsia="宋体"/>
                <w:sz w:val="20"/>
                <w:szCs w:val="20"/>
              </w:rPr>
              <w:t>the corresponding</w:t>
            </w:r>
            <w:r w:rsidRPr="009A480D">
              <w:rPr>
                <w:rFonts w:eastAsia="宋体"/>
                <w:sz w:val="20"/>
                <w:szCs w:val="20"/>
                <w:lang w:val="x-none"/>
              </w:rPr>
              <w:t xml:space="preserve"> PDCCH </w:t>
            </w:r>
            <w:r w:rsidRPr="009A480D">
              <w:rPr>
                <w:rFonts w:eastAsia="宋体"/>
                <w:sz w:val="20"/>
                <w:szCs w:val="20"/>
              </w:rPr>
              <w:t>reception</w:t>
            </w:r>
          </w:p>
          <w:p w14:paraId="3433927C" w14:textId="17DC529C" w:rsidR="009A480D" w:rsidRPr="009A480D" w:rsidRDefault="009A480D" w:rsidP="009A480D">
            <w:pPr>
              <w:autoSpaceDE/>
              <w:autoSpaceDN/>
              <w:adjustRightInd/>
              <w:snapToGrid/>
              <w:spacing w:after="180"/>
              <w:ind w:left="568" w:hanging="284"/>
              <w:jc w:val="left"/>
              <w:rPr>
                <w:rFonts w:eastAsia="宋体"/>
                <w:sz w:val="20"/>
                <w:szCs w:val="20"/>
                <w:lang w:val="x-none" w:eastAsia="zh-CN"/>
              </w:rPr>
            </w:pPr>
            <w:r w:rsidRPr="009A480D">
              <w:rPr>
                <w:rFonts w:eastAsia="宋体"/>
                <w:sz w:val="20"/>
                <w:szCs w:val="20"/>
              </w:rPr>
              <w:t>-</w:t>
            </w:r>
            <w:r w:rsidRPr="009A480D">
              <w:rPr>
                <w:rFonts w:eastAsia="宋体"/>
                <w:sz w:val="20"/>
                <w:szCs w:val="20"/>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r>
                <w:rPr>
                  <w:rFonts w:ascii="Cambria Math" w:eastAsia="宋体" w:hAnsi="Cambria Math"/>
                  <w:sz w:val="20"/>
                  <w:szCs w:val="20"/>
                  <w:lang w:eastAsia="zh-CN"/>
                </w:rPr>
                <m:t xml:space="preserve"> </m:t>
              </m:r>
            </m:oMath>
            <w:r w:rsidRPr="009A480D">
              <w:rPr>
                <w:rFonts w:eastAsia="宋体"/>
                <w:sz w:val="20"/>
                <w:szCs w:val="20"/>
                <w:lang w:val="x-none"/>
              </w:rPr>
              <w:t xml:space="preserve">is </w:t>
            </w:r>
            <w:r w:rsidRPr="009A480D">
              <w:rPr>
                <w:rFonts w:eastAsia="宋体"/>
                <w:sz w:val="20"/>
                <w:szCs w:val="20"/>
              </w:rPr>
              <w:t>the PUSCH preparation time</w:t>
            </w:r>
            <w:r w:rsidRPr="009A480D">
              <w:rPr>
                <w:rFonts w:eastAsia="宋体"/>
                <w:sz w:val="20"/>
                <w:szCs w:val="20"/>
                <w:lang w:val="x-none"/>
              </w:rPr>
              <w:t xml:space="preserve"> for </w:t>
            </w:r>
            <w:r w:rsidRPr="009A480D">
              <w:rPr>
                <w:rFonts w:eastAsia="宋体"/>
                <w:sz w:val="20"/>
                <w:szCs w:val="20"/>
              </w:rPr>
              <w:t>a</w:t>
            </w:r>
            <w:r w:rsidRPr="009A480D">
              <w:rPr>
                <w:rFonts w:eastAsia="宋体"/>
                <w:sz w:val="20"/>
                <w:szCs w:val="20"/>
                <w:lang w:val="x-none"/>
              </w:rPr>
              <w:t xml:space="preserve"> corresponding </w:t>
            </w:r>
            <w:r w:rsidRPr="009A480D">
              <w:rPr>
                <w:rFonts w:eastAsia="宋体"/>
                <w:sz w:val="20"/>
                <w:szCs w:val="20"/>
              </w:rPr>
              <w:t>UE processing</w:t>
            </w:r>
            <w:r w:rsidRPr="009A480D">
              <w:rPr>
                <w:rFonts w:eastAsia="宋体"/>
                <w:sz w:val="20"/>
                <w:szCs w:val="20"/>
                <w:lang w:val="x-none"/>
              </w:rPr>
              <w:t xml:space="preserve"> capability</w:t>
            </w:r>
            <w:r w:rsidRPr="009A480D">
              <w:rPr>
                <w:rFonts w:eastAsia="宋体"/>
                <w:sz w:val="20"/>
                <w:szCs w:val="20"/>
              </w:rPr>
              <w:t xml:space="preserve"> assuming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2,1</m:t>
                  </m:r>
                </m:sub>
              </m:sSub>
              <m:r>
                <w:rPr>
                  <w:rFonts w:ascii="Cambria Math" w:eastAsia="宋体" w:hAnsi="Cambria Math"/>
                  <w:sz w:val="20"/>
                  <w:szCs w:val="20"/>
                  <w:lang w:eastAsia="zh-CN"/>
                </w:rPr>
                <m:t xml:space="preserve">= </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1</m:t>
                  </m:r>
                </m:sub>
              </m:sSub>
            </m:oMath>
            <w:r w:rsidRPr="009A480D">
              <w:rPr>
                <w:rFonts w:eastAsia="宋体"/>
                <w:sz w:val="20"/>
                <w:szCs w:val="20"/>
                <w:lang w:eastAsia="zh-CN"/>
              </w:rPr>
              <w:t xml:space="preserve"> [6, TS 38.214], based on</w:t>
            </w:r>
            <w:r w:rsidRPr="009A480D">
              <w:rPr>
                <w:rFonts w:eastAsia="宋体"/>
                <w:sz w:val="20"/>
                <w:szCs w:val="20"/>
              </w:rPr>
              <w:t xml:space="preserve"> </w:t>
            </w:r>
            <m:oMath>
              <m:r>
                <w:rPr>
                  <w:rFonts w:ascii="Cambria Math" w:eastAsia="宋体" w:hAnsi="Cambria Math"/>
                  <w:sz w:val="20"/>
                  <w:szCs w:val="20"/>
                </w:rPr>
                <m:t>μ</m:t>
              </m:r>
            </m:oMath>
            <w:r w:rsidRPr="009A480D">
              <w:rPr>
                <w:rFonts w:eastAsia="宋体"/>
                <w:sz w:val="20"/>
                <w:szCs w:val="20"/>
              </w:rPr>
              <w:t xml:space="preserve"> and </w:t>
            </w:r>
            <m:oMath>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2</m:t>
                  </m:r>
                </m:sub>
              </m:sSub>
            </m:oMath>
            <w:r w:rsidRPr="009A480D">
              <w:rPr>
                <w:rFonts w:eastAsia="宋体"/>
                <w:sz w:val="20"/>
                <w:szCs w:val="20"/>
              </w:rPr>
              <w:t xml:space="preserve"> as subsequently defined in this clause, </w:t>
            </w:r>
            <w:r w:rsidRPr="009A480D">
              <w:rPr>
                <w:rFonts w:eastAsia="宋体"/>
                <w:sz w:val="20"/>
                <w:szCs w:val="20"/>
                <w:lang w:val="x-none"/>
              </w:rPr>
              <w:t xml:space="preserve">and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1</m:t>
                  </m:r>
                </m:sub>
              </m:sSub>
            </m:oMath>
            <w:r w:rsidRPr="009A480D">
              <w:rPr>
                <w:rFonts w:eastAsia="宋体"/>
                <w:sz w:val="20"/>
                <w:szCs w:val="20"/>
                <w:lang w:val="x-none"/>
              </w:rPr>
              <w:t xml:space="preserve"> is determined by </w:t>
            </w:r>
            <w:r w:rsidRPr="009A480D">
              <w:rPr>
                <w:rFonts w:eastAsia="宋体"/>
                <w:sz w:val="20"/>
                <w:szCs w:val="20"/>
              </w:rPr>
              <w:t>a</w:t>
            </w:r>
            <w:r w:rsidRPr="009A480D">
              <w:rPr>
                <w:rFonts w:eastAsia="宋体"/>
                <w:sz w:val="20"/>
                <w:szCs w:val="20"/>
                <w:lang w:val="x-none"/>
              </w:rPr>
              <w:t xml:space="preserve"> reported UE capability</w:t>
            </w:r>
          </w:p>
        </w:tc>
      </w:tr>
    </w:tbl>
    <w:p w14:paraId="2D323F47" w14:textId="77777777" w:rsidR="009A480D" w:rsidRPr="009A480D" w:rsidRDefault="009A480D" w:rsidP="00B64980">
      <w:pPr>
        <w:spacing w:after="0"/>
        <w:rPr>
          <w:lang w:eastAsia="zh-CN"/>
        </w:rPr>
      </w:pPr>
    </w:p>
    <w:p w14:paraId="672880CC" w14:textId="51C1BAB1" w:rsidR="00EF24C3" w:rsidRDefault="00EF24C3" w:rsidP="00B64980">
      <w:pPr>
        <w:spacing w:after="0"/>
        <w:rPr>
          <w:bCs/>
          <w:lang w:eastAsia="zh-CN"/>
        </w:rPr>
      </w:pPr>
      <w:r>
        <w:rPr>
          <w:bCs/>
          <w:lang w:eastAsia="zh-CN"/>
        </w:rPr>
        <w:t xml:space="preserve">One part that still resulted in discussions within RAN1 is how to </w:t>
      </w:r>
      <w:r w:rsidRPr="00336912">
        <w:rPr>
          <w:bCs/>
          <w:lang w:eastAsia="zh-CN"/>
        </w:rPr>
        <w:t>interpret the “before or after”</w:t>
      </w:r>
      <w:r>
        <w:rPr>
          <w:bCs/>
          <w:lang w:eastAsia="zh-CN"/>
        </w:rPr>
        <w:t xml:space="preserve"> that is marked in yellow above</w:t>
      </w:r>
      <w:r w:rsidR="00336912">
        <w:rPr>
          <w:bCs/>
          <w:lang w:eastAsia="zh-CN"/>
        </w:rPr>
        <w:t xml:space="preserve"> and clarification is needed</w:t>
      </w:r>
      <w:r>
        <w:rPr>
          <w:bCs/>
          <w:lang w:eastAsia="zh-CN"/>
        </w:rPr>
        <w:t xml:space="preserve">.  </w:t>
      </w:r>
    </w:p>
    <w:p w14:paraId="52115058" w14:textId="77777777" w:rsidR="00EF24C3" w:rsidRDefault="00EF24C3" w:rsidP="00B64980">
      <w:pPr>
        <w:spacing w:after="0"/>
        <w:rPr>
          <w:bCs/>
          <w:lang w:eastAsia="zh-CN"/>
        </w:rPr>
      </w:pPr>
    </w:p>
    <w:p w14:paraId="4F9BF7B8" w14:textId="60344A2C" w:rsidR="00336912" w:rsidRDefault="00A33BC4" w:rsidP="00B64980">
      <w:pPr>
        <w:spacing w:after="0"/>
        <w:rPr>
          <w:lang w:eastAsia="zh-CN"/>
        </w:rPr>
      </w:pPr>
      <w:r>
        <w:rPr>
          <w:bCs/>
          <w:lang w:eastAsia="zh-CN"/>
        </w:rPr>
        <w:t>In our understanding for the current spec, the text “</w:t>
      </w:r>
      <w:r w:rsidRPr="005E0B90">
        <w:rPr>
          <w:rFonts w:eastAsia="宋体"/>
          <w:i/>
          <w:szCs w:val="20"/>
          <w:lang w:eastAsia="zh-CN"/>
        </w:rPr>
        <w:t xml:space="preserve">the overlapping is applicable before resolving overlapping among channels of larger priority index, if any, </w:t>
      </w:r>
      <w:r w:rsidRPr="005E0B90">
        <w:rPr>
          <w:rFonts w:ascii="Times" w:eastAsia="宋体" w:hAnsi="Times" w:cs="Times"/>
          <w:i/>
          <w:szCs w:val="20"/>
          <w:lang w:val="x-none" w:eastAsia="zh-CN"/>
        </w:rPr>
        <w:t>as described in clause</w:t>
      </w:r>
      <w:r w:rsidRPr="005E0B90">
        <w:rPr>
          <w:rFonts w:ascii="Times" w:eastAsia="宋体" w:hAnsi="Times" w:cs="Times"/>
          <w:i/>
          <w:szCs w:val="20"/>
          <w:lang w:eastAsia="zh-CN"/>
        </w:rPr>
        <w:t>s</w:t>
      </w:r>
      <w:r w:rsidRPr="005E0B90">
        <w:rPr>
          <w:rFonts w:ascii="Times" w:eastAsia="宋体" w:hAnsi="Times" w:cs="Times"/>
          <w:i/>
          <w:szCs w:val="20"/>
          <w:lang w:val="x-none" w:eastAsia="zh-CN"/>
        </w:rPr>
        <w:t xml:space="preserve"> 9.2.5</w:t>
      </w:r>
      <w:r w:rsidRPr="005E0B90">
        <w:rPr>
          <w:rFonts w:ascii="Times" w:eastAsia="宋体" w:hAnsi="Times" w:cs="Times"/>
          <w:i/>
          <w:szCs w:val="20"/>
          <w:lang w:eastAsia="zh-CN"/>
        </w:rPr>
        <w:t xml:space="preserve"> and 9.2.6</w:t>
      </w:r>
      <w:r w:rsidRPr="00336912">
        <w:rPr>
          <w:bCs/>
          <w:lang w:eastAsia="zh-CN"/>
        </w:rPr>
        <w:t>” is aligned with the second sub-bullet of the above WA, and the text “</w:t>
      </w:r>
      <w:r w:rsidRPr="005E0B90">
        <w:rPr>
          <w:rFonts w:eastAsia="宋体"/>
          <w:i/>
          <w:szCs w:val="20"/>
          <w:lang w:eastAsia="zh-CN"/>
        </w:rPr>
        <w:t xml:space="preserve">the overlapping is applicable after resolving overlapping among channels of larger priority index, if any, </w:t>
      </w:r>
      <w:r w:rsidRPr="005E0B90">
        <w:rPr>
          <w:rFonts w:ascii="Times" w:eastAsia="宋体" w:hAnsi="Times" w:cs="Times"/>
          <w:i/>
          <w:szCs w:val="20"/>
          <w:lang w:val="x-none" w:eastAsia="zh-CN"/>
        </w:rPr>
        <w:t>as described in clause</w:t>
      </w:r>
      <w:r w:rsidRPr="005E0B90">
        <w:rPr>
          <w:rFonts w:ascii="Times" w:eastAsia="宋体" w:hAnsi="Times" w:cs="Times"/>
          <w:i/>
          <w:szCs w:val="20"/>
          <w:lang w:eastAsia="zh-CN"/>
        </w:rPr>
        <w:t>s</w:t>
      </w:r>
      <w:r w:rsidRPr="005E0B90">
        <w:rPr>
          <w:rFonts w:ascii="Times" w:eastAsia="宋体" w:hAnsi="Times" w:cs="Times"/>
          <w:i/>
          <w:szCs w:val="20"/>
          <w:lang w:val="x-none" w:eastAsia="zh-CN"/>
        </w:rPr>
        <w:t xml:space="preserve"> 9.2.5</w:t>
      </w:r>
      <w:r w:rsidRPr="005E0B90">
        <w:rPr>
          <w:rFonts w:ascii="Times" w:eastAsia="宋体" w:hAnsi="Times" w:cs="Times"/>
          <w:i/>
          <w:szCs w:val="20"/>
          <w:lang w:eastAsia="zh-CN"/>
        </w:rPr>
        <w:t xml:space="preserve"> and 9.2.6</w:t>
      </w:r>
      <w:r>
        <w:rPr>
          <w:bCs/>
          <w:lang w:eastAsia="zh-CN"/>
        </w:rPr>
        <w:t>”</w:t>
      </w:r>
      <w:r w:rsidR="00BA389D">
        <w:rPr>
          <w:bCs/>
          <w:lang w:eastAsia="zh-CN"/>
        </w:rPr>
        <w:t xml:space="preserve"> is aligned with the last sub-bullet of the above WA. </w:t>
      </w:r>
      <w:r w:rsidR="00056C82">
        <w:rPr>
          <w:bCs/>
          <w:lang w:eastAsia="zh-CN"/>
        </w:rPr>
        <w:t>I</w:t>
      </w:r>
      <w:r w:rsidR="00BA389D">
        <w:rPr>
          <w:lang w:eastAsia="zh-CN"/>
        </w:rPr>
        <w:t xml:space="preserve">t is </w:t>
      </w:r>
      <w:r w:rsidR="00153598">
        <w:rPr>
          <w:lang w:eastAsia="zh-CN"/>
        </w:rPr>
        <w:t xml:space="preserve">also </w:t>
      </w:r>
      <w:r w:rsidR="00BA389D">
        <w:rPr>
          <w:lang w:eastAsia="zh-CN"/>
        </w:rPr>
        <w:t xml:space="preserve">clear </w:t>
      </w:r>
      <w:r w:rsidR="00336912">
        <w:rPr>
          <w:lang w:eastAsia="zh-CN"/>
        </w:rPr>
        <w:t xml:space="preserve">in our view </w:t>
      </w:r>
      <w:r w:rsidR="00BA389D">
        <w:rPr>
          <w:lang w:eastAsia="zh-CN"/>
        </w:rPr>
        <w:t>that the current spec does not require the UE to perform HP UCI multiplexing for each HP grant.</w:t>
      </w:r>
      <w:r w:rsidR="00BA389D" w:rsidRPr="00BA389D">
        <w:rPr>
          <w:lang w:eastAsia="zh-CN"/>
        </w:rPr>
        <w:t xml:space="preserve"> </w:t>
      </w:r>
      <w:r w:rsidR="00493E14">
        <w:rPr>
          <w:lang w:eastAsia="zh-CN"/>
        </w:rPr>
        <w:t>Therefore,</w:t>
      </w:r>
      <w:r w:rsidR="00BA389D">
        <w:rPr>
          <w:lang w:eastAsia="zh-CN"/>
        </w:rPr>
        <w:t xml:space="preserve"> the current spec should not be interpreted as option 3</w:t>
      </w:r>
      <w:r w:rsidR="00493E14">
        <w:rPr>
          <w:lang w:eastAsia="zh-CN"/>
        </w:rPr>
        <w:t xml:space="preserve"> and we therefore would oppose to such an understanding.</w:t>
      </w:r>
    </w:p>
    <w:p w14:paraId="2211B9C3" w14:textId="77777777" w:rsidR="00493E14" w:rsidRDefault="00493E14" w:rsidP="00B64980">
      <w:pPr>
        <w:spacing w:after="0"/>
        <w:rPr>
          <w:lang w:eastAsia="zh-CN"/>
        </w:rPr>
      </w:pPr>
    </w:p>
    <w:p w14:paraId="6C238E69" w14:textId="510E5911" w:rsidR="00336912" w:rsidRPr="005E0B90" w:rsidRDefault="00336912" w:rsidP="00336912">
      <w:pPr>
        <w:spacing w:after="0"/>
        <w:rPr>
          <w:b/>
          <w:i/>
          <w:lang w:eastAsia="zh-CN"/>
        </w:rPr>
      </w:pPr>
      <w:r w:rsidRPr="005E0B90">
        <w:rPr>
          <w:b/>
          <w:i/>
          <w:u w:val="single"/>
          <w:lang w:eastAsia="zh-CN"/>
        </w:rPr>
        <w:t>Observation 1</w:t>
      </w:r>
      <w:r w:rsidRPr="005E0B90">
        <w:rPr>
          <w:b/>
          <w:i/>
          <w:lang w:eastAsia="zh-CN"/>
        </w:rPr>
        <w:t>: The WA for intra-UE multiplexing and prioritization only describes final HP channels</w:t>
      </w:r>
      <w:r w:rsidR="00BC09C9">
        <w:rPr>
          <w:b/>
          <w:i/>
          <w:lang w:eastAsia="zh-CN"/>
        </w:rPr>
        <w:t>, no intermediate channels</w:t>
      </w:r>
      <w:r w:rsidRPr="005E0B90">
        <w:rPr>
          <w:b/>
          <w:i/>
          <w:lang w:eastAsia="zh-CN"/>
        </w:rPr>
        <w:t xml:space="preserve">. There is ambiguity in companies’ understanding </w:t>
      </w:r>
      <w:r w:rsidR="00BC09C9" w:rsidRPr="005E0B90">
        <w:rPr>
          <w:b/>
          <w:i/>
          <w:lang w:eastAsia="zh-CN"/>
        </w:rPr>
        <w:t xml:space="preserve">about TS 38.213 </w:t>
      </w:r>
      <w:r w:rsidRPr="005E0B90">
        <w:rPr>
          <w:b/>
          <w:i/>
          <w:lang w:eastAsia="zh-CN"/>
        </w:rPr>
        <w:t>how to interpret the “</w:t>
      </w:r>
      <w:r w:rsidR="00BC09C9" w:rsidRPr="005E0B90">
        <w:rPr>
          <w:b/>
          <w:i/>
          <w:lang w:eastAsia="zh-CN"/>
        </w:rPr>
        <w:t>before or after”. The current specification does not describe Option 3.</w:t>
      </w:r>
    </w:p>
    <w:p w14:paraId="57B1EDBD" w14:textId="2E7BCE46" w:rsidR="001C03FB" w:rsidRDefault="001C03FB" w:rsidP="00B64980">
      <w:pPr>
        <w:spacing w:after="0"/>
        <w:rPr>
          <w:lang w:eastAsia="zh-CN"/>
        </w:rPr>
      </w:pPr>
    </w:p>
    <w:p w14:paraId="5C0CC512" w14:textId="28F76DAD" w:rsidR="00153598" w:rsidRDefault="004826FF" w:rsidP="00153598">
      <w:pPr>
        <w:spacing w:after="0"/>
        <w:rPr>
          <w:lang w:eastAsia="zh-CN"/>
        </w:rPr>
      </w:pPr>
      <w:r>
        <w:rPr>
          <w:lang w:eastAsia="zh-CN"/>
        </w:rPr>
        <w:t>I</w:t>
      </w:r>
      <w:r w:rsidR="00153598">
        <w:rPr>
          <w:lang w:eastAsia="zh-CN"/>
        </w:rPr>
        <w:t xml:space="preserve">n Rel-15, </w:t>
      </w:r>
      <w:r w:rsidRPr="004826FF">
        <w:rPr>
          <w:lang w:eastAsia="zh-CN"/>
        </w:rPr>
        <w:t>it</w:t>
      </w:r>
      <w:r w:rsidR="00493E14">
        <w:rPr>
          <w:lang w:eastAsia="zh-CN"/>
        </w:rPr>
        <w:t xml:space="preserve"> is</w:t>
      </w:r>
      <w:r w:rsidRPr="004826FF">
        <w:rPr>
          <w:lang w:eastAsia="zh-CN"/>
        </w:rPr>
        <w:t xml:space="preserve"> up to both UE</w:t>
      </w:r>
      <w:r w:rsidR="00336912">
        <w:rPr>
          <w:lang w:eastAsia="zh-CN"/>
        </w:rPr>
        <w:t>’s</w:t>
      </w:r>
      <w:r w:rsidRPr="004826FF">
        <w:rPr>
          <w:lang w:eastAsia="zh-CN"/>
        </w:rPr>
        <w:t xml:space="preserve"> and </w:t>
      </w:r>
      <w:proofErr w:type="spellStart"/>
      <w:r w:rsidRPr="004826FF">
        <w:rPr>
          <w:lang w:eastAsia="zh-CN"/>
        </w:rPr>
        <w:t>gNB’s</w:t>
      </w:r>
      <w:proofErr w:type="spellEnd"/>
      <w:r w:rsidRPr="004826FF">
        <w:rPr>
          <w:lang w:eastAsia="zh-CN"/>
        </w:rPr>
        <w:t xml:space="preserve"> implementation how to perform </w:t>
      </w:r>
      <w:r w:rsidR="00336912">
        <w:rPr>
          <w:lang w:eastAsia="zh-CN"/>
        </w:rPr>
        <w:t xml:space="preserve">the </w:t>
      </w:r>
      <w:r w:rsidRPr="004826FF">
        <w:rPr>
          <w:lang w:eastAsia="zh-CN"/>
        </w:rPr>
        <w:t>UCI multiplexing procedure. That is, both</w:t>
      </w:r>
      <w:r w:rsidR="00493E14">
        <w:rPr>
          <w:lang w:eastAsia="zh-CN"/>
        </w:rPr>
        <w:t xml:space="preserve"> the</w:t>
      </w:r>
      <w:r w:rsidRPr="004826FF">
        <w:rPr>
          <w:lang w:eastAsia="zh-CN"/>
        </w:rPr>
        <w:t xml:space="preserve"> UE and </w:t>
      </w:r>
      <w:proofErr w:type="spellStart"/>
      <w:r w:rsidRPr="004826FF">
        <w:rPr>
          <w:lang w:eastAsia="zh-CN"/>
        </w:rPr>
        <w:t>gNB</w:t>
      </w:r>
      <w:proofErr w:type="spellEnd"/>
      <w:r w:rsidRPr="004826FF">
        <w:rPr>
          <w:lang w:eastAsia="zh-CN"/>
        </w:rPr>
        <w:t xml:space="preserve"> may or may not generate intermediate channel(s)</w:t>
      </w:r>
      <w:r w:rsidR="00E64343">
        <w:rPr>
          <w:lang w:eastAsia="zh-CN"/>
        </w:rPr>
        <w:t>,</w:t>
      </w:r>
      <w:r w:rsidR="00153598">
        <w:rPr>
          <w:lang w:eastAsia="zh-CN"/>
        </w:rPr>
        <w:t xml:space="preserve"> depending on </w:t>
      </w:r>
      <w:r w:rsidR="00493E14">
        <w:rPr>
          <w:lang w:eastAsia="zh-CN"/>
        </w:rPr>
        <w:t>their</w:t>
      </w:r>
      <w:r w:rsidR="00153598">
        <w:rPr>
          <w:lang w:eastAsia="zh-CN"/>
        </w:rPr>
        <w:t xml:space="preserve"> own implementation. </w:t>
      </w:r>
      <w:r>
        <w:rPr>
          <w:lang w:eastAsia="zh-CN"/>
        </w:rPr>
        <w:t>Moreover,</w:t>
      </w:r>
      <w:r w:rsidR="00153598">
        <w:rPr>
          <w:lang w:eastAsia="zh-CN"/>
        </w:rPr>
        <w:t xml:space="preserve"> the </w:t>
      </w:r>
      <w:proofErr w:type="spellStart"/>
      <w:r w:rsidR="00153598">
        <w:rPr>
          <w:lang w:eastAsia="zh-CN"/>
        </w:rPr>
        <w:t>gNB</w:t>
      </w:r>
      <w:proofErr w:type="spellEnd"/>
      <w:r w:rsidR="00153598">
        <w:rPr>
          <w:lang w:eastAsia="zh-CN"/>
        </w:rPr>
        <w:t xml:space="preserve"> does not need to be aware of the </w:t>
      </w:r>
      <w:r>
        <w:rPr>
          <w:lang w:eastAsia="zh-CN"/>
        </w:rPr>
        <w:t>intermedia</w:t>
      </w:r>
      <w:r w:rsidR="00493E14">
        <w:rPr>
          <w:lang w:eastAsia="zh-CN"/>
        </w:rPr>
        <w:t>te</w:t>
      </w:r>
      <w:r>
        <w:rPr>
          <w:lang w:eastAsia="zh-CN"/>
        </w:rPr>
        <w:t xml:space="preserve"> channel</w:t>
      </w:r>
      <w:r w:rsidR="00493E14">
        <w:rPr>
          <w:lang w:eastAsia="zh-CN"/>
        </w:rPr>
        <w:t>s</w:t>
      </w:r>
      <w:r w:rsidR="00153598">
        <w:rPr>
          <w:lang w:eastAsia="zh-CN"/>
        </w:rPr>
        <w:t xml:space="preserve"> since </w:t>
      </w:r>
      <w:r w:rsidR="00493E14">
        <w:rPr>
          <w:lang w:eastAsia="zh-CN"/>
        </w:rPr>
        <w:t>they are</w:t>
      </w:r>
      <w:r w:rsidR="00153598">
        <w:rPr>
          <w:lang w:eastAsia="zh-CN"/>
        </w:rPr>
        <w:t xml:space="preserve"> not the final PUCCH. From the </w:t>
      </w:r>
      <w:proofErr w:type="spellStart"/>
      <w:r w:rsidR="00153598">
        <w:rPr>
          <w:lang w:eastAsia="zh-CN"/>
        </w:rPr>
        <w:t>gNB</w:t>
      </w:r>
      <w:proofErr w:type="spellEnd"/>
      <w:r w:rsidR="00153598">
        <w:rPr>
          <w:lang w:eastAsia="zh-CN"/>
        </w:rPr>
        <w:t xml:space="preserve"> perspective, </w:t>
      </w:r>
      <w:r w:rsidR="00493E14">
        <w:rPr>
          <w:lang w:eastAsia="zh-CN"/>
        </w:rPr>
        <w:t>it</w:t>
      </w:r>
      <w:r w:rsidR="00153598">
        <w:rPr>
          <w:lang w:eastAsia="zh-CN"/>
        </w:rPr>
        <w:t xml:space="preserve"> only cares about the final multiplexed results.</w:t>
      </w:r>
      <w:r>
        <w:rPr>
          <w:lang w:eastAsia="zh-CN"/>
        </w:rPr>
        <w:t xml:space="preserve"> This principle should also be kept in Rel-16. </w:t>
      </w:r>
      <w:r w:rsidR="00336912">
        <w:rPr>
          <w:lang w:eastAsia="zh-CN"/>
        </w:rPr>
        <w:t>In our view</w:t>
      </w:r>
      <w:r>
        <w:rPr>
          <w:lang w:eastAsia="zh-CN"/>
        </w:rPr>
        <w:t>, we should not break this principle just for the LP cancellation when it overlaps with the HP</w:t>
      </w:r>
      <w:r w:rsidR="00336912">
        <w:rPr>
          <w:lang w:eastAsia="zh-CN"/>
        </w:rPr>
        <w:t xml:space="preserve"> transmission</w:t>
      </w:r>
      <w:r>
        <w:rPr>
          <w:lang w:eastAsia="zh-CN"/>
        </w:rPr>
        <w:t>.</w:t>
      </w:r>
      <w:r w:rsidR="000E5859">
        <w:rPr>
          <w:lang w:eastAsia="zh-CN"/>
        </w:rPr>
        <w:t xml:space="preserve"> Among option 2 and option 3, we think option 3 </w:t>
      </w:r>
      <w:r w:rsidR="00336912">
        <w:rPr>
          <w:lang w:eastAsia="zh-CN"/>
        </w:rPr>
        <w:t>would violate</w:t>
      </w:r>
      <w:r w:rsidR="00E64343">
        <w:rPr>
          <w:lang w:eastAsia="zh-CN"/>
        </w:rPr>
        <w:t xml:space="preserve"> this concept</w:t>
      </w:r>
      <w:r w:rsidR="000E5859">
        <w:rPr>
          <w:lang w:eastAsia="zh-CN"/>
        </w:rPr>
        <w:t xml:space="preserve"> since it is not</w:t>
      </w:r>
      <w:r w:rsidR="000E5859" w:rsidRPr="000E5859">
        <w:rPr>
          <w:lang w:eastAsia="zh-CN"/>
        </w:rPr>
        <w:t xml:space="preserve"> up to both UE</w:t>
      </w:r>
      <w:r w:rsidR="00336912">
        <w:rPr>
          <w:lang w:eastAsia="zh-CN"/>
        </w:rPr>
        <w:t>’s and</w:t>
      </w:r>
      <w:r w:rsidR="000E5859" w:rsidRPr="000E5859">
        <w:rPr>
          <w:lang w:eastAsia="zh-CN"/>
        </w:rPr>
        <w:t xml:space="preserve"> </w:t>
      </w:r>
      <w:proofErr w:type="spellStart"/>
      <w:r w:rsidR="000E5859" w:rsidRPr="000E5859">
        <w:rPr>
          <w:lang w:eastAsia="zh-CN"/>
        </w:rPr>
        <w:t>gNB’s</w:t>
      </w:r>
      <w:proofErr w:type="spellEnd"/>
      <w:r w:rsidR="000E5859" w:rsidRPr="000E5859">
        <w:rPr>
          <w:lang w:eastAsia="zh-CN"/>
        </w:rPr>
        <w:t xml:space="preserve"> implementation </w:t>
      </w:r>
      <w:r w:rsidR="00336912">
        <w:rPr>
          <w:lang w:eastAsia="zh-CN"/>
        </w:rPr>
        <w:t xml:space="preserve">anymore </w:t>
      </w:r>
      <w:r w:rsidR="000E5859" w:rsidRPr="000E5859">
        <w:rPr>
          <w:lang w:eastAsia="zh-CN"/>
        </w:rPr>
        <w:t xml:space="preserve">how to perform </w:t>
      </w:r>
      <w:r w:rsidR="00336912">
        <w:rPr>
          <w:lang w:eastAsia="zh-CN"/>
        </w:rPr>
        <w:t xml:space="preserve">the </w:t>
      </w:r>
      <w:r w:rsidR="000E5859">
        <w:rPr>
          <w:lang w:eastAsia="zh-CN"/>
        </w:rPr>
        <w:t xml:space="preserve">HP </w:t>
      </w:r>
      <w:r w:rsidR="000E5859" w:rsidRPr="000E5859">
        <w:rPr>
          <w:lang w:eastAsia="zh-CN"/>
        </w:rPr>
        <w:t>UCI multiplexing procedure.</w:t>
      </w:r>
    </w:p>
    <w:p w14:paraId="70F12E76" w14:textId="77777777" w:rsidR="00153598" w:rsidRDefault="00153598" w:rsidP="00153598">
      <w:pPr>
        <w:spacing w:after="0"/>
        <w:rPr>
          <w:lang w:eastAsia="zh-CN"/>
        </w:rPr>
      </w:pPr>
    </w:p>
    <w:p w14:paraId="6F90466C" w14:textId="3453D9F2" w:rsidR="00153598" w:rsidRPr="005E0B90" w:rsidRDefault="00153598" w:rsidP="00153598">
      <w:pPr>
        <w:spacing w:after="0"/>
        <w:rPr>
          <w:bCs/>
          <w:i/>
          <w:lang w:eastAsia="zh-CN"/>
        </w:rPr>
      </w:pPr>
      <w:r w:rsidRPr="005E0B90">
        <w:rPr>
          <w:b/>
          <w:i/>
          <w:u w:val="single"/>
          <w:lang w:eastAsia="zh-CN"/>
        </w:rPr>
        <w:t xml:space="preserve">Observation </w:t>
      </w:r>
      <w:r w:rsidR="00823EF2" w:rsidRPr="005E0B90">
        <w:rPr>
          <w:b/>
          <w:i/>
          <w:u w:val="single"/>
          <w:lang w:eastAsia="zh-CN"/>
        </w:rPr>
        <w:t>2</w:t>
      </w:r>
      <w:r w:rsidRPr="005E0B90">
        <w:rPr>
          <w:b/>
          <w:i/>
          <w:u w:val="single"/>
          <w:lang w:eastAsia="zh-CN"/>
        </w:rPr>
        <w:t>:</w:t>
      </w:r>
      <w:r w:rsidR="00E64343">
        <w:rPr>
          <w:b/>
          <w:i/>
          <w:lang w:eastAsia="zh-CN"/>
        </w:rPr>
        <w:t xml:space="preserve"> In Rel-15 it is</w:t>
      </w:r>
      <w:r w:rsidRPr="005E0B90">
        <w:rPr>
          <w:b/>
          <w:i/>
          <w:lang w:eastAsia="zh-CN"/>
        </w:rPr>
        <w:t xml:space="preserve"> up to both UE</w:t>
      </w:r>
      <w:r w:rsidR="00BC09C9" w:rsidRPr="005E0B90">
        <w:rPr>
          <w:b/>
          <w:i/>
          <w:lang w:eastAsia="zh-CN"/>
        </w:rPr>
        <w:t>’s</w:t>
      </w:r>
      <w:r w:rsidRPr="005E0B90">
        <w:rPr>
          <w:b/>
          <w:i/>
          <w:lang w:eastAsia="zh-CN"/>
        </w:rPr>
        <w:t xml:space="preserve"> and </w:t>
      </w:r>
      <w:proofErr w:type="spellStart"/>
      <w:r w:rsidRPr="005E0B90">
        <w:rPr>
          <w:b/>
          <w:i/>
          <w:lang w:eastAsia="zh-CN"/>
        </w:rPr>
        <w:t>gNB’s</w:t>
      </w:r>
      <w:proofErr w:type="spellEnd"/>
      <w:r w:rsidRPr="005E0B90">
        <w:rPr>
          <w:b/>
          <w:i/>
          <w:lang w:eastAsia="zh-CN"/>
        </w:rPr>
        <w:t xml:space="preserve"> implementation</w:t>
      </w:r>
      <w:r w:rsidR="00BC09C9" w:rsidRPr="005E0B90">
        <w:rPr>
          <w:b/>
          <w:i/>
          <w:lang w:eastAsia="zh-CN"/>
        </w:rPr>
        <w:t xml:space="preserve"> </w:t>
      </w:r>
      <w:r w:rsidRPr="005E0B90">
        <w:rPr>
          <w:b/>
          <w:i/>
          <w:lang w:eastAsia="zh-CN"/>
        </w:rPr>
        <w:t xml:space="preserve">how to perform </w:t>
      </w:r>
      <w:r w:rsidR="00BC09C9" w:rsidRPr="005E0B90">
        <w:rPr>
          <w:b/>
          <w:i/>
          <w:lang w:eastAsia="zh-CN"/>
        </w:rPr>
        <w:t xml:space="preserve">the </w:t>
      </w:r>
      <w:r w:rsidRPr="005E0B90">
        <w:rPr>
          <w:b/>
          <w:i/>
          <w:lang w:eastAsia="zh-CN"/>
        </w:rPr>
        <w:t xml:space="preserve">UCI multiplexing procedure. That is, both </w:t>
      </w:r>
      <w:r w:rsidR="00823EF2" w:rsidRPr="005E0B90">
        <w:rPr>
          <w:b/>
          <w:i/>
          <w:lang w:eastAsia="zh-CN"/>
        </w:rPr>
        <w:t xml:space="preserve">the </w:t>
      </w:r>
      <w:r w:rsidRPr="005E0B90">
        <w:rPr>
          <w:b/>
          <w:i/>
          <w:lang w:eastAsia="zh-CN"/>
        </w:rPr>
        <w:t xml:space="preserve">UE and </w:t>
      </w:r>
      <w:proofErr w:type="spellStart"/>
      <w:r w:rsidRPr="005E0B90">
        <w:rPr>
          <w:b/>
          <w:i/>
          <w:lang w:eastAsia="zh-CN"/>
        </w:rPr>
        <w:t>gNB</w:t>
      </w:r>
      <w:proofErr w:type="spellEnd"/>
      <w:r w:rsidRPr="005E0B90">
        <w:rPr>
          <w:b/>
          <w:i/>
          <w:lang w:eastAsia="zh-CN"/>
        </w:rPr>
        <w:t xml:space="preserve"> may or may not generate intermediate channel(s).</w:t>
      </w:r>
      <w:r w:rsidR="004826FF" w:rsidRPr="005E0B90">
        <w:rPr>
          <w:b/>
          <w:i/>
          <w:lang w:eastAsia="zh-CN"/>
        </w:rPr>
        <w:t xml:space="preserve"> </w:t>
      </w:r>
      <w:r w:rsidR="00823EF2" w:rsidRPr="005E0B90">
        <w:rPr>
          <w:b/>
          <w:i/>
          <w:lang w:eastAsia="zh-CN"/>
        </w:rPr>
        <w:t>Option 3 would break this principle.</w:t>
      </w:r>
    </w:p>
    <w:p w14:paraId="7B205813" w14:textId="311806BC" w:rsidR="008B651C" w:rsidRDefault="008B651C" w:rsidP="00B64980">
      <w:pPr>
        <w:spacing w:after="0"/>
        <w:rPr>
          <w:bCs/>
          <w:lang w:eastAsia="zh-CN"/>
        </w:rPr>
      </w:pPr>
    </w:p>
    <w:p w14:paraId="28D57FD1" w14:textId="5D73DFF8" w:rsidR="009A480D" w:rsidRDefault="00823EF2" w:rsidP="00B64980">
      <w:pPr>
        <w:spacing w:after="0"/>
        <w:rPr>
          <w:lang w:eastAsia="zh-CN"/>
        </w:rPr>
      </w:pPr>
      <w:r>
        <w:rPr>
          <w:lang w:eastAsia="zh-CN"/>
        </w:rPr>
        <w:t xml:space="preserve">An </w:t>
      </w:r>
      <w:r w:rsidR="00493E14">
        <w:rPr>
          <w:lang w:eastAsia="zh-CN"/>
        </w:rPr>
        <w:t>addition</w:t>
      </w:r>
      <w:r>
        <w:rPr>
          <w:lang w:eastAsia="zh-CN"/>
        </w:rPr>
        <w:t>al concern about Option 3 is its feasibility</w:t>
      </w:r>
      <w:r w:rsidR="003D1583">
        <w:rPr>
          <w:lang w:eastAsia="zh-CN"/>
        </w:rPr>
        <w:t xml:space="preserve">. Take </w:t>
      </w:r>
      <w:r w:rsidR="003D1583">
        <w:rPr>
          <w:lang w:eastAsia="zh-CN"/>
        </w:rPr>
        <w:fldChar w:fldCharType="begin"/>
      </w:r>
      <w:r w:rsidR="003D1583">
        <w:rPr>
          <w:lang w:eastAsia="zh-CN"/>
        </w:rPr>
        <w:instrText xml:space="preserve"> REF _Ref100310988 \h </w:instrText>
      </w:r>
      <w:r w:rsidR="003D1583">
        <w:rPr>
          <w:lang w:eastAsia="zh-CN"/>
        </w:rPr>
      </w:r>
      <w:r w:rsidR="003D1583">
        <w:rPr>
          <w:lang w:eastAsia="zh-CN"/>
        </w:rPr>
        <w:fldChar w:fldCharType="separate"/>
      </w:r>
      <w:r w:rsidR="003D1583">
        <w:t xml:space="preserve">Figure </w:t>
      </w:r>
      <w:r w:rsidR="003D1583">
        <w:rPr>
          <w:noProof/>
        </w:rPr>
        <w:t>1</w:t>
      </w:r>
      <w:r w:rsidR="003D1583">
        <w:rPr>
          <w:lang w:eastAsia="zh-CN"/>
        </w:rPr>
        <w:fldChar w:fldCharType="end"/>
      </w:r>
      <w:r w:rsidR="003D1583">
        <w:rPr>
          <w:lang w:eastAsia="zh-CN"/>
        </w:rPr>
        <w:t xml:space="preserve"> below as an example:</w:t>
      </w:r>
      <w:r w:rsidR="000D45BB">
        <w:rPr>
          <w:lang w:eastAsia="zh-CN"/>
        </w:rPr>
        <w:t xml:space="preserve"> </w:t>
      </w:r>
      <w:r w:rsidR="003D1583">
        <w:rPr>
          <w:lang w:eastAsia="zh-CN"/>
        </w:rPr>
        <w:t>s</w:t>
      </w:r>
      <w:r>
        <w:rPr>
          <w:lang w:eastAsia="zh-CN"/>
        </w:rPr>
        <w:t>ince o</w:t>
      </w:r>
      <w:r w:rsidR="009A480D">
        <w:rPr>
          <w:lang w:eastAsia="zh-CN"/>
        </w:rPr>
        <w:t>ption 3 requires the UE to perform UCI multiplexing procedures for each DCI</w:t>
      </w:r>
      <w:r>
        <w:rPr>
          <w:lang w:eastAsia="zh-CN"/>
        </w:rPr>
        <w:t>,</w:t>
      </w:r>
      <w:r w:rsidR="003D1583">
        <w:rPr>
          <w:lang w:eastAsia="zh-CN"/>
        </w:rPr>
        <w:t xml:space="preserve"> then, e</w:t>
      </w:r>
      <w:r w:rsidR="008C1057">
        <w:rPr>
          <w:lang w:eastAsia="zh-CN"/>
        </w:rPr>
        <w:t xml:space="preserve">ven if two DCIs are received by the UE at the same time and the UE knows </w:t>
      </w:r>
      <w:r w:rsidR="00562B40">
        <w:rPr>
          <w:lang w:eastAsia="zh-CN"/>
        </w:rPr>
        <w:t xml:space="preserve">that </w:t>
      </w:r>
      <w:r w:rsidR="008C1057">
        <w:rPr>
          <w:lang w:eastAsia="zh-CN"/>
        </w:rPr>
        <w:t>HP DCI 2 is the final one, the UE</w:t>
      </w:r>
      <w:r>
        <w:rPr>
          <w:lang w:eastAsia="zh-CN"/>
        </w:rPr>
        <w:t xml:space="preserve"> would </w:t>
      </w:r>
      <w:r w:rsidR="008C1057">
        <w:rPr>
          <w:lang w:eastAsia="zh-CN"/>
        </w:rPr>
        <w:t xml:space="preserve">still </w:t>
      </w:r>
      <w:r w:rsidR="00562B40">
        <w:rPr>
          <w:lang w:eastAsia="zh-CN"/>
        </w:rPr>
        <w:t>have</w:t>
      </w:r>
      <w:r w:rsidR="008C1057">
        <w:rPr>
          <w:lang w:eastAsia="zh-CN"/>
        </w:rPr>
        <w:t xml:space="preserve"> to generate HP PUCCH 3 based on the wrong payload size i.e. X+1</w:t>
      </w:r>
      <w:r w:rsidR="00DE53E1">
        <w:rPr>
          <w:lang w:eastAsia="zh-CN"/>
        </w:rPr>
        <w:t xml:space="preserve"> and the PRI in HP DCI 1,</w:t>
      </w:r>
      <w:r w:rsidR="008C1057">
        <w:rPr>
          <w:lang w:eastAsia="zh-CN"/>
        </w:rPr>
        <w:t xml:space="preserve"> since the LP channel may </w:t>
      </w:r>
      <w:r w:rsidR="00BD0084">
        <w:rPr>
          <w:lang w:eastAsia="zh-CN"/>
        </w:rPr>
        <w:t xml:space="preserve">still </w:t>
      </w:r>
      <w:r w:rsidR="008C1057">
        <w:rPr>
          <w:lang w:eastAsia="zh-CN"/>
        </w:rPr>
        <w:t xml:space="preserve">be cancelled by HP PUCCH 3. </w:t>
      </w:r>
      <w:r w:rsidR="006F41ED">
        <w:rPr>
          <w:lang w:eastAsia="zh-CN"/>
        </w:rPr>
        <w:t xml:space="preserve">In addition, the </w:t>
      </w:r>
      <w:proofErr w:type="spellStart"/>
      <w:r w:rsidR="006F41ED">
        <w:rPr>
          <w:lang w:eastAsia="zh-CN"/>
        </w:rPr>
        <w:t>gNB</w:t>
      </w:r>
      <w:proofErr w:type="spellEnd"/>
      <w:r w:rsidR="006F41ED">
        <w:rPr>
          <w:lang w:eastAsia="zh-CN"/>
        </w:rPr>
        <w:t xml:space="preserve"> should also </w:t>
      </w:r>
      <w:r w:rsidR="00DE53E1">
        <w:rPr>
          <w:lang w:eastAsia="zh-CN"/>
        </w:rPr>
        <w:t>be aware of</w:t>
      </w:r>
      <w:r w:rsidR="006F41ED">
        <w:rPr>
          <w:lang w:eastAsia="zh-CN"/>
        </w:rPr>
        <w:t xml:space="preserve"> the HP PUCCH</w:t>
      </w:r>
      <w:r w:rsidR="000D45BB">
        <w:rPr>
          <w:lang w:eastAsia="zh-CN"/>
        </w:rPr>
        <w:t xml:space="preserve"> </w:t>
      </w:r>
      <w:r w:rsidR="006F41ED">
        <w:rPr>
          <w:lang w:eastAsia="zh-CN"/>
        </w:rPr>
        <w:t xml:space="preserve">3 to align with the UE even if </w:t>
      </w:r>
      <w:r w:rsidR="003D1583">
        <w:rPr>
          <w:lang w:eastAsia="zh-CN"/>
        </w:rPr>
        <w:t xml:space="preserve">the </w:t>
      </w:r>
      <w:proofErr w:type="spellStart"/>
      <w:r w:rsidR="006F41ED">
        <w:rPr>
          <w:lang w:eastAsia="zh-CN"/>
        </w:rPr>
        <w:t>gNB</w:t>
      </w:r>
      <w:proofErr w:type="spellEnd"/>
      <w:r w:rsidR="006F41ED">
        <w:rPr>
          <w:lang w:eastAsia="zh-CN"/>
        </w:rPr>
        <w:t xml:space="preserve"> </w:t>
      </w:r>
      <w:r w:rsidR="00173D04">
        <w:rPr>
          <w:lang w:eastAsia="zh-CN"/>
        </w:rPr>
        <w:t xml:space="preserve">knows the HP PUCCH3 is not the final </w:t>
      </w:r>
      <w:r w:rsidR="001441D0">
        <w:rPr>
          <w:lang w:eastAsia="zh-CN"/>
        </w:rPr>
        <w:t>PUCCH</w:t>
      </w:r>
      <w:r w:rsidR="00173D04">
        <w:rPr>
          <w:lang w:eastAsia="zh-CN"/>
        </w:rPr>
        <w:t xml:space="preserve"> from </w:t>
      </w:r>
      <w:proofErr w:type="spellStart"/>
      <w:r w:rsidR="00173D04">
        <w:rPr>
          <w:lang w:eastAsia="zh-CN"/>
        </w:rPr>
        <w:t>gNB</w:t>
      </w:r>
      <w:proofErr w:type="spellEnd"/>
      <w:r w:rsidR="00173D04">
        <w:rPr>
          <w:lang w:eastAsia="zh-CN"/>
        </w:rPr>
        <w:t xml:space="preserve"> perspective</w:t>
      </w:r>
      <w:r w:rsidR="006F41ED">
        <w:rPr>
          <w:lang w:eastAsia="zh-CN"/>
        </w:rPr>
        <w:t xml:space="preserve">. </w:t>
      </w:r>
      <w:r w:rsidR="000676F3">
        <w:rPr>
          <w:lang w:eastAsia="zh-CN"/>
        </w:rPr>
        <w:t>This implementation</w:t>
      </w:r>
      <w:r w:rsidR="000676F3" w:rsidRPr="000676F3">
        <w:rPr>
          <w:lang w:eastAsia="zh-CN"/>
        </w:rPr>
        <w:t xml:space="preserve"> is not really efficient</w:t>
      </w:r>
      <w:r w:rsidR="000676F3">
        <w:rPr>
          <w:lang w:eastAsia="zh-CN"/>
        </w:rPr>
        <w:t>, and</w:t>
      </w:r>
      <w:r w:rsidR="000676F3" w:rsidRPr="000676F3">
        <w:rPr>
          <w:lang w:eastAsia="zh-CN"/>
        </w:rPr>
        <w:t xml:space="preserve"> </w:t>
      </w:r>
      <w:r w:rsidR="000676F3">
        <w:rPr>
          <w:lang w:eastAsia="zh-CN"/>
        </w:rPr>
        <w:t xml:space="preserve">it </w:t>
      </w:r>
      <w:r w:rsidR="00DE53E1">
        <w:rPr>
          <w:lang w:eastAsia="zh-CN"/>
        </w:rPr>
        <w:t xml:space="preserve">will </w:t>
      </w:r>
      <w:r w:rsidR="000D45BB">
        <w:rPr>
          <w:lang w:eastAsia="zh-CN"/>
        </w:rPr>
        <w:t xml:space="preserve">increase </w:t>
      </w:r>
      <w:r w:rsidR="00173D04">
        <w:rPr>
          <w:lang w:eastAsia="zh-CN"/>
        </w:rPr>
        <w:t xml:space="preserve">both </w:t>
      </w:r>
      <w:r w:rsidR="000D45BB">
        <w:rPr>
          <w:lang w:eastAsia="zh-CN"/>
        </w:rPr>
        <w:t xml:space="preserve">the </w:t>
      </w:r>
      <w:r w:rsidR="00173D04">
        <w:rPr>
          <w:lang w:eastAsia="zh-CN"/>
        </w:rPr>
        <w:t>UE</w:t>
      </w:r>
      <w:r w:rsidR="000D45BB">
        <w:rPr>
          <w:lang w:eastAsia="zh-CN"/>
        </w:rPr>
        <w:t>’s</w:t>
      </w:r>
      <w:r w:rsidR="00173D04">
        <w:rPr>
          <w:lang w:eastAsia="zh-CN"/>
        </w:rPr>
        <w:t xml:space="preserve"> and </w:t>
      </w:r>
      <w:proofErr w:type="spellStart"/>
      <w:r w:rsidR="001441D0">
        <w:rPr>
          <w:lang w:eastAsia="zh-CN"/>
        </w:rPr>
        <w:t>gNB’s</w:t>
      </w:r>
      <w:proofErr w:type="spellEnd"/>
      <w:r w:rsidR="00DE53E1">
        <w:rPr>
          <w:lang w:eastAsia="zh-CN"/>
        </w:rPr>
        <w:t xml:space="preserve"> </w:t>
      </w:r>
      <w:r w:rsidR="000D45BB">
        <w:rPr>
          <w:lang w:eastAsia="zh-CN"/>
        </w:rPr>
        <w:t>complexity</w:t>
      </w:r>
      <w:r w:rsidR="00DE53E1">
        <w:rPr>
          <w:lang w:eastAsia="zh-CN"/>
        </w:rPr>
        <w:t xml:space="preserve"> and power consumption.</w:t>
      </w:r>
    </w:p>
    <w:p w14:paraId="079E19A1" w14:textId="77777777" w:rsidR="00D8667B" w:rsidRDefault="003D60C1" w:rsidP="00D8667B">
      <w:pPr>
        <w:keepNext/>
        <w:jc w:val="center"/>
      </w:pPr>
      <w:r w:rsidRPr="00F10D3A">
        <w:rPr>
          <w:noProof/>
          <w:sz w:val="20"/>
          <w:szCs w:val="20"/>
          <w:lang w:eastAsia="zh-CN"/>
        </w:rPr>
        <w:drawing>
          <wp:inline distT="0" distB="0" distL="0" distR="0" wp14:anchorId="515BE87B" wp14:editId="4DF295EB">
            <wp:extent cx="4284998" cy="1716845"/>
            <wp:effectExtent l="0" t="0" r="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9"/>
                    <a:stretch>
                      <a:fillRect/>
                    </a:stretch>
                  </pic:blipFill>
                  <pic:spPr>
                    <a:xfrm>
                      <a:off x="0" y="0"/>
                      <a:ext cx="4297233" cy="1721747"/>
                    </a:xfrm>
                    <a:prstGeom prst="rect">
                      <a:avLst/>
                    </a:prstGeom>
                  </pic:spPr>
                </pic:pic>
              </a:graphicData>
            </a:graphic>
          </wp:inline>
        </w:drawing>
      </w:r>
    </w:p>
    <w:p w14:paraId="6C791A2C" w14:textId="02AE8AD0" w:rsidR="003D60C1" w:rsidRDefault="00D8667B" w:rsidP="00D8667B">
      <w:pPr>
        <w:pStyle w:val="a5"/>
        <w:jc w:val="center"/>
      </w:pPr>
      <w:bookmarkStart w:id="4" w:name="_Ref100310988"/>
      <w:r>
        <w:t xml:space="preserve">Figure </w:t>
      </w:r>
      <w:r w:rsidR="00047EE9">
        <w:rPr>
          <w:noProof/>
        </w:rPr>
        <w:fldChar w:fldCharType="begin"/>
      </w:r>
      <w:r w:rsidR="00047EE9">
        <w:rPr>
          <w:noProof/>
        </w:rPr>
        <w:instrText xml:space="preserve"> SEQ Figure \* ARABIC </w:instrText>
      </w:r>
      <w:r w:rsidR="00047EE9">
        <w:rPr>
          <w:noProof/>
        </w:rPr>
        <w:fldChar w:fldCharType="separate"/>
      </w:r>
      <w:r w:rsidR="003D3844">
        <w:rPr>
          <w:noProof/>
        </w:rPr>
        <w:t>1</w:t>
      </w:r>
      <w:r w:rsidR="00047EE9">
        <w:rPr>
          <w:noProof/>
        </w:rPr>
        <w:fldChar w:fldCharType="end"/>
      </w:r>
      <w:bookmarkEnd w:id="4"/>
      <w:r w:rsidR="00CC742D" w:rsidRPr="00CC742D">
        <w:t xml:space="preserve"> - </w:t>
      </w:r>
      <w:r>
        <w:t>an example of two DCIs received at the same time</w:t>
      </w:r>
    </w:p>
    <w:p w14:paraId="119DF298" w14:textId="77777777" w:rsidR="0046791A" w:rsidRDefault="0046791A" w:rsidP="00B64980">
      <w:pPr>
        <w:spacing w:after="0"/>
        <w:rPr>
          <w:lang w:eastAsia="zh-CN"/>
        </w:rPr>
      </w:pPr>
    </w:p>
    <w:p w14:paraId="351FEB56" w14:textId="04BBAA77" w:rsidR="000E5859" w:rsidRPr="005E0B90" w:rsidRDefault="000E5859" w:rsidP="000E5859">
      <w:pPr>
        <w:spacing w:after="0"/>
        <w:rPr>
          <w:b/>
          <w:i/>
          <w:lang w:eastAsia="zh-CN"/>
        </w:rPr>
      </w:pPr>
      <w:r w:rsidRPr="005E0B90">
        <w:rPr>
          <w:b/>
          <w:i/>
          <w:u w:val="single"/>
          <w:lang w:eastAsia="zh-CN"/>
        </w:rPr>
        <w:t xml:space="preserve">Observation </w:t>
      </w:r>
      <w:r w:rsidR="003D1583" w:rsidRPr="005E0B90">
        <w:rPr>
          <w:b/>
          <w:i/>
          <w:u w:val="single"/>
          <w:lang w:eastAsia="zh-CN"/>
        </w:rPr>
        <w:t>3</w:t>
      </w:r>
      <w:r w:rsidRPr="005E0B90">
        <w:rPr>
          <w:b/>
          <w:i/>
          <w:lang w:eastAsia="zh-CN"/>
        </w:rPr>
        <w:t xml:space="preserve">: </w:t>
      </w:r>
      <w:r w:rsidR="003D1583">
        <w:rPr>
          <w:b/>
          <w:i/>
          <w:lang w:eastAsia="zh-CN"/>
        </w:rPr>
        <w:t>I</w:t>
      </w:r>
      <w:r w:rsidRPr="005E0B90">
        <w:rPr>
          <w:b/>
          <w:i/>
          <w:lang w:eastAsia="zh-CN"/>
        </w:rPr>
        <w:t xml:space="preserve">n option 3, both </w:t>
      </w:r>
      <w:r w:rsidR="000D45BB" w:rsidRPr="005E0B90">
        <w:rPr>
          <w:b/>
          <w:i/>
          <w:lang w:eastAsia="zh-CN"/>
        </w:rPr>
        <w:t xml:space="preserve">the </w:t>
      </w:r>
      <w:r w:rsidRPr="005E0B90">
        <w:rPr>
          <w:b/>
          <w:i/>
          <w:lang w:eastAsia="zh-CN"/>
        </w:rPr>
        <w:t xml:space="preserve">UE and </w:t>
      </w:r>
      <w:r w:rsidR="000D45BB" w:rsidRPr="005E0B90">
        <w:rPr>
          <w:b/>
          <w:i/>
          <w:lang w:eastAsia="zh-CN"/>
        </w:rPr>
        <w:t xml:space="preserve">the </w:t>
      </w:r>
      <w:proofErr w:type="spellStart"/>
      <w:r w:rsidRPr="005E0B90">
        <w:rPr>
          <w:b/>
          <w:i/>
          <w:lang w:eastAsia="zh-CN"/>
        </w:rPr>
        <w:t>gNB</w:t>
      </w:r>
      <w:proofErr w:type="spellEnd"/>
      <w:r w:rsidRPr="005E0B90">
        <w:rPr>
          <w:b/>
          <w:i/>
          <w:lang w:eastAsia="zh-CN"/>
        </w:rPr>
        <w:t xml:space="preserve"> ha</w:t>
      </w:r>
      <w:r w:rsidR="000D45BB" w:rsidRPr="005E0B90">
        <w:rPr>
          <w:b/>
          <w:i/>
          <w:lang w:eastAsia="zh-CN"/>
        </w:rPr>
        <w:t>ve</w:t>
      </w:r>
      <w:r w:rsidRPr="005E0B90">
        <w:rPr>
          <w:b/>
          <w:i/>
          <w:lang w:eastAsia="zh-CN"/>
        </w:rPr>
        <w:t xml:space="preserve"> to perform </w:t>
      </w:r>
      <w:r w:rsidR="000D45BB" w:rsidRPr="005E0B90">
        <w:rPr>
          <w:b/>
          <w:i/>
          <w:lang w:eastAsia="zh-CN"/>
        </w:rPr>
        <w:t xml:space="preserve">the </w:t>
      </w:r>
      <w:r w:rsidRPr="005E0B90">
        <w:rPr>
          <w:b/>
          <w:i/>
          <w:lang w:eastAsia="zh-CN"/>
        </w:rPr>
        <w:t xml:space="preserve">UCI multiplexing procedure for each HP DCI, which complicates the implementation and </w:t>
      </w:r>
      <w:r w:rsidR="000D45BB" w:rsidRPr="005E0B90">
        <w:rPr>
          <w:b/>
          <w:i/>
          <w:lang w:eastAsia="zh-CN"/>
        </w:rPr>
        <w:t xml:space="preserve">increases </w:t>
      </w:r>
      <w:r w:rsidRPr="005E0B90">
        <w:rPr>
          <w:b/>
          <w:i/>
          <w:lang w:eastAsia="zh-CN"/>
        </w:rPr>
        <w:t xml:space="preserve">the power consumption of both </w:t>
      </w:r>
      <w:r w:rsidR="000D45BB" w:rsidRPr="005E0B90">
        <w:rPr>
          <w:b/>
          <w:i/>
          <w:lang w:eastAsia="zh-CN"/>
        </w:rPr>
        <w:t xml:space="preserve">the </w:t>
      </w:r>
      <w:r w:rsidRPr="005E0B90">
        <w:rPr>
          <w:b/>
          <w:i/>
          <w:lang w:eastAsia="zh-CN"/>
        </w:rPr>
        <w:t xml:space="preserve">UE and </w:t>
      </w:r>
      <w:r w:rsidR="000D45BB" w:rsidRPr="005E0B90">
        <w:rPr>
          <w:b/>
          <w:i/>
          <w:lang w:eastAsia="zh-CN"/>
        </w:rPr>
        <w:t xml:space="preserve">the </w:t>
      </w:r>
      <w:proofErr w:type="spellStart"/>
      <w:r w:rsidRPr="005E0B90">
        <w:rPr>
          <w:b/>
          <w:i/>
          <w:lang w:eastAsia="zh-CN"/>
        </w:rPr>
        <w:t>gNB</w:t>
      </w:r>
      <w:proofErr w:type="spellEnd"/>
      <w:r w:rsidRPr="005E0B90">
        <w:rPr>
          <w:b/>
          <w:i/>
          <w:lang w:eastAsia="zh-CN"/>
        </w:rPr>
        <w:t>.</w:t>
      </w:r>
    </w:p>
    <w:p w14:paraId="7428044A" w14:textId="77777777" w:rsidR="000E5859" w:rsidRPr="00056C82" w:rsidRDefault="000E5859" w:rsidP="00056C82">
      <w:pPr>
        <w:spacing w:after="0"/>
        <w:rPr>
          <w:lang w:eastAsia="zh-CN"/>
        </w:rPr>
      </w:pPr>
    </w:p>
    <w:p w14:paraId="50DF673A" w14:textId="0C028B87" w:rsidR="008B3B5A" w:rsidRDefault="00056C82">
      <w:pPr>
        <w:spacing w:after="0"/>
        <w:rPr>
          <w:b/>
          <w:lang w:eastAsia="zh-CN"/>
        </w:rPr>
      </w:pPr>
      <w:r>
        <w:rPr>
          <w:lang w:eastAsia="zh-CN"/>
        </w:rPr>
        <w:t>Moreover,</w:t>
      </w:r>
      <w:r w:rsidR="00173D04">
        <w:rPr>
          <w:lang w:eastAsia="zh-CN"/>
        </w:rPr>
        <w:t xml:space="preserve"> if </w:t>
      </w:r>
      <w:r w:rsidR="000D45BB">
        <w:rPr>
          <w:lang w:eastAsia="zh-CN"/>
        </w:rPr>
        <w:t xml:space="preserve">the </w:t>
      </w:r>
      <w:r w:rsidR="00EA0CF4">
        <w:rPr>
          <w:lang w:eastAsia="zh-CN"/>
        </w:rPr>
        <w:t xml:space="preserve">multiplexing timeline is </w:t>
      </w:r>
      <w:r w:rsidR="00E72AD4">
        <w:rPr>
          <w:rFonts w:hint="eastAsia"/>
          <w:lang w:eastAsia="zh-CN"/>
        </w:rPr>
        <w:t>longer</w:t>
      </w:r>
      <w:r w:rsidR="00E72AD4">
        <w:rPr>
          <w:lang w:eastAsia="zh-CN"/>
        </w:rPr>
        <w:t xml:space="preserve"> </w:t>
      </w:r>
      <w:r w:rsidR="00EA0CF4">
        <w:rPr>
          <w:lang w:eastAsia="zh-CN"/>
        </w:rPr>
        <w:t>than the cancellation timeline</w:t>
      </w:r>
      <w:r w:rsidR="00173D04">
        <w:rPr>
          <w:lang w:eastAsia="zh-CN"/>
        </w:rPr>
        <w:t xml:space="preserve">, then </w:t>
      </w:r>
      <w:r w:rsidR="00E72AD4">
        <w:rPr>
          <w:lang w:eastAsia="zh-CN"/>
        </w:rPr>
        <w:t xml:space="preserve">the UE </w:t>
      </w:r>
      <w:r w:rsidR="000D45BB">
        <w:rPr>
          <w:lang w:eastAsia="zh-CN"/>
        </w:rPr>
        <w:t>will always</w:t>
      </w:r>
      <w:r w:rsidR="00E72AD4">
        <w:rPr>
          <w:lang w:eastAsia="zh-CN"/>
        </w:rPr>
        <w:t xml:space="preserve"> ha</w:t>
      </w:r>
      <w:r w:rsidR="000D45BB">
        <w:rPr>
          <w:lang w:eastAsia="zh-CN"/>
        </w:rPr>
        <w:t>ve</w:t>
      </w:r>
      <w:r w:rsidR="00E72AD4">
        <w:rPr>
          <w:lang w:eastAsia="zh-CN"/>
        </w:rPr>
        <w:t xml:space="preserve"> enough time for </w:t>
      </w:r>
      <w:r w:rsidR="000D45BB">
        <w:rPr>
          <w:lang w:eastAsia="zh-CN"/>
        </w:rPr>
        <w:t xml:space="preserve">the </w:t>
      </w:r>
      <w:r w:rsidR="00E72AD4">
        <w:rPr>
          <w:lang w:eastAsia="zh-CN"/>
        </w:rPr>
        <w:t>LP cancellation after</w:t>
      </w:r>
      <w:r w:rsidR="003D1583">
        <w:rPr>
          <w:lang w:eastAsia="zh-CN"/>
        </w:rPr>
        <w:t xml:space="preserve"> the</w:t>
      </w:r>
      <w:r w:rsidR="00E72AD4">
        <w:rPr>
          <w:lang w:eastAsia="zh-CN"/>
        </w:rPr>
        <w:t xml:space="preserve"> HP UCI multiplexing procedure is </w:t>
      </w:r>
      <w:r w:rsidR="000D45BB">
        <w:rPr>
          <w:lang w:eastAsia="zh-CN"/>
        </w:rPr>
        <w:t>completed. For all these cases</w:t>
      </w:r>
      <w:r w:rsidR="00E72AD4">
        <w:rPr>
          <w:lang w:eastAsia="zh-CN"/>
        </w:rPr>
        <w:t xml:space="preserve"> </w:t>
      </w:r>
      <w:r w:rsidR="00173D04">
        <w:rPr>
          <w:lang w:eastAsia="zh-CN"/>
        </w:rPr>
        <w:t xml:space="preserve">the </w:t>
      </w:r>
      <w:r w:rsidR="00EA0CF4">
        <w:rPr>
          <w:lang w:eastAsia="zh-CN"/>
        </w:rPr>
        <w:t>HP UCI multiplexing procedure can be</w:t>
      </w:r>
      <w:r w:rsidR="00173D04">
        <w:rPr>
          <w:lang w:eastAsia="zh-CN"/>
        </w:rPr>
        <w:t xml:space="preserve"> the same as </w:t>
      </w:r>
      <w:r w:rsidR="000D45BB">
        <w:rPr>
          <w:lang w:eastAsia="zh-CN"/>
        </w:rPr>
        <w:t xml:space="preserve">in </w:t>
      </w:r>
      <w:r w:rsidR="00173D04">
        <w:rPr>
          <w:lang w:eastAsia="zh-CN"/>
        </w:rPr>
        <w:t>Rel-15</w:t>
      </w:r>
      <w:r w:rsidR="00E72AD4">
        <w:rPr>
          <w:lang w:eastAsia="zh-CN"/>
        </w:rPr>
        <w:t>.</w:t>
      </w:r>
      <w:r w:rsidR="00BD0084">
        <w:rPr>
          <w:lang w:eastAsia="zh-CN"/>
        </w:rPr>
        <w:t xml:space="preserve"> It is not efficient to introduce a new processing just for the</w:t>
      </w:r>
      <w:r w:rsidR="000D45BB">
        <w:rPr>
          <w:lang w:eastAsia="zh-CN"/>
        </w:rPr>
        <w:t xml:space="preserve"> sub-set of</w:t>
      </w:r>
      <w:r w:rsidR="00BD0084">
        <w:rPr>
          <w:lang w:eastAsia="zh-CN"/>
        </w:rPr>
        <w:t xml:space="preserve"> cases where the multiplexing timeline is shorter than the cancellation time-line. </w:t>
      </w:r>
    </w:p>
    <w:p w14:paraId="12653CEF" w14:textId="77777777" w:rsidR="008B3B5A" w:rsidRDefault="008B3B5A" w:rsidP="00B64980">
      <w:pPr>
        <w:spacing w:after="0"/>
        <w:rPr>
          <w:b/>
          <w:lang w:eastAsia="zh-CN"/>
        </w:rPr>
      </w:pPr>
    </w:p>
    <w:p w14:paraId="0487EF0A" w14:textId="100AD7D4" w:rsidR="0041089C" w:rsidRPr="005E0B90" w:rsidRDefault="0041089C" w:rsidP="00B64980">
      <w:pPr>
        <w:spacing w:after="0"/>
        <w:rPr>
          <w:b/>
          <w:i/>
          <w:lang w:eastAsia="zh-CN"/>
        </w:rPr>
      </w:pPr>
      <w:r w:rsidRPr="005E0B90">
        <w:rPr>
          <w:b/>
          <w:i/>
          <w:u w:val="single"/>
          <w:lang w:eastAsia="zh-CN"/>
        </w:rPr>
        <w:t xml:space="preserve">Observation </w:t>
      </w:r>
      <w:r w:rsidR="003D1583">
        <w:rPr>
          <w:b/>
          <w:i/>
          <w:u w:val="single"/>
          <w:lang w:eastAsia="zh-CN"/>
        </w:rPr>
        <w:t>4</w:t>
      </w:r>
      <w:r w:rsidRPr="005E0B90">
        <w:rPr>
          <w:b/>
          <w:i/>
          <w:lang w:eastAsia="zh-CN"/>
        </w:rPr>
        <w:t xml:space="preserve">: </w:t>
      </w:r>
      <w:r w:rsidR="003D1583">
        <w:rPr>
          <w:b/>
          <w:i/>
          <w:lang w:eastAsia="zh-CN"/>
        </w:rPr>
        <w:t>F</w:t>
      </w:r>
      <w:r w:rsidR="00EA0CF4" w:rsidRPr="005E0B90">
        <w:rPr>
          <w:b/>
          <w:i/>
          <w:lang w:eastAsia="zh-CN"/>
        </w:rPr>
        <w:t>or the case</w:t>
      </w:r>
      <w:r w:rsidR="000D45BB" w:rsidRPr="005E0B90">
        <w:rPr>
          <w:b/>
          <w:i/>
          <w:lang w:eastAsia="zh-CN"/>
        </w:rPr>
        <w:t>s</w:t>
      </w:r>
      <w:r w:rsidR="00EA0CF4" w:rsidRPr="005E0B90">
        <w:rPr>
          <w:b/>
          <w:i/>
          <w:lang w:eastAsia="zh-CN"/>
        </w:rPr>
        <w:t xml:space="preserve"> </w:t>
      </w:r>
      <w:r w:rsidR="000D45BB" w:rsidRPr="005E0B90">
        <w:rPr>
          <w:b/>
          <w:i/>
          <w:lang w:eastAsia="zh-CN"/>
        </w:rPr>
        <w:t>when the</w:t>
      </w:r>
      <w:r w:rsidR="00EA0CF4" w:rsidRPr="005E0B90">
        <w:rPr>
          <w:b/>
          <w:i/>
          <w:lang w:eastAsia="zh-CN"/>
        </w:rPr>
        <w:t xml:space="preserve"> multiplexing timeline is </w:t>
      </w:r>
      <w:r w:rsidR="00E72AD4" w:rsidRPr="005E0B90">
        <w:rPr>
          <w:b/>
          <w:i/>
          <w:lang w:eastAsia="zh-CN"/>
        </w:rPr>
        <w:t>longer</w:t>
      </w:r>
      <w:r w:rsidR="00EA0CF4" w:rsidRPr="005E0B90">
        <w:rPr>
          <w:b/>
          <w:i/>
          <w:lang w:eastAsia="zh-CN"/>
        </w:rPr>
        <w:t xml:space="preserve"> than the cancellation timeline, </w:t>
      </w:r>
      <w:r w:rsidR="008B3B5A" w:rsidRPr="005E0B90">
        <w:rPr>
          <w:b/>
          <w:i/>
          <w:lang w:eastAsia="zh-CN"/>
        </w:rPr>
        <w:t xml:space="preserve">there is no need to perform </w:t>
      </w:r>
      <w:r w:rsidR="00EA0CF4" w:rsidRPr="005E0B90">
        <w:rPr>
          <w:b/>
          <w:i/>
          <w:lang w:eastAsia="zh-CN"/>
        </w:rPr>
        <w:t>HP</w:t>
      </w:r>
      <w:r w:rsidRPr="005E0B90">
        <w:rPr>
          <w:b/>
          <w:i/>
          <w:lang w:eastAsia="zh-CN"/>
        </w:rPr>
        <w:t xml:space="preserve"> UCI multiplexing procedure</w:t>
      </w:r>
      <w:r w:rsidR="00EA0CF4" w:rsidRPr="005E0B90">
        <w:rPr>
          <w:b/>
          <w:i/>
          <w:lang w:eastAsia="zh-CN"/>
        </w:rPr>
        <w:t xml:space="preserve"> </w:t>
      </w:r>
      <w:r w:rsidR="008B3B5A" w:rsidRPr="005E0B90">
        <w:rPr>
          <w:b/>
          <w:i/>
          <w:lang w:eastAsia="zh-CN"/>
        </w:rPr>
        <w:t xml:space="preserve">for each HP DCI since UE </w:t>
      </w:r>
      <w:r w:rsidR="000D45BB" w:rsidRPr="005E0B90">
        <w:rPr>
          <w:b/>
          <w:i/>
          <w:lang w:eastAsia="zh-CN"/>
        </w:rPr>
        <w:t>will always</w:t>
      </w:r>
      <w:r w:rsidR="008B3B5A" w:rsidRPr="005E0B90">
        <w:rPr>
          <w:b/>
          <w:i/>
          <w:lang w:eastAsia="zh-CN"/>
        </w:rPr>
        <w:t xml:space="preserve"> ha</w:t>
      </w:r>
      <w:r w:rsidR="000D45BB" w:rsidRPr="005E0B90">
        <w:rPr>
          <w:b/>
          <w:i/>
          <w:lang w:eastAsia="zh-CN"/>
        </w:rPr>
        <w:t>ve</w:t>
      </w:r>
      <w:r w:rsidR="008B3B5A" w:rsidRPr="005E0B90">
        <w:rPr>
          <w:b/>
          <w:i/>
          <w:lang w:eastAsia="zh-CN"/>
        </w:rPr>
        <w:t xml:space="preserve"> enough time for LP cancellation after HP UCI multiplexing procedure is </w:t>
      </w:r>
      <w:r w:rsidR="000D45BB" w:rsidRPr="005E0B90">
        <w:rPr>
          <w:b/>
          <w:i/>
          <w:lang w:eastAsia="zh-CN"/>
        </w:rPr>
        <w:t>completed</w:t>
      </w:r>
      <w:r w:rsidR="008B3B5A" w:rsidRPr="005E0B90">
        <w:rPr>
          <w:b/>
          <w:i/>
          <w:lang w:eastAsia="zh-CN"/>
        </w:rPr>
        <w:t>.</w:t>
      </w:r>
    </w:p>
    <w:p w14:paraId="1E121D32" w14:textId="77777777" w:rsidR="0041089C" w:rsidRDefault="0041089C" w:rsidP="00B64980">
      <w:pPr>
        <w:spacing w:after="0"/>
        <w:rPr>
          <w:b/>
          <w:lang w:eastAsia="zh-CN"/>
        </w:rPr>
      </w:pPr>
    </w:p>
    <w:p w14:paraId="2F8612FD" w14:textId="5221ADC9" w:rsidR="008B3B5A" w:rsidRPr="008B3B5A" w:rsidRDefault="000676F3" w:rsidP="00B64980">
      <w:pPr>
        <w:spacing w:after="0"/>
        <w:rPr>
          <w:b/>
          <w:lang w:eastAsia="zh-CN"/>
        </w:rPr>
      </w:pPr>
      <w:r w:rsidRPr="005E0B90">
        <w:rPr>
          <w:lang w:eastAsia="zh-CN"/>
        </w:rPr>
        <w:t xml:space="preserve">From </w:t>
      </w:r>
      <w:r w:rsidR="000D45BB">
        <w:rPr>
          <w:lang w:eastAsia="zh-CN"/>
        </w:rPr>
        <w:t xml:space="preserve">the </w:t>
      </w:r>
      <w:r>
        <w:rPr>
          <w:lang w:eastAsia="zh-CN"/>
        </w:rPr>
        <w:t xml:space="preserve">specification point of view, </w:t>
      </w:r>
      <w:r w:rsidRPr="000676F3">
        <w:rPr>
          <w:lang w:eastAsia="zh-CN"/>
        </w:rPr>
        <w:t>intermediate channel</w:t>
      </w:r>
      <w:r>
        <w:rPr>
          <w:lang w:eastAsia="zh-CN"/>
        </w:rPr>
        <w:t>(</w:t>
      </w:r>
      <w:r w:rsidRPr="000676F3">
        <w:rPr>
          <w:lang w:eastAsia="zh-CN"/>
        </w:rPr>
        <w:t>s</w:t>
      </w:r>
      <w:r>
        <w:rPr>
          <w:lang w:eastAsia="zh-CN"/>
        </w:rPr>
        <w:t>)</w:t>
      </w:r>
      <w:r w:rsidR="00056C82">
        <w:rPr>
          <w:lang w:eastAsia="zh-CN"/>
        </w:rPr>
        <w:t xml:space="preserve"> </w:t>
      </w:r>
      <w:r w:rsidR="003D1583">
        <w:rPr>
          <w:lang w:eastAsia="zh-CN"/>
        </w:rPr>
        <w:t>are not captured, b</w:t>
      </w:r>
      <w:r w:rsidR="00056C82">
        <w:rPr>
          <w:lang w:eastAsia="zh-CN"/>
        </w:rPr>
        <w:t xml:space="preserve">ut option </w:t>
      </w:r>
      <w:r w:rsidRPr="000676F3">
        <w:rPr>
          <w:lang w:eastAsia="zh-CN"/>
        </w:rPr>
        <w:t>3 would force them to be specified</w:t>
      </w:r>
      <w:r>
        <w:rPr>
          <w:lang w:eastAsia="zh-CN"/>
        </w:rPr>
        <w:t>.</w:t>
      </w:r>
    </w:p>
    <w:p w14:paraId="5C3EF867" w14:textId="3809556F" w:rsidR="00E72AD4" w:rsidRDefault="0041089C">
      <w:pPr>
        <w:spacing w:after="0"/>
        <w:rPr>
          <w:lang w:eastAsia="zh-CN"/>
        </w:rPr>
      </w:pPr>
      <w:r>
        <w:rPr>
          <w:rFonts w:hint="eastAsia"/>
          <w:lang w:eastAsia="zh-CN"/>
        </w:rPr>
        <w:t>I</w:t>
      </w:r>
      <w:r>
        <w:rPr>
          <w:lang w:eastAsia="zh-CN"/>
        </w:rPr>
        <w:t>n option 2, only the final HP channel is used for cancellation</w:t>
      </w:r>
      <w:r w:rsidR="000D45BB">
        <w:rPr>
          <w:lang w:eastAsia="zh-CN"/>
        </w:rPr>
        <w:t>,</w:t>
      </w:r>
      <w:r>
        <w:rPr>
          <w:lang w:eastAsia="zh-CN"/>
        </w:rPr>
        <w:t xml:space="preserve"> </w:t>
      </w:r>
      <w:r w:rsidR="00DB6933">
        <w:rPr>
          <w:lang w:eastAsia="zh-CN"/>
        </w:rPr>
        <w:t>thus</w:t>
      </w:r>
      <w:r>
        <w:rPr>
          <w:lang w:eastAsia="zh-CN"/>
        </w:rPr>
        <w:t xml:space="preserve"> no intermediate HP channel will be used for cancellation</w:t>
      </w:r>
      <w:r w:rsidR="00550F2A">
        <w:rPr>
          <w:lang w:eastAsia="zh-CN"/>
        </w:rPr>
        <w:t>. Also, Option 2</w:t>
      </w:r>
      <w:r w:rsidR="00BA30F6">
        <w:rPr>
          <w:lang w:eastAsia="zh-CN"/>
        </w:rPr>
        <w:t xml:space="preserve"> </w:t>
      </w:r>
      <w:r w:rsidR="00550F2A">
        <w:rPr>
          <w:lang w:eastAsia="zh-CN"/>
        </w:rPr>
        <w:t>ensures that sufficient</w:t>
      </w:r>
      <w:r w:rsidR="00056C82">
        <w:rPr>
          <w:lang w:eastAsia="zh-CN"/>
        </w:rPr>
        <w:t xml:space="preserve"> time </w:t>
      </w:r>
      <w:r w:rsidR="00550F2A">
        <w:rPr>
          <w:lang w:eastAsia="zh-CN"/>
        </w:rPr>
        <w:t xml:space="preserve">is given to </w:t>
      </w:r>
      <w:r w:rsidR="00056C82">
        <w:rPr>
          <w:lang w:eastAsia="zh-CN"/>
        </w:rPr>
        <w:t xml:space="preserve">the UE to perform cancellation after </w:t>
      </w:r>
      <w:r w:rsidR="000D45BB">
        <w:rPr>
          <w:lang w:eastAsia="zh-CN"/>
        </w:rPr>
        <w:t xml:space="preserve">the </w:t>
      </w:r>
      <w:r w:rsidR="00056C82">
        <w:rPr>
          <w:lang w:eastAsia="zh-CN"/>
        </w:rPr>
        <w:t xml:space="preserve">HP multiplexing is </w:t>
      </w:r>
      <w:r w:rsidR="000D45BB">
        <w:rPr>
          <w:lang w:eastAsia="zh-CN"/>
        </w:rPr>
        <w:t>ready</w:t>
      </w:r>
      <w:r w:rsidR="00550F2A">
        <w:rPr>
          <w:lang w:eastAsia="zh-CN"/>
        </w:rPr>
        <w:t xml:space="preserve"> and it leaves</w:t>
      </w:r>
      <w:r w:rsidR="000D45BB">
        <w:rPr>
          <w:lang w:eastAsia="zh-CN"/>
        </w:rPr>
        <w:t xml:space="preserve"> t</w:t>
      </w:r>
      <w:r w:rsidR="00056C82">
        <w:rPr>
          <w:lang w:eastAsia="zh-CN"/>
        </w:rPr>
        <w:t>he HP multiplexing procedure</w:t>
      </w:r>
      <w:r w:rsidR="000D45BB">
        <w:rPr>
          <w:lang w:eastAsia="zh-CN"/>
        </w:rPr>
        <w:t xml:space="preserve"> </w:t>
      </w:r>
      <w:r w:rsidR="00056C82">
        <w:rPr>
          <w:lang w:eastAsia="zh-CN"/>
        </w:rPr>
        <w:t xml:space="preserve">still up to the UE’s implementation. </w:t>
      </w:r>
    </w:p>
    <w:p w14:paraId="591F4303" w14:textId="77777777" w:rsidR="00BA30F6" w:rsidRDefault="00BA30F6" w:rsidP="00B64980">
      <w:pPr>
        <w:spacing w:after="0"/>
        <w:rPr>
          <w:lang w:eastAsia="zh-CN"/>
        </w:rPr>
      </w:pPr>
    </w:p>
    <w:p w14:paraId="4A45F987" w14:textId="10F3C814" w:rsidR="00173D04" w:rsidRDefault="00DB6933" w:rsidP="00B64980">
      <w:pPr>
        <w:spacing w:after="0"/>
        <w:rPr>
          <w:lang w:eastAsia="zh-CN"/>
        </w:rPr>
      </w:pPr>
      <w:r>
        <w:rPr>
          <w:lang w:eastAsia="zh-CN"/>
        </w:rPr>
        <w:t xml:space="preserve">Based on </w:t>
      </w:r>
      <w:r w:rsidR="00FD6A35">
        <w:rPr>
          <w:lang w:eastAsia="zh-CN"/>
        </w:rPr>
        <w:t xml:space="preserve">the </w:t>
      </w:r>
      <w:r>
        <w:rPr>
          <w:lang w:eastAsia="zh-CN"/>
        </w:rPr>
        <w:t>a</w:t>
      </w:r>
      <w:r w:rsidR="00550F2A">
        <w:rPr>
          <w:lang w:eastAsia="zh-CN"/>
        </w:rPr>
        <w:t xml:space="preserve">nalysis in this paper we prefer </w:t>
      </w:r>
      <w:r w:rsidR="00E743CB">
        <w:rPr>
          <w:lang w:eastAsia="zh-CN"/>
        </w:rPr>
        <w:t>Option</w:t>
      </w:r>
      <w:r w:rsidR="00BA30F6">
        <w:rPr>
          <w:lang w:eastAsia="zh-CN"/>
        </w:rPr>
        <w:t xml:space="preserve"> 2 and are making the </w:t>
      </w:r>
      <w:r w:rsidR="00E743CB">
        <w:rPr>
          <w:lang w:eastAsia="zh-CN"/>
        </w:rPr>
        <w:t>proposal</w:t>
      </w:r>
      <w:r w:rsidR="00BA30F6">
        <w:rPr>
          <w:lang w:eastAsia="zh-CN"/>
        </w:rPr>
        <w:t xml:space="preserve"> to adopt the TP suggested in </w:t>
      </w:r>
      <w:r w:rsidR="00BA30F6" w:rsidRPr="005E0B90">
        <w:t>R1-2204197</w:t>
      </w:r>
      <w:r w:rsidR="00BA30F6">
        <w:t xml:space="preserve"> [2]</w:t>
      </w:r>
      <w:r w:rsidR="00E743CB">
        <w:rPr>
          <w:lang w:eastAsia="zh-CN"/>
        </w:rPr>
        <w:t>:</w:t>
      </w:r>
    </w:p>
    <w:p w14:paraId="440385C1" w14:textId="77777777" w:rsidR="00AF305D" w:rsidRDefault="00AF305D" w:rsidP="009519B6">
      <w:pPr>
        <w:spacing w:after="0"/>
      </w:pPr>
    </w:p>
    <w:p w14:paraId="5A696B98" w14:textId="7E97CC11" w:rsidR="00BD58AB" w:rsidRPr="005E0B90" w:rsidRDefault="00DB6933" w:rsidP="009519B6">
      <w:pPr>
        <w:spacing w:after="0"/>
        <w:rPr>
          <w:b/>
          <w:i/>
          <w:lang w:eastAsia="zh-CN"/>
        </w:rPr>
      </w:pPr>
      <w:r w:rsidRPr="005E0B90">
        <w:rPr>
          <w:b/>
          <w:i/>
          <w:u w:val="single"/>
          <w:lang w:eastAsia="zh-CN"/>
        </w:rPr>
        <w:t>Proposal:</w:t>
      </w:r>
      <w:r w:rsidRPr="005E0B90">
        <w:rPr>
          <w:b/>
          <w:i/>
          <w:lang w:eastAsia="zh-CN"/>
        </w:rPr>
        <w:t xml:space="preserve"> </w:t>
      </w:r>
      <w:r w:rsidR="00FD6A35" w:rsidRPr="005E0B90">
        <w:rPr>
          <w:b/>
          <w:i/>
          <w:lang w:eastAsia="zh-CN"/>
        </w:rPr>
        <w:t>O</w:t>
      </w:r>
      <w:r w:rsidR="00AB29AB" w:rsidRPr="005E0B90">
        <w:rPr>
          <w:b/>
          <w:i/>
          <w:lang w:eastAsia="zh-CN"/>
        </w:rPr>
        <w:t>ption 2 is p</w:t>
      </w:r>
      <w:r w:rsidR="00BA30F6">
        <w:rPr>
          <w:b/>
          <w:i/>
          <w:lang w:eastAsia="zh-CN"/>
        </w:rPr>
        <w:t>referred. Adopt the TP for Option 2 from R1-2204197</w:t>
      </w:r>
      <w:r w:rsidR="00FD6A35" w:rsidRPr="005E0B90">
        <w:rPr>
          <w:b/>
          <w:i/>
          <w:lang w:eastAsia="zh-CN"/>
        </w:rPr>
        <w:t xml:space="preserve"> </w:t>
      </w:r>
      <w:r w:rsidR="00CE7779">
        <w:rPr>
          <w:b/>
          <w:i/>
          <w:lang w:eastAsia="zh-CN"/>
        </w:rPr>
        <w:fldChar w:fldCharType="begin"/>
      </w:r>
      <w:r w:rsidR="00CE7779">
        <w:rPr>
          <w:b/>
          <w:i/>
          <w:lang w:eastAsia="zh-CN"/>
        </w:rPr>
        <w:instrText xml:space="preserve"> REF _Ref101684275 \r \h </w:instrText>
      </w:r>
      <w:r w:rsidR="00BA30F6">
        <w:rPr>
          <w:b/>
          <w:i/>
          <w:lang w:eastAsia="zh-CN"/>
        </w:rPr>
        <w:instrText xml:space="preserve"> \* MERGEFORMAT </w:instrText>
      </w:r>
      <w:r w:rsidR="00CE7779">
        <w:rPr>
          <w:b/>
          <w:i/>
          <w:lang w:eastAsia="zh-CN"/>
        </w:rPr>
      </w:r>
      <w:r w:rsidR="00CE7779">
        <w:rPr>
          <w:b/>
          <w:i/>
          <w:lang w:eastAsia="zh-CN"/>
        </w:rPr>
        <w:fldChar w:fldCharType="separate"/>
      </w:r>
      <w:r w:rsidR="00CE7779">
        <w:rPr>
          <w:b/>
          <w:i/>
          <w:lang w:eastAsia="zh-CN"/>
        </w:rPr>
        <w:t>[2]</w:t>
      </w:r>
      <w:r w:rsidR="00CE7779">
        <w:rPr>
          <w:b/>
          <w:i/>
          <w:lang w:eastAsia="zh-CN"/>
        </w:rPr>
        <w:fldChar w:fldCharType="end"/>
      </w:r>
      <w:r w:rsidR="00CE7779">
        <w:rPr>
          <w:b/>
          <w:i/>
          <w:lang w:eastAsia="zh-CN"/>
        </w:rPr>
        <w:t>.</w:t>
      </w:r>
    </w:p>
    <w:p w14:paraId="36C5AA24" w14:textId="77777777" w:rsidR="00F979A4" w:rsidRPr="005E0B90" w:rsidRDefault="00F979A4" w:rsidP="009519B6">
      <w:pPr>
        <w:spacing w:after="0"/>
        <w:rPr>
          <w:lang w:eastAsia="zh-CN"/>
        </w:rPr>
      </w:pPr>
    </w:p>
    <w:p w14:paraId="62A790EB" w14:textId="139EED36" w:rsidR="007E189D" w:rsidRPr="00F72848" w:rsidRDefault="007E189D" w:rsidP="007E189D">
      <w:pPr>
        <w:pStyle w:val="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2F37FF52"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 xml:space="preserve">ccording to the discussion, following </w:t>
      </w:r>
      <w:r w:rsidR="00BA30F6">
        <w:rPr>
          <w:rFonts w:eastAsia="Gulim"/>
        </w:rPr>
        <w:t>observations and proposal</w:t>
      </w:r>
      <w:r w:rsidR="00BA30F6">
        <w:rPr>
          <w:rFonts w:hint="eastAsia"/>
          <w:lang w:eastAsia="zh-CN"/>
        </w:rPr>
        <w:t xml:space="preserve"> </w:t>
      </w:r>
      <w:r w:rsidRPr="00F72848">
        <w:rPr>
          <w:lang w:eastAsia="zh-CN"/>
        </w:rPr>
        <w:t>are provided:</w:t>
      </w:r>
    </w:p>
    <w:p w14:paraId="1C57AD93" w14:textId="1DD9BA73" w:rsidR="002816D3" w:rsidRDefault="002816D3" w:rsidP="002816D3">
      <w:pPr>
        <w:spacing w:after="0"/>
        <w:rPr>
          <w:b/>
          <w:i/>
          <w:lang w:eastAsia="zh-CN"/>
        </w:rPr>
      </w:pPr>
      <w:r w:rsidRPr="005E0B90">
        <w:rPr>
          <w:b/>
          <w:i/>
          <w:u w:val="single"/>
          <w:lang w:eastAsia="zh-CN"/>
        </w:rPr>
        <w:lastRenderedPageBreak/>
        <w:t>Observation 1</w:t>
      </w:r>
      <w:r w:rsidRPr="005E0B90">
        <w:rPr>
          <w:b/>
          <w:i/>
          <w:lang w:eastAsia="zh-CN"/>
        </w:rPr>
        <w:t>: The WA for intra-UE multiplexing and prioritization only describes final HP channels</w:t>
      </w:r>
      <w:r>
        <w:rPr>
          <w:b/>
          <w:i/>
          <w:lang w:eastAsia="zh-CN"/>
        </w:rPr>
        <w:t>, no intermediate channels</w:t>
      </w:r>
      <w:r w:rsidRPr="005E0B90">
        <w:rPr>
          <w:b/>
          <w:i/>
          <w:lang w:eastAsia="zh-CN"/>
        </w:rPr>
        <w:t>. There is ambiguity in companies’ understanding about TS 38.213 how to interpret the “before or after”. The current specification does not describe Option 3.</w:t>
      </w:r>
    </w:p>
    <w:p w14:paraId="029E1696" w14:textId="6AAAABEE" w:rsidR="002816D3" w:rsidRPr="005E0B90" w:rsidRDefault="002816D3" w:rsidP="002816D3">
      <w:pPr>
        <w:spacing w:after="0"/>
        <w:rPr>
          <w:b/>
          <w:i/>
          <w:lang w:eastAsia="zh-CN"/>
        </w:rPr>
      </w:pPr>
    </w:p>
    <w:p w14:paraId="3092A6E6" w14:textId="2ED28638" w:rsidR="002816D3" w:rsidRDefault="002816D3" w:rsidP="002816D3">
      <w:pPr>
        <w:spacing w:after="0"/>
        <w:rPr>
          <w:b/>
          <w:i/>
          <w:lang w:eastAsia="zh-CN"/>
        </w:rPr>
      </w:pPr>
      <w:r w:rsidRPr="005E0B90">
        <w:rPr>
          <w:b/>
          <w:i/>
          <w:u w:val="single"/>
          <w:lang w:eastAsia="zh-CN"/>
        </w:rPr>
        <w:t>Observation 2:</w:t>
      </w:r>
      <w:r w:rsidR="00E64343">
        <w:rPr>
          <w:b/>
          <w:i/>
          <w:lang w:eastAsia="zh-CN"/>
        </w:rPr>
        <w:t xml:space="preserve"> in Rel-15 it is </w:t>
      </w:r>
      <w:r w:rsidRPr="005E0B90">
        <w:rPr>
          <w:b/>
          <w:i/>
          <w:lang w:eastAsia="zh-CN"/>
        </w:rPr>
        <w:t xml:space="preserve">up to both UE’s and </w:t>
      </w:r>
      <w:proofErr w:type="spellStart"/>
      <w:r w:rsidRPr="005E0B90">
        <w:rPr>
          <w:b/>
          <w:i/>
          <w:lang w:eastAsia="zh-CN"/>
        </w:rPr>
        <w:t>gNB’s</w:t>
      </w:r>
      <w:proofErr w:type="spellEnd"/>
      <w:r w:rsidRPr="005E0B90">
        <w:rPr>
          <w:b/>
          <w:i/>
          <w:lang w:eastAsia="zh-CN"/>
        </w:rPr>
        <w:t xml:space="preserve"> implementation how to perform the UCI multiplexing procedure. That is, both the UE and </w:t>
      </w:r>
      <w:proofErr w:type="spellStart"/>
      <w:r w:rsidRPr="005E0B90">
        <w:rPr>
          <w:b/>
          <w:i/>
          <w:lang w:eastAsia="zh-CN"/>
        </w:rPr>
        <w:t>gNB</w:t>
      </w:r>
      <w:proofErr w:type="spellEnd"/>
      <w:r w:rsidRPr="005E0B90">
        <w:rPr>
          <w:b/>
          <w:i/>
          <w:lang w:eastAsia="zh-CN"/>
        </w:rPr>
        <w:t xml:space="preserve"> may or may not generate intermediate channel(s). Option 3 would break this principle.</w:t>
      </w:r>
    </w:p>
    <w:p w14:paraId="05D51B90" w14:textId="1CA997AE" w:rsidR="002816D3" w:rsidRPr="005E0B90" w:rsidRDefault="002816D3" w:rsidP="002816D3">
      <w:pPr>
        <w:spacing w:after="0"/>
        <w:rPr>
          <w:bCs/>
          <w:i/>
          <w:lang w:eastAsia="zh-CN"/>
        </w:rPr>
      </w:pPr>
    </w:p>
    <w:p w14:paraId="5B8F1717" w14:textId="18982270" w:rsidR="002816D3" w:rsidRDefault="002816D3" w:rsidP="002816D3">
      <w:pPr>
        <w:spacing w:after="0"/>
        <w:rPr>
          <w:b/>
          <w:i/>
          <w:lang w:eastAsia="zh-CN"/>
        </w:rPr>
      </w:pPr>
      <w:r w:rsidRPr="005E0B90">
        <w:rPr>
          <w:b/>
          <w:i/>
          <w:u w:val="single"/>
          <w:lang w:eastAsia="zh-CN"/>
        </w:rPr>
        <w:t>Observation 3</w:t>
      </w:r>
      <w:r w:rsidRPr="005E0B90">
        <w:rPr>
          <w:b/>
          <w:i/>
          <w:lang w:eastAsia="zh-CN"/>
        </w:rPr>
        <w:t xml:space="preserve">: </w:t>
      </w:r>
      <w:r>
        <w:rPr>
          <w:b/>
          <w:i/>
          <w:lang w:eastAsia="zh-CN"/>
        </w:rPr>
        <w:t>I</w:t>
      </w:r>
      <w:r w:rsidRPr="005E0B90">
        <w:rPr>
          <w:b/>
          <w:i/>
          <w:lang w:eastAsia="zh-CN"/>
        </w:rPr>
        <w:t xml:space="preserve">n option 3, both the UE and the </w:t>
      </w:r>
      <w:proofErr w:type="spellStart"/>
      <w:r w:rsidRPr="005E0B90">
        <w:rPr>
          <w:b/>
          <w:i/>
          <w:lang w:eastAsia="zh-CN"/>
        </w:rPr>
        <w:t>gNB</w:t>
      </w:r>
      <w:proofErr w:type="spellEnd"/>
      <w:r w:rsidRPr="005E0B90">
        <w:rPr>
          <w:b/>
          <w:i/>
          <w:lang w:eastAsia="zh-CN"/>
        </w:rPr>
        <w:t xml:space="preserve"> have to perform the UCI multiplexing procedure for each HP DCI, which complicates the implementation and increases the power consumption of both the UE and the </w:t>
      </w:r>
      <w:proofErr w:type="spellStart"/>
      <w:r w:rsidRPr="005E0B90">
        <w:rPr>
          <w:b/>
          <w:i/>
          <w:lang w:eastAsia="zh-CN"/>
        </w:rPr>
        <w:t>gNB</w:t>
      </w:r>
      <w:proofErr w:type="spellEnd"/>
      <w:r w:rsidRPr="005E0B90">
        <w:rPr>
          <w:b/>
          <w:i/>
          <w:lang w:eastAsia="zh-CN"/>
        </w:rPr>
        <w:t>.</w:t>
      </w:r>
    </w:p>
    <w:p w14:paraId="402D7815" w14:textId="77777777" w:rsidR="002816D3" w:rsidRPr="005E0B90" w:rsidRDefault="002816D3" w:rsidP="002816D3">
      <w:pPr>
        <w:spacing w:after="0"/>
        <w:rPr>
          <w:b/>
          <w:i/>
          <w:lang w:eastAsia="zh-CN"/>
        </w:rPr>
      </w:pPr>
    </w:p>
    <w:p w14:paraId="1B75AB89" w14:textId="15297277" w:rsidR="002816D3" w:rsidRDefault="002816D3" w:rsidP="002816D3">
      <w:pPr>
        <w:spacing w:after="0"/>
        <w:rPr>
          <w:b/>
          <w:i/>
          <w:lang w:eastAsia="zh-CN"/>
        </w:rPr>
      </w:pPr>
      <w:r w:rsidRPr="005E0B90">
        <w:rPr>
          <w:b/>
          <w:i/>
          <w:u w:val="single"/>
          <w:lang w:eastAsia="zh-CN"/>
        </w:rPr>
        <w:t xml:space="preserve">Observation </w:t>
      </w:r>
      <w:r>
        <w:rPr>
          <w:b/>
          <w:i/>
          <w:u w:val="single"/>
          <w:lang w:eastAsia="zh-CN"/>
        </w:rPr>
        <w:t>4</w:t>
      </w:r>
      <w:r w:rsidRPr="005E0B90">
        <w:rPr>
          <w:b/>
          <w:i/>
          <w:lang w:eastAsia="zh-CN"/>
        </w:rPr>
        <w:t xml:space="preserve">: </w:t>
      </w:r>
      <w:r>
        <w:rPr>
          <w:b/>
          <w:i/>
          <w:lang w:eastAsia="zh-CN"/>
        </w:rPr>
        <w:t>F</w:t>
      </w:r>
      <w:r w:rsidRPr="005E0B90">
        <w:rPr>
          <w:b/>
          <w:i/>
          <w:lang w:eastAsia="zh-CN"/>
        </w:rPr>
        <w:t>or the cases when the multiplexing timeline is longer than the cancellation timeline, there is no need to perform HP UCI multiplexing procedure for each HP DCI since UE will always have enough time for LP cancellation after HP UCI multiplexing procedure is completed.</w:t>
      </w:r>
    </w:p>
    <w:p w14:paraId="2B649DD7" w14:textId="77777777" w:rsidR="002816D3" w:rsidRPr="005E0B90" w:rsidRDefault="002816D3" w:rsidP="002816D3">
      <w:pPr>
        <w:spacing w:after="0"/>
        <w:rPr>
          <w:b/>
          <w:i/>
          <w:lang w:eastAsia="zh-CN"/>
        </w:rPr>
      </w:pPr>
    </w:p>
    <w:p w14:paraId="0955DE8E" w14:textId="77777777" w:rsidR="00BA30F6" w:rsidRPr="005E0B90" w:rsidRDefault="00BA30F6" w:rsidP="00BA30F6">
      <w:pPr>
        <w:spacing w:after="0"/>
        <w:rPr>
          <w:b/>
          <w:i/>
          <w:lang w:eastAsia="zh-CN"/>
        </w:rPr>
      </w:pPr>
      <w:r w:rsidRPr="005E0B90">
        <w:rPr>
          <w:b/>
          <w:i/>
          <w:u w:val="single"/>
          <w:lang w:eastAsia="zh-CN"/>
        </w:rPr>
        <w:t>Proposal:</w:t>
      </w:r>
      <w:r w:rsidRPr="005E0B90">
        <w:rPr>
          <w:b/>
          <w:i/>
          <w:lang w:eastAsia="zh-CN"/>
        </w:rPr>
        <w:t xml:space="preserve"> Option 2 is p</w:t>
      </w:r>
      <w:r>
        <w:rPr>
          <w:b/>
          <w:i/>
          <w:lang w:eastAsia="zh-CN"/>
        </w:rPr>
        <w:t>referred. Adopt the TP for Option 2 from R1-2204197</w:t>
      </w:r>
      <w:r w:rsidRPr="005E0B90">
        <w:rPr>
          <w:b/>
          <w:i/>
          <w:lang w:eastAsia="zh-CN"/>
        </w:rPr>
        <w:t xml:space="preserve"> </w:t>
      </w:r>
      <w:r>
        <w:rPr>
          <w:b/>
          <w:i/>
          <w:lang w:eastAsia="zh-CN"/>
        </w:rPr>
        <w:fldChar w:fldCharType="begin"/>
      </w:r>
      <w:r>
        <w:rPr>
          <w:b/>
          <w:i/>
          <w:lang w:eastAsia="zh-CN"/>
        </w:rPr>
        <w:instrText xml:space="preserve"> REF _Ref101684275 \r \h  \* MERGEFORMAT </w:instrText>
      </w:r>
      <w:r>
        <w:rPr>
          <w:b/>
          <w:i/>
          <w:lang w:eastAsia="zh-CN"/>
        </w:rPr>
      </w:r>
      <w:r>
        <w:rPr>
          <w:b/>
          <w:i/>
          <w:lang w:eastAsia="zh-CN"/>
        </w:rPr>
        <w:fldChar w:fldCharType="separate"/>
      </w:r>
      <w:r>
        <w:rPr>
          <w:b/>
          <w:i/>
          <w:lang w:eastAsia="zh-CN"/>
        </w:rPr>
        <w:t>[2]</w:t>
      </w:r>
      <w:r>
        <w:rPr>
          <w:b/>
          <w:i/>
          <w:lang w:eastAsia="zh-CN"/>
        </w:rPr>
        <w:fldChar w:fldCharType="end"/>
      </w:r>
      <w:r>
        <w:rPr>
          <w:b/>
          <w:i/>
          <w:lang w:eastAsia="zh-CN"/>
        </w:rPr>
        <w:t>.</w:t>
      </w:r>
    </w:p>
    <w:p w14:paraId="70B00D93" w14:textId="77777777" w:rsidR="00B64980" w:rsidRPr="002816D3" w:rsidRDefault="00B64980" w:rsidP="008F090A">
      <w:pPr>
        <w:wordWrap w:val="0"/>
        <w:spacing w:line="240" w:lineRule="atLeast"/>
        <w:rPr>
          <w:b/>
          <w:i/>
          <w:lang w:eastAsia="zh-CN"/>
        </w:rPr>
      </w:pPr>
    </w:p>
    <w:p w14:paraId="2E963EA9" w14:textId="77777777" w:rsidR="008F090A" w:rsidRPr="00173A4F" w:rsidRDefault="008F090A" w:rsidP="008F090A">
      <w:pPr>
        <w:pStyle w:val="1"/>
        <w:numPr>
          <w:ilvl w:val="0"/>
          <w:numId w:val="0"/>
        </w:numPr>
        <w:ind w:left="432" w:hanging="432"/>
      </w:pPr>
      <w:r w:rsidRPr="00173A4F">
        <w:t>References</w:t>
      </w:r>
    </w:p>
    <w:p w14:paraId="2BFFD9EB" w14:textId="0318B2F5" w:rsidR="00AD75FD" w:rsidRPr="00DB6933" w:rsidRDefault="001D0017" w:rsidP="001D0017">
      <w:pPr>
        <w:pStyle w:val="Reference"/>
        <w:numPr>
          <w:ilvl w:val="0"/>
          <w:numId w:val="7"/>
        </w:numPr>
        <w:tabs>
          <w:tab w:val="clear" w:pos="567"/>
        </w:tabs>
        <w:jc w:val="left"/>
      </w:pPr>
      <w:bookmarkStart w:id="5" w:name="_Ref95204571"/>
      <w:bookmarkEnd w:id="0"/>
      <w:r w:rsidRPr="001D0017">
        <w:rPr>
          <w:rFonts w:ascii="Times New Roman" w:hAnsi="Times New Roman"/>
          <w:szCs w:val="16"/>
          <w:lang w:val="en-US"/>
        </w:rPr>
        <w:t>R1-2202916</w:t>
      </w:r>
      <w:r w:rsidR="00B64980" w:rsidRPr="001D0017">
        <w:rPr>
          <w:rFonts w:ascii="Times New Roman" w:hAnsi="Times New Roman"/>
          <w:szCs w:val="16"/>
          <w:lang w:val="en-US"/>
        </w:rPr>
        <w:tab/>
      </w:r>
      <w:bookmarkEnd w:id="5"/>
      <w:r w:rsidRPr="001D0017">
        <w:rPr>
          <w:rFonts w:ascii="Times New Roman" w:hAnsi="Times New Roman"/>
          <w:szCs w:val="16"/>
          <w:lang w:val="en-US"/>
        </w:rPr>
        <w:t>Summary of email discussion [108-e-R16-URLLC-01] on UCI multiplexing and prioritization in Rel-16</w:t>
      </w:r>
      <w:r w:rsidRPr="001D0017">
        <w:rPr>
          <w:rFonts w:ascii="Times New Roman" w:hAnsi="Times New Roman"/>
          <w:szCs w:val="16"/>
          <w:lang w:val="en-US"/>
        </w:rPr>
        <w:tab/>
        <w:t>Moderator (Apple)</w:t>
      </w:r>
    </w:p>
    <w:p w14:paraId="47FE344A" w14:textId="5B35B69A" w:rsidR="00F8221C" w:rsidRPr="00233A8B" w:rsidRDefault="00406601" w:rsidP="005E0B90">
      <w:pPr>
        <w:pStyle w:val="Reference"/>
      </w:pPr>
      <w:bookmarkStart w:id="6" w:name="_Ref100582147"/>
      <w:bookmarkStart w:id="7" w:name="_Ref101684275"/>
      <w:r w:rsidRPr="005E0B90">
        <w:rPr>
          <w:rFonts w:ascii="Times New Roman" w:hAnsi="Times New Roman"/>
        </w:rPr>
        <w:t xml:space="preserve">R1-2204197 Remaining issues on intra-UE multiplexing/prioritization for </w:t>
      </w:r>
      <w:proofErr w:type="spellStart"/>
      <w:r w:rsidRPr="005E0B90">
        <w:rPr>
          <w:rFonts w:ascii="Times New Roman" w:hAnsi="Times New Roman"/>
        </w:rPr>
        <w:t>eURLLC</w:t>
      </w:r>
      <w:proofErr w:type="spellEnd"/>
      <w:r w:rsidRPr="005E0B90">
        <w:rPr>
          <w:rFonts w:ascii="Times New Roman" w:hAnsi="Times New Roman"/>
        </w:rPr>
        <w:t xml:space="preserve">   Apple, Ericsson, OPPO, Huawei, </w:t>
      </w:r>
      <w:proofErr w:type="spellStart"/>
      <w:r w:rsidRPr="005E0B90">
        <w:rPr>
          <w:rFonts w:ascii="Times New Roman" w:hAnsi="Times New Roman"/>
        </w:rPr>
        <w:t>HiSilicon</w:t>
      </w:r>
      <w:proofErr w:type="spellEnd"/>
      <w:r w:rsidRPr="005E0B90">
        <w:rPr>
          <w:rFonts w:ascii="Times New Roman" w:hAnsi="Times New Roman"/>
        </w:rPr>
        <w:t>, Nokia, Nokia Shanghai Bell</w:t>
      </w:r>
      <w:r w:rsidRPr="005E0B90" w:rsidDel="00CE7779">
        <w:rPr>
          <w:rFonts w:ascii="Times New Roman" w:hAnsi="Times New Roman"/>
        </w:rPr>
        <w:t xml:space="preserve"> </w:t>
      </w:r>
      <w:bookmarkEnd w:id="6"/>
      <w:bookmarkEnd w:id="7"/>
    </w:p>
    <w:sectPr w:rsidR="00F8221C" w:rsidRPr="00233A8B"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E08D9" w14:textId="77777777" w:rsidR="00B20459" w:rsidRDefault="00B20459">
      <w:r>
        <w:separator/>
      </w:r>
    </w:p>
  </w:endnote>
  <w:endnote w:type="continuationSeparator" w:id="0">
    <w:p w14:paraId="773C35DC" w14:textId="77777777" w:rsidR="00B20459" w:rsidRDefault="00B2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22B17" w14:textId="77777777" w:rsidR="00B20459" w:rsidRDefault="00B20459">
      <w:r>
        <w:separator/>
      </w:r>
    </w:p>
  </w:footnote>
  <w:footnote w:type="continuationSeparator" w:id="0">
    <w:p w14:paraId="1E556B7A" w14:textId="77777777" w:rsidR="00B20459" w:rsidRDefault="00B20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B1F83" w:rsidRDefault="000B1F83"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B31EE"/>
    <w:multiLevelType w:val="hybridMultilevel"/>
    <w:tmpl w:val="7DD6E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A039C"/>
    <w:multiLevelType w:val="hybridMultilevel"/>
    <w:tmpl w:val="F22895AA"/>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386BD2"/>
    <w:multiLevelType w:val="hybridMultilevel"/>
    <w:tmpl w:val="6FE88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66DA1"/>
    <w:multiLevelType w:val="hybridMultilevel"/>
    <w:tmpl w:val="0DD05B4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F3C4C68"/>
    <w:multiLevelType w:val="hybridMultilevel"/>
    <w:tmpl w:val="CDD0625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9C54D230"/>
    <w:lvl w:ilvl="0">
      <w:start w:val="1"/>
      <w:numFmt w:val="decimal"/>
      <w:pStyle w:val="1"/>
      <w:lvlText w:val="%1"/>
      <w:lvlJc w:val="left"/>
      <w:pPr>
        <w:tabs>
          <w:tab w:val="num" w:pos="3834"/>
        </w:tabs>
        <w:ind w:left="3834" w:hanging="432"/>
      </w:pPr>
      <w:rPr>
        <w:rFonts w:hint="default"/>
        <w:i w:val="0"/>
        <w:lang w:val="en-US"/>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8F542274"/>
    <w:lvl w:ilvl="0" w:tplc="46826DFE">
      <w:start w:val="1"/>
      <w:numFmt w:val="decimal"/>
      <w:pStyle w:val="Reference"/>
      <w:lvlText w:val="[%1]"/>
      <w:lvlJc w:val="left"/>
      <w:pPr>
        <w:tabs>
          <w:tab w:val="num" w:pos="567"/>
        </w:tabs>
        <w:ind w:left="567" w:hanging="567"/>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793B7A"/>
    <w:multiLevelType w:val="hybridMultilevel"/>
    <w:tmpl w:val="4EAEF6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2FC176C"/>
    <w:multiLevelType w:val="hybridMultilevel"/>
    <w:tmpl w:val="A4FAB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0C52E5"/>
    <w:multiLevelType w:val="hybridMultilevel"/>
    <w:tmpl w:val="AE1E5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542465A"/>
    <w:multiLevelType w:val="hybridMultilevel"/>
    <w:tmpl w:val="7516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0"/>
  </w:num>
  <w:num w:numId="3">
    <w:abstractNumId w:val="16"/>
  </w:num>
  <w:num w:numId="4">
    <w:abstractNumId w:val="2"/>
  </w:num>
  <w:num w:numId="5">
    <w:abstractNumId w:val="8"/>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2"/>
  </w:num>
  <w:num w:numId="10">
    <w:abstractNumId w:val="7"/>
  </w:num>
  <w:num w:numId="11">
    <w:abstractNumId w:val="7"/>
  </w:num>
  <w:num w:numId="12">
    <w:abstractNumId w:val="14"/>
  </w:num>
  <w:num w:numId="13">
    <w:abstractNumId w:val="7"/>
  </w:num>
  <w:num w:numId="14">
    <w:abstractNumId w:val="15"/>
  </w:num>
  <w:num w:numId="15">
    <w:abstractNumId w:val="10"/>
  </w:num>
  <w:num w:numId="16">
    <w:abstractNumId w:val="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1"/>
  </w:num>
  <w:num w:numId="20">
    <w:abstractNumId w:val="3"/>
  </w:num>
  <w:num w:numId="21">
    <w:abstractNumId w:val="9"/>
  </w:num>
  <w:num w:numId="22">
    <w:abstractNumId w:val="0"/>
  </w:num>
  <w:num w:numId="23">
    <w:abstractNumId w:val="4"/>
  </w:num>
  <w:num w:numId="24">
    <w:abstractNumId w:val="12"/>
  </w:num>
  <w:num w:numId="25">
    <w:abstractNumId w:val="7"/>
  </w:num>
  <w:num w:numId="26">
    <w:abstractNumId w:val="7"/>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3"/>
  </w:num>
  <w:num w:numId="31">
    <w:abstractNumId w:val="5"/>
  </w:num>
  <w:num w:numId="3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97D"/>
    <w:rsid w:val="0003498E"/>
    <w:rsid w:val="000351F8"/>
    <w:rsid w:val="0003528A"/>
    <w:rsid w:val="000352B3"/>
    <w:rsid w:val="00035977"/>
    <w:rsid w:val="00035CF7"/>
    <w:rsid w:val="00036051"/>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1FAB"/>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EE9"/>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82"/>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BB"/>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3C68"/>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6F3"/>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412"/>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703"/>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1F83"/>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E"/>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CF7"/>
    <w:rsid w:val="000D0E4E"/>
    <w:rsid w:val="000D10E2"/>
    <w:rsid w:val="000D113C"/>
    <w:rsid w:val="000D1222"/>
    <w:rsid w:val="000D12D1"/>
    <w:rsid w:val="000D1306"/>
    <w:rsid w:val="000D1599"/>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6F2"/>
    <w:rsid w:val="000D383B"/>
    <w:rsid w:val="000D38A1"/>
    <w:rsid w:val="000D3948"/>
    <w:rsid w:val="000D3B9D"/>
    <w:rsid w:val="000D3C85"/>
    <w:rsid w:val="000D3D10"/>
    <w:rsid w:val="000D3E0B"/>
    <w:rsid w:val="000D45B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59"/>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6AD"/>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5CF"/>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BF5"/>
    <w:rsid w:val="00112DB2"/>
    <w:rsid w:val="00112FB6"/>
    <w:rsid w:val="0011324B"/>
    <w:rsid w:val="001135FF"/>
    <w:rsid w:val="00113606"/>
    <w:rsid w:val="001137C7"/>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BEB"/>
    <w:rsid w:val="00117C85"/>
    <w:rsid w:val="00117ED2"/>
    <w:rsid w:val="001200C1"/>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67C"/>
    <w:rsid w:val="00125733"/>
    <w:rsid w:val="00125917"/>
    <w:rsid w:val="0012599B"/>
    <w:rsid w:val="00125A40"/>
    <w:rsid w:val="00125D55"/>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294"/>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2FC9"/>
    <w:rsid w:val="00143071"/>
    <w:rsid w:val="001431ED"/>
    <w:rsid w:val="0014335B"/>
    <w:rsid w:val="00143810"/>
    <w:rsid w:val="0014384A"/>
    <w:rsid w:val="0014391C"/>
    <w:rsid w:val="00143C85"/>
    <w:rsid w:val="00143EE9"/>
    <w:rsid w:val="00143FB3"/>
    <w:rsid w:val="00143FDA"/>
    <w:rsid w:val="0014410F"/>
    <w:rsid w:val="001441D0"/>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8FD"/>
    <w:rsid w:val="0015190C"/>
    <w:rsid w:val="00151D1B"/>
    <w:rsid w:val="00152302"/>
    <w:rsid w:val="001523A1"/>
    <w:rsid w:val="00152665"/>
    <w:rsid w:val="00152835"/>
    <w:rsid w:val="0015287E"/>
    <w:rsid w:val="00152D1F"/>
    <w:rsid w:val="00153230"/>
    <w:rsid w:val="0015344D"/>
    <w:rsid w:val="001534A5"/>
    <w:rsid w:val="00153598"/>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1D8"/>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04"/>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D04"/>
    <w:rsid w:val="00173EAC"/>
    <w:rsid w:val="00174068"/>
    <w:rsid w:val="00174076"/>
    <w:rsid w:val="0017426F"/>
    <w:rsid w:val="001745EC"/>
    <w:rsid w:val="00174745"/>
    <w:rsid w:val="00174756"/>
    <w:rsid w:val="0017477C"/>
    <w:rsid w:val="001747B7"/>
    <w:rsid w:val="001748FD"/>
    <w:rsid w:val="001749E9"/>
    <w:rsid w:val="00174ADA"/>
    <w:rsid w:val="00174CA7"/>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5F3"/>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DA2"/>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0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12B"/>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96C"/>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4B7"/>
    <w:rsid w:val="001B351E"/>
    <w:rsid w:val="001B36B6"/>
    <w:rsid w:val="001B3737"/>
    <w:rsid w:val="001B3751"/>
    <w:rsid w:val="001B3964"/>
    <w:rsid w:val="001B3AB7"/>
    <w:rsid w:val="001B3C0E"/>
    <w:rsid w:val="001B405F"/>
    <w:rsid w:val="001B409E"/>
    <w:rsid w:val="001B41FB"/>
    <w:rsid w:val="001B43E9"/>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02B"/>
    <w:rsid w:val="001B7354"/>
    <w:rsid w:val="001B74AA"/>
    <w:rsid w:val="001B7513"/>
    <w:rsid w:val="001B7559"/>
    <w:rsid w:val="001B7679"/>
    <w:rsid w:val="001C02D8"/>
    <w:rsid w:val="001C03FB"/>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383"/>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017"/>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E50"/>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1E00"/>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30C"/>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64"/>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671"/>
    <w:rsid w:val="00233714"/>
    <w:rsid w:val="00233752"/>
    <w:rsid w:val="00233811"/>
    <w:rsid w:val="00233847"/>
    <w:rsid w:val="0023395E"/>
    <w:rsid w:val="00233979"/>
    <w:rsid w:val="00233A8B"/>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99"/>
    <w:rsid w:val="00241BD6"/>
    <w:rsid w:val="00241E7E"/>
    <w:rsid w:val="0024213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5E"/>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75"/>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841"/>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6BFC"/>
    <w:rsid w:val="00277279"/>
    <w:rsid w:val="002774B5"/>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D3"/>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885"/>
    <w:rsid w:val="002A1A5A"/>
    <w:rsid w:val="002A1BAC"/>
    <w:rsid w:val="002A1E75"/>
    <w:rsid w:val="002A1E92"/>
    <w:rsid w:val="002A1F8C"/>
    <w:rsid w:val="002A204D"/>
    <w:rsid w:val="002A2616"/>
    <w:rsid w:val="002A262E"/>
    <w:rsid w:val="002A26E1"/>
    <w:rsid w:val="002A2A5D"/>
    <w:rsid w:val="002A2C49"/>
    <w:rsid w:val="002A2C9B"/>
    <w:rsid w:val="002A2DEC"/>
    <w:rsid w:val="002A2E52"/>
    <w:rsid w:val="002A2EC8"/>
    <w:rsid w:val="002A2F30"/>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EE5"/>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3FD6"/>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BE6"/>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2EC"/>
    <w:rsid w:val="003073FD"/>
    <w:rsid w:val="003078B4"/>
    <w:rsid w:val="00307AC3"/>
    <w:rsid w:val="00307D3C"/>
    <w:rsid w:val="003100C8"/>
    <w:rsid w:val="003100EF"/>
    <w:rsid w:val="00310344"/>
    <w:rsid w:val="00310401"/>
    <w:rsid w:val="00310ABB"/>
    <w:rsid w:val="00310C09"/>
    <w:rsid w:val="00310D33"/>
    <w:rsid w:val="0031104E"/>
    <w:rsid w:val="003110E3"/>
    <w:rsid w:val="003110ED"/>
    <w:rsid w:val="00311161"/>
    <w:rsid w:val="00311226"/>
    <w:rsid w:val="003114F1"/>
    <w:rsid w:val="00311903"/>
    <w:rsid w:val="00311BA0"/>
    <w:rsid w:val="00311C67"/>
    <w:rsid w:val="00311C71"/>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0A0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B65"/>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912"/>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6DA"/>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45E"/>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2"/>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B4B"/>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917"/>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1F1"/>
    <w:rsid w:val="003D1583"/>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844"/>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0C1"/>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1FC"/>
    <w:rsid w:val="003E0498"/>
    <w:rsid w:val="003E07AE"/>
    <w:rsid w:val="003E083C"/>
    <w:rsid w:val="003E08DD"/>
    <w:rsid w:val="003E09E7"/>
    <w:rsid w:val="003E0DC5"/>
    <w:rsid w:val="003E0DEC"/>
    <w:rsid w:val="003E1213"/>
    <w:rsid w:val="003E14FC"/>
    <w:rsid w:val="003E168F"/>
    <w:rsid w:val="003E1B17"/>
    <w:rsid w:val="003E1BB5"/>
    <w:rsid w:val="003E1CD1"/>
    <w:rsid w:val="003E1D14"/>
    <w:rsid w:val="003E1D4D"/>
    <w:rsid w:val="003E1F36"/>
    <w:rsid w:val="003E20A7"/>
    <w:rsid w:val="003E20FF"/>
    <w:rsid w:val="003E2848"/>
    <w:rsid w:val="003E2976"/>
    <w:rsid w:val="003E2B0C"/>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47D"/>
    <w:rsid w:val="003F35A0"/>
    <w:rsid w:val="003F39F3"/>
    <w:rsid w:val="003F3CE7"/>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3F7F0B"/>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3A"/>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5BD"/>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601"/>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89C"/>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1C3"/>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4C0"/>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4A3"/>
    <w:rsid w:val="00451735"/>
    <w:rsid w:val="0045188E"/>
    <w:rsid w:val="00451967"/>
    <w:rsid w:val="00451A10"/>
    <w:rsid w:val="00451C7E"/>
    <w:rsid w:val="00451CF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2D5"/>
    <w:rsid w:val="0045731A"/>
    <w:rsid w:val="004576AB"/>
    <w:rsid w:val="0045783C"/>
    <w:rsid w:val="00457C8B"/>
    <w:rsid w:val="00457DAC"/>
    <w:rsid w:val="00457E92"/>
    <w:rsid w:val="0046015D"/>
    <w:rsid w:val="004602C7"/>
    <w:rsid w:val="004602E5"/>
    <w:rsid w:val="00460343"/>
    <w:rsid w:val="004608BC"/>
    <w:rsid w:val="00460C01"/>
    <w:rsid w:val="00460C88"/>
    <w:rsid w:val="00460CC3"/>
    <w:rsid w:val="00460E86"/>
    <w:rsid w:val="00461195"/>
    <w:rsid w:val="004612AC"/>
    <w:rsid w:val="00461811"/>
    <w:rsid w:val="00461DD8"/>
    <w:rsid w:val="00461EB6"/>
    <w:rsid w:val="00461F60"/>
    <w:rsid w:val="00461FC4"/>
    <w:rsid w:val="00461FCF"/>
    <w:rsid w:val="00462063"/>
    <w:rsid w:val="004621CF"/>
    <w:rsid w:val="00462443"/>
    <w:rsid w:val="00462F29"/>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B37"/>
    <w:rsid w:val="00472DFF"/>
    <w:rsid w:val="00472E27"/>
    <w:rsid w:val="00472F47"/>
    <w:rsid w:val="00472F50"/>
    <w:rsid w:val="00473317"/>
    <w:rsid w:val="004733ED"/>
    <w:rsid w:val="0047369E"/>
    <w:rsid w:val="004736F0"/>
    <w:rsid w:val="0047373C"/>
    <w:rsid w:val="00473B2D"/>
    <w:rsid w:val="00473BCA"/>
    <w:rsid w:val="00473D09"/>
    <w:rsid w:val="00473D32"/>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6FF"/>
    <w:rsid w:val="004827F6"/>
    <w:rsid w:val="00482940"/>
    <w:rsid w:val="00482BBE"/>
    <w:rsid w:val="00482BF9"/>
    <w:rsid w:val="004832E6"/>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3E14"/>
    <w:rsid w:val="0049412A"/>
    <w:rsid w:val="0049420F"/>
    <w:rsid w:val="00494242"/>
    <w:rsid w:val="00494491"/>
    <w:rsid w:val="0049449D"/>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79F"/>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509"/>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225"/>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7B8"/>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043"/>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A94"/>
    <w:rsid w:val="00523B4D"/>
    <w:rsid w:val="00523CAB"/>
    <w:rsid w:val="00523F76"/>
    <w:rsid w:val="00523FDD"/>
    <w:rsid w:val="0052424A"/>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0F2A"/>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59"/>
    <w:rsid w:val="00561D9B"/>
    <w:rsid w:val="00561F0B"/>
    <w:rsid w:val="00561FDE"/>
    <w:rsid w:val="00561FDF"/>
    <w:rsid w:val="0056225D"/>
    <w:rsid w:val="005623D2"/>
    <w:rsid w:val="005626D6"/>
    <w:rsid w:val="00562927"/>
    <w:rsid w:val="00562934"/>
    <w:rsid w:val="00562B40"/>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8AB"/>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D79"/>
    <w:rsid w:val="00583E25"/>
    <w:rsid w:val="00583E88"/>
    <w:rsid w:val="00583FFB"/>
    <w:rsid w:val="0058409E"/>
    <w:rsid w:val="0058426E"/>
    <w:rsid w:val="00584343"/>
    <w:rsid w:val="00584416"/>
    <w:rsid w:val="005844DA"/>
    <w:rsid w:val="00584530"/>
    <w:rsid w:val="00584664"/>
    <w:rsid w:val="00584B39"/>
    <w:rsid w:val="00584BF4"/>
    <w:rsid w:val="00584E27"/>
    <w:rsid w:val="00584E8A"/>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823"/>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DA"/>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49E"/>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0B90"/>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A2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77"/>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161"/>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15A"/>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E1"/>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084"/>
    <w:rsid w:val="006A73A0"/>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0E9"/>
    <w:rsid w:val="006C141F"/>
    <w:rsid w:val="006C14F3"/>
    <w:rsid w:val="006C158D"/>
    <w:rsid w:val="006C1685"/>
    <w:rsid w:val="006C1B5D"/>
    <w:rsid w:val="006C1EF5"/>
    <w:rsid w:val="006C1F63"/>
    <w:rsid w:val="006C21A0"/>
    <w:rsid w:val="006C222C"/>
    <w:rsid w:val="006C24D1"/>
    <w:rsid w:val="006C250B"/>
    <w:rsid w:val="006C25AA"/>
    <w:rsid w:val="006C29B4"/>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06"/>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1ED"/>
    <w:rsid w:val="006F427C"/>
    <w:rsid w:val="006F489A"/>
    <w:rsid w:val="006F4A17"/>
    <w:rsid w:val="006F4A96"/>
    <w:rsid w:val="006F4CF9"/>
    <w:rsid w:val="006F52A8"/>
    <w:rsid w:val="006F52E5"/>
    <w:rsid w:val="006F5601"/>
    <w:rsid w:val="006F5786"/>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6C0"/>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5D6"/>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6C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5C"/>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3D"/>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360"/>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6A80"/>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BB6"/>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6E"/>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DF3"/>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47"/>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16"/>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0EA7"/>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0F"/>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9C3"/>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576"/>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68"/>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E6B"/>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BB"/>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3DF"/>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5DF"/>
    <w:rsid w:val="00823A36"/>
    <w:rsid w:val="00823CB9"/>
    <w:rsid w:val="00823CE1"/>
    <w:rsid w:val="00823DD4"/>
    <w:rsid w:val="00823EF2"/>
    <w:rsid w:val="00823FA1"/>
    <w:rsid w:val="008240B1"/>
    <w:rsid w:val="008241B6"/>
    <w:rsid w:val="008249EA"/>
    <w:rsid w:val="00824B64"/>
    <w:rsid w:val="00824DA2"/>
    <w:rsid w:val="00824FDF"/>
    <w:rsid w:val="008250F3"/>
    <w:rsid w:val="00825125"/>
    <w:rsid w:val="008251A0"/>
    <w:rsid w:val="008257CC"/>
    <w:rsid w:val="008257D4"/>
    <w:rsid w:val="00825838"/>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4B"/>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55D"/>
    <w:rsid w:val="00861636"/>
    <w:rsid w:val="00861A18"/>
    <w:rsid w:val="00861B68"/>
    <w:rsid w:val="00861D08"/>
    <w:rsid w:val="0086219D"/>
    <w:rsid w:val="008622A0"/>
    <w:rsid w:val="00862342"/>
    <w:rsid w:val="008623A7"/>
    <w:rsid w:val="008626F0"/>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BBC"/>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B5A"/>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C"/>
    <w:rsid w:val="008B651D"/>
    <w:rsid w:val="008B6615"/>
    <w:rsid w:val="008B6A4D"/>
    <w:rsid w:val="008B6CD7"/>
    <w:rsid w:val="008B72F1"/>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57"/>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0A"/>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54D"/>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8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DF3"/>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152D"/>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BF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ECE"/>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3D"/>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B6"/>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7B"/>
    <w:rsid w:val="009620D1"/>
    <w:rsid w:val="009624FF"/>
    <w:rsid w:val="0096273A"/>
    <w:rsid w:val="0096289C"/>
    <w:rsid w:val="00962A36"/>
    <w:rsid w:val="00962C13"/>
    <w:rsid w:val="00962D4C"/>
    <w:rsid w:val="00962DD5"/>
    <w:rsid w:val="00962FC3"/>
    <w:rsid w:val="0096326A"/>
    <w:rsid w:val="009632D9"/>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5A7"/>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0D"/>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B7"/>
    <w:rsid w:val="009B01CD"/>
    <w:rsid w:val="009B0394"/>
    <w:rsid w:val="009B040C"/>
    <w:rsid w:val="009B055B"/>
    <w:rsid w:val="009B0603"/>
    <w:rsid w:val="009B0B5F"/>
    <w:rsid w:val="009B0CD5"/>
    <w:rsid w:val="009B0F42"/>
    <w:rsid w:val="009B10DE"/>
    <w:rsid w:val="009B17F7"/>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3E8"/>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B59"/>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26"/>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28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1EC"/>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E23"/>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3B"/>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345"/>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796"/>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BC4"/>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8CB"/>
    <w:rsid w:val="00A36B5B"/>
    <w:rsid w:val="00A37225"/>
    <w:rsid w:val="00A37568"/>
    <w:rsid w:val="00A375B5"/>
    <w:rsid w:val="00A37815"/>
    <w:rsid w:val="00A37A6D"/>
    <w:rsid w:val="00A37A9E"/>
    <w:rsid w:val="00A37C3D"/>
    <w:rsid w:val="00A37D3C"/>
    <w:rsid w:val="00A37D7A"/>
    <w:rsid w:val="00A37D9B"/>
    <w:rsid w:val="00A37F7A"/>
    <w:rsid w:val="00A37FCF"/>
    <w:rsid w:val="00A4021A"/>
    <w:rsid w:val="00A4024D"/>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1ED"/>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766"/>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BF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956"/>
    <w:rsid w:val="00AB1BA7"/>
    <w:rsid w:val="00AB1C32"/>
    <w:rsid w:val="00AB1D88"/>
    <w:rsid w:val="00AB1D91"/>
    <w:rsid w:val="00AB1E04"/>
    <w:rsid w:val="00AB1F51"/>
    <w:rsid w:val="00AB1FF1"/>
    <w:rsid w:val="00AB216E"/>
    <w:rsid w:val="00AB237D"/>
    <w:rsid w:val="00AB23B3"/>
    <w:rsid w:val="00AB2706"/>
    <w:rsid w:val="00AB29AB"/>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2DE"/>
    <w:rsid w:val="00AD14C1"/>
    <w:rsid w:val="00AD15DD"/>
    <w:rsid w:val="00AD1617"/>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B3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36"/>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43"/>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05D"/>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C12"/>
    <w:rsid w:val="00B06D28"/>
    <w:rsid w:val="00B06F55"/>
    <w:rsid w:val="00B0737B"/>
    <w:rsid w:val="00B07437"/>
    <w:rsid w:val="00B074B4"/>
    <w:rsid w:val="00B07AEE"/>
    <w:rsid w:val="00B07C39"/>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459"/>
    <w:rsid w:val="00B205DF"/>
    <w:rsid w:val="00B2068A"/>
    <w:rsid w:val="00B20761"/>
    <w:rsid w:val="00B20AA0"/>
    <w:rsid w:val="00B20B4D"/>
    <w:rsid w:val="00B20CF6"/>
    <w:rsid w:val="00B20D05"/>
    <w:rsid w:val="00B21065"/>
    <w:rsid w:val="00B211A5"/>
    <w:rsid w:val="00B211CF"/>
    <w:rsid w:val="00B2130C"/>
    <w:rsid w:val="00B219C3"/>
    <w:rsid w:val="00B21B6D"/>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4B7"/>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2D"/>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B"/>
    <w:rsid w:val="00B4106F"/>
    <w:rsid w:val="00B411BD"/>
    <w:rsid w:val="00B4123E"/>
    <w:rsid w:val="00B41559"/>
    <w:rsid w:val="00B418E8"/>
    <w:rsid w:val="00B41B5A"/>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38C"/>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8EC"/>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980"/>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C4"/>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0B6A"/>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0F6"/>
    <w:rsid w:val="00BA3274"/>
    <w:rsid w:val="00BA389D"/>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9C9"/>
    <w:rsid w:val="00BC0A89"/>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4"/>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8AB"/>
    <w:rsid w:val="00BD5B55"/>
    <w:rsid w:val="00BD6057"/>
    <w:rsid w:val="00BD61FA"/>
    <w:rsid w:val="00BD6520"/>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CD2"/>
    <w:rsid w:val="00BF0D83"/>
    <w:rsid w:val="00BF129E"/>
    <w:rsid w:val="00BF12A1"/>
    <w:rsid w:val="00BF12B6"/>
    <w:rsid w:val="00BF1325"/>
    <w:rsid w:val="00BF16D3"/>
    <w:rsid w:val="00BF19CE"/>
    <w:rsid w:val="00BF1C60"/>
    <w:rsid w:val="00BF202E"/>
    <w:rsid w:val="00BF2A33"/>
    <w:rsid w:val="00BF2AEF"/>
    <w:rsid w:val="00BF2B6F"/>
    <w:rsid w:val="00BF2D75"/>
    <w:rsid w:val="00BF2E5C"/>
    <w:rsid w:val="00BF2FB2"/>
    <w:rsid w:val="00BF2FC3"/>
    <w:rsid w:val="00BF33AB"/>
    <w:rsid w:val="00BF351A"/>
    <w:rsid w:val="00BF3914"/>
    <w:rsid w:val="00BF3D2E"/>
    <w:rsid w:val="00BF40BF"/>
    <w:rsid w:val="00BF41AB"/>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774"/>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8E3"/>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33A"/>
    <w:rsid w:val="00C25575"/>
    <w:rsid w:val="00C2557C"/>
    <w:rsid w:val="00C255A5"/>
    <w:rsid w:val="00C256BB"/>
    <w:rsid w:val="00C2584B"/>
    <w:rsid w:val="00C25942"/>
    <w:rsid w:val="00C259CB"/>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463"/>
    <w:rsid w:val="00C46555"/>
    <w:rsid w:val="00C46A3E"/>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86E"/>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A04"/>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06"/>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854"/>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61"/>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5F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22"/>
    <w:rsid w:val="00CC10EB"/>
    <w:rsid w:val="00CC10ED"/>
    <w:rsid w:val="00CC1133"/>
    <w:rsid w:val="00CC1376"/>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42D"/>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6E2"/>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3FF5"/>
    <w:rsid w:val="00CE415D"/>
    <w:rsid w:val="00CE432F"/>
    <w:rsid w:val="00CE434E"/>
    <w:rsid w:val="00CE46E5"/>
    <w:rsid w:val="00CE46EA"/>
    <w:rsid w:val="00CE485A"/>
    <w:rsid w:val="00CE4C89"/>
    <w:rsid w:val="00CE520E"/>
    <w:rsid w:val="00CE5249"/>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779"/>
    <w:rsid w:val="00CE78AE"/>
    <w:rsid w:val="00CE7A14"/>
    <w:rsid w:val="00CE7DFA"/>
    <w:rsid w:val="00CE7E62"/>
    <w:rsid w:val="00CF0119"/>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38"/>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313"/>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7E"/>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2C18"/>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228"/>
    <w:rsid w:val="00D76682"/>
    <w:rsid w:val="00D76DB9"/>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545"/>
    <w:rsid w:val="00D857B8"/>
    <w:rsid w:val="00D859D4"/>
    <w:rsid w:val="00D85A35"/>
    <w:rsid w:val="00D85ACE"/>
    <w:rsid w:val="00D85D76"/>
    <w:rsid w:val="00D85E4E"/>
    <w:rsid w:val="00D85ED1"/>
    <w:rsid w:val="00D8661B"/>
    <w:rsid w:val="00D86647"/>
    <w:rsid w:val="00D8667B"/>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74"/>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C"/>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3CA"/>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33"/>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2F60"/>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B49"/>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927"/>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799"/>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3E1"/>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8C0"/>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B08"/>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911"/>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94"/>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17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33"/>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362"/>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B6"/>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343"/>
    <w:rsid w:val="00E64424"/>
    <w:rsid w:val="00E64434"/>
    <w:rsid w:val="00E64814"/>
    <w:rsid w:val="00E6491C"/>
    <w:rsid w:val="00E649C0"/>
    <w:rsid w:val="00E64BCF"/>
    <w:rsid w:val="00E64C99"/>
    <w:rsid w:val="00E64CD3"/>
    <w:rsid w:val="00E64D38"/>
    <w:rsid w:val="00E6509D"/>
    <w:rsid w:val="00E650D2"/>
    <w:rsid w:val="00E65790"/>
    <w:rsid w:val="00E659BB"/>
    <w:rsid w:val="00E65A82"/>
    <w:rsid w:val="00E65AC7"/>
    <w:rsid w:val="00E65B93"/>
    <w:rsid w:val="00E65BB7"/>
    <w:rsid w:val="00E65F2E"/>
    <w:rsid w:val="00E65F5D"/>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AD4"/>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3CB"/>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CF4"/>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2D1"/>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400"/>
    <w:rsid w:val="00EC462B"/>
    <w:rsid w:val="00EC4723"/>
    <w:rsid w:val="00EC4D7F"/>
    <w:rsid w:val="00EC4E00"/>
    <w:rsid w:val="00EC4ED2"/>
    <w:rsid w:val="00EC5127"/>
    <w:rsid w:val="00EC512A"/>
    <w:rsid w:val="00EC5243"/>
    <w:rsid w:val="00EC5286"/>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4C3"/>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68C7"/>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4C4"/>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0C89"/>
    <w:rsid w:val="00F4124C"/>
    <w:rsid w:val="00F41383"/>
    <w:rsid w:val="00F414A8"/>
    <w:rsid w:val="00F414B1"/>
    <w:rsid w:val="00F41C87"/>
    <w:rsid w:val="00F41CEF"/>
    <w:rsid w:val="00F41DD3"/>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5FA3"/>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1DB"/>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3CF"/>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21C"/>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5DC7"/>
    <w:rsid w:val="00F962B3"/>
    <w:rsid w:val="00F9638A"/>
    <w:rsid w:val="00F96638"/>
    <w:rsid w:val="00F96CA4"/>
    <w:rsid w:val="00F96E29"/>
    <w:rsid w:val="00F96EA0"/>
    <w:rsid w:val="00F97623"/>
    <w:rsid w:val="00F97908"/>
    <w:rsid w:val="00F979A4"/>
    <w:rsid w:val="00F97A59"/>
    <w:rsid w:val="00F97AD9"/>
    <w:rsid w:val="00F97B43"/>
    <w:rsid w:val="00F97E8C"/>
    <w:rsid w:val="00F97FF2"/>
    <w:rsid w:val="00FA0697"/>
    <w:rsid w:val="00FA07F8"/>
    <w:rsid w:val="00FA0DD2"/>
    <w:rsid w:val="00FA103C"/>
    <w:rsid w:val="00FA105C"/>
    <w:rsid w:val="00FA1436"/>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570"/>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2F71"/>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2ED"/>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A35"/>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4F14DB14-A0C8-445D-9B53-45E511AD2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5B2AC3"/>
    <w:pPr>
      <w:keepNext/>
      <w:numPr>
        <w:ilvl w:val="1"/>
        <w:numId w:val="1"/>
      </w:numPr>
      <w:spacing w:before="120"/>
      <w:jc w:val="left"/>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uiPriority w:val="35"/>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5B2AC3"/>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1">
    <w:name w:val="스타일1"/>
    <w:basedOn w:val="1"/>
    <w:link w:val="1Char0"/>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 w:type="paragraph" w:customStyle="1" w:styleId="Doc">
    <w:name w:val="Doc"/>
    <w:basedOn w:val="a"/>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a0"/>
    <w:link w:val="0Maintext"/>
    <w:locked/>
    <w:rsid w:val="00EF5069"/>
  </w:style>
  <w:style w:type="paragraph" w:customStyle="1" w:styleId="0Maintext">
    <w:name w:val="0 Main text"/>
    <w:basedOn w:val="a"/>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a"/>
    <w:uiPriority w:val="99"/>
    <w:rsid w:val="008726CB"/>
    <w:pPr>
      <w:numPr>
        <w:numId w:val="12"/>
      </w:numPr>
      <w:autoSpaceDE/>
      <w:autoSpaceDN/>
      <w:adjustRightInd/>
      <w:snapToGrid/>
      <w:spacing w:before="60" w:after="0"/>
      <w:jc w:val="left"/>
    </w:pPr>
    <w:rPr>
      <w:rFonts w:ascii="Arial" w:eastAsia="宋体" w:hAnsi="Arial" w:cs="Arial"/>
      <w:b/>
      <w:bCs/>
      <w:sz w:val="20"/>
      <w:szCs w:val="20"/>
      <w:lang w:eastAsia="en-GB"/>
    </w:rPr>
  </w:style>
  <w:style w:type="character" w:customStyle="1" w:styleId="Doc-text2Char">
    <w:name w:val="Doc-text2 Char"/>
    <w:basedOn w:val="a0"/>
    <w:link w:val="Doc-text2"/>
    <w:qFormat/>
    <w:locked/>
    <w:rsid w:val="008726CB"/>
    <w:rPr>
      <w:rFonts w:ascii="Arial" w:hAnsi="Arial" w:cs="Arial"/>
      <w:lang w:eastAsia="en-GB"/>
    </w:rPr>
  </w:style>
  <w:style w:type="paragraph" w:customStyle="1" w:styleId="Doc-text2">
    <w:name w:val="Doc-text2"/>
    <w:basedOn w:val="a"/>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 w:type="character" w:styleId="afd">
    <w:name w:val="Strong"/>
    <w:basedOn w:val="a0"/>
    <w:uiPriority w:val="22"/>
    <w:qFormat/>
    <w:rsid w:val="004D5225"/>
    <w:rPr>
      <w:b/>
      <w:bCs/>
    </w:rPr>
  </w:style>
  <w:style w:type="paragraph" w:customStyle="1" w:styleId="xmsonormal">
    <w:name w:val="xmsonormal"/>
    <w:basedOn w:val="a"/>
    <w:rsid w:val="004D5225"/>
    <w:pPr>
      <w:autoSpaceDE/>
      <w:autoSpaceDN/>
      <w:adjustRightInd/>
      <w:snapToGrid/>
      <w:spacing w:after="0"/>
      <w:jc w:val="left"/>
    </w:pPr>
    <w:rPr>
      <w:rFonts w:ascii="宋体" w:eastAsia="宋体" w:hAnsi="宋体" w:cs="宋体"/>
      <w:sz w:val="24"/>
      <w:lang w:eastAsia="zh-CN"/>
    </w:rPr>
  </w:style>
  <w:style w:type="paragraph" w:customStyle="1" w:styleId="xmsolistparagraph">
    <w:name w:val="xmsolistparagraph"/>
    <w:basedOn w:val="a"/>
    <w:rsid w:val="004D5225"/>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257732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49D25-49F8-4ABB-9786-8988EDF10884}">
  <ds:schemaRefs>
    <ds:schemaRef ds:uri="http://schemas.openxmlformats.org/officeDocument/2006/bibliography"/>
  </ds:schemaRefs>
</ds:datastoreItem>
</file>

<file path=customXml/itemProps2.xml><?xml version="1.0" encoding="utf-8"?>
<ds:datastoreItem xmlns:ds="http://schemas.openxmlformats.org/officeDocument/2006/customXml" ds:itemID="{78478259-16E6-4C23-B640-3CD691D3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1892</Words>
  <Characters>9351</Characters>
  <Application>Microsoft Office Word</Application>
  <DocSecurity>0</DocSecurity>
  <Lines>267</Lines>
  <Paragraphs>175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2022-04-25T08:23:00Z</dcterms:created>
  <dcterms:modified xsi:type="dcterms:W3CDTF">2022-04-25T13:10:00Z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(3)Ij/8c5vElD8dbrJ1mgSfz+u28mWc5VB7qClKnFTmyH283S904yDthYyDmhtmDKFx+r5vFK+3
LTZGcJKk8+DaArRcYFcmhu/KsY+OPf/5M9uDad4hfGVJINfGYh36g4DUg08zQK98Gde5RIYm
aCYgC+zilMxgJBkPfjEcTSOYMxX4e7k5LxjzcDVclUiNqqQHVGlc9qzUqLNY/vDHnyAHQG2s
eA1IknCfHjwrRqT8a4</vt:lpwstr>
  </property>
  <property fmtid="{D5CDD505-2E9C-101B-9397-08002B2CF9AE}" pid="30" name="_2015_ms_pID_725343_00">
    <vt:lpwstr>_2015_ms_pID_725343</vt:lpwstr>
  </property>
  <property fmtid="{D5CDD505-2E9C-101B-9397-08002B2CF9AE}" pid="31" name="_2015_ms_pID_7253431">
    <vt:lpwstr>HlGMi/wppDQnTRQjeYrHkKhFlzx7HLbxYmmkE+73KNHSEukUCHOMfi
LUxyQjb/62qxHdUVnBMkNA/LKeu/bQO4A9irNtDn9akwd7VpJVXmCtL5btGzMqBhIuzatQSa
0FXWNCOfLHwN0vHlN2MTMM/E4k0yU4XUqVCIqG4pNoQT24PcopZF832Iigs5qPk2+6Yw20Rz
sVaMYsiw4s4AFSCcPwu8kJ3XIAXiWmZRkesl</vt:lpwstr>
  </property>
  <property fmtid="{D5CDD505-2E9C-101B-9397-08002B2CF9AE}" pid="32" name="_2015_ms_pID_7253431_00">
    <vt:lpwstr>_2015_ms_pID_7253431</vt:lpwstr>
  </property>
  <property fmtid="{D5CDD505-2E9C-101B-9397-08002B2CF9AE}" pid="33" name="_2015_ms_pID_7253432">
    <vt:lpwstr>Z0R3eCHNT2ZBdVDf8qAHBci+r5XhfesxwvV+
O5mf4s6a3wXFDzxBtUneyQZ7gcAhz5TCXBsxyiz+X2MrUqT++Lc=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1650874819</vt:lpwstr>
  </property>
</Properties>
</file>