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B75CD" w14:textId="35B957B3" w:rsidR="0097334D" w:rsidRPr="00D74B92" w:rsidRDefault="0097334D" w:rsidP="0097334D">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23547FF0" wp14:editId="7BBCD93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FC7D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10</w:t>
      </w:r>
      <w:r w:rsidR="00976297">
        <w:rPr>
          <w:rFonts w:ascii="Arial" w:hAnsi="Arial" w:cs="Arial"/>
          <w:b/>
          <w:kern w:val="2"/>
          <w:lang w:eastAsia="zh-CN"/>
        </w:rPr>
        <w:t>9</w:t>
      </w:r>
      <w:r>
        <w:rPr>
          <w:rFonts w:ascii="Arial" w:hAnsi="Arial" w:cs="Arial"/>
          <w:b/>
          <w:kern w:val="2"/>
          <w:lang w:eastAsia="zh-CN"/>
        </w:rPr>
        <w:t>-e</w:t>
      </w:r>
      <w:r w:rsidRPr="00D74B92">
        <w:rPr>
          <w:rFonts w:ascii="Arial" w:hAnsi="Arial" w:cs="Arial"/>
          <w:b/>
          <w:kern w:val="2"/>
          <w:lang w:eastAsia="zh-CN"/>
        </w:rPr>
        <w:tab/>
      </w:r>
      <w:r w:rsidR="005027EB" w:rsidRPr="005027EB">
        <w:rPr>
          <w:rFonts w:ascii="Arial" w:hAnsi="Arial" w:cs="Arial"/>
          <w:b/>
          <w:kern w:val="2"/>
          <w:lang w:eastAsia="zh-CN"/>
        </w:rPr>
        <w:t>R1-2203064</w:t>
      </w:r>
    </w:p>
    <w:p w14:paraId="2A23327C" w14:textId="7A0D2FD7" w:rsidR="0097334D" w:rsidRDefault="0097334D" w:rsidP="0097334D">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976297">
        <w:rPr>
          <w:rFonts w:ascii="Arial" w:hAnsi="Arial" w:cs="Arial"/>
          <w:b/>
          <w:kern w:val="2"/>
          <w:lang w:eastAsia="zh-CN"/>
        </w:rPr>
        <w:t>May</w:t>
      </w:r>
      <w:r w:rsidRPr="00F47B5C">
        <w:rPr>
          <w:rFonts w:ascii="Arial" w:hAnsi="Arial" w:cs="Arial"/>
          <w:b/>
          <w:kern w:val="2"/>
          <w:lang w:eastAsia="zh-CN"/>
        </w:rPr>
        <w:t xml:space="preserve"> </w:t>
      </w:r>
      <w:r w:rsidR="005D05D6">
        <w:rPr>
          <w:rFonts w:ascii="Arial" w:hAnsi="Arial" w:cs="Arial"/>
          <w:b/>
          <w:kern w:val="2"/>
          <w:lang w:eastAsia="zh-CN"/>
        </w:rPr>
        <w:t>9</w:t>
      </w:r>
      <w:r w:rsidR="00976297">
        <w:rPr>
          <w:rFonts w:ascii="Arial" w:hAnsi="Arial" w:cs="Arial"/>
          <w:b/>
          <w:kern w:val="2"/>
          <w:lang w:eastAsia="zh-CN"/>
        </w:rPr>
        <w:t>th</w:t>
      </w:r>
      <w:r w:rsidRPr="00F47B5C">
        <w:rPr>
          <w:rFonts w:ascii="Arial" w:hAnsi="Arial" w:cs="Arial"/>
          <w:b/>
          <w:kern w:val="2"/>
          <w:lang w:eastAsia="zh-CN"/>
        </w:rPr>
        <w:t xml:space="preserve"> – </w:t>
      </w:r>
      <w:r w:rsidR="00976297">
        <w:rPr>
          <w:rFonts w:ascii="Arial" w:hAnsi="Arial" w:cs="Arial"/>
          <w:b/>
          <w:kern w:val="2"/>
          <w:lang w:eastAsia="zh-CN"/>
        </w:rPr>
        <w:t>May</w:t>
      </w:r>
      <w:r w:rsidRPr="00F47B5C">
        <w:rPr>
          <w:rFonts w:ascii="Arial" w:hAnsi="Arial" w:cs="Arial"/>
          <w:b/>
          <w:kern w:val="2"/>
          <w:lang w:eastAsia="zh-CN"/>
        </w:rPr>
        <w:t xml:space="preserve"> </w:t>
      </w:r>
      <w:r w:rsidR="00976297">
        <w:rPr>
          <w:rFonts w:ascii="Arial" w:hAnsi="Arial" w:cs="Arial"/>
          <w:b/>
          <w:kern w:val="2"/>
          <w:lang w:eastAsia="zh-CN"/>
        </w:rPr>
        <w:t>2</w:t>
      </w:r>
      <w:r w:rsidR="005D05D6">
        <w:rPr>
          <w:rFonts w:ascii="Arial" w:hAnsi="Arial" w:cs="Arial"/>
          <w:b/>
          <w:kern w:val="2"/>
          <w:lang w:eastAsia="zh-CN"/>
        </w:rPr>
        <w:t>0</w:t>
      </w:r>
      <w:r w:rsidR="00976297">
        <w:rPr>
          <w:rFonts w:ascii="Arial" w:hAnsi="Arial" w:cs="Arial"/>
          <w:b/>
          <w:kern w:val="2"/>
          <w:lang w:eastAsia="zh-CN"/>
        </w:rPr>
        <w:t>th</w:t>
      </w:r>
      <w:r w:rsidRPr="00F47B5C">
        <w:rPr>
          <w:rFonts w:ascii="Arial" w:hAnsi="Arial" w:cs="Arial"/>
          <w:b/>
          <w:kern w:val="2"/>
          <w:lang w:eastAsia="zh-CN"/>
        </w:rPr>
        <w:t>, 202</w:t>
      </w:r>
      <w:r w:rsidR="00676405">
        <w:rPr>
          <w:rFonts w:ascii="Arial" w:hAnsi="Arial" w:cs="Arial"/>
          <w:b/>
          <w:kern w:val="2"/>
          <w:lang w:eastAsia="zh-CN"/>
        </w:rPr>
        <w:t>2</w:t>
      </w:r>
    </w:p>
    <w:p w14:paraId="7826937B" w14:textId="7548F17D"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01F5E">
        <w:rPr>
          <w:rFonts w:ascii="Arial" w:hAnsi="Arial" w:cs="Arial"/>
          <w:b/>
          <w:lang w:eastAsia="zh-CN"/>
        </w:rPr>
        <w:t>8</w:t>
      </w:r>
      <w:r w:rsidR="00E200FB" w:rsidRPr="00E200FB">
        <w:rPr>
          <w:rFonts w:ascii="Arial" w:hAnsi="Arial" w:cs="Arial"/>
          <w:b/>
          <w:lang w:eastAsia="zh-CN"/>
        </w:rPr>
        <w:t>.</w:t>
      </w:r>
      <w:r w:rsidR="002D39BF">
        <w:rPr>
          <w:rFonts w:ascii="Arial" w:hAnsi="Arial" w:cs="Arial"/>
          <w:b/>
          <w:lang w:eastAsia="zh-CN"/>
        </w:rPr>
        <w:t>1</w:t>
      </w:r>
      <w:r w:rsidR="003041E6">
        <w:rPr>
          <w:rFonts w:ascii="Arial" w:hAnsi="Arial" w:cs="Arial"/>
          <w:b/>
          <w:lang w:eastAsia="zh-CN"/>
        </w:rPr>
        <w:t>.</w:t>
      </w:r>
      <w:r w:rsidR="002D39BF">
        <w:rPr>
          <w:rFonts w:ascii="Arial" w:hAnsi="Arial" w:cs="Arial"/>
          <w:b/>
          <w:lang w:eastAsia="zh-CN"/>
        </w:rPr>
        <w:t>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0D146404"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720379">
        <w:rPr>
          <w:rFonts w:ascii="Arial" w:hAnsi="Arial" w:cs="Arial"/>
          <w:b/>
          <w:lang w:eastAsia="zh-CN"/>
        </w:rPr>
        <w:t>Enhancement on multi-beam operation</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5AD25BD9" w14:textId="181A14E6" w:rsidR="0064769F" w:rsidRDefault="00E200FB" w:rsidP="00A94BEE">
      <w:pPr>
        <w:rPr>
          <w:lang w:eastAsia="zh-CN"/>
        </w:rPr>
      </w:pPr>
      <w:bookmarkStart w:id="2" w:name="_Ref129681832"/>
      <w:r>
        <w:rPr>
          <w:lang w:eastAsia="zh-CN"/>
        </w:rPr>
        <w:t xml:space="preserve">In </w:t>
      </w:r>
      <w:r w:rsidR="00A8638C">
        <w:rPr>
          <w:lang w:eastAsia="zh-CN"/>
        </w:rPr>
        <w:t>RAN</w:t>
      </w:r>
      <w:r w:rsidR="008D6155">
        <w:rPr>
          <w:lang w:eastAsia="zh-CN"/>
        </w:rPr>
        <w:t>1</w:t>
      </w:r>
      <w:r w:rsidR="000E612F">
        <w:rPr>
          <w:lang w:eastAsia="zh-CN"/>
        </w:rPr>
        <w:t>#</w:t>
      </w:r>
      <w:r w:rsidR="008D6155">
        <w:rPr>
          <w:lang w:eastAsia="zh-CN"/>
        </w:rPr>
        <w:t>10</w:t>
      </w:r>
      <w:r w:rsidR="00202964">
        <w:rPr>
          <w:lang w:eastAsia="zh-CN"/>
        </w:rPr>
        <w:t>8</w:t>
      </w:r>
      <w:r w:rsidR="0075622F">
        <w:rPr>
          <w:lang w:eastAsia="zh-CN"/>
        </w:rPr>
        <w:t>-</w:t>
      </w:r>
      <w:r w:rsidR="008D6155">
        <w:rPr>
          <w:lang w:eastAsia="zh-CN"/>
        </w:rPr>
        <w:t>e</w:t>
      </w:r>
      <w:r>
        <w:rPr>
          <w:lang w:eastAsia="zh-CN"/>
        </w:rPr>
        <w:t xml:space="preserve"> meetin</w:t>
      </w:r>
      <w:r w:rsidR="00D36472">
        <w:rPr>
          <w:lang w:eastAsia="zh-CN"/>
        </w:rPr>
        <w:t>g</w:t>
      </w:r>
      <w:r w:rsidR="000E612F">
        <w:rPr>
          <w:lang w:eastAsia="zh-CN"/>
        </w:rPr>
        <w:t>,</w:t>
      </w:r>
      <w:r>
        <w:rPr>
          <w:lang w:eastAsia="zh-CN"/>
        </w:rPr>
        <w:t xml:space="preserve"> the </w:t>
      </w:r>
      <w:r w:rsidR="00303C3F">
        <w:rPr>
          <w:lang w:eastAsia="zh-CN"/>
        </w:rPr>
        <w:t xml:space="preserve">Rel. 17 NR FeMIMO WID </w:t>
      </w:r>
      <w:r w:rsidR="002E1E84">
        <w:rPr>
          <w:lang w:eastAsia="zh-CN"/>
        </w:rPr>
        <w:fldChar w:fldCharType="begin"/>
      </w:r>
      <w:r w:rsidR="002E1E84">
        <w:rPr>
          <w:lang w:eastAsia="zh-CN"/>
        </w:rPr>
        <w:instrText xml:space="preserve"> REF _Ref45631853 \r \h </w:instrText>
      </w:r>
      <w:r w:rsidR="002E1E84">
        <w:rPr>
          <w:lang w:eastAsia="zh-CN"/>
        </w:rPr>
      </w:r>
      <w:r w:rsidR="002E1E84">
        <w:rPr>
          <w:lang w:eastAsia="zh-CN"/>
        </w:rPr>
        <w:fldChar w:fldCharType="separate"/>
      </w:r>
      <w:r w:rsidR="005917EE">
        <w:rPr>
          <w:lang w:eastAsia="zh-CN"/>
        </w:rPr>
        <w:t>[1]</w:t>
      </w:r>
      <w:r w:rsidR="002E1E84">
        <w:rPr>
          <w:lang w:eastAsia="zh-CN"/>
        </w:rPr>
        <w:fldChar w:fldCharType="end"/>
      </w:r>
      <w:r w:rsidR="00E27109">
        <w:rPr>
          <w:lang w:eastAsia="zh-CN"/>
        </w:rPr>
        <w:fldChar w:fldCharType="begin"/>
      </w:r>
      <w:r w:rsidR="00E27109">
        <w:rPr>
          <w:lang w:eastAsia="zh-CN"/>
        </w:rPr>
        <w:instrText xml:space="preserve"> REF _Ref77678270 \r \h </w:instrText>
      </w:r>
      <w:r w:rsidR="00E27109">
        <w:rPr>
          <w:lang w:eastAsia="zh-CN"/>
        </w:rPr>
      </w:r>
      <w:r w:rsidR="00E27109">
        <w:rPr>
          <w:lang w:eastAsia="zh-CN"/>
        </w:rPr>
        <w:fldChar w:fldCharType="separate"/>
      </w:r>
      <w:r w:rsidR="005917EE">
        <w:rPr>
          <w:lang w:eastAsia="zh-CN"/>
        </w:rPr>
        <w:t>[3]</w:t>
      </w:r>
      <w:r w:rsidR="00E27109">
        <w:rPr>
          <w:lang w:eastAsia="zh-CN"/>
        </w:rPr>
        <w:fldChar w:fldCharType="end"/>
      </w:r>
      <w:r w:rsidR="008B26A1">
        <w:rPr>
          <w:lang w:eastAsia="zh-CN"/>
        </w:rPr>
        <w:fldChar w:fldCharType="begin"/>
      </w:r>
      <w:r w:rsidR="008B26A1">
        <w:rPr>
          <w:lang w:eastAsia="zh-CN"/>
        </w:rPr>
        <w:instrText xml:space="preserve"> REF _Ref82701002 \r \h </w:instrText>
      </w:r>
      <w:r w:rsidR="008B26A1">
        <w:rPr>
          <w:lang w:eastAsia="zh-CN"/>
        </w:rPr>
      </w:r>
      <w:r w:rsidR="008B26A1">
        <w:rPr>
          <w:lang w:eastAsia="zh-CN"/>
        </w:rPr>
        <w:fldChar w:fldCharType="separate"/>
      </w:r>
      <w:r w:rsidR="005917EE">
        <w:rPr>
          <w:lang w:eastAsia="zh-CN"/>
        </w:rPr>
        <w:t>[4]</w:t>
      </w:r>
      <w:r w:rsidR="008B26A1">
        <w:rPr>
          <w:lang w:eastAsia="zh-CN"/>
        </w:rPr>
        <w:fldChar w:fldCharType="end"/>
      </w:r>
      <w:r w:rsidR="00BE7812">
        <w:rPr>
          <w:lang w:eastAsia="zh-CN"/>
        </w:rPr>
        <w:t xml:space="preserve"> </w:t>
      </w:r>
      <w:r w:rsidR="00303C3F">
        <w:rPr>
          <w:lang w:eastAsia="zh-CN"/>
        </w:rPr>
        <w:t xml:space="preserve">was </w:t>
      </w:r>
      <w:r w:rsidR="008D6155">
        <w:rPr>
          <w:lang w:eastAsia="zh-CN"/>
        </w:rPr>
        <w:t>discuss</w:t>
      </w:r>
      <w:r w:rsidR="006C5FA5">
        <w:rPr>
          <w:lang w:eastAsia="zh-CN"/>
        </w:rPr>
        <w:t>e</w:t>
      </w:r>
      <w:r w:rsidR="008D6155">
        <w:rPr>
          <w:lang w:eastAsia="zh-CN"/>
        </w:rPr>
        <w:t>d</w:t>
      </w:r>
      <w:r w:rsidR="00303C3F">
        <w:rPr>
          <w:lang w:eastAsia="zh-CN"/>
        </w:rPr>
        <w:t xml:space="preserve">. </w:t>
      </w:r>
      <w:r w:rsidR="00A25E0E">
        <w:rPr>
          <w:lang w:eastAsia="zh-CN"/>
        </w:rPr>
        <w:t>In particular, the group discussed responses to RAN2’</w:t>
      </w:r>
      <w:r w:rsidR="008B512A">
        <w:rPr>
          <w:lang w:eastAsia="zh-CN"/>
        </w:rPr>
        <w:t>s LS</w:t>
      </w:r>
      <w:r w:rsidR="009D53A2">
        <w:rPr>
          <w:lang w:eastAsia="zh-CN"/>
        </w:rPr>
        <w:t xml:space="preserve"> </w:t>
      </w:r>
      <w:r w:rsidR="00B43A09">
        <w:rPr>
          <w:lang w:eastAsia="zh-CN"/>
        </w:rPr>
        <w:fldChar w:fldCharType="begin"/>
      </w:r>
      <w:r w:rsidR="00B43A09">
        <w:rPr>
          <w:lang w:eastAsia="zh-CN"/>
        </w:rPr>
        <w:instrText xml:space="preserve"> REF _Ref98497773 \r \h </w:instrText>
      </w:r>
      <w:r w:rsidR="00B43A09">
        <w:rPr>
          <w:lang w:eastAsia="zh-CN"/>
        </w:rPr>
      </w:r>
      <w:r w:rsidR="00B43A09">
        <w:rPr>
          <w:lang w:eastAsia="zh-CN"/>
        </w:rPr>
        <w:fldChar w:fldCharType="separate"/>
      </w:r>
      <w:r w:rsidR="00B43A09">
        <w:rPr>
          <w:lang w:eastAsia="zh-CN"/>
        </w:rPr>
        <w:t>[5]</w:t>
      </w:r>
      <w:r w:rsidR="00B43A09">
        <w:rPr>
          <w:lang w:eastAsia="zh-CN"/>
        </w:rPr>
        <w:fldChar w:fldCharType="end"/>
      </w:r>
      <w:r w:rsidR="00B43A09">
        <w:rPr>
          <w:lang w:eastAsia="zh-CN"/>
        </w:rPr>
        <w:t xml:space="preserve"> </w:t>
      </w:r>
      <w:r w:rsidR="009D53A2">
        <w:rPr>
          <w:lang w:eastAsia="zh-CN"/>
        </w:rPr>
        <w:t xml:space="preserve">on </w:t>
      </w:r>
      <w:r w:rsidR="009D53A2" w:rsidRPr="009D53A2">
        <w:rPr>
          <w:lang w:eastAsia="zh-CN"/>
        </w:rPr>
        <w:t>further questions on feMIMO RRC parameters</w:t>
      </w:r>
      <w:r w:rsidR="008B512A">
        <w:rPr>
          <w:lang w:eastAsia="zh-CN"/>
        </w:rPr>
        <w:t xml:space="preserve"> </w:t>
      </w:r>
      <w:r w:rsidR="009D53A2">
        <w:rPr>
          <w:lang w:eastAsia="zh-CN"/>
        </w:rPr>
        <w:t xml:space="preserve">and the LS response </w:t>
      </w:r>
      <w:r w:rsidR="00B75B04">
        <w:rPr>
          <w:lang w:eastAsia="zh-CN"/>
        </w:rPr>
        <w:fldChar w:fldCharType="begin"/>
      </w:r>
      <w:r w:rsidR="00B75B04">
        <w:rPr>
          <w:lang w:eastAsia="zh-CN"/>
        </w:rPr>
        <w:instrText xml:space="preserve"> REF _Ref98498710 \r \h </w:instrText>
      </w:r>
      <w:r w:rsidR="00B75B04">
        <w:rPr>
          <w:lang w:eastAsia="zh-CN"/>
        </w:rPr>
      </w:r>
      <w:r w:rsidR="00B75B04">
        <w:rPr>
          <w:lang w:eastAsia="zh-CN"/>
        </w:rPr>
        <w:fldChar w:fldCharType="separate"/>
      </w:r>
      <w:r w:rsidR="00B75B04">
        <w:rPr>
          <w:lang w:eastAsia="zh-CN"/>
        </w:rPr>
        <w:t>[6]</w:t>
      </w:r>
      <w:r w:rsidR="00B75B04">
        <w:rPr>
          <w:lang w:eastAsia="zh-CN"/>
        </w:rPr>
        <w:fldChar w:fldCharType="end"/>
      </w:r>
      <w:r w:rsidR="00B75B04">
        <w:rPr>
          <w:lang w:eastAsia="zh-CN"/>
        </w:rPr>
        <w:t xml:space="preserve"> </w:t>
      </w:r>
      <w:r w:rsidR="009D53A2">
        <w:rPr>
          <w:lang w:eastAsia="zh-CN"/>
        </w:rPr>
        <w:t>was endorsed</w:t>
      </w:r>
      <w:r w:rsidR="00B75B04">
        <w:rPr>
          <w:lang w:eastAsia="zh-CN"/>
        </w:rPr>
        <w:t xml:space="preserve"> </w:t>
      </w:r>
      <w:r w:rsidR="00B75B04">
        <w:rPr>
          <w:lang w:eastAsia="zh-CN"/>
        </w:rPr>
        <w:fldChar w:fldCharType="begin"/>
      </w:r>
      <w:r w:rsidR="00B75B04">
        <w:rPr>
          <w:lang w:eastAsia="zh-CN"/>
        </w:rPr>
        <w:instrText xml:space="preserve"> REF _Ref98498755 \r \h </w:instrText>
      </w:r>
      <w:r w:rsidR="00B75B04">
        <w:rPr>
          <w:lang w:eastAsia="zh-CN"/>
        </w:rPr>
      </w:r>
      <w:r w:rsidR="00B75B04">
        <w:rPr>
          <w:lang w:eastAsia="zh-CN"/>
        </w:rPr>
        <w:fldChar w:fldCharType="separate"/>
      </w:r>
      <w:r w:rsidR="00B75B04">
        <w:rPr>
          <w:lang w:eastAsia="zh-CN"/>
        </w:rPr>
        <w:t>[2]</w:t>
      </w:r>
      <w:r w:rsidR="00B75B04">
        <w:rPr>
          <w:lang w:eastAsia="zh-CN"/>
        </w:rPr>
        <w:fldChar w:fldCharType="end"/>
      </w:r>
      <w:r w:rsidR="009D53A2">
        <w:rPr>
          <w:rFonts w:cs="Times"/>
        </w:rPr>
        <w:t xml:space="preserve">.  </w:t>
      </w:r>
      <w:r w:rsidR="00D764B5">
        <w:rPr>
          <w:rFonts w:cs="Times"/>
        </w:rPr>
        <w:t xml:space="preserve">However, in </w:t>
      </w:r>
      <w:r w:rsidR="00867195">
        <w:rPr>
          <w:lang w:eastAsia="zh-CN"/>
        </w:rPr>
        <w:fldChar w:fldCharType="begin"/>
      </w:r>
      <w:r w:rsidR="00867195">
        <w:rPr>
          <w:lang w:eastAsia="zh-CN"/>
        </w:rPr>
        <w:instrText xml:space="preserve"> REF _Ref98498710 \r \h </w:instrText>
      </w:r>
      <w:r w:rsidR="00867195">
        <w:rPr>
          <w:lang w:eastAsia="zh-CN"/>
        </w:rPr>
      </w:r>
      <w:r w:rsidR="00867195">
        <w:rPr>
          <w:lang w:eastAsia="zh-CN"/>
        </w:rPr>
        <w:fldChar w:fldCharType="separate"/>
      </w:r>
      <w:r w:rsidR="00867195">
        <w:rPr>
          <w:lang w:eastAsia="zh-CN"/>
        </w:rPr>
        <w:t>[6]</w:t>
      </w:r>
      <w:r w:rsidR="00867195">
        <w:rPr>
          <w:lang w:eastAsia="zh-CN"/>
        </w:rPr>
        <w:fldChar w:fldCharType="end"/>
      </w:r>
      <w:r w:rsidR="00867195">
        <w:rPr>
          <w:lang w:eastAsia="zh-CN"/>
        </w:rPr>
        <w:t xml:space="preserve">, the </w:t>
      </w:r>
      <w:r w:rsidR="00D764B5">
        <w:rPr>
          <w:rFonts w:cs="Times"/>
        </w:rPr>
        <w:t xml:space="preserve">answer to one question in </w:t>
      </w:r>
      <w:r w:rsidR="00D764B5">
        <w:rPr>
          <w:lang w:eastAsia="zh-CN"/>
        </w:rPr>
        <w:fldChar w:fldCharType="begin"/>
      </w:r>
      <w:r w:rsidR="00D764B5">
        <w:rPr>
          <w:lang w:eastAsia="zh-CN"/>
        </w:rPr>
        <w:instrText xml:space="preserve"> REF _Ref98497773 \r \h </w:instrText>
      </w:r>
      <w:r w:rsidR="00D764B5">
        <w:rPr>
          <w:lang w:eastAsia="zh-CN"/>
        </w:rPr>
      </w:r>
      <w:r w:rsidR="00D764B5">
        <w:rPr>
          <w:lang w:eastAsia="zh-CN"/>
        </w:rPr>
        <w:fldChar w:fldCharType="separate"/>
      </w:r>
      <w:r w:rsidR="00D764B5">
        <w:rPr>
          <w:lang w:eastAsia="zh-CN"/>
        </w:rPr>
        <w:t>[5]</w:t>
      </w:r>
      <w:r w:rsidR="00D764B5">
        <w:rPr>
          <w:lang w:eastAsia="zh-CN"/>
        </w:rPr>
        <w:fldChar w:fldCharType="end"/>
      </w:r>
      <w:r w:rsidR="00D764B5">
        <w:rPr>
          <w:lang w:eastAsia="zh-CN"/>
        </w:rPr>
        <w:t xml:space="preserve"> on </w:t>
      </w:r>
      <w:r w:rsidR="00D764B5" w:rsidRPr="00D764B5">
        <w:rPr>
          <w:lang w:eastAsia="zh-CN"/>
        </w:rPr>
        <w:t xml:space="preserve">a single BFD RS set </w:t>
      </w:r>
      <w:r w:rsidR="00D764B5">
        <w:rPr>
          <w:lang w:eastAsia="zh-CN"/>
        </w:rPr>
        <w:t xml:space="preserve">for </w:t>
      </w:r>
      <w:r w:rsidR="00D764B5" w:rsidRPr="00D764B5">
        <w:rPr>
          <w:lang w:eastAsia="zh-CN"/>
        </w:rPr>
        <w:t>serving cell configured with inter-cell BM operation</w:t>
      </w:r>
      <w:r w:rsidR="00867195">
        <w:rPr>
          <w:lang w:eastAsia="zh-CN"/>
        </w:rPr>
        <w:t xml:space="preserve"> is that “</w:t>
      </w:r>
      <w:r w:rsidR="00C26D12">
        <w:rPr>
          <w:lang w:eastAsia="zh-CN"/>
        </w:rPr>
        <w:t>RAN1 is still discussing th</w:t>
      </w:r>
      <w:r w:rsidR="00813CA0">
        <w:rPr>
          <w:lang w:eastAsia="zh-CN"/>
        </w:rPr>
        <w:t>is</w:t>
      </w:r>
      <w:r w:rsidR="00C26D12">
        <w:rPr>
          <w:lang w:eastAsia="zh-CN"/>
        </w:rPr>
        <w:t xml:space="preserve"> issue</w:t>
      </w:r>
      <w:r w:rsidR="00867195">
        <w:rPr>
          <w:lang w:eastAsia="zh-CN"/>
        </w:rPr>
        <w:t>”</w:t>
      </w:r>
      <w:r w:rsidR="00C26D12">
        <w:rPr>
          <w:lang w:eastAsia="zh-CN"/>
        </w:rPr>
        <w:t>.</w:t>
      </w:r>
      <w:r w:rsidR="00D764B5">
        <w:rPr>
          <w:lang w:eastAsia="zh-CN"/>
        </w:rPr>
        <w:t xml:space="preserve"> </w:t>
      </w:r>
      <w:r w:rsidR="00D764B5" w:rsidRPr="00D764B5">
        <w:rPr>
          <w:lang w:eastAsia="zh-CN"/>
        </w:rPr>
        <w:t xml:space="preserve"> </w:t>
      </w:r>
      <w:r w:rsidR="0064769F" w:rsidRPr="0064769F">
        <w:t xml:space="preserve">In this </w:t>
      </w:r>
      <w:r w:rsidR="000D1122">
        <w:t>contribution</w:t>
      </w:r>
      <w:r w:rsidR="00A8638C">
        <w:t>,</w:t>
      </w:r>
      <w:r w:rsidR="0064769F">
        <w:t xml:space="preserve"> we </w:t>
      </w:r>
      <w:r w:rsidR="00B5131D">
        <w:t xml:space="preserve">present our views on </w:t>
      </w:r>
      <w:r w:rsidR="00C26D12">
        <w:t>this</w:t>
      </w:r>
      <w:r w:rsidR="00DA2734">
        <w:t xml:space="preserve"> </w:t>
      </w:r>
      <w:r w:rsidR="007D10A0">
        <w:t>issue</w:t>
      </w:r>
      <w:r w:rsidR="00B5131D">
        <w:t xml:space="preserve"> and proposal for moving forward</w:t>
      </w:r>
      <w:r w:rsidR="0064769F">
        <w:t>.</w:t>
      </w:r>
    </w:p>
    <w:p w14:paraId="658A0E28" w14:textId="77777777" w:rsidR="0064769F" w:rsidRPr="0064769F" w:rsidRDefault="0064769F" w:rsidP="0064769F"/>
    <w:p w14:paraId="426156C6" w14:textId="08E7B3B2" w:rsidR="00DD39E0" w:rsidRDefault="00867195" w:rsidP="00DD39E0">
      <w:pPr>
        <w:pStyle w:val="Heading1"/>
      </w:pPr>
      <w:r>
        <w:t>RS for Single BFD RS Set in Inter-Cell BM</w:t>
      </w:r>
    </w:p>
    <w:p w14:paraId="4C3DF409" w14:textId="5E11CC48" w:rsidR="0091756C" w:rsidRDefault="00907620" w:rsidP="0091756C">
      <w:r>
        <w:t>In</w:t>
      </w:r>
      <w:r w:rsidR="00D7794A">
        <w:t xml:space="preserve"> the endorsed LS response </w:t>
      </w:r>
      <w:r w:rsidR="00D7794A">
        <w:rPr>
          <w:lang w:eastAsia="zh-CN"/>
        </w:rPr>
        <w:fldChar w:fldCharType="begin"/>
      </w:r>
      <w:r w:rsidR="00D7794A">
        <w:rPr>
          <w:lang w:eastAsia="zh-CN"/>
        </w:rPr>
        <w:instrText xml:space="preserve"> REF _Ref98498710 \r \h </w:instrText>
      </w:r>
      <w:r w:rsidR="00D7794A">
        <w:rPr>
          <w:lang w:eastAsia="zh-CN"/>
        </w:rPr>
      </w:r>
      <w:r w:rsidR="00D7794A">
        <w:rPr>
          <w:lang w:eastAsia="zh-CN"/>
        </w:rPr>
        <w:fldChar w:fldCharType="separate"/>
      </w:r>
      <w:r w:rsidR="00D7794A">
        <w:rPr>
          <w:lang w:eastAsia="zh-CN"/>
        </w:rPr>
        <w:t>[6]</w:t>
      </w:r>
      <w:r w:rsidR="00D7794A">
        <w:rPr>
          <w:lang w:eastAsia="zh-CN"/>
        </w:rPr>
        <w:fldChar w:fldCharType="end"/>
      </w:r>
      <w:r>
        <w:t xml:space="preserve">, </w:t>
      </w:r>
      <w:bookmarkStart w:id="3" w:name="_Ref52454871"/>
      <w:r w:rsidR="0091756C">
        <w:rPr>
          <w:lang w:eastAsia="zh-CN"/>
        </w:rPr>
        <w:t xml:space="preserve">the following was </w:t>
      </w:r>
      <w:r w:rsidR="00D7794A">
        <w:rPr>
          <w:lang w:eastAsia="zh-CN"/>
        </w:rPr>
        <w:t>the answer to Question 3.2 related to RS for single BFD RS set for serving cell configured with inter-cell BM operation.</w:t>
      </w:r>
    </w:p>
    <w:tbl>
      <w:tblPr>
        <w:tblStyle w:val="TableGrid"/>
        <w:tblW w:w="0" w:type="auto"/>
        <w:tblLook w:val="04A0" w:firstRow="1" w:lastRow="0" w:firstColumn="1" w:lastColumn="0" w:noHBand="0" w:noVBand="1"/>
      </w:tblPr>
      <w:tblGrid>
        <w:gridCol w:w="9307"/>
      </w:tblGrid>
      <w:tr w:rsidR="0091756C" w14:paraId="3BD03F4C" w14:textId="77777777" w:rsidTr="00D7794A">
        <w:trPr>
          <w:trHeight w:val="1268"/>
        </w:trPr>
        <w:tc>
          <w:tcPr>
            <w:tcW w:w="9307" w:type="dxa"/>
          </w:tcPr>
          <w:p w14:paraId="3E178A79" w14:textId="77777777" w:rsidR="00D7794A" w:rsidRPr="00D7794A" w:rsidRDefault="00D7794A" w:rsidP="00D7794A">
            <w:pPr>
              <w:suppressAutoHyphens/>
              <w:autoSpaceDE/>
              <w:adjustRightInd/>
              <w:spacing w:after="0"/>
              <w:textAlignment w:val="baseline"/>
              <w:rPr>
                <w:rFonts w:ascii="Arial" w:eastAsia="Malgun Gothic" w:hAnsi="Arial" w:cs="Arial"/>
                <w:bCs/>
                <w:sz w:val="20"/>
                <w:lang w:val="en-GB" w:eastAsia="zh-CN"/>
              </w:rPr>
            </w:pPr>
            <w:r w:rsidRPr="00D7794A">
              <w:rPr>
                <w:rFonts w:ascii="Arial" w:eastAsia="Malgun Gothic" w:hAnsi="Arial" w:cs="Arial"/>
                <w:b/>
                <w:sz w:val="20"/>
                <w:lang w:val="en-GB" w:eastAsia="zh-CN"/>
              </w:rPr>
              <w:t>Question 3.2.</w:t>
            </w:r>
            <w:r w:rsidRPr="00D7794A">
              <w:rPr>
                <w:rFonts w:ascii="Arial" w:eastAsia="Malgun Gothic" w:hAnsi="Arial" w:cs="Arial"/>
                <w:bCs/>
                <w:sz w:val="20"/>
                <w:lang w:val="en-GB" w:eastAsia="zh-CN"/>
              </w:rPr>
              <w:t xml:space="preserve"> </w:t>
            </w:r>
            <w:bookmarkStart w:id="4" w:name="_Hlk98501255"/>
            <w:r w:rsidRPr="00D7794A">
              <w:rPr>
                <w:rFonts w:ascii="Arial" w:eastAsia="Malgun Gothic" w:hAnsi="Arial" w:cs="Arial"/>
                <w:bCs/>
                <w:sz w:val="20"/>
                <w:lang w:val="en-GB" w:eastAsia="zh-CN"/>
              </w:rPr>
              <w:t xml:space="preserve">When a serving cell is configured with inter-cell BM operation (i.e. UE is configured with an additional PCI ) and includes only a single BFD RS set, </w:t>
            </w:r>
            <w:bookmarkEnd w:id="4"/>
            <w:r w:rsidRPr="00D7794A">
              <w:rPr>
                <w:rFonts w:ascii="Arial" w:eastAsia="Malgun Gothic" w:hAnsi="Arial" w:cs="Arial"/>
                <w:bCs/>
                <w:sz w:val="20"/>
                <w:lang w:val="en-GB" w:eastAsia="zh-CN"/>
              </w:rPr>
              <w:t>can the BFD RS set include both 1) RS of the serving cell and 2) RS associated with the additional PCI?</w:t>
            </w:r>
          </w:p>
          <w:p w14:paraId="282822BE" w14:textId="77777777" w:rsidR="00D7794A" w:rsidRPr="00D7794A" w:rsidRDefault="00D7794A" w:rsidP="00D7794A">
            <w:pPr>
              <w:suppressAutoHyphens/>
              <w:autoSpaceDE/>
              <w:adjustRightInd/>
              <w:spacing w:after="0"/>
              <w:textAlignment w:val="baseline"/>
              <w:rPr>
                <w:rFonts w:eastAsia="Malgun Gothic"/>
                <w:bCs/>
                <w:sz w:val="20"/>
                <w:lang w:val="en-GB" w:eastAsia="zh-CN"/>
              </w:rPr>
            </w:pPr>
          </w:p>
          <w:p w14:paraId="667F46E9" w14:textId="02093C9A" w:rsidR="0091756C" w:rsidRPr="00D7794A" w:rsidRDefault="00D7794A" w:rsidP="00D7794A">
            <w:pPr>
              <w:suppressAutoHyphens/>
              <w:autoSpaceDE/>
              <w:adjustRightInd/>
              <w:spacing w:after="0"/>
              <w:textAlignment w:val="baseline"/>
              <w:rPr>
                <w:rFonts w:ascii="Arial" w:eastAsia="Malgun Gothic" w:hAnsi="Arial" w:cs="Arial"/>
                <w:bCs/>
                <w:sz w:val="20"/>
                <w:lang w:eastAsia="zh-CN"/>
              </w:rPr>
            </w:pPr>
            <w:r w:rsidRPr="00D7794A">
              <w:rPr>
                <w:rFonts w:ascii="Arial" w:eastAsia="Malgun Gothic" w:hAnsi="Arial" w:cs="Arial"/>
                <w:b/>
                <w:sz w:val="20"/>
                <w:lang w:val="en-GB" w:eastAsia="zh-CN"/>
              </w:rPr>
              <w:t>Answer 3.2.</w:t>
            </w:r>
            <w:r w:rsidRPr="00D7794A">
              <w:rPr>
                <w:rFonts w:ascii="Arial" w:eastAsia="Malgun Gothic" w:hAnsi="Arial" w:cs="Arial"/>
                <w:bCs/>
                <w:sz w:val="20"/>
                <w:lang w:val="en-GB" w:eastAsia="zh-CN"/>
              </w:rPr>
              <w:t xml:space="preserve"> </w:t>
            </w:r>
            <w:r w:rsidRPr="00D7794A">
              <w:rPr>
                <w:rFonts w:ascii="Arial" w:eastAsia="Malgun Gothic" w:hAnsi="Arial" w:cs="Arial"/>
                <w:bCs/>
                <w:sz w:val="20"/>
                <w:lang w:eastAsia="zh-CN"/>
              </w:rPr>
              <w:t>RAN1 is still discussing this issue.</w:t>
            </w:r>
          </w:p>
        </w:tc>
      </w:tr>
    </w:tbl>
    <w:p w14:paraId="3F191A9B" w14:textId="77777777" w:rsidR="0091756C" w:rsidRDefault="0091756C" w:rsidP="0091756C"/>
    <w:p w14:paraId="6CEDE13F" w14:textId="28D3F35E" w:rsidR="00600BD2" w:rsidRDefault="00D7794A" w:rsidP="0091756C">
      <w:r>
        <w:t>RAN1 needs to resolve this issue and provide a clear answer to RAN2.</w:t>
      </w:r>
    </w:p>
    <w:p w14:paraId="2218EC25" w14:textId="69D12D00" w:rsidR="00C13814" w:rsidRDefault="00C13814" w:rsidP="00C13814">
      <w:r>
        <w:t xml:space="preserve">In our view, for inter-cell BM operation, if only a single BFD RS set is configured and if the single BFD RS set includes RS associated with the additional PCI, since the UE is not expected to receive non-UE dedicated channels/signals from a TRP with PCI different from that of the serving cell, the UE behavior is unclear under this case.  </w:t>
      </w:r>
    </w:p>
    <w:p w14:paraId="3595E0E6" w14:textId="2EF825AF" w:rsidR="00C13814" w:rsidRDefault="00C13814" w:rsidP="00C13814">
      <w:r>
        <w:t xml:space="preserve">For example, let’s assume the single BFD RS set </w:t>
      </w:r>
      <w:r w:rsidR="00D80384">
        <w:t>contains</w:t>
      </w:r>
      <w:r>
        <w:t xml:space="preserve"> two RSs: RS1 and RS2, where RS1 is associated with the serving cell and RS2 is associated with the additional PCI.  Based on the current spec, only when all the BFD RSs in the single BFD RS set fail, e.g., both RS1 and RS2 fail, can the UE trigger a BFR.  However, if RS1 fails while RS2 is working, the UE will not trigger a BFR.  In this case, although RS2 is still working, the UE will not be able to receive non-UE dedicated channels/signals since non-UE dedicated channels/signals cannot be transmitted from a TRP with the additional PCI</w:t>
      </w:r>
      <w:r w:rsidR="009E2E3A">
        <w:t xml:space="preserve"> based on </w:t>
      </w:r>
      <w:r w:rsidR="008F157B">
        <w:t xml:space="preserve">the </w:t>
      </w:r>
      <w:r w:rsidR="009E2E3A">
        <w:t>previous RAN1 agreements</w:t>
      </w:r>
      <w:r>
        <w:t>.  The UE may stay in this status for a long time until RS2 also fails and then the UE trigger</w:t>
      </w:r>
      <w:r w:rsidR="00F7653E">
        <w:t>s</w:t>
      </w:r>
      <w:r>
        <w:t xml:space="preserve"> a BFR, which is undesirable.  </w:t>
      </w:r>
      <w:r w:rsidR="00A41E35">
        <w:t xml:space="preserve">To avoid this undesired </w:t>
      </w:r>
      <w:r w:rsidR="000A1316">
        <w:t>scenario</w:t>
      </w:r>
      <w:r w:rsidR="009E2E3A">
        <w:t xml:space="preserve">, </w:t>
      </w:r>
      <w:r w:rsidR="007C5E78">
        <w:t xml:space="preserve">our view is that </w:t>
      </w:r>
      <w:r w:rsidR="009E2E3A">
        <w:t xml:space="preserve">if only a single BFD RS set is configured, </w:t>
      </w:r>
      <w:bookmarkStart w:id="5" w:name="_Hlk98501277"/>
      <w:r w:rsidR="009E2E3A">
        <w:t>the single BFD RS set should include RS of the serving cell only and should not include RS associated with the additional PCI.</w:t>
      </w:r>
      <w:bookmarkEnd w:id="5"/>
    </w:p>
    <w:p w14:paraId="17987C10" w14:textId="7A0202DA" w:rsidR="0091756C" w:rsidRDefault="0091756C" w:rsidP="0091756C">
      <w:r>
        <w:t>Based on the above analysis, we have the following proposal:</w:t>
      </w:r>
    </w:p>
    <w:p w14:paraId="4FDC1E8B" w14:textId="0CB85E32" w:rsidR="0091756C" w:rsidRDefault="0091756C" w:rsidP="0091756C">
      <w:r>
        <w:rPr>
          <w:b/>
          <w:bCs/>
          <w:i/>
          <w:iCs/>
          <w:lang w:eastAsia="x-none"/>
        </w:rPr>
        <w:t xml:space="preserve">Proposal 1: </w:t>
      </w:r>
      <w:r w:rsidR="009E2E3A" w:rsidRPr="009E2E3A">
        <w:rPr>
          <w:b/>
          <w:bCs/>
          <w:i/>
          <w:iCs/>
          <w:lang w:eastAsia="x-none"/>
        </w:rPr>
        <w:t>When a serving cell is configured with inter-cell BM operation (i.e. UE is configured with an additional PCI ) and includes only a single BFD RS set,</w:t>
      </w:r>
      <w:r w:rsidR="009E2E3A">
        <w:rPr>
          <w:b/>
          <w:bCs/>
          <w:i/>
          <w:iCs/>
          <w:lang w:eastAsia="x-none"/>
        </w:rPr>
        <w:t xml:space="preserve"> </w:t>
      </w:r>
      <w:r w:rsidR="009E2E3A" w:rsidRPr="009E2E3A">
        <w:rPr>
          <w:b/>
          <w:bCs/>
          <w:i/>
          <w:iCs/>
          <w:lang w:eastAsia="x-none"/>
        </w:rPr>
        <w:t>the single BFD RS set should include RS of the serving cell only and should not include RS associated with the additional PCI.</w:t>
      </w:r>
    </w:p>
    <w:p w14:paraId="1035E052" w14:textId="023B8632" w:rsidR="00EC408D" w:rsidRDefault="00EC408D" w:rsidP="00EC408D">
      <w:pPr>
        <w:rPr>
          <w:b/>
          <w:bCs/>
          <w:i/>
          <w:iCs/>
          <w:lang w:eastAsia="x-none"/>
        </w:rPr>
      </w:pPr>
    </w:p>
    <w:bookmarkEnd w:id="3"/>
    <w:p w14:paraId="18B94AA5" w14:textId="0E4EAC96" w:rsidR="00157FC3" w:rsidRPr="00493C77" w:rsidRDefault="00747F48" w:rsidP="00493C77">
      <w:pPr>
        <w:pStyle w:val="Heading1"/>
      </w:pPr>
      <w:r w:rsidRPr="00493C77">
        <w:lastRenderedPageBreak/>
        <w:t>Conclusion</w:t>
      </w:r>
      <w:r w:rsidR="006B1FD5" w:rsidRPr="00493C77">
        <w:t>s</w:t>
      </w:r>
    </w:p>
    <w:p w14:paraId="317C4076" w14:textId="5D03B456" w:rsidR="0021120F" w:rsidRDefault="00B94B12" w:rsidP="00E200FB">
      <w:pPr>
        <w:rPr>
          <w:lang w:eastAsia="zh-CN"/>
        </w:rPr>
      </w:pPr>
      <w:r w:rsidRPr="0064769F">
        <w:t xml:space="preserve">In this </w:t>
      </w:r>
      <w:r>
        <w:t xml:space="preserve">contribution, we present our views on </w:t>
      </w:r>
      <w:r w:rsidR="00621DF1">
        <w:rPr>
          <w:lang w:eastAsia="zh-CN"/>
        </w:rPr>
        <w:t>RS for single BFD RS set for serving cell configured with inter-cell BM operation</w:t>
      </w:r>
      <w:r>
        <w:t xml:space="preserve">. </w:t>
      </w:r>
      <w:r w:rsidR="002D7E51">
        <w:t xml:space="preserve"> Based on the discussions in the previous sections we propose the following:</w:t>
      </w:r>
      <w:r w:rsidR="001466E4">
        <w:rPr>
          <w:lang w:eastAsia="zh-CN"/>
        </w:rPr>
        <w:t xml:space="preserve"> </w:t>
      </w:r>
    </w:p>
    <w:p w14:paraId="1E1690BF" w14:textId="43A37103" w:rsidR="00FC169F" w:rsidRDefault="00621DF1" w:rsidP="00FC169F">
      <w:r>
        <w:rPr>
          <w:b/>
          <w:bCs/>
          <w:i/>
          <w:iCs/>
          <w:lang w:eastAsia="x-none"/>
        </w:rPr>
        <w:t xml:space="preserve">Proposal 1: </w:t>
      </w:r>
      <w:r w:rsidRPr="009E2E3A">
        <w:rPr>
          <w:b/>
          <w:bCs/>
          <w:i/>
          <w:iCs/>
          <w:lang w:eastAsia="x-none"/>
        </w:rPr>
        <w:t>When a serving cell is configured with inter-cell BM operation (i.e. UE is configured with an additional PCI ) and includes only a single BFD RS set,</w:t>
      </w:r>
      <w:r>
        <w:rPr>
          <w:b/>
          <w:bCs/>
          <w:i/>
          <w:iCs/>
          <w:lang w:eastAsia="x-none"/>
        </w:rPr>
        <w:t xml:space="preserve"> </w:t>
      </w:r>
      <w:r w:rsidRPr="009E2E3A">
        <w:rPr>
          <w:b/>
          <w:bCs/>
          <w:i/>
          <w:iCs/>
          <w:lang w:eastAsia="x-none"/>
        </w:rPr>
        <w:t>the single BFD RS set should include RS of the serving cell only and should not include RS associated with the additional PCI.</w:t>
      </w:r>
    </w:p>
    <w:p w14:paraId="3B7CAFAA" w14:textId="1D0AC5DD" w:rsidR="000D3930" w:rsidRPr="007F5EC6" w:rsidRDefault="000D3930" w:rsidP="00E200FB"/>
    <w:p w14:paraId="410E44E3" w14:textId="77777777" w:rsidR="001D780E" w:rsidRPr="00D74B92" w:rsidRDefault="001D780E" w:rsidP="007F5EC6">
      <w:pPr>
        <w:pStyle w:val="Heading1"/>
        <w:numPr>
          <w:ilvl w:val="0"/>
          <w:numId w:val="0"/>
        </w:numPr>
        <w:ind w:left="432" w:hanging="432"/>
      </w:pPr>
      <w:bookmarkStart w:id="6" w:name="_Ref124589665"/>
      <w:bookmarkStart w:id="7" w:name="_Ref71620620"/>
      <w:bookmarkStart w:id="8" w:name="_Ref124671424"/>
      <w:r w:rsidRPr="00D74B92">
        <w:t>References</w:t>
      </w:r>
    </w:p>
    <w:p w14:paraId="5E4A69DA" w14:textId="5DFAFBD6" w:rsidR="003E034F" w:rsidRDefault="00E200FB" w:rsidP="00C703B5">
      <w:pPr>
        <w:pStyle w:val="References"/>
        <w:rPr>
          <w:sz w:val="22"/>
          <w:szCs w:val="22"/>
        </w:rPr>
      </w:pPr>
      <w:bookmarkStart w:id="9" w:name="_Ref45631853"/>
      <w:bookmarkStart w:id="10" w:name="_Ref6583376"/>
      <w:bookmarkStart w:id="11" w:name="_Ref167612875"/>
      <w:bookmarkStart w:id="12" w:name="_Ref167612671"/>
      <w:bookmarkEnd w:id="6"/>
      <w:bookmarkEnd w:id="7"/>
      <w:bookmarkEnd w:id="8"/>
      <w:r w:rsidRPr="00D95274">
        <w:rPr>
          <w:sz w:val="22"/>
          <w:szCs w:val="22"/>
        </w:rPr>
        <w:t>RP-193</w:t>
      </w:r>
      <w:r w:rsidR="00303C3F">
        <w:rPr>
          <w:sz w:val="22"/>
          <w:szCs w:val="22"/>
        </w:rPr>
        <w:t>133</w:t>
      </w:r>
      <w:r w:rsidRPr="00D95274">
        <w:rPr>
          <w:sz w:val="22"/>
          <w:szCs w:val="22"/>
        </w:rPr>
        <w:t xml:space="preserve">, </w:t>
      </w:r>
      <w:r w:rsidR="0099649B" w:rsidRPr="00D95274">
        <w:rPr>
          <w:sz w:val="22"/>
          <w:szCs w:val="22"/>
        </w:rPr>
        <w:t>“</w:t>
      </w:r>
      <w:r w:rsidR="00303C3F" w:rsidRPr="00303C3F">
        <w:rPr>
          <w:sz w:val="22"/>
          <w:szCs w:val="22"/>
        </w:rPr>
        <w:t>New WID: Further enhancements on MIMO for NR</w:t>
      </w:r>
      <w:r w:rsidRPr="00D95274">
        <w:rPr>
          <w:sz w:val="22"/>
          <w:szCs w:val="22"/>
        </w:rPr>
        <w:t>”</w:t>
      </w:r>
      <w:r w:rsidR="006C76CB">
        <w:rPr>
          <w:sz w:val="22"/>
          <w:szCs w:val="22"/>
        </w:rPr>
        <w:t>, Samsung, RAN#86</w:t>
      </w:r>
      <w:r w:rsidRPr="00D95274">
        <w:rPr>
          <w:sz w:val="22"/>
          <w:szCs w:val="22"/>
        </w:rPr>
        <w:t>.</w:t>
      </w:r>
      <w:bookmarkEnd w:id="9"/>
    </w:p>
    <w:p w14:paraId="009C1F75" w14:textId="5954F0C9" w:rsidR="00961A83" w:rsidRPr="001B0F65" w:rsidRDefault="00961A83" w:rsidP="00C703B5">
      <w:pPr>
        <w:pStyle w:val="References"/>
        <w:rPr>
          <w:sz w:val="22"/>
          <w:szCs w:val="22"/>
        </w:rPr>
      </w:pPr>
      <w:bookmarkStart w:id="13" w:name="_Ref17737264"/>
      <w:bookmarkStart w:id="14" w:name="_Ref98498755"/>
      <w:r w:rsidRPr="00961A83">
        <w:rPr>
          <w:sz w:val="22"/>
          <w:szCs w:val="18"/>
          <w:lang w:eastAsia="ko-KR"/>
        </w:rPr>
        <w:t>3GPP RAN1, RAN1#10</w:t>
      </w:r>
      <w:r w:rsidR="004D1E8F">
        <w:rPr>
          <w:sz w:val="22"/>
          <w:szCs w:val="18"/>
          <w:lang w:eastAsia="ko-KR"/>
        </w:rPr>
        <w:t>8</w:t>
      </w:r>
      <w:r w:rsidR="001C0444">
        <w:rPr>
          <w:sz w:val="22"/>
          <w:szCs w:val="18"/>
          <w:lang w:eastAsia="ko-KR"/>
        </w:rPr>
        <w:t>-</w:t>
      </w:r>
      <w:r w:rsidRPr="00961A83">
        <w:rPr>
          <w:sz w:val="22"/>
          <w:szCs w:val="18"/>
          <w:lang w:eastAsia="ko-KR"/>
        </w:rPr>
        <w:t>e, Chairman Notes</w:t>
      </w:r>
      <w:bookmarkEnd w:id="13"/>
      <w:r w:rsidR="00612AEB">
        <w:rPr>
          <w:sz w:val="22"/>
          <w:szCs w:val="18"/>
          <w:lang w:eastAsia="ko-KR"/>
        </w:rPr>
        <w:t>.</w:t>
      </w:r>
      <w:bookmarkEnd w:id="14"/>
    </w:p>
    <w:p w14:paraId="3EACFA77" w14:textId="208FD734" w:rsidR="00E305F5" w:rsidRDefault="00E305F5" w:rsidP="00C703B5">
      <w:pPr>
        <w:pStyle w:val="References"/>
        <w:rPr>
          <w:sz w:val="22"/>
          <w:szCs w:val="22"/>
        </w:rPr>
      </w:pPr>
      <w:bookmarkStart w:id="15" w:name="_Ref77678270"/>
      <w:bookmarkEnd w:id="2"/>
      <w:bookmarkEnd w:id="10"/>
      <w:bookmarkEnd w:id="11"/>
      <w:bookmarkEnd w:id="12"/>
      <w:r w:rsidRPr="00D95274">
        <w:rPr>
          <w:sz w:val="22"/>
          <w:szCs w:val="22"/>
        </w:rPr>
        <w:t>RP-</w:t>
      </w:r>
      <w:r w:rsidR="00962A72">
        <w:rPr>
          <w:sz w:val="22"/>
          <w:szCs w:val="22"/>
        </w:rPr>
        <w:t>211586</w:t>
      </w:r>
      <w:r w:rsidRPr="00D95274">
        <w:rPr>
          <w:sz w:val="22"/>
          <w:szCs w:val="22"/>
        </w:rPr>
        <w:t>, “</w:t>
      </w:r>
      <w:r w:rsidR="00962A72">
        <w:rPr>
          <w:sz w:val="22"/>
          <w:szCs w:val="22"/>
        </w:rPr>
        <w:t>Revised</w:t>
      </w:r>
      <w:r w:rsidRPr="00303C3F">
        <w:rPr>
          <w:sz w:val="22"/>
          <w:szCs w:val="22"/>
        </w:rPr>
        <w:t xml:space="preserve"> WID: Further enhancements on MIMO for NR</w:t>
      </w:r>
      <w:r w:rsidRPr="00D95274">
        <w:rPr>
          <w:sz w:val="22"/>
          <w:szCs w:val="22"/>
        </w:rPr>
        <w:t>”</w:t>
      </w:r>
      <w:r>
        <w:rPr>
          <w:sz w:val="22"/>
          <w:szCs w:val="22"/>
        </w:rPr>
        <w:t>, Samsung, RAN#</w:t>
      </w:r>
      <w:r w:rsidR="00962A72">
        <w:rPr>
          <w:sz w:val="22"/>
          <w:szCs w:val="22"/>
        </w:rPr>
        <w:t>92</w:t>
      </w:r>
      <w:r w:rsidR="00E941BD">
        <w:rPr>
          <w:sz w:val="22"/>
          <w:szCs w:val="22"/>
        </w:rPr>
        <w:t>-</w:t>
      </w:r>
      <w:r w:rsidR="00962A72">
        <w:rPr>
          <w:sz w:val="22"/>
          <w:szCs w:val="22"/>
        </w:rPr>
        <w:t>e</w:t>
      </w:r>
      <w:r w:rsidRPr="00D95274">
        <w:rPr>
          <w:sz w:val="22"/>
          <w:szCs w:val="22"/>
        </w:rPr>
        <w:t>.</w:t>
      </w:r>
      <w:bookmarkEnd w:id="15"/>
    </w:p>
    <w:p w14:paraId="14640D5D" w14:textId="73E95F37" w:rsidR="002F3294" w:rsidRDefault="002F3294" w:rsidP="00C703B5">
      <w:pPr>
        <w:pStyle w:val="References"/>
        <w:rPr>
          <w:sz w:val="22"/>
          <w:szCs w:val="22"/>
        </w:rPr>
      </w:pPr>
      <w:bookmarkStart w:id="16" w:name="_Ref82701002"/>
      <w:r w:rsidRPr="00D95274">
        <w:rPr>
          <w:sz w:val="22"/>
          <w:szCs w:val="22"/>
        </w:rPr>
        <w:t>RP-</w:t>
      </w:r>
      <w:r>
        <w:rPr>
          <w:sz w:val="22"/>
          <w:szCs w:val="22"/>
        </w:rPr>
        <w:t>212535</w:t>
      </w:r>
      <w:r w:rsidRPr="00D95274">
        <w:rPr>
          <w:sz w:val="22"/>
          <w:szCs w:val="22"/>
        </w:rPr>
        <w:t>, “</w:t>
      </w:r>
      <w:r>
        <w:rPr>
          <w:sz w:val="22"/>
          <w:szCs w:val="22"/>
        </w:rPr>
        <w:t>Revised</w:t>
      </w:r>
      <w:r w:rsidRPr="00303C3F">
        <w:rPr>
          <w:sz w:val="22"/>
          <w:szCs w:val="22"/>
        </w:rPr>
        <w:t xml:space="preserve"> WID: Further enhancements on MIMO for NR</w:t>
      </w:r>
      <w:r w:rsidRPr="00D95274">
        <w:rPr>
          <w:sz w:val="22"/>
          <w:szCs w:val="22"/>
        </w:rPr>
        <w:t>”</w:t>
      </w:r>
      <w:r>
        <w:rPr>
          <w:sz w:val="22"/>
          <w:szCs w:val="22"/>
        </w:rPr>
        <w:t>, Samsung, RAN#93-e</w:t>
      </w:r>
      <w:r w:rsidRPr="00D95274">
        <w:rPr>
          <w:sz w:val="22"/>
          <w:szCs w:val="22"/>
        </w:rPr>
        <w:t>.</w:t>
      </w:r>
      <w:bookmarkEnd w:id="16"/>
    </w:p>
    <w:p w14:paraId="5AF6BCB0" w14:textId="249DAFA1" w:rsidR="00585277" w:rsidRDefault="00585277" w:rsidP="00C703B5">
      <w:pPr>
        <w:pStyle w:val="References"/>
        <w:rPr>
          <w:sz w:val="22"/>
          <w:szCs w:val="22"/>
        </w:rPr>
      </w:pPr>
      <w:bookmarkStart w:id="17" w:name="_Ref98497773"/>
      <w:r>
        <w:rPr>
          <w:sz w:val="22"/>
          <w:szCs w:val="22"/>
        </w:rPr>
        <w:t>R1-2202756 (</w:t>
      </w:r>
      <w:r w:rsidRPr="00585277">
        <w:rPr>
          <w:sz w:val="22"/>
          <w:szCs w:val="22"/>
        </w:rPr>
        <w:t>R2-2203876</w:t>
      </w:r>
      <w:r>
        <w:rPr>
          <w:sz w:val="22"/>
          <w:szCs w:val="22"/>
        </w:rPr>
        <w:t>), “</w:t>
      </w:r>
      <w:r w:rsidRPr="00585277">
        <w:rPr>
          <w:sz w:val="22"/>
          <w:szCs w:val="22"/>
        </w:rPr>
        <w:t>LS on further questions on feMIMO RRC parameters</w:t>
      </w:r>
      <w:r>
        <w:rPr>
          <w:sz w:val="22"/>
          <w:szCs w:val="22"/>
        </w:rPr>
        <w:t xml:space="preserve">”, </w:t>
      </w:r>
      <w:r w:rsidR="00CB45A7">
        <w:rPr>
          <w:sz w:val="22"/>
          <w:szCs w:val="22"/>
        </w:rPr>
        <w:t xml:space="preserve">3GPP </w:t>
      </w:r>
      <w:r>
        <w:rPr>
          <w:sz w:val="22"/>
          <w:szCs w:val="22"/>
        </w:rPr>
        <w:t>RAN2</w:t>
      </w:r>
      <w:bookmarkEnd w:id="17"/>
    </w:p>
    <w:p w14:paraId="788458B7" w14:textId="149ECBAB" w:rsidR="000E6738" w:rsidRDefault="000E6738" w:rsidP="00C703B5">
      <w:pPr>
        <w:pStyle w:val="References"/>
        <w:rPr>
          <w:sz w:val="22"/>
          <w:szCs w:val="22"/>
        </w:rPr>
      </w:pPr>
      <w:bookmarkStart w:id="18" w:name="_Ref98498710"/>
      <w:r w:rsidRPr="000E6738">
        <w:rPr>
          <w:sz w:val="22"/>
          <w:szCs w:val="22"/>
        </w:rPr>
        <w:t>R1-2202903</w:t>
      </w:r>
      <w:r>
        <w:rPr>
          <w:sz w:val="22"/>
          <w:szCs w:val="22"/>
        </w:rPr>
        <w:t>, “</w:t>
      </w:r>
      <w:r w:rsidRPr="000E6738">
        <w:rPr>
          <w:sz w:val="22"/>
          <w:szCs w:val="22"/>
        </w:rPr>
        <w:t>LS on feMIMO RRC parameters</w:t>
      </w:r>
      <w:r>
        <w:rPr>
          <w:sz w:val="22"/>
          <w:szCs w:val="22"/>
        </w:rPr>
        <w:t xml:space="preserve">”, </w:t>
      </w:r>
      <w:r w:rsidRPr="000E6738">
        <w:rPr>
          <w:sz w:val="22"/>
          <w:szCs w:val="22"/>
        </w:rPr>
        <w:t>3GPP RAN</w:t>
      </w:r>
      <w:r w:rsidR="00CB45A7">
        <w:rPr>
          <w:sz w:val="22"/>
          <w:szCs w:val="22"/>
        </w:rPr>
        <w:t>1</w:t>
      </w:r>
      <w:r w:rsidRPr="000E6738">
        <w:rPr>
          <w:sz w:val="22"/>
          <w:szCs w:val="22"/>
        </w:rPr>
        <w:t>, Ericsson</w:t>
      </w:r>
      <w:bookmarkEnd w:id="18"/>
    </w:p>
    <w:sectPr w:rsidR="000E673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C1FB1" w14:textId="77777777" w:rsidR="005909C4" w:rsidRDefault="005909C4">
      <w:r>
        <w:separator/>
      </w:r>
    </w:p>
  </w:endnote>
  <w:endnote w:type="continuationSeparator" w:id="0">
    <w:p w14:paraId="608DB005" w14:textId="77777777" w:rsidR="005909C4" w:rsidRDefault="00590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0D9EE" w14:textId="77777777" w:rsidR="005909C4" w:rsidRDefault="005909C4">
      <w:r>
        <w:separator/>
      </w:r>
    </w:p>
  </w:footnote>
  <w:footnote w:type="continuationSeparator" w:id="0">
    <w:p w14:paraId="129047FC" w14:textId="77777777" w:rsidR="005909C4" w:rsidRDefault="005909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27242"/>
    <w:multiLevelType w:val="hybridMultilevel"/>
    <w:tmpl w:val="8BA22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252357"/>
    <w:multiLevelType w:val="hybridMultilevel"/>
    <w:tmpl w:val="02EE9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39DF55EA"/>
    <w:multiLevelType w:val="hybridMultilevel"/>
    <w:tmpl w:val="F508B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636C44"/>
    <w:multiLevelType w:val="hybridMultilevel"/>
    <w:tmpl w:val="2AD22B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1061334">
    <w:abstractNumId w:val="13"/>
  </w:num>
  <w:num w:numId="2" w16cid:durableId="1066221724">
    <w:abstractNumId w:val="9"/>
  </w:num>
  <w:num w:numId="3" w16cid:durableId="1796489076">
    <w:abstractNumId w:val="21"/>
  </w:num>
  <w:num w:numId="4" w16cid:durableId="1424062102">
    <w:abstractNumId w:val="6"/>
  </w:num>
  <w:num w:numId="5" w16cid:durableId="201751835">
    <w:abstractNumId w:val="29"/>
  </w:num>
  <w:num w:numId="6" w16cid:durableId="1726952422">
    <w:abstractNumId w:val="17"/>
  </w:num>
  <w:num w:numId="7" w16cid:durableId="1019701445">
    <w:abstractNumId w:val="24"/>
  </w:num>
  <w:num w:numId="8" w16cid:durableId="701975106">
    <w:abstractNumId w:val="31"/>
  </w:num>
  <w:num w:numId="9" w16cid:durableId="1615937892">
    <w:abstractNumId w:val="25"/>
  </w:num>
  <w:num w:numId="10" w16cid:durableId="1708480904">
    <w:abstractNumId w:val="2"/>
  </w:num>
  <w:num w:numId="11" w16cid:durableId="1186290730">
    <w:abstractNumId w:val="5"/>
  </w:num>
  <w:num w:numId="12" w16cid:durableId="2086100589">
    <w:abstractNumId w:val="4"/>
  </w:num>
  <w:num w:numId="13" w16cid:durableId="145316466">
    <w:abstractNumId w:val="8"/>
  </w:num>
  <w:num w:numId="14" w16cid:durableId="1233009552">
    <w:abstractNumId w:val="18"/>
  </w:num>
  <w:num w:numId="15" w16cid:durableId="1815946928">
    <w:abstractNumId w:val="7"/>
  </w:num>
  <w:num w:numId="16" w16cid:durableId="1103182261">
    <w:abstractNumId w:val="14"/>
  </w:num>
  <w:num w:numId="17" w16cid:durableId="616254727">
    <w:abstractNumId w:val="3"/>
  </w:num>
  <w:num w:numId="18" w16cid:durableId="707755514">
    <w:abstractNumId w:val="26"/>
  </w:num>
  <w:num w:numId="19" w16cid:durableId="76900781">
    <w:abstractNumId w:val="19"/>
  </w:num>
  <w:num w:numId="20" w16cid:durableId="1521507351">
    <w:abstractNumId w:val="0"/>
  </w:num>
  <w:num w:numId="21" w16cid:durableId="1867674147">
    <w:abstractNumId w:val="30"/>
  </w:num>
  <w:num w:numId="22" w16cid:durableId="266622759">
    <w:abstractNumId w:val="28"/>
  </w:num>
  <w:num w:numId="23" w16cid:durableId="730231227">
    <w:abstractNumId w:val="23"/>
  </w:num>
  <w:num w:numId="24" w16cid:durableId="256986110">
    <w:abstractNumId w:val="32"/>
  </w:num>
  <w:num w:numId="25" w16cid:durableId="464854577">
    <w:abstractNumId w:val="1"/>
  </w:num>
  <w:num w:numId="26" w16cid:durableId="1450398124">
    <w:abstractNumId w:val="27"/>
  </w:num>
  <w:num w:numId="27" w16cid:durableId="2040230461">
    <w:abstractNumId w:val="20"/>
  </w:num>
  <w:num w:numId="28" w16cid:durableId="2002276092">
    <w:abstractNumId w:val="22"/>
  </w:num>
  <w:num w:numId="29" w16cid:durableId="1642923564">
    <w:abstractNumId w:val="10"/>
  </w:num>
  <w:num w:numId="30" w16cid:durableId="1876652548">
    <w:abstractNumId w:val="12"/>
  </w:num>
  <w:num w:numId="31" w16cid:durableId="617954832">
    <w:abstractNumId w:val="15"/>
  </w:num>
  <w:num w:numId="32" w16cid:durableId="162859605">
    <w:abstractNumId w:val="16"/>
  </w:num>
  <w:num w:numId="33" w16cid:durableId="58688747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40A9"/>
    <w:rsid w:val="0000451C"/>
    <w:rsid w:val="0000458E"/>
    <w:rsid w:val="00004E70"/>
    <w:rsid w:val="00004E99"/>
    <w:rsid w:val="0000559B"/>
    <w:rsid w:val="00005E66"/>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862"/>
    <w:rsid w:val="000128E6"/>
    <w:rsid w:val="00012F77"/>
    <w:rsid w:val="00013371"/>
    <w:rsid w:val="00013D8A"/>
    <w:rsid w:val="00014758"/>
    <w:rsid w:val="000155C9"/>
    <w:rsid w:val="00015A05"/>
    <w:rsid w:val="00015EFB"/>
    <w:rsid w:val="000165E2"/>
    <w:rsid w:val="00016B0E"/>
    <w:rsid w:val="00016EF9"/>
    <w:rsid w:val="000172BE"/>
    <w:rsid w:val="000175D6"/>
    <w:rsid w:val="00017D8A"/>
    <w:rsid w:val="00020EB9"/>
    <w:rsid w:val="000227D0"/>
    <w:rsid w:val="00023388"/>
    <w:rsid w:val="00023425"/>
    <w:rsid w:val="00023685"/>
    <w:rsid w:val="000241BE"/>
    <w:rsid w:val="000242F2"/>
    <w:rsid w:val="0002528E"/>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8CA"/>
    <w:rsid w:val="00032E40"/>
    <w:rsid w:val="0003376B"/>
    <w:rsid w:val="00034676"/>
    <w:rsid w:val="000346E6"/>
    <w:rsid w:val="00034A30"/>
    <w:rsid w:val="00035213"/>
    <w:rsid w:val="000352B3"/>
    <w:rsid w:val="00036660"/>
    <w:rsid w:val="000371DD"/>
    <w:rsid w:val="00037421"/>
    <w:rsid w:val="00040180"/>
    <w:rsid w:val="0004023E"/>
    <w:rsid w:val="0004024B"/>
    <w:rsid w:val="000404D2"/>
    <w:rsid w:val="00040505"/>
    <w:rsid w:val="00041C10"/>
    <w:rsid w:val="00041C57"/>
    <w:rsid w:val="00041D96"/>
    <w:rsid w:val="0004219A"/>
    <w:rsid w:val="00042ADB"/>
    <w:rsid w:val="000434B7"/>
    <w:rsid w:val="000435E4"/>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258D"/>
    <w:rsid w:val="0007272F"/>
    <w:rsid w:val="00072A80"/>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800F6"/>
    <w:rsid w:val="00081F3E"/>
    <w:rsid w:val="000823B0"/>
    <w:rsid w:val="0008335B"/>
    <w:rsid w:val="00083379"/>
    <w:rsid w:val="00083587"/>
    <w:rsid w:val="00083838"/>
    <w:rsid w:val="00083B6A"/>
    <w:rsid w:val="00084274"/>
    <w:rsid w:val="000842D5"/>
    <w:rsid w:val="00085E04"/>
    <w:rsid w:val="00086800"/>
    <w:rsid w:val="00086AA0"/>
    <w:rsid w:val="00087913"/>
    <w:rsid w:val="000902DC"/>
    <w:rsid w:val="00090946"/>
    <w:rsid w:val="000911AE"/>
    <w:rsid w:val="00091422"/>
    <w:rsid w:val="00092DF7"/>
    <w:rsid w:val="00093697"/>
    <w:rsid w:val="00093784"/>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316"/>
    <w:rsid w:val="000A1441"/>
    <w:rsid w:val="000A1A06"/>
    <w:rsid w:val="000A1B60"/>
    <w:rsid w:val="000A21B4"/>
    <w:rsid w:val="000A2809"/>
    <w:rsid w:val="000A2CC7"/>
    <w:rsid w:val="000A2ED6"/>
    <w:rsid w:val="000A4094"/>
    <w:rsid w:val="000A41D1"/>
    <w:rsid w:val="000A4205"/>
    <w:rsid w:val="000A4226"/>
    <w:rsid w:val="000A4A19"/>
    <w:rsid w:val="000A4D2A"/>
    <w:rsid w:val="000A4DEA"/>
    <w:rsid w:val="000A54B7"/>
    <w:rsid w:val="000A5D08"/>
    <w:rsid w:val="000A60E6"/>
    <w:rsid w:val="000A6351"/>
    <w:rsid w:val="000A63D6"/>
    <w:rsid w:val="000A7B38"/>
    <w:rsid w:val="000A7F11"/>
    <w:rsid w:val="000B015B"/>
    <w:rsid w:val="000B0343"/>
    <w:rsid w:val="000B13B8"/>
    <w:rsid w:val="000B1538"/>
    <w:rsid w:val="000B1EF6"/>
    <w:rsid w:val="000B1FE1"/>
    <w:rsid w:val="000B2985"/>
    <w:rsid w:val="000B2C88"/>
    <w:rsid w:val="000B3342"/>
    <w:rsid w:val="000B3905"/>
    <w:rsid w:val="000B3A59"/>
    <w:rsid w:val="000B3B37"/>
    <w:rsid w:val="000B3D2A"/>
    <w:rsid w:val="000B4D45"/>
    <w:rsid w:val="000B4F16"/>
    <w:rsid w:val="000B51FA"/>
    <w:rsid w:val="000B56AB"/>
    <w:rsid w:val="000B5905"/>
    <w:rsid w:val="000B5975"/>
    <w:rsid w:val="000B5DB4"/>
    <w:rsid w:val="000B60DB"/>
    <w:rsid w:val="000B664D"/>
    <w:rsid w:val="000B6C53"/>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4A04"/>
    <w:rsid w:val="000C522C"/>
    <w:rsid w:val="000C5ADD"/>
    <w:rsid w:val="000C5F91"/>
    <w:rsid w:val="000C6025"/>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797"/>
    <w:rsid w:val="000D38A1"/>
    <w:rsid w:val="000D3930"/>
    <w:rsid w:val="000D3C4B"/>
    <w:rsid w:val="000D4C4E"/>
    <w:rsid w:val="000D5077"/>
    <w:rsid w:val="000D51C3"/>
    <w:rsid w:val="000D5362"/>
    <w:rsid w:val="000D57F8"/>
    <w:rsid w:val="000D5835"/>
    <w:rsid w:val="000D5851"/>
    <w:rsid w:val="000D5C60"/>
    <w:rsid w:val="000D71E2"/>
    <w:rsid w:val="000D73A5"/>
    <w:rsid w:val="000E07D6"/>
    <w:rsid w:val="000E125F"/>
    <w:rsid w:val="000E1380"/>
    <w:rsid w:val="000E18DF"/>
    <w:rsid w:val="000E211D"/>
    <w:rsid w:val="000E215F"/>
    <w:rsid w:val="000E414F"/>
    <w:rsid w:val="000E4761"/>
    <w:rsid w:val="000E48AF"/>
    <w:rsid w:val="000E58CF"/>
    <w:rsid w:val="000E59A0"/>
    <w:rsid w:val="000E612F"/>
    <w:rsid w:val="000E6352"/>
    <w:rsid w:val="000E6738"/>
    <w:rsid w:val="000E7403"/>
    <w:rsid w:val="000E7A84"/>
    <w:rsid w:val="000E7AF7"/>
    <w:rsid w:val="000F12B4"/>
    <w:rsid w:val="000F15BC"/>
    <w:rsid w:val="000F180A"/>
    <w:rsid w:val="000F1C92"/>
    <w:rsid w:val="000F238F"/>
    <w:rsid w:val="000F2D25"/>
    <w:rsid w:val="000F2EEE"/>
    <w:rsid w:val="000F3697"/>
    <w:rsid w:val="000F407D"/>
    <w:rsid w:val="000F4EF3"/>
    <w:rsid w:val="000F5BC8"/>
    <w:rsid w:val="000F631C"/>
    <w:rsid w:val="000F637B"/>
    <w:rsid w:val="000F65A0"/>
    <w:rsid w:val="000F7096"/>
    <w:rsid w:val="000F7326"/>
    <w:rsid w:val="000F7F58"/>
    <w:rsid w:val="00100128"/>
    <w:rsid w:val="00100393"/>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505A"/>
    <w:rsid w:val="0010532D"/>
    <w:rsid w:val="00105CC7"/>
    <w:rsid w:val="00105FBB"/>
    <w:rsid w:val="00106A5E"/>
    <w:rsid w:val="00107779"/>
    <w:rsid w:val="001078C2"/>
    <w:rsid w:val="00107C7A"/>
    <w:rsid w:val="00107E1C"/>
    <w:rsid w:val="00110243"/>
    <w:rsid w:val="001112C4"/>
    <w:rsid w:val="001113D1"/>
    <w:rsid w:val="00111444"/>
    <w:rsid w:val="00111723"/>
    <w:rsid w:val="00111860"/>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3A0"/>
    <w:rsid w:val="00120B13"/>
    <w:rsid w:val="00120D43"/>
    <w:rsid w:val="00121499"/>
    <w:rsid w:val="00122111"/>
    <w:rsid w:val="00122FB8"/>
    <w:rsid w:val="001233BB"/>
    <w:rsid w:val="0012416F"/>
    <w:rsid w:val="00124258"/>
    <w:rsid w:val="00124683"/>
    <w:rsid w:val="00124875"/>
    <w:rsid w:val="00124D84"/>
    <w:rsid w:val="00124D97"/>
    <w:rsid w:val="00124EF5"/>
    <w:rsid w:val="001250DD"/>
    <w:rsid w:val="001251E8"/>
    <w:rsid w:val="001256A7"/>
    <w:rsid w:val="00125733"/>
    <w:rsid w:val="001263AA"/>
    <w:rsid w:val="001273F3"/>
    <w:rsid w:val="00130779"/>
    <w:rsid w:val="001307A1"/>
    <w:rsid w:val="00130CD1"/>
    <w:rsid w:val="00130F5A"/>
    <w:rsid w:val="001314A8"/>
    <w:rsid w:val="0013160D"/>
    <w:rsid w:val="001321D3"/>
    <w:rsid w:val="00132296"/>
    <w:rsid w:val="00132FAA"/>
    <w:rsid w:val="00133599"/>
    <w:rsid w:val="00133BF7"/>
    <w:rsid w:val="0013492F"/>
    <w:rsid w:val="00134B88"/>
    <w:rsid w:val="00135526"/>
    <w:rsid w:val="00135A01"/>
    <w:rsid w:val="001361BB"/>
    <w:rsid w:val="00136A23"/>
    <w:rsid w:val="00136B99"/>
    <w:rsid w:val="001374E9"/>
    <w:rsid w:val="00137CE1"/>
    <w:rsid w:val="0014063E"/>
    <w:rsid w:val="0014087D"/>
    <w:rsid w:val="00140F74"/>
    <w:rsid w:val="00141191"/>
    <w:rsid w:val="0014159C"/>
    <w:rsid w:val="00142665"/>
    <w:rsid w:val="0014279D"/>
    <w:rsid w:val="00143181"/>
    <w:rsid w:val="0014384A"/>
    <w:rsid w:val="00143B7B"/>
    <w:rsid w:val="0014450F"/>
    <w:rsid w:val="00144642"/>
    <w:rsid w:val="00144D8F"/>
    <w:rsid w:val="00144DCF"/>
    <w:rsid w:val="00145C74"/>
    <w:rsid w:val="00146244"/>
    <w:rsid w:val="001462E9"/>
    <w:rsid w:val="0014646A"/>
    <w:rsid w:val="001466E4"/>
    <w:rsid w:val="00146B4B"/>
    <w:rsid w:val="00146E32"/>
    <w:rsid w:val="00146F3E"/>
    <w:rsid w:val="00147B0D"/>
    <w:rsid w:val="0015005A"/>
    <w:rsid w:val="00150C0B"/>
    <w:rsid w:val="00150CE4"/>
    <w:rsid w:val="00151058"/>
    <w:rsid w:val="00151619"/>
    <w:rsid w:val="00151CA4"/>
    <w:rsid w:val="00151FDC"/>
    <w:rsid w:val="00152835"/>
    <w:rsid w:val="00152CFF"/>
    <w:rsid w:val="001559FA"/>
    <w:rsid w:val="001561EC"/>
    <w:rsid w:val="00156374"/>
    <w:rsid w:val="001572C1"/>
    <w:rsid w:val="001577D8"/>
    <w:rsid w:val="00157FC3"/>
    <w:rsid w:val="00160739"/>
    <w:rsid w:val="00160CAD"/>
    <w:rsid w:val="00161FE4"/>
    <w:rsid w:val="0016271E"/>
    <w:rsid w:val="00162D7A"/>
    <w:rsid w:val="001633C3"/>
    <w:rsid w:val="00164007"/>
    <w:rsid w:val="0016411F"/>
    <w:rsid w:val="00164742"/>
    <w:rsid w:val="00164A21"/>
    <w:rsid w:val="00164CE4"/>
    <w:rsid w:val="00164DAB"/>
    <w:rsid w:val="0016541D"/>
    <w:rsid w:val="00165BBB"/>
    <w:rsid w:val="00165C72"/>
    <w:rsid w:val="00165FEB"/>
    <w:rsid w:val="0016613F"/>
    <w:rsid w:val="00166215"/>
    <w:rsid w:val="00166487"/>
    <w:rsid w:val="00166591"/>
    <w:rsid w:val="001666C4"/>
    <w:rsid w:val="00167A37"/>
    <w:rsid w:val="00167C3C"/>
    <w:rsid w:val="0017060E"/>
    <w:rsid w:val="001708DF"/>
    <w:rsid w:val="00170E24"/>
    <w:rsid w:val="00170F94"/>
    <w:rsid w:val="00171143"/>
    <w:rsid w:val="00172864"/>
    <w:rsid w:val="00172B82"/>
    <w:rsid w:val="00172BE4"/>
    <w:rsid w:val="00172EFA"/>
    <w:rsid w:val="00173154"/>
    <w:rsid w:val="00173608"/>
    <w:rsid w:val="00173FD2"/>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31E"/>
    <w:rsid w:val="0018371D"/>
    <w:rsid w:val="00183EE6"/>
    <w:rsid w:val="0018443C"/>
    <w:rsid w:val="001844E5"/>
    <w:rsid w:val="00184ABD"/>
    <w:rsid w:val="00184DB0"/>
    <w:rsid w:val="00184E75"/>
    <w:rsid w:val="0018528A"/>
    <w:rsid w:val="0018588A"/>
    <w:rsid w:val="00186BE6"/>
    <w:rsid w:val="00187252"/>
    <w:rsid w:val="001914DE"/>
    <w:rsid w:val="00191A9C"/>
    <w:rsid w:val="00191C91"/>
    <w:rsid w:val="00192DD9"/>
    <w:rsid w:val="001931F7"/>
    <w:rsid w:val="00193878"/>
    <w:rsid w:val="00193A3A"/>
    <w:rsid w:val="00193D00"/>
    <w:rsid w:val="00194339"/>
    <w:rsid w:val="00194848"/>
    <w:rsid w:val="00194BA9"/>
    <w:rsid w:val="00194CE4"/>
    <w:rsid w:val="00194DE8"/>
    <w:rsid w:val="00194F08"/>
    <w:rsid w:val="00194F68"/>
    <w:rsid w:val="001958EA"/>
    <w:rsid w:val="00195E0E"/>
    <w:rsid w:val="001965CE"/>
    <w:rsid w:val="001969C9"/>
    <w:rsid w:val="00196E54"/>
    <w:rsid w:val="00197C6F"/>
    <w:rsid w:val="001A01A5"/>
    <w:rsid w:val="001A0E0D"/>
    <w:rsid w:val="001A154F"/>
    <w:rsid w:val="001A180D"/>
    <w:rsid w:val="001A1BAC"/>
    <w:rsid w:val="001A23CE"/>
    <w:rsid w:val="001A24A0"/>
    <w:rsid w:val="001A278A"/>
    <w:rsid w:val="001A2C89"/>
    <w:rsid w:val="001A4965"/>
    <w:rsid w:val="001A4F82"/>
    <w:rsid w:val="001A57EE"/>
    <w:rsid w:val="001A5C71"/>
    <w:rsid w:val="001A673E"/>
    <w:rsid w:val="001A6C2A"/>
    <w:rsid w:val="001A7763"/>
    <w:rsid w:val="001B0525"/>
    <w:rsid w:val="001B0F65"/>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72E7"/>
    <w:rsid w:val="001B7520"/>
    <w:rsid w:val="001B7D23"/>
    <w:rsid w:val="001C02D8"/>
    <w:rsid w:val="001C0444"/>
    <w:rsid w:val="001C04E3"/>
    <w:rsid w:val="001C052B"/>
    <w:rsid w:val="001C2378"/>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5C23"/>
    <w:rsid w:val="001E5DA2"/>
    <w:rsid w:val="001E6354"/>
    <w:rsid w:val="001E7504"/>
    <w:rsid w:val="001E76DF"/>
    <w:rsid w:val="001E7751"/>
    <w:rsid w:val="001E7AB4"/>
    <w:rsid w:val="001F06A2"/>
    <w:rsid w:val="001F1308"/>
    <w:rsid w:val="001F1525"/>
    <w:rsid w:val="001F1E87"/>
    <w:rsid w:val="001F1EB6"/>
    <w:rsid w:val="001F2779"/>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7121"/>
    <w:rsid w:val="001F7534"/>
    <w:rsid w:val="002009BC"/>
    <w:rsid w:val="00200D2C"/>
    <w:rsid w:val="002017B7"/>
    <w:rsid w:val="002019D8"/>
    <w:rsid w:val="00201EC7"/>
    <w:rsid w:val="00202964"/>
    <w:rsid w:val="00202D46"/>
    <w:rsid w:val="0020349A"/>
    <w:rsid w:val="002034B4"/>
    <w:rsid w:val="00204032"/>
    <w:rsid w:val="002048C2"/>
    <w:rsid w:val="00204A86"/>
    <w:rsid w:val="00204AFE"/>
    <w:rsid w:val="00204BAD"/>
    <w:rsid w:val="00204CCB"/>
    <w:rsid w:val="00204D60"/>
    <w:rsid w:val="00204FD9"/>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17C1C"/>
    <w:rsid w:val="0022010F"/>
    <w:rsid w:val="00220894"/>
    <w:rsid w:val="0022095C"/>
    <w:rsid w:val="00221772"/>
    <w:rsid w:val="002243E2"/>
    <w:rsid w:val="00224952"/>
    <w:rsid w:val="00224DD2"/>
    <w:rsid w:val="00225905"/>
    <w:rsid w:val="00225A6A"/>
    <w:rsid w:val="00225AC7"/>
    <w:rsid w:val="00225ACC"/>
    <w:rsid w:val="00225DAD"/>
    <w:rsid w:val="00227237"/>
    <w:rsid w:val="00227DBD"/>
    <w:rsid w:val="00227E1E"/>
    <w:rsid w:val="00230529"/>
    <w:rsid w:val="00231C25"/>
    <w:rsid w:val="00231C6F"/>
    <w:rsid w:val="0023244C"/>
    <w:rsid w:val="002329C4"/>
    <w:rsid w:val="00232A90"/>
    <w:rsid w:val="00232B3B"/>
    <w:rsid w:val="002335E1"/>
    <w:rsid w:val="00233D18"/>
    <w:rsid w:val="00234151"/>
    <w:rsid w:val="00234F28"/>
    <w:rsid w:val="00234F8C"/>
    <w:rsid w:val="0023535E"/>
    <w:rsid w:val="00235542"/>
    <w:rsid w:val="00235DAD"/>
    <w:rsid w:val="002369B0"/>
    <w:rsid w:val="00236AD8"/>
    <w:rsid w:val="00236B3F"/>
    <w:rsid w:val="002401F5"/>
    <w:rsid w:val="002407C9"/>
    <w:rsid w:val="00240E54"/>
    <w:rsid w:val="002419CC"/>
    <w:rsid w:val="00241CFB"/>
    <w:rsid w:val="00241F85"/>
    <w:rsid w:val="00242380"/>
    <w:rsid w:val="002423AD"/>
    <w:rsid w:val="00242A89"/>
    <w:rsid w:val="00244C2D"/>
    <w:rsid w:val="002451C5"/>
    <w:rsid w:val="00245E6C"/>
    <w:rsid w:val="00245F1F"/>
    <w:rsid w:val="00246108"/>
    <w:rsid w:val="00246379"/>
    <w:rsid w:val="0024663B"/>
    <w:rsid w:val="00246F24"/>
    <w:rsid w:val="00247103"/>
    <w:rsid w:val="00247DFB"/>
    <w:rsid w:val="00250067"/>
    <w:rsid w:val="002508BE"/>
    <w:rsid w:val="00250FCC"/>
    <w:rsid w:val="002516DE"/>
    <w:rsid w:val="00251E63"/>
    <w:rsid w:val="00251F81"/>
    <w:rsid w:val="002522D5"/>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7BF4"/>
    <w:rsid w:val="00260003"/>
    <w:rsid w:val="0026035D"/>
    <w:rsid w:val="002606D6"/>
    <w:rsid w:val="00260B25"/>
    <w:rsid w:val="00261C98"/>
    <w:rsid w:val="0026248E"/>
    <w:rsid w:val="002626AE"/>
    <w:rsid w:val="00262914"/>
    <w:rsid w:val="002632BF"/>
    <w:rsid w:val="00263D53"/>
    <w:rsid w:val="00263F38"/>
    <w:rsid w:val="0026450B"/>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2F92"/>
    <w:rsid w:val="002733E2"/>
    <w:rsid w:val="00273FAD"/>
    <w:rsid w:val="002750B1"/>
    <w:rsid w:val="00275C77"/>
    <w:rsid w:val="002767A4"/>
    <w:rsid w:val="00276A35"/>
    <w:rsid w:val="00276F36"/>
    <w:rsid w:val="002774DD"/>
    <w:rsid w:val="00277835"/>
    <w:rsid w:val="00280AB1"/>
    <w:rsid w:val="00281274"/>
    <w:rsid w:val="002831B5"/>
    <w:rsid w:val="002833FD"/>
    <w:rsid w:val="0028344F"/>
    <w:rsid w:val="00283AD1"/>
    <w:rsid w:val="002846CE"/>
    <w:rsid w:val="00284B4D"/>
    <w:rsid w:val="00284BAE"/>
    <w:rsid w:val="002859AF"/>
    <w:rsid w:val="00286826"/>
    <w:rsid w:val="00286AE7"/>
    <w:rsid w:val="00286D34"/>
    <w:rsid w:val="00287243"/>
    <w:rsid w:val="00287552"/>
    <w:rsid w:val="00290647"/>
    <w:rsid w:val="002908E7"/>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A0348"/>
    <w:rsid w:val="002A0749"/>
    <w:rsid w:val="002A0E29"/>
    <w:rsid w:val="002A16D9"/>
    <w:rsid w:val="002A1E92"/>
    <w:rsid w:val="002A1E9C"/>
    <w:rsid w:val="002A204D"/>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A7D"/>
    <w:rsid w:val="002B0BC8"/>
    <w:rsid w:val="002B0BDA"/>
    <w:rsid w:val="002B1461"/>
    <w:rsid w:val="002B1A69"/>
    <w:rsid w:val="002B1BD3"/>
    <w:rsid w:val="002B1F96"/>
    <w:rsid w:val="002B20D7"/>
    <w:rsid w:val="002B240B"/>
    <w:rsid w:val="002B25C1"/>
    <w:rsid w:val="002B2723"/>
    <w:rsid w:val="002B2DBC"/>
    <w:rsid w:val="002B2E4A"/>
    <w:rsid w:val="002B2EF6"/>
    <w:rsid w:val="002B303A"/>
    <w:rsid w:val="002B538E"/>
    <w:rsid w:val="002B586F"/>
    <w:rsid w:val="002B5DCA"/>
    <w:rsid w:val="002B6BDC"/>
    <w:rsid w:val="002B719C"/>
    <w:rsid w:val="002B75B0"/>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2D24"/>
    <w:rsid w:val="002D2EC3"/>
    <w:rsid w:val="002D3055"/>
    <w:rsid w:val="002D3619"/>
    <w:rsid w:val="002D3870"/>
    <w:rsid w:val="002D39BF"/>
    <w:rsid w:val="002D3BBC"/>
    <w:rsid w:val="002D3C29"/>
    <w:rsid w:val="002D4171"/>
    <w:rsid w:val="002D438A"/>
    <w:rsid w:val="002D4D75"/>
    <w:rsid w:val="002D5152"/>
    <w:rsid w:val="002D53C8"/>
    <w:rsid w:val="002D56E4"/>
    <w:rsid w:val="002D5738"/>
    <w:rsid w:val="002D5E53"/>
    <w:rsid w:val="002D5ED8"/>
    <w:rsid w:val="002D6D34"/>
    <w:rsid w:val="002D72CC"/>
    <w:rsid w:val="002D7E51"/>
    <w:rsid w:val="002E0038"/>
    <w:rsid w:val="002E0319"/>
    <w:rsid w:val="002E1093"/>
    <w:rsid w:val="002E179B"/>
    <w:rsid w:val="002E1C9E"/>
    <w:rsid w:val="002E1E84"/>
    <w:rsid w:val="002E215A"/>
    <w:rsid w:val="002E257B"/>
    <w:rsid w:val="002E3C65"/>
    <w:rsid w:val="002E3F5B"/>
    <w:rsid w:val="002E4362"/>
    <w:rsid w:val="002E5B07"/>
    <w:rsid w:val="002E63D9"/>
    <w:rsid w:val="002E640E"/>
    <w:rsid w:val="002E6A18"/>
    <w:rsid w:val="002E739D"/>
    <w:rsid w:val="002E7562"/>
    <w:rsid w:val="002F0939"/>
    <w:rsid w:val="002F0C28"/>
    <w:rsid w:val="002F281C"/>
    <w:rsid w:val="002F2999"/>
    <w:rsid w:val="002F3294"/>
    <w:rsid w:val="002F3CDE"/>
    <w:rsid w:val="002F4CF5"/>
    <w:rsid w:val="002F559A"/>
    <w:rsid w:val="002F5DD6"/>
    <w:rsid w:val="002F5FEA"/>
    <w:rsid w:val="002F6129"/>
    <w:rsid w:val="002F6147"/>
    <w:rsid w:val="002F63A8"/>
    <w:rsid w:val="002F63E7"/>
    <w:rsid w:val="002F7BE3"/>
    <w:rsid w:val="002F7E6A"/>
    <w:rsid w:val="00300165"/>
    <w:rsid w:val="0030032C"/>
    <w:rsid w:val="00300445"/>
    <w:rsid w:val="003008C7"/>
    <w:rsid w:val="00300978"/>
    <w:rsid w:val="00300A54"/>
    <w:rsid w:val="00300F00"/>
    <w:rsid w:val="003010CF"/>
    <w:rsid w:val="003016D7"/>
    <w:rsid w:val="00303440"/>
    <w:rsid w:val="00303C3F"/>
    <w:rsid w:val="003041E6"/>
    <w:rsid w:val="00304D9B"/>
    <w:rsid w:val="00304E7F"/>
    <w:rsid w:val="0030506B"/>
    <w:rsid w:val="00305FF9"/>
    <w:rsid w:val="00306608"/>
    <w:rsid w:val="00306827"/>
    <w:rsid w:val="00306E6B"/>
    <w:rsid w:val="0030723C"/>
    <w:rsid w:val="003100C8"/>
    <w:rsid w:val="003101AA"/>
    <w:rsid w:val="00311161"/>
    <w:rsid w:val="0031177F"/>
    <w:rsid w:val="003123F3"/>
    <w:rsid w:val="00312400"/>
    <w:rsid w:val="003125EB"/>
    <w:rsid w:val="00312739"/>
    <w:rsid w:val="00312D10"/>
    <w:rsid w:val="00313C7D"/>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29C"/>
    <w:rsid w:val="003233C6"/>
    <w:rsid w:val="0032377E"/>
    <w:rsid w:val="00323D6B"/>
    <w:rsid w:val="003245D2"/>
    <w:rsid w:val="00324D8B"/>
    <w:rsid w:val="00325150"/>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38C"/>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4BD"/>
    <w:rsid w:val="0035463B"/>
    <w:rsid w:val="003548D8"/>
    <w:rsid w:val="003554CA"/>
    <w:rsid w:val="00355918"/>
    <w:rsid w:val="0035767D"/>
    <w:rsid w:val="00360232"/>
    <w:rsid w:val="003602E0"/>
    <w:rsid w:val="00360D01"/>
    <w:rsid w:val="003616EC"/>
    <w:rsid w:val="00362569"/>
    <w:rsid w:val="003636CD"/>
    <w:rsid w:val="00363ABF"/>
    <w:rsid w:val="0036487C"/>
    <w:rsid w:val="00365411"/>
    <w:rsid w:val="003655E9"/>
    <w:rsid w:val="00365FA2"/>
    <w:rsid w:val="003664B0"/>
    <w:rsid w:val="00366C69"/>
    <w:rsid w:val="00367441"/>
    <w:rsid w:val="0036789B"/>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FBF"/>
    <w:rsid w:val="00381156"/>
    <w:rsid w:val="003820E9"/>
    <w:rsid w:val="003828AD"/>
    <w:rsid w:val="00382A43"/>
    <w:rsid w:val="00382D60"/>
    <w:rsid w:val="00382F29"/>
    <w:rsid w:val="0038325E"/>
    <w:rsid w:val="00383C8D"/>
    <w:rsid w:val="003852FB"/>
    <w:rsid w:val="00385429"/>
    <w:rsid w:val="00385B05"/>
    <w:rsid w:val="00386382"/>
    <w:rsid w:val="00386511"/>
    <w:rsid w:val="003865EF"/>
    <w:rsid w:val="00386BA9"/>
    <w:rsid w:val="00386E98"/>
    <w:rsid w:val="00387625"/>
    <w:rsid w:val="00390017"/>
    <w:rsid w:val="003901A3"/>
    <w:rsid w:val="003906F4"/>
    <w:rsid w:val="0039072F"/>
    <w:rsid w:val="00390EC7"/>
    <w:rsid w:val="003919F6"/>
    <w:rsid w:val="0039218D"/>
    <w:rsid w:val="00392B93"/>
    <w:rsid w:val="003940CE"/>
    <w:rsid w:val="00394739"/>
    <w:rsid w:val="00395826"/>
    <w:rsid w:val="00395843"/>
    <w:rsid w:val="00396D33"/>
    <w:rsid w:val="0039738B"/>
    <w:rsid w:val="00397540"/>
    <w:rsid w:val="00397C1D"/>
    <w:rsid w:val="00397D21"/>
    <w:rsid w:val="003A015A"/>
    <w:rsid w:val="003A180F"/>
    <w:rsid w:val="003A18DD"/>
    <w:rsid w:val="003A1AD8"/>
    <w:rsid w:val="003A20C8"/>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7043"/>
    <w:rsid w:val="003A7702"/>
    <w:rsid w:val="003A7834"/>
    <w:rsid w:val="003A795C"/>
    <w:rsid w:val="003A7B42"/>
    <w:rsid w:val="003A7E1F"/>
    <w:rsid w:val="003B0AAB"/>
    <w:rsid w:val="003B0B5B"/>
    <w:rsid w:val="003B0CE2"/>
    <w:rsid w:val="003B0E79"/>
    <w:rsid w:val="003B19A2"/>
    <w:rsid w:val="003B2CB3"/>
    <w:rsid w:val="003B31B1"/>
    <w:rsid w:val="003B3575"/>
    <w:rsid w:val="003B38D1"/>
    <w:rsid w:val="003B451B"/>
    <w:rsid w:val="003B50BC"/>
    <w:rsid w:val="003B5D97"/>
    <w:rsid w:val="003B6376"/>
    <w:rsid w:val="003B63A4"/>
    <w:rsid w:val="003B6401"/>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75E"/>
    <w:rsid w:val="003D1902"/>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729E"/>
    <w:rsid w:val="003E0282"/>
    <w:rsid w:val="003E034F"/>
    <w:rsid w:val="003E0473"/>
    <w:rsid w:val="003E07AE"/>
    <w:rsid w:val="003E14FC"/>
    <w:rsid w:val="003E1697"/>
    <w:rsid w:val="003E28FB"/>
    <w:rsid w:val="003E2976"/>
    <w:rsid w:val="003E2EEA"/>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6BC"/>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F5"/>
    <w:rsid w:val="0041592C"/>
    <w:rsid w:val="00415952"/>
    <w:rsid w:val="00415B7E"/>
    <w:rsid w:val="00415D76"/>
    <w:rsid w:val="00415F1C"/>
    <w:rsid w:val="00416665"/>
    <w:rsid w:val="00416A67"/>
    <w:rsid w:val="00416ACB"/>
    <w:rsid w:val="00417F6C"/>
    <w:rsid w:val="00421DCF"/>
    <w:rsid w:val="00421F52"/>
    <w:rsid w:val="00422341"/>
    <w:rsid w:val="0042248D"/>
    <w:rsid w:val="004226CC"/>
    <w:rsid w:val="00423641"/>
    <w:rsid w:val="004237F1"/>
    <w:rsid w:val="00423DA5"/>
    <w:rsid w:val="00426015"/>
    <w:rsid w:val="00426266"/>
    <w:rsid w:val="00426310"/>
    <w:rsid w:val="00430A2D"/>
    <w:rsid w:val="004312B0"/>
    <w:rsid w:val="00431505"/>
    <w:rsid w:val="0043190D"/>
    <w:rsid w:val="00431AF0"/>
    <w:rsid w:val="0043213A"/>
    <w:rsid w:val="004322E6"/>
    <w:rsid w:val="00432319"/>
    <w:rsid w:val="0043260B"/>
    <w:rsid w:val="00432858"/>
    <w:rsid w:val="004330F4"/>
    <w:rsid w:val="00433590"/>
    <w:rsid w:val="0043393D"/>
    <w:rsid w:val="004344C7"/>
    <w:rsid w:val="004345D4"/>
    <w:rsid w:val="00435274"/>
    <w:rsid w:val="004352AD"/>
    <w:rsid w:val="0043545D"/>
    <w:rsid w:val="0043547E"/>
    <w:rsid w:val="00435A4B"/>
    <w:rsid w:val="00435FC7"/>
    <w:rsid w:val="00435FE2"/>
    <w:rsid w:val="004367F4"/>
    <w:rsid w:val="004369F3"/>
    <w:rsid w:val="00436E2F"/>
    <w:rsid w:val="00436EAB"/>
    <w:rsid w:val="004376CE"/>
    <w:rsid w:val="004379F4"/>
    <w:rsid w:val="0044067E"/>
    <w:rsid w:val="004411FD"/>
    <w:rsid w:val="004423FF"/>
    <w:rsid w:val="00442686"/>
    <w:rsid w:val="00442E51"/>
    <w:rsid w:val="004434F4"/>
    <w:rsid w:val="00443D0E"/>
    <w:rsid w:val="00444E86"/>
    <w:rsid w:val="00444F6B"/>
    <w:rsid w:val="00445B23"/>
    <w:rsid w:val="00445E81"/>
    <w:rsid w:val="004461D9"/>
    <w:rsid w:val="00446AC6"/>
    <w:rsid w:val="00446D07"/>
    <w:rsid w:val="0044759B"/>
    <w:rsid w:val="00447F54"/>
    <w:rsid w:val="0045037E"/>
    <w:rsid w:val="004505A3"/>
    <w:rsid w:val="00450B7E"/>
    <w:rsid w:val="00451047"/>
    <w:rsid w:val="0045134F"/>
    <w:rsid w:val="0045136B"/>
    <w:rsid w:val="00451C7E"/>
    <w:rsid w:val="0045240B"/>
    <w:rsid w:val="004538D2"/>
    <w:rsid w:val="00453BB6"/>
    <w:rsid w:val="00453CAA"/>
    <w:rsid w:val="00454358"/>
    <w:rsid w:val="00454624"/>
    <w:rsid w:val="00455113"/>
    <w:rsid w:val="00456175"/>
    <w:rsid w:val="00456421"/>
    <w:rsid w:val="00456DAB"/>
    <w:rsid w:val="00457656"/>
    <w:rsid w:val="00457825"/>
    <w:rsid w:val="00457B18"/>
    <w:rsid w:val="00457D9A"/>
    <w:rsid w:val="00457F0D"/>
    <w:rsid w:val="004604C8"/>
    <w:rsid w:val="00460BBD"/>
    <w:rsid w:val="00460CC3"/>
    <w:rsid w:val="00460E86"/>
    <w:rsid w:val="00463690"/>
    <w:rsid w:val="00464261"/>
    <w:rsid w:val="004646B4"/>
    <w:rsid w:val="00464A88"/>
    <w:rsid w:val="00464B01"/>
    <w:rsid w:val="004651A0"/>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220"/>
    <w:rsid w:val="00474231"/>
    <w:rsid w:val="004745E3"/>
    <w:rsid w:val="00474965"/>
    <w:rsid w:val="00474DA2"/>
    <w:rsid w:val="00474E54"/>
    <w:rsid w:val="00474FBB"/>
    <w:rsid w:val="004750CB"/>
    <w:rsid w:val="004752D3"/>
    <w:rsid w:val="0047542A"/>
    <w:rsid w:val="004754E1"/>
    <w:rsid w:val="00475CE0"/>
    <w:rsid w:val="00476827"/>
    <w:rsid w:val="00476B36"/>
    <w:rsid w:val="00476BC1"/>
    <w:rsid w:val="00476BD4"/>
    <w:rsid w:val="00477383"/>
    <w:rsid w:val="00477AFD"/>
    <w:rsid w:val="00477C35"/>
    <w:rsid w:val="00477FB9"/>
    <w:rsid w:val="0048068A"/>
    <w:rsid w:val="00480988"/>
    <w:rsid w:val="00480B98"/>
    <w:rsid w:val="00480E05"/>
    <w:rsid w:val="00480F25"/>
    <w:rsid w:val="00480FBD"/>
    <w:rsid w:val="00481397"/>
    <w:rsid w:val="004816BE"/>
    <w:rsid w:val="00481F92"/>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9E9"/>
    <w:rsid w:val="004A5D55"/>
    <w:rsid w:val="004A5DF3"/>
    <w:rsid w:val="004A6134"/>
    <w:rsid w:val="004A6302"/>
    <w:rsid w:val="004A7092"/>
    <w:rsid w:val="004A7437"/>
    <w:rsid w:val="004A74BE"/>
    <w:rsid w:val="004B0A85"/>
    <w:rsid w:val="004B1C92"/>
    <w:rsid w:val="004B2A5E"/>
    <w:rsid w:val="004B44D6"/>
    <w:rsid w:val="004B49E6"/>
    <w:rsid w:val="004B4D69"/>
    <w:rsid w:val="004B4DE4"/>
    <w:rsid w:val="004B62B5"/>
    <w:rsid w:val="004B6A5A"/>
    <w:rsid w:val="004B6C16"/>
    <w:rsid w:val="004B7E99"/>
    <w:rsid w:val="004C01A8"/>
    <w:rsid w:val="004C01B5"/>
    <w:rsid w:val="004C1840"/>
    <w:rsid w:val="004C1BC6"/>
    <w:rsid w:val="004C24C9"/>
    <w:rsid w:val="004C252E"/>
    <w:rsid w:val="004C2983"/>
    <w:rsid w:val="004C2B04"/>
    <w:rsid w:val="004C31B6"/>
    <w:rsid w:val="004C364C"/>
    <w:rsid w:val="004C3678"/>
    <w:rsid w:val="004C5319"/>
    <w:rsid w:val="004C5395"/>
    <w:rsid w:val="004C621F"/>
    <w:rsid w:val="004C6673"/>
    <w:rsid w:val="004C6724"/>
    <w:rsid w:val="004C6C17"/>
    <w:rsid w:val="004C73E6"/>
    <w:rsid w:val="004C7948"/>
    <w:rsid w:val="004C7BB8"/>
    <w:rsid w:val="004C7C60"/>
    <w:rsid w:val="004D0C61"/>
    <w:rsid w:val="004D0DFE"/>
    <w:rsid w:val="004D1D91"/>
    <w:rsid w:val="004D1E8F"/>
    <w:rsid w:val="004D22C3"/>
    <w:rsid w:val="004D241B"/>
    <w:rsid w:val="004D2E1A"/>
    <w:rsid w:val="004D40AE"/>
    <w:rsid w:val="004D41C6"/>
    <w:rsid w:val="004D48AB"/>
    <w:rsid w:val="004D4924"/>
    <w:rsid w:val="004D4AE4"/>
    <w:rsid w:val="004D54C5"/>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4060"/>
    <w:rsid w:val="004E409A"/>
    <w:rsid w:val="004E4456"/>
    <w:rsid w:val="004E44E0"/>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F7E"/>
    <w:rsid w:val="004F32B5"/>
    <w:rsid w:val="004F407E"/>
    <w:rsid w:val="004F41E5"/>
    <w:rsid w:val="004F517A"/>
    <w:rsid w:val="004F5479"/>
    <w:rsid w:val="004F6285"/>
    <w:rsid w:val="004F6C73"/>
    <w:rsid w:val="004F6C9A"/>
    <w:rsid w:val="004F7528"/>
    <w:rsid w:val="004F7BCA"/>
    <w:rsid w:val="004F7D89"/>
    <w:rsid w:val="0050163B"/>
    <w:rsid w:val="0050177F"/>
    <w:rsid w:val="00501981"/>
    <w:rsid w:val="00501A85"/>
    <w:rsid w:val="00501BB3"/>
    <w:rsid w:val="005021DD"/>
    <w:rsid w:val="005026CA"/>
    <w:rsid w:val="00502723"/>
    <w:rsid w:val="005027EB"/>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EA"/>
    <w:rsid w:val="005118E5"/>
    <w:rsid w:val="00511F15"/>
    <w:rsid w:val="0051318C"/>
    <w:rsid w:val="005134F3"/>
    <w:rsid w:val="005142CD"/>
    <w:rsid w:val="005143C9"/>
    <w:rsid w:val="005157A9"/>
    <w:rsid w:val="0051664E"/>
    <w:rsid w:val="0051685C"/>
    <w:rsid w:val="00516951"/>
    <w:rsid w:val="005173A7"/>
    <w:rsid w:val="005174C3"/>
    <w:rsid w:val="005176D7"/>
    <w:rsid w:val="00517742"/>
    <w:rsid w:val="005177E1"/>
    <w:rsid w:val="0051782F"/>
    <w:rsid w:val="00520C0A"/>
    <w:rsid w:val="005218B6"/>
    <w:rsid w:val="005219AF"/>
    <w:rsid w:val="00521BF0"/>
    <w:rsid w:val="00521C33"/>
    <w:rsid w:val="0052222C"/>
    <w:rsid w:val="00522589"/>
    <w:rsid w:val="0052283C"/>
    <w:rsid w:val="00522E3C"/>
    <w:rsid w:val="0052361E"/>
    <w:rsid w:val="00524204"/>
    <w:rsid w:val="00524489"/>
    <w:rsid w:val="00524545"/>
    <w:rsid w:val="005245D9"/>
    <w:rsid w:val="005248A1"/>
    <w:rsid w:val="00524937"/>
    <w:rsid w:val="00524F7C"/>
    <w:rsid w:val="00525149"/>
    <w:rsid w:val="005255BF"/>
    <w:rsid w:val="005257DE"/>
    <w:rsid w:val="00526590"/>
    <w:rsid w:val="00526D60"/>
    <w:rsid w:val="00527200"/>
    <w:rsid w:val="00527802"/>
    <w:rsid w:val="00530157"/>
    <w:rsid w:val="005305A5"/>
    <w:rsid w:val="00530FEB"/>
    <w:rsid w:val="005313A8"/>
    <w:rsid w:val="00531491"/>
    <w:rsid w:val="0053187D"/>
    <w:rsid w:val="00531B0E"/>
    <w:rsid w:val="00531EBE"/>
    <w:rsid w:val="0053217E"/>
    <w:rsid w:val="00532F8B"/>
    <w:rsid w:val="00533119"/>
    <w:rsid w:val="00533737"/>
    <w:rsid w:val="00533D90"/>
    <w:rsid w:val="00534034"/>
    <w:rsid w:val="00535079"/>
    <w:rsid w:val="00535B79"/>
    <w:rsid w:val="00535D7C"/>
    <w:rsid w:val="00536579"/>
    <w:rsid w:val="005367F7"/>
    <w:rsid w:val="00536C1E"/>
    <w:rsid w:val="00536DCF"/>
    <w:rsid w:val="005370EF"/>
    <w:rsid w:val="005373F0"/>
    <w:rsid w:val="00537C1F"/>
    <w:rsid w:val="0054046C"/>
    <w:rsid w:val="00540F8E"/>
    <w:rsid w:val="005411F6"/>
    <w:rsid w:val="005417C5"/>
    <w:rsid w:val="00541B25"/>
    <w:rsid w:val="00542344"/>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D68"/>
    <w:rsid w:val="00556FA2"/>
    <w:rsid w:val="00557173"/>
    <w:rsid w:val="005575FE"/>
    <w:rsid w:val="005576A1"/>
    <w:rsid w:val="00557A64"/>
    <w:rsid w:val="00557D50"/>
    <w:rsid w:val="005605C0"/>
    <w:rsid w:val="00560D23"/>
    <w:rsid w:val="005615D8"/>
    <w:rsid w:val="00561B5E"/>
    <w:rsid w:val="00562152"/>
    <w:rsid w:val="00562351"/>
    <w:rsid w:val="005626D6"/>
    <w:rsid w:val="0056294D"/>
    <w:rsid w:val="0056363E"/>
    <w:rsid w:val="005638D4"/>
    <w:rsid w:val="00564253"/>
    <w:rsid w:val="005643CA"/>
    <w:rsid w:val="0056569F"/>
    <w:rsid w:val="005656ED"/>
    <w:rsid w:val="00565C9E"/>
    <w:rsid w:val="00566544"/>
    <w:rsid w:val="00566608"/>
    <w:rsid w:val="00566C83"/>
    <w:rsid w:val="0056761B"/>
    <w:rsid w:val="005700FE"/>
    <w:rsid w:val="00570E24"/>
    <w:rsid w:val="00570FF8"/>
    <w:rsid w:val="00572760"/>
    <w:rsid w:val="0057320B"/>
    <w:rsid w:val="005743DE"/>
    <w:rsid w:val="00574F3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1246"/>
    <w:rsid w:val="00581692"/>
    <w:rsid w:val="00581A4B"/>
    <w:rsid w:val="00582AAE"/>
    <w:rsid w:val="00582C3A"/>
    <w:rsid w:val="00582E1A"/>
    <w:rsid w:val="00583147"/>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FC0"/>
    <w:rsid w:val="005906AD"/>
    <w:rsid w:val="005907D4"/>
    <w:rsid w:val="005909C4"/>
    <w:rsid w:val="00590B29"/>
    <w:rsid w:val="00590DA6"/>
    <w:rsid w:val="00590FF4"/>
    <w:rsid w:val="005917EE"/>
    <w:rsid w:val="00591C7D"/>
    <w:rsid w:val="0059239D"/>
    <w:rsid w:val="00592A47"/>
    <w:rsid w:val="00592B03"/>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4BA"/>
    <w:rsid w:val="005A054D"/>
    <w:rsid w:val="005A0A46"/>
    <w:rsid w:val="005A10B9"/>
    <w:rsid w:val="005A11EA"/>
    <w:rsid w:val="005A15DA"/>
    <w:rsid w:val="005A1650"/>
    <w:rsid w:val="005A1BF0"/>
    <w:rsid w:val="005A269F"/>
    <w:rsid w:val="005A305E"/>
    <w:rsid w:val="005A30BB"/>
    <w:rsid w:val="005A3887"/>
    <w:rsid w:val="005A3E6E"/>
    <w:rsid w:val="005A4869"/>
    <w:rsid w:val="005A57EA"/>
    <w:rsid w:val="005A5E23"/>
    <w:rsid w:val="005A6046"/>
    <w:rsid w:val="005A7C36"/>
    <w:rsid w:val="005B0542"/>
    <w:rsid w:val="005B09AD"/>
    <w:rsid w:val="005B0FE6"/>
    <w:rsid w:val="005B162A"/>
    <w:rsid w:val="005B17C6"/>
    <w:rsid w:val="005B1C65"/>
    <w:rsid w:val="005B1FD1"/>
    <w:rsid w:val="005B2225"/>
    <w:rsid w:val="005B2623"/>
    <w:rsid w:val="005B2799"/>
    <w:rsid w:val="005B2AF5"/>
    <w:rsid w:val="005B2B77"/>
    <w:rsid w:val="005B3330"/>
    <w:rsid w:val="005B3D4A"/>
    <w:rsid w:val="005B3E57"/>
    <w:rsid w:val="005B4D87"/>
    <w:rsid w:val="005B519B"/>
    <w:rsid w:val="005B5292"/>
    <w:rsid w:val="005B6111"/>
    <w:rsid w:val="005B6AA5"/>
    <w:rsid w:val="005B6E4D"/>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6E4A"/>
    <w:rsid w:val="005C712D"/>
    <w:rsid w:val="005C7C75"/>
    <w:rsid w:val="005D0082"/>
    <w:rsid w:val="005D05D6"/>
    <w:rsid w:val="005D0784"/>
    <w:rsid w:val="005D09FA"/>
    <w:rsid w:val="005D0E4F"/>
    <w:rsid w:val="005D1E32"/>
    <w:rsid w:val="005D1E47"/>
    <w:rsid w:val="005D206B"/>
    <w:rsid w:val="005D22B7"/>
    <w:rsid w:val="005D2874"/>
    <w:rsid w:val="005D2BDE"/>
    <w:rsid w:val="005D3D76"/>
    <w:rsid w:val="005D3ECF"/>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6127"/>
    <w:rsid w:val="005E69E0"/>
    <w:rsid w:val="005E7614"/>
    <w:rsid w:val="005E775D"/>
    <w:rsid w:val="005F0546"/>
    <w:rsid w:val="005F0551"/>
    <w:rsid w:val="005F0A43"/>
    <w:rsid w:val="005F0E91"/>
    <w:rsid w:val="005F25A0"/>
    <w:rsid w:val="005F27BF"/>
    <w:rsid w:val="005F38DF"/>
    <w:rsid w:val="005F3D1F"/>
    <w:rsid w:val="005F4171"/>
    <w:rsid w:val="005F46D6"/>
    <w:rsid w:val="005F4DD6"/>
    <w:rsid w:val="005F50D8"/>
    <w:rsid w:val="005F53A1"/>
    <w:rsid w:val="005F53AE"/>
    <w:rsid w:val="005F53D8"/>
    <w:rsid w:val="005F5879"/>
    <w:rsid w:val="005F6B77"/>
    <w:rsid w:val="005F7487"/>
    <w:rsid w:val="005F7625"/>
    <w:rsid w:val="006002C7"/>
    <w:rsid w:val="00600BD2"/>
    <w:rsid w:val="00600F95"/>
    <w:rsid w:val="006016E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C34"/>
    <w:rsid w:val="00607D8D"/>
    <w:rsid w:val="006106D4"/>
    <w:rsid w:val="006109F9"/>
    <w:rsid w:val="00612AEB"/>
    <w:rsid w:val="00612E66"/>
    <w:rsid w:val="006130F7"/>
    <w:rsid w:val="0061315A"/>
    <w:rsid w:val="00613AF8"/>
    <w:rsid w:val="00613D8E"/>
    <w:rsid w:val="0061404A"/>
    <w:rsid w:val="006142E0"/>
    <w:rsid w:val="0061444B"/>
    <w:rsid w:val="00614626"/>
    <w:rsid w:val="00614DFF"/>
    <w:rsid w:val="006158CC"/>
    <w:rsid w:val="00616112"/>
    <w:rsid w:val="006162B9"/>
    <w:rsid w:val="00616CD2"/>
    <w:rsid w:val="00617222"/>
    <w:rsid w:val="006173CF"/>
    <w:rsid w:val="006175A0"/>
    <w:rsid w:val="00617FDC"/>
    <w:rsid w:val="00620035"/>
    <w:rsid w:val="00620246"/>
    <w:rsid w:val="006205CA"/>
    <w:rsid w:val="00621CCF"/>
    <w:rsid w:val="00621DF1"/>
    <w:rsid w:val="00621F53"/>
    <w:rsid w:val="00622E2A"/>
    <w:rsid w:val="00622FD6"/>
    <w:rsid w:val="00623089"/>
    <w:rsid w:val="0062308E"/>
    <w:rsid w:val="006234C4"/>
    <w:rsid w:val="00623A6F"/>
    <w:rsid w:val="006244C9"/>
    <w:rsid w:val="006245F6"/>
    <w:rsid w:val="0062475D"/>
    <w:rsid w:val="0062495F"/>
    <w:rsid w:val="0062496B"/>
    <w:rsid w:val="0062519A"/>
    <w:rsid w:val="0062660B"/>
    <w:rsid w:val="006268E9"/>
    <w:rsid w:val="00626AD1"/>
    <w:rsid w:val="00626DC7"/>
    <w:rsid w:val="006272A4"/>
    <w:rsid w:val="00627867"/>
    <w:rsid w:val="00627A3C"/>
    <w:rsid w:val="00627A58"/>
    <w:rsid w:val="006300E9"/>
    <w:rsid w:val="006304BC"/>
    <w:rsid w:val="00630DCE"/>
    <w:rsid w:val="0063120A"/>
    <w:rsid w:val="0063150B"/>
    <w:rsid w:val="00631585"/>
    <w:rsid w:val="00632303"/>
    <w:rsid w:val="006327F6"/>
    <w:rsid w:val="00634ACF"/>
    <w:rsid w:val="00635035"/>
    <w:rsid w:val="0063580D"/>
    <w:rsid w:val="00635CAE"/>
    <w:rsid w:val="00636A58"/>
    <w:rsid w:val="00637240"/>
    <w:rsid w:val="006403A8"/>
    <w:rsid w:val="00641620"/>
    <w:rsid w:val="00642B81"/>
    <w:rsid w:val="00643607"/>
    <w:rsid w:val="00643660"/>
    <w:rsid w:val="00643ADE"/>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79C"/>
    <w:rsid w:val="00654B38"/>
    <w:rsid w:val="00654B83"/>
    <w:rsid w:val="00655061"/>
    <w:rsid w:val="0065510C"/>
    <w:rsid w:val="0065565F"/>
    <w:rsid w:val="0065589D"/>
    <w:rsid w:val="00655B63"/>
    <w:rsid w:val="006571F6"/>
    <w:rsid w:val="00657C1F"/>
    <w:rsid w:val="00660A07"/>
    <w:rsid w:val="00660ACE"/>
    <w:rsid w:val="006613F4"/>
    <w:rsid w:val="006618CC"/>
    <w:rsid w:val="00661ACB"/>
    <w:rsid w:val="00661E09"/>
    <w:rsid w:val="00661FD8"/>
    <w:rsid w:val="00662111"/>
    <w:rsid w:val="00662118"/>
    <w:rsid w:val="00662E2F"/>
    <w:rsid w:val="00662F7F"/>
    <w:rsid w:val="006638AD"/>
    <w:rsid w:val="006639C1"/>
    <w:rsid w:val="00664A63"/>
    <w:rsid w:val="00664D55"/>
    <w:rsid w:val="006655E0"/>
    <w:rsid w:val="0066637C"/>
    <w:rsid w:val="006665F0"/>
    <w:rsid w:val="006665F2"/>
    <w:rsid w:val="0066732C"/>
    <w:rsid w:val="006679F5"/>
    <w:rsid w:val="00667B77"/>
    <w:rsid w:val="00667D81"/>
    <w:rsid w:val="0067013A"/>
    <w:rsid w:val="006708EF"/>
    <w:rsid w:val="00670F07"/>
    <w:rsid w:val="0067109C"/>
    <w:rsid w:val="006716DA"/>
    <w:rsid w:val="00671CD3"/>
    <w:rsid w:val="00672893"/>
    <w:rsid w:val="006728ED"/>
    <w:rsid w:val="006732B1"/>
    <w:rsid w:val="00673980"/>
    <w:rsid w:val="0067446F"/>
    <w:rsid w:val="006746A4"/>
    <w:rsid w:val="00674D86"/>
    <w:rsid w:val="00675558"/>
    <w:rsid w:val="00675611"/>
    <w:rsid w:val="00675A60"/>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135B"/>
    <w:rsid w:val="00691610"/>
    <w:rsid w:val="00691B30"/>
    <w:rsid w:val="00692012"/>
    <w:rsid w:val="00693E1F"/>
    <w:rsid w:val="00693ECB"/>
    <w:rsid w:val="00694482"/>
    <w:rsid w:val="00694797"/>
    <w:rsid w:val="00694A1C"/>
    <w:rsid w:val="00694B65"/>
    <w:rsid w:val="00694F2D"/>
    <w:rsid w:val="00695246"/>
    <w:rsid w:val="00695257"/>
    <w:rsid w:val="00695887"/>
    <w:rsid w:val="00695F35"/>
    <w:rsid w:val="00697097"/>
    <w:rsid w:val="00697733"/>
    <w:rsid w:val="006A254E"/>
    <w:rsid w:val="006A2C30"/>
    <w:rsid w:val="006A301C"/>
    <w:rsid w:val="006A307F"/>
    <w:rsid w:val="006A3E2B"/>
    <w:rsid w:val="006A3FF2"/>
    <w:rsid w:val="006A6262"/>
    <w:rsid w:val="006A6E17"/>
    <w:rsid w:val="006A77B5"/>
    <w:rsid w:val="006B0742"/>
    <w:rsid w:val="006B0E43"/>
    <w:rsid w:val="006B120D"/>
    <w:rsid w:val="006B14C8"/>
    <w:rsid w:val="006B17E7"/>
    <w:rsid w:val="006B19E8"/>
    <w:rsid w:val="006B1A8A"/>
    <w:rsid w:val="006B1F8E"/>
    <w:rsid w:val="006B1FD5"/>
    <w:rsid w:val="006B24D6"/>
    <w:rsid w:val="006B2A3C"/>
    <w:rsid w:val="006B2D6A"/>
    <w:rsid w:val="006B2F57"/>
    <w:rsid w:val="006B3B9C"/>
    <w:rsid w:val="006B40FE"/>
    <w:rsid w:val="006B417A"/>
    <w:rsid w:val="006B475C"/>
    <w:rsid w:val="006B506C"/>
    <w:rsid w:val="006B555A"/>
    <w:rsid w:val="006B5BD6"/>
    <w:rsid w:val="006B600A"/>
    <w:rsid w:val="006B6635"/>
    <w:rsid w:val="006B7466"/>
    <w:rsid w:val="006B7A69"/>
    <w:rsid w:val="006B7D22"/>
    <w:rsid w:val="006B7D2C"/>
    <w:rsid w:val="006C0105"/>
    <w:rsid w:val="006C1019"/>
    <w:rsid w:val="006C1427"/>
    <w:rsid w:val="006C1A63"/>
    <w:rsid w:val="006C2006"/>
    <w:rsid w:val="006C275F"/>
    <w:rsid w:val="006C2BB5"/>
    <w:rsid w:val="006C2BEE"/>
    <w:rsid w:val="006C2C71"/>
    <w:rsid w:val="006C31D4"/>
    <w:rsid w:val="006C3AD8"/>
    <w:rsid w:val="006C4516"/>
    <w:rsid w:val="006C455E"/>
    <w:rsid w:val="006C5393"/>
    <w:rsid w:val="006C5958"/>
    <w:rsid w:val="006C5B4F"/>
    <w:rsid w:val="006C5FA5"/>
    <w:rsid w:val="006C643C"/>
    <w:rsid w:val="006C6E3A"/>
    <w:rsid w:val="006C6FD7"/>
    <w:rsid w:val="006C701F"/>
    <w:rsid w:val="006C7051"/>
    <w:rsid w:val="006C7466"/>
    <w:rsid w:val="006C76CB"/>
    <w:rsid w:val="006D00DB"/>
    <w:rsid w:val="006D0361"/>
    <w:rsid w:val="006D03BF"/>
    <w:rsid w:val="006D0AE5"/>
    <w:rsid w:val="006D0C94"/>
    <w:rsid w:val="006D0E17"/>
    <w:rsid w:val="006D16B0"/>
    <w:rsid w:val="006D1708"/>
    <w:rsid w:val="006D2182"/>
    <w:rsid w:val="006D2444"/>
    <w:rsid w:val="006D254B"/>
    <w:rsid w:val="006D2736"/>
    <w:rsid w:val="006D2761"/>
    <w:rsid w:val="006D2835"/>
    <w:rsid w:val="006D289B"/>
    <w:rsid w:val="006D381C"/>
    <w:rsid w:val="006D3A5D"/>
    <w:rsid w:val="006D3BE1"/>
    <w:rsid w:val="006D48FC"/>
    <w:rsid w:val="006D54ED"/>
    <w:rsid w:val="006D5D0E"/>
    <w:rsid w:val="006D6129"/>
    <w:rsid w:val="006D62BC"/>
    <w:rsid w:val="006D6450"/>
    <w:rsid w:val="006D6939"/>
    <w:rsid w:val="006D6F42"/>
    <w:rsid w:val="006D7EB0"/>
    <w:rsid w:val="006E0138"/>
    <w:rsid w:val="006E06E9"/>
    <w:rsid w:val="006E0AD0"/>
    <w:rsid w:val="006E0BB0"/>
    <w:rsid w:val="006E12C3"/>
    <w:rsid w:val="006E1A57"/>
    <w:rsid w:val="006E23B3"/>
    <w:rsid w:val="006E2407"/>
    <w:rsid w:val="006E2529"/>
    <w:rsid w:val="006E2A36"/>
    <w:rsid w:val="006E2B19"/>
    <w:rsid w:val="006E392C"/>
    <w:rsid w:val="006E3DA8"/>
    <w:rsid w:val="006E45F3"/>
    <w:rsid w:val="006E4A2F"/>
    <w:rsid w:val="006E4CE9"/>
    <w:rsid w:val="006E4ED4"/>
    <w:rsid w:val="006E5E19"/>
    <w:rsid w:val="006E61C3"/>
    <w:rsid w:val="006E799D"/>
    <w:rsid w:val="006E7C55"/>
    <w:rsid w:val="006E7D92"/>
    <w:rsid w:val="006F0593"/>
    <w:rsid w:val="006F1064"/>
    <w:rsid w:val="006F1B76"/>
    <w:rsid w:val="006F1EB7"/>
    <w:rsid w:val="006F1FFC"/>
    <w:rsid w:val="006F24DA"/>
    <w:rsid w:val="006F25CE"/>
    <w:rsid w:val="006F25D7"/>
    <w:rsid w:val="006F2EE5"/>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15D6"/>
    <w:rsid w:val="007025CB"/>
    <w:rsid w:val="00702CC5"/>
    <w:rsid w:val="00702D13"/>
    <w:rsid w:val="007034AA"/>
    <w:rsid w:val="007038CC"/>
    <w:rsid w:val="00703C5D"/>
    <w:rsid w:val="00703C9D"/>
    <w:rsid w:val="0070490C"/>
    <w:rsid w:val="007051B0"/>
    <w:rsid w:val="007054F5"/>
    <w:rsid w:val="00705C38"/>
    <w:rsid w:val="007060B1"/>
    <w:rsid w:val="00706246"/>
    <w:rsid w:val="00706465"/>
    <w:rsid w:val="0070695A"/>
    <w:rsid w:val="007072EB"/>
    <w:rsid w:val="0070782D"/>
    <w:rsid w:val="00707853"/>
    <w:rsid w:val="00707D16"/>
    <w:rsid w:val="00707D56"/>
    <w:rsid w:val="007109C2"/>
    <w:rsid w:val="00710B49"/>
    <w:rsid w:val="00711250"/>
    <w:rsid w:val="00711340"/>
    <w:rsid w:val="00712C42"/>
    <w:rsid w:val="00712F4D"/>
    <w:rsid w:val="0071312C"/>
    <w:rsid w:val="007136E0"/>
    <w:rsid w:val="00713DE4"/>
    <w:rsid w:val="00714C47"/>
    <w:rsid w:val="00715251"/>
    <w:rsid w:val="007157CD"/>
    <w:rsid w:val="00716462"/>
    <w:rsid w:val="007164DB"/>
    <w:rsid w:val="00716575"/>
    <w:rsid w:val="007167FE"/>
    <w:rsid w:val="00717CCE"/>
    <w:rsid w:val="00720093"/>
    <w:rsid w:val="00720379"/>
    <w:rsid w:val="00721084"/>
    <w:rsid w:val="00721262"/>
    <w:rsid w:val="00721D9B"/>
    <w:rsid w:val="00721E63"/>
    <w:rsid w:val="00721F11"/>
    <w:rsid w:val="00722121"/>
    <w:rsid w:val="007224B9"/>
    <w:rsid w:val="00722F94"/>
    <w:rsid w:val="00723AA7"/>
    <w:rsid w:val="0072432E"/>
    <w:rsid w:val="00724B6C"/>
    <w:rsid w:val="00724CC5"/>
    <w:rsid w:val="0072530E"/>
    <w:rsid w:val="00725C99"/>
    <w:rsid w:val="00726036"/>
    <w:rsid w:val="00726279"/>
    <w:rsid w:val="007266C8"/>
    <w:rsid w:val="0072692D"/>
    <w:rsid w:val="00726A9B"/>
    <w:rsid w:val="00726D75"/>
    <w:rsid w:val="00727530"/>
    <w:rsid w:val="007275F1"/>
    <w:rsid w:val="00731018"/>
    <w:rsid w:val="007311C4"/>
    <w:rsid w:val="007314F0"/>
    <w:rsid w:val="00731E7C"/>
    <w:rsid w:val="007328D9"/>
    <w:rsid w:val="007329EF"/>
    <w:rsid w:val="0073327A"/>
    <w:rsid w:val="00733DB2"/>
    <w:rsid w:val="00734539"/>
    <w:rsid w:val="00734ABA"/>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4359"/>
    <w:rsid w:val="00754411"/>
    <w:rsid w:val="00754BD9"/>
    <w:rsid w:val="00754E7A"/>
    <w:rsid w:val="0075540C"/>
    <w:rsid w:val="00755DB1"/>
    <w:rsid w:val="0075622F"/>
    <w:rsid w:val="007574FC"/>
    <w:rsid w:val="00757B66"/>
    <w:rsid w:val="007603F1"/>
    <w:rsid w:val="007608FA"/>
    <w:rsid w:val="00760975"/>
    <w:rsid w:val="00760D54"/>
    <w:rsid w:val="00761A5B"/>
    <w:rsid w:val="00761FDA"/>
    <w:rsid w:val="007621FF"/>
    <w:rsid w:val="007634E3"/>
    <w:rsid w:val="00764194"/>
    <w:rsid w:val="0076443E"/>
    <w:rsid w:val="00765ED3"/>
    <w:rsid w:val="0076681D"/>
    <w:rsid w:val="00766A65"/>
    <w:rsid w:val="00766CD7"/>
    <w:rsid w:val="007671F5"/>
    <w:rsid w:val="007676B8"/>
    <w:rsid w:val="007703B0"/>
    <w:rsid w:val="0077062D"/>
    <w:rsid w:val="0077175C"/>
    <w:rsid w:val="00771870"/>
    <w:rsid w:val="00771BF9"/>
    <w:rsid w:val="00771CFF"/>
    <w:rsid w:val="00772F8A"/>
    <w:rsid w:val="00773641"/>
    <w:rsid w:val="007739C6"/>
    <w:rsid w:val="00773E79"/>
    <w:rsid w:val="00774889"/>
    <w:rsid w:val="00774FF5"/>
    <w:rsid w:val="007750B3"/>
    <w:rsid w:val="00775F76"/>
    <w:rsid w:val="00776AEA"/>
    <w:rsid w:val="00776FF3"/>
    <w:rsid w:val="0077774F"/>
    <w:rsid w:val="00777BA0"/>
    <w:rsid w:val="007803BD"/>
    <w:rsid w:val="00780507"/>
    <w:rsid w:val="007811DC"/>
    <w:rsid w:val="007820FA"/>
    <w:rsid w:val="00782371"/>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ACE"/>
    <w:rsid w:val="00790685"/>
    <w:rsid w:val="007908F8"/>
    <w:rsid w:val="0079162F"/>
    <w:rsid w:val="00791755"/>
    <w:rsid w:val="00793379"/>
    <w:rsid w:val="00794924"/>
    <w:rsid w:val="0079506E"/>
    <w:rsid w:val="00795D7A"/>
    <w:rsid w:val="00796675"/>
    <w:rsid w:val="0079687C"/>
    <w:rsid w:val="00797546"/>
    <w:rsid w:val="007A0BC2"/>
    <w:rsid w:val="007A1E88"/>
    <w:rsid w:val="007A1F44"/>
    <w:rsid w:val="007A23FF"/>
    <w:rsid w:val="007A25D6"/>
    <w:rsid w:val="007A295B"/>
    <w:rsid w:val="007A3424"/>
    <w:rsid w:val="007A35EF"/>
    <w:rsid w:val="007A43A2"/>
    <w:rsid w:val="007A462F"/>
    <w:rsid w:val="007A4CDE"/>
    <w:rsid w:val="007A4D04"/>
    <w:rsid w:val="007A4F65"/>
    <w:rsid w:val="007A4F9A"/>
    <w:rsid w:val="007A59F6"/>
    <w:rsid w:val="007A5EFF"/>
    <w:rsid w:val="007A7A96"/>
    <w:rsid w:val="007B03AF"/>
    <w:rsid w:val="007B1543"/>
    <w:rsid w:val="007B1AC0"/>
    <w:rsid w:val="007B1B9F"/>
    <w:rsid w:val="007B1C91"/>
    <w:rsid w:val="007B1EE1"/>
    <w:rsid w:val="007B25A8"/>
    <w:rsid w:val="007B270A"/>
    <w:rsid w:val="007B2D3B"/>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552"/>
    <w:rsid w:val="007C669D"/>
    <w:rsid w:val="007C68DA"/>
    <w:rsid w:val="007C767B"/>
    <w:rsid w:val="007C7BB9"/>
    <w:rsid w:val="007D01D9"/>
    <w:rsid w:val="007D10A0"/>
    <w:rsid w:val="007D1C9B"/>
    <w:rsid w:val="007D229A"/>
    <w:rsid w:val="007D2F44"/>
    <w:rsid w:val="007D2F4D"/>
    <w:rsid w:val="007D3C97"/>
    <w:rsid w:val="007D4178"/>
    <w:rsid w:val="007D428B"/>
    <w:rsid w:val="007D4728"/>
    <w:rsid w:val="007D4D33"/>
    <w:rsid w:val="007D5403"/>
    <w:rsid w:val="007D604B"/>
    <w:rsid w:val="007D7175"/>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CFB"/>
    <w:rsid w:val="007F1F1C"/>
    <w:rsid w:val="007F220B"/>
    <w:rsid w:val="007F22F5"/>
    <w:rsid w:val="007F25C6"/>
    <w:rsid w:val="007F27DD"/>
    <w:rsid w:val="007F2D74"/>
    <w:rsid w:val="007F3CFA"/>
    <w:rsid w:val="007F4247"/>
    <w:rsid w:val="007F47F7"/>
    <w:rsid w:val="007F4C0A"/>
    <w:rsid w:val="007F50B1"/>
    <w:rsid w:val="007F57A6"/>
    <w:rsid w:val="007F58C6"/>
    <w:rsid w:val="007F5B62"/>
    <w:rsid w:val="007F5E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4B92"/>
    <w:rsid w:val="00804DA1"/>
    <w:rsid w:val="00804E21"/>
    <w:rsid w:val="00805092"/>
    <w:rsid w:val="00806AAF"/>
    <w:rsid w:val="008070AC"/>
    <w:rsid w:val="0080716E"/>
    <w:rsid w:val="008074A5"/>
    <w:rsid w:val="008074C6"/>
    <w:rsid w:val="008101FD"/>
    <w:rsid w:val="0081044B"/>
    <w:rsid w:val="00810D8D"/>
    <w:rsid w:val="00810FB1"/>
    <w:rsid w:val="00811835"/>
    <w:rsid w:val="008128B1"/>
    <w:rsid w:val="00812FAA"/>
    <w:rsid w:val="00813CA0"/>
    <w:rsid w:val="00813FD5"/>
    <w:rsid w:val="008149A2"/>
    <w:rsid w:val="00814E3E"/>
    <w:rsid w:val="00814F60"/>
    <w:rsid w:val="0081581D"/>
    <w:rsid w:val="00816E9B"/>
    <w:rsid w:val="00816FCB"/>
    <w:rsid w:val="008171E3"/>
    <w:rsid w:val="008172BE"/>
    <w:rsid w:val="00817B71"/>
    <w:rsid w:val="00820244"/>
    <w:rsid w:val="008205E8"/>
    <w:rsid w:val="00820DCE"/>
    <w:rsid w:val="0082102D"/>
    <w:rsid w:val="00821AD1"/>
    <w:rsid w:val="008221B3"/>
    <w:rsid w:val="008221E5"/>
    <w:rsid w:val="0082248E"/>
    <w:rsid w:val="00822944"/>
    <w:rsid w:val="0082329D"/>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154"/>
    <w:rsid w:val="008321C2"/>
    <w:rsid w:val="0083252D"/>
    <w:rsid w:val="00832F5C"/>
    <w:rsid w:val="00833A9A"/>
    <w:rsid w:val="00834046"/>
    <w:rsid w:val="00834AF8"/>
    <w:rsid w:val="00834DE6"/>
    <w:rsid w:val="00834ECD"/>
    <w:rsid w:val="008359E0"/>
    <w:rsid w:val="00835F4F"/>
    <w:rsid w:val="00836864"/>
    <w:rsid w:val="0083689A"/>
    <w:rsid w:val="008376F6"/>
    <w:rsid w:val="00837D5B"/>
    <w:rsid w:val="00840607"/>
    <w:rsid w:val="00840A16"/>
    <w:rsid w:val="00841529"/>
    <w:rsid w:val="00841CD2"/>
    <w:rsid w:val="00841F26"/>
    <w:rsid w:val="008424BA"/>
    <w:rsid w:val="00842899"/>
    <w:rsid w:val="00842B77"/>
    <w:rsid w:val="00842B92"/>
    <w:rsid w:val="0084309F"/>
    <w:rsid w:val="008435CF"/>
    <w:rsid w:val="0084556E"/>
    <w:rsid w:val="0084592F"/>
    <w:rsid w:val="00845B5C"/>
    <w:rsid w:val="00845C12"/>
    <w:rsid w:val="008462EA"/>
    <w:rsid w:val="008469D9"/>
    <w:rsid w:val="00846DC0"/>
    <w:rsid w:val="008474A7"/>
    <w:rsid w:val="00847E62"/>
    <w:rsid w:val="00850152"/>
    <w:rsid w:val="008506B6"/>
    <w:rsid w:val="00850AE0"/>
    <w:rsid w:val="00850B26"/>
    <w:rsid w:val="008524D2"/>
    <w:rsid w:val="00852889"/>
    <w:rsid w:val="008528EA"/>
    <w:rsid w:val="008529EC"/>
    <w:rsid w:val="00852E19"/>
    <w:rsid w:val="0085362B"/>
    <w:rsid w:val="0085399E"/>
    <w:rsid w:val="00854891"/>
    <w:rsid w:val="00854EC4"/>
    <w:rsid w:val="008551A3"/>
    <w:rsid w:val="0085640A"/>
    <w:rsid w:val="00856441"/>
    <w:rsid w:val="008567FA"/>
    <w:rsid w:val="00856833"/>
    <w:rsid w:val="00856840"/>
    <w:rsid w:val="00857699"/>
    <w:rsid w:val="0086055A"/>
    <w:rsid w:val="0086087C"/>
    <w:rsid w:val="0086099F"/>
    <w:rsid w:val="00860A31"/>
    <w:rsid w:val="00860D8E"/>
    <w:rsid w:val="00861562"/>
    <w:rsid w:val="00861D51"/>
    <w:rsid w:val="0086271A"/>
    <w:rsid w:val="0086275E"/>
    <w:rsid w:val="00863C84"/>
    <w:rsid w:val="00864384"/>
    <w:rsid w:val="00864440"/>
    <w:rsid w:val="0086484A"/>
    <w:rsid w:val="00864D76"/>
    <w:rsid w:val="008650FC"/>
    <w:rsid w:val="00865EAC"/>
    <w:rsid w:val="00866E61"/>
    <w:rsid w:val="00866EB3"/>
    <w:rsid w:val="0086701A"/>
    <w:rsid w:val="00867195"/>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56A4"/>
    <w:rsid w:val="00875793"/>
    <w:rsid w:val="00875F73"/>
    <w:rsid w:val="0087685F"/>
    <w:rsid w:val="00877049"/>
    <w:rsid w:val="00877B7F"/>
    <w:rsid w:val="00877F56"/>
    <w:rsid w:val="00880933"/>
    <w:rsid w:val="00880D53"/>
    <w:rsid w:val="00880F30"/>
    <w:rsid w:val="00881711"/>
    <w:rsid w:val="00881C05"/>
    <w:rsid w:val="00882238"/>
    <w:rsid w:val="00882A1E"/>
    <w:rsid w:val="00883085"/>
    <w:rsid w:val="008833E8"/>
    <w:rsid w:val="008836A0"/>
    <w:rsid w:val="00883CD9"/>
    <w:rsid w:val="00883D79"/>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E6"/>
    <w:rsid w:val="0089387C"/>
    <w:rsid w:val="00893F8B"/>
    <w:rsid w:val="0089444E"/>
    <w:rsid w:val="0089487F"/>
    <w:rsid w:val="008949DF"/>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A3A"/>
    <w:rsid w:val="008C2DDE"/>
    <w:rsid w:val="008C376C"/>
    <w:rsid w:val="008C47A0"/>
    <w:rsid w:val="008C4C7E"/>
    <w:rsid w:val="008C5C46"/>
    <w:rsid w:val="008C6184"/>
    <w:rsid w:val="008C6865"/>
    <w:rsid w:val="008C6CB4"/>
    <w:rsid w:val="008C7008"/>
    <w:rsid w:val="008C785E"/>
    <w:rsid w:val="008C7DD4"/>
    <w:rsid w:val="008D078D"/>
    <w:rsid w:val="008D0863"/>
    <w:rsid w:val="008D0AFB"/>
    <w:rsid w:val="008D1511"/>
    <w:rsid w:val="008D2238"/>
    <w:rsid w:val="008D27E2"/>
    <w:rsid w:val="008D32DF"/>
    <w:rsid w:val="008D35E9"/>
    <w:rsid w:val="008D3959"/>
    <w:rsid w:val="008D3966"/>
    <w:rsid w:val="008D4352"/>
    <w:rsid w:val="008D44E3"/>
    <w:rsid w:val="008D5A60"/>
    <w:rsid w:val="008D60BC"/>
    <w:rsid w:val="008D6155"/>
    <w:rsid w:val="008D63E7"/>
    <w:rsid w:val="008D64B8"/>
    <w:rsid w:val="008D6D7B"/>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8AD"/>
    <w:rsid w:val="008E3EEC"/>
    <w:rsid w:val="008E46AE"/>
    <w:rsid w:val="008E4A36"/>
    <w:rsid w:val="008E50AB"/>
    <w:rsid w:val="008E5BF2"/>
    <w:rsid w:val="008E5C81"/>
    <w:rsid w:val="008E6232"/>
    <w:rsid w:val="008F07AA"/>
    <w:rsid w:val="008F0A38"/>
    <w:rsid w:val="008F0F84"/>
    <w:rsid w:val="008F1014"/>
    <w:rsid w:val="008F11C9"/>
    <w:rsid w:val="008F14BD"/>
    <w:rsid w:val="008F157B"/>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CC"/>
    <w:rsid w:val="008F72CD"/>
    <w:rsid w:val="008F73DC"/>
    <w:rsid w:val="008F7575"/>
    <w:rsid w:val="008F7A35"/>
    <w:rsid w:val="00900712"/>
    <w:rsid w:val="00900727"/>
    <w:rsid w:val="00901ED9"/>
    <w:rsid w:val="0090313D"/>
    <w:rsid w:val="00903802"/>
    <w:rsid w:val="00904640"/>
    <w:rsid w:val="00904748"/>
    <w:rsid w:val="009047DA"/>
    <w:rsid w:val="00905F2A"/>
    <w:rsid w:val="0090696D"/>
    <w:rsid w:val="00906CD6"/>
    <w:rsid w:val="00906E4D"/>
    <w:rsid w:val="00906F31"/>
    <w:rsid w:val="009070B0"/>
    <w:rsid w:val="0090729B"/>
    <w:rsid w:val="00907576"/>
    <w:rsid w:val="00907620"/>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40E2"/>
    <w:rsid w:val="009145DE"/>
    <w:rsid w:val="00914F12"/>
    <w:rsid w:val="009150FA"/>
    <w:rsid w:val="009153FB"/>
    <w:rsid w:val="00915757"/>
    <w:rsid w:val="009159B3"/>
    <w:rsid w:val="00915FC5"/>
    <w:rsid w:val="0091607D"/>
    <w:rsid w:val="00916181"/>
    <w:rsid w:val="0091756C"/>
    <w:rsid w:val="009204C5"/>
    <w:rsid w:val="0092180D"/>
    <w:rsid w:val="009218BD"/>
    <w:rsid w:val="009223CE"/>
    <w:rsid w:val="009227D5"/>
    <w:rsid w:val="00922F17"/>
    <w:rsid w:val="009232C9"/>
    <w:rsid w:val="00923608"/>
    <w:rsid w:val="009238E5"/>
    <w:rsid w:val="00923F12"/>
    <w:rsid w:val="00924FF8"/>
    <w:rsid w:val="00925557"/>
    <w:rsid w:val="009258AE"/>
    <w:rsid w:val="00925BA8"/>
    <w:rsid w:val="00926DA7"/>
    <w:rsid w:val="00927656"/>
    <w:rsid w:val="00927F41"/>
    <w:rsid w:val="00927F8B"/>
    <w:rsid w:val="0093094D"/>
    <w:rsid w:val="009312BE"/>
    <w:rsid w:val="00931779"/>
    <w:rsid w:val="009328C7"/>
    <w:rsid w:val="009336EC"/>
    <w:rsid w:val="00933C76"/>
    <w:rsid w:val="00933F56"/>
    <w:rsid w:val="0093429F"/>
    <w:rsid w:val="00934C13"/>
    <w:rsid w:val="0093515C"/>
    <w:rsid w:val="00935228"/>
    <w:rsid w:val="009355A2"/>
    <w:rsid w:val="00935E5B"/>
    <w:rsid w:val="00935E66"/>
    <w:rsid w:val="00935F9E"/>
    <w:rsid w:val="009365C5"/>
    <w:rsid w:val="00936D98"/>
    <w:rsid w:val="00940324"/>
    <w:rsid w:val="00940F7F"/>
    <w:rsid w:val="00941523"/>
    <w:rsid w:val="009420B1"/>
    <w:rsid w:val="00942C80"/>
    <w:rsid w:val="00943029"/>
    <w:rsid w:val="00943197"/>
    <w:rsid w:val="009435F2"/>
    <w:rsid w:val="009438A5"/>
    <w:rsid w:val="009446D2"/>
    <w:rsid w:val="00944856"/>
    <w:rsid w:val="00944C09"/>
    <w:rsid w:val="00945180"/>
    <w:rsid w:val="0094536E"/>
    <w:rsid w:val="0094590C"/>
    <w:rsid w:val="00946355"/>
    <w:rsid w:val="009468B7"/>
    <w:rsid w:val="0094724E"/>
    <w:rsid w:val="00947973"/>
    <w:rsid w:val="00947BE6"/>
    <w:rsid w:val="0095048D"/>
    <w:rsid w:val="00950729"/>
    <w:rsid w:val="00951300"/>
    <w:rsid w:val="00951ADB"/>
    <w:rsid w:val="00952330"/>
    <w:rsid w:val="0095380C"/>
    <w:rsid w:val="00954353"/>
    <w:rsid w:val="00954FF5"/>
    <w:rsid w:val="009551B6"/>
    <w:rsid w:val="00955C0A"/>
    <w:rsid w:val="00955C4F"/>
    <w:rsid w:val="00955F2E"/>
    <w:rsid w:val="00956109"/>
    <w:rsid w:val="009575AA"/>
    <w:rsid w:val="00957C55"/>
    <w:rsid w:val="00960CE7"/>
    <w:rsid w:val="00961A13"/>
    <w:rsid w:val="00961A83"/>
    <w:rsid w:val="0096227C"/>
    <w:rsid w:val="00962A72"/>
    <w:rsid w:val="00962EB2"/>
    <w:rsid w:val="009637D8"/>
    <w:rsid w:val="00963B86"/>
    <w:rsid w:val="00964777"/>
    <w:rsid w:val="00964D46"/>
    <w:rsid w:val="009653E5"/>
    <w:rsid w:val="009657F1"/>
    <w:rsid w:val="0096625D"/>
    <w:rsid w:val="0096648B"/>
    <w:rsid w:val="009664B9"/>
    <w:rsid w:val="009664F5"/>
    <w:rsid w:val="00966D03"/>
    <w:rsid w:val="00967C63"/>
    <w:rsid w:val="009709F8"/>
    <w:rsid w:val="00970E97"/>
    <w:rsid w:val="009716C0"/>
    <w:rsid w:val="00971731"/>
    <w:rsid w:val="0097271B"/>
    <w:rsid w:val="009728F6"/>
    <w:rsid w:val="00972929"/>
    <w:rsid w:val="00972D8B"/>
    <w:rsid w:val="00972F91"/>
    <w:rsid w:val="0097317C"/>
    <w:rsid w:val="0097334D"/>
    <w:rsid w:val="00973410"/>
    <w:rsid w:val="00973827"/>
    <w:rsid w:val="009739F2"/>
    <w:rsid w:val="00973D20"/>
    <w:rsid w:val="00973D63"/>
    <w:rsid w:val="009742D3"/>
    <w:rsid w:val="009746DC"/>
    <w:rsid w:val="0097597B"/>
    <w:rsid w:val="00975D5B"/>
    <w:rsid w:val="00976297"/>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1D48"/>
    <w:rsid w:val="009A27CF"/>
    <w:rsid w:val="009A2DF9"/>
    <w:rsid w:val="009A3A86"/>
    <w:rsid w:val="009A47CA"/>
    <w:rsid w:val="009A4869"/>
    <w:rsid w:val="009A56A3"/>
    <w:rsid w:val="009A5956"/>
    <w:rsid w:val="009A689F"/>
    <w:rsid w:val="009A6A6B"/>
    <w:rsid w:val="009A7DAA"/>
    <w:rsid w:val="009B03F6"/>
    <w:rsid w:val="009B1EF9"/>
    <w:rsid w:val="009B23CC"/>
    <w:rsid w:val="009B24E0"/>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685"/>
    <w:rsid w:val="009C2B5F"/>
    <w:rsid w:val="009C2CE0"/>
    <w:rsid w:val="009C2FF8"/>
    <w:rsid w:val="009C37ED"/>
    <w:rsid w:val="009C39BC"/>
    <w:rsid w:val="009C3ECC"/>
    <w:rsid w:val="009C4BC2"/>
    <w:rsid w:val="009C4D22"/>
    <w:rsid w:val="009C5144"/>
    <w:rsid w:val="009C54A7"/>
    <w:rsid w:val="009C6B5A"/>
    <w:rsid w:val="009C6CBE"/>
    <w:rsid w:val="009C7010"/>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319C"/>
    <w:rsid w:val="009D4CBF"/>
    <w:rsid w:val="009D50B5"/>
    <w:rsid w:val="009D53A2"/>
    <w:rsid w:val="009D5BAB"/>
    <w:rsid w:val="009D5FF6"/>
    <w:rsid w:val="009D6A0A"/>
    <w:rsid w:val="009D7580"/>
    <w:rsid w:val="009E00E2"/>
    <w:rsid w:val="009E058F"/>
    <w:rsid w:val="009E0A9E"/>
    <w:rsid w:val="009E19A2"/>
    <w:rsid w:val="009E2642"/>
    <w:rsid w:val="009E269A"/>
    <w:rsid w:val="009E2E3A"/>
    <w:rsid w:val="009E3AFD"/>
    <w:rsid w:val="009E3CD1"/>
    <w:rsid w:val="009E3CDD"/>
    <w:rsid w:val="009E4A12"/>
    <w:rsid w:val="009E4B16"/>
    <w:rsid w:val="009E4F07"/>
    <w:rsid w:val="009E5716"/>
    <w:rsid w:val="009E5C60"/>
    <w:rsid w:val="009E64DB"/>
    <w:rsid w:val="009E6794"/>
    <w:rsid w:val="009E7189"/>
    <w:rsid w:val="009E79CB"/>
    <w:rsid w:val="009E7C89"/>
    <w:rsid w:val="009E7E46"/>
    <w:rsid w:val="009E7FC1"/>
    <w:rsid w:val="009F01E1"/>
    <w:rsid w:val="009F0303"/>
    <w:rsid w:val="009F067F"/>
    <w:rsid w:val="009F0B4D"/>
    <w:rsid w:val="009F1096"/>
    <w:rsid w:val="009F150E"/>
    <w:rsid w:val="009F266E"/>
    <w:rsid w:val="009F27AD"/>
    <w:rsid w:val="009F2BE3"/>
    <w:rsid w:val="009F2E5C"/>
    <w:rsid w:val="009F3FB5"/>
    <w:rsid w:val="009F4129"/>
    <w:rsid w:val="009F4AD2"/>
    <w:rsid w:val="009F521F"/>
    <w:rsid w:val="009F5317"/>
    <w:rsid w:val="009F5356"/>
    <w:rsid w:val="009F553C"/>
    <w:rsid w:val="009F59F8"/>
    <w:rsid w:val="009F6DF1"/>
    <w:rsid w:val="009F7000"/>
    <w:rsid w:val="009F72FD"/>
    <w:rsid w:val="00A00368"/>
    <w:rsid w:val="00A00457"/>
    <w:rsid w:val="00A005B0"/>
    <w:rsid w:val="00A01370"/>
    <w:rsid w:val="00A01373"/>
    <w:rsid w:val="00A01514"/>
    <w:rsid w:val="00A01F17"/>
    <w:rsid w:val="00A022A5"/>
    <w:rsid w:val="00A03A22"/>
    <w:rsid w:val="00A04042"/>
    <w:rsid w:val="00A04294"/>
    <w:rsid w:val="00A04634"/>
    <w:rsid w:val="00A0497B"/>
    <w:rsid w:val="00A04D67"/>
    <w:rsid w:val="00A05566"/>
    <w:rsid w:val="00A05672"/>
    <w:rsid w:val="00A05803"/>
    <w:rsid w:val="00A05FD1"/>
    <w:rsid w:val="00A06119"/>
    <w:rsid w:val="00A06E12"/>
    <w:rsid w:val="00A0703A"/>
    <w:rsid w:val="00A0778F"/>
    <w:rsid w:val="00A07A48"/>
    <w:rsid w:val="00A1013B"/>
    <w:rsid w:val="00A108EE"/>
    <w:rsid w:val="00A10BB8"/>
    <w:rsid w:val="00A10FC2"/>
    <w:rsid w:val="00A1171D"/>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A44"/>
    <w:rsid w:val="00A22ED6"/>
    <w:rsid w:val="00A22F7D"/>
    <w:rsid w:val="00A23C0B"/>
    <w:rsid w:val="00A23DED"/>
    <w:rsid w:val="00A2420C"/>
    <w:rsid w:val="00A24A06"/>
    <w:rsid w:val="00A24E3B"/>
    <w:rsid w:val="00A25294"/>
    <w:rsid w:val="00A254EE"/>
    <w:rsid w:val="00A25BE7"/>
    <w:rsid w:val="00A25E0E"/>
    <w:rsid w:val="00A26427"/>
    <w:rsid w:val="00A26475"/>
    <w:rsid w:val="00A27008"/>
    <w:rsid w:val="00A27090"/>
    <w:rsid w:val="00A272F0"/>
    <w:rsid w:val="00A273DB"/>
    <w:rsid w:val="00A2787E"/>
    <w:rsid w:val="00A27CDF"/>
    <w:rsid w:val="00A3042A"/>
    <w:rsid w:val="00A30924"/>
    <w:rsid w:val="00A309C6"/>
    <w:rsid w:val="00A30D13"/>
    <w:rsid w:val="00A3146E"/>
    <w:rsid w:val="00A314F9"/>
    <w:rsid w:val="00A319D0"/>
    <w:rsid w:val="00A32316"/>
    <w:rsid w:val="00A33172"/>
    <w:rsid w:val="00A33552"/>
    <w:rsid w:val="00A33719"/>
    <w:rsid w:val="00A3432B"/>
    <w:rsid w:val="00A346BA"/>
    <w:rsid w:val="00A34BC4"/>
    <w:rsid w:val="00A34C59"/>
    <w:rsid w:val="00A34C67"/>
    <w:rsid w:val="00A34D62"/>
    <w:rsid w:val="00A3611D"/>
    <w:rsid w:val="00A36339"/>
    <w:rsid w:val="00A366E4"/>
    <w:rsid w:val="00A37E69"/>
    <w:rsid w:val="00A41278"/>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557B"/>
    <w:rsid w:val="00A855A6"/>
    <w:rsid w:val="00A85A05"/>
    <w:rsid w:val="00A85AE6"/>
    <w:rsid w:val="00A85C85"/>
    <w:rsid w:val="00A85D99"/>
    <w:rsid w:val="00A8638C"/>
    <w:rsid w:val="00A86800"/>
    <w:rsid w:val="00A86C18"/>
    <w:rsid w:val="00A86D63"/>
    <w:rsid w:val="00A86F1A"/>
    <w:rsid w:val="00A87797"/>
    <w:rsid w:val="00A90165"/>
    <w:rsid w:val="00A905FB"/>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3C7"/>
    <w:rsid w:val="00A96C01"/>
    <w:rsid w:val="00A96C23"/>
    <w:rsid w:val="00AA0309"/>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752"/>
    <w:rsid w:val="00AA68B4"/>
    <w:rsid w:val="00AA7A13"/>
    <w:rsid w:val="00AA7D6C"/>
    <w:rsid w:val="00AA7DA9"/>
    <w:rsid w:val="00AB0543"/>
    <w:rsid w:val="00AB0AC9"/>
    <w:rsid w:val="00AB185A"/>
    <w:rsid w:val="00AB1BA7"/>
    <w:rsid w:val="00AB1E04"/>
    <w:rsid w:val="00AB2778"/>
    <w:rsid w:val="00AB29CF"/>
    <w:rsid w:val="00AB3113"/>
    <w:rsid w:val="00AB32D8"/>
    <w:rsid w:val="00AB348A"/>
    <w:rsid w:val="00AB3F38"/>
    <w:rsid w:val="00AB405C"/>
    <w:rsid w:val="00AB43EC"/>
    <w:rsid w:val="00AB4BF4"/>
    <w:rsid w:val="00AB577C"/>
    <w:rsid w:val="00AB5ADF"/>
    <w:rsid w:val="00AB5E57"/>
    <w:rsid w:val="00AB5EC7"/>
    <w:rsid w:val="00AB5FB8"/>
    <w:rsid w:val="00AB725F"/>
    <w:rsid w:val="00AB7F53"/>
    <w:rsid w:val="00AC00EF"/>
    <w:rsid w:val="00AC0705"/>
    <w:rsid w:val="00AC0E34"/>
    <w:rsid w:val="00AC109B"/>
    <w:rsid w:val="00AC12DC"/>
    <w:rsid w:val="00AC209E"/>
    <w:rsid w:val="00AC29F1"/>
    <w:rsid w:val="00AC3DCB"/>
    <w:rsid w:val="00AC4E94"/>
    <w:rsid w:val="00AC5636"/>
    <w:rsid w:val="00AC5676"/>
    <w:rsid w:val="00AC67A8"/>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852"/>
    <w:rsid w:val="00AD29C7"/>
    <w:rsid w:val="00AD3976"/>
    <w:rsid w:val="00AD43C9"/>
    <w:rsid w:val="00AD4D2A"/>
    <w:rsid w:val="00AD542F"/>
    <w:rsid w:val="00AD5FBE"/>
    <w:rsid w:val="00AD6506"/>
    <w:rsid w:val="00AD6598"/>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DDA"/>
    <w:rsid w:val="00AE59EC"/>
    <w:rsid w:val="00AE67B3"/>
    <w:rsid w:val="00AE69DA"/>
    <w:rsid w:val="00AE7864"/>
    <w:rsid w:val="00AE7933"/>
    <w:rsid w:val="00AE7949"/>
    <w:rsid w:val="00AF0B68"/>
    <w:rsid w:val="00AF1206"/>
    <w:rsid w:val="00AF25D5"/>
    <w:rsid w:val="00AF3DBB"/>
    <w:rsid w:val="00AF4B8D"/>
    <w:rsid w:val="00AF5021"/>
    <w:rsid w:val="00AF5194"/>
    <w:rsid w:val="00AF51E8"/>
    <w:rsid w:val="00AF53EF"/>
    <w:rsid w:val="00AF67A4"/>
    <w:rsid w:val="00AF6FEF"/>
    <w:rsid w:val="00AF73C3"/>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5B76"/>
    <w:rsid w:val="00B0704C"/>
    <w:rsid w:val="00B07150"/>
    <w:rsid w:val="00B10558"/>
    <w:rsid w:val="00B12868"/>
    <w:rsid w:val="00B12EF9"/>
    <w:rsid w:val="00B143EF"/>
    <w:rsid w:val="00B14680"/>
    <w:rsid w:val="00B149F1"/>
    <w:rsid w:val="00B156A9"/>
    <w:rsid w:val="00B15F83"/>
    <w:rsid w:val="00B15FC2"/>
    <w:rsid w:val="00B160FF"/>
    <w:rsid w:val="00B16322"/>
    <w:rsid w:val="00B1662E"/>
    <w:rsid w:val="00B16A6F"/>
    <w:rsid w:val="00B17487"/>
    <w:rsid w:val="00B176DC"/>
    <w:rsid w:val="00B204A9"/>
    <w:rsid w:val="00B20A17"/>
    <w:rsid w:val="00B22743"/>
    <w:rsid w:val="00B22C0D"/>
    <w:rsid w:val="00B22FB9"/>
    <w:rsid w:val="00B2334E"/>
    <w:rsid w:val="00B23940"/>
    <w:rsid w:val="00B23AF4"/>
    <w:rsid w:val="00B23C15"/>
    <w:rsid w:val="00B243F2"/>
    <w:rsid w:val="00B25762"/>
    <w:rsid w:val="00B25981"/>
    <w:rsid w:val="00B25B40"/>
    <w:rsid w:val="00B25FDE"/>
    <w:rsid w:val="00B26AB0"/>
    <w:rsid w:val="00B26AD2"/>
    <w:rsid w:val="00B26CA2"/>
    <w:rsid w:val="00B27A81"/>
    <w:rsid w:val="00B30133"/>
    <w:rsid w:val="00B30B4E"/>
    <w:rsid w:val="00B31246"/>
    <w:rsid w:val="00B31B5D"/>
    <w:rsid w:val="00B32161"/>
    <w:rsid w:val="00B32347"/>
    <w:rsid w:val="00B326FF"/>
    <w:rsid w:val="00B32864"/>
    <w:rsid w:val="00B33CE0"/>
    <w:rsid w:val="00B33F6F"/>
    <w:rsid w:val="00B340AA"/>
    <w:rsid w:val="00B34A9F"/>
    <w:rsid w:val="00B34B80"/>
    <w:rsid w:val="00B3501B"/>
    <w:rsid w:val="00B35B26"/>
    <w:rsid w:val="00B35CDA"/>
    <w:rsid w:val="00B372F2"/>
    <w:rsid w:val="00B37D97"/>
    <w:rsid w:val="00B40BC3"/>
    <w:rsid w:val="00B411BD"/>
    <w:rsid w:val="00B41559"/>
    <w:rsid w:val="00B418E8"/>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6082"/>
    <w:rsid w:val="00B46976"/>
    <w:rsid w:val="00B472D2"/>
    <w:rsid w:val="00B4732E"/>
    <w:rsid w:val="00B47A15"/>
    <w:rsid w:val="00B505C1"/>
    <w:rsid w:val="00B50989"/>
    <w:rsid w:val="00B51130"/>
    <w:rsid w:val="00B5115A"/>
    <w:rsid w:val="00B5131D"/>
    <w:rsid w:val="00B51542"/>
    <w:rsid w:val="00B51D1D"/>
    <w:rsid w:val="00B5310E"/>
    <w:rsid w:val="00B531DC"/>
    <w:rsid w:val="00B5321B"/>
    <w:rsid w:val="00B539DC"/>
    <w:rsid w:val="00B54ACC"/>
    <w:rsid w:val="00B54B63"/>
    <w:rsid w:val="00B54DCB"/>
    <w:rsid w:val="00B55644"/>
    <w:rsid w:val="00B55AC2"/>
    <w:rsid w:val="00B560C9"/>
    <w:rsid w:val="00B561C6"/>
    <w:rsid w:val="00B5641C"/>
    <w:rsid w:val="00B56533"/>
    <w:rsid w:val="00B56569"/>
    <w:rsid w:val="00B56CFC"/>
    <w:rsid w:val="00B572A6"/>
    <w:rsid w:val="00B57777"/>
    <w:rsid w:val="00B57A17"/>
    <w:rsid w:val="00B60459"/>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604C"/>
    <w:rsid w:val="00B7652C"/>
    <w:rsid w:val="00B76639"/>
    <w:rsid w:val="00B766BF"/>
    <w:rsid w:val="00B76FA6"/>
    <w:rsid w:val="00B774B7"/>
    <w:rsid w:val="00B77DDA"/>
    <w:rsid w:val="00B80910"/>
    <w:rsid w:val="00B80B71"/>
    <w:rsid w:val="00B818F4"/>
    <w:rsid w:val="00B81BC9"/>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41F"/>
    <w:rsid w:val="00B90D10"/>
    <w:rsid w:val="00B90FE5"/>
    <w:rsid w:val="00B910C7"/>
    <w:rsid w:val="00B919AD"/>
    <w:rsid w:val="00B91A2B"/>
    <w:rsid w:val="00B925E3"/>
    <w:rsid w:val="00B93204"/>
    <w:rsid w:val="00B9455D"/>
    <w:rsid w:val="00B94B12"/>
    <w:rsid w:val="00B94E17"/>
    <w:rsid w:val="00B951E1"/>
    <w:rsid w:val="00B957FE"/>
    <w:rsid w:val="00B958CD"/>
    <w:rsid w:val="00B95F02"/>
    <w:rsid w:val="00B96271"/>
    <w:rsid w:val="00B96BEF"/>
    <w:rsid w:val="00B96FC0"/>
    <w:rsid w:val="00B97260"/>
    <w:rsid w:val="00B974E0"/>
    <w:rsid w:val="00B978CF"/>
    <w:rsid w:val="00B97A69"/>
    <w:rsid w:val="00B97EDC"/>
    <w:rsid w:val="00BA029E"/>
    <w:rsid w:val="00BA0375"/>
    <w:rsid w:val="00BA0632"/>
    <w:rsid w:val="00BA0AAA"/>
    <w:rsid w:val="00BA0DFB"/>
    <w:rsid w:val="00BA26B7"/>
    <w:rsid w:val="00BA2FEF"/>
    <w:rsid w:val="00BA39EB"/>
    <w:rsid w:val="00BA5E62"/>
    <w:rsid w:val="00BA6306"/>
    <w:rsid w:val="00BA6425"/>
    <w:rsid w:val="00BA66A2"/>
    <w:rsid w:val="00BA6847"/>
    <w:rsid w:val="00BA6E67"/>
    <w:rsid w:val="00BA6E93"/>
    <w:rsid w:val="00BA7CC4"/>
    <w:rsid w:val="00BA7E4E"/>
    <w:rsid w:val="00BA7E92"/>
    <w:rsid w:val="00BB001A"/>
    <w:rsid w:val="00BB00EA"/>
    <w:rsid w:val="00BB0149"/>
    <w:rsid w:val="00BB1548"/>
    <w:rsid w:val="00BB18A9"/>
    <w:rsid w:val="00BB1CE7"/>
    <w:rsid w:val="00BB2FD3"/>
    <w:rsid w:val="00BB2FDF"/>
    <w:rsid w:val="00BB2FFF"/>
    <w:rsid w:val="00BB3180"/>
    <w:rsid w:val="00BB4565"/>
    <w:rsid w:val="00BB5FCB"/>
    <w:rsid w:val="00BB604B"/>
    <w:rsid w:val="00BB786D"/>
    <w:rsid w:val="00BC00EC"/>
    <w:rsid w:val="00BC01DD"/>
    <w:rsid w:val="00BC04E1"/>
    <w:rsid w:val="00BC08C5"/>
    <w:rsid w:val="00BC0EF8"/>
    <w:rsid w:val="00BC0F5A"/>
    <w:rsid w:val="00BC12FB"/>
    <w:rsid w:val="00BC13BA"/>
    <w:rsid w:val="00BC160A"/>
    <w:rsid w:val="00BC1C3C"/>
    <w:rsid w:val="00BC1E71"/>
    <w:rsid w:val="00BC28A5"/>
    <w:rsid w:val="00BC307F"/>
    <w:rsid w:val="00BC3159"/>
    <w:rsid w:val="00BC3257"/>
    <w:rsid w:val="00BC34C1"/>
    <w:rsid w:val="00BC39DB"/>
    <w:rsid w:val="00BC3A32"/>
    <w:rsid w:val="00BC3B07"/>
    <w:rsid w:val="00BC4343"/>
    <w:rsid w:val="00BC46EF"/>
    <w:rsid w:val="00BC4A0D"/>
    <w:rsid w:val="00BC4ADF"/>
    <w:rsid w:val="00BC5C43"/>
    <w:rsid w:val="00BC6456"/>
    <w:rsid w:val="00BC6BC1"/>
    <w:rsid w:val="00BC6FD6"/>
    <w:rsid w:val="00BC793D"/>
    <w:rsid w:val="00BD008E"/>
    <w:rsid w:val="00BD0444"/>
    <w:rsid w:val="00BD051B"/>
    <w:rsid w:val="00BD0F02"/>
    <w:rsid w:val="00BD2F3B"/>
    <w:rsid w:val="00BD3038"/>
    <w:rsid w:val="00BD3372"/>
    <w:rsid w:val="00BD433D"/>
    <w:rsid w:val="00BD4708"/>
    <w:rsid w:val="00BD50AA"/>
    <w:rsid w:val="00BD5135"/>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32D"/>
    <w:rsid w:val="00BE3808"/>
    <w:rsid w:val="00BE39E6"/>
    <w:rsid w:val="00BE3CF1"/>
    <w:rsid w:val="00BE3DC2"/>
    <w:rsid w:val="00BE4211"/>
    <w:rsid w:val="00BE4B20"/>
    <w:rsid w:val="00BE4E50"/>
    <w:rsid w:val="00BE5786"/>
    <w:rsid w:val="00BE5FC4"/>
    <w:rsid w:val="00BE64EC"/>
    <w:rsid w:val="00BE65AF"/>
    <w:rsid w:val="00BE660D"/>
    <w:rsid w:val="00BE6C02"/>
    <w:rsid w:val="00BE6EA1"/>
    <w:rsid w:val="00BE7529"/>
    <w:rsid w:val="00BE7812"/>
    <w:rsid w:val="00BE7C4D"/>
    <w:rsid w:val="00BE7D1F"/>
    <w:rsid w:val="00BE7F6A"/>
    <w:rsid w:val="00BF00E9"/>
    <w:rsid w:val="00BF0274"/>
    <w:rsid w:val="00BF0296"/>
    <w:rsid w:val="00BF044E"/>
    <w:rsid w:val="00BF056E"/>
    <w:rsid w:val="00BF063F"/>
    <w:rsid w:val="00BF08C4"/>
    <w:rsid w:val="00BF0BAF"/>
    <w:rsid w:val="00BF19CE"/>
    <w:rsid w:val="00BF2B6F"/>
    <w:rsid w:val="00BF2E3B"/>
    <w:rsid w:val="00BF32E4"/>
    <w:rsid w:val="00BF351A"/>
    <w:rsid w:val="00BF3914"/>
    <w:rsid w:val="00BF49B1"/>
    <w:rsid w:val="00BF4C0F"/>
    <w:rsid w:val="00BF507C"/>
    <w:rsid w:val="00BF5552"/>
    <w:rsid w:val="00BF5ABE"/>
    <w:rsid w:val="00BF5CC9"/>
    <w:rsid w:val="00BF5F31"/>
    <w:rsid w:val="00BF6CBF"/>
    <w:rsid w:val="00BF73F2"/>
    <w:rsid w:val="00BF7509"/>
    <w:rsid w:val="00C00114"/>
    <w:rsid w:val="00C01671"/>
    <w:rsid w:val="00C016C9"/>
    <w:rsid w:val="00C01E98"/>
    <w:rsid w:val="00C01F5E"/>
    <w:rsid w:val="00C02419"/>
    <w:rsid w:val="00C02766"/>
    <w:rsid w:val="00C02F76"/>
    <w:rsid w:val="00C03231"/>
    <w:rsid w:val="00C03E62"/>
    <w:rsid w:val="00C03EE8"/>
    <w:rsid w:val="00C049A2"/>
    <w:rsid w:val="00C04AAF"/>
    <w:rsid w:val="00C05356"/>
    <w:rsid w:val="00C053EA"/>
    <w:rsid w:val="00C05434"/>
    <w:rsid w:val="00C05AD9"/>
    <w:rsid w:val="00C05BEC"/>
    <w:rsid w:val="00C06E7D"/>
    <w:rsid w:val="00C07738"/>
    <w:rsid w:val="00C07E24"/>
    <w:rsid w:val="00C07F17"/>
    <w:rsid w:val="00C102A2"/>
    <w:rsid w:val="00C1112B"/>
    <w:rsid w:val="00C11A88"/>
    <w:rsid w:val="00C11BED"/>
    <w:rsid w:val="00C12012"/>
    <w:rsid w:val="00C12874"/>
    <w:rsid w:val="00C12990"/>
    <w:rsid w:val="00C12BC1"/>
    <w:rsid w:val="00C13814"/>
    <w:rsid w:val="00C13BDA"/>
    <w:rsid w:val="00C13FFD"/>
    <w:rsid w:val="00C14632"/>
    <w:rsid w:val="00C15FCD"/>
    <w:rsid w:val="00C167DB"/>
    <w:rsid w:val="00C16C30"/>
    <w:rsid w:val="00C20A00"/>
    <w:rsid w:val="00C21205"/>
    <w:rsid w:val="00C21673"/>
    <w:rsid w:val="00C21C7A"/>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EF"/>
    <w:rsid w:val="00C30E58"/>
    <w:rsid w:val="00C312BD"/>
    <w:rsid w:val="00C315A4"/>
    <w:rsid w:val="00C32217"/>
    <w:rsid w:val="00C32547"/>
    <w:rsid w:val="00C3400F"/>
    <w:rsid w:val="00C344A0"/>
    <w:rsid w:val="00C34B64"/>
    <w:rsid w:val="00C34C36"/>
    <w:rsid w:val="00C352B3"/>
    <w:rsid w:val="00C356B8"/>
    <w:rsid w:val="00C36089"/>
    <w:rsid w:val="00C3654C"/>
    <w:rsid w:val="00C36BF5"/>
    <w:rsid w:val="00C36C0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F9"/>
    <w:rsid w:val="00C46555"/>
    <w:rsid w:val="00C46B15"/>
    <w:rsid w:val="00C46F7D"/>
    <w:rsid w:val="00C479B5"/>
    <w:rsid w:val="00C47F65"/>
    <w:rsid w:val="00C5008C"/>
    <w:rsid w:val="00C50242"/>
    <w:rsid w:val="00C5034D"/>
    <w:rsid w:val="00C5035E"/>
    <w:rsid w:val="00C50406"/>
    <w:rsid w:val="00C5050E"/>
    <w:rsid w:val="00C50E99"/>
    <w:rsid w:val="00C516E0"/>
    <w:rsid w:val="00C51E83"/>
    <w:rsid w:val="00C52654"/>
    <w:rsid w:val="00C52744"/>
    <w:rsid w:val="00C53EB3"/>
    <w:rsid w:val="00C54069"/>
    <w:rsid w:val="00C541C2"/>
    <w:rsid w:val="00C54217"/>
    <w:rsid w:val="00C542D4"/>
    <w:rsid w:val="00C549ED"/>
    <w:rsid w:val="00C54D71"/>
    <w:rsid w:val="00C55833"/>
    <w:rsid w:val="00C55BE8"/>
    <w:rsid w:val="00C563F5"/>
    <w:rsid w:val="00C570F7"/>
    <w:rsid w:val="00C574BB"/>
    <w:rsid w:val="00C579C7"/>
    <w:rsid w:val="00C57D4D"/>
    <w:rsid w:val="00C606D5"/>
    <w:rsid w:val="00C61E91"/>
    <w:rsid w:val="00C62254"/>
    <w:rsid w:val="00C62CD5"/>
    <w:rsid w:val="00C62DFC"/>
    <w:rsid w:val="00C633C1"/>
    <w:rsid w:val="00C636E6"/>
    <w:rsid w:val="00C639D6"/>
    <w:rsid w:val="00C63F8E"/>
    <w:rsid w:val="00C647FB"/>
    <w:rsid w:val="00C6494F"/>
    <w:rsid w:val="00C64D24"/>
    <w:rsid w:val="00C64EA9"/>
    <w:rsid w:val="00C654E0"/>
    <w:rsid w:val="00C65955"/>
    <w:rsid w:val="00C66696"/>
    <w:rsid w:val="00C67401"/>
    <w:rsid w:val="00C67719"/>
    <w:rsid w:val="00C67EAB"/>
    <w:rsid w:val="00C70265"/>
    <w:rsid w:val="00C703B5"/>
    <w:rsid w:val="00C70DFF"/>
    <w:rsid w:val="00C71320"/>
    <w:rsid w:val="00C71357"/>
    <w:rsid w:val="00C72990"/>
    <w:rsid w:val="00C72EF5"/>
    <w:rsid w:val="00C74CB1"/>
    <w:rsid w:val="00C74FEE"/>
    <w:rsid w:val="00C7563B"/>
    <w:rsid w:val="00C75A6B"/>
    <w:rsid w:val="00C760D3"/>
    <w:rsid w:val="00C763B6"/>
    <w:rsid w:val="00C7644F"/>
    <w:rsid w:val="00C768F6"/>
    <w:rsid w:val="00C76DBD"/>
    <w:rsid w:val="00C77F09"/>
    <w:rsid w:val="00C77FC9"/>
    <w:rsid w:val="00C80073"/>
    <w:rsid w:val="00C805E7"/>
    <w:rsid w:val="00C80914"/>
    <w:rsid w:val="00C80DEA"/>
    <w:rsid w:val="00C80ED7"/>
    <w:rsid w:val="00C819B1"/>
    <w:rsid w:val="00C832DC"/>
    <w:rsid w:val="00C83470"/>
    <w:rsid w:val="00C8377F"/>
    <w:rsid w:val="00C83D54"/>
    <w:rsid w:val="00C852A9"/>
    <w:rsid w:val="00C85F01"/>
    <w:rsid w:val="00C8646D"/>
    <w:rsid w:val="00C864DD"/>
    <w:rsid w:val="00C873A8"/>
    <w:rsid w:val="00C876BC"/>
    <w:rsid w:val="00C91D64"/>
    <w:rsid w:val="00C91DE3"/>
    <w:rsid w:val="00C92491"/>
    <w:rsid w:val="00C92C7F"/>
    <w:rsid w:val="00C9369D"/>
    <w:rsid w:val="00C9383D"/>
    <w:rsid w:val="00C944FA"/>
    <w:rsid w:val="00C95854"/>
    <w:rsid w:val="00C959FD"/>
    <w:rsid w:val="00C95D24"/>
    <w:rsid w:val="00C95EFF"/>
    <w:rsid w:val="00C95FE4"/>
    <w:rsid w:val="00C962B2"/>
    <w:rsid w:val="00C96E6F"/>
    <w:rsid w:val="00C974C2"/>
    <w:rsid w:val="00C977A2"/>
    <w:rsid w:val="00C97872"/>
    <w:rsid w:val="00C9793F"/>
    <w:rsid w:val="00CA017A"/>
    <w:rsid w:val="00CA04AF"/>
    <w:rsid w:val="00CA0532"/>
    <w:rsid w:val="00CA0E90"/>
    <w:rsid w:val="00CA17DE"/>
    <w:rsid w:val="00CA221D"/>
    <w:rsid w:val="00CA2241"/>
    <w:rsid w:val="00CA3CDD"/>
    <w:rsid w:val="00CA403B"/>
    <w:rsid w:val="00CA46C8"/>
    <w:rsid w:val="00CA505A"/>
    <w:rsid w:val="00CA59DD"/>
    <w:rsid w:val="00CA5D83"/>
    <w:rsid w:val="00CB008E"/>
    <w:rsid w:val="00CB01FA"/>
    <w:rsid w:val="00CB0737"/>
    <w:rsid w:val="00CB097A"/>
    <w:rsid w:val="00CB0E3E"/>
    <w:rsid w:val="00CB19D2"/>
    <w:rsid w:val="00CB24A2"/>
    <w:rsid w:val="00CB26EC"/>
    <w:rsid w:val="00CB2881"/>
    <w:rsid w:val="00CB2D2A"/>
    <w:rsid w:val="00CB32E6"/>
    <w:rsid w:val="00CB45A7"/>
    <w:rsid w:val="00CB4793"/>
    <w:rsid w:val="00CB4991"/>
    <w:rsid w:val="00CB505B"/>
    <w:rsid w:val="00CB5B1E"/>
    <w:rsid w:val="00CB6E41"/>
    <w:rsid w:val="00CB745F"/>
    <w:rsid w:val="00CB787A"/>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50D9"/>
    <w:rsid w:val="00CC70D9"/>
    <w:rsid w:val="00CC737C"/>
    <w:rsid w:val="00CC737E"/>
    <w:rsid w:val="00CD0638"/>
    <w:rsid w:val="00CD087D"/>
    <w:rsid w:val="00CD0F5D"/>
    <w:rsid w:val="00CD1C0B"/>
    <w:rsid w:val="00CD239A"/>
    <w:rsid w:val="00CD35F7"/>
    <w:rsid w:val="00CD4471"/>
    <w:rsid w:val="00CD469A"/>
    <w:rsid w:val="00CD5098"/>
    <w:rsid w:val="00CD5512"/>
    <w:rsid w:val="00CD5BCB"/>
    <w:rsid w:val="00CD6B7C"/>
    <w:rsid w:val="00CD6D32"/>
    <w:rsid w:val="00CD6E3D"/>
    <w:rsid w:val="00CD71AB"/>
    <w:rsid w:val="00CD7958"/>
    <w:rsid w:val="00CE0109"/>
    <w:rsid w:val="00CE1FC5"/>
    <w:rsid w:val="00CE33AA"/>
    <w:rsid w:val="00CE46E5"/>
    <w:rsid w:val="00CE485A"/>
    <w:rsid w:val="00CE5279"/>
    <w:rsid w:val="00CE5290"/>
    <w:rsid w:val="00CE5528"/>
    <w:rsid w:val="00CE5A78"/>
    <w:rsid w:val="00CE661A"/>
    <w:rsid w:val="00CE6872"/>
    <w:rsid w:val="00CE78AE"/>
    <w:rsid w:val="00CE7E62"/>
    <w:rsid w:val="00CF195E"/>
    <w:rsid w:val="00CF19DA"/>
    <w:rsid w:val="00CF1C7F"/>
    <w:rsid w:val="00CF1C84"/>
    <w:rsid w:val="00CF1CC0"/>
    <w:rsid w:val="00CF24F8"/>
    <w:rsid w:val="00CF2653"/>
    <w:rsid w:val="00CF2E6A"/>
    <w:rsid w:val="00CF3830"/>
    <w:rsid w:val="00CF3CD3"/>
    <w:rsid w:val="00CF4247"/>
    <w:rsid w:val="00CF5239"/>
    <w:rsid w:val="00CF5263"/>
    <w:rsid w:val="00CF5418"/>
    <w:rsid w:val="00CF5E61"/>
    <w:rsid w:val="00CF60B5"/>
    <w:rsid w:val="00CF6DF9"/>
    <w:rsid w:val="00CF6FD9"/>
    <w:rsid w:val="00D004FA"/>
    <w:rsid w:val="00D0091D"/>
    <w:rsid w:val="00D01B21"/>
    <w:rsid w:val="00D01E2F"/>
    <w:rsid w:val="00D02E45"/>
    <w:rsid w:val="00D030B7"/>
    <w:rsid w:val="00D03102"/>
    <w:rsid w:val="00D03420"/>
    <w:rsid w:val="00D03727"/>
    <w:rsid w:val="00D0378A"/>
    <w:rsid w:val="00D03D32"/>
    <w:rsid w:val="00D04289"/>
    <w:rsid w:val="00D04E17"/>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A98"/>
    <w:rsid w:val="00D1415C"/>
    <w:rsid w:val="00D14236"/>
    <w:rsid w:val="00D14553"/>
    <w:rsid w:val="00D14DB1"/>
    <w:rsid w:val="00D15327"/>
    <w:rsid w:val="00D15F43"/>
    <w:rsid w:val="00D16326"/>
    <w:rsid w:val="00D165DF"/>
    <w:rsid w:val="00D16E87"/>
    <w:rsid w:val="00D17C6A"/>
    <w:rsid w:val="00D20B8B"/>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6234"/>
    <w:rsid w:val="00D36371"/>
    <w:rsid w:val="00D36472"/>
    <w:rsid w:val="00D3676F"/>
    <w:rsid w:val="00D373B7"/>
    <w:rsid w:val="00D37A53"/>
    <w:rsid w:val="00D37CED"/>
    <w:rsid w:val="00D41005"/>
    <w:rsid w:val="00D4160D"/>
    <w:rsid w:val="00D4187A"/>
    <w:rsid w:val="00D41B36"/>
    <w:rsid w:val="00D41CC4"/>
    <w:rsid w:val="00D437D8"/>
    <w:rsid w:val="00D43AA7"/>
    <w:rsid w:val="00D441F2"/>
    <w:rsid w:val="00D44994"/>
    <w:rsid w:val="00D45C8D"/>
    <w:rsid w:val="00D45DF3"/>
    <w:rsid w:val="00D46174"/>
    <w:rsid w:val="00D463DE"/>
    <w:rsid w:val="00D47DD0"/>
    <w:rsid w:val="00D50183"/>
    <w:rsid w:val="00D5131B"/>
    <w:rsid w:val="00D51D12"/>
    <w:rsid w:val="00D52F94"/>
    <w:rsid w:val="00D53263"/>
    <w:rsid w:val="00D5326F"/>
    <w:rsid w:val="00D5362B"/>
    <w:rsid w:val="00D53FF3"/>
    <w:rsid w:val="00D5484C"/>
    <w:rsid w:val="00D55072"/>
    <w:rsid w:val="00D551B5"/>
    <w:rsid w:val="00D5573D"/>
    <w:rsid w:val="00D5583F"/>
    <w:rsid w:val="00D55F2A"/>
    <w:rsid w:val="00D55F97"/>
    <w:rsid w:val="00D56956"/>
    <w:rsid w:val="00D569FB"/>
    <w:rsid w:val="00D56AF5"/>
    <w:rsid w:val="00D56DB2"/>
    <w:rsid w:val="00D56FB5"/>
    <w:rsid w:val="00D5747F"/>
    <w:rsid w:val="00D57495"/>
    <w:rsid w:val="00D574FA"/>
    <w:rsid w:val="00D57560"/>
    <w:rsid w:val="00D57A0E"/>
    <w:rsid w:val="00D57AB5"/>
    <w:rsid w:val="00D60C8D"/>
    <w:rsid w:val="00D60DEE"/>
    <w:rsid w:val="00D61374"/>
    <w:rsid w:val="00D6168A"/>
    <w:rsid w:val="00D616A5"/>
    <w:rsid w:val="00D61712"/>
    <w:rsid w:val="00D61733"/>
    <w:rsid w:val="00D61F95"/>
    <w:rsid w:val="00D61FF0"/>
    <w:rsid w:val="00D6211D"/>
    <w:rsid w:val="00D62BD2"/>
    <w:rsid w:val="00D62C97"/>
    <w:rsid w:val="00D6345B"/>
    <w:rsid w:val="00D63517"/>
    <w:rsid w:val="00D6394B"/>
    <w:rsid w:val="00D63B75"/>
    <w:rsid w:val="00D641BA"/>
    <w:rsid w:val="00D648A1"/>
    <w:rsid w:val="00D64D69"/>
    <w:rsid w:val="00D64F33"/>
    <w:rsid w:val="00D64F4F"/>
    <w:rsid w:val="00D659B1"/>
    <w:rsid w:val="00D66D92"/>
    <w:rsid w:val="00D66E18"/>
    <w:rsid w:val="00D6734D"/>
    <w:rsid w:val="00D67733"/>
    <w:rsid w:val="00D67823"/>
    <w:rsid w:val="00D679CF"/>
    <w:rsid w:val="00D679D3"/>
    <w:rsid w:val="00D7057F"/>
    <w:rsid w:val="00D70A36"/>
    <w:rsid w:val="00D729A9"/>
    <w:rsid w:val="00D72DE1"/>
    <w:rsid w:val="00D73469"/>
    <w:rsid w:val="00D7356F"/>
    <w:rsid w:val="00D73587"/>
    <w:rsid w:val="00D73EBB"/>
    <w:rsid w:val="00D73F90"/>
    <w:rsid w:val="00D74B92"/>
    <w:rsid w:val="00D74E95"/>
    <w:rsid w:val="00D751FB"/>
    <w:rsid w:val="00D754D6"/>
    <w:rsid w:val="00D75B44"/>
    <w:rsid w:val="00D761AA"/>
    <w:rsid w:val="00D764B5"/>
    <w:rsid w:val="00D769B0"/>
    <w:rsid w:val="00D76CC6"/>
    <w:rsid w:val="00D76FAE"/>
    <w:rsid w:val="00D77040"/>
    <w:rsid w:val="00D7706A"/>
    <w:rsid w:val="00D777D7"/>
    <w:rsid w:val="00D77948"/>
    <w:rsid w:val="00D7794A"/>
    <w:rsid w:val="00D80212"/>
    <w:rsid w:val="00D80384"/>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C46"/>
    <w:rsid w:val="00D85096"/>
    <w:rsid w:val="00D857B8"/>
    <w:rsid w:val="00D85D1F"/>
    <w:rsid w:val="00D86340"/>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65CE"/>
    <w:rsid w:val="00D9683C"/>
    <w:rsid w:val="00D977A0"/>
    <w:rsid w:val="00D97884"/>
    <w:rsid w:val="00D97C79"/>
    <w:rsid w:val="00D97E99"/>
    <w:rsid w:val="00D97F43"/>
    <w:rsid w:val="00D97FE1"/>
    <w:rsid w:val="00DA0712"/>
    <w:rsid w:val="00DA0A7F"/>
    <w:rsid w:val="00DA1C31"/>
    <w:rsid w:val="00DA20BC"/>
    <w:rsid w:val="00DA2575"/>
    <w:rsid w:val="00DA26BA"/>
    <w:rsid w:val="00DA272E"/>
    <w:rsid w:val="00DA2734"/>
    <w:rsid w:val="00DA2ED7"/>
    <w:rsid w:val="00DA3635"/>
    <w:rsid w:val="00DA369D"/>
    <w:rsid w:val="00DA3E7A"/>
    <w:rsid w:val="00DA3EF7"/>
    <w:rsid w:val="00DA430C"/>
    <w:rsid w:val="00DA451C"/>
    <w:rsid w:val="00DA4DE3"/>
    <w:rsid w:val="00DA5471"/>
    <w:rsid w:val="00DA615D"/>
    <w:rsid w:val="00DA6598"/>
    <w:rsid w:val="00DA6C0F"/>
    <w:rsid w:val="00DA702F"/>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ED8"/>
    <w:rsid w:val="00DB70D1"/>
    <w:rsid w:val="00DB737B"/>
    <w:rsid w:val="00DC08AF"/>
    <w:rsid w:val="00DC1301"/>
    <w:rsid w:val="00DC1327"/>
    <w:rsid w:val="00DC1350"/>
    <w:rsid w:val="00DC2C07"/>
    <w:rsid w:val="00DC3237"/>
    <w:rsid w:val="00DC367A"/>
    <w:rsid w:val="00DC36F3"/>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0E4"/>
    <w:rsid w:val="00DD39E0"/>
    <w:rsid w:val="00DD3EF5"/>
    <w:rsid w:val="00DD41DE"/>
    <w:rsid w:val="00DD53FA"/>
    <w:rsid w:val="00DD58C2"/>
    <w:rsid w:val="00DD5F42"/>
    <w:rsid w:val="00DD617B"/>
    <w:rsid w:val="00DD6D4E"/>
    <w:rsid w:val="00DD79A6"/>
    <w:rsid w:val="00DE0443"/>
    <w:rsid w:val="00DE068C"/>
    <w:rsid w:val="00DE0E59"/>
    <w:rsid w:val="00DE0F6C"/>
    <w:rsid w:val="00DE12F0"/>
    <w:rsid w:val="00DE219B"/>
    <w:rsid w:val="00DE27B1"/>
    <w:rsid w:val="00DE3407"/>
    <w:rsid w:val="00DE3979"/>
    <w:rsid w:val="00DE469E"/>
    <w:rsid w:val="00DE52E3"/>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D2C"/>
    <w:rsid w:val="00DF431F"/>
    <w:rsid w:val="00DF4572"/>
    <w:rsid w:val="00DF4658"/>
    <w:rsid w:val="00DF4663"/>
    <w:rsid w:val="00DF53C9"/>
    <w:rsid w:val="00DF5A1C"/>
    <w:rsid w:val="00DF5C5B"/>
    <w:rsid w:val="00DF6938"/>
    <w:rsid w:val="00DF6C8B"/>
    <w:rsid w:val="00DF6F17"/>
    <w:rsid w:val="00DF6F28"/>
    <w:rsid w:val="00DF78FA"/>
    <w:rsid w:val="00DF7AE1"/>
    <w:rsid w:val="00E002F1"/>
    <w:rsid w:val="00E00315"/>
    <w:rsid w:val="00E0082C"/>
    <w:rsid w:val="00E01DAA"/>
    <w:rsid w:val="00E023E5"/>
    <w:rsid w:val="00E02432"/>
    <w:rsid w:val="00E02A2B"/>
    <w:rsid w:val="00E04022"/>
    <w:rsid w:val="00E046D6"/>
    <w:rsid w:val="00E04DC9"/>
    <w:rsid w:val="00E05C03"/>
    <w:rsid w:val="00E06528"/>
    <w:rsid w:val="00E066DB"/>
    <w:rsid w:val="00E06CC1"/>
    <w:rsid w:val="00E0728F"/>
    <w:rsid w:val="00E0749C"/>
    <w:rsid w:val="00E0755C"/>
    <w:rsid w:val="00E07679"/>
    <w:rsid w:val="00E112CA"/>
    <w:rsid w:val="00E1267D"/>
    <w:rsid w:val="00E12D44"/>
    <w:rsid w:val="00E134D4"/>
    <w:rsid w:val="00E13B0C"/>
    <w:rsid w:val="00E14658"/>
    <w:rsid w:val="00E149CA"/>
    <w:rsid w:val="00E14A7E"/>
    <w:rsid w:val="00E151E1"/>
    <w:rsid w:val="00E15AB0"/>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77F5"/>
    <w:rsid w:val="00E37DDE"/>
    <w:rsid w:val="00E40949"/>
    <w:rsid w:val="00E40C38"/>
    <w:rsid w:val="00E42428"/>
    <w:rsid w:val="00E429ED"/>
    <w:rsid w:val="00E43F37"/>
    <w:rsid w:val="00E441E6"/>
    <w:rsid w:val="00E450ED"/>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D70"/>
    <w:rsid w:val="00E57050"/>
    <w:rsid w:val="00E5733D"/>
    <w:rsid w:val="00E57613"/>
    <w:rsid w:val="00E57EAC"/>
    <w:rsid w:val="00E604EF"/>
    <w:rsid w:val="00E61CC0"/>
    <w:rsid w:val="00E62268"/>
    <w:rsid w:val="00E6277B"/>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AD9"/>
    <w:rsid w:val="00E70BC7"/>
    <w:rsid w:val="00E70F07"/>
    <w:rsid w:val="00E70FBC"/>
    <w:rsid w:val="00E71DFF"/>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441A"/>
    <w:rsid w:val="00E844D8"/>
    <w:rsid w:val="00E8485A"/>
    <w:rsid w:val="00E8519F"/>
    <w:rsid w:val="00E85247"/>
    <w:rsid w:val="00E85387"/>
    <w:rsid w:val="00E85CC3"/>
    <w:rsid w:val="00E863A1"/>
    <w:rsid w:val="00E8644A"/>
    <w:rsid w:val="00E870A9"/>
    <w:rsid w:val="00E90279"/>
    <w:rsid w:val="00E90635"/>
    <w:rsid w:val="00E909A1"/>
    <w:rsid w:val="00E90BFF"/>
    <w:rsid w:val="00E91673"/>
    <w:rsid w:val="00E91AB7"/>
    <w:rsid w:val="00E91F04"/>
    <w:rsid w:val="00E91F35"/>
    <w:rsid w:val="00E9259E"/>
    <w:rsid w:val="00E941BD"/>
    <w:rsid w:val="00E94EC1"/>
    <w:rsid w:val="00E95BA6"/>
    <w:rsid w:val="00E96B4F"/>
    <w:rsid w:val="00E97648"/>
    <w:rsid w:val="00EA07E9"/>
    <w:rsid w:val="00EA0E4A"/>
    <w:rsid w:val="00EA1A54"/>
    <w:rsid w:val="00EA2051"/>
    <w:rsid w:val="00EA2226"/>
    <w:rsid w:val="00EA2483"/>
    <w:rsid w:val="00EA26FC"/>
    <w:rsid w:val="00EA3B5A"/>
    <w:rsid w:val="00EA410E"/>
    <w:rsid w:val="00EA4FD1"/>
    <w:rsid w:val="00EA53C2"/>
    <w:rsid w:val="00EA5695"/>
    <w:rsid w:val="00EA5B0A"/>
    <w:rsid w:val="00EA5B4B"/>
    <w:rsid w:val="00EA6212"/>
    <w:rsid w:val="00EA65AD"/>
    <w:rsid w:val="00EA6F5C"/>
    <w:rsid w:val="00EA7153"/>
    <w:rsid w:val="00EA7FCF"/>
    <w:rsid w:val="00EB0CA3"/>
    <w:rsid w:val="00EB104F"/>
    <w:rsid w:val="00EB1888"/>
    <w:rsid w:val="00EB1B27"/>
    <w:rsid w:val="00EB1DA8"/>
    <w:rsid w:val="00EB249F"/>
    <w:rsid w:val="00EB28C3"/>
    <w:rsid w:val="00EB2D2E"/>
    <w:rsid w:val="00EB2F4C"/>
    <w:rsid w:val="00EB4B75"/>
    <w:rsid w:val="00EB4CFF"/>
    <w:rsid w:val="00EB53A6"/>
    <w:rsid w:val="00EB5476"/>
    <w:rsid w:val="00EB560C"/>
    <w:rsid w:val="00EB588C"/>
    <w:rsid w:val="00EB5FB6"/>
    <w:rsid w:val="00EB5FF6"/>
    <w:rsid w:val="00EB67FC"/>
    <w:rsid w:val="00EB70B0"/>
    <w:rsid w:val="00EB72BB"/>
    <w:rsid w:val="00EB74F4"/>
    <w:rsid w:val="00EB7633"/>
    <w:rsid w:val="00EB7736"/>
    <w:rsid w:val="00EB7808"/>
    <w:rsid w:val="00EC1092"/>
    <w:rsid w:val="00EC1DCD"/>
    <w:rsid w:val="00EC2BF5"/>
    <w:rsid w:val="00EC2E2D"/>
    <w:rsid w:val="00EC363A"/>
    <w:rsid w:val="00EC408D"/>
    <w:rsid w:val="00EC462B"/>
    <w:rsid w:val="00EC4723"/>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5AAF"/>
    <w:rsid w:val="00ED5FE4"/>
    <w:rsid w:val="00ED6FAD"/>
    <w:rsid w:val="00ED71C5"/>
    <w:rsid w:val="00ED7CE4"/>
    <w:rsid w:val="00EE05B6"/>
    <w:rsid w:val="00EE123E"/>
    <w:rsid w:val="00EE16FA"/>
    <w:rsid w:val="00EE18B9"/>
    <w:rsid w:val="00EE1DBF"/>
    <w:rsid w:val="00EE2B17"/>
    <w:rsid w:val="00EE31F9"/>
    <w:rsid w:val="00EE32CE"/>
    <w:rsid w:val="00EE3C42"/>
    <w:rsid w:val="00EE3D4F"/>
    <w:rsid w:val="00EE476C"/>
    <w:rsid w:val="00EE4B99"/>
    <w:rsid w:val="00EE534D"/>
    <w:rsid w:val="00EE5560"/>
    <w:rsid w:val="00EE596F"/>
    <w:rsid w:val="00EE5AD0"/>
    <w:rsid w:val="00EE6ABC"/>
    <w:rsid w:val="00EE6F1E"/>
    <w:rsid w:val="00EE7D82"/>
    <w:rsid w:val="00EF0348"/>
    <w:rsid w:val="00EF1BFD"/>
    <w:rsid w:val="00EF1F9C"/>
    <w:rsid w:val="00EF21E0"/>
    <w:rsid w:val="00EF25C1"/>
    <w:rsid w:val="00EF4366"/>
    <w:rsid w:val="00EF472B"/>
    <w:rsid w:val="00EF4CD6"/>
    <w:rsid w:val="00EF55A0"/>
    <w:rsid w:val="00EF63D1"/>
    <w:rsid w:val="00EF6513"/>
    <w:rsid w:val="00EF6683"/>
    <w:rsid w:val="00EF6CAC"/>
    <w:rsid w:val="00EF6F00"/>
    <w:rsid w:val="00EF7002"/>
    <w:rsid w:val="00EF712D"/>
    <w:rsid w:val="00EF7322"/>
    <w:rsid w:val="00EF769B"/>
    <w:rsid w:val="00F01D65"/>
    <w:rsid w:val="00F02651"/>
    <w:rsid w:val="00F027BA"/>
    <w:rsid w:val="00F02942"/>
    <w:rsid w:val="00F039ED"/>
    <w:rsid w:val="00F03E79"/>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CD"/>
    <w:rsid w:val="00F14D13"/>
    <w:rsid w:val="00F155CE"/>
    <w:rsid w:val="00F16750"/>
    <w:rsid w:val="00F16BF2"/>
    <w:rsid w:val="00F174C2"/>
    <w:rsid w:val="00F17B40"/>
    <w:rsid w:val="00F17EAE"/>
    <w:rsid w:val="00F20200"/>
    <w:rsid w:val="00F2117B"/>
    <w:rsid w:val="00F2135D"/>
    <w:rsid w:val="00F218D4"/>
    <w:rsid w:val="00F21E9A"/>
    <w:rsid w:val="00F2250A"/>
    <w:rsid w:val="00F22738"/>
    <w:rsid w:val="00F22840"/>
    <w:rsid w:val="00F245A3"/>
    <w:rsid w:val="00F245DA"/>
    <w:rsid w:val="00F2474C"/>
    <w:rsid w:val="00F24788"/>
    <w:rsid w:val="00F24DA7"/>
    <w:rsid w:val="00F25A20"/>
    <w:rsid w:val="00F26252"/>
    <w:rsid w:val="00F26379"/>
    <w:rsid w:val="00F2640F"/>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40421"/>
    <w:rsid w:val="00F405A4"/>
    <w:rsid w:val="00F406F4"/>
    <w:rsid w:val="00F412E0"/>
    <w:rsid w:val="00F419C5"/>
    <w:rsid w:val="00F41F05"/>
    <w:rsid w:val="00F433BD"/>
    <w:rsid w:val="00F43922"/>
    <w:rsid w:val="00F43A2E"/>
    <w:rsid w:val="00F444ED"/>
    <w:rsid w:val="00F44EC5"/>
    <w:rsid w:val="00F470D6"/>
    <w:rsid w:val="00F47498"/>
    <w:rsid w:val="00F4795F"/>
    <w:rsid w:val="00F47B5C"/>
    <w:rsid w:val="00F50AE3"/>
    <w:rsid w:val="00F512B2"/>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FD8"/>
    <w:rsid w:val="00F62478"/>
    <w:rsid w:val="00F6282D"/>
    <w:rsid w:val="00F62DBF"/>
    <w:rsid w:val="00F641FC"/>
    <w:rsid w:val="00F647F7"/>
    <w:rsid w:val="00F652E4"/>
    <w:rsid w:val="00F6583C"/>
    <w:rsid w:val="00F6589A"/>
    <w:rsid w:val="00F6665C"/>
    <w:rsid w:val="00F6690B"/>
    <w:rsid w:val="00F66920"/>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CD"/>
    <w:rsid w:val="00F7586B"/>
    <w:rsid w:val="00F75C80"/>
    <w:rsid w:val="00F75D45"/>
    <w:rsid w:val="00F75E06"/>
    <w:rsid w:val="00F75F2F"/>
    <w:rsid w:val="00F761F0"/>
    <w:rsid w:val="00F76445"/>
    <w:rsid w:val="00F7653E"/>
    <w:rsid w:val="00F76AF4"/>
    <w:rsid w:val="00F76D0C"/>
    <w:rsid w:val="00F76ECC"/>
    <w:rsid w:val="00F779FD"/>
    <w:rsid w:val="00F80399"/>
    <w:rsid w:val="00F80549"/>
    <w:rsid w:val="00F80CA6"/>
    <w:rsid w:val="00F812C8"/>
    <w:rsid w:val="00F8132D"/>
    <w:rsid w:val="00F818AE"/>
    <w:rsid w:val="00F81B40"/>
    <w:rsid w:val="00F820C4"/>
    <w:rsid w:val="00F8241A"/>
    <w:rsid w:val="00F82F61"/>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D9F"/>
    <w:rsid w:val="00F9030E"/>
    <w:rsid w:val="00F906E4"/>
    <w:rsid w:val="00F90ADB"/>
    <w:rsid w:val="00F90E78"/>
    <w:rsid w:val="00F91209"/>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527"/>
    <w:rsid w:val="00FB1932"/>
    <w:rsid w:val="00FB1E67"/>
    <w:rsid w:val="00FB253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7264"/>
    <w:rsid w:val="00FB78E7"/>
    <w:rsid w:val="00FC0150"/>
    <w:rsid w:val="00FC02CE"/>
    <w:rsid w:val="00FC03AB"/>
    <w:rsid w:val="00FC0778"/>
    <w:rsid w:val="00FC0A50"/>
    <w:rsid w:val="00FC169F"/>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3D1"/>
    <w:rsid w:val="00FC7528"/>
    <w:rsid w:val="00FC7E26"/>
    <w:rsid w:val="00FD0572"/>
    <w:rsid w:val="00FD0683"/>
    <w:rsid w:val="00FD1295"/>
    <w:rsid w:val="00FD1A97"/>
    <w:rsid w:val="00FD2D7B"/>
    <w:rsid w:val="00FD3027"/>
    <w:rsid w:val="00FD34CB"/>
    <w:rsid w:val="00FD37F6"/>
    <w:rsid w:val="00FD40CF"/>
    <w:rsid w:val="00FD4589"/>
    <w:rsid w:val="00FD4608"/>
    <w:rsid w:val="00FD473E"/>
    <w:rsid w:val="00FD5928"/>
    <w:rsid w:val="00FD66F4"/>
    <w:rsid w:val="00FD7DF9"/>
    <w:rsid w:val="00FD7FC9"/>
    <w:rsid w:val="00FE0564"/>
    <w:rsid w:val="00FE05FA"/>
    <w:rsid w:val="00FE0A29"/>
    <w:rsid w:val="00FE0B51"/>
    <w:rsid w:val="00FE0B78"/>
    <w:rsid w:val="00FE0ED4"/>
    <w:rsid w:val="00FE13D0"/>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5047"/>
    <w:rsid w:val="00FF50A8"/>
    <w:rsid w:val="00FF547B"/>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uiPriority w:val="9"/>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7"/>
      </w:numPr>
    </w:pPr>
  </w:style>
  <w:style w:type="character" w:customStyle="1" w:styleId="apple-converted-space">
    <w:name w:val="apple-converted-space"/>
    <w:basedOn w:val="DefaultParagraphFont"/>
    <w:rsid w:val="007906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2</Pages>
  <Words>625</Words>
  <Characters>3565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152</cp:revision>
  <cp:lastPrinted>2007-06-18T22:08:00Z</cp:lastPrinted>
  <dcterms:created xsi:type="dcterms:W3CDTF">2021-07-27T21:02:00Z</dcterms:created>
  <dcterms:modified xsi:type="dcterms:W3CDTF">2022-04-22T17:26:00Z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