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75CD" w14:textId="255150FC"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976297">
        <w:rPr>
          <w:rFonts w:ascii="Arial" w:hAnsi="Arial" w:cs="Arial"/>
          <w:b/>
          <w:kern w:val="2"/>
          <w:lang w:eastAsia="zh-CN"/>
        </w:rPr>
        <w:t>9</w:t>
      </w:r>
      <w:r>
        <w:rPr>
          <w:rFonts w:ascii="Arial" w:hAnsi="Arial" w:cs="Arial"/>
          <w:b/>
          <w:kern w:val="2"/>
          <w:lang w:eastAsia="zh-CN"/>
        </w:rPr>
        <w:t>-e</w:t>
      </w:r>
      <w:r w:rsidRPr="00D74B92">
        <w:rPr>
          <w:rFonts w:ascii="Arial" w:hAnsi="Arial" w:cs="Arial"/>
          <w:b/>
          <w:kern w:val="2"/>
          <w:lang w:eastAsia="zh-CN"/>
        </w:rPr>
        <w:tab/>
      </w:r>
      <w:r w:rsidR="00FF4E6C" w:rsidRPr="00FF4E6C">
        <w:rPr>
          <w:rFonts w:ascii="Arial" w:hAnsi="Arial" w:cs="Arial"/>
          <w:b/>
          <w:kern w:val="2"/>
          <w:lang w:eastAsia="zh-CN"/>
        </w:rPr>
        <w:t>R1-2203062</w:t>
      </w:r>
    </w:p>
    <w:p w14:paraId="2A23327C" w14:textId="7A0D2FD7" w:rsidR="0097334D" w:rsidRDefault="0097334D" w:rsidP="0097334D">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976297">
        <w:rPr>
          <w:rFonts w:ascii="Arial" w:hAnsi="Arial" w:cs="Arial"/>
          <w:b/>
          <w:kern w:val="2"/>
          <w:lang w:eastAsia="zh-CN"/>
        </w:rPr>
        <w:t>May</w:t>
      </w:r>
      <w:r w:rsidRPr="00F47B5C">
        <w:rPr>
          <w:rFonts w:ascii="Arial" w:hAnsi="Arial" w:cs="Arial"/>
          <w:b/>
          <w:kern w:val="2"/>
          <w:lang w:eastAsia="zh-CN"/>
        </w:rPr>
        <w:t xml:space="preserve"> </w:t>
      </w:r>
      <w:r w:rsidR="005D05D6">
        <w:rPr>
          <w:rFonts w:ascii="Arial" w:hAnsi="Arial" w:cs="Arial"/>
          <w:b/>
          <w:kern w:val="2"/>
          <w:lang w:eastAsia="zh-CN"/>
        </w:rPr>
        <w:t>9</w:t>
      </w:r>
      <w:r w:rsidR="00976297">
        <w:rPr>
          <w:rFonts w:ascii="Arial" w:hAnsi="Arial" w:cs="Arial"/>
          <w:b/>
          <w:kern w:val="2"/>
          <w:lang w:eastAsia="zh-CN"/>
        </w:rPr>
        <w:t>th</w:t>
      </w:r>
      <w:r w:rsidRPr="00F47B5C">
        <w:rPr>
          <w:rFonts w:ascii="Arial" w:hAnsi="Arial" w:cs="Arial"/>
          <w:b/>
          <w:kern w:val="2"/>
          <w:lang w:eastAsia="zh-CN"/>
        </w:rPr>
        <w:t xml:space="preserve"> – </w:t>
      </w:r>
      <w:r w:rsidR="00976297">
        <w:rPr>
          <w:rFonts w:ascii="Arial" w:hAnsi="Arial" w:cs="Arial"/>
          <w:b/>
          <w:kern w:val="2"/>
          <w:lang w:eastAsia="zh-CN"/>
        </w:rPr>
        <w:t>May</w:t>
      </w:r>
      <w:r w:rsidRPr="00F47B5C">
        <w:rPr>
          <w:rFonts w:ascii="Arial" w:hAnsi="Arial" w:cs="Arial"/>
          <w:b/>
          <w:kern w:val="2"/>
          <w:lang w:eastAsia="zh-CN"/>
        </w:rPr>
        <w:t xml:space="preserve"> </w:t>
      </w:r>
      <w:r w:rsidR="00976297">
        <w:rPr>
          <w:rFonts w:ascii="Arial" w:hAnsi="Arial" w:cs="Arial"/>
          <w:b/>
          <w:kern w:val="2"/>
          <w:lang w:eastAsia="zh-CN"/>
        </w:rPr>
        <w:t>2</w:t>
      </w:r>
      <w:r w:rsidR="005D05D6">
        <w:rPr>
          <w:rFonts w:ascii="Arial" w:hAnsi="Arial" w:cs="Arial"/>
          <w:b/>
          <w:kern w:val="2"/>
          <w:lang w:eastAsia="zh-CN"/>
        </w:rPr>
        <w:t>0</w:t>
      </w:r>
      <w:r w:rsidR="00976297">
        <w:rPr>
          <w:rFonts w:ascii="Arial" w:hAnsi="Arial" w:cs="Arial"/>
          <w:b/>
          <w:kern w:val="2"/>
          <w:lang w:eastAsia="zh-CN"/>
        </w:rPr>
        <w:t>th</w:t>
      </w:r>
      <w:r w:rsidRPr="00F47B5C">
        <w:rPr>
          <w:rFonts w:ascii="Arial" w:hAnsi="Arial" w:cs="Arial"/>
          <w:b/>
          <w:kern w:val="2"/>
          <w:lang w:eastAsia="zh-CN"/>
        </w:rPr>
        <w:t>, 202</w:t>
      </w:r>
      <w:r w:rsidR="00676405">
        <w:rPr>
          <w:rFonts w:ascii="Arial" w:hAnsi="Arial" w:cs="Arial"/>
          <w:b/>
          <w:kern w:val="2"/>
          <w:lang w:eastAsia="zh-CN"/>
        </w:rPr>
        <w:t>2</w:t>
      </w:r>
    </w:p>
    <w:p w14:paraId="7826937B" w14:textId="0149D0C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FF4E6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5CAB7C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F4E6C" w:rsidRPr="00FF4E6C">
        <w:rPr>
          <w:rFonts w:ascii="Arial" w:hAnsi="Arial" w:cs="Arial"/>
          <w:b/>
          <w:lang w:eastAsia="zh-CN"/>
        </w:rPr>
        <w:t>Enhancements to support two TAs for multi-DCI</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3C3718A9" w:rsidR="00BF5FC0" w:rsidRDefault="00BF5FC0" w:rsidP="00BF5FC0">
      <w:pPr>
        <w:rPr>
          <w:lang w:eastAsia="zh-CN"/>
        </w:rPr>
      </w:pPr>
      <w:bookmarkStart w:id="2" w:name="_Ref129681832"/>
      <w:r>
        <w:rPr>
          <w:lang w:eastAsia="zh-CN"/>
        </w:rPr>
        <w:t xml:space="preserve">In RAN#94-e meeting, the Rel. 18 </w:t>
      </w:r>
      <w:r w:rsidR="003969AB" w:rsidRPr="00C47A89">
        <w:t>NR_MIMO_evo_DL_UL</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CE24C6">
        <w:rPr>
          <w:lang w:eastAsia="zh-CN"/>
        </w:rPr>
        <w:t>[1]</w:t>
      </w:r>
      <w:r>
        <w:rPr>
          <w:lang w:eastAsia="zh-CN"/>
        </w:rPr>
        <w:fldChar w:fldCharType="end"/>
      </w:r>
      <w:r>
        <w:rPr>
          <w:lang w:eastAsia="zh-CN"/>
        </w:rPr>
        <w:t xml:space="preserve"> was approved. There are </w:t>
      </w:r>
      <w:r w:rsidR="00675B2E">
        <w:rPr>
          <w:lang w:eastAsia="zh-CN"/>
        </w:rPr>
        <w:t>seven</w:t>
      </w:r>
      <w:r>
        <w:rPr>
          <w:lang w:eastAsia="zh-CN"/>
        </w:rPr>
        <w:t xml:space="preserve"> objectives in the new WID. </w:t>
      </w:r>
      <w:r w:rsidR="005A2038">
        <w:rPr>
          <w:lang w:eastAsia="zh-CN"/>
        </w:rPr>
        <w:t xml:space="preserve"> </w:t>
      </w:r>
      <w:r>
        <w:rPr>
          <w:lang w:eastAsia="zh-CN"/>
        </w:rPr>
        <w:t xml:space="preserve">The </w:t>
      </w:r>
      <w:r w:rsidR="00037A23">
        <w:rPr>
          <w:lang w:eastAsia="zh-CN"/>
        </w:rPr>
        <w:t>seven</w:t>
      </w:r>
      <w:r>
        <w:rPr>
          <w:lang w:eastAsia="zh-CN"/>
        </w:rPr>
        <w:t xml:space="preserve">th objective in </w:t>
      </w:r>
      <w:r>
        <w:rPr>
          <w:lang w:eastAsia="zh-CN"/>
        </w:rPr>
        <w:fldChar w:fldCharType="begin"/>
      </w:r>
      <w:r>
        <w:rPr>
          <w:lang w:eastAsia="zh-CN"/>
        </w:rPr>
        <w:instrText xml:space="preserve"> REF _Ref45631853 \r \h </w:instrText>
      </w:r>
      <w:r>
        <w:rPr>
          <w:lang w:eastAsia="zh-CN"/>
        </w:rPr>
      </w:r>
      <w:r>
        <w:rPr>
          <w:lang w:eastAsia="zh-CN"/>
        </w:rPr>
        <w:fldChar w:fldCharType="separate"/>
      </w:r>
      <w:r w:rsidR="00CE24C6">
        <w:rPr>
          <w:lang w:eastAsia="zh-CN"/>
        </w:rPr>
        <w:t>[1]</w:t>
      </w:r>
      <w:r>
        <w:rPr>
          <w:lang w:eastAsia="zh-CN"/>
        </w:rPr>
        <w:fldChar w:fldCharType="end"/>
      </w:r>
      <w:r>
        <w:rPr>
          <w:lang w:eastAsia="zh-CN"/>
        </w:rPr>
        <w:t xml:space="preserve"> </w:t>
      </w:r>
      <w:r w:rsidR="005A2038">
        <w:rPr>
          <w:lang w:eastAsia="zh-CN"/>
        </w:rPr>
        <w:t>is</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B82746">
        <w:trPr>
          <w:trHeight w:val="2258"/>
        </w:trPr>
        <w:tc>
          <w:tcPr>
            <w:tcW w:w="9307" w:type="dxa"/>
          </w:tcPr>
          <w:p w14:paraId="3EE69141" w14:textId="77777777" w:rsidR="007A7AE1" w:rsidRPr="007A7AE1" w:rsidRDefault="007A7AE1" w:rsidP="00A14350">
            <w:pPr>
              <w:numPr>
                <w:ilvl w:val="0"/>
                <w:numId w:val="36"/>
              </w:numPr>
              <w:overflowPunct w:val="0"/>
              <w:snapToGrid/>
              <w:spacing w:beforeLines="50" w:before="120" w:after="0"/>
              <w:jc w:val="left"/>
              <w:textAlignment w:val="baseline"/>
              <w:rPr>
                <w:bCs/>
                <w:sz w:val="20"/>
                <w:szCs w:val="20"/>
                <w:lang w:eastAsia="en-GB"/>
              </w:rPr>
            </w:pPr>
            <w:r w:rsidRPr="007A7AE1">
              <w:rPr>
                <w:bCs/>
                <w:sz w:val="20"/>
                <w:szCs w:val="20"/>
                <w:lang w:eastAsia="en-GB"/>
              </w:rPr>
              <w:t xml:space="preserve">Study, and if justified, specify the following </w:t>
            </w:r>
          </w:p>
          <w:p w14:paraId="2E5F389D" w14:textId="77777777" w:rsidR="007A7AE1" w:rsidRPr="007A7AE1" w:rsidRDefault="007A7AE1" w:rsidP="007A7AE1">
            <w:pPr>
              <w:numPr>
                <w:ilvl w:val="1"/>
                <w:numId w:val="35"/>
              </w:numPr>
              <w:overflowPunct w:val="0"/>
              <w:snapToGrid/>
              <w:spacing w:beforeLines="50" w:before="120" w:after="0"/>
              <w:jc w:val="left"/>
              <w:textAlignment w:val="baseline"/>
              <w:rPr>
                <w:bCs/>
                <w:sz w:val="20"/>
                <w:szCs w:val="20"/>
                <w:lang w:eastAsia="en-GB"/>
              </w:rPr>
            </w:pPr>
            <w:bookmarkStart w:id="3" w:name="_Hlk100135404"/>
            <w:r w:rsidRPr="007A7AE1">
              <w:rPr>
                <w:bCs/>
                <w:sz w:val="20"/>
                <w:szCs w:val="20"/>
                <w:lang w:eastAsia="en-GB"/>
              </w:rPr>
              <w:t>Two TAs for UL multi-DCI for multi-TRP operation</w:t>
            </w:r>
            <w:bookmarkEnd w:id="3"/>
            <w:r w:rsidRPr="007A7AE1">
              <w:rPr>
                <w:bCs/>
                <w:sz w:val="20"/>
                <w:szCs w:val="20"/>
                <w:lang w:eastAsia="en-GB"/>
              </w:rPr>
              <w:t xml:space="preserve"> </w:t>
            </w:r>
          </w:p>
          <w:p w14:paraId="160BBC40" w14:textId="77777777" w:rsidR="007A7AE1" w:rsidRPr="007A7AE1" w:rsidRDefault="007A7AE1" w:rsidP="007A7AE1">
            <w:pPr>
              <w:numPr>
                <w:ilvl w:val="1"/>
                <w:numId w:val="35"/>
              </w:numPr>
              <w:overflowPunct w:val="0"/>
              <w:snapToGrid/>
              <w:spacing w:beforeLines="50" w:before="120" w:after="0"/>
              <w:jc w:val="left"/>
              <w:textAlignment w:val="baseline"/>
              <w:rPr>
                <w:bCs/>
                <w:sz w:val="20"/>
                <w:szCs w:val="20"/>
                <w:lang w:eastAsia="en-GB"/>
              </w:rPr>
            </w:pPr>
            <w:bookmarkStart w:id="4" w:name="_Hlk99468762"/>
            <w:r w:rsidRPr="007A7AE1">
              <w:rPr>
                <w:bCs/>
                <w:sz w:val="20"/>
                <w:szCs w:val="20"/>
                <w:lang w:eastAsia="en-GB"/>
              </w:rPr>
              <w:t>Power control for UL single DCI for multi-TRP operation where unified TCI framework extension in objective 2 is assumed.</w:t>
            </w:r>
            <w:bookmarkEnd w:id="4"/>
          </w:p>
          <w:p w14:paraId="1B8E0CC4" w14:textId="5C032F45" w:rsidR="007A7AE1" w:rsidRPr="007A7AE1" w:rsidRDefault="007A7AE1" w:rsidP="007A7AE1">
            <w:pPr>
              <w:overflowPunct w:val="0"/>
              <w:spacing w:beforeLines="50" w:before="120" w:after="0"/>
              <w:ind w:left="840"/>
              <w:textAlignment w:val="baseline"/>
              <w:rPr>
                <w:bCs/>
                <w:sz w:val="20"/>
                <w:szCs w:val="20"/>
                <w:lang w:eastAsia="en-GB"/>
              </w:rPr>
            </w:pPr>
            <w:r w:rsidRPr="007A7AE1">
              <w:rPr>
                <w:bCs/>
                <w:sz w:val="20"/>
                <w:szCs w:val="20"/>
                <w:lang w:eastAsia="en-GB"/>
              </w:rPr>
              <w:t>For the case of simultaneous UL transmission from multiple panels, the operation will only be limited to the objective 6 scenarios.</w:t>
            </w:r>
          </w:p>
        </w:tc>
      </w:tr>
    </w:tbl>
    <w:p w14:paraId="5AD25BD9" w14:textId="654119B7" w:rsidR="0064769F" w:rsidRDefault="00BF5FC0" w:rsidP="00BF5FC0">
      <w:pPr>
        <w:spacing w:before="120"/>
      </w:pPr>
      <w:r w:rsidRPr="0064769F">
        <w:t xml:space="preserve">In this </w:t>
      </w:r>
      <w:r>
        <w:t xml:space="preserve">contribution, we present our views </w:t>
      </w:r>
      <w:r w:rsidR="005A2038">
        <w:t>on t</w:t>
      </w:r>
      <w:r w:rsidR="005A2038" w:rsidRPr="005A2038">
        <w:t>wo TAs for UL multi-DCI for multi-TRP operation</w:t>
      </w:r>
      <w:r w:rsidR="00A84BC4">
        <w:t xml:space="preserve"> </w:t>
      </w:r>
      <w:r>
        <w:t>and proposals for moving forward.</w:t>
      </w:r>
    </w:p>
    <w:p w14:paraId="658A0E28" w14:textId="77777777" w:rsidR="0064769F" w:rsidRPr="0064769F" w:rsidRDefault="0064769F" w:rsidP="0064769F"/>
    <w:p w14:paraId="426156C6" w14:textId="7FEF51B3" w:rsidR="00DD39E0" w:rsidRDefault="00363218" w:rsidP="00DD39E0">
      <w:pPr>
        <w:pStyle w:val="Heading1"/>
      </w:pPr>
      <w:bookmarkStart w:id="5" w:name="_Ref100330235"/>
      <w:r>
        <w:t>Analysis on Two TAs for UL multi-DCI multi-TRP Operation</w:t>
      </w:r>
      <w:bookmarkEnd w:id="5"/>
    </w:p>
    <w:p w14:paraId="75BBA4D3" w14:textId="21C2243E" w:rsidR="004D4F18" w:rsidRDefault="00610238" w:rsidP="0091756C">
      <w:r>
        <w:t xml:space="preserve">For UL multi-DCI multi-TRP operation, </w:t>
      </w:r>
      <w:r w:rsidR="00C55E11">
        <w:t>one usage scenario is that UE is equipped with multiple panels and each panel is used for UL</w:t>
      </w:r>
      <w:r w:rsidR="006D5530">
        <w:t>/DL</w:t>
      </w:r>
      <w:r w:rsidR="00C55E11">
        <w:t xml:space="preserve"> transmission</w:t>
      </w:r>
      <w:r w:rsidR="006D5530">
        <w:t>/reception</w:t>
      </w:r>
      <w:r w:rsidR="00C55E11">
        <w:t xml:space="preserve"> to</w:t>
      </w:r>
      <w:r w:rsidR="006D5530">
        <w:t>/from</w:t>
      </w:r>
      <w:r w:rsidR="00C55E11">
        <w:t xml:space="preserve"> a different TRP.</w:t>
      </w:r>
      <w:r w:rsidR="009B1A45">
        <w:t xml:space="preserve">  Considering the impact of non-ideal backhaul, it is possible that different TRPs are not perfectly synchronized, especially for the multi-DCI case.  </w:t>
      </w:r>
      <w:r w:rsidR="00427F5B">
        <w:t xml:space="preserve">As different TRPs are not perfectly synchronized, the DL transmit timing of different TRP could be different.  </w:t>
      </w:r>
      <w:r w:rsidR="005A34DD">
        <w:t xml:space="preserve">Also, </w:t>
      </w:r>
      <w:r w:rsidR="007F6A83">
        <w:t>due to</w:t>
      </w:r>
      <w:r w:rsidR="005A34DD">
        <w:t xml:space="preserve"> the fact that the links between different TRP and different UE panel </w:t>
      </w:r>
      <w:r w:rsidR="00FE1889">
        <w:t xml:space="preserve">will </w:t>
      </w:r>
      <w:r w:rsidR="005A34DD">
        <w:t xml:space="preserve">experience different paths, e.g., some </w:t>
      </w:r>
      <w:r w:rsidR="008830E0">
        <w:t>may be</w:t>
      </w:r>
      <w:r w:rsidR="005A34DD">
        <w:t xml:space="preserve"> LOS while some </w:t>
      </w:r>
      <w:r w:rsidR="008830E0">
        <w:t>may be</w:t>
      </w:r>
      <w:r w:rsidR="005A34DD">
        <w:t xml:space="preserve"> N-LOS, </w:t>
      </w:r>
      <w:r w:rsidR="00F2171A">
        <w:t xml:space="preserve">the propagation delays between different TRP and the UE in general are different.  </w:t>
      </w:r>
      <w:r w:rsidR="00427F5B">
        <w:t xml:space="preserve">The </w:t>
      </w:r>
      <w:bookmarkStart w:id="6" w:name="_Hlk100156550"/>
      <w:r w:rsidR="00427F5B">
        <w:t>different DL transmit timing from different TRP</w:t>
      </w:r>
      <w:r w:rsidR="00D56C5A">
        <w:t>,</w:t>
      </w:r>
      <w:r w:rsidR="00427F5B">
        <w:t xml:space="preserve"> coupled with the different propagation delay between different TRP and the UE</w:t>
      </w:r>
      <w:bookmarkEnd w:id="6"/>
      <w:r w:rsidR="00D56C5A">
        <w:t xml:space="preserve">, triggers the need of multiple </w:t>
      </w:r>
      <w:r w:rsidR="004D4F18">
        <w:t xml:space="preserve">(e.g., 2) </w:t>
      </w:r>
      <w:r w:rsidR="00D56C5A">
        <w:t xml:space="preserve">TAs </w:t>
      </w:r>
      <w:r w:rsidR="004D4F18">
        <w:t>for UL multi-DCI multi-TRP operation.</w:t>
      </w:r>
    </w:p>
    <w:p w14:paraId="5DE7914A" w14:textId="5EB70E7A" w:rsidR="00953ACF" w:rsidRDefault="00953ACF" w:rsidP="0091756C">
      <w:r>
        <w:t>In the following we will have a more detailed analysis on this topic.  We will examine different options for TA offset settings</w:t>
      </w:r>
      <w:r w:rsidR="001F6F21">
        <w:t>.  For each option, we will also look at multiple examples, each with</w:t>
      </w:r>
      <w:r>
        <w:t xml:space="preserve"> </w:t>
      </w:r>
      <w:r w:rsidR="001F6F21">
        <w:t>a</w:t>
      </w:r>
      <w:r>
        <w:t xml:space="preserve"> different combination of DL transmit timing and propagation delay.</w:t>
      </w:r>
    </w:p>
    <w:p w14:paraId="485E8FA5" w14:textId="1B7A0B44" w:rsidR="00054237" w:rsidRPr="00054237" w:rsidRDefault="00054237" w:rsidP="00054237">
      <w:pPr>
        <w:rPr>
          <w:b/>
          <w:bCs/>
          <w:i/>
          <w:iCs/>
          <w:u w:val="single"/>
        </w:rPr>
      </w:pPr>
      <w:r>
        <w:rPr>
          <w:b/>
          <w:bCs/>
          <w:i/>
          <w:iCs/>
          <w:u w:val="single"/>
        </w:rPr>
        <w:t>Different Options for TA Offset Settings</w:t>
      </w:r>
      <w:r w:rsidRPr="00FF7FD3">
        <w:rPr>
          <w:b/>
          <w:bCs/>
          <w:i/>
          <w:iCs/>
          <w:u w:val="single"/>
        </w:rPr>
        <w:t>:</w:t>
      </w:r>
    </w:p>
    <w:p w14:paraId="3F31A0D4" w14:textId="0B73401B" w:rsidR="00953ACF" w:rsidRPr="00D36F43" w:rsidRDefault="00BF4A9C" w:rsidP="00953ACF">
      <w:pPr>
        <w:pStyle w:val="References"/>
        <w:numPr>
          <w:ilvl w:val="0"/>
          <w:numId w:val="0"/>
        </w:numPr>
        <w:rPr>
          <w:color w:val="000000" w:themeColor="text1"/>
          <w:sz w:val="22"/>
          <w:szCs w:val="18"/>
        </w:rPr>
      </w:pPr>
      <w:r>
        <w:rPr>
          <w:color w:val="000000" w:themeColor="text1"/>
          <w:sz w:val="22"/>
          <w:szCs w:val="18"/>
        </w:rPr>
        <w:t>For</w:t>
      </w:r>
      <w:r w:rsidR="00953ACF" w:rsidRPr="00D36F43">
        <w:rPr>
          <w:color w:val="000000" w:themeColor="text1"/>
          <w:sz w:val="22"/>
          <w:szCs w:val="18"/>
        </w:rPr>
        <w:t xml:space="preserve"> </w:t>
      </w:r>
      <w:r>
        <w:rPr>
          <w:color w:val="000000" w:themeColor="text1"/>
          <w:sz w:val="22"/>
          <w:szCs w:val="18"/>
        </w:rPr>
        <w:t>multi-</w:t>
      </w:r>
      <w:r w:rsidR="00953ACF" w:rsidRPr="00D36F43">
        <w:rPr>
          <w:color w:val="000000" w:themeColor="text1"/>
          <w:sz w:val="22"/>
          <w:szCs w:val="18"/>
        </w:rPr>
        <w:t>TRP</w:t>
      </w:r>
      <w:r>
        <w:rPr>
          <w:color w:val="000000" w:themeColor="text1"/>
          <w:sz w:val="22"/>
          <w:szCs w:val="18"/>
        </w:rPr>
        <w:t xml:space="preserve"> operation</w:t>
      </w:r>
      <w:r w:rsidR="00953ACF" w:rsidRPr="00D36F43">
        <w:rPr>
          <w:color w:val="000000" w:themeColor="text1"/>
          <w:sz w:val="22"/>
          <w:szCs w:val="18"/>
        </w:rPr>
        <w:t xml:space="preserve">, </w:t>
      </w:r>
      <w:r>
        <w:rPr>
          <w:color w:val="000000" w:themeColor="text1"/>
          <w:sz w:val="22"/>
          <w:szCs w:val="18"/>
        </w:rPr>
        <w:t xml:space="preserve">let’s assume that </w:t>
      </w:r>
      <w:r w:rsidR="00953ACF" w:rsidRPr="00D36F43">
        <w:rPr>
          <w:color w:val="000000" w:themeColor="text1"/>
          <w:sz w:val="22"/>
          <w:szCs w:val="18"/>
        </w:rPr>
        <w:t>TRP1 and TRP2</w:t>
      </w:r>
      <w:r>
        <w:rPr>
          <w:color w:val="000000" w:themeColor="text1"/>
          <w:sz w:val="22"/>
          <w:szCs w:val="18"/>
        </w:rPr>
        <w:t xml:space="preserve"> are communicating with the UE.</w:t>
      </w:r>
      <w:r w:rsidR="00953ACF" w:rsidRPr="00D36F43">
        <w:rPr>
          <w:color w:val="000000" w:themeColor="text1"/>
          <w:sz w:val="22"/>
          <w:szCs w:val="18"/>
        </w:rPr>
        <w:t xml:space="preserve"> </w:t>
      </w:r>
      <w:r>
        <w:rPr>
          <w:color w:val="000000" w:themeColor="text1"/>
          <w:sz w:val="22"/>
          <w:szCs w:val="18"/>
        </w:rPr>
        <w:t xml:space="preserve"> T</w:t>
      </w:r>
      <w:r w:rsidR="00953ACF" w:rsidRPr="00D36F43">
        <w:rPr>
          <w:color w:val="000000" w:themeColor="text1"/>
          <w:sz w:val="22"/>
          <w:szCs w:val="18"/>
        </w:rPr>
        <w:t xml:space="preserve">he UE may have several options to determine its UL </w:t>
      </w:r>
      <w:r w:rsidR="00206052">
        <w:rPr>
          <w:color w:val="000000" w:themeColor="text1"/>
          <w:sz w:val="22"/>
          <w:szCs w:val="18"/>
        </w:rPr>
        <w:t xml:space="preserve">transmit </w:t>
      </w:r>
      <w:r w:rsidR="00953ACF" w:rsidRPr="00D36F43">
        <w:rPr>
          <w:color w:val="000000" w:themeColor="text1"/>
          <w:sz w:val="22"/>
          <w:szCs w:val="18"/>
        </w:rPr>
        <w:t xml:space="preserve">timing. First, the UE may use only one TA offset, i.e., the TA offset is based on TRP1 and will be applied to </w:t>
      </w:r>
      <w:r w:rsidR="001D59B5">
        <w:rPr>
          <w:color w:val="000000" w:themeColor="text1"/>
          <w:sz w:val="22"/>
          <w:szCs w:val="18"/>
        </w:rPr>
        <w:t xml:space="preserve">UL </w:t>
      </w:r>
      <w:r w:rsidR="00953ACF" w:rsidRPr="00D36F43">
        <w:rPr>
          <w:color w:val="000000" w:themeColor="text1"/>
          <w:sz w:val="22"/>
          <w:szCs w:val="18"/>
        </w:rPr>
        <w:t>transmissions to both TRP1 and TRP2. An alternative to this is that the UE may adopt TRP</w:t>
      </w:r>
      <w:r w:rsidR="00536DDC">
        <w:rPr>
          <w:color w:val="000000" w:themeColor="text1"/>
          <w:sz w:val="22"/>
          <w:szCs w:val="18"/>
        </w:rPr>
        <w:t>/panel</w:t>
      </w:r>
      <w:r w:rsidR="00953ACF" w:rsidRPr="00D36F43">
        <w:rPr>
          <w:color w:val="000000" w:themeColor="text1"/>
          <w:sz w:val="22"/>
          <w:szCs w:val="18"/>
        </w:rPr>
        <w:t>-specific TA offsets</w:t>
      </w:r>
      <w:r w:rsidR="00973074">
        <w:rPr>
          <w:color w:val="000000" w:themeColor="text1"/>
          <w:sz w:val="22"/>
          <w:szCs w:val="18"/>
        </w:rPr>
        <w:t>, e.g., two TA offsets</w:t>
      </w:r>
      <w:r w:rsidR="00CC7B2B">
        <w:rPr>
          <w:color w:val="000000" w:themeColor="text1"/>
          <w:sz w:val="22"/>
          <w:szCs w:val="18"/>
        </w:rPr>
        <w:t>, one for each of the two TRPs</w:t>
      </w:r>
      <w:r w:rsidR="0013519B">
        <w:rPr>
          <w:color w:val="000000" w:themeColor="text1"/>
          <w:sz w:val="22"/>
          <w:szCs w:val="18"/>
        </w:rPr>
        <w:t>, respectively</w:t>
      </w:r>
      <w:r w:rsidR="00953ACF" w:rsidRPr="00D36F43">
        <w:rPr>
          <w:color w:val="000000" w:themeColor="text1"/>
          <w:sz w:val="22"/>
          <w:szCs w:val="18"/>
        </w:rPr>
        <w:t xml:space="preserve">. Second, the UE may need to determine a UL TA reference timing, i.e., </w:t>
      </w:r>
      <w:r w:rsidR="00953ACF">
        <w:rPr>
          <w:color w:val="000000" w:themeColor="text1"/>
          <w:sz w:val="22"/>
          <w:szCs w:val="18"/>
        </w:rPr>
        <w:t xml:space="preserve">a TA offset will be applied on top of a reference time such as the DL receive time / DL symbol starting time. The UL TA reference timing may be based on one of the TRPs or </w:t>
      </w:r>
      <w:r w:rsidR="00D57DD1">
        <w:rPr>
          <w:color w:val="000000" w:themeColor="text1"/>
          <w:sz w:val="22"/>
          <w:szCs w:val="18"/>
        </w:rPr>
        <w:t xml:space="preserve">may </w:t>
      </w:r>
      <w:r w:rsidR="00953ACF">
        <w:rPr>
          <w:color w:val="000000" w:themeColor="text1"/>
          <w:sz w:val="22"/>
          <w:szCs w:val="18"/>
        </w:rPr>
        <w:t xml:space="preserve">be TRP-specific. The four </w:t>
      </w:r>
      <w:r w:rsidR="00144790">
        <w:rPr>
          <w:color w:val="000000" w:themeColor="text1"/>
          <w:sz w:val="22"/>
          <w:szCs w:val="18"/>
        </w:rPr>
        <w:t xml:space="preserve">possible </w:t>
      </w:r>
      <w:r w:rsidR="00953ACF">
        <w:rPr>
          <w:color w:val="000000" w:themeColor="text1"/>
          <w:sz w:val="22"/>
          <w:szCs w:val="18"/>
        </w:rPr>
        <w:t xml:space="preserve">combinations are listed below. </w:t>
      </w:r>
    </w:p>
    <w:p w14:paraId="6DF3C8E4" w14:textId="5F62D976" w:rsidR="00953ACF" w:rsidRPr="00853BE4" w:rsidRDefault="00953ACF" w:rsidP="007D7786">
      <w:pPr>
        <w:pStyle w:val="References"/>
        <w:numPr>
          <w:ilvl w:val="0"/>
          <w:numId w:val="39"/>
        </w:numPr>
        <w:rPr>
          <w:color w:val="000000" w:themeColor="text1"/>
          <w:sz w:val="22"/>
          <w:szCs w:val="18"/>
        </w:rPr>
      </w:pPr>
      <w:bookmarkStart w:id="7" w:name="_Hlk100244920"/>
      <w:r w:rsidRPr="00853BE4">
        <w:rPr>
          <w:color w:val="000000" w:themeColor="text1"/>
          <w:sz w:val="22"/>
          <w:szCs w:val="18"/>
        </w:rPr>
        <w:t xml:space="preserve">Option 1: Only </w:t>
      </w:r>
      <w:r w:rsidR="00AC4C73">
        <w:rPr>
          <w:color w:val="000000" w:themeColor="text1"/>
          <w:sz w:val="22"/>
          <w:szCs w:val="18"/>
        </w:rPr>
        <w:t>one</w:t>
      </w:r>
      <w:r w:rsidRPr="00853BE4">
        <w:rPr>
          <w:color w:val="000000" w:themeColor="text1"/>
          <w:sz w:val="22"/>
          <w:szCs w:val="18"/>
        </w:rPr>
        <w:t xml:space="preserve"> TA offset (</w:t>
      </w:r>
      <w:r w:rsidR="00144790">
        <w:rPr>
          <w:color w:val="000000" w:themeColor="text1"/>
          <w:sz w:val="22"/>
          <w:szCs w:val="18"/>
        </w:rPr>
        <w:t xml:space="preserve">e.g., </w:t>
      </w:r>
      <w:r w:rsidRPr="00853BE4">
        <w:rPr>
          <w:color w:val="000000" w:themeColor="text1"/>
          <w:sz w:val="22"/>
          <w:szCs w:val="18"/>
        </w:rPr>
        <w:t xml:space="preserve">based on TRP1), and only </w:t>
      </w:r>
      <w:r w:rsidR="00AC4C73">
        <w:rPr>
          <w:color w:val="000000" w:themeColor="text1"/>
          <w:sz w:val="22"/>
          <w:szCs w:val="18"/>
        </w:rPr>
        <w:t>one</w:t>
      </w:r>
      <w:r w:rsidRPr="00853BE4">
        <w:rPr>
          <w:color w:val="000000" w:themeColor="text1"/>
          <w:sz w:val="22"/>
          <w:szCs w:val="18"/>
        </w:rPr>
        <w:t xml:space="preserve"> UL TA reference timing (</w:t>
      </w:r>
      <w:r w:rsidR="001F2B62">
        <w:rPr>
          <w:color w:val="000000" w:themeColor="text1"/>
          <w:sz w:val="22"/>
          <w:szCs w:val="18"/>
        </w:rPr>
        <w:t xml:space="preserve">e.g., </w:t>
      </w:r>
      <w:r w:rsidRPr="00853BE4">
        <w:rPr>
          <w:color w:val="000000" w:themeColor="text1"/>
          <w:sz w:val="22"/>
          <w:szCs w:val="18"/>
        </w:rPr>
        <w:t>based on TRP1)</w:t>
      </w:r>
      <w:bookmarkEnd w:id="7"/>
      <w:r>
        <w:rPr>
          <w:color w:val="000000" w:themeColor="text1"/>
          <w:sz w:val="22"/>
          <w:szCs w:val="18"/>
        </w:rPr>
        <w:t xml:space="preserve">. </w:t>
      </w:r>
    </w:p>
    <w:p w14:paraId="3C6ED7E7" w14:textId="3149A0A7" w:rsidR="00953ACF" w:rsidRDefault="00953ACF" w:rsidP="007D7786">
      <w:pPr>
        <w:pStyle w:val="References"/>
        <w:numPr>
          <w:ilvl w:val="0"/>
          <w:numId w:val="39"/>
        </w:numPr>
        <w:rPr>
          <w:color w:val="000000" w:themeColor="text1"/>
          <w:sz w:val="22"/>
          <w:szCs w:val="18"/>
        </w:rPr>
      </w:pPr>
      <w:r w:rsidRPr="00853BE4">
        <w:rPr>
          <w:color w:val="000000" w:themeColor="text1"/>
          <w:sz w:val="22"/>
          <w:szCs w:val="18"/>
        </w:rPr>
        <w:lastRenderedPageBreak/>
        <w:t xml:space="preserve">Option 2: Only </w:t>
      </w:r>
      <w:r w:rsidR="00AC4C73">
        <w:rPr>
          <w:color w:val="000000" w:themeColor="text1"/>
          <w:sz w:val="22"/>
          <w:szCs w:val="18"/>
        </w:rPr>
        <w:t>one</w:t>
      </w:r>
      <w:r w:rsidRPr="00853BE4">
        <w:rPr>
          <w:color w:val="000000" w:themeColor="text1"/>
          <w:sz w:val="22"/>
          <w:szCs w:val="18"/>
        </w:rPr>
        <w:t xml:space="preserve"> TA offset (</w:t>
      </w:r>
      <w:r w:rsidR="00D67879">
        <w:rPr>
          <w:color w:val="000000" w:themeColor="text1"/>
          <w:sz w:val="22"/>
          <w:szCs w:val="18"/>
        </w:rPr>
        <w:t xml:space="preserve">e.g., </w:t>
      </w:r>
      <w:r w:rsidRPr="00853BE4">
        <w:rPr>
          <w:color w:val="000000" w:themeColor="text1"/>
          <w:sz w:val="22"/>
          <w:szCs w:val="18"/>
        </w:rPr>
        <w:t xml:space="preserve">based on TRP1), and </w:t>
      </w:r>
      <w:bookmarkStart w:id="8" w:name="_Hlk100321732"/>
      <w:r w:rsidR="00AC4C73">
        <w:rPr>
          <w:color w:val="000000" w:themeColor="text1"/>
          <w:sz w:val="22"/>
          <w:szCs w:val="18"/>
        </w:rPr>
        <w:t>two</w:t>
      </w:r>
      <w:r w:rsidRPr="00853BE4">
        <w:rPr>
          <w:color w:val="000000" w:themeColor="text1"/>
          <w:sz w:val="22"/>
          <w:szCs w:val="18"/>
        </w:rPr>
        <w:t xml:space="preserve"> UL TA reference timings (</w:t>
      </w:r>
      <w:r w:rsidR="001F2B62">
        <w:rPr>
          <w:color w:val="000000" w:themeColor="text1"/>
          <w:sz w:val="22"/>
          <w:szCs w:val="18"/>
        </w:rPr>
        <w:t xml:space="preserve">e.g., </w:t>
      </w:r>
      <w:r w:rsidRPr="00853BE4">
        <w:rPr>
          <w:color w:val="000000" w:themeColor="text1"/>
          <w:sz w:val="22"/>
          <w:szCs w:val="18"/>
        </w:rPr>
        <w:t>TRP</w:t>
      </w:r>
      <w:r w:rsidR="001F2B62">
        <w:rPr>
          <w:color w:val="000000" w:themeColor="text1"/>
          <w:sz w:val="22"/>
          <w:szCs w:val="18"/>
        </w:rPr>
        <w:t>-specific</w:t>
      </w:r>
      <w:r w:rsidRPr="00853BE4">
        <w:rPr>
          <w:color w:val="000000" w:themeColor="text1"/>
          <w:sz w:val="22"/>
          <w:szCs w:val="18"/>
        </w:rPr>
        <w:t>)</w:t>
      </w:r>
      <w:bookmarkEnd w:id="8"/>
      <w:r>
        <w:rPr>
          <w:color w:val="000000" w:themeColor="text1"/>
          <w:sz w:val="22"/>
          <w:szCs w:val="18"/>
        </w:rPr>
        <w:t xml:space="preserve">. </w:t>
      </w:r>
    </w:p>
    <w:p w14:paraId="035D832D" w14:textId="7CF61705" w:rsidR="00953ACF" w:rsidRDefault="00953ACF" w:rsidP="007D7786">
      <w:pPr>
        <w:pStyle w:val="References"/>
        <w:numPr>
          <w:ilvl w:val="0"/>
          <w:numId w:val="39"/>
        </w:numPr>
        <w:rPr>
          <w:color w:val="000000" w:themeColor="text1"/>
          <w:sz w:val="22"/>
          <w:szCs w:val="18"/>
        </w:rPr>
      </w:pPr>
      <w:r w:rsidRPr="00853BE4">
        <w:rPr>
          <w:color w:val="000000" w:themeColor="text1"/>
          <w:sz w:val="22"/>
          <w:szCs w:val="18"/>
        </w:rPr>
        <w:t xml:space="preserve">Option 3: </w:t>
      </w:r>
      <w:bookmarkStart w:id="9" w:name="_Hlk100325999"/>
      <w:r w:rsidR="00755194">
        <w:rPr>
          <w:color w:val="000000" w:themeColor="text1"/>
          <w:sz w:val="22"/>
          <w:szCs w:val="18"/>
        </w:rPr>
        <w:t>two</w:t>
      </w:r>
      <w:r w:rsidRPr="00853BE4">
        <w:rPr>
          <w:color w:val="000000" w:themeColor="text1"/>
          <w:sz w:val="22"/>
          <w:szCs w:val="18"/>
        </w:rPr>
        <w:t xml:space="preserve"> TA offsets (</w:t>
      </w:r>
      <w:r w:rsidR="00755194">
        <w:rPr>
          <w:color w:val="000000" w:themeColor="text1"/>
          <w:sz w:val="22"/>
          <w:szCs w:val="18"/>
        </w:rPr>
        <w:t xml:space="preserve">e.g., </w:t>
      </w:r>
      <w:r w:rsidRPr="00853BE4">
        <w:rPr>
          <w:color w:val="000000" w:themeColor="text1"/>
          <w:sz w:val="22"/>
          <w:szCs w:val="18"/>
        </w:rPr>
        <w:t>TRP</w:t>
      </w:r>
      <w:r w:rsidR="00755194">
        <w:rPr>
          <w:color w:val="000000" w:themeColor="text1"/>
          <w:sz w:val="22"/>
          <w:szCs w:val="18"/>
        </w:rPr>
        <w:t>/panel-specific</w:t>
      </w:r>
      <w:r w:rsidRPr="00853BE4">
        <w:rPr>
          <w:color w:val="000000" w:themeColor="text1"/>
          <w:sz w:val="22"/>
          <w:szCs w:val="18"/>
        </w:rPr>
        <w:t xml:space="preserve">), and </w:t>
      </w:r>
      <w:r w:rsidR="00AC4C73">
        <w:rPr>
          <w:color w:val="000000" w:themeColor="text1"/>
          <w:sz w:val="22"/>
          <w:szCs w:val="18"/>
        </w:rPr>
        <w:t>one</w:t>
      </w:r>
      <w:r w:rsidRPr="00853BE4">
        <w:rPr>
          <w:color w:val="000000" w:themeColor="text1"/>
          <w:sz w:val="22"/>
          <w:szCs w:val="18"/>
        </w:rPr>
        <w:t xml:space="preserve"> UL TA reference timing (</w:t>
      </w:r>
      <w:r w:rsidR="00755194">
        <w:rPr>
          <w:color w:val="000000" w:themeColor="text1"/>
          <w:sz w:val="22"/>
          <w:szCs w:val="18"/>
        </w:rPr>
        <w:t xml:space="preserve">e.g., </w:t>
      </w:r>
      <w:r w:rsidRPr="00853BE4">
        <w:rPr>
          <w:color w:val="000000" w:themeColor="text1"/>
          <w:sz w:val="22"/>
          <w:szCs w:val="18"/>
        </w:rPr>
        <w:t>based on TRP1)</w:t>
      </w:r>
      <w:bookmarkEnd w:id="9"/>
      <w:r>
        <w:rPr>
          <w:color w:val="000000" w:themeColor="text1"/>
          <w:sz w:val="22"/>
          <w:szCs w:val="18"/>
        </w:rPr>
        <w:t xml:space="preserve">. </w:t>
      </w:r>
    </w:p>
    <w:p w14:paraId="6132BC6B" w14:textId="7D54CADE" w:rsidR="002D4103" w:rsidRDefault="00953ACF" w:rsidP="007D7786">
      <w:pPr>
        <w:pStyle w:val="References"/>
        <w:numPr>
          <w:ilvl w:val="0"/>
          <w:numId w:val="39"/>
        </w:numPr>
      </w:pPr>
      <w:r w:rsidRPr="00853BE4">
        <w:rPr>
          <w:color w:val="000000" w:themeColor="text1"/>
          <w:sz w:val="22"/>
          <w:szCs w:val="18"/>
        </w:rPr>
        <w:t xml:space="preserve">Option 4: </w:t>
      </w:r>
      <w:r w:rsidR="00755194">
        <w:rPr>
          <w:color w:val="000000" w:themeColor="text1"/>
          <w:sz w:val="22"/>
          <w:szCs w:val="18"/>
        </w:rPr>
        <w:t>two</w:t>
      </w:r>
      <w:r w:rsidRPr="00853BE4">
        <w:rPr>
          <w:color w:val="000000" w:themeColor="text1"/>
          <w:sz w:val="22"/>
          <w:szCs w:val="18"/>
        </w:rPr>
        <w:t xml:space="preserve"> TA offsets (</w:t>
      </w:r>
      <w:r w:rsidR="00755194">
        <w:rPr>
          <w:color w:val="000000" w:themeColor="text1"/>
          <w:sz w:val="22"/>
          <w:szCs w:val="18"/>
        </w:rPr>
        <w:t xml:space="preserve">e.g., </w:t>
      </w:r>
      <w:r w:rsidR="00755194" w:rsidRPr="00853BE4">
        <w:rPr>
          <w:color w:val="000000" w:themeColor="text1"/>
          <w:sz w:val="22"/>
          <w:szCs w:val="18"/>
        </w:rPr>
        <w:t>TRP</w:t>
      </w:r>
      <w:r w:rsidR="00755194">
        <w:rPr>
          <w:color w:val="000000" w:themeColor="text1"/>
          <w:sz w:val="22"/>
          <w:szCs w:val="18"/>
        </w:rPr>
        <w:t>/panel-specific</w:t>
      </w:r>
      <w:r w:rsidRPr="00853BE4">
        <w:rPr>
          <w:color w:val="000000" w:themeColor="text1"/>
          <w:sz w:val="22"/>
          <w:szCs w:val="18"/>
        </w:rPr>
        <w:t xml:space="preserve">), and </w:t>
      </w:r>
      <w:r w:rsidR="00AC4C73">
        <w:rPr>
          <w:color w:val="000000" w:themeColor="text1"/>
          <w:sz w:val="22"/>
          <w:szCs w:val="18"/>
        </w:rPr>
        <w:t>two</w:t>
      </w:r>
      <w:r w:rsidRPr="00853BE4">
        <w:rPr>
          <w:color w:val="000000" w:themeColor="text1"/>
          <w:sz w:val="22"/>
          <w:szCs w:val="18"/>
        </w:rPr>
        <w:t xml:space="preserve"> UL TA reference timings (</w:t>
      </w:r>
      <w:r w:rsidR="00AC4C73">
        <w:rPr>
          <w:color w:val="000000" w:themeColor="text1"/>
          <w:sz w:val="22"/>
          <w:szCs w:val="18"/>
        </w:rPr>
        <w:t xml:space="preserve">e.g., </w:t>
      </w:r>
      <w:r w:rsidR="00AC4C73" w:rsidRPr="00853BE4">
        <w:rPr>
          <w:color w:val="000000" w:themeColor="text1"/>
          <w:sz w:val="22"/>
          <w:szCs w:val="18"/>
        </w:rPr>
        <w:t>TRP</w:t>
      </w:r>
      <w:r w:rsidR="00AC4C73">
        <w:rPr>
          <w:color w:val="000000" w:themeColor="text1"/>
          <w:sz w:val="22"/>
          <w:szCs w:val="18"/>
        </w:rPr>
        <w:t>-specific</w:t>
      </w:r>
      <w:r w:rsidRPr="00853BE4">
        <w:rPr>
          <w:color w:val="000000" w:themeColor="text1"/>
          <w:sz w:val="22"/>
          <w:szCs w:val="18"/>
        </w:rPr>
        <w:t>)</w:t>
      </w:r>
      <w:r>
        <w:rPr>
          <w:color w:val="000000" w:themeColor="text1"/>
          <w:sz w:val="22"/>
          <w:szCs w:val="18"/>
        </w:rPr>
        <w:t>.</w:t>
      </w:r>
      <w:r w:rsidR="00D56C5A">
        <w:t xml:space="preserve"> </w:t>
      </w:r>
      <w:r w:rsidR="00427F5B">
        <w:t xml:space="preserve"> </w:t>
      </w:r>
    </w:p>
    <w:p w14:paraId="0B0941C4" w14:textId="291025B4" w:rsidR="00AF601B" w:rsidRDefault="00F244FD" w:rsidP="00E37A17">
      <w:pPr>
        <w:pStyle w:val="References"/>
        <w:numPr>
          <w:ilvl w:val="0"/>
          <w:numId w:val="0"/>
        </w:numPr>
        <w:rPr>
          <w:color w:val="000000" w:themeColor="text1"/>
          <w:sz w:val="22"/>
          <w:szCs w:val="18"/>
        </w:rPr>
      </w:pPr>
      <w:r>
        <w:rPr>
          <w:color w:val="000000" w:themeColor="text1"/>
          <w:sz w:val="22"/>
          <w:szCs w:val="18"/>
        </w:rPr>
        <w:t xml:space="preserve">For each of the four options mentioned above, we will look at </w:t>
      </w:r>
      <w:r w:rsidR="00353947">
        <w:rPr>
          <w:color w:val="000000" w:themeColor="text1"/>
          <w:sz w:val="22"/>
          <w:szCs w:val="18"/>
        </w:rPr>
        <w:t>multiple possible cases</w:t>
      </w:r>
      <w:r w:rsidR="004E45C1">
        <w:rPr>
          <w:color w:val="000000" w:themeColor="text1"/>
          <w:sz w:val="22"/>
          <w:szCs w:val="18"/>
        </w:rPr>
        <w:t xml:space="preserve"> to examine the resulting </w:t>
      </w:r>
      <w:r w:rsidR="00DF230D">
        <w:rPr>
          <w:color w:val="000000" w:themeColor="text1"/>
          <w:sz w:val="22"/>
          <w:szCs w:val="18"/>
        </w:rPr>
        <w:t xml:space="preserve">UL </w:t>
      </w:r>
      <w:r w:rsidR="004E45C1">
        <w:rPr>
          <w:color w:val="000000" w:themeColor="text1"/>
          <w:sz w:val="22"/>
          <w:szCs w:val="18"/>
        </w:rPr>
        <w:t>TRP receive timing offset</w:t>
      </w:r>
      <w:r w:rsidR="00353947">
        <w:rPr>
          <w:color w:val="000000" w:themeColor="text1"/>
          <w:sz w:val="22"/>
          <w:szCs w:val="18"/>
        </w:rPr>
        <w:t xml:space="preserve">, each </w:t>
      </w:r>
      <w:r w:rsidR="00712914">
        <w:rPr>
          <w:color w:val="000000" w:themeColor="text1"/>
          <w:sz w:val="22"/>
          <w:szCs w:val="18"/>
        </w:rPr>
        <w:t xml:space="preserve">case </w:t>
      </w:r>
      <w:r w:rsidR="00353947">
        <w:rPr>
          <w:color w:val="000000" w:themeColor="text1"/>
          <w:sz w:val="22"/>
          <w:szCs w:val="18"/>
        </w:rPr>
        <w:t>having different assumption</w:t>
      </w:r>
      <w:r w:rsidR="006E4C88">
        <w:rPr>
          <w:color w:val="000000" w:themeColor="text1"/>
          <w:sz w:val="22"/>
          <w:szCs w:val="18"/>
        </w:rPr>
        <w:t>s</w:t>
      </w:r>
      <w:r w:rsidR="00353947">
        <w:rPr>
          <w:color w:val="000000" w:themeColor="text1"/>
          <w:sz w:val="22"/>
          <w:szCs w:val="18"/>
        </w:rPr>
        <w:t xml:space="preserve"> on </w:t>
      </w:r>
      <w:r w:rsidR="00353947" w:rsidRPr="00353947">
        <w:rPr>
          <w:color w:val="000000" w:themeColor="text1"/>
          <w:sz w:val="22"/>
          <w:szCs w:val="18"/>
        </w:rPr>
        <w:t>DL transmit timing from different TRP</w:t>
      </w:r>
      <w:r w:rsidR="00353947">
        <w:rPr>
          <w:color w:val="000000" w:themeColor="text1"/>
          <w:sz w:val="22"/>
          <w:szCs w:val="18"/>
        </w:rPr>
        <w:t xml:space="preserve"> and</w:t>
      </w:r>
      <w:r w:rsidR="00353947" w:rsidRPr="00353947">
        <w:rPr>
          <w:color w:val="000000" w:themeColor="text1"/>
          <w:sz w:val="22"/>
          <w:szCs w:val="18"/>
        </w:rPr>
        <w:t xml:space="preserve"> propagation delay between different TRP and the UE</w:t>
      </w:r>
      <w:r w:rsidR="004E45C1">
        <w:rPr>
          <w:color w:val="000000" w:themeColor="text1"/>
          <w:sz w:val="22"/>
          <w:szCs w:val="18"/>
        </w:rPr>
        <w:t>.</w:t>
      </w:r>
      <w:r w:rsidR="007D7786">
        <w:rPr>
          <w:color w:val="000000" w:themeColor="text1"/>
          <w:sz w:val="22"/>
          <w:szCs w:val="18"/>
        </w:rPr>
        <w:t xml:space="preserve">  </w:t>
      </w:r>
    </w:p>
    <w:p w14:paraId="638AC936" w14:textId="4F10A0C5" w:rsidR="004457DB" w:rsidRPr="00054237" w:rsidRDefault="001810D3" w:rsidP="004457DB">
      <w:pPr>
        <w:rPr>
          <w:b/>
          <w:bCs/>
          <w:i/>
          <w:iCs/>
          <w:u w:val="single"/>
        </w:rPr>
      </w:pPr>
      <w:r>
        <w:rPr>
          <w:b/>
          <w:bCs/>
          <w:i/>
          <w:iCs/>
          <w:u w:val="single"/>
        </w:rPr>
        <w:t>Analysis for Different Options</w:t>
      </w:r>
      <w:r w:rsidR="004457DB" w:rsidRPr="00FF7FD3">
        <w:rPr>
          <w:b/>
          <w:bCs/>
          <w:i/>
          <w:iCs/>
          <w:u w:val="single"/>
        </w:rPr>
        <w:t>:</w:t>
      </w:r>
    </w:p>
    <w:p w14:paraId="7700C28D" w14:textId="4A9C08D0" w:rsidR="00353947" w:rsidRDefault="00E41C43" w:rsidP="00E37A17">
      <w:pPr>
        <w:pStyle w:val="References"/>
        <w:numPr>
          <w:ilvl w:val="0"/>
          <w:numId w:val="0"/>
        </w:numPr>
        <w:rPr>
          <w:color w:val="000000" w:themeColor="text1"/>
          <w:sz w:val="22"/>
          <w:szCs w:val="18"/>
        </w:rPr>
      </w:pPr>
      <w:r>
        <w:rPr>
          <w:color w:val="000000" w:themeColor="text1"/>
          <w:sz w:val="22"/>
          <w:szCs w:val="18"/>
        </w:rPr>
        <w:t>First, we look at Option 1 where</w:t>
      </w:r>
      <w:r w:rsidRPr="00853BE4">
        <w:rPr>
          <w:color w:val="000000" w:themeColor="text1"/>
          <w:sz w:val="22"/>
          <w:szCs w:val="18"/>
        </w:rPr>
        <w:t xml:space="preserve"> </w:t>
      </w:r>
      <w:r>
        <w:rPr>
          <w:color w:val="000000" w:themeColor="text1"/>
          <w:sz w:val="22"/>
          <w:szCs w:val="18"/>
        </w:rPr>
        <w:t>o</w:t>
      </w:r>
      <w:r w:rsidRPr="00853BE4">
        <w:rPr>
          <w:color w:val="000000" w:themeColor="text1"/>
          <w:sz w:val="22"/>
          <w:szCs w:val="18"/>
        </w:rPr>
        <w:t xml:space="preserve">nly </w:t>
      </w:r>
      <w:r>
        <w:rPr>
          <w:color w:val="000000" w:themeColor="text1"/>
          <w:sz w:val="22"/>
          <w:szCs w:val="18"/>
        </w:rPr>
        <w:t>one</w:t>
      </w:r>
      <w:r w:rsidRPr="00853BE4">
        <w:rPr>
          <w:color w:val="000000" w:themeColor="text1"/>
          <w:sz w:val="22"/>
          <w:szCs w:val="18"/>
        </w:rPr>
        <w:t xml:space="preserve"> TA offset (</w:t>
      </w:r>
      <w:r>
        <w:rPr>
          <w:color w:val="000000" w:themeColor="text1"/>
          <w:sz w:val="22"/>
          <w:szCs w:val="18"/>
        </w:rPr>
        <w:t xml:space="preserve">e.g., </w:t>
      </w:r>
      <w:r w:rsidRPr="00853BE4">
        <w:rPr>
          <w:color w:val="000000" w:themeColor="text1"/>
          <w:sz w:val="22"/>
          <w:szCs w:val="18"/>
        </w:rPr>
        <w:t xml:space="preserve">based on TRP1) and only </w:t>
      </w:r>
      <w:r>
        <w:rPr>
          <w:color w:val="000000" w:themeColor="text1"/>
          <w:sz w:val="22"/>
          <w:szCs w:val="18"/>
        </w:rPr>
        <w:t>one</w:t>
      </w:r>
      <w:r w:rsidRPr="00853BE4">
        <w:rPr>
          <w:color w:val="000000" w:themeColor="text1"/>
          <w:sz w:val="22"/>
          <w:szCs w:val="18"/>
        </w:rPr>
        <w:t xml:space="preserve"> UL TA reference timing (</w:t>
      </w:r>
      <w:r>
        <w:rPr>
          <w:color w:val="000000" w:themeColor="text1"/>
          <w:sz w:val="22"/>
          <w:szCs w:val="18"/>
        </w:rPr>
        <w:t xml:space="preserve">e.g., </w:t>
      </w:r>
      <w:r w:rsidRPr="00853BE4">
        <w:rPr>
          <w:color w:val="000000" w:themeColor="text1"/>
          <w:sz w:val="22"/>
          <w:szCs w:val="18"/>
        </w:rPr>
        <w:t>based on TRP1)</w:t>
      </w:r>
      <w:r>
        <w:rPr>
          <w:color w:val="000000" w:themeColor="text1"/>
          <w:sz w:val="22"/>
          <w:szCs w:val="18"/>
        </w:rPr>
        <w:t xml:space="preserve"> are utilized.  </w:t>
      </w:r>
      <w:r w:rsidR="002104A2">
        <w:rPr>
          <w:color w:val="000000" w:themeColor="text1"/>
          <w:sz w:val="22"/>
          <w:szCs w:val="18"/>
        </w:rPr>
        <w:fldChar w:fldCharType="begin"/>
      </w:r>
      <w:r w:rsidR="002104A2">
        <w:rPr>
          <w:color w:val="000000" w:themeColor="text1"/>
          <w:sz w:val="22"/>
          <w:szCs w:val="18"/>
        </w:rPr>
        <w:instrText xml:space="preserve"> REF _Ref100245404 \h </w:instrText>
      </w:r>
      <w:r w:rsidR="002104A2">
        <w:rPr>
          <w:color w:val="000000" w:themeColor="text1"/>
          <w:sz w:val="22"/>
          <w:szCs w:val="18"/>
        </w:rPr>
      </w:r>
      <w:r w:rsidR="002104A2">
        <w:rPr>
          <w:color w:val="000000" w:themeColor="text1"/>
          <w:sz w:val="22"/>
          <w:szCs w:val="18"/>
        </w:rPr>
        <w:fldChar w:fldCharType="separate"/>
      </w:r>
      <w:r w:rsidR="00CE24C6" w:rsidRPr="0016408A">
        <w:rPr>
          <w:sz w:val="22"/>
          <w:szCs w:val="22"/>
        </w:rPr>
        <w:t xml:space="preserve">Table </w:t>
      </w:r>
      <w:r w:rsidR="00CE24C6">
        <w:rPr>
          <w:noProof/>
          <w:sz w:val="22"/>
          <w:szCs w:val="22"/>
        </w:rPr>
        <w:t>1</w:t>
      </w:r>
      <w:r w:rsidR="002104A2">
        <w:rPr>
          <w:color w:val="000000" w:themeColor="text1"/>
          <w:sz w:val="22"/>
          <w:szCs w:val="18"/>
        </w:rPr>
        <w:fldChar w:fldCharType="end"/>
      </w:r>
      <w:r w:rsidR="002104A2">
        <w:rPr>
          <w:color w:val="000000" w:themeColor="text1"/>
          <w:sz w:val="22"/>
          <w:szCs w:val="18"/>
        </w:rPr>
        <w:t xml:space="preserve"> shows the </w:t>
      </w:r>
      <w:r w:rsidR="002104A2" w:rsidRPr="002104A2">
        <w:rPr>
          <w:color w:val="000000" w:themeColor="text1"/>
          <w:sz w:val="22"/>
          <w:szCs w:val="18"/>
        </w:rPr>
        <w:t>UL TA analysis for Option 1</w:t>
      </w:r>
      <w:r w:rsidR="002104A2">
        <w:rPr>
          <w:color w:val="000000" w:themeColor="text1"/>
          <w:sz w:val="22"/>
          <w:szCs w:val="18"/>
        </w:rPr>
        <w:t xml:space="preserve">.  </w:t>
      </w:r>
      <w:r w:rsidR="007157D6">
        <w:rPr>
          <w:color w:val="000000" w:themeColor="text1"/>
          <w:sz w:val="22"/>
          <w:szCs w:val="18"/>
        </w:rPr>
        <w:t xml:space="preserve">In </w:t>
      </w:r>
      <w:r w:rsidR="007157D6">
        <w:rPr>
          <w:color w:val="000000" w:themeColor="text1"/>
          <w:sz w:val="22"/>
          <w:szCs w:val="18"/>
        </w:rPr>
        <w:fldChar w:fldCharType="begin"/>
      </w:r>
      <w:r w:rsidR="007157D6">
        <w:rPr>
          <w:color w:val="000000" w:themeColor="text1"/>
          <w:sz w:val="22"/>
          <w:szCs w:val="18"/>
        </w:rPr>
        <w:instrText xml:space="preserve"> REF _Ref100245404 \h </w:instrText>
      </w:r>
      <w:r w:rsidR="007157D6">
        <w:rPr>
          <w:color w:val="000000" w:themeColor="text1"/>
          <w:sz w:val="22"/>
          <w:szCs w:val="18"/>
        </w:rPr>
      </w:r>
      <w:r w:rsidR="007157D6">
        <w:rPr>
          <w:color w:val="000000" w:themeColor="text1"/>
          <w:sz w:val="22"/>
          <w:szCs w:val="18"/>
        </w:rPr>
        <w:fldChar w:fldCharType="separate"/>
      </w:r>
      <w:r w:rsidR="00CE24C6" w:rsidRPr="0016408A">
        <w:rPr>
          <w:sz w:val="22"/>
          <w:szCs w:val="22"/>
        </w:rPr>
        <w:t xml:space="preserve">Table </w:t>
      </w:r>
      <w:r w:rsidR="00CE24C6">
        <w:rPr>
          <w:noProof/>
          <w:sz w:val="22"/>
          <w:szCs w:val="22"/>
        </w:rPr>
        <w:t>1</w:t>
      </w:r>
      <w:r w:rsidR="007157D6">
        <w:rPr>
          <w:color w:val="000000" w:themeColor="text1"/>
          <w:sz w:val="22"/>
          <w:szCs w:val="18"/>
        </w:rPr>
        <w:fldChar w:fldCharType="end"/>
      </w:r>
      <w:r w:rsidR="00987DC5">
        <w:rPr>
          <w:color w:val="000000" w:themeColor="text1"/>
          <w:sz w:val="22"/>
          <w:szCs w:val="18"/>
        </w:rPr>
        <w:t xml:space="preserve"> and </w:t>
      </w:r>
      <w:r w:rsidR="002B1D56">
        <w:rPr>
          <w:color w:val="000000" w:themeColor="text1"/>
          <w:sz w:val="22"/>
          <w:szCs w:val="18"/>
        </w:rPr>
        <w:t xml:space="preserve">following </w:t>
      </w:r>
      <w:r w:rsidR="00987DC5">
        <w:rPr>
          <w:color w:val="000000" w:themeColor="text1"/>
          <w:sz w:val="22"/>
          <w:szCs w:val="18"/>
        </w:rPr>
        <w:t>similar tables</w:t>
      </w:r>
      <w:r w:rsidR="007157D6">
        <w:rPr>
          <w:color w:val="000000" w:themeColor="text1"/>
          <w:sz w:val="22"/>
          <w:szCs w:val="18"/>
        </w:rPr>
        <w:t>, t</w:t>
      </w:r>
      <w:r w:rsidR="007D7786">
        <w:rPr>
          <w:color w:val="000000" w:themeColor="text1"/>
          <w:sz w:val="22"/>
          <w:szCs w:val="18"/>
        </w:rPr>
        <w:t xml:space="preserve">he notations </w:t>
      </w:r>
      <w:r w:rsidR="002B1D56">
        <w:rPr>
          <w:color w:val="000000" w:themeColor="text1"/>
          <w:sz w:val="22"/>
          <w:szCs w:val="18"/>
        </w:rPr>
        <w:t xml:space="preserve">below </w:t>
      </w:r>
      <w:r w:rsidR="007D7786">
        <w:rPr>
          <w:color w:val="000000" w:themeColor="text1"/>
          <w:sz w:val="22"/>
          <w:szCs w:val="18"/>
        </w:rPr>
        <w:t>are used</w:t>
      </w:r>
      <w:r w:rsidR="006E4C88">
        <w:rPr>
          <w:color w:val="000000" w:themeColor="text1"/>
          <w:sz w:val="22"/>
          <w:szCs w:val="18"/>
        </w:rPr>
        <w:t xml:space="preserve"> to indicate cases with </w:t>
      </w:r>
      <w:r w:rsidR="00437134">
        <w:rPr>
          <w:color w:val="000000" w:themeColor="text1"/>
          <w:sz w:val="22"/>
          <w:szCs w:val="18"/>
        </w:rPr>
        <w:t xml:space="preserve">combination of </w:t>
      </w:r>
      <w:r w:rsidR="006E4C88">
        <w:rPr>
          <w:color w:val="000000" w:themeColor="text1"/>
          <w:sz w:val="22"/>
          <w:szCs w:val="18"/>
        </w:rPr>
        <w:t xml:space="preserve">different assumptions on </w:t>
      </w:r>
      <w:r w:rsidR="006E4C88" w:rsidRPr="00353947">
        <w:rPr>
          <w:color w:val="000000" w:themeColor="text1"/>
          <w:sz w:val="22"/>
          <w:szCs w:val="18"/>
        </w:rPr>
        <w:t xml:space="preserve">DL transmit timing </w:t>
      </w:r>
      <w:r w:rsidR="006E4C88">
        <w:rPr>
          <w:color w:val="000000" w:themeColor="text1"/>
          <w:sz w:val="22"/>
          <w:szCs w:val="18"/>
        </w:rPr>
        <w:t>and</w:t>
      </w:r>
      <w:r w:rsidR="006E4C88" w:rsidRPr="00353947">
        <w:rPr>
          <w:color w:val="000000" w:themeColor="text1"/>
          <w:sz w:val="22"/>
          <w:szCs w:val="18"/>
        </w:rPr>
        <w:t xml:space="preserve"> propagation delay</w:t>
      </w:r>
      <w:r w:rsidR="007D7786">
        <w:rPr>
          <w:color w:val="000000" w:themeColor="text1"/>
          <w:sz w:val="22"/>
          <w:szCs w:val="18"/>
        </w:rPr>
        <w:t>:</w:t>
      </w:r>
    </w:p>
    <w:p w14:paraId="68F2CDDA" w14:textId="10E2A102" w:rsidR="007D7786" w:rsidRDefault="007D7786" w:rsidP="007D7786">
      <w:pPr>
        <w:pStyle w:val="References"/>
        <w:numPr>
          <w:ilvl w:val="0"/>
          <w:numId w:val="38"/>
        </w:numPr>
        <w:rPr>
          <w:color w:val="000000" w:themeColor="text1"/>
          <w:sz w:val="22"/>
          <w:szCs w:val="18"/>
        </w:rPr>
      </w:pPr>
      <w:r>
        <w:rPr>
          <w:color w:val="000000" w:themeColor="text1"/>
          <w:sz w:val="22"/>
          <w:szCs w:val="18"/>
        </w:rPr>
        <w:t>TRP2-A:</w:t>
      </w:r>
      <w:r w:rsidR="003944FF">
        <w:rPr>
          <w:color w:val="000000" w:themeColor="text1"/>
          <w:sz w:val="22"/>
          <w:szCs w:val="18"/>
        </w:rPr>
        <w:t xml:space="preserve"> </w:t>
      </w:r>
      <w:r>
        <w:rPr>
          <w:color w:val="000000" w:themeColor="text1"/>
          <w:sz w:val="22"/>
          <w:szCs w:val="18"/>
        </w:rPr>
        <w:t>DL transmit timing of TRP2 is perfectly synchronized with that of TRP1.</w:t>
      </w:r>
      <w:r w:rsidR="003E03CF">
        <w:rPr>
          <w:color w:val="000000" w:themeColor="text1"/>
          <w:sz w:val="22"/>
          <w:szCs w:val="18"/>
        </w:rPr>
        <w:t xml:space="preserve">  The propagation delay between TRP2 and the UE is </w:t>
      </w:r>
      <w:r w:rsidR="003E03CF" w:rsidRPr="003E03CF">
        <w:rPr>
          <w:i/>
          <w:iCs/>
          <w:color w:val="000000" w:themeColor="text1"/>
          <w:sz w:val="22"/>
          <w:szCs w:val="18"/>
        </w:rPr>
        <w:t>d</w:t>
      </w:r>
      <w:r w:rsidR="003E03CF">
        <w:rPr>
          <w:color w:val="000000" w:themeColor="text1"/>
          <w:sz w:val="22"/>
          <w:szCs w:val="18"/>
        </w:rPr>
        <w:t xml:space="preserve"> us longer than that between TRP1 and the UE.</w:t>
      </w:r>
    </w:p>
    <w:p w14:paraId="0F92B18E" w14:textId="798CAC3A" w:rsidR="00976111" w:rsidRDefault="00976111" w:rsidP="007D7786">
      <w:pPr>
        <w:pStyle w:val="References"/>
        <w:numPr>
          <w:ilvl w:val="0"/>
          <w:numId w:val="38"/>
        </w:numPr>
        <w:rPr>
          <w:color w:val="000000" w:themeColor="text1"/>
          <w:sz w:val="22"/>
          <w:szCs w:val="18"/>
        </w:rPr>
      </w:pPr>
      <w:r>
        <w:rPr>
          <w:color w:val="000000" w:themeColor="text1"/>
          <w:sz w:val="22"/>
          <w:szCs w:val="18"/>
        </w:rPr>
        <w:t>TRP2-B:</w:t>
      </w:r>
      <w:r w:rsidR="003944FF">
        <w:rPr>
          <w:color w:val="000000" w:themeColor="text1"/>
          <w:sz w:val="22"/>
          <w:szCs w:val="18"/>
        </w:rPr>
        <w:t xml:space="preserve"> There exists a </w:t>
      </w:r>
      <w:r w:rsidR="003944FF" w:rsidRPr="003944FF">
        <w:rPr>
          <w:i/>
          <w:iCs/>
          <w:color w:val="000000" w:themeColor="text1"/>
          <w:sz w:val="22"/>
          <w:szCs w:val="18"/>
        </w:rPr>
        <w:t>p</w:t>
      </w:r>
      <w:r w:rsidR="003944FF">
        <w:rPr>
          <w:color w:val="000000" w:themeColor="text1"/>
          <w:sz w:val="22"/>
          <w:szCs w:val="18"/>
        </w:rPr>
        <w:t xml:space="preserve"> us delay between DL transmit timing of TRP2 and that of TRP1.  The propagation delay between TRP2 and the UE </w:t>
      </w:r>
      <w:r w:rsidR="009A2968">
        <w:rPr>
          <w:color w:val="000000" w:themeColor="text1"/>
          <w:sz w:val="22"/>
          <w:szCs w:val="18"/>
        </w:rPr>
        <w:t xml:space="preserve">is the same as </w:t>
      </w:r>
      <w:r w:rsidR="003944FF">
        <w:rPr>
          <w:color w:val="000000" w:themeColor="text1"/>
          <w:sz w:val="22"/>
          <w:szCs w:val="18"/>
        </w:rPr>
        <w:t>that between TRP1 and the UE.</w:t>
      </w:r>
    </w:p>
    <w:p w14:paraId="41AD3677" w14:textId="10267065" w:rsidR="00976111" w:rsidRDefault="00976111" w:rsidP="007D7786">
      <w:pPr>
        <w:pStyle w:val="References"/>
        <w:numPr>
          <w:ilvl w:val="0"/>
          <w:numId w:val="38"/>
        </w:numPr>
        <w:rPr>
          <w:color w:val="000000" w:themeColor="text1"/>
          <w:sz w:val="22"/>
          <w:szCs w:val="18"/>
        </w:rPr>
      </w:pPr>
      <w:r>
        <w:rPr>
          <w:color w:val="000000" w:themeColor="text1"/>
          <w:sz w:val="22"/>
          <w:szCs w:val="18"/>
        </w:rPr>
        <w:t>TRP2-C:</w:t>
      </w:r>
      <w:r w:rsidR="005E31E1">
        <w:rPr>
          <w:color w:val="000000" w:themeColor="text1"/>
          <w:sz w:val="22"/>
          <w:szCs w:val="18"/>
        </w:rPr>
        <w:t xml:space="preserve"> There exists a </w:t>
      </w:r>
      <w:r w:rsidR="005E31E1" w:rsidRPr="003944FF">
        <w:rPr>
          <w:i/>
          <w:iCs/>
          <w:color w:val="000000" w:themeColor="text1"/>
          <w:sz w:val="22"/>
          <w:szCs w:val="18"/>
        </w:rPr>
        <w:t>p</w:t>
      </w:r>
      <w:r w:rsidR="005E31E1">
        <w:rPr>
          <w:color w:val="000000" w:themeColor="text1"/>
          <w:sz w:val="22"/>
          <w:szCs w:val="18"/>
        </w:rPr>
        <w:t xml:space="preserve"> us delay between DL transmit timing of TRP2 and that of TRP1.  The propagation delay between TRP2 and the UE is </w:t>
      </w:r>
      <w:r w:rsidR="005E31E1" w:rsidRPr="003E03CF">
        <w:rPr>
          <w:i/>
          <w:iCs/>
          <w:color w:val="000000" w:themeColor="text1"/>
          <w:sz w:val="22"/>
          <w:szCs w:val="18"/>
        </w:rPr>
        <w:t>d</w:t>
      </w:r>
      <w:r w:rsidR="005E31E1">
        <w:rPr>
          <w:color w:val="000000" w:themeColor="text1"/>
          <w:sz w:val="22"/>
          <w:szCs w:val="18"/>
        </w:rPr>
        <w:t xml:space="preserve"> us longer than that between TRP1 and the UE.</w:t>
      </w:r>
    </w:p>
    <w:p w14:paraId="050DC7C2" w14:textId="49E1CE15" w:rsidR="004259D0" w:rsidRPr="00515299" w:rsidRDefault="004259D0" w:rsidP="00E37A17">
      <w:pPr>
        <w:pStyle w:val="References"/>
        <w:numPr>
          <w:ilvl w:val="0"/>
          <w:numId w:val="0"/>
        </w:numPr>
        <w:rPr>
          <w:color w:val="000000" w:themeColor="text1"/>
          <w:sz w:val="24"/>
          <w:szCs w:val="20"/>
        </w:rPr>
      </w:pPr>
      <w:r>
        <w:rPr>
          <w:color w:val="000000" w:themeColor="text1"/>
          <w:sz w:val="22"/>
          <w:szCs w:val="18"/>
        </w:rPr>
        <w:t xml:space="preserve">As shown in </w:t>
      </w:r>
      <w:r>
        <w:rPr>
          <w:color w:val="000000" w:themeColor="text1"/>
          <w:sz w:val="22"/>
          <w:szCs w:val="18"/>
        </w:rPr>
        <w:fldChar w:fldCharType="begin"/>
      </w:r>
      <w:r>
        <w:rPr>
          <w:color w:val="000000" w:themeColor="text1"/>
          <w:sz w:val="22"/>
          <w:szCs w:val="18"/>
        </w:rPr>
        <w:instrText xml:space="preserve"> REF _Ref100245404 \h </w:instrText>
      </w:r>
      <w:r>
        <w:rPr>
          <w:color w:val="000000" w:themeColor="text1"/>
          <w:sz w:val="22"/>
          <w:szCs w:val="18"/>
        </w:rPr>
      </w:r>
      <w:r>
        <w:rPr>
          <w:color w:val="000000" w:themeColor="text1"/>
          <w:sz w:val="22"/>
          <w:szCs w:val="18"/>
        </w:rPr>
        <w:fldChar w:fldCharType="separate"/>
      </w:r>
      <w:r w:rsidRPr="0016408A">
        <w:rPr>
          <w:sz w:val="22"/>
          <w:szCs w:val="22"/>
        </w:rPr>
        <w:t xml:space="preserve">Table </w:t>
      </w:r>
      <w:r>
        <w:rPr>
          <w:noProof/>
          <w:sz w:val="22"/>
          <w:szCs w:val="22"/>
        </w:rPr>
        <w:t>1</w:t>
      </w:r>
      <w:r>
        <w:rPr>
          <w:color w:val="000000" w:themeColor="text1"/>
          <w:sz w:val="22"/>
          <w:szCs w:val="18"/>
        </w:rPr>
        <w:fldChar w:fldCharType="end"/>
      </w:r>
      <w:r>
        <w:rPr>
          <w:color w:val="000000" w:themeColor="text1"/>
          <w:sz w:val="22"/>
          <w:szCs w:val="18"/>
        </w:rPr>
        <w:t xml:space="preserve">, for Option 1 with the case of TRP2-C, with the assumption that </w:t>
      </w:r>
      <w:r w:rsidRPr="00D63B1B">
        <w:rPr>
          <w:i/>
          <w:iCs/>
          <w:color w:val="000000" w:themeColor="text1"/>
          <w:sz w:val="22"/>
          <w:szCs w:val="18"/>
        </w:rPr>
        <w:t>p=</w:t>
      </w:r>
      <w:r>
        <w:rPr>
          <w:i/>
          <w:iCs/>
          <w:color w:val="000000" w:themeColor="text1"/>
          <w:sz w:val="22"/>
          <w:szCs w:val="18"/>
        </w:rPr>
        <w:t>-</w:t>
      </w:r>
      <w:r w:rsidRPr="00D63B1B">
        <w:rPr>
          <w:i/>
          <w:iCs/>
          <w:color w:val="000000" w:themeColor="text1"/>
          <w:sz w:val="22"/>
          <w:szCs w:val="18"/>
        </w:rPr>
        <w:t>2 us</w:t>
      </w:r>
      <w:r>
        <w:rPr>
          <w:color w:val="000000" w:themeColor="text1"/>
          <w:sz w:val="22"/>
          <w:szCs w:val="18"/>
        </w:rPr>
        <w:t xml:space="preserve"> and </w:t>
      </w:r>
      <w:r w:rsidRPr="00D63B1B">
        <w:rPr>
          <w:i/>
          <w:iCs/>
          <w:color w:val="000000" w:themeColor="text1"/>
          <w:sz w:val="22"/>
          <w:szCs w:val="18"/>
        </w:rPr>
        <w:t>d=2 us</w:t>
      </w:r>
      <w:r>
        <w:rPr>
          <w:i/>
          <w:iCs/>
          <w:color w:val="000000" w:themeColor="text1"/>
          <w:sz w:val="22"/>
          <w:szCs w:val="18"/>
        </w:rPr>
        <w:t xml:space="preserve"> </w:t>
      </w:r>
      <w:r>
        <w:rPr>
          <w:color w:val="000000" w:themeColor="text1"/>
          <w:sz w:val="22"/>
          <w:szCs w:val="18"/>
        </w:rPr>
        <w:t xml:space="preserve">(e.g., corresponding to the cell with red text), TRP2 may experience an UL receive timing offset that is twice as long as the TRP timing synchronization difference or propagation delay difference.  </w:t>
      </w:r>
      <w:r w:rsidRPr="00475D66">
        <w:rPr>
          <w:color w:val="000000" w:themeColor="text1"/>
          <w:sz w:val="24"/>
          <w:szCs w:val="20"/>
        </w:rPr>
        <w:fldChar w:fldCharType="begin"/>
      </w:r>
      <w:r w:rsidRPr="00475D66">
        <w:rPr>
          <w:color w:val="000000" w:themeColor="text1"/>
          <w:sz w:val="24"/>
          <w:szCs w:val="20"/>
        </w:rPr>
        <w:instrText xml:space="preserve"> REF _Ref100246256 \h </w:instrText>
      </w:r>
      <w:r>
        <w:rPr>
          <w:color w:val="000000" w:themeColor="text1"/>
          <w:sz w:val="24"/>
          <w:szCs w:val="20"/>
        </w:rPr>
        <w:instrText xml:space="preserve"> \* MERGEFORMAT </w:instrText>
      </w:r>
      <w:r w:rsidRPr="00475D66">
        <w:rPr>
          <w:color w:val="000000" w:themeColor="text1"/>
          <w:sz w:val="24"/>
          <w:szCs w:val="20"/>
        </w:rPr>
      </w:r>
      <w:r w:rsidRPr="00475D66">
        <w:rPr>
          <w:color w:val="000000" w:themeColor="text1"/>
          <w:sz w:val="24"/>
          <w:szCs w:val="20"/>
        </w:rPr>
        <w:fldChar w:fldCharType="separate"/>
      </w:r>
      <w:r w:rsidRPr="00CE24C6">
        <w:rPr>
          <w:sz w:val="22"/>
          <w:szCs w:val="18"/>
        </w:rPr>
        <w:t xml:space="preserve">Figure </w:t>
      </w:r>
      <w:r w:rsidRPr="00CE24C6">
        <w:rPr>
          <w:noProof/>
          <w:sz w:val="22"/>
          <w:szCs w:val="18"/>
        </w:rPr>
        <w:t>1</w:t>
      </w:r>
      <w:r w:rsidRPr="00475D66">
        <w:rPr>
          <w:color w:val="000000" w:themeColor="text1"/>
          <w:sz w:val="24"/>
          <w:szCs w:val="20"/>
        </w:rPr>
        <w:fldChar w:fldCharType="end"/>
      </w:r>
      <w:r w:rsidRPr="000D44D8">
        <w:rPr>
          <w:color w:val="000000" w:themeColor="text1"/>
          <w:sz w:val="22"/>
          <w:szCs w:val="22"/>
        </w:rPr>
        <w:t xml:space="preserve"> illustrates the timing diagrams for the case of TRP2-C for Option 1.  Please note that in </w:t>
      </w:r>
      <w:r w:rsidRPr="000D44D8">
        <w:rPr>
          <w:color w:val="000000" w:themeColor="text1"/>
          <w:sz w:val="22"/>
          <w:szCs w:val="22"/>
        </w:rPr>
        <w:fldChar w:fldCharType="begin"/>
      </w:r>
      <w:r w:rsidRPr="000D44D8">
        <w:rPr>
          <w:color w:val="000000" w:themeColor="text1"/>
          <w:sz w:val="22"/>
          <w:szCs w:val="22"/>
        </w:rPr>
        <w:instrText xml:space="preserve"> REF _Ref100246256 \h  \* MERGEFORMAT </w:instrText>
      </w:r>
      <w:r w:rsidRPr="000D44D8">
        <w:rPr>
          <w:color w:val="000000" w:themeColor="text1"/>
          <w:sz w:val="22"/>
          <w:szCs w:val="22"/>
        </w:rPr>
      </w:r>
      <w:r w:rsidRPr="000D44D8">
        <w:rPr>
          <w:color w:val="000000" w:themeColor="text1"/>
          <w:sz w:val="22"/>
          <w:szCs w:val="22"/>
        </w:rPr>
        <w:fldChar w:fldCharType="separate"/>
      </w:r>
      <w:r w:rsidRPr="00CE24C6">
        <w:rPr>
          <w:sz w:val="22"/>
          <w:szCs w:val="22"/>
        </w:rPr>
        <w:t xml:space="preserve">Figure </w:t>
      </w:r>
      <w:r w:rsidRPr="00CE24C6">
        <w:rPr>
          <w:noProof/>
          <w:sz w:val="22"/>
          <w:szCs w:val="22"/>
        </w:rPr>
        <w:t>1</w:t>
      </w:r>
      <w:r w:rsidRPr="000D44D8">
        <w:rPr>
          <w:color w:val="000000" w:themeColor="text1"/>
          <w:sz w:val="22"/>
          <w:szCs w:val="22"/>
        </w:rPr>
        <w:fldChar w:fldCharType="end"/>
      </w:r>
      <w:r w:rsidRPr="000D44D8">
        <w:rPr>
          <w:color w:val="000000" w:themeColor="text1"/>
          <w:sz w:val="22"/>
          <w:szCs w:val="22"/>
        </w:rPr>
        <w:t>, “TRP2 Rx TO” denotes the UL receive timing offset at TRP2.</w:t>
      </w:r>
    </w:p>
    <w:p w14:paraId="470619B9" w14:textId="164BF646" w:rsidR="00AF74F7" w:rsidRDefault="00AF74F7" w:rsidP="00AF74F7">
      <w:pPr>
        <w:pStyle w:val="Caption"/>
        <w:rPr>
          <w:color w:val="000000" w:themeColor="text1"/>
          <w:sz w:val="22"/>
          <w:szCs w:val="18"/>
        </w:rPr>
      </w:pPr>
      <w:bookmarkStart w:id="10" w:name="_Ref100245404"/>
      <w:r w:rsidRPr="0016408A">
        <w:rPr>
          <w:sz w:val="22"/>
          <w:szCs w:val="22"/>
        </w:rPr>
        <w:t xml:space="preserve">Table </w:t>
      </w:r>
      <w:r w:rsidRPr="0016408A">
        <w:rPr>
          <w:sz w:val="22"/>
          <w:szCs w:val="22"/>
        </w:rPr>
        <w:fldChar w:fldCharType="begin"/>
      </w:r>
      <w:r w:rsidRPr="0016408A">
        <w:rPr>
          <w:sz w:val="22"/>
          <w:szCs w:val="22"/>
        </w:rPr>
        <w:instrText xml:space="preserve"> SEQ Table \* ARABIC </w:instrText>
      </w:r>
      <w:r w:rsidRPr="0016408A">
        <w:rPr>
          <w:sz w:val="22"/>
          <w:szCs w:val="22"/>
        </w:rPr>
        <w:fldChar w:fldCharType="separate"/>
      </w:r>
      <w:r w:rsidR="00CE24C6">
        <w:rPr>
          <w:noProof/>
          <w:sz w:val="22"/>
          <w:szCs w:val="22"/>
        </w:rPr>
        <w:t>1</w:t>
      </w:r>
      <w:r w:rsidRPr="0016408A">
        <w:rPr>
          <w:sz w:val="22"/>
          <w:szCs w:val="22"/>
        </w:rPr>
        <w:fldChar w:fldCharType="end"/>
      </w:r>
      <w:bookmarkEnd w:id="10"/>
      <w:r w:rsidR="0016408A">
        <w:rPr>
          <w:sz w:val="22"/>
          <w:szCs w:val="22"/>
        </w:rPr>
        <w:t>:</w:t>
      </w:r>
      <w:r w:rsidRPr="0016408A">
        <w:rPr>
          <w:sz w:val="22"/>
          <w:szCs w:val="22"/>
        </w:rPr>
        <w:t xml:space="preserve"> </w:t>
      </w:r>
      <w:bookmarkStart w:id="11" w:name="_Hlk100245456"/>
      <w:r w:rsidRPr="0016408A">
        <w:rPr>
          <w:sz w:val="22"/>
          <w:szCs w:val="22"/>
        </w:rPr>
        <w:t xml:space="preserve">UL TA analysis for </w:t>
      </w:r>
      <w:r w:rsidR="0016408A" w:rsidRPr="00853BE4">
        <w:rPr>
          <w:color w:val="000000" w:themeColor="text1"/>
          <w:sz w:val="22"/>
          <w:szCs w:val="18"/>
        </w:rPr>
        <w:t>Option 1</w:t>
      </w:r>
      <w:bookmarkEnd w:id="11"/>
      <w:r w:rsidR="0016408A" w:rsidRPr="00853BE4">
        <w:rPr>
          <w:color w:val="000000" w:themeColor="text1"/>
          <w:sz w:val="22"/>
          <w:szCs w:val="18"/>
        </w:rPr>
        <w:t xml:space="preserve">: Only </w:t>
      </w:r>
      <w:r w:rsidR="0016408A">
        <w:rPr>
          <w:color w:val="000000" w:themeColor="text1"/>
          <w:sz w:val="22"/>
          <w:szCs w:val="18"/>
        </w:rPr>
        <w:t>one</w:t>
      </w:r>
      <w:r w:rsidR="0016408A" w:rsidRPr="00853BE4">
        <w:rPr>
          <w:color w:val="000000" w:themeColor="text1"/>
          <w:sz w:val="22"/>
          <w:szCs w:val="18"/>
        </w:rPr>
        <w:t xml:space="preserve"> TA offset (based on TRP1), and only </w:t>
      </w:r>
      <w:r w:rsidR="0016408A">
        <w:rPr>
          <w:color w:val="000000" w:themeColor="text1"/>
          <w:sz w:val="22"/>
          <w:szCs w:val="18"/>
        </w:rPr>
        <w:t>one</w:t>
      </w:r>
      <w:r w:rsidR="0016408A" w:rsidRPr="00853BE4">
        <w:rPr>
          <w:color w:val="000000" w:themeColor="text1"/>
          <w:sz w:val="22"/>
          <w:szCs w:val="18"/>
        </w:rPr>
        <w:t xml:space="preserve"> UL TA reference timing (based on TRP1)</w:t>
      </w:r>
    </w:p>
    <w:tbl>
      <w:tblPr>
        <w:tblStyle w:val="TableGrid"/>
        <w:tblW w:w="0" w:type="auto"/>
        <w:tblLook w:val="04A0" w:firstRow="1" w:lastRow="0" w:firstColumn="1" w:lastColumn="0" w:noHBand="0" w:noVBand="1"/>
      </w:tblPr>
      <w:tblGrid>
        <w:gridCol w:w="4135"/>
        <w:gridCol w:w="1350"/>
        <w:gridCol w:w="1260"/>
        <w:gridCol w:w="1260"/>
        <w:gridCol w:w="1199"/>
      </w:tblGrid>
      <w:tr w:rsidR="00E01F0B" w:rsidRPr="00F55171" w14:paraId="55AA01FA" w14:textId="77777777" w:rsidTr="001C297D">
        <w:tc>
          <w:tcPr>
            <w:tcW w:w="4135" w:type="dxa"/>
            <w:tcBorders>
              <w:bottom w:val="single" w:sz="4" w:space="0" w:color="auto"/>
            </w:tcBorders>
          </w:tcPr>
          <w:p w14:paraId="2ED0645D" w14:textId="77777777" w:rsidR="00E01F0B" w:rsidRPr="00F55171" w:rsidRDefault="00E01F0B" w:rsidP="00A2597D">
            <w:pPr>
              <w:spacing w:beforeLines="50" w:before="120"/>
            </w:pPr>
          </w:p>
        </w:tc>
        <w:tc>
          <w:tcPr>
            <w:tcW w:w="1350" w:type="dxa"/>
            <w:tcBorders>
              <w:bottom w:val="single" w:sz="4" w:space="0" w:color="auto"/>
            </w:tcBorders>
          </w:tcPr>
          <w:p w14:paraId="0BA70C18" w14:textId="77777777" w:rsidR="00E01F0B" w:rsidRPr="001C297D" w:rsidRDefault="00E01F0B" w:rsidP="00A2597D">
            <w:pPr>
              <w:spacing w:beforeLines="50" w:before="120"/>
              <w:rPr>
                <w:b/>
                <w:bCs/>
              </w:rPr>
            </w:pPr>
            <w:r w:rsidRPr="001C297D">
              <w:rPr>
                <w:b/>
                <w:bCs/>
              </w:rPr>
              <w:t>TRP1</w:t>
            </w:r>
          </w:p>
        </w:tc>
        <w:tc>
          <w:tcPr>
            <w:tcW w:w="1260" w:type="dxa"/>
            <w:tcBorders>
              <w:bottom w:val="single" w:sz="4" w:space="0" w:color="auto"/>
            </w:tcBorders>
          </w:tcPr>
          <w:p w14:paraId="2287B310" w14:textId="77777777" w:rsidR="00E01F0B" w:rsidRPr="001C297D" w:rsidRDefault="00E01F0B" w:rsidP="00A2597D">
            <w:pPr>
              <w:spacing w:beforeLines="50" w:before="120"/>
              <w:rPr>
                <w:b/>
                <w:bCs/>
              </w:rPr>
            </w:pPr>
            <w:r w:rsidRPr="001C297D">
              <w:rPr>
                <w:b/>
                <w:bCs/>
              </w:rPr>
              <w:t>TRP2-A</w:t>
            </w:r>
          </w:p>
        </w:tc>
        <w:tc>
          <w:tcPr>
            <w:tcW w:w="1260" w:type="dxa"/>
            <w:tcBorders>
              <w:bottom w:val="single" w:sz="4" w:space="0" w:color="auto"/>
            </w:tcBorders>
          </w:tcPr>
          <w:p w14:paraId="4AED2515" w14:textId="77777777" w:rsidR="00E01F0B" w:rsidRPr="001C297D" w:rsidRDefault="00E01F0B" w:rsidP="00A2597D">
            <w:pPr>
              <w:spacing w:beforeLines="50" w:before="120"/>
              <w:rPr>
                <w:b/>
                <w:bCs/>
              </w:rPr>
            </w:pPr>
            <w:r w:rsidRPr="001C297D">
              <w:rPr>
                <w:b/>
                <w:bCs/>
              </w:rPr>
              <w:t>TRP2-B</w:t>
            </w:r>
          </w:p>
        </w:tc>
        <w:tc>
          <w:tcPr>
            <w:tcW w:w="1199" w:type="dxa"/>
            <w:tcBorders>
              <w:bottom w:val="single" w:sz="4" w:space="0" w:color="auto"/>
            </w:tcBorders>
          </w:tcPr>
          <w:p w14:paraId="06B48048" w14:textId="77777777" w:rsidR="00E01F0B" w:rsidRPr="001C297D" w:rsidRDefault="00E01F0B" w:rsidP="00A2597D">
            <w:pPr>
              <w:spacing w:beforeLines="50" w:before="120"/>
              <w:rPr>
                <w:b/>
                <w:bCs/>
              </w:rPr>
            </w:pPr>
            <w:r w:rsidRPr="001C297D">
              <w:rPr>
                <w:b/>
                <w:bCs/>
              </w:rPr>
              <w:t>TRP2-C</w:t>
            </w:r>
          </w:p>
        </w:tc>
      </w:tr>
      <w:tr w:rsidR="00E01F0B" w:rsidRPr="00F55171" w14:paraId="58F0B01E" w14:textId="77777777" w:rsidTr="001C297D">
        <w:tc>
          <w:tcPr>
            <w:tcW w:w="4135" w:type="dxa"/>
            <w:shd w:val="clear" w:color="auto" w:fill="auto"/>
          </w:tcPr>
          <w:p w14:paraId="761ABA05" w14:textId="1EEE6C46" w:rsidR="00E01F0B" w:rsidRPr="00F55171" w:rsidRDefault="007F1A76" w:rsidP="00A2597D">
            <w:pPr>
              <w:spacing w:beforeLines="50" w:before="120"/>
            </w:pPr>
            <w:r>
              <w:t xml:space="preserve">(a) </w:t>
            </w:r>
            <w:r w:rsidR="00E01F0B" w:rsidRPr="00F55171">
              <w:t>TRP Tx timing (us)</w:t>
            </w:r>
          </w:p>
        </w:tc>
        <w:tc>
          <w:tcPr>
            <w:tcW w:w="1350" w:type="dxa"/>
            <w:shd w:val="clear" w:color="auto" w:fill="auto"/>
          </w:tcPr>
          <w:p w14:paraId="7A5F48B9" w14:textId="77777777" w:rsidR="00E01F0B" w:rsidRPr="00812A43" w:rsidRDefault="00E01F0B" w:rsidP="00A2597D">
            <w:pPr>
              <w:spacing w:beforeLines="50" w:before="120"/>
              <w:rPr>
                <w:i/>
                <w:iCs/>
              </w:rPr>
            </w:pPr>
            <w:r w:rsidRPr="00812A43">
              <w:rPr>
                <w:i/>
                <w:iCs/>
              </w:rPr>
              <w:t>T</w:t>
            </w:r>
          </w:p>
        </w:tc>
        <w:tc>
          <w:tcPr>
            <w:tcW w:w="1260" w:type="dxa"/>
            <w:shd w:val="clear" w:color="auto" w:fill="auto"/>
          </w:tcPr>
          <w:p w14:paraId="3475EB9A" w14:textId="77777777" w:rsidR="00E01F0B" w:rsidRPr="00812A43" w:rsidRDefault="00E01F0B" w:rsidP="00A2597D">
            <w:pPr>
              <w:spacing w:beforeLines="50" w:before="120"/>
              <w:rPr>
                <w:i/>
                <w:iCs/>
              </w:rPr>
            </w:pPr>
            <w:r w:rsidRPr="00812A43">
              <w:rPr>
                <w:i/>
                <w:iCs/>
              </w:rPr>
              <w:t>T</w:t>
            </w:r>
          </w:p>
        </w:tc>
        <w:tc>
          <w:tcPr>
            <w:tcW w:w="1260" w:type="dxa"/>
            <w:shd w:val="clear" w:color="auto" w:fill="auto"/>
          </w:tcPr>
          <w:p w14:paraId="2ADC394E" w14:textId="77777777" w:rsidR="00E01F0B" w:rsidRPr="00812A43" w:rsidRDefault="00E01F0B" w:rsidP="00A2597D">
            <w:pPr>
              <w:spacing w:beforeLines="50" w:before="120"/>
              <w:rPr>
                <w:i/>
                <w:iCs/>
              </w:rPr>
            </w:pPr>
            <w:r w:rsidRPr="00812A43">
              <w:rPr>
                <w:i/>
                <w:iCs/>
              </w:rPr>
              <w:t>T+p</w:t>
            </w:r>
          </w:p>
        </w:tc>
        <w:tc>
          <w:tcPr>
            <w:tcW w:w="1199" w:type="dxa"/>
            <w:shd w:val="clear" w:color="auto" w:fill="auto"/>
          </w:tcPr>
          <w:p w14:paraId="5D8F2E51" w14:textId="77777777" w:rsidR="00E01F0B" w:rsidRPr="00812A43" w:rsidRDefault="00E01F0B" w:rsidP="00A2597D">
            <w:pPr>
              <w:spacing w:beforeLines="50" w:before="120"/>
              <w:rPr>
                <w:i/>
                <w:iCs/>
              </w:rPr>
            </w:pPr>
            <w:r w:rsidRPr="00812A43">
              <w:rPr>
                <w:i/>
                <w:iCs/>
              </w:rPr>
              <w:t>T+p</w:t>
            </w:r>
          </w:p>
        </w:tc>
      </w:tr>
      <w:tr w:rsidR="00E01F0B" w:rsidRPr="00F55171" w14:paraId="0DE84367" w14:textId="77777777" w:rsidTr="001C297D">
        <w:tc>
          <w:tcPr>
            <w:tcW w:w="4135" w:type="dxa"/>
            <w:shd w:val="clear" w:color="auto" w:fill="auto"/>
          </w:tcPr>
          <w:p w14:paraId="24A14ECF" w14:textId="54A74047" w:rsidR="00E01F0B" w:rsidRPr="00F55171" w:rsidRDefault="007F1A76" w:rsidP="00A2597D">
            <w:pPr>
              <w:spacing w:beforeLines="50" w:before="120"/>
            </w:pPr>
            <w:r>
              <w:t xml:space="preserve">(b) </w:t>
            </w:r>
            <w:r w:rsidR="00E01F0B" w:rsidRPr="00F55171">
              <w:t>Propagation delay (us)</w:t>
            </w:r>
          </w:p>
        </w:tc>
        <w:tc>
          <w:tcPr>
            <w:tcW w:w="1350" w:type="dxa"/>
            <w:shd w:val="clear" w:color="auto" w:fill="auto"/>
          </w:tcPr>
          <w:p w14:paraId="5B5921DB" w14:textId="7A60148C" w:rsidR="00E01F0B" w:rsidRPr="00812A43" w:rsidRDefault="008D3734" w:rsidP="00A2597D">
            <w:pPr>
              <w:spacing w:beforeLines="50" w:before="120"/>
              <w:rPr>
                <w:i/>
                <w:iCs/>
              </w:rPr>
            </w:pPr>
            <w:r>
              <w:rPr>
                <w:i/>
                <w:iCs/>
              </w:rPr>
              <w:t>t</w:t>
            </w:r>
          </w:p>
        </w:tc>
        <w:tc>
          <w:tcPr>
            <w:tcW w:w="1260" w:type="dxa"/>
            <w:shd w:val="clear" w:color="auto" w:fill="auto"/>
          </w:tcPr>
          <w:p w14:paraId="0574B36A" w14:textId="77777777" w:rsidR="00E01F0B" w:rsidRPr="00812A43" w:rsidRDefault="00E01F0B" w:rsidP="00A2597D">
            <w:pPr>
              <w:spacing w:beforeLines="50" w:before="120"/>
              <w:rPr>
                <w:i/>
                <w:iCs/>
              </w:rPr>
            </w:pPr>
            <w:r w:rsidRPr="00812A43">
              <w:rPr>
                <w:i/>
                <w:iCs/>
              </w:rPr>
              <w:t>t+d</w:t>
            </w:r>
          </w:p>
        </w:tc>
        <w:tc>
          <w:tcPr>
            <w:tcW w:w="1260" w:type="dxa"/>
            <w:shd w:val="clear" w:color="auto" w:fill="auto"/>
          </w:tcPr>
          <w:p w14:paraId="6913AFB7" w14:textId="0B6B8F60" w:rsidR="00E01F0B" w:rsidRPr="00812A43" w:rsidRDefault="005A00AE" w:rsidP="00A2597D">
            <w:pPr>
              <w:spacing w:beforeLines="50" w:before="120"/>
              <w:rPr>
                <w:i/>
                <w:iCs/>
              </w:rPr>
            </w:pPr>
            <w:r w:rsidRPr="00812A43">
              <w:rPr>
                <w:i/>
                <w:iCs/>
              </w:rPr>
              <w:t>t</w:t>
            </w:r>
          </w:p>
        </w:tc>
        <w:tc>
          <w:tcPr>
            <w:tcW w:w="1199" w:type="dxa"/>
            <w:shd w:val="clear" w:color="auto" w:fill="auto"/>
          </w:tcPr>
          <w:p w14:paraId="3348E0E3" w14:textId="77777777" w:rsidR="00E01F0B" w:rsidRPr="00812A43" w:rsidRDefault="00E01F0B" w:rsidP="00A2597D">
            <w:pPr>
              <w:spacing w:beforeLines="50" w:before="120"/>
              <w:rPr>
                <w:i/>
                <w:iCs/>
              </w:rPr>
            </w:pPr>
            <w:r w:rsidRPr="00812A43">
              <w:rPr>
                <w:i/>
                <w:iCs/>
              </w:rPr>
              <w:t>t+d</w:t>
            </w:r>
          </w:p>
        </w:tc>
      </w:tr>
      <w:tr w:rsidR="00E01F0B" w:rsidRPr="00F55171" w14:paraId="722C684F" w14:textId="77777777" w:rsidTr="001C297D">
        <w:tc>
          <w:tcPr>
            <w:tcW w:w="4135" w:type="dxa"/>
            <w:shd w:val="clear" w:color="auto" w:fill="auto"/>
          </w:tcPr>
          <w:p w14:paraId="226E7F37" w14:textId="5D990163" w:rsidR="00E01F0B" w:rsidRPr="00F55171" w:rsidRDefault="007F1A76" w:rsidP="00A2597D">
            <w:pPr>
              <w:spacing w:beforeLines="50" w:before="120"/>
            </w:pPr>
            <w:r>
              <w:t xml:space="preserve">(c) </w:t>
            </w:r>
            <w:r w:rsidR="00E01F0B" w:rsidRPr="00F55171">
              <w:t>UE Rx timing</w:t>
            </w:r>
            <w:r>
              <w:t xml:space="preserve"> = (a) + (b)</w:t>
            </w:r>
          </w:p>
        </w:tc>
        <w:tc>
          <w:tcPr>
            <w:tcW w:w="1350" w:type="dxa"/>
            <w:shd w:val="clear" w:color="auto" w:fill="auto"/>
          </w:tcPr>
          <w:p w14:paraId="04132EAF" w14:textId="77777777" w:rsidR="00E01F0B" w:rsidRPr="00812A43" w:rsidRDefault="00E01F0B" w:rsidP="00A2597D">
            <w:pPr>
              <w:spacing w:beforeLines="50" w:before="120"/>
              <w:rPr>
                <w:i/>
                <w:iCs/>
              </w:rPr>
            </w:pPr>
            <w:r w:rsidRPr="00812A43">
              <w:rPr>
                <w:i/>
                <w:iCs/>
              </w:rPr>
              <w:t>T+t</w:t>
            </w:r>
          </w:p>
        </w:tc>
        <w:tc>
          <w:tcPr>
            <w:tcW w:w="1260" w:type="dxa"/>
            <w:shd w:val="clear" w:color="auto" w:fill="auto"/>
          </w:tcPr>
          <w:p w14:paraId="6EF2B0E9" w14:textId="77777777" w:rsidR="00E01F0B" w:rsidRPr="00812A43" w:rsidRDefault="00E01F0B" w:rsidP="00A2597D">
            <w:pPr>
              <w:spacing w:beforeLines="50" w:before="120"/>
              <w:rPr>
                <w:i/>
                <w:iCs/>
              </w:rPr>
            </w:pPr>
            <w:r w:rsidRPr="00812A43">
              <w:rPr>
                <w:i/>
                <w:iCs/>
              </w:rPr>
              <w:t>T+t+d</w:t>
            </w:r>
          </w:p>
        </w:tc>
        <w:tc>
          <w:tcPr>
            <w:tcW w:w="1260" w:type="dxa"/>
            <w:shd w:val="clear" w:color="auto" w:fill="auto"/>
          </w:tcPr>
          <w:p w14:paraId="6F79C377" w14:textId="77777777" w:rsidR="00E01F0B" w:rsidRPr="00812A43" w:rsidRDefault="00E01F0B" w:rsidP="00A2597D">
            <w:pPr>
              <w:spacing w:beforeLines="50" w:before="120"/>
              <w:rPr>
                <w:i/>
                <w:iCs/>
              </w:rPr>
            </w:pPr>
            <w:r w:rsidRPr="00812A43">
              <w:rPr>
                <w:i/>
                <w:iCs/>
              </w:rPr>
              <w:t>T+t+p</w:t>
            </w:r>
          </w:p>
        </w:tc>
        <w:tc>
          <w:tcPr>
            <w:tcW w:w="1199" w:type="dxa"/>
            <w:shd w:val="clear" w:color="auto" w:fill="auto"/>
          </w:tcPr>
          <w:p w14:paraId="2D4CB0EE" w14:textId="77777777" w:rsidR="00E01F0B" w:rsidRPr="00812A43" w:rsidRDefault="00E01F0B" w:rsidP="00A2597D">
            <w:pPr>
              <w:spacing w:beforeLines="50" w:before="120"/>
              <w:rPr>
                <w:i/>
                <w:iCs/>
              </w:rPr>
            </w:pPr>
            <w:r w:rsidRPr="00812A43">
              <w:rPr>
                <w:i/>
                <w:iCs/>
              </w:rPr>
              <w:t>T+t+d+p</w:t>
            </w:r>
          </w:p>
        </w:tc>
      </w:tr>
      <w:tr w:rsidR="00E01F0B" w:rsidRPr="00F55171" w14:paraId="3BFFC182" w14:textId="77777777" w:rsidTr="001C297D">
        <w:tc>
          <w:tcPr>
            <w:tcW w:w="4135" w:type="dxa"/>
            <w:shd w:val="clear" w:color="auto" w:fill="auto"/>
          </w:tcPr>
          <w:p w14:paraId="33B24867" w14:textId="4280B8C2" w:rsidR="00E01F0B" w:rsidRPr="00F55171" w:rsidRDefault="007F1A76" w:rsidP="00A2597D">
            <w:pPr>
              <w:spacing w:beforeLines="50" w:before="120"/>
            </w:pPr>
            <w:r>
              <w:t xml:space="preserve">(d) </w:t>
            </w:r>
            <w:r w:rsidR="00E01F0B" w:rsidRPr="00F55171">
              <w:t>TA offset (based on TRP1)</w:t>
            </w:r>
          </w:p>
        </w:tc>
        <w:tc>
          <w:tcPr>
            <w:tcW w:w="1350" w:type="dxa"/>
            <w:shd w:val="clear" w:color="auto" w:fill="auto"/>
          </w:tcPr>
          <w:p w14:paraId="5990754D" w14:textId="62178B27" w:rsidR="00E01F0B" w:rsidRPr="00812A43" w:rsidRDefault="00253561" w:rsidP="00A2597D">
            <w:pPr>
              <w:spacing w:beforeLines="50" w:before="120"/>
              <w:rPr>
                <w:i/>
                <w:iCs/>
              </w:rPr>
            </w:pPr>
            <w:r w:rsidRPr="00812A43">
              <w:rPr>
                <w:i/>
                <w:iCs/>
              </w:rPr>
              <w:t>s</w:t>
            </w:r>
          </w:p>
        </w:tc>
        <w:tc>
          <w:tcPr>
            <w:tcW w:w="1260" w:type="dxa"/>
            <w:shd w:val="clear" w:color="auto" w:fill="auto"/>
          </w:tcPr>
          <w:p w14:paraId="15F0FBAB" w14:textId="77777777" w:rsidR="00E01F0B" w:rsidRPr="00812A43" w:rsidRDefault="00E01F0B" w:rsidP="00A2597D">
            <w:pPr>
              <w:spacing w:beforeLines="50" w:before="120"/>
              <w:rPr>
                <w:i/>
                <w:iCs/>
              </w:rPr>
            </w:pPr>
            <w:r w:rsidRPr="00812A43">
              <w:rPr>
                <w:i/>
                <w:iCs/>
              </w:rPr>
              <w:t>s</w:t>
            </w:r>
          </w:p>
        </w:tc>
        <w:tc>
          <w:tcPr>
            <w:tcW w:w="1260" w:type="dxa"/>
            <w:shd w:val="clear" w:color="auto" w:fill="auto"/>
          </w:tcPr>
          <w:p w14:paraId="58F389CA" w14:textId="423ACD13" w:rsidR="00E01F0B" w:rsidRPr="00812A43" w:rsidRDefault="00EA72B0" w:rsidP="00A2597D">
            <w:pPr>
              <w:spacing w:beforeLines="50" w:before="120"/>
              <w:rPr>
                <w:i/>
                <w:iCs/>
              </w:rPr>
            </w:pPr>
            <w:r w:rsidRPr="00812A43">
              <w:rPr>
                <w:i/>
                <w:iCs/>
              </w:rPr>
              <w:t>s</w:t>
            </w:r>
          </w:p>
        </w:tc>
        <w:tc>
          <w:tcPr>
            <w:tcW w:w="1199" w:type="dxa"/>
            <w:shd w:val="clear" w:color="auto" w:fill="auto"/>
          </w:tcPr>
          <w:p w14:paraId="11F9ECD7" w14:textId="5645C740" w:rsidR="00E01F0B" w:rsidRPr="00812A43" w:rsidRDefault="00EC11D2" w:rsidP="00A2597D">
            <w:pPr>
              <w:spacing w:beforeLines="50" w:before="120"/>
              <w:rPr>
                <w:i/>
                <w:iCs/>
              </w:rPr>
            </w:pPr>
            <w:r>
              <w:rPr>
                <w:i/>
                <w:iCs/>
              </w:rPr>
              <w:t>s</w:t>
            </w:r>
          </w:p>
        </w:tc>
      </w:tr>
      <w:tr w:rsidR="00E01F0B" w:rsidRPr="00F55171" w14:paraId="66682B3D" w14:textId="77777777" w:rsidTr="001C297D">
        <w:tc>
          <w:tcPr>
            <w:tcW w:w="4135" w:type="dxa"/>
            <w:shd w:val="clear" w:color="auto" w:fill="auto"/>
          </w:tcPr>
          <w:p w14:paraId="5DAF640D" w14:textId="5FA88920" w:rsidR="00E01F0B" w:rsidRPr="00F55171" w:rsidRDefault="007F1A76" w:rsidP="00A2597D">
            <w:pPr>
              <w:spacing w:beforeLines="50" w:before="120"/>
            </w:pPr>
            <w:r>
              <w:t xml:space="preserve">(e) </w:t>
            </w:r>
            <w:r w:rsidR="00E01F0B" w:rsidRPr="00F55171">
              <w:t>UL TA reference timing (based on TRP1)</w:t>
            </w:r>
          </w:p>
        </w:tc>
        <w:tc>
          <w:tcPr>
            <w:tcW w:w="1350" w:type="dxa"/>
            <w:shd w:val="clear" w:color="auto" w:fill="auto"/>
          </w:tcPr>
          <w:p w14:paraId="2C9E4008" w14:textId="77777777" w:rsidR="00E01F0B" w:rsidRPr="00812A43" w:rsidRDefault="00E01F0B" w:rsidP="00A2597D">
            <w:pPr>
              <w:spacing w:beforeLines="50" w:before="120"/>
              <w:rPr>
                <w:i/>
                <w:iCs/>
              </w:rPr>
            </w:pPr>
            <w:r w:rsidRPr="00812A43">
              <w:rPr>
                <w:i/>
                <w:iCs/>
              </w:rPr>
              <w:t>T+t</w:t>
            </w:r>
          </w:p>
        </w:tc>
        <w:tc>
          <w:tcPr>
            <w:tcW w:w="1260" w:type="dxa"/>
            <w:shd w:val="clear" w:color="auto" w:fill="auto"/>
          </w:tcPr>
          <w:p w14:paraId="4E0B4FAB" w14:textId="77777777" w:rsidR="00E01F0B" w:rsidRPr="00812A43" w:rsidRDefault="00E01F0B" w:rsidP="00A2597D">
            <w:pPr>
              <w:spacing w:beforeLines="50" w:before="120"/>
              <w:rPr>
                <w:i/>
                <w:iCs/>
              </w:rPr>
            </w:pPr>
            <w:r w:rsidRPr="00812A43">
              <w:rPr>
                <w:i/>
                <w:iCs/>
              </w:rPr>
              <w:t>T+t</w:t>
            </w:r>
          </w:p>
        </w:tc>
        <w:tc>
          <w:tcPr>
            <w:tcW w:w="1260" w:type="dxa"/>
            <w:shd w:val="clear" w:color="auto" w:fill="auto"/>
          </w:tcPr>
          <w:p w14:paraId="22FC2804" w14:textId="77777777" w:rsidR="00E01F0B" w:rsidRPr="00812A43" w:rsidRDefault="00E01F0B" w:rsidP="00A2597D">
            <w:pPr>
              <w:spacing w:beforeLines="50" w:before="120"/>
              <w:rPr>
                <w:i/>
                <w:iCs/>
              </w:rPr>
            </w:pPr>
            <w:r w:rsidRPr="00812A43">
              <w:rPr>
                <w:i/>
                <w:iCs/>
              </w:rPr>
              <w:t>T+t</w:t>
            </w:r>
          </w:p>
        </w:tc>
        <w:tc>
          <w:tcPr>
            <w:tcW w:w="1199" w:type="dxa"/>
            <w:shd w:val="clear" w:color="auto" w:fill="auto"/>
          </w:tcPr>
          <w:p w14:paraId="3E97F393" w14:textId="77777777" w:rsidR="00E01F0B" w:rsidRPr="00812A43" w:rsidRDefault="00E01F0B" w:rsidP="00A2597D">
            <w:pPr>
              <w:spacing w:beforeLines="50" w:before="120"/>
              <w:rPr>
                <w:i/>
                <w:iCs/>
              </w:rPr>
            </w:pPr>
            <w:r w:rsidRPr="00812A43">
              <w:rPr>
                <w:i/>
                <w:iCs/>
              </w:rPr>
              <w:t>T+t</w:t>
            </w:r>
          </w:p>
        </w:tc>
      </w:tr>
      <w:tr w:rsidR="00E01F0B" w:rsidRPr="00F55171" w14:paraId="58255C7A" w14:textId="77777777" w:rsidTr="001C297D">
        <w:tc>
          <w:tcPr>
            <w:tcW w:w="4135" w:type="dxa"/>
            <w:shd w:val="clear" w:color="auto" w:fill="auto"/>
          </w:tcPr>
          <w:p w14:paraId="454F9F06" w14:textId="34590263" w:rsidR="00E01F0B" w:rsidRPr="00F55171" w:rsidRDefault="007F1A76" w:rsidP="00A2597D">
            <w:pPr>
              <w:spacing w:beforeLines="50" w:before="120"/>
            </w:pPr>
            <w:r>
              <w:t xml:space="preserve">(f) </w:t>
            </w:r>
            <w:r w:rsidR="00E01F0B" w:rsidRPr="00F55171">
              <w:t>UE Tx timing</w:t>
            </w:r>
            <w:r>
              <w:t xml:space="preserve"> = (e) – (d)</w:t>
            </w:r>
          </w:p>
        </w:tc>
        <w:tc>
          <w:tcPr>
            <w:tcW w:w="1350" w:type="dxa"/>
            <w:shd w:val="clear" w:color="auto" w:fill="auto"/>
          </w:tcPr>
          <w:p w14:paraId="1A94772F" w14:textId="77777777" w:rsidR="00E01F0B" w:rsidRPr="00812A43" w:rsidRDefault="00E01F0B" w:rsidP="00A2597D">
            <w:pPr>
              <w:spacing w:beforeLines="50" w:before="120"/>
              <w:rPr>
                <w:i/>
                <w:iCs/>
              </w:rPr>
            </w:pPr>
            <w:r w:rsidRPr="00812A43">
              <w:rPr>
                <w:i/>
                <w:iCs/>
              </w:rPr>
              <w:t>T+t-s</w:t>
            </w:r>
          </w:p>
        </w:tc>
        <w:tc>
          <w:tcPr>
            <w:tcW w:w="1260" w:type="dxa"/>
            <w:shd w:val="clear" w:color="auto" w:fill="auto"/>
          </w:tcPr>
          <w:p w14:paraId="4CACFCEC" w14:textId="77777777" w:rsidR="00E01F0B" w:rsidRPr="00812A43" w:rsidRDefault="00E01F0B" w:rsidP="00A2597D">
            <w:pPr>
              <w:spacing w:beforeLines="50" w:before="120"/>
              <w:rPr>
                <w:i/>
                <w:iCs/>
              </w:rPr>
            </w:pPr>
            <w:r w:rsidRPr="00812A43">
              <w:rPr>
                <w:i/>
                <w:iCs/>
              </w:rPr>
              <w:t>T+t-s</w:t>
            </w:r>
          </w:p>
        </w:tc>
        <w:tc>
          <w:tcPr>
            <w:tcW w:w="1260" w:type="dxa"/>
            <w:shd w:val="clear" w:color="auto" w:fill="auto"/>
          </w:tcPr>
          <w:p w14:paraId="236FC214" w14:textId="77777777" w:rsidR="00E01F0B" w:rsidRPr="00812A43" w:rsidRDefault="00E01F0B" w:rsidP="00A2597D">
            <w:pPr>
              <w:spacing w:beforeLines="50" w:before="120"/>
              <w:rPr>
                <w:i/>
                <w:iCs/>
              </w:rPr>
            </w:pPr>
            <w:r w:rsidRPr="00812A43">
              <w:rPr>
                <w:i/>
                <w:iCs/>
              </w:rPr>
              <w:t>T+t-s</w:t>
            </w:r>
          </w:p>
        </w:tc>
        <w:tc>
          <w:tcPr>
            <w:tcW w:w="1199" w:type="dxa"/>
            <w:shd w:val="clear" w:color="auto" w:fill="auto"/>
          </w:tcPr>
          <w:p w14:paraId="117532AA" w14:textId="77777777" w:rsidR="00E01F0B" w:rsidRPr="00812A43" w:rsidRDefault="00E01F0B" w:rsidP="00A2597D">
            <w:pPr>
              <w:spacing w:beforeLines="50" w:before="120"/>
              <w:rPr>
                <w:i/>
                <w:iCs/>
              </w:rPr>
            </w:pPr>
            <w:r w:rsidRPr="00812A43">
              <w:rPr>
                <w:i/>
                <w:iCs/>
              </w:rPr>
              <w:t>T+t-s</w:t>
            </w:r>
          </w:p>
        </w:tc>
      </w:tr>
      <w:tr w:rsidR="00E01F0B" w:rsidRPr="00F55171" w14:paraId="6831D7EA" w14:textId="77777777" w:rsidTr="001C297D">
        <w:tc>
          <w:tcPr>
            <w:tcW w:w="4135" w:type="dxa"/>
            <w:shd w:val="clear" w:color="auto" w:fill="auto"/>
          </w:tcPr>
          <w:p w14:paraId="2C59A16B" w14:textId="2F9BD159" w:rsidR="00E01F0B" w:rsidRPr="00F55171" w:rsidRDefault="007F1A76" w:rsidP="00A2597D">
            <w:pPr>
              <w:spacing w:beforeLines="50" w:before="120"/>
            </w:pPr>
            <w:r>
              <w:t xml:space="preserve">(g) </w:t>
            </w:r>
            <w:r w:rsidR="00E01F0B" w:rsidRPr="00F55171">
              <w:t>TRP Rx timing</w:t>
            </w:r>
            <w:r>
              <w:t xml:space="preserve"> = (f) + (b)</w:t>
            </w:r>
          </w:p>
        </w:tc>
        <w:tc>
          <w:tcPr>
            <w:tcW w:w="1350" w:type="dxa"/>
            <w:shd w:val="clear" w:color="auto" w:fill="auto"/>
          </w:tcPr>
          <w:p w14:paraId="05924B55" w14:textId="77777777" w:rsidR="00E01F0B" w:rsidRPr="00812A43" w:rsidRDefault="00E01F0B" w:rsidP="00A2597D">
            <w:pPr>
              <w:spacing w:beforeLines="50" w:before="120"/>
              <w:rPr>
                <w:i/>
                <w:iCs/>
              </w:rPr>
            </w:pPr>
            <w:r w:rsidRPr="00812A43">
              <w:rPr>
                <w:i/>
                <w:iCs/>
              </w:rPr>
              <w:t>T+2t-s</w:t>
            </w:r>
          </w:p>
        </w:tc>
        <w:tc>
          <w:tcPr>
            <w:tcW w:w="1260" w:type="dxa"/>
            <w:shd w:val="clear" w:color="auto" w:fill="auto"/>
          </w:tcPr>
          <w:p w14:paraId="5860BDF7" w14:textId="77777777" w:rsidR="00E01F0B" w:rsidRPr="00812A43" w:rsidRDefault="00E01F0B" w:rsidP="00A2597D">
            <w:pPr>
              <w:spacing w:beforeLines="50" w:before="120"/>
              <w:rPr>
                <w:i/>
                <w:iCs/>
              </w:rPr>
            </w:pPr>
            <w:r w:rsidRPr="00812A43">
              <w:rPr>
                <w:i/>
                <w:iCs/>
              </w:rPr>
              <w:t>T+2t-s+d</w:t>
            </w:r>
          </w:p>
        </w:tc>
        <w:tc>
          <w:tcPr>
            <w:tcW w:w="1260" w:type="dxa"/>
            <w:shd w:val="clear" w:color="auto" w:fill="auto"/>
          </w:tcPr>
          <w:p w14:paraId="12648E84" w14:textId="77777777" w:rsidR="00E01F0B" w:rsidRPr="00812A43" w:rsidRDefault="00E01F0B" w:rsidP="00A2597D">
            <w:pPr>
              <w:spacing w:beforeLines="50" w:before="120"/>
              <w:rPr>
                <w:i/>
                <w:iCs/>
              </w:rPr>
            </w:pPr>
            <w:r w:rsidRPr="00812A43">
              <w:rPr>
                <w:i/>
                <w:iCs/>
              </w:rPr>
              <w:t>T+2t-s</w:t>
            </w:r>
          </w:p>
        </w:tc>
        <w:tc>
          <w:tcPr>
            <w:tcW w:w="1199" w:type="dxa"/>
            <w:shd w:val="clear" w:color="auto" w:fill="auto"/>
          </w:tcPr>
          <w:p w14:paraId="36BC1301" w14:textId="77777777" w:rsidR="00E01F0B" w:rsidRPr="00812A43" w:rsidRDefault="00E01F0B" w:rsidP="00A2597D">
            <w:pPr>
              <w:spacing w:beforeLines="50" w:before="120"/>
              <w:rPr>
                <w:i/>
                <w:iCs/>
              </w:rPr>
            </w:pPr>
            <w:r w:rsidRPr="00812A43">
              <w:rPr>
                <w:i/>
                <w:iCs/>
              </w:rPr>
              <w:t>T+2t-s+d</w:t>
            </w:r>
          </w:p>
        </w:tc>
      </w:tr>
      <w:tr w:rsidR="00E01F0B" w:rsidRPr="00F55171" w14:paraId="5E07BCD0" w14:textId="77777777" w:rsidTr="001C297D">
        <w:tc>
          <w:tcPr>
            <w:tcW w:w="4135" w:type="dxa"/>
            <w:shd w:val="clear" w:color="auto" w:fill="auto"/>
          </w:tcPr>
          <w:p w14:paraId="5B3521F2" w14:textId="59B0CBE5" w:rsidR="00E01F0B" w:rsidRPr="00F55171" w:rsidRDefault="00C22605" w:rsidP="00A2597D">
            <w:pPr>
              <w:spacing w:beforeLines="50" w:before="120"/>
            </w:pPr>
            <w:r>
              <w:t xml:space="preserve">(h) </w:t>
            </w:r>
            <w:r w:rsidR="00E01F0B" w:rsidRPr="00F55171">
              <w:t>TRP Rx timing offset</w:t>
            </w:r>
            <w:r>
              <w:t xml:space="preserve"> = (g) – (a)</w:t>
            </w:r>
          </w:p>
        </w:tc>
        <w:tc>
          <w:tcPr>
            <w:tcW w:w="1350" w:type="dxa"/>
            <w:shd w:val="clear" w:color="auto" w:fill="auto"/>
          </w:tcPr>
          <w:p w14:paraId="20641702" w14:textId="77777777" w:rsidR="00E01F0B" w:rsidRPr="00812A43" w:rsidRDefault="00E01F0B" w:rsidP="00A2597D">
            <w:pPr>
              <w:spacing w:beforeLines="50" w:before="120"/>
              <w:rPr>
                <w:i/>
                <w:iCs/>
              </w:rPr>
            </w:pPr>
            <w:r w:rsidRPr="00812A43">
              <w:rPr>
                <w:i/>
                <w:iCs/>
              </w:rPr>
              <w:t>2t-s</w:t>
            </w:r>
          </w:p>
        </w:tc>
        <w:tc>
          <w:tcPr>
            <w:tcW w:w="1260" w:type="dxa"/>
            <w:shd w:val="clear" w:color="auto" w:fill="auto"/>
          </w:tcPr>
          <w:p w14:paraId="3AD37641" w14:textId="77777777" w:rsidR="00E01F0B" w:rsidRPr="00812A43" w:rsidRDefault="00E01F0B" w:rsidP="00A2597D">
            <w:pPr>
              <w:spacing w:beforeLines="50" w:before="120"/>
              <w:rPr>
                <w:i/>
                <w:iCs/>
              </w:rPr>
            </w:pPr>
            <w:r w:rsidRPr="00812A43">
              <w:rPr>
                <w:i/>
                <w:iCs/>
              </w:rPr>
              <w:t>2t-s+d</w:t>
            </w:r>
          </w:p>
        </w:tc>
        <w:tc>
          <w:tcPr>
            <w:tcW w:w="1260" w:type="dxa"/>
            <w:shd w:val="clear" w:color="auto" w:fill="auto"/>
          </w:tcPr>
          <w:p w14:paraId="5D6C5CE0" w14:textId="77777777" w:rsidR="00E01F0B" w:rsidRPr="00812A43" w:rsidRDefault="00E01F0B" w:rsidP="00A2597D">
            <w:pPr>
              <w:spacing w:beforeLines="50" w:before="120"/>
              <w:rPr>
                <w:i/>
                <w:iCs/>
              </w:rPr>
            </w:pPr>
            <w:r w:rsidRPr="00812A43">
              <w:rPr>
                <w:i/>
                <w:iCs/>
              </w:rPr>
              <w:t>2t-s-p</w:t>
            </w:r>
          </w:p>
        </w:tc>
        <w:tc>
          <w:tcPr>
            <w:tcW w:w="1199" w:type="dxa"/>
            <w:shd w:val="clear" w:color="auto" w:fill="auto"/>
          </w:tcPr>
          <w:p w14:paraId="2133DF3C" w14:textId="63875F37" w:rsidR="00E01F0B" w:rsidRPr="00812A43" w:rsidRDefault="00E01F0B" w:rsidP="00A2597D">
            <w:pPr>
              <w:spacing w:beforeLines="50" w:before="120"/>
              <w:rPr>
                <w:i/>
                <w:iCs/>
              </w:rPr>
            </w:pPr>
            <w:r w:rsidRPr="00812A43">
              <w:rPr>
                <w:i/>
                <w:iCs/>
              </w:rPr>
              <w:t>2t-s+d-p</w:t>
            </w:r>
          </w:p>
        </w:tc>
      </w:tr>
      <w:tr w:rsidR="00E01F0B" w:rsidRPr="00F55171" w14:paraId="5CA814B0" w14:textId="77777777" w:rsidTr="001C297D">
        <w:tc>
          <w:tcPr>
            <w:tcW w:w="4135" w:type="dxa"/>
            <w:shd w:val="clear" w:color="auto" w:fill="auto"/>
          </w:tcPr>
          <w:p w14:paraId="69E3645B" w14:textId="0C8569F6" w:rsidR="00E01F0B" w:rsidRPr="00F55171" w:rsidRDefault="00E01F0B" w:rsidP="00A2597D">
            <w:pPr>
              <w:spacing w:beforeLines="50" w:before="120"/>
            </w:pPr>
            <w:r w:rsidRPr="00F55171">
              <w:t>TRP Rx timing offset</w:t>
            </w:r>
            <w:r w:rsidR="00963923">
              <w:t xml:space="preserve"> (us)</w:t>
            </w:r>
            <w:r w:rsidRPr="00F55171">
              <w:t xml:space="preserve"> </w:t>
            </w:r>
            <w:r w:rsidR="003B5AAB">
              <w:t xml:space="preserve">Example </w:t>
            </w:r>
            <w:r w:rsidRPr="00F55171">
              <w:t xml:space="preserve">1: </w:t>
            </w:r>
            <w:r w:rsidR="00C1794B">
              <w:br/>
            </w:r>
            <w:r w:rsidRPr="00F55171">
              <w:t>s=2t, d=2us, p=2us</w:t>
            </w:r>
          </w:p>
        </w:tc>
        <w:tc>
          <w:tcPr>
            <w:tcW w:w="1350" w:type="dxa"/>
            <w:shd w:val="clear" w:color="auto" w:fill="auto"/>
          </w:tcPr>
          <w:p w14:paraId="538DED5F" w14:textId="77777777" w:rsidR="00E01F0B" w:rsidRPr="00F55171" w:rsidRDefault="00E01F0B" w:rsidP="00A2597D">
            <w:pPr>
              <w:spacing w:beforeLines="50" w:before="120"/>
            </w:pPr>
            <w:r w:rsidRPr="00F55171">
              <w:t>0</w:t>
            </w:r>
          </w:p>
        </w:tc>
        <w:tc>
          <w:tcPr>
            <w:tcW w:w="1260" w:type="dxa"/>
            <w:shd w:val="clear" w:color="auto" w:fill="auto"/>
          </w:tcPr>
          <w:p w14:paraId="06D82816" w14:textId="77777777" w:rsidR="00E01F0B" w:rsidRPr="00F55171" w:rsidRDefault="00E01F0B" w:rsidP="00A2597D">
            <w:pPr>
              <w:spacing w:beforeLines="50" w:before="120"/>
            </w:pPr>
            <w:r w:rsidRPr="00F55171">
              <w:t>2</w:t>
            </w:r>
          </w:p>
        </w:tc>
        <w:tc>
          <w:tcPr>
            <w:tcW w:w="1260" w:type="dxa"/>
            <w:shd w:val="clear" w:color="auto" w:fill="auto"/>
          </w:tcPr>
          <w:p w14:paraId="2D868DEA" w14:textId="77777777" w:rsidR="00E01F0B" w:rsidRPr="00F55171" w:rsidRDefault="00E01F0B" w:rsidP="00A2597D">
            <w:pPr>
              <w:spacing w:beforeLines="50" w:before="120"/>
            </w:pPr>
            <w:r w:rsidRPr="00F55171">
              <w:t>-2</w:t>
            </w:r>
          </w:p>
        </w:tc>
        <w:tc>
          <w:tcPr>
            <w:tcW w:w="1199" w:type="dxa"/>
            <w:shd w:val="clear" w:color="auto" w:fill="auto"/>
          </w:tcPr>
          <w:p w14:paraId="1DFF0D25" w14:textId="77777777" w:rsidR="00E01F0B" w:rsidRPr="00F55171" w:rsidRDefault="00E01F0B" w:rsidP="00A2597D">
            <w:pPr>
              <w:spacing w:beforeLines="50" w:before="120"/>
            </w:pPr>
            <w:r w:rsidRPr="00F55171">
              <w:t>0</w:t>
            </w:r>
          </w:p>
        </w:tc>
      </w:tr>
      <w:tr w:rsidR="00E01F0B" w:rsidRPr="00F55171" w14:paraId="61E06981" w14:textId="77777777" w:rsidTr="001C297D">
        <w:tc>
          <w:tcPr>
            <w:tcW w:w="4135" w:type="dxa"/>
            <w:shd w:val="clear" w:color="auto" w:fill="auto"/>
          </w:tcPr>
          <w:p w14:paraId="372E9262" w14:textId="753EAA27" w:rsidR="00E01F0B" w:rsidRPr="00F55171" w:rsidRDefault="00E01F0B" w:rsidP="00A2597D">
            <w:pPr>
              <w:spacing w:beforeLines="50" w:before="120"/>
            </w:pPr>
            <w:r w:rsidRPr="00F55171">
              <w:t xml:space="preserve">TRP Rx timing offset </w:t>
            </w:r>
            <w:r w:rsidR="00963923">
              <w:t>(us)</w:t>
            </w:r>
            <w:r w:rsidR="00963923" w:rsidRPr="00F55171">
              <w:t xml:space="preserve"> </w:t>
            </w:r>
            <w:r w:rsidR="003B5AAB">
              <w:t xml:space="preserve">Example </w:t>
            </w:r>
            <w:r w:rsidRPr="00F55171">
              <w:t xml:space="preserve">2: </w:t>
            </w:r>
            <w:r w:rsidR="00C1794B">
              <w:br/>
            </w:r>
            <w:r w:rsidRPr="00F55171">
              <w:t>s=2t, d=2us, p=-2us</w:t>
            </w:r>
          </w:p>
        </w:tc>
        <w:tc>
          <w:tcPr>
            <w:tcW w:w="1350" w:type="dxa"/>
            <w:shd w:val="clear" w:color="auto" w:fill="auto"/>
          </w:tcPr>
          <w:p w14:paraId="10B28967" w14:textId="77777777" w:rsidR="00E01F0B" w:rsidRPr="00F55171" w:rsidRDefault="00E01F0B" w:rsidP="00A2597D">
            <w:pPr>
              <w:spacing w:beforeLines="50" w:before="120"/>
            </w:pPr>
            <w:r w:rsidRPr="00F55171">
              <w:t>0</w:t>
            </w:r>
          </w:p>
        </w:tc>
        <w:tc>
          <w:tcPr>
            <w:tcW w:w="1260" w:type="dxa"/>
            <w:shd w:val="clear" w:color="auto" w:fill="auto"/>
          </w:tcPr>
          <w:p w14:paraId="2C4DF90E" w14:textId="77777777" w:rsidR="00E01F0B" w:rsidRPr="00F55171" w:rsidRDefault="00E01F0B" w:rsidP="00A2597D">
            <w:pPr>
              <w:spacing w:beforeLines="50" w:before="120"/>
            </w:pPr>
            <w:r w:rsidRPr="00F55171">
              <w:t>2</w:t>
            </w:r>
          </w:p>
        </w:tc>
        <w:tc>
          <w:tcPr>
            <w:tcW w:w="1260" w:type="dxa"/>
            <w:shd w:val="clear" w:color="auto" w:fill="auto"/>
          </w:tcPr>
          <w:p w14:paraId="4658503F" w14:textId="77777777" w:rsidR="00E01F0B" w:rsidRPr="00F55171" w:rsidRDefault="00E01F0B" w:rsidP="00A2597D">
            <w:pPr>
              <w:spacing w:beforeLines="50" w:before="120"/>
            </w:pPr>
            <w:r w:rsidRPr="00F55171">
              <w:t>2</w:t>
            </w:r>
          </w:p>
        </w:tc>
        <w:tc>
          <w:tcPr>
            <w:tcW w:w="1199" w:type="dxa"/>
            <w:shd w:val="clear" w:color="auto" w:fill="auto"/>
          </w:tcPr>
          <w:p w14:paraId="450B69A3" w14:textId="77777777" w:rsidR="00E01F0B" w:rsidRPr="00F55171" w:rsidRDefault="00E01F0B" w:rsidP="00A2597D">
            <w:pPr>
              <w:spacing w:beforeLines="50" w:before="120"/>
            </w:pPr>
            <w:r w:rsidRPr="00F55171">
              <w:rPr>
                <w:color w:val="FF0000"/>
              </w:rPr>
              <w:t>4</w:t>
            </w:r>
          </w:p>
        </w:tc>
      </w:tr>
    </w:tbl>
    <w:p w14:paraId="3F049B8E" w14:textId="34913AA2" w:rsidR="00E01F0B" w:rsidRDefault="00E01F0B" w:rsidP="00E37A17">
      <w:pPr>
        <w:pStyle w:val="References"/>
        <w:numPr>
          <w:ilvl w:val="0"/>
          <w:numId w:val="0"/>
        </w:numPr>
        <w:rPr>
          <w:color w:val="000000" w:themeColor="text1"/>
          <w:sz w:val="22"/>
          <w:szCs w:val="18"/>
        </w:rPr>
      </w:pPr>
    </w:p>
    <w:p w14:paraId="6CF3F60B" w14:textId="7F8DC1FA" w:rsidR="00F44BEC" w:rsidRDefault="009A7A5D" w:rsidP="006D23C9">
      <w:pPr>
        <w:pStyle w:val="Caption"/>
        <w:rPr>
          <w:sz w:val="22"/>
          <w:szCs w:val="22"/>
        </w:rPr>
      </w:pPr>
      <w:r w:rsidRPr="009A7A5D">
        <w:rPr>
          <w:noProof/>
          <w:sz w:val="22"/>
          <w:szCs w:val="22"/>
        </w:rPr>
        <w:drawing>
          <wp:inline distT="0" distB="0" distL="0" distR="0" wp14:anchorId="7C578D0D" wp14:editId="30A01734">
            <wp:extent cx="4489704" cy="2916936"/>
            <wp:effectExtent l="0" t="0" r="6350" b="0"/>
            <wp:docPr id="7" name="Picture 7"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 Word&#10;&#10;Description automatically generated"/>
                    <pic:cNvPicPr/>
                  </pic:nvPicPr>
                  <pic:blipFill>
                    <a:blip r:embed="rId8"/>
                    <a:stretch>
                      <a:fillRect/>
                    </a:stretch>
                  </pic:blipFill>
                  <pic:spPr>
                    <a:xfrm>
                      <a:off x="0" y="0"/>
                      <a:ext cx="4489704" cy="2916936"/>
                    </a:xfrm>
                    <a:prstGeom prst="rect">
                      <a:avLst/>
                    </a:prstGeom>
                  </pic:spPr>
                </pic:pic>
              </a:graphicData>
            </a:graphic>
          </wp:inline>
        </w:drawing>
      </w:r>
    </w:p>
    <w:p w14:paraId="05AD4551" w14:textId="71E35917" w:rsidR="00F44BEC" w:rsidRDefault="00F44BEC" w:rsidP="00F44BEC">
      <w:pPr>
        <w:pStyle w:val="Caption"/>
      </w:pPr>
      <w:bookmarkStart w:id="12" w:name="_Ref100246256"/>
      <w:bookmarkStart w:id="13" w:name="_Ref100246299"/>
      <w:r w:rsidRPr="00B909B1">
        <w:rPr>
          <w:sz w:val="22"/>
          <w:szCs w:val="22"/>
        </w:rPr>
        <w:t xml:space="preserve">Figure </w:t>
      </w:r>
      <w:r w:rsidR="00295AEB" w:rsidRPr="00B909B1">
        <w:rPr>
          <w:sz w:val="22"/>
          <w:szCs w:val="22"/>
        </w:rPr>
        <w:fldChar w:fldCharType="begin"/>
      </w:r>
      <w:r w:rsidR="00295AEB" w:rsidRPr="00B909B1">
        <w:rPr>
          <w:sz w:val="22"/>
          <w:szCs w:val="22"/>
        </w:rPr>
        <w:instrText xml:space="preserve"> SEQ Figure \* ARABIC </w:instrText>
      </w:r>
      <w:r w:rsidR="00295AEB" w:rsidRPr="00B909B1">
        <w:rPr>
          <w:sz w:val="22"/>
          <w:szCs w:val="22"/>
        </w:rPr>
        <w:fldChar w:fldCharType="separate"/>
      </w:r>
      <w:r w:rsidR="00CE24C6" w:rsidRPr="00B909B1">
        <w:rPr>
          <w:noProof/>
          <w:sz w:val="22"/>
          <w:szCs w:val="22"/>
        </w:rPr>
        <w:t>1</w:t>
      </w:r>
      <w:r w:rsidR="00295AEB" w:rsidRPr="00B909B1">
        <w:rPr>
          <w:noProof/>
          <w:sz w:val="22"/>
          <w:szCs w:val="22"/>
        </w:rPr>
        <w:fldChar w:fldCharType="end"/>
      </w:r>
      <w:bookmarkEnd w:id="12"/>
      <w:r w:rsidRPr="00B909B1">
        <w:rPr>
          <w:sz w:val="22"/>
          <w:szCs w:val="22"/>
        </w:rPr>
        <w:t xml:space="preserve">: </w:t>
      </w:r>
      <w:bookmarkStart w:id="14" w:name="_Hlk100246395"/>
      <w:r w:rsidRPr="00B909B1">
        <w:rPr>
          <w:sz w:val="22"/>
          <w:szCs w:val="22"/>
        </w:rPr>
        <w:t>Timing diagram</w:t>
      </w:r>
      <w:r w:rsidR="00693D17" w:rsidRPr="00B909B1">
        <w:rPr>
          <w:sz w:val="22"/>
          <w:szCs w:val="22"/>
        </w:rPr>
        <w:t>s</w:t>
      </w:r>
      <w:r w:rsidRPr="00B909B1">
        <w:rPr>
          <w:sz w:val="22"/>
          <w:szCs w:val="22"/>
        </w:rPr>
        <w:t xml:space="preserve"> </w:t>
      </w:r>
      <w:r w:rsidR="00693D17" w:rsidRPr="00B909B1">
        <w:rPr>
          <w:sz w:val="22"/>
          <w:szCs w:val="22"/>
        </w:rPr>
        <w:t>for the case of</w:t>
      </w:r>
      <w:r w:rsidRPr="00B909B1">
        <w:rPr>
          <w:sz w:val="22"/>
          <w:szCs w:val="22"/>
        </w:rPr>
        <w:t xml:space="preserve"> </w:t>
      </w:r>
      <w:r w:rsidR="00561DEE" w:rsidRPr="00B909B1">
        <w:rPr>
          <w:sz w:val="22"/>
          <w:szCs w:val="22"/>
        </w:rPr>
        <w:t xml:space="preserve">TRP2-C for </w:t>
      </w:r>
      <w:r w:rsidRPr="00B909B1">
        <w:rPr>
          <w:sz w:val="22"/>
          <w:szCs w:val="22"/>
        </w:rPr>
        <w:t>Option 1</w:t>
      </w:r>
      <w:bookmarkEnd w:id="14"/>
      <w:r w:rsidRPr="00B909B1">
        <w:rPr>
          <w:sz w:val="22"/>
          <w:szCs w:val="22"/>
        </w:rPr>
        <w:t>: Only one TA offset (e.g., based on TRP1), and only one UL TA reference timing (e.g., based on TRP1)</w:t>
      </w:r>
      <w:bookmarkEnd w:id="13"/>
      <w:r w:rsidRPr="00B909B1">
        <w:rPr>
          <w:sz w:val="22"/>
          <w:szCs w:val="22"/>
        </w:rPr>
        <w:t xml:space="preserve"> </w:t>
      </w:r>
    </w:p>
    <w:p w14:paraId="4A5C33F9" w14:textId="17EDD185" w:rsidR="00DD6E47" w:rsidRPr="00CE24C6" w:rsidRDefault="00DD6E47" w:rsidP="00DD6E47">
      <w:r w:rsidRPr="00CE24C6">
        <w:t xml:space="preserve">Next, </w:t>
      </w:r>
      <w:r w:rsidRPr="00CE24C6">
        <w:rPr>
          <w:color w:val="000000" w:themeColor="text1"/>
        </w:rPr>
        <w:t xml:space="preserve">we look at Option 2 where only one TA offset (e.g., based on TRP1), and two UL TA reference timings (e.g., TRP-specific) are utilized.  </w:t>
      </w:r>
      <w:r w:rsidRPr="00CE24C6">
        <w:rPr>
          <w:color w:val="000000" w:themeColor="text1"/>
        </w:rPr>
        <w:fldChar w:fldCharType="begin"/>
      </w:r>
      <w:r w:rsidRPr="00CE24C6">
        <w:rPr>
          <w:color w:val="000000" w:themeColor="text1"/>
        </w:rPr>
        <w:instrText xml:space="preserve"> REF _Ref100313103 \h </w:instrText>
      </w:r>
      <w:r w:rsidR="00CE24C6">
        <w:rPr>
          <w:color w:val="000000" w:themeColor="text1"/>
        </w:rPr>
        <w:instrText xml:space="preserve"> \* MERGEFORMAT </w:instrText>
      </w:r>
      <w:r w:rsidRPr="00CE24C6">
        <w:rPr>
          <w:color w:val="000000" w:themeColor="text1"/>
        </w:rPr>
      </w:r>
      <w:r w:rsidRPr="00CE24C6">
        <w:rPr>
          <w:color w:val="000000" w:themeColor="text1"/>
        </w:rPr>
        <w:fldChar w:fldCharType="separate"/>
      </w:r>
      <w:r w:rsidR="00CE24C6" w:rsidRPr="00CE24C6">
        <w:t xml:space="preserve">Table </w:t>
      </w:r>
      <w:r w:rsidR="00CE24C6" w:rsidRPr="00CE24C6">
        <w:rPr>
          <w:noProof/>
        </w:rPr>
        <w:t>2</w:t>
      </w:r>
      <w:r w:rsidRPr="00CE24C6">
        <w:rPr>
          <w:color w:val="000000" w:themeColor="text1"/>
        </w:rPr>
        <w:fldChar w:fldCharType="end"/>
      </w:r>
      <w:r w:rsidRPr="00CE24C6">
        <w:rPr>
          <w:color w:val="000000" w:themeColor="text1"/>
        </w:rPr>
        <w:t xml:space="preserve"> shows the UL TA analysis for Option 2.  </w:t>
      </w:r>
      <w:r w:rsidR="000D44D8" w:rsidRPr="00CE24C6">
        <w:rPr>
          <w:color w:val="000000" w:themeColor="text1"/>
        </w:rPr>
        <w:t xml:space="preserve">As shown in </w:t>
      </w:r>
      <w:r w:rsidR="000D44D8" w:rsidRPr="00CE24C6">
        <w:rPr>
          <w:color w:val="000000" w:themeColor="text1"/>
        </w:rPr>
        <w:fldChar w:fldCharType="begin"/>
      </w:r>
      <w:r w:rsidR="000D44D8" w:rsidRPr="00CE24C6">
        <w:rPr>
          <w:color w:val="000000" w:themeColor="text1"/>
        </w:rPr>
        <w:instrText xml:space="preserve"> REF _Ref100313103 \h </w:instrText>
      </w:r>
      <w:r w:rsidR="00CE24C6">
        <w:rPr>
          <w:color w:val="000000" w:themeColor="text1"/>
        </w:rPr>
        <w:instrText xml:space="preserve"> \* MERGEFORMAT </w:instrText>
      </w:r>
      <w:r w:rsidR="000D44D8" w:rsidRPr="00CE24C6">
        <w:rPr>
          <w:color w:val="000000" w:themeColor="text1"/>
        </w:rPr>
      </w:r>
      <w:r w:rsidR="000D44D8" w:rsidRPr="00CE24C6">
        <w:rPr>
          <w:color w:val="000000" w:themeColor="text1"/>
        </w:rPr>
        <w:fldChar w:fldCharType="separate"/>
      </w:r>
      <w:r w:rsidR="00CE24C6" w:rsidRPr="00CE24C6">
        <w:t xml:space="preserve">Table </w:t>
      </w:r>
      <w:r w:rsidR="00CE24C6" w:rsidRPr="00CE24C6">
        <w:rPr>
          <w:noProof/>
        </w:rPr>
        <w:t>2</w:t>
      </w:r>
      <w:r w:rsidR="000D44D8" w:rsidRPr="00CE24C6">
        <w:rPr>
          <w:color w:val="000000" w:themeColor="text1"/>
        </w:rPr>
        <w:fldChar w:fldCharType="end"/>
      </w:r>
      <w:r w:rsidR="000D44D8" w:rsidRPr="00CE24C6">
        <w:rPr>
          <w:color w:val="000000" w:themeColor="text1"/>
        </w:rPr>
        <w:t xml:space="preserve">, for Option </w:t>
      </w:r>
      <w:r w:rsidR="00E62264" w:rsidRPr="00CE24C6">
        <w:rPr>
          <w:color w:val="000000" w:themeColor="text1"/>
        </w:rPr>
        <w:t>2,</w:t>
      </w:r>
      <w:r w:rsidR="000D44D8" w:rsidRPr="00CE24C6">
        <w:rPr>
          <w:color w:val="000000" w:themeColor="text1"/>
        </w:rPr>
        <w:t xml:space="preserve"> </w:t>
      </w:r>
      <w:r w:rsidR="00E62264" w:rsidRPr="00CE24C6">
        <w:rPr>
          <w:color w:val="000000" w:themeColor="text1"/>
        </w:rPr>
        <w:t>for both</w:t>
      </w:r>
      <w:r w:rsidR="000D44D8" w:rsidRPr="00CE24C6">
        <w:rPr>
          <w:color w:val="000000" w:themeColor="text1"/>
        </w:rPr>
        <w:t xml:space="preserve"> the case</w:t>
      </w:r>
      <w:r w:rsidR="00E62264" w:rsidRPr="00CE24C6">
        <w:rPr>
          <w:color w:val="000000" w:themeColor="text1"/>
        </w:rPr>
        <w:t>s</w:t>
      </w:r>
      <w:r w:rsidR="000D44D8" w:rsidRPr="00CE24C6">
        <w:rPr>
          <w:color w:val="000000" w:themeColor="text1"/>
        </w:rPr>
        <w:t xml:space="preserve"> of </w:t>
      </w:r>
      <w:r w:rsidR="00E62264" w:rsidRPr="00CE24C6">
        <w:rPr>
          <w:color w:val="000000" w:themeColor="text1"/>
        </w:rPr>
        <w:t xml:space="preserve">TRP2-A and </w:t>
      </w:r>
      <w:r w:rsidR="000D44D8" w:rsidRPr="00CE24C6">
        <w:rPr>
          <w:color w:val="000000" w:themeColor="text1"/>
        </w:rPr>
        <w:t xml:space="preserve">TRP2-C, TRP2 </w:t>
      </w:r>
      <w:r w:rsidR="00AD5D18">
        <w:rPr>
          <w:color w:val="000000" w:themeColor="text1"/>
        </w:rPr>
        <w:t xml:space="preserve">may </w:t>
      </w:r>
      <w:r w:rsidR="000D44D8" w:rsidRPr="00CE24C6">
        <w:rPr>
          <w:color w:val="000000" w:themeColor="text1"/>
        </w:rPr>
        <w:t>experience an UL receive timing offset that is twice as long as the TRP timing synchronization difference or propagation delay difference</w:t>
      </w:r>
      <w:r w:rsidR="00AD5D18">
        <w:rPr>
          <w:color w:val="000000" w:themeColor="text1"/>
        </w:rPr>
        <w:t xml:space="preserve"> (as indicated in the cells with red text)</w:t>
      </w:r>
      <w:r w:rsidR="000D44D8" w:rsidRPr="00CE24C6">
        <w:rPr>
          <w:color w:val="000000" w:themeColor="text1"/>
        </w:rPr>
        <w:t xml:space="preserve">.  </w:t>
      </w:r>
      <w:r w:rsidR="003F12D4">
        <w:rPr>
          <w:color w:val="000000" w:themeColor="text1"/>
        </w:rPr>
        <w:fldChar w:fldCharType="begin"/>
      </w:r>
      <w:r w:rsidR="003F12D4">
        <w:rPr>
          <w:color w:val="000000" w:themeColor="text1"/>
        </w:rPr>
        <w:instrText xml:space="preserve"> REF _Ref100322035 \h </w:instrText>
      </w:r>
      <w:r w:rsidR="003F12D4">
        <w:rPr>
          <w:color w:val="000000" w:themeColor="text1"/>
        </w:rPr>
      </w:r>
      <w:r w:rsidR="003F12D4">
        <w:rPr>
          <w:color w:val="000000" w:themeColor="text1"/>
        </w:rPr>
        <w:fldChar w:fldCharType="separate"/>
      </w:r>
      <w:r w:rsidR="003F12D4">
        <w:t xml:space="preserve">Figure </w:t>
      </w:r>
      <w:r w:rsidR="003F12D4">
        <w:rPr>
          <w:noProof/>
        </w:rPr>
        <w:t>2</w:t>
      </w:r>
      <w:r w:rsidR="003F12D4">
        <w:rPr>
          <w:color w:val="000000" w:themeColor="text1"/>
        </w:rPr>
        <w:fldChar w:fldCharType="end"/>
      </w:r>
      <w:r w:rsidR="003F12D4">
        <w:rPr>
          <w:color w:val="000000" w:themeColor="text1"/>
        </w:rPr>
        <w:t xml:space="preserve"> </w:t>
      </w:r>
      <w:r w:rsidR="000D44D8" w:rsidRPr="00CE24C6">
        <w:rPr>
          <w:color w:val="000000" w:themeColor="text1"/>
        </w:rPr>
        <w:t>illustrates the timing diagrams for the case of TRP2-</w:t>
      </w:r>
      <w:r w:rsidR="003F12D4">
        <w:rPr>
          <w:color w:val="000000" w:themeColor="text1"/>
        </w:rPr>
        <w:t>A</w:t>
      </w:r>
      <w:r w:rsidR="000D44D8" w:rsidRPr="00CE24C6">
        <w:rPr>
          <w:color w:val="000000" w:themeColor="text1"/>
        </w:rPr>
        <w:t xml:space="preserve"> for Option </w:t>
      </w:r>
      <w:r w:rsidR="003F12D4">
        <w:rPr>
          <w:color w:val="000000" w:themeColor="text1"/>
        </w:rPr>
        <w:t>2</w:t>
      </w:r>
      <w:r w:rsidR="000D44D8" w:rsidRPr="00CE24C6">
        <w:rPr>
          <w:color w:val="000000" w:themeColor="text1"/>
        </w:rPr>
        <w:t xml:space="preserve">.  </w:t>
      </w:r>
    </w:p>
    <w:p w14:paraId="5FDDEAED" w14:textId="22840D5D" w:rsidR="006D23C9" w:rsidRDefault="006D23C9" w:rsidP="006D23C9">
      <w:pPr>
        <w:pStyle w:val="Caption"/>
        <w:rPr>
          <w:color w:val="000000" w:themeColor="text1"/>
          <w:sz w:val="22"/>
          <w:szCs w:val="18"/>
        </w:rPr>
      </w:pPr>
      <w:bookmarkStart w:id="15" w:name="_Ref100313103"/>
      <w:r w:rsidRPr="0016408A">
        <w:rPr>
          <w:sz w:val="22"/>
          <w:szCs w:val="22"/>
        </w:rPr>
        <w:t xml:space="preserve">Table </w:t>
      </w:r>
      <w:r w:rsidRPr="0016408A">
        <w:rPr>
          <w:sz w:val="22"/>
          <w:szCs w:val="22"/>
        </w:rPr>
        <w:fldChar w:fldCharType="begin"/>
      </w:r>
      <w:r w:rsidRPr="0016408A">
        <w:rPr>
          <w:sz w:val="22"/>
          <w:szCs w:val="22"/>
        </w:rPr>
        <w:instrText xml:space="preserve"> SEQ Table \* ARABIC </w:instrText>
      </w:r>
      <w:r w:rsidRPr="0016408A">
        <w:rPr>
          <w:sz w:val="22"/>
          <w:szCs w:val="22"/>
        </w:rPr>
        <w:fldChar w:fldCharType="separate"/>
      </w:r>
      <w:r w:rsidR="00CE24C6">
        <w:rPr>
          <w:noProof/>
          <w:sz w:val="22"/>
          <w:szCs w:val="22"/>
        </w:rPr>
        <w:t>2</w:t>
      </w:r>
      <w:r w:rsidRPr="0016408A">
        <w:rPr>
          <w:sz w:val="22"/>
          <w:szCs w:val="22"/>
        </w:rPr>
        <w:fldChar w:fldCharType="end"/>
      </w:r>
      <w:bookmarkEnd w:id="15"/>
      <w:r>
        <w:rPr>
          <w:sz w:val="22"/>
          <w:szCs w:val="22"/>
        </w:rPr>
        <w:t>:</w:t>
      </w:r>
      <w:r w:rsidRPr="0016408A">
        <w:rPr>
          <w:sz w:val="22"/>
          <w:szCs w:val="22"/>
        </w:rPr>
        <w:t xml:space="preserve"> UL TA analysis for </w:t>
      </w:r>
      <w:r w:rsidRPr="00853BE4">
        <w:rPr>
          <w:color w:val="000000" w:themeColor="text1"/>
          <w:sz w:val="22"/>
          <w:szCs w:val="18"/>
        </w:rPr>
        <w:t xml:space="preserve">Option </w:t>
      </w:r>
      <w:r w:rsidR="00AB4FC8">
        <w:rPr>
          <w:color w:val="000000" w:themeColor="text1"/>
          <w:sz w:val="22"/>
          <w:szCs w:val="18"/>
        </w:rPr>
        <w:t>2</w:t>
      </w:r>
      <w:r w:rsidRPr="00853BE4">
        <w:rPr>
          <w:color w:val="000000" w:themeColor="text1"/>
          <w:sz w:val="22"/>
          <w:szCs w:val="18"/>
        </w:rPr>
        <w:t xml:space="preserve">: </w:t>
      </w:r>
      <w:r w:rsidR="00AB4FC8" w:rsidRPr="00853BE4">
        <w:rPr>
          <w:color w:val="000000" w:themeColor="text1"/>
          <w:sz w:val="22"/>
          <w:szCs w:val="18"/>
        </w:rPr>
        <w:t xml:space="preserve">Only </w:t>
      </w:r>
      <w:r w:rsidR="00AB4FC8">
        <w:rPr>
          <w:color w:val="000000" w:themeColor="text1"/>
          <w:sz w:val="22"/>
          <w:szCs w:val="18"/>
        </w:rPr>
        <w:t>one</w:t>
      </w:r>
      <w:r w:rsidR="00AB4FC8" w:rsidRPr="00853BE4">
        <w:rPr>
          <w:color w:val="000000" w:themeColor="text1"/>
          <w:sz w:val="22"/>
          <w:szCs w:val="18"/>
        </w:rPr>
        <w:t xml:space="preserve"> TA offset (based on TRP1), and </w:t>
      </w:r>
      <w:r w:rsidR="00AB4FC8">
        <w:rPr>
          <w:color w:val="000000" w:themeColor="text1"/>
          <w:sz w:val="22"/>
          <w:szCs w:val="18"/>
        </w:rPr>
        <w:t>two</w:t>
      </w:r>
      <w:r w:rsidR="00AB4FC8" w:rsidRPr="00853BE4">
        <w:rPr>
          <w:color w:val="000000" w:themeColor="text1"/>
          <w:sz w:val="22"/>
          <w:szCs w:val="18"/>
        </w:rPr>
        <w:t xml:space="preserve"> UL TA reference timings (</w:t>
      </w:r>
      <w:r w:rsidR="00AB4FC8">
        <w:rPr>
          <w:color w:val="000000" w:themeColor="text1"/>
          <w:sz w:val="22"/>
          <w:szCs w:val="18"/>
        </w:rPr>
        <w:t xml:space="preserve">e.g., </w:t>
      </w:r>
      <w:r w:rsidR="00AB4FC8" w:rsidRPr="00853BE4">
        <w:rPr>
          <w:color w:val="000000" w:themeColor="text1"/>
          <w:sz w:val="22"/>
          <w:szCs w:val="18"/>
        </w:rPr>
        <w:t>TRP</w:t>
      </w:r>
      <w:r w:rsidR="00AB4FC8">
        <w:rPr>
          <w:color w:val="000000" w:themeColor="text1"/>
          <w:sz w:val="22"/>
          <w:szCs w:val="18"/>
        </w:rPr>
        <w:t>-specific</w:t>
      </w:r>
      <w:r w:rsidR="00AB4FC8" w:rsidRPr="00853BE4">
        <w:rPr>
          <w:color w:val="000000" w:themeColor="text1"/>
          <w:sz w:val="22"/>
          <w:szCs w:val="18"/>
        </w:rPr>
        <w:t>)</w:t>
      </w:r>
    </w:p>
    <w:tbl>
      <w:tblPr>
        <w:tblStyle w:val="TableGrid"/>
        <w:tblW w:w="0" w:type="auto"/>
        <w:tblLook w:val="04A0" w:firstRow="1" w:lastRow="0" w:firstColumn="1" w:lastColumn="0" w:noHBand="0" w:noVBand="1"/>
      </w:tblPr>
      <w:tblGrid>
        <w:gridCol w:w="4093"/>
        <w:gridCol w:w="1341"/>
        <w:gridCol w:w="1258"/>
        <w:gridCol w:w="1256"/>
        <w:gridCol w:w="1359"/>
      </w:tblGrid>
      <w:tr w:rsidR="006D23C9" w:rsidRPr="00F55171" w14:paraId="0442254B" w14:textId="77777777" w:rsidTr="002879CB">
        <w:tc>
          <w:tcPr>
            <w:tcW w:w="4135" w:type="dxa"/>
            <w:shd w:val="clear" w:color="auto" w:fill="auto"/>
          </w:tcPr>
          <w:p w14:paraId="5F8A797C" w14:textId="77777777" w:rsidR="006D23C9" w:rsidRPr="00F55171" w:rsidRDefault="006D23C9" w:rsidP="00A2597D">
            <w:pPr>
              <w:spacing w:beforeLines="50" w:before="120"/>
            </w:pPr>
          </w:p>
        </w:tc>
        <w:tc>
          <w:tcPr>
            <w:tcW w:w="1350" w:type="dxa"/>
            <w:shd w:val="clear" w:color="auto" w:fill="auto"/>
          </w:tcPr>
          <w:p w14:paraId="5E637FC2" w14:textId="77777777" w:rsidR="006D23C9" w:rsidRPr="002879CB" w:rsidRDefault="006D23C9" w:rsidP="00A2597D">
            <w:pPr>
              <w:spacing w:beforeLines="50" w:before="120"/>
              <w:rPr>
                <w:b/>
                <w:bCs/>
              </w:rPr>
            </w:pPr>
            <w:r w:rsidRPr="002879CB">
              <w:rPr>
                <w:b/>
                <w:bCs/>
              </w:rPr>
              <w:t>TRP1</w:t>
            </w:r>
          </w:p>
        </w:tc>
        <w:tc>
          <w:tcPr>
            <w:tcW w:w="1260" w:type="dxa"/>
            <w:shd w:val="clear" w:color="auto" w:fill="auto"/>
          </w:tcPr>
          <w:p w14:paraId="2A291D07" w14:textId="77777777" w:rsidR="006D23C9" w:rsidRPr="002879CB" w:rsidRDefault="006D23C9" w:rsidP="00A2597D">
            <w:pPr>
              <w:spacing w:beforeLines="50" w:before="120"/>
              <w:rPr>
                <w:b/>
                <w:bCs/>
              </w:rPr>
            </w:pPr>
            <w:r w:rsidRPr="002879CB">
              <w:rPr>
                <w:b/>
                <w:bCs/>
              </w:rPr>
              <w:t>TRP2-A</w:t>
            </w:r>
          </w:p>
        </w:tc>
        <w:tc>
          <w:tcPr>
            <w:tcW w:w="1260" w:type="dxa"/>
            <w:shd w:val="clear" w:color="auto" w:fill="auto"/>
          </w:tcPr>
          <w:p w14:paraId="064B706F" w14:textId="77777777" w:rsidR="006D23C9" w:rsidRPr="002879CB" w:rsidRDefault="006D23C9" w:rsidP="00A2597D">
            <w:pPr>
              <w:spacing w:beforeLines="50" w:before="120"/>
              <w:rPr>
                <w:b/>
                <w:bCs/>
              </w:rPr>
            </w:pPr>
            <w:r w:rsidRPr="002879CB">
              <w:rPr>
                <w:b/>
                <w:bCs/>
              </w:rPr>
              <w:t>TRP2-B</w:t>
            </w:r>
          </w:p>
        </w:tc>
        <w:tc>
          <w:tcPr>
            <w:tcW w:w="1199" w:type="dxa"/>
            <w:shd w:val="clear" w:color="auto" w:fill="auto"/>
          </w:tcPr>
          <w:p w14:paraId="17251277" w14:textId="77777777" w:rsidR="006D23C9" w:rsidRPr="002879CB" w:rsidRDefault="006D23C9" w:rsidP="00A2597D">
            <w:pPr>
              <w:spacing w:beforeLines="50" w:before="120"/>
              <w:rPr>
                <w:b/>
                <w:bCs/>
              </w:rPr>
            </w:pPr>
            <w:r w:rsidRPr="002879CB">
              <w:rPr>
                <w:b/>
                <w:bCs/>
              </w:rPr>
              <w:t>TRP2-C</w:t>
            </w:r>
          </w:p>
        </w:tc>
      </w:tr>
      <w:tr w:rsidR="006D23C9" w:rsidRPr="00F55171" w14:paraId="78E9626D" w14:textId="77777777" w:rsidTr="002879CB">
        <w:tc>
          <w:tcPr>
            <w:tcW w:w="4135" w:type="dxa"/>
            <w:shd w:val="clear" w:color="auto" w:fill="auto"/>
          </w:tcPr>
          <w:p w14:paraId="789D5B5A" w14:textId="77777777" w:rsidR="006D23C9" w:rsidRPr="00F55171" w:rsidRDefault="006D23C9" w:rsidP="00A2597D">
            <w:pPr>
              <w:spacing w:beforeLines="50" w:before="120"/>
            </w:pPr>
            <w:r>
              <w:t xml:space="preserve">(a) </w:t>
            </w:r>
            <w:r w:rsidRPr="00F55171">
              <w:t>TRP Tx timing (us)</w:t>
            </w:r>
          </w:p>
        </w:tc>
        <w:tc>
          <w:tcPr>
            <w:tcW w:w="1350" w:type="dxa"/>
            <w:shd w:val="clear" w:color="auto" w:fill="auto"/>
          </w:tcPr>
          <w:p w14:paraId="47C672DF" w14:textId="77777777" w:rsidR="006D23C9" w:rsidRPr="00B779C0" w:rsidRDefault="006D23C9" w:rsidP="00A2597D">
            <w:pPr>
              <w:spacing w:beforeLines="50" w:before="120"/>
              <w:rPr>
                <w:i/>
                <w:iCs/>
              </w:rPr>
            </w:pPr>
            <w:r w:rsidRPr="00B779C0">
              <w:rPr>
                <w:i/>
                <w:iCs/>
              </w:rPr>
              <w:t>T</w:t>
            </w:r>
          </w:p>
        </w:tc>
        <w:tc>
          <w:tcPr>
            <w:tcW w:w="1260" w:type="dxa"/>
            <w:shd w:val="clear" w:color="auto" w:fill="auto"/>
          </w:tcPr>
          <w:p w14:paraId="2331B380" w14:textId="77777777" w:rsidR="006D23C9" w:rsidRPr="00B779C0" w:rsidRDefault="006D23C9" w:rsidP="00A2597D">
            <w:pPr>
              <w:spacing w:beforeLines="50" w:before="120"/>
              <w:rPr>
                <w:i/>
                <w:iCs/>
              </w:rPr>
            </w:pPr>
            <w:r w:rsidRPr="00B779C0">
              <w:rPr>
                <w:i/>
                <w:iCs/>
              </w:rPr>
              <w:t>T</w:t>
            </w:r>
          </w:p>
        </w:tc>
        <w:tc>
          <w:tcPr>
            <w:tcW w:w="1260" w:type="dxa"/>
            <w:shd w:val="clear" w:color="auto" w:fill="auto"/>
          </w:tcPr>
          <w:p w14:paraId="44BFEAD9" w14:textId="77777777" w:rsidR="006D23C9" w:rsidRPr="00B779C0" w:rsidRDefault="006D23C9" w:rsidP="00A2597D">
            <w:pPr>
              <w:spacing w:beforeLines="50" w:before="120"/>
              <w:rPr>
                <w:i/>
                <w:iCs/>
              </w:rPr>
            </w:pPr>
            <w:r w:rsidRPr="00B779C0">
              <w:rPr>
                <w:i/>
                <w:iCs/>
              </w:rPr>
              <w:t>T+p</w:t>
            </w:r>
          </w:p>
        </w:tc>
        <w:tc>
          <w:tcPr>
            <w:tcW w:w="1199" w:type="dxa"/>
            <w:shd w:val="clear" w:color="auto" w:fill="auto"/>
          </w:tcPr>
          <w:p w14:paraId="11A16D43" w14:textId="77777777" w:rsidR="006D23C9" w:rsidRPr="00B779C0" w:rsidRDefault="006D23C9" w:rsidP="00A2597D">
            <w:pPr>
              <w:spacing w:beforeLines="50" w:before="120"/>
              <w:rPr>
                <w:i/>
                <w:iCs/>
              </w:rPr>
            </w:pPr>
            <w:r w:rsidRPr="00B779C0">
              <w:rPr>
                <w:i/>
                <w:iCs/>
              </w:rPr>
              <w:t>T+p</w:t>
            </w:r>
          </w:p>
        </w:tc>
      </w:tr>
      <w:tr w:rsidR="006D23C9" w:rsidRPr="00F55171" w14:paraId="43EC81F7" w14:textId="77777777" w:rsidTr="002879CB">
        <w:tc>
          <w:tcPr>
            <w:tcW w:w="4135" w:type="dxa"/>
            <w:shd w:val="clear" w:color="auto" w:fill="auto"/>
          </w:tcPr>
          <w:p w14:paraId="2C71ED8E" w14:textId="77777777" w:rsidR="006D23C9" w:rsidRPr="00F55171" w:rsidRDefault="006D23C9" w:rsidP="00A2597D">
            <w:pPr>
              <w:spacing w:beforeLines="50" w:before="120"/>
            </w:pPr>
            <w:r>
              <w:t xml:space="preserve">(b) </w:t>
            </w:r>
            <w:r w:rsidRPr="00F55171">
              <w:t>Propagation delay (us)</w:t>
            </w:r>
          </w:p>
        </w:tc>
        <w:tc>
          <w:tcPr>
            <w:tcW w:w="1350" w:type="dxa"/>
            <w:shd w:val="clear" w:color="auto" w:fill="auto"/>
          </w:tcPr>
          <w:p w14:paraId="29B3211A" w14:textId="77777777" w:rsidR="006D23C9" w:rsidRPr="00B779C0" w:rsidRDefault="006D23C9" w:rsidP="00A2597D">
            <w:pPr>
              <w:spacing w:beforeLines="50" w:before="120"/>
              <w:rPr>
                <w:i/>
                <w:iCs/>
              </w:rPr>
            </w:pPr>
            <w:r w:rsidRPr="00B779C0">
              <w:rPr>
                <w:i/>
                <w:iCs/>
              </w:rPr>
              <w:t>t</w:t>
            </w:r>
          </w:p>
        </w:tc>
        <w:tc>
          <w:tcPr>
            <w:tcW w:w="1260" w:type="dxa"/>
            <w:shd w:val="clear" w:color="auto" w:fill="auto"/>
          </w:tcPr>
          <w:p w14:paraId="5809A4FB" w14:textId="77777777" w:rsidR="006D23C9" w:rsidRPr="00B779C0" w:rsidRDefault="006D23C9" w:rsidP="00A2597D">
            <w:pPr>
              <w:spacing w:beforeLines="50" w:before="120"/>
              <w:rPr>
                <w:i/>
                <w:iCs/>
              </w:rPr>
            </w:pPr>
            <w:r w:rsidRPr="00B779C0">
              <w:rPr>
                <w:i/>
                <w:iCs/>
              </w:rPr>
              <w:t>t+d</w:t>
            </w:r>
          </w:p>
        </w:tc>
        <w:tc>
          <w:tcPr>
            <w:tcW w:w="1260" w:type="dxa"/>
            <w:shd w:val="clear" w:color="auto" w:fill="auto"/>
          </w:tcPr>
          <w:p w14:paraId="050B166A" w14:textId="77777777" w:rsidR="006D23C9" w:rsidRPr="00B779C0" w:rsidRDefault="006D23C9" w:rsidP="00A2597D">
            <w:pPr>
              <w:spacing w:beforeLines="50" w:before="120"/>
              <w:rPr>
                <w:i/>
                <w:iCs/>
              </w:rPr>
            </w:pPr>
            <w:r w:rsidRPr="00B779C0">
              <w:rPr>
                <w:i/>
                <w:iCs/>
              </w:rPr>
              <w:t>t</w:t>
            </w:r>
          </w:p>
        </w:tc>
        <w:tc>
          <w:tcPr>
            <w:tcW w:w="1199" w:type="dxa"/>
            <w:shd w:val="clear" w:color="auto" w:fill="auto"/>
          </w:tcPr>
          <w:p w14:paraId="1567A332" w14:textId="77777777" w:rsidR="006D23C9" w:rsidRPr="00B779C0" w:rsidRDefault="006D23C9" w:rsidP="00A2597D">
            <w:pPr>
              <w:spacing w:beforeLines="50" w:before="120"/>
              <w:rPr>
                <w:i/>
                <w:iCs/>
              </w:rPr>
            </w:pPr>
            <w:r w:rsidRPr="00B779C0">
              <w:rPr>
                <w:i/>
                <w:iCs/>
              </w:rPr>
              <w:t>t+d</w:t>
            </w:r>
          </w:p>
        </w:tc>
      </w:tr>
      <w:tr w:rsidR="006D23C9" w:rsidRPr="00F55171" w14:paraId="71883477" w14:textId="77777777" w:rsidTr="002879CB">
        <w:tc>
          <w:tcPr>
            <w:tcW w:w="4135" w:type="dxa"/>
            <w:tcBorders>
              <w:bottom w:val="single" w:sz="4" w:space="0" w:color="auto"/>
            </w:tcBorders>
            <w:shd w:val="clear" w:color="auto" w:fill="auto"/>
          </w:tcPr>
          <w:p w14:paraId="6342C189" w14:textId="77777777" w:rsidR="006D23C9" w:rsidRPr="00F55171" w:rsidRDefault="006D23C9" w:rsidP="00A2597D">
            <w:pPr>
              <w:spacing w:beforeLines="50" w:before="120"/>
            </w:pPr>
            <w:r>
              <w:t xml:space="preserve">(c) </w:t>
            </w:r>
            <w:r w:rsidRPr="00F55171">
              <w:t>UE Rx timing</w:t>
            </w:r>
            <w:r>
              <w:t xml:space="preserve"> = (a) + (b)</w:t>
            </w:r>
          </w:p>
        </w:tc>
        <w:tc>
          <w:tcPr>
            <w:tcW w:w="1350" w:type="dxa"/>
            <w:shd w:val="clear" w:color="auto" w:fill="auto"/>
          </w:tcPr>
          <w:p w14:paraId="130798B0" w14:textId="77777777" w:rsidR="006D23C9" w:rsidRPr="00B779C0" w:rsidRDefault="006D23C9" w:rsidP="00A2597D">
            <w:pPr>
              <w:spacing w:beforeLines="50" w:before="120"/>
              <w:rPr>
                <w:i/>
                <w:iCs/>
              </w:rPr>
            </w:pPr>
            <w:r w:rsidRPr="00B779C0">
              <w:rPr>
                <w:i/>
                <w:iCs/>
              </w:rPr>
              <w:t>T+t</w:t>
            </w:r>
          </w:p>
        </w:tc>
        <w:tc>
          <w:tcPr>
            <w:tcW w:w="1260" w:type="dxa"/>
            <w:shd w:val="clear" w:color="auto" w:fill="auto"/>
          </w:tcPr>
          <w:p w14:paraId="25794B57" w14:textId="77777777" w:rsidR="006D23C9" w:rsidRPr="00B779C0" w:rsidRDefault="006D23C9" w:rsidP="00A2597D">
            <w:pPr>
              <w:spacing w:beforeLines="50" w:before="120"/>
              <w:rPr>
                <w:i/>
                <w:iCs/>
              </w:rPr>
            </w:pPr>
            <w:r w:rsidRPr="00B779C0">
              <w:rPr>
                <w:i/>
                <w:iCs/>
              </w:rPr>
              <w:t>T+t+d</w:t>
            </w:r>
          </w:p>
        </w:tc>
        <w:tc>
          <w:tcPr>
            <w:tcW w:w="1260" w:type="dxa"/>
            <w:shd w:val="clear" w:color="auto" w:fill="auto"/>
          </w:tcPr>
          <w:p w14:paraId="394C134F" w14:textId="77777777" w:rsidR="006D23C9" w:rsidRPr="00B779C0" w:rsidRDefault="006D23C9" w:rsidP="00A2597D">
            <w:pPr>
              <w:spacing w:beforeLines="50" w:before="120"/>
              <w:rPr>
                <w:i/>
                <w:iCs/>
              </w:rPr>
            </w:pPr>
            <w:r w:rsidRPr="00B779C0">
              <w:rPr>
                <w:i/>
                <w:iCs/>
              </w:rPr>
              <w:t>T+t+p</w:t>
            </w:r>
          </w:p>
        </w:tc>
        <w:tc>
          <w:tcPr>
            <w:tcW w:w="1199" w:type="dxa"/>
            <w:shd w:val="clear" w:color="auto" w:fill="auto"/>
          </w:tcPr>
          <w:p w14:paraId="368D9B36" w14:textId="77777777" w:rsidR="006D23C9" w:rsidRPr="00B779C0" w:rsidRDefault="006D23C9" w:rsidP="00A2597D">
            <w:pPr>
              <w:spacing w:beforeLines="50" w:before="120"/>
              <w:rPr>
                <w:i/>
                <w:iCs/>
              </w:rPr>
            </w:pPr>
            <w:r w:rsidRPr="00B779C0">
              <w:rPr>
                <w:i/>
                <w:iCs/>
              </w:rPr>
              <w:t>T+t+d+p</w:t>
            </w:r>
          </w:p>
        </w:tc>
      </w:tr>
      <w:tr w:rsidR="00071ABF" w:rsidRPr="00F55171" w14:paraId="4F92F9B2" w14:textId="77777777" w:rsidTr="002879CB">
        <w:tc>
          <w:tcPr>
            <w:tcW w:w="4135" w:type="dxa"/>
            <w:shd w:val="clear" w:color="auto" w:fill="auto"/>
          </w:tcPr>
          <w:p w14:paraId="1151AEDF" w14:textId="77777777" w:rsidR="00071ABF" w:rsidRPr="00F55171" w:rsidRDefault="00071ABF" w:rsidP="00071ABF">
            <w:pPr>
              <w:spacing w:beforeLines="50" w:before="120"/>
            </w:pPr>
            <w:r>
              <w:t xml:space="preserve">(d) </w:t>
            </w:r>
            <w:r w:rsidRPr="00F55171">
              <w:t>TA offset (based on TRP1)</w:t>
            </w:r>
          </w:p>
        </w:tc>
        <w:tc>
          <w:tcPr>
            <w:tcW w:w="1350" w:type="dxa"/>
            <w:shd w:val="clear" w:color="auto" w:fill="auto"/>
          </w:tcPr>
          <w:p w14:paraId="05AE5B62" w14:textId="1775EC0F" w:rsidR="00071ABF" w:rsidRPr="00B779C0" w:rsidRDefault="00071ABF" w:rsidP="00071ABF">
            <w:pPr>
              <w:spacing w:beforeLines="50" w:before="120"/>
              <w:rPr>
                <w:i/>
                <w:iCs/>
              </w:rPr>
            </w:pPr>
            <w:r w:rsidRPr="00B779C0">
              <w:rPr>
                <w:i/>
                <w:iCs/>
              </w:rPr>
              <w:t>s</w:t>
            </w:r>
          </w:p>
        </w:tc>
        <w:tc>
          <w:tcPr>
            <w:tcW w:w="1260" w:type="dxa"/>
            <w:shd w:val="clear" w:color="auto" w:fill="auto"/>
          </w:tcPr>
          <w:p w14:paraId="0CF48530" w14:textId="396A6898" w:rsidR="00071ABF" w:rsidRPr="00B779C0" w:rsidRDefault="00071ABF" w:rsidP="00071ABF">
            <w:pPr>
              <w:spacing w:beforeLines="50" w:before="120"/>
              <w:rPr>
                <w:i/>
                <w:iCs/>
              </w:rPr>
            </w:pPr>
            <w:r w:rsidRPr="00B779C0">
              <w:rPr>
                <w:i/>
                <w:iCs/>
              </w:rPr>
              <w:t>s</w:t>
            </w:r>
          </w:p>
        </w:tc>
        <w:tc>
          <w:tcPr>
            <w:tcW w:w="1260" w:type="dxa"/>
            <w:shd w:val="clear" w:color="auto" w:fill="auto"/>
          </w:tcPr>
          <w:p w14:paraId="1BA639F6" w14:textId="7AE70561" w:rsidR="00071ABF" w:rsidRPr="00B779C0" w:rsidRDefault="00071ABF" w:rsidP="00071ABF">
            <w:pPr>
              <w:spacing w:beforeLines="50" w:before="120"/>
              <w:rPr>
                <w:i/>
                <w:iCs/>
              </w:rPr>
            </w:pPr>
            <w:r w:rsidRPr="00B779C0">
              <w:rPr>
                <w:i/>
                <w:iCs/>
              </w:rPr>
              <w:t>s</w:t>
            </w:r>
          </w:p>
        </w:tc>
        <w:tc>
          <w:tcPr>
            <w:tcW w:w="1199" w:type="dxa"/>
            <w:shd w:val="clear" w:color="auto" w:fill="auto"/>
          </w:tcPr>
          <w:p w14:paraId="530A5CB2" w14:textId="3FAB79A5" w:rsidR="00071ABF" w:rsidRPr="00B779C0" w:rsidRDefault="00741AA4" w:rsidP="00071ABF">
            <w:pPr>
              <w:spacing w:beforeLines="50" w:before="120"/>
              <w:rPr>
                <w:i/>
                <w:iCs/>
              </w:rPr>
            </w:pPr>
            <w:r>
              <w:rPr>
                <w:i/>
                <w:iCs/>
              </w:rPr>
              <w:t>s</w:t>
            </w:r>
          </w:p>
        </w:tc>
      </w:tr>
      <w:tr w:rsidR="00071ABF" w:rsidRPr="00F55171" w14:paraId="470295AC" w14:textId="77777777" w:rsidTr="002879CB">
        <w:tc>
          <w:tcPr>
            <w:tcW w:w="4135" w:type="dxa"/>
            <w:shd w:val="clear" w:color="auto" w:fill="auto"/>
          </w:tcPr>
          <w:p w14:paraId="5482041E" w14:textId="2E6FFA02" w:rsidR="00071ABF" w:rsidRPr="00F55171" w:rsidRDefault="00071ABF" w:rsidP="00071ABF">
            <w:pPr>
              <w:spacing w:beforeLines="50" w:before="120"/>
            </w:pPr>
            <w:r>
              <w:t>(e)</w:t>
            </w:r>
            <w:r w:rsidRPr="00806A58">
              <w:rPr>
                <w:sz w:val="20"/>
                <w:szCs w:val="20"/>
              </w:rPr>
              <w:t xml:space="preserve"> UL TA reference timing (TRP-specific)</w:t>
            </w:r>
            <w:r w:rsidR="00806A58" w:rsidRPr="00806A58">
              <w:rPr>
                <w:sz w:val="20"/>
                <w:szCs w:val="20"/>
              </w:rPr>
              <w:t xml:space="preserve"> = (c)</w:t>
            </w:r>
          </w:p>
        </w:tc>
        <w:tc>
          <w:tcPr>
            <w:tcW w:w="1350" w:type="dxa"/>
            <w:shd w:val="clear" w:color="auto" w:fill="auto"/>
          </w:tcPr>
          <w:p w14:paraId="1AE4E6AA" w14:textId="15D8CED3" w:rsidR="00071ABF" w:rsidRPr="00B779C0" w:rsidRDefault="00071ABF" w:rsidP="00071ABF">
            <w:pPr>
              <w:spacing w:beforeLines="50" w:before="120"/>
              <w:rPr>
                <w:i/>
                <w:iCs/>
              </w:rPr>
            </w:pPr>
            <w:r w:rsidRPr="00B779C0">
              <w:rPr>
                <w:i/>
                <w:iCs/>
              </w:rPr>
              <w:t>T+t</w:t>
            </w:r>
          </w:p>
        </w:tc>
        <w:tc>
          <w:tcPr>
            <w:tcW w:w="1260" w:type="dxa"/>
            <w:shd w:val="clear" w:color="auto" w:fill="auto"/>
          </w:tcPr>
          <w:p w14:paraId="5A71D395" w14:textId="7A228F13" w:rsidR="00071ABF" w:rsidRPr="00B779C0" w:rsidRDefault="00071ABF" w:rsidP="00071ABF">
            <w:pPr>
              <w:spacing w:beforeLines="50" w:before="120"/>
              <w:rPr>
                <w:i/>
                <w:iCs/>
              </w:rPr>
            </w:pPr>
            <w:r w:rsidRPr="00B779C0">
              <w:rPr>
                <w:i/>
                <w:iCs/>
              </w:rPr>
              <w:t>T+t+d</w:t>
            </w:r>
          </w:p>
        </w:tc>
        <w:tc>
          <w:tcPr>
            <w:tcW w:w="1260" w:type="dxa"/>
            <w:shd w:val="clear" w:color="auto" w:fill="auto"/>
          </w:tcPr>
          <w:p w14:paraId="5BCEF470" w14:textId="652B0934" w:rsidR="00071ABF" w:rsidRPr="00B779C0" w:rsidRDefault="00071ABF" w:rsidP="00071ABF">
            <w:pPr>
              <w:spacing w:beforeLines="50" w:before="120"/>
              <w:rPr>
                <w:i/>
                <w:iCs/>
              </w:rPr>
            </w:pPr>
            <w:r w:rsidRPr="00B779C0">
              <w:rPr>
                <w:i/>
                <w:iCs/>
              </w:rPr>
              <w:t>T+t+p</w:t>
            </w:r>
          </w:p>
        </w:tc>
        <w:tc>
          <w:tcPr>
            <w:tcW w:w="1199" w:type="dxa"/>
            <w:shd w:val="clear" w:color="auto" w:fill="auto"/>
          </w:tcPr>
          <w:p w14:paraId="2D844973" w14:textId="7182EDA8" w:rsidR="00071ABF" w:rsidRPr="00B779C0" w:rsidRDefault="00071ABF" w:rsidP="00071ABF">
            <w:pPr>
              <w:spacing w:beforeLines="50" w:before="120"/>
              <w:rPr>
                <w:i/>
                <w:iCs/>
              </w:rPr>
            </w:pPr>
            <w:r w:rsidRPr="00B779C0">
              <w:rPr>
                <w:i/>
                <w:iCs/>
              </w:rPr>
              <w:t>T+t+d+p</w:t>
            </w:r>
          </w:p>
        </w:tc>
      </w:tr>
      <w:tr w:rsidR="00071ABF" w:rsidRPr="00F55171" w14:paraId="3970F77B" w14:textId="77777777" w:rsidTr="002879CB">
        <w:tc>
          <w:tcPr>
            <w:tcW w:w="4135" w:type="dxa"/>
            <w:shd w:val="clear" w:color="auto" w:fill="auto"/>
          </w:tcPr>
          <w:p w14:paraId="4934B99B" w14:textId="77777777" w:rsidR="00071ABF" w:rsidRPr="00F55171" w:rsidRDefault="00071ABF" w:rsidP="00071ABF">
            <w:pPr>
              <w:spacing w:beforeLines="50" w:before="120"/>
            </w:pPr>
            <w:r>
              <w:t xml:space="preserve">(f) </w:t>
            </w:r>
            <w:r w:rsidRPr="00F55171">
              <w:t>UE Tx timing</w:t>
            </w:r>
            <w:r>
              <w:t xml:space="preserve"> = (e) – (d)</w:t>
            </w:r>
          </w:p>
        </w:tc>
        <w:tc>
          <w:tcPr>
            <w:tcW w:w="1350" w:type="dxa"/>
            <w:shd w:val="clear" w:color="auto" w:fill="auto"/>
          </w:tcPr>
          <w:p w14:paraId="06C14C26" w14:textId="3E5E9DDB" w:rsidR="00071ABF" w:rsidRPr="00B779C0" w:rsidRDefault="00071ABF" w:rsidP="00071ABF">
            <w:pPr>
              <w:spacing w:beforeLines="50" w:before="120"/>
              <w:rPr>
                <w:i/>
                <w:iCs/>
              </w:rPr>
            </w:pPr>
            <w:r w:rsidRPr="00B779C0">
              <w:rPr>
                <w:i/>
                <w:iCs/>
              </w:rPr>
              <w:t>T+t-s</w:t>
            </w:r>
          </w:p>
        </w:tc>
        <w:tc>
          <w:tcPr>
            <w:tcW w:w="1260" w:type="dxa"/>
            <w:shd w:val="clear" w:color="auto" w:fill="auto"/>
          </w:tcPr>
          <w:p w14:paraId="4093034E" w14:textId="39108A2A" w:rsidR="00071ABF" w:rsidRPr="00B779C0" w:rsidRDefault="00071ABF" w:rsidP="00071ABF">
            <w:pPr>
              <w:spacing w:beforeLines="50" w:before="120"/>
              <w:rPr>
                <w:i/>
                <w:iCs/>
              </w:rPr>
            </w:pPr>
            <w:r w:rsidRPr="00B779C0">
              <w:rPr>
                <w:i/>
                <w:iCs/>
              </w:rPr>
              <w:t>T+t+d-s</w:t>
            </w:r>
          </w:p>
        </w:tc>
        <w:tc>
          <w:tcPr>
            <w:tcW w:w="1260" w:type="dxa"/>
            <w:shd w:val="clear" w:color="auto" w:fill="auto"/>
          </w:tcPr>
          <w:p w14:paraId="62F29556" w14:textId="41DA41D5" w:rsidR="00071ABF" w:rsidRPr="00B779C0" w:rsidRDefault="00071ABF" w:rsidP="00071ABF">
            <w:pPr>
              <w:spacing w:beforeLines="50" w:before="120"/>
              <w:rPr>
                <w:i/>
                <w:iCs/>
              </w:rPr>
            </w:pPr>
            <w:r w:rsidRPr="00B779C0">
              <w:rPr>
                <w:i/>
                <w:iCs/>
              </w:rPr>
              <w:t>T+t+p-s</w:t>
            </w:r>
          </w:p>
        </w:tc>
        <w:tc>
          <w:tcPr>
            <w:tcW w:w="1199" w:type="dxa"/>
            <w:shd w:val="clear" w:color="auto" w:fill="auto"/>
          </w:tcPr>
          <w:p w14:paraId="0F57E175" w14:textId="75276D8E" w:rsidR="00071ABF" w:rsidRPr="00B779C0" w:rsidRDefault="00071ABF" w:rsidP="00071ABF">
            <w:pPr>
              <w:spacing w:beforeLines="50" w:before="120"/>
              <w:rPr>
                <w:i/>
                <w:iCs/>
              </w:rPr>
            </w:pPr>
            <w:r w:rsidRPr="00B779C0">
              <w:rPr>
                <w:i/>
                <w:iCs/>
              </w:rPr>
              <w:t>T+t+d+p-s</w:t>
            </w:r>
          </w:p>
        </w:tc>
      </w:tr>
      <w:tr w:rsidR="00071ABF" w:rsidRPr="00F55171" w14:paraId="52F2258A" w14:textId="77777777" w:rsidTr="002879CB">
        <w:tc>
          <w:tcPr>
            <w:tcW w:w="4135" w:type="dxa"/>
            <w:shd w:val="clear" w:color="auto" w:fill="auto"/>
          </w:tcPr>
          <w:p w14:paraId="3DD30971" w14:textId="77777777" w:rsidR="00071ABF" w:rsidRPr="00F55171" w:rsidRDefault="00071ABF" w:rsidP="00071ABF">
            <w:pPr>
              <w:spacing w:beforeLines="50" w:before="120"/>
            </w:pPr>
            <w:r>
              <w:t xml:space="preserve">(g) </w:t>
            </w:r>
            <w:r w:rsidRPr="00F55171">
              <w:t>TRP Rx timing</w:t>
            </w:r>
            <w:r>
              <w:t xml:space="preserve"> = (f) + (b)</w:t>
            </w:r>
          </w:p>
        </w:tc>
        <w:tc>
          <w:tcPr>
            <w:tcW w:w="1350" w:type="dxa"/>
            <w:shd w:val="clear" w:color="auto" w:fill="auto"/>
          </w:tcPr>
          <w:p w14:paraId="641E1322" w14:textId="774BBA7D" w:rsidR="00071ABF" w:rsidRPr="00B779C0" w:rsidRDefault="00071ABF" w:rsidP="00071ABF">
            <w:pPr>
              <w:spacing w:beforeLines="50" w:before="120"/>
              <w:rPr>
                <w:i/>
                <w:iCs/>
              </w:rPr>
            </w:pPr>
            <w:r w:rsidRPr="00B779C0">
              <w:rPr>
                <w:i/>
                <w:iCs/>
              </w:rPr>
              <w:t>T+2t-s</w:t>
            </w:r>
          </w:p>
        </w:tc>
        <w:tc>
          <w:tcPr>
            <w:tcW w:w="1260" w:type="dxa"/>
            <w:shd w:val="clear" w:color="auto" w:fill="auto"/>
          </w:tcPr>
          <w:p w14:paraId="70D0EC72" w14:textId="03FDB42B" w:rsidR="00071ABF" w:rsidRPr="00B779C0" w:rsidRDefault="00071ABF" w:rsidP="00071ABF">
            <w:pPr>
              <w:spacing w:beforeLines="50" w:before="120"/>
              <w:rPr>
                <w:i/>
                <w:iCs/>
              </w:rPr>
            </w:pPr>
            <w:r w:rsidRPr="00B779C0">
              <w:rPr>
                <w:i/>
                <w:iCs/>
              </w:rPr>
              <w:t>T+2t+2d-s</w:t>
            </w:r>
          </w:p>
        </w:tc>
        <w:tc>
          <w:tcPr>
            <w:tcW w:w="1260" w:type="dxa"/>
            <w:shd w:val="clear" w:color="auto" w:fill="auto"/>
          </w:tcPr>
          <w:p w14:paraId="1A0BBD3D" w14:textId="04C473D1" w:rsidR="00071ABF" w:rsidRPr="00B779C0" w:rsidRDefault="00071ABF" w:rsidP="00071ABF">
            <w:pPr>
              <w:spacing w:beforeLines="50" w:before="120"/>
              <w:rPr>
                <w:i/>
                <w:iCs/>
              </w:rPr>
            </w:pPr>
            <w:r w:rsidRPr="00B779C0">
              <w:rPr>
                <w:i/>
                <w:iCs/>
              </w:rPr>
              <w:t>T+2t+p-s</w:t>
            </w:r>
          </w:p>
        </w:tc>
        <w:tc>
          <w:tcPr>
            <w:tcW w:w="1199" w:type="dxa"/>
            <w:shd w:val="clear" w:color="auto" w:fill="auto"/>
          </w:tcPr>
          <w:p w14:paraId="4F678F52" w14:textId="19282422" w:rsidR="00071ABF" w:rsidRPr="00B779C0" w:rsidRDefault="00071ABF" w:rsidP="00071ABF">
            <w:pPr>
              <w:spacing w:beforeLines="50" w:before="120"/>
              <w:rPr>
                <w:i/>
                <w:iCs/>
              </w:rPr>
            </w:pPr>
            <w:r w:rsidRPr="00B779C0">
              <w:rPr>
                <w:i/>
                <w:iCs/>
              </w:rPr>
              <w:t>T+2t+2d+p-s</w:t>
            </w:r>
          </w:p>
        </w:tc>
      </w:tr>
      <w:tr w:rsidR="00071ABF" w:rsidRPr="00F55171" w14:paraId="20E6D699" w14:textId="77777777" w:rsidTr="002879CB">
        <w:tc>
          <w:tcPr>
            <w:tcW w:w="4135" w:type="dxa"/>
            <w:shd w:val="clear" w:color="auto" w:fill="auto"/>
          </w:tcPr>
          <w:p w14:paraId="2E96F66D" w14:textId="77777777" w:rsidR="00071ABF" w:rsidRPr="00F55171" w:rsidRDefault="00071ABF" w:rsidP="00071ABF">
            <w:pPr>
              <w:spacing w:beforeLines="50" w:before="120"/>
            </w:pPr>
            <w:r>
              <w:t xml:space="preserve">(h) </w:t>
            </w:r>
            <w:r w:rsidRPr="00F55171">
              <w:t>TRP Rx timing offset</w:t>
            </w:r>
            <w:r>
              <w:t xml:space="preserve"> = (g) – (a)</w:t>
            </w:r>
          </w:p>
        </w:tc>
        <w:tc>
          <w:tcPr>
            <w:tcW w:w="1350" w:type="dxa"/>
            <w:shd w:val="clear" w:color="auto" w:fill="auto"/>
          </w:tcPr>
          <w:p w14:paraId="70787E86" w14:textId="5559089E" w:rsidR="00071ABF" w:rsidRPr="00B779C0" w:rsidRDefault="00071ABF" w:rsidP="00071ABF">
            <w:pPr>
              <w:spacing w:beforeLines="50" w:before="120"/>
              <w:rPr>
                <w:i/>
                <w:iCs/>
              </w:rPr>
            </w:pPr>
            <w:r w:rsidRPr="00B779C0">
              <w:rPr>
                <w:i/>
                <w:iCs/>
              </w:rPr>
              <w:t>2t-s</w:t>
            </w:r>
          </w:p>
        </w:tc>
        <w:tc>
          <w:tcPr>
            <w:tcW w:w="1260" w:type="dxa"/>
            <w:shd w:val="clear" w:color="auto" w:fill="auto"/>
          </w:tcPr>
          <w:p w14:paraId="599ACD18" w14:textId="181A9582" w:rsidR="00071ABF" w:rsidRPr="00B779C0" w:rsidRDefault="00071ABF" w:rsidP="00071ABF">
            <w:pPr>
              <w:spacing w:beforeLines="50" w:before="120"/>
              <w:rPr>
                <w:i/>
                <w:iCs/>
              </w:rPr>
            </w:pPr>
            <w:r w:rsidRPr="00B779C0">
              <w:rPr>
                <w:i/>
                <w:iCs/>
              </w:rPr>
              <w:t>2t-s+2d</w:t>
            </w:r>
          </w:p>
        </w:tc>
        <w:tc>
          <w:tcPr>
            <w:tcW w:w="1260" w:type="dxa"/>
            <w:shd w:val="clear" w:color="auto" w:fill="auto"/>
          </w:tcPr>
          <w:p w14:paraId="22BAF9A5" w14:textId="77835BEB" w:rsidR="00071ABF" w:rsidRPr="00B779C0" w:rsidRDefault="00071ABF" w:rsidP="00071ABF">
            <w:pPr>
              <w:spacing w:beforeLines="50" w:before="120"/>
              <w:rPr>
                <w:i/>
                <w:iCs/>
              </w:rPr>
            </w:pPr>
            <w:r w:rsidRPr="00B779C0">
              <w:rPr>
                <w:i/>
                <w:iCs/>
              </w:rPr>
              <w:t>2t-s</w:t>
            </w:r>
          </w:p>
        </w:tc>
        <w:tc>
          <w:tcPr>
            <w:tcW w:w="1199" w:type="dxa"/>
            <w:shd w:val="clear" w:color="auto" w:fill="auto"/>
          </w:tcPr>
          <w:p w14:paraId="7A08064E" w14:textId="4C131CFD" w:rsidR="00071ABF" w:rsidRPr="00B779C0" w:rsidRDefault="00071ABF" w:rsidP="00071ABF">
            <w:pPr>
              <w:spacing w:beforeLines="50" w:before="120"/>
              <w:rPr>
                <w:i/>
                <w:iCs/>
              </w:rPr>
            </w:pPr>
            <w:r w:rsidRPr="00B779C0">
              <w:rPr>
                <w:i/>
                <w:iCs/>
              </w:rPr>
              <w:t>2</w:t>
            </w:r>
            <w:r w:rsidR="00CA24D3">
              <w:rPr>
                <w:i/>
                <w:iCs/>
              </w:rPr>
              <w:t>t</w:t>
            </w:r>
            <w:r w:rsidRPr="00B779C0">
              <w:rPr>
                <w:i/>
                <w:iCs/>
              </w:rPr>
              <w:t>-s+2d</w:t>
            </w:r>
          </w:p>
        </w:tc>
      </w:tr>
      <w:tr w:rsidR="00071ABF" w:rsidRPr="00F55171" w14:paraId="5EAF9641" w14:textId="77777777" w:rsidTr="002879CB">
        <w:tc>
          <w:tcPr>
            <w:tcW w:w="4135" w:type="dxa"/>
            <w:shd w:val="clear" w:color="auto" w:fill="auto"/>
          </w:tcPr>
          <w:p w14:paraId="52C37396" w14:textId="4DF59AAA" w:rsidR="00071ABF" w:rsidRPr="00F55171" w:rsidRDefault="00071ABF" w:rsidP="00071ABF">
            <w:pPr>
              <w:spacing w:beforeLines="50" w:before="120"/>
            </w:pPr>
            <w:r w:rsidRPr="00F55171">
              <w:t>TRP Rx timing offset</w:t>
            </w:r>
            <w:r>
              <w:t xml:space="preserve"> (us)</w:t>
            </w:r>
            <w:r w:rsidRPr="00F55171">
              <w:t xml:space="preserve"> </w:t>
            </w:r>
            <w:r>
              <w:t xml:space="preserve">Example </w:t>
            </w:r>
            <w:r w:rsidRPr="00F55171">
              <w:t xml:space="preserve">1: </w:t>
            </w:r>
            <w:r w:rsidR="00CB760B">
              <w:br/>
            </w:r>
            <w:r w:rsidRPr="00F55171">
              <w:t>s=2t, d=2us, p=2us</w:t>
            </w:r>
          </w:p>
        </w:tc>
        <w:tc>
          <w:tcPr>
            <w:tcW w:w="1350" w:type="dxa"/>
            <w:shd w:val="clear" w:color="auto" w:fill="auto"/>
          </w:tcPr>
          <w:p w14:paraId="2F3630B0" w14:textId="032F57D7" w:rsidR="00071ABF" w:rsidRPr="00F55171" w:rsidRDefault="00071ABF" w:rsidP="00071ABF">
            <w:pPr>
              <w:spacing w:beforeLines="50" w:before="120"/>
            </w:pPr>
            <w:r w:rsidRPr="00F55171">
              <w:t>0</w:t>
            </w:r>
          </w:p>
        </w:tc>
        <w:tc>
          <w:tcPr>
            <w:tcW w:w="1260" w:type="dxa"/>
            <w:shd w:val="clear" w:color="auto" w:fill="auto"/>
          </w:tcPr>
          <w:p w14:paraId="4CF698B1" w14:textId="02386E3F" w:rsidR="00071ABF" w:rsidRPr="00F55171" w:rsidRDefault="00071ABF" w:rsidP="00071ABF">
            <w:pPr>
              <w:spacing w:beforeLines="50" w:before="120"/>
            </w:pPr>
            <w:r w:rsidRPr="00F55171">
              <w:rPr>
                <w:color w:val="FF0000"/>
              </w:rPr>
              <w:t>4</w:t>
            </w:r>
          </w:p>
        </w:tc>
        <w:tc>
          <w:tcPr>
            <w:tcW w:w="1260" w:type="dxa"/>
            <w:shd w:val="clear" w:color="auto" w:fill="auto"/>
          </w:tcPr>
          <w:p w14:paraId="2B4CA674" w14:textId="34D43588" w:rsidR="00071ABF" w:rsidRPr="00F55171" w:rsidRDefault="00071ABF" w:rsidP="00071ABF">
            <w:pPr>
              <w:spacing w:beforeLines="50" w:before="120"/>
            </w:pPr>
            <w:r w:rsidRPr="00F55171">
              <w:t>0</w:t>
            </w:r>
          </w:p>
        </w:tc>
        <w:tc>
          <w:tcPr>
            <w:tcW w:w="1199" w:type="dxa"/>
            <w:shd w:val="clear" w:color="auto" w:fill="auto"/>
          </w:tcPr>
          <w:p w14:paraId="369A760D" w14:textId="11ACDC79" w:rsidR="00071ABF" w:rsidRPr="00F55171" w:rsidRDefault="00071ABF" w:rsidP="00071ABF">
            <w:pPr>
              <w:spacing w:beforeLines="50" w:before="120"/>
            </w:pPr>
            <w:r w:rsidRPr="00F55171">
              <w:rPr>
                <w:color w:val="FF0000"/>
              </w:rPr>
              <w:t>4</w:t>
            </w:r>
          </w:p>
        </w:tc>
      </w:tr>
      <w:tr w:rsidR="00071ABF" w:rsidRPr="00F55171" w14:paraId="37684673" w14:textId="77777777" w:rsidTr="002879CB">
        <w:tc>
          <w:tcPr>
            <w:tcW w:w="4135" w:type="dxa"/>
            <w:shd w:val="clear" w:color="auto" w:fill="auto"/>
          </w:tcPr>
          <w:p w14:paraId="11242B09" w14:textId="623B37CF" w:rsidR="00071ABF" w:rsidRPr="00F55171" w:rsidRDefault="00071ABF" w:rsidP="00071ABF">
            <w:pPr>
              <w:spacing w:beforeLines="50" w:before="120"/>
            </w:pPr>
            <w:r w:rsidRPr="00F55171">
              <w:lastRenderedPageBreak/>
              <w:t xml:space="preserve">TRP Rx timing offset </w:t>
            </w:r>
            <w:r>
              <w:t>(us)</w:t>
            </w:r>
            <w:r w:rsidRPr="00F55171">
              <w:t xml:space="preserve"> </w:t>
            </w:r>
            <w:r>
              <w:t xml:space="preserve">Example </w:t>
            </w:r>
            <w:r w:rsidRPr="00F55171">
              <w:t xml:space="preserve">2: </w:t>
            </w:r>
            <w:r w:rsidR="00CB760B">
              <w:br/>
            </w:r>
            <w:r w:rsidRPr="00F55171">
              <w:t>s=2t, d=2us, p=-2us</w:t>
            </w:r>
          </w:p>
        </w:tc>
        <w:tc>
          <w:tcPr>
            <w:tcW w:w="1350" w:type="dxa"/>
            <w:shd w:val="clear" w:color="auto" w:fill="auto"/>
          </w:tcPr>
          <w:p w14:paraId="3393AF91" w14:textId="2CC8A8DA" w:rsidR="00071ABF" w:rsidRPr="00F55171" w:rsidRDefault="00071ABF" w:rsidP="00071ABF">
            <w:pPr>
              <w:spacing w:beforeLines="50" w:before="120"/>
            </w:pPr>
            <w:r w:rsidRPr="00F55171">
              <w:t>0</w:t>
            </w:r>
          </w:p>
        </w:tc>
        <w:tc>
          <w:tcPr>
            <w:tcW w:w="1260" w:type="dxa"/>
            <w:shd w:val="clear" w:color="auto" w:fill="auto"/>
          </w:tcPr>
          <w:p w14:paraId="43C32977" w14:textId="5D6E778A" w:rsidR="00071ABF" w:rsidRPr="00F55171" w:rsidRDefault="00071ABF" w:rsidP="00071ABF">
            <w:pPr>
              <w:spacing w:beforeLines="50" w:before="120"/>
            </w:pPr>
            <w:r w:rsidRPr="00F55171">
              <w:rPr>
                <w:color w:val="FF0000"/>
              </w:rPr>
              <w:t>4</w:t>
            </w:r>
          </w:p>
        </w:tc>
        <w:tc>
          <w:tcPr>
            <w:tcW w:w="1260" w:type="dxa"/>
            <w:shd w:val="clear" w:color="auto" w:fill="auto"/>
          </w:tcPr>
          <w:p w14:paraId="311A8144" w14:textId="27E303E0" w:rsidR="00071ABF" w:rsidRPr="00F55171" w:rsidRDefault="00071ABF" w:rsidP="00071ABF">
            <w:pPr>
              <w:spacing w:beforeLines="50" w:before="120"/>
            </w:pPr>
            <w:r w:rsidRPr="00F55171">
              <w:t>0</w:t>
            </w:r>
          </w:p>
        </w:tc>
        <w:tc>
          <w:tcPr>
            <w:tcW w:w="1199" w:type="dxa"/>
            <w:shd w:val="clear" w:color="auto" w:fill="auto"/>
          </w:tcPr>
          <w:p w14:paraId="60DDC8AC" w14:textId="0209BA8B" w:rsidR="00071ABF" w:rsidRPr="00F55171" w:rsidRDefault="00071ABF" w:rsidP="00071ABF">
            <w:pPr>
              <w:spacing w:beforeLines="50" w:before="120"/>
            </w:pPr>
            <w:r w:rsidRPr="00F55171">
              <w:rPr>
                <w:color w:val="FF0000"/>
              </w:rPr>
              <w:t>4</w:t>
            </w:r>
          </w:p>
        </w:tc>
      </w:tr>
    </w:tbl>
    <w:p w14:paraId="36638D0F" w14:textId="77777777" w:rsidR="006D23C9" w:rsidRDefault="006D23C9" w:rsidP="006D23C9">
      <w:pPr>
        <w:pStyle w:val="References"/>
        <w:numPr>
          <w:ilvl w:val="0"/>
          <w:numId w:val="0"/>
        </w:numPr>
        <w:rPr>
          <w:color w:val="000000" w:themeColor="text1"/>
          <w:sz w:val="22"/>
          <w:szCs w:val="18"/>
        </w:rPr>
      </w:pPr>
    </w:p>
    <w:p w14:paraId="79835436" w14:textId="56CDA3EC" w:rsidR="0091168A" w:rsidRDefault="004E6D0A" w:rsidP="00385ADA">
      <w:pPr>
        <w:pStyle w:val="Caption"/>
        <w:rPr>
          <w:sz w:val="22"/>
          <w:szCs w:val="22"/>
        </w:rPr>
      </w:pPr>
      <w:r w:rsidRPr="004E6D0A">
        <w:rPr>
          <w:noProof/>
          <w:sz w:val="22"/>
          <w:szCs w:val="22"/>
        </w:rPr>
        <w:drawing>
          <wp:inline distT="0" distB="0" distL="0" distR="0" wp14:anchorId="2A166B94" wp14:editId="7843D2D5">
            <wp:extent cx="4453128" cy="2834640"/>
            <wp:effectExtent l="0" t="0" r="5080" b="3810"/>
            <wp:docPr id="8" name="Picture 8"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with medium confidence"/>
                    <pic:cNvPicPr/>
                  </pic:nvPicPr>
                  <pic:blipFill>
                    <a:blip r:embed="rId9"/>
                    <a:stretch>
                      <a:fillRect/>
                    </a:stretch>
                  </pic:blipFill>
                  <pic:spPr>
                    <a:xfrm>
                      <a:off x="0" y="0"/>
                      <a:ext cx="4453128" cy="2834640"/>
                    </a:xfrm>
                    <a:prstGeom prst="rect">
                      <a:avLst/>
                    </a:prstGeom>
                  </pic:spPr>
                </pic:pic>
              </a:graphicData>
            </a:graphic>
          </wp:inline>
        </w:drawing>
      </w:r>
    </w:p>
    <w:p w14:paraId="1D89133D" w14:textId="0E89F412" w:rsidR="00201209" w:rsidRPr="00B909B1" w:rsidRDefault="00201209" w:rsidP="00201209">
      <w:pPr>
        <w:pStyle w:val="Caption"/>
        <w:rPr>
          <w:sz w:val="22"/>
          <w:szCs w:val="22"/>
        </w:rPr>
      </w:pPr>
      <w:bookmarkStart w:id="16" w:name="_Ref100322035"/>
      <w:r w:rsidRPr="00B909B1">
        <w:rPr>
          <w:sz w:val="22"/>
          <w:szCs w:val="22"/>
        </w:rPr>
        <w:t xml:space="preserve">Figure </w:t>
      </w:r>
      <w:r w:rsidRPr="00B909B1">
        <w:rPr>
          <w:sz w:val="22"/>
          <w:szCs w:val="22"/>
        </w:rPr>
        <w:fldChar w:fldCharType="begin"/>
      </w:r>
      <w:r w:rsidRPr="00B909B1">
        <w:rPr>
          <w:sz w:val="22"/>
          <w:szCs w:val="22"/>
        </w:rPr>
        <w:instrText xml:space="preserve"> SEQ Figure \* ARABIC </w:instrText>
      </w:r>
      <w:r w:rsidRPr="00B909B1">
        <w:rPr>
          <w:sz w:val="22"/>
          <w:szCs w:val="22"/>
        </w:rPr>
        <w:fldChar w:fldCharType="separate"/>
      </w:r>
      <w:r w:rsidR="00CE24C6" w:rsidRPr="00B909B1">
        <w:rPr>
          <w:noProof/>
          <w:sz w:val="22"/>
          <w:szCs w:val="22"/>
        </w:rPr>
        <w:t>2</w:t>
      </w:r>
      <w:r w:rsidRPr="00B909B1">
        <w:rPr>
          <w:noProof/>
          <w:sz w:val="22"/>
          <w:szCs w:val="22"/>
        </w:rPr>
        <w:fldChar w:fldCharType="end"/>
      </w:r>
      <w:bookmarkEnd w:id="16"/>
      <w:r w:rsidRPr="00B909B1">
        <w:rPr>
          <w:sz w:val="22"/>
          <w:szCs w:val="22"/>
        </w:rPr>
        <w:t xml:space="preserve">: Timing diagrams for the case of TRP2-A for Option 2: Only one TA offset (e.g., based on TRP1), and two UL TA reference timings (e.g., TRP-specific) </w:t>
      </w:r>
    </w:p>
    <w:p w14:paraId="160415D9" w14:textId="436CD79B" w:rsidR="00201209" w:rsidRPr="00B909B1" w:rsidRDefault="00580C26" w:rsidP="00201209">
      <w:pPr>
        <w:pStyle w:val="Caption"/>
        <w:jc w:val="both"/>
        <w:rPr>
          <w:b w:val="0"/>
          <w:bCs w:val="0"/>
          <w:sz w:val="22"/>
          <w:szCs w:val="22"/>
        </w:rPr>
      </w:pPr>
      <w:r>
        <w:rPr>
          <w:b w:val="0"/>
          <w:bCs w:val="0"/>
          <w:sz w:val="22"/>
          <w:szCs w:val="22"/>
        </w:rPr>
        <w:t>Third</w:t>
      </w:r>
      <w:r w:rsidR="008F71AE" w:rsidRPr="00B909B1">
        <w:rPr>
          <w:b w:val="0"/>
          <w:bCs w:val="0"/>
          <w:sz w:val="22"/>
          <w:szCs w:val="22"/>
        </w:rPr>
        <w:t xml:space="preserve">, </w:t>
      </w:r>
      <w:r w:rsidR="008F71AE" w:rsidRPr="00B909B1">
        <w:rPr>
          <w:b w:val="0"/>
          <w:bCs w:val="0"/>
          <w:color w:val="000000" w:themeColor="text1"/>
          <w:sz w:val="22"/>
          <w:szCs w:val="22"/>
        </w:rPr>
        <w:t xml:space="preserve">we look at Option 3 where </w:t>
      </w:r>
      <w:r w:rsidR="0045569D" w:rsidRPr="00B909B1">
        <w:rPr>
          <w:b w:val="0"/>
          <w:bCs w:val="0"/>
          <w:color w:val="000000" w:themeColor="text1"/>
          <w:sz w:val="22"/>
          <w:szCs w:val="22"/>
        </w:rPr>
        <w:t>two TA offsets (e.g., TRP/panel-specific), and one UL TA reference timing (e.g., based on TRP1)</w:t>
      </w:r>
      <w:r w:rsidR="008F71AE" w:rsidRPr="00B909B1">
        <w:rPr>
          <w:b w:val="0"/>
          <w:bCs w:val="0"/>
          <w:color w:val="000000" w:themeColor="text1"/>
          <w:sz w:val="22"/>
          <w:szCs w:val="22"/>
        </w:rPr>
        <w:t xml:space="preserve"> are utilized. </w:t>
      </w:r>
      <w:r w:rsidR="008F71AE" w:rsidRPr="00B909B1">
        <w:rPr>
          <w:color w:val="000000" w:themeColor="text1"/>
          <w:sz w:val="22"/>
          <w:szCs w:val="22"/>
        </w:rPr>
        <w:t xml:space="preserve"> </w:t>
      </w:r>
      <w:r w:rsidR="00BB597E" w:rsidRPr="00B909B1">
        <w:rPr>
          <w:b w:val="0"/>
          <w:bCs w:val="0"/>
          <w:color w:val="000000" w:themeColor="text1"/>
          <w:sz w:val="22"/>
          <w:szCs w:val="22"/>
        </w:rPr>
        <w:fldChar w:fldCharType="begin"/>
      </w:r>
      <w:r w:rsidR="00BB597E" w:rsidRPr="00B909B1">
        <w:rPr>
          <w:b w:val="0"/>
          <w:bCs w:val="0"/>
          <w:color w:val="000000" w:themeColor="text1"/>
          <w:sz w:val="22"/>
          <w:szCs w:val="22"/>
        </w:rPr>
        <w:instrText xml:space="preserve"> REF _Ref100322465 \h  \* MERGEFORMAT </w:instrText>
      </w:r>
      <w:r w:rsidR="00BB597E" w:rsidRPr="00B909B1">
        <w:rPr>
          <w:b w:val="0"/>
          <w:bCs w:val="0"/>
          <w:color w:val="000000" w:themeColor="text1"/>
          <w:sz w:val="22"/>
          <w:szCs w:val="22"/>
        </w:rPr>
      </w:r>
      <w:r w:rsidR="00BB597E" w:rsidRPr="00B909B1">
        <w:rPr>
          <w:b w:val="0"/>
          <w:bCs w:val="0"/>
          <w:color w:val="000000" w:themeColor="text1"/>
          <w:sz w:val="22"/>
          <w:szCs w:val="22"/>
        </w:rPr>
        <w:fldChar w:fldCharType="separate"/>
      </w:r>
      <w:r w:rsidR="00BB597E" w:rsidRPr="00B909B1">
        <w:rPr>
          <w:b w:val="0"/>
          <w:bCs w:val="0"/>
          <w:sz w:val="22"/>
          <w:szCs w:val="22"/>
        </w:rPr>
        <w:t xml:space="preserve">Table </w:t>
      </w:r>
      <w:r w:rsidR="00BB597E" w:rsidRPr="00B909B1">
        <w:rPr>
          <w:b w:val="0"/>
          <w:bCs w:val="0"/>
          <w:noProof/>
          <w:sz w:val="22"/>
          <w:szCs w:val="22"/>
        </w:rPr>
        <w:t>3</w:t>
      </w:r>
      <w:r w:rsidR="00BB597E" w:rsidRPr="00B909B1">
        <w:rPr>
          <w:b w:val="0"/>
          <w:bCs w:val="0"/>
          <w:color w:val="000000" w:themeColor="text1"/>
          <w:sz w:val="22"/>
          <w:szCs w:val="22"/>
        </w:rPr>
        <w:fldChar w:fldCharType="end"/>
      </w:r>
      <w:r w:rsidR="00BB597E" w:rsidRPr="00B909B1">
        <w:rPr>
          <w:b w:val="0"/>
          <w:bCs w:val="0"/>
          <w:color w:val="000000" w:themeColor="text1"/>
          <w:sz w:val="22"/>
          <w:szCs w:val="22"/>
        </w:rPr>
        <w:t xml:space="preserve"> </w:t>
      </w:r>
      <w:r w:rsidR="008F71AE" w:rsidRPr="00B909B1">
        <w:rPr>
          <w:b w:val="0"/>
          <w:bCs w:val="0"/>
          <w:color w:val="000000" w:themeColor="text1"/>
          <w:sz w:val="22"/>
          <w:szCs w:val="22"/>
        </w:rPr>
        <w:t xml:space="preserve">shows the UL TA analysis for Option </w:t>
      </w:r>
      <w:r w:rsidR="00BB597E" w:rsidRPr="00B909B1">
        <w:rPr>
          <w:b w:val="0"/>
          <w:bCs w:val="0"/>
          <w:color w:val="000000" w:themeColor="text1"/>
          <w:sz w:val="22"/>
          <w:szCs w:val="22"/>
        </w:rPr>
        <w:t>3</w:t>
      </w:r>
      <w:r w:rsidR="008F71AE" w:rsidRPr="00B909B1">
        <w:rPr>
          <w:b w:val="0"/>
          <w:bCs w:val="0"/>
          <w:color w:val="000000" w:themeColor="text1"/>
          <w:sz w:val="22"/>
          <w:szCs w:val="22"/>
        </w:rPr>
        <w:t xml:space="preserve">.  As shown in </w:t>
      </w:r>
      <w:r w:rsidR="00AF01F3" w:rsidRPr="00B909B1">
        <w:rPr>
          <w:b w:val="0"/>
          <w:bCs w:val="0"/>
          <w:color w:val="000000" w:themeColor="text1"/>
          <w:sz w:val="22"/>
          <w:szCs w:val="22"/>
        </w:rPr>
        <w:fldChar w:fldCharType="begin"/>
      </w:r>
      <w:r w:rsidR="00AF01F3" w:rsidRPr="00B909B1">
        <w:rPr>
          <w:b w:val="0"/>
          <w:bCs w:val="0"/>
          <w:color w:val="000000" w:themeColor="text1"/>
          <w:sz w:val="22"/>
          <w:szCs w:val="22"/>
        </w:rPr>
        <w:instrText xml:space="preserve"> REF _Ref100322465 \h  \* MERGEFORMAT </w:instrText>
      </w:r>
      <w:r w:rsidR="00AF01F3" w:rsidRPr="00B909B1">
        <w:rPr>
          <w:b w:val="0"/>
          <w:bCs w:val="0"/>
          <w:color w:val="000000" w:themeColor="text1"/>
          <w:sz w:val="22"/>
          <w:szCs w:val="22"/>
        </w:rPr>
      </w:r>
      <w:r w:rsidR="00AF01F3" w:rsidRPr="00B909B1">
        <w:rPr>
          <w:b w:val="0"/>
          <w:bCs w:val="0"/>
          <w:color w:val="000000" w:themeColor="text1"/>
          <w:sz w:val="22"/>
          <w:szCs w:val="22"/>
        </w:rPr>
        <w:fldChar w:fldCharType="separate"/>
      </w:r>
      <w:r w:rsidR="00AF01F3" w:rsidRPr="00B909B1">
        <w:rPr>
          <w:b w:val="0"/>
          <w:bCs w:val="0"/>
          <w:sz w:val="22"/>
          <w:szCs w:val="22"/>
        </w:rPr>
        <w:t xml:space="preserve">Table </w:t>
      </w:r>
      <w:r w:rsidR="00AF01F3" w:rsidRPr="00B909B1">
        <w:rPr>
          <w:b w:val="0"/>
          <w:bCs w:val="0"/>
          <w:noProof/>
          <w:sz w:val="22"/>
          <w:szCs w:val="22"/>
        </w:rPr>
        <w:t>3</w:t>
      </w:r>
      <w:r w:rsidR="00AF01F3" w:rsidRPr="00B909B1">
        <w:rPr>
          <w:b w:val="0"/>
          <w:bCs w:val="0"/>
          <w:color w:val="000000" w:themeColor="text1"/>
          <w:sz w:val="22"/>
          <w:szCs w:val="22"/>
        </w:rPr>
        <w:fldChar w:fldCharType="end"/>
      </w:r>
      <w:r w:rsidR="008F71AE" w:rsidRPr="00B909B1">
        <w:rPr>
          <w:b w:val="0"/>
          <w:bCs w:val="0"/>
          <w:color w:val="000000" w:themeColor="text1"/>
          <w:sz w:val="22"/>
          <w:szCs w:val="22"/>
        </w:rPr>
        <w:t xml:space="preserve">, for Option </w:t>
      </w:r>
      <w:r w:rsidR="00AF01F3" w:rsidRPr="00B909B1">
        <w:rPr>
          <w:b w:val="0"/>
          <w:bCs w:val="0"/>
          <w:color w:val="000000" w:themeColor="text1"/>
          <w:sz w:val="22"/>
          <w:szCs w:val="22"/>
        </w:rPr>
        <w:t>3</w:t>
      </w:r>
      <w:r w:rsidR="005275F8" w:rsidRPr="00B909B1">
        <w:rPr>
          <w:b w:val="0"/>
          <w:bCs w:val="0"/>
          <w:color w:val="000000" w:themeColor="text1"/>
          <w:sz w:val="22"/>
          <w:szCs w:val="22"/>
        </w:rPr>
        <w:t xml:space="preserve"> with</w:t>
      </w:r>
      <w:r w:rsidR="008F71AE" w:rsidRPr="00B909B1">
        <w:rPr>
          <w:b w:val="0"/>
          <w:bCs w:val="0"/>
          <w:color w:val="000000" w:themeColor="text1"/>
          <w:sz w:val="22"/>
          <w:szCs w:val="22"/>
        </w:rPr>
        <w:t xml:space="preserve"> the case of TRP2-C, TRP2 may experience an UL receive timing offset that is twice as long as the TRP timing synchronization difference or propagation delay difference (as indicated in the cells with red text).  </w:t>
      </w:r>
      <w:r w:rsidR="00600A72" w:rsidRPr="00600A72">
        <w:rPr>
          <w:b w:val="0"/>
          <w:bCs w:val="0"/>
          <w:color w:val="000000" w:themeColor="text1"/>
          <w:sz w:val="22"/>
          <w:szCs w:val="22"/>
        </w:rPr>
        <w:fldChar w:fldCharType="begin"/>
      </w:r>
      <w:r w:rsidR="00600A72" w:rsidRPr="00600A72">
        <w:rPr>
          <w:b w:val="0"/>
          <w:bCs w:val="0"/>
          <w:color w:val="000000" w:themeColor="text1"/>
          <w:sz w:val="22"/>
          <w:szCs w:val="22"/>
        </w:rPr>
        <w:instrText xml:space="preserve"> REF _Ref100326112 \h  \* MERGEFORMAT </w:instrText>
      </w:r>
      <w:r w:rsidR="00600A72" w:rsidRPr="00600A72">
        <w:rPr>
          <w:b w:val="0"/>
          <w:bCs w:val="0"/>
          <w:color w:val="000000" w:themeColor="text1"/>
          <w:sz w:val="22"/>
          <w:szCs w:val="22"/>
        </w:rPr>
      </w:r>
      <w:r w:rsidR="00600A72" w:rsidRPr="00600A72">
        <w:rPr>
          <w:b w:val="0"/>
          <w:bCs w:val="0"/>
          <w:color w:val="000000" w:themeColor="text1"/>
          <w:sz w:val="22"/>
          <w:szCs w:val="22"/>
        </w:rPr>
        <w:fldChar w:fldCharType="separate"/>
      </w:r>
      <w:r w:rsidR="00600A72" w:rsidRPr="00600A72">
        <w:rPr>
          <w:b w:val="0"/>
          <w:bCs w:val="0"/>
          <w:sz w:val="22"/>
          <w:szCs w:val="22"/>
        </w:rPr>
        <w:t xml:space="preserve">Figure </w:t>
      </w:r>
      <w:r w:rsidR="00600A72" w:rsidRPr="00600A72">
        <w:rPr>
          <w:b w:val="0"/>
          <w:bCs w:val="0"/>
          <w:noProof/>
          <w:sz w:val="22"/>
          <w:szCs w:val="22"/>
        </w:rPr>
        <w:t>3</w:t>
      </w:r>
      <w:r w:rsidR="00600A72" w:rsidRPr="00600A72">
        <w:rPr>
          <w:b w:val="0"/>
          <w:bCs w:val="0"/>
          <w:color w:val="000000" w:themeColor="text1"/>
          <w:sz w:val="22"/>
          <w:szCs w:val="22"/>
        </w:rPr>
        <w:fldChar w:fldCharType="end"/>
      </w:r>
      <w:r w:rsidR="00600A72">
        <w:rPr>
          <w:b w:val="0"/>
          <w:bCs w:val="0"/>
          <w:color w:val="000000" w:themeColor="text1"/>
          <w:sz w:val="22"/>
          <w:szCs w:val="22"/>
        </w:rPr>
        <w:t xml:space="preserve"> </w:t>
      </w:r>
      <w:r w:rsidR="008F71AE" w:rsidRPr="00B909B1">
        <w:rPr>
          <w:b w:val="0"/>
          <w:bCs w:val="0"/>
          <w:color w:val="000000" w:themeColor="text1"/>
          <w:sz w:val="22"/>
          <w:szCs w:val="22"/>
        </w:rPr>
        <w:t>illustrates the timing diagrams for the case of TRP2-</w:t>
      </w:r>
      <w:r w:rsidR="00B909B1">
        <w:rPr>
          <w:b w:val="0"/>
          <w:bCs w:val="0"/>
          <w:color w:val="000000" w:themeColor="text1"/>
          <w:sz w:val="22"/>
          <w:szCs w:val="22"/>
        </w:rPr>
        <w:t>C</w:t>
      </w:r>
      <w:r w:rsidR="008F71AE" w:rsidRPr="00B909B1">
        <w:rPr>
          <w:b w:val="0"/>
          <w:bCs w:val="0"/>
          <w:color w:val="000000" w:themeColor="text1"/>
          <w:sz w:val="22"/>
          <w:szCs w:val="22"/>
        </w:rPr>
        <w:t xml:space="preserve"> for Option </w:t>
      </w:r>
      <w:r w:rsidR="00B909B1">
        <w:rPr>
          <w:b w:val="0"/>
          <w:bCs w:val="0"/>
          <w:color w:val="000000" w:themeColor="text1"/>
          <w:sz w:val="22"/>
          <w:szCs w:val="22"/>
        </w:rPr>
        <w:t>3</w:t>
      </w:r>
      <w:r w:rsidR="008F71AE" w:rsidRPr="00B909B1">
        <w:rPr>
          <w:b w:val="0"/>
          <w:bCs w:val="0"/>
          <w:color w:val="000000" w:themeColor="text1"/>
          <w:sz w:val="22"/>
          <w:szCs w:val="22"/>
        </w:rPr>
        <w:t>.</w:t>
      </w:r>
    </w:p>
    <w:p w14:paraId="37F7E0A4" w14:textId="12BED5D0" w:rsidR="00385ADA" w:rsidRDefault="00385ADA" w:rsidP="00385ADA">
      <w:pPr>
        <w:pStyle w:val="Caption"/>
        <w:rPr>
          <w:color w:val="000000" w:themeColor="text1"/>
          <w:sz w:val="22"/>
          <w:szCs w:val="18"/>
        </w:rPr>
      </w:pPr>
      <w:bookmarkStart w:id="17" w:name="_Ref100322465"/>
      <w:r w:rsidRPr="0016408A">
        <w:rPr>
          <w:sz w:val="22"/>
          <w:szCs w:val="22"/>
        </w:rPr>
        <w:t xml:space="preserve">Table </w:t>
      </w:r>
      <w:r w:rsidRPr="0016408A">
        <w:rPr>
          <w:sz w:val="22"/>
          <w:szCs w:val="22"/>
        </w:rPr>
        <w:fldChar w:fldCharType="begin"/>
      </w:r>
      <w:r w:rsidRPr="0016408A">
        <w:rPr>
          <w:sz w:val="22"/>
          <w:szCs w:val="22"/>
        </w:rPr>
        <w:instrText xml:space="preserve"> SEQ Table \* ARABIC </w:instrText>
      </w:r>
      <w:r w:rsidRPr="0016408A">
        <w:rPr>
          <w:sz w:val="22"/>
          <w:szCs w:val="22"/>
        </w:rPr>
        <w:fldChar w:fldCharType="separate"/>
      </w:r>
      <w:r w:rsidR="00CE24C6">
        <w:rPr>
          <w:noProof/>
          <w:sz w:val="22"/>
          <w:szCs w:val="22"/>
        </w:rPr>
        <w:t>3</w:t>
      </w:r>
      <w:r w:rsidRPr="0016408A">
        <w:rPr>
          <w:sz w:val="22"/>
          <w:szCs w:val="22"/>
        </w:rPr>
        <w:fldChar w:fldCharType="end"/>
      </w:r>
      <w:bookmarkEnd w:id="17"/>
      <w:r>
        <w:rPr>
          <w:sz w:val="22"/>
          <w:szCs w:val="22"/>
        </w:rPr>
        <w:t>:</w:t>
      </w:r>
      <w:r w:rsidRPr="0016408A">
        <w:rPr>
          <w:sz w:val="22"/>
          <w:szCs w:val="22"/>
        </w:rPr>
        <w:t xml:space="preserve"> UL TA analysis for </w:t>
      </w:r>
      <w:r w:rsidRPr="00853BE4">
        <w:rPr>
          <w:color w:val="000000" w:themeColor="text1"/>
          <w:sz w:val="22"/>
          <w:szCs w:val="18"/>
        </w:rPr>
        <w:t xml:space="preserve">Option </w:t>
      </w:r>
      <w:r w:rsidR="006D5F51">
        <w:rPr>
          <w:color w:val="000000" w:themeColor="text1"/>
          <w:sz w:val="22"/>
          <w:szCs w:val="18"/>
        </w:rPr>
        <w:t>3</w:t>
      </w:r>
      <w:r w:rsidRPr="00853BE4">
        <w:rPr>
          <w:color w:val="000000" w:themeColor="text1"/>
          <w:sz w:val="22"/>
          <w:szCs w:val="18"/>
        </w:rPr>
        <w:t xml:space="preserve">: </w:t>
      </w:r>
      <w:r w:rsidR="006D5F51">
        <w:rPr>
          <w:color w:val="000000" w:themeColor="text1"/>
          <w:sz w:val="22"/>
          <w:szCs w:val="18"/>
        </w:rPr>
        <w:t>Two</w:t>
      </w:r>
      <w:r w:rsidRPr="00853BE4">
        <w:rPr>
          <w:color w:val="000000" w:themeColor="text1"/>
          <w:sz w:val="22"/>
          <w:szCs w:val="18"/>
        </w:rPr>
        <w:t xml:space="preserve"> TA offset (</w:t>
      </w:r>
      <w:r w:rsidR="006D5F51">
        <w:rPr>
          <w:color w:val="000000" w:themeColor="text1"/>
          <w:sz w:val="22"/>
          <w:szCs w:val="18"/>
        </w:rPr>
        <w:t xml:space="preserve">e.g., </w:t>
      </w:r>
      <w:r w:rsidR="006D5F51" w:rsidRPr="00853BE4">
        <w:rPr>
          <w:color w:val="000000" w:themeColor="text1"/>
          <w:sz w:val="22"/>
          <w:szCs w:val="18"/>
        </w:rPr>
        <w:t>TRP</w:t>
      </w:r>
      <w:r w:rsidR="006D5F51">
        <w:rPr>
          <w:color w:val="000000" w:themeColor="text1"/>
          <w:sz w:val="22"/>
          <w:szCs w:val="18"/>
        </w:rPr>
        <w:t>-specific</w:t>
      </w:r>
      <w:r w:rsidRPr="00853BE4">
        <w:rPr>
          <w:color w:val="000000" w:themeColor="text1"/>
          <w:sz w:val="22"/>
          <w:szCs w:val="18"/>
        </w:rPr>
        <w:t xml:space="preserve">), and </w:t>
      </w:r>
      <w:r w:rsidR="00610AC4">
        <w:rPr>
          <w:color w:val="000000" w:themeColor="text1"/>
          <w:sz w:val="22"/>
          <w:szCs w:val="18"/>
        </w:rPr>
        <w:t>one</w:t>
      </w:r>
      <w:r w:rsidRPr="00853BE4">
        <w:rPr>
          <w:color w:val="000000" w:themeColor="text1"/>
          <w:sz w:val="22"/>
          <w:szCs w:val="18"/>
        </w:rPr>
        <w:t xml:space="preserve"> UL TA reference timing (</w:t>
      </w:r>
      <w:r w:rsidR="00610AC4" w:rsidRPr="00853BE4">
        <w:rPr>
          <w:color w:val="000000" w:themeColor="text1"/>
          <w:sz w:val="22"/>
          <w:szCs w:val="18"/>
        </w:rPr>
        <w:t>based on TRP1</w:t>
      </w:r>
      <w:r w:rsidRPr="00853BE4">
        <w:rPr>
          <w:color w:val="000000" w:themeColor="text1"/>
          <w:sz w:val="22"/>
          <w:szCs w:val="18"/>
        </w:rPr>
        <w:t>)</w:t>
      </w:r>
    </w:p>
    <w:tbl>
      <w:tblPr>
        <w:tblStyle w:val="TableGrid"/>
        <w:tblW w:w="0" w:type="auto"/>
        <w:tblLook w:val="04A0" w:firstRow="1" w:lastRow="0" w:firstColumn="1" w:lastColumn="0" w:noHBand="0" w:noVBand="1"/>
      </w:tblPr>
      <w:tblGrid>
        <w:gridCol w:w="4135"/>
        <w:gridCol w:w="1350"/>
        <w:gridCol w:w="1260"/>
        <w:gridCol w:w="1260"/>
        <w:gridCol w:w="1297"/>
      </w:tblGrid>
      <w:tr w:rsidR="00385ADA" w:rsidRPr="00F55171" w14:paraId="2F9349D1" w14:textId="77777777" w:rsidTr="002D1435">
        <w:tc>
          <w:tcPr>
            <w:tcW w:w="4135" w:type="dxa"/>
            <w:shd w:val="clear" w:color="auto" w:fill="auto"/>
          </w:tcPr>
          <w:p w14:paraId="3B71C267" w14:textId="77777777" w:rsidR="00385ADA" w:rsidRPr="00F55171" w:rsidRDefault="00385ADA" w:rsidP="00A2597D">
            <w:pPr>
              <w:spacing w:beforeLines="50" w:before="120"/>
            </w:pPr>
          </w:p>
        </w:tc>
        <w:tc>
          <w:tcPr>
            <w:tcW w:w="1350" w:type="dxa"/>
            <w:shd w:val="clear" w:color="auto" w:fill="auto"/>
          </w:tcPr>
          <w:p w14:paraId="163BC68F" w14:textId="77777777" w:rsidR="00385ADA" w:rsidRPr="002879CB" w:rsidRDefault="00385ADA" w:rsidP="00A2597D">
            <w:pPr>
              <w:spacing w:beforeLines="50" w:before="120"/>
              <w:rPr>
                <w:b/>
                <w:bCs/>
              </w:rPr>
            </w:pPr>
            <w:r w:rsidRPr="002879CB">
              <w:rPr>
                <w:b/>
                <w:bCs/>
              </w:rPr>
              <w:t>TRP1</w:t>
            </w:r>
          </w:p>
        </w:tc>
        <w:tc>
          <w:tcPr>
            <w:tcW w:w="1260" w:type="dxa"/>
            <w:shd w:val="clear" w:color="auto" w:fill="auto"/>
          </w:tcPr>
          <w:p w14:paraId="0E3D06F6" w14:textId="77777777" w:rsidR="00385ADA" w:rsidRPr="002879CB" w:rsidRDefault="00385ADA" w:rsidP="00A2597D">
            <w:pPr>
              <w:spacing w:beforeLines="50" w:before="120"/>
              <w:rPr>
                <w:b/>
                <w:bCs/>
              </w:rPr>
            </w:pPr>
            <w:r w:rsidRPr="002879CB">
              <w:rPr>
                <w:b/>
                <w:bCs/>
              </w:rPr>
              <w:t>TRP2-A</w:t>
            </w:r>
          </w:p>
        </w:tc>
        <w:tc>
          <w:tcPr>
            <w:tcW w:w="1260" w:type="dxa"/>
            <w:shd w:val="clear" w:color="auto" w:fill="auto"/>
          </w:tcPr>
          <w:p w14:paraId="5640C8E2" w14:textId="77777777" w:rsidR="00385ADA" w:rsidRPr="002879CB" w:rsidRDefault="00385ADA" w:rsidP="00A2597D">
            <w:pPr>
              <w:spacing w:beforeLines="50" w:before="120"/>
              <w:rPr>
                <w:b/>
                <w:bCs/>
              </w:rPr>
            </w:pPr>
            <w:r w:rsidRPr="002879CB">
              <w:rPr>
                <w:b/>
                <w:bCs/>
              </w:rPr>
              <w:t>TRP2-B</w:t>
            </w:r>
          </w:p>
        </w:tc>
        <w:tc>
          <w:tcPr>
            <w:tcW w:w="1297" w:type="dxa"/>
            <w:shd w:val="clear" w:color="auto" w:fill="auto"/>
          </w:tcPr>
          <w:p w14:paraId="0E6764D0" w14:textId="77777777" w:rsidR="00385ADA" w:rsidRPr="002879CB" w:rsidRDefault="00385ADA" w:rsidP="00A2597D">
            <w:pPr>
              <w:spacing w:beforeLines="50" w:before="120"/>
              <w:rPr>
                <w:b/>
                <w:bCs/>
              </w:rPr>
            </w:pPr>
            <w:r w:rsidRPr="002879CB">
              <w:rPr>
                <w:b/>
                <w:bCs/>
              </w:rPr>
              <w:t>TRP2-C</w:t>
            </w:r>
          </w:p>
        </w:tc>
      </w:tr>
      <w:tr w:rsidR="00385ADA" w:rsidRPr="00F55171" w14:paraId="0F81532E" w14:textId="77777777" w:rsidTr="002D1435">
        <w:tc>
          <w:tcPr>
            <w:tcW w:w="4135" w:type="dxa"/>
            <w:shd w:val="clear" w:color="auto" w:fill="auto"/>
          </w:tcPr>
          <w:p w14:paraId="4083B0FD" w14:textId="77777777" w:rsidR="00385ADA" w:rsidRPr="00F55171" w:rsidRDefault="00385ADA" w:rsidP="00A2597D">
            <w:pPr>
              <w:spacing w:beforeLines="50" w:before="120"/>
            </w:pPr>
            <w:r>
              <w:t xml:space="preserve">(a) </w:t>
            </w:r>
            <w:r w:rsidRPr="00F55171">
              <w:t>TRP Tx timing (us)</w:t>
            </w:r>
          </w:p>
        </w:tc>
        <w:tc>
          <w:tcPr>
            <w:tcW w:w="1350" w:type="dxa"/>
            <w:shd w:val="clear" w:color="auto" w:fill="auto"/>
          </w:tcPr>
          <w:p w14:paraId="1729C07D" w14:textId="77777777" w:rsidR="00385ADA" w:rsidRPr="00513B96" w:rsidRDefault="00385ADA" w:rsidP="00A2597D">
            <w:pPr>
              <w:spacing w:beforeLines="50" w:before="120"/>
              <w:rPr>
                <w:i/>
                <w:iCs/>
              </w:rPr>
            </w:pPr>
            <w:r w:rsidRPr="00513B96">
              <w:rPr>
                <w:i/>
                <w:iCs/>
              </w:rPr>
              <w:t>T</w:t>
            </w:r>
          </w:p>
        </w:tc>
        <w:tc>
          <w:tcPr>
            <w:tcW w:w="1260" w:type="dxa"/>
            <w:shd w:val="clear" w:color="auto" w:fill="auto"/>
          </w:tcPr>
          <w:p w14:paraId="37CA4870" w14:textId="77777777" w:rsidR="00385ADA" w:rsidRPr="00513B96" w:rsidRDefault="00385ADA" w:rsidP="00A2597D">
            <w:pPr>
              <w:spacing w:beforeLines="50" w:before="120"/>
              <w:rPr>
                <w:i/>
                <w:iCs/>
              </w:rPr>
            </w:pPr>
            <w:r w:rsidRPr="00513B96">
              <w:rPr>
                <w:i/>
                <w:iCs/>
              </w:rPr>
              <w:t>T</w:t>
            </w:r>
          </w:p>
        </w:tc>
        <w:tc>
          <w:tcPr>
            <w:tcW w:w="1260" w:type="dxa"/>
            <w:shd w:val="clear" w:color="auto" w:fill="auto"/>
          </w:tcPr>
          <w:p w14:paraId="6649C009" w14:textId="77777777" w:rsidR="00385ADA" w:rsidRPr="00513B96" w:rsidRDefault="00385ADA" w:rsidP="00A2597D">
            <w:pPr>
              <w:spacing w:beforeLines="50" w:before="120"/>
              <w:rPr>
                <w:i/>
                <w:iCs/>
              </w:rPr>
            </w:pPr>
            <w:r w:rsidRPr="00513B96">
              <w:rPr>
                <w:i/>
                <w:iCs/>
              </w:rPr>
              <w:t>T+p</w:t>
            </w:r>
          </w:p>
        </w:tc>
        <w:tc>
          <w:tcPr>
            <w:tcW w:w="1297" w:type="dxa"/>
            <w:shd w:val="clear" w:color="auto" w:fill="auto"/>
          </w:tcPr>
          <w:p w14:paraId="365900D2" w14:textId="77777777" w:rsidR="00385ADA" w:rsidRPr="00513B96" w:rsidRDefault="00385ADA" w:rsidP="00A2597D">
            <w:pPr>
              <w:spacing w:beforeLines="50" w:before="120"/>
              <w:rPr>
                <w:i/>
                <w:iCs/>
              </w:rPr>
            </w:pPr>
            <w:r w:rsidRPr="00513B96">
              <w:rPr>
                <w:i/>
                <w:iCs/>
              </w:rPr>
              <w:t>T+p</w:t>
            </w:r>
          </w:p>
        </w:tc>
      </w:tr>
      <w:tr w:rsidR="00385ADA" w:rsidRPr="00F55171" w14:paraId="660919B9" w14:textId="77777777" w:rsidTr="002D1435">
        <w:tc>
          <w:tcPr>
            <w:tcW w:w="4135" w:type="dxa"/>
            <w:shd w:val="clear" w:color="auto" w:fill="auto"/>
          </w:tcPr>
          <w:p w14:paraId="6F60CBD9" w14:textId="77777777" w:rsidR="00385ADA" w:rsidRPr="00F55171" w:rsidRDefault="00385ADA" w:rsidP="00A2597D">
            <w:pPr>
              <w:spacing w:beforeLines="50" w:before="120"/>
            </w:pPr>
            <w:r>
              <w:t xml:space="preserve">(b) </w:t>
            </w:r>
            <w:r w:rsidRPr="00F55171">
              <w:t>Propagation delay (us)</w:t>
            </w:r>
          </w:p>
        </w:tc>
        <w:tc>
          <w:tcPr>
            <w:tcW w:w="1350" w:type="dxa"/>
            <w:shd w:val="clear" w:color="auto" w:fill="auto"/>
          </w:tcPr>
          <w:p w14:paraId="6F793040" w14:textId="5EB8A444" w:rsidR="00385ADA" w:rsidRPr="00513B96" w:rsidRDefault="0071323E" w:rsidP="00A2597D">
            <w:pPr>
              <w:spacing w:beforeLines="50" w:before="120"/>
              <w:rPr>
                <w:i/>
                <w:iCs/>
              </w:rPr>
            </w:pPr>
            <w:r>
              <w:rPr>
                <w:i/>
                <w:iCs/>
              </w:rPr>
              <w:t>t</w:t>
            </w:r>
          </w:p>
        </w:tc>
        <w:tc>
          <w:tcPr>
            <w:tcW w:w="1260" w:type="dxa"/>
            <w:shd w:val="clear" w:color="auto" w:fill="auto"/>
          </w:tcPr>
          <w:p w14:paraId="173D0129" w14:textId="77777777" w:rsidR="00385ADA" w:rsidRPr="00513B96" w:rsidRDefault="00385ADA" w:rsidP="00A2597D">
            <w:pPr>
              <w:spacing w:beforeLines="50" w:before="120"/>
              <w:rPr>
                <w:i/>
                <w:iCs/>
              </w:rPr>
            </w:pPr>
            <w:r w:rsidRPr="00513B96">
              <w:rPr>
                <w:i/>
                <w:iCs/>
              </w:rPr>
              <w:t>t+d</w:t>
            </w:r>
          </w:p>
        </w:tc>
        <w:tc>
          <w:tcPr>
            <w:tcW w:w="1260" w:type="dxa"/>
            <w:shd w:val="clear" w:color="auto" w:fill="auto"/>
          </w:tcPr>
          <w:p w14:paraId="1A6249C1" w14:textId="71A897FC" w:rsidR="00385ADA" w:rsidRPr="00513B96" w:rsidRDefault="00B57E5B" w:rsidP="00A2597D">
            <w:pPr>
              <w:spacing w:beforeLines="50" w:before="120"/>
              <w:rPr>
                <w:i/>
                <w:iCs/>
              </w:rPr>
            </w:pPr>
            <w:r>
              <w:rPr>
                <w:i/>
                <w:iCs/>
              </w:rPr>
              <w:t>t</w:t>
            </w:r>
          </w:p>
        </w:tc>
        <w:tc>
          <w:tcPr>
            <w:tcW w:w="1297" w:type="dxa"/>
            <w:shd w:val="clear" w:color="auto" w:fill="auto"/>
          </w:tcPr>
          <w:p w14:paraId="47B42C02" w14:textId="77777777" w:rsidR="00385ADA" w:rsidRPr="00513B96" w:rsidRDefault="00385ADA" w:rsidP="00A2597D">
            <w:pPr>
              <w:spacing w:beforeLines="50" w:before="120"/>
              <w:rPr>
                <w:i/>
                <w:iCs/>
              </w:rPr>
            </w:pPr>
            <w:r w:rsidRPr="00513B96">
              <w:rPr>
                <w:i/>
                <w:iCs/>
              </w:rPr>
              <w:t>t+d</w:t>
            </w:r>
          </w:p>
        </w:tc>
      </w:tr>
      <w:tr w:rsidR="00385ADA" w:rsidRPr="00F55171" w14:paraId="311E79F6" w14:textId="77777777" w:rsidTr="002D1435">
        <w:tc>
          <w:tcPr>
            <w:tcW w:w="4135" w:type="dxa"/>
            <w:tcBorders>
              <w:bottom w:val="single" w:sz="4" w:space="0" w:color="auto"/>
            </w:tcBorders>
            <w:shd w:val="clear" w:color="auto" w:fill="auto"/>
          </w:tcPr>
          <w:p w14:paraId="062CB59D" w14:textId="77777777" w:rsidR="00385ADA" w:rsidRPr="00F55171" w:rsidRDefault="00385ADA" w:rsidP="00A2597D">
            <w:pPr>
              <w:spacing w:beforeLines="50" w:before="120"/>
            </w:pPr>
            <w:r>
              <w:t xml:space="preserve">(c) </w:t>
            </w:r>
            <w:r w:rsidRPr="00F55171">
              <w:t>UE Rx timing</w:t>
            </w:r>
            <w:r>
              <w:t xml:space="preserve"> = (a) + (b)</w:t>
            </w:r>
          </w:p>
        </w:tc>
        <w:tc>
          <w:tcPr>
            <w:tcW w:w="1350" w:type="dxa"/>
            <w:shd w:val="clear" w:color="auto" w:fill="auto"/>
          </w:tcPr>
          <w:p w14:paraId="7C3FEE9F" w14:textId="77777777" w:rsidR="00385ADA" w:rsidRPr="00513B96" w:rsidRDefault="00385ADA" w:rsidP="00A2597D">
            <w:pPr>
              <w:spacing w:beforeLines="50" w:before="120"/>
              <w:rPr>
                <w:i/>
                <w:iCs/>
              </w:rPr>
            </w:pPr>
            <w:r w:rsidRPr="00513B96">
              <w:rPr>
                <w:i/>
                <w:iCs/>
              </w:rPr>
              <w:t>T+t</w:t>
            </w:r>
          </w:p>
        </w:tc>
        <w:tc>
          <w:tcPr>
            <w:tcW w:w="1260" w:type="dxa"/>
            <w:shd w:val="clear" w:color="auto" w:fill="auto"/>
          </w:tcPr>
          <w:p w14:paraId="3BB23882" w14:textId="77777777" w:rsidR="00385ADA" w:rsidRPr="00513B96" w:rsidRDefault="00385ADA" w:rsidP="00A2597D">
            <w:pPr>
              <w:spacing w:beforeLines="50" w:before="120"/>
              <w:rPr>
                <w:i/>
                <w:iCs/>
              </w:rPr>
            </w:pPr>
            <w:r w:rsidRPr="00513B96">
              <w:rPr>
                <w:i/>
                <w:iCs/>
              </w:rPr>
              <w:t>T+t+d</w:t>
            </w:r>
          </w:p>
        </w:tc>
        <w:tc>
          <w:tcPr>
            <w:tcW w:w="1260" w:type="dxa"/>
            <w:shd w:val="clear" w:color="auto" w:fill="auto"/>
          </w:tcPr>
          <w:p w14:paraId="3F2E98AF" w14:textId="77777777" w:rsidR="00385ADA" w:rsidRPr="00513B96" w:rsidRDefault="00385ADA" w:rsidP="00A2597D">
            <w:pPr>
              <w:spacing w:beforeLines="50" w:before="120"/>
              <w:rPr>
                <w:i/>
                <w:iCs/>
              </w:rPr>
            </w:pPr>
            <w:r w:rsidRPr="00513B96">
              <w:rPr>
                <w:i/>
                <w:iCs/>
              </w:rPr>
              <w:t>T+t+p</w:t>
            </w:r>
          </w:p>
        </w:tc>
        <w:tc>
          <w:tcPr>
            <w:tcW w:w="1297" w:type="dxa"/>
            <w:shd w:val="clear" w:color="auto" w:fill="auto"/>
          </w:tcPr>
          <w:p w14:paraId="79A45A05" w14:textId="77777777" w:rsidR="00385ADA" w:rsidRPr="00513B96" w:rsidRDefault="00385ADA" w:rsidP="00A2597D">
            <w:pPr>
              <w:spacing w:beforeLines="50" w:before="120"/>
              <w:rPr>
                <w:i/>
                <w:iCs/>
              </w:rPr>
            </w:pPr>
            <w:r w:rsidRPr="00513B96">
              <w:rPr>
                <w:i/>
                <w:iCs/>
              </w:rPr>
              <w:t>T+t+d+p</w:t>
            </w:r>
          </w:p>
        </w:tc>
      </w:tr>
      <w:tr w:rsidR="002D1435" w:rsidRPr="00F55171" w14:paraId="2C070E17" w14:textId="77777777" w:rsidTr="002D1435">
        <w:tc>
          <w:tcPr>
            <w:tcW w:w="4135" w:type="dxa"/>
            <w:shd w:val="clear" w:color="auto" w:fill="auto"/>
          </w:tcPr>
          <w:p w14:paraId="7939ADDA" w14:textId="6C461F2D" w:rsidR="002D1435" w:rsidRPr="00F55171" w:rsidRDefault="002D1435" w:rsidP="002D1435">
            <w:pPr>
              <w:spacing w:beforeLines="50" w:before="120"/>
            </w:pPr>
            <w:r>
              <w:t xml:space="preserve">(d) </w:t>
            </w:r>
            <w:r w:rsidRPr="00F55171">
              <w:t>TA offset (</w:t>
            </w:r>
            <w:r w:rsidR="00BB57AA" w:rsidRPr="00BB57AA">
              <w:t>TRP-specific</w:t>
            </w:r>
            <w:r w:rsidRPr="00F55171">
              <w:t>)</w:t>
            </w:r>
            <w:r w:rsidR="00BB57AA">
              <w:t xml:space="preserve"> </w:t>
            </w:r>
            <w:r w:rsidR="00344F83">
              <w:t>= 2*(b)</w:t>
            </w:r>
          </w:p>
        </w:tc>
        <w:tc>
          <w:tcPr>
            <w:tcW w:w="1350" w:type="dxa"/>
            <w:shd w:val="clear" w:color="auto" w:fill="auto"/>
          </w:tcPr>
          <w:p w14:paraId="34CF7C15" w14:textId="0CC5A775" w:rsidR="002D1435" w:rsidRPr="00513B96" w:rsidRDefault="002D1435" w:rsidP="002D1435">
            <w:pPr>
              <w:spacing w:beforeLines="50" w:before="120"/>
              <w:rPr>
                <w:i/>
                <w:iCs/>
              </w:rPr>
            </w:pPr>
            <w:r w:rsidRPr="00513B96">
              <w:rPr>
                <w:i/>
                <w:iCs/>
              </w:rPr>
              <w:t>2t</w:t>
            </w:r>
          </w:p>
        </w:tc>
        <w:tc>
          <w:tcPr>
            <w:tcW w:w="1260" w:type="dxa"/>
            <w:shd w:val="clear" w:color="auto" w:fill="auto"/>
          </w:tcPr>
          <w:p w14:paraId="16D7FD16" w14:textId="00D2212F" w:rsidR="002D1435" w:rsidRPr="00513B96" w:rsidRDefault="002D1435" w:rsidP="002D1435">
            <w:pPr>
              <w:spacing w:beforeLines="50" w:before="120"/>
              <w:rPr>
                <w:i/>
                <w:iCs/>
              </w:rPr>
            </w:pPr>
            <w:r w:rsidRPr="00513B96">
              <w:rPr>
                <w:i/>
                <w:iCs/>
              </w:rPr>
              <w:t>2t+2d</w:t>
            </w:r>
          </w:p>
        </w:tc>
        <w:tc>
          <w:tcPr>
            <w:tcW w:w="1260" w:type="dxa"/>
            <w:shd w:val="clear" w:color="auto" w:fill="auto"/>
          </w:tcPr>
          <w:p w14:paraId="7714E518" w14:textId="45DAE1E5" w:rsidR="002D1435" w:rsidRPr="00513B96" w:rsidRDefault="002D1435" w:rsidP="002D1435">
            <w:pPr>
              <w:spacing w:beforeLines="50" w:before="120"/>
              <w:rPr>
                <w:i/>
                <w:iCs/>
              </w:rPr>
            </w:pPr>
            <w:r w:rsidRPr="00513B96">
              <w:rPr>
                <w:i/>
                <w:iCs/>
              </w:rPr>
              <w:t>2t</w:t>
            </w:r>
          </w:p>
        </w:tc>
        <w:tc>
          <w:tcPr>
            <w:tcW w:w="1297" w:type="dxa"/>
            <w:shd w:val="clear" w:color="auto" w:fill="auto"/>
          </w:tcPr>
          <w:p w14:paraId="77A5BB15" w14:textId="4D32498A" w:rsidR="002D1435" w:rsidRPr="00513B96" w:rsidRDefault="002D1435" w:rsidP="002D1435">
            <w:pPr>
              <w:spacing w:beforeLines="50" w:before="120"/>
              <w:rPr>
                <w:i/>
                <w:iCs/>
              </w:rPr>
            </w:pPr>
            <w:r w:rsidRPr="00513B96">
              <w:rPr>
                <w:i/>
                <w:iCs/>
              </w:rPr>
              <w:t>2t+2d</w:t>
            </w:r>
          </w:p>
        </w:tc>
      </w:tr>
      <w:tr w:rsidR="002D1435" w:rsidRPr="00F55171" w14:paraId="4B34D60D" w14:textId="77777777" w:rsidTr="002D1435">
        <w:tc>
          <w:tcPr>
            <w:tcW w:w="4135" w:type="dxa"/>
            <w:shd w:val="clear" w:color="auto" w:fill="auto"/>
          </w:tcPr>
          <w:p w14:paraId="25B44CC4" w14:textId="26DD8EF2" w:rsidR="002D1435" w:rsidRPr="00F55171" w:rsidRDefault="002D1435" w:rsidP="002D1435">
            <w:pPr>
              <w:spacing w:beforeLines="50" w:before="120"/>
            </w:pPr>
            <w:r>
              <w:t>(e)</w:t>
            </w:r>
            <w:r w:rsidRPr="00806A58">
              <w:rPr>
                <w:sz w:val="20"/>
                <w:szCs w:val="20"/>
              </w:rPr>
              <w:t xml:space="preserve"> UL TA reference timing (</w:t>
            </w:r>
            <w:r w:rsidR="00BB57AA" w:rsidRPr="00BB57AA">
              <w:rPr>
                <w:sz w:val="20"/>
                <w:szCs w:val="20"/>
              </w:rPr>
              <w:t>based on TRP1</w:t>
            </w:r>
            <w:r w:rsidRPr="00806A58">
              <w:rPr>
                <w:sz w:val="20"/>
                <w:szCs w:val="20"/>
              </w:rPr>
              <w:t xml:space="preserve">) </w:t>
            </w:r>
          </w:p>
        </w:tc>
        <w:tc>
          <w:tcPr>
            <w:tcW w:w="1350" w:type="dxa"/>
            <w:shd w:val="clear" w:color="auto" w:fill="auto"/>
          </w:tcPr>
          <w:p w14:paraId="10F1CED4" w14:textId="25236E9D" w:rsidR="002D1435" w:rsidRPr="00513B96" w:rsidRDefault="002D1435" w:rsidP="002D1435">
            <w:pPr>
              <w:spacing w:beforeLines="50" w:before="120"/>
              <w:rPr>
                <w:i/>
                <w:iCs/>
              </w:rPr>
            </w:pPr>
            <w:r w:rsidRPr="00513B96">
              <w:rPr>
                <w:i/>
                <w:iCs/>
              </w:rPr>
              <w:t>T+t</w:t>
            </w:r>
          </w:p>
        </w:tc>
        <w:tc>
          <w:tcPr>
            <w:tcW w:w="1260" w:type="dxa"/>
            <w:shd w:val="clear" w:color="auto" w:fill="auto"/>
          </w:tcPr>
          <w:p w14:paraId="27984367" w14:textId="3B7C9CCC" w:rsidR="002D1435" w:rsidRPr="00513B96" w:rsidRDefault="002D1435" w:rsidP="002D1435">
            <w:pPr>
              <w:spacing w:beforeLines="50" w:before="120"/>
              <w:rPr>
                <w:i/>
                <w:iCs/>
              </w:rPr>
            </w:pPr>
            <w:r w:rsidRPr="00513B96">
              <w:rPr>
                <w:i/>
                <w:iCs/>
              </w:rPr>
              <w:t>T+t</w:t>
            </w:r>
          </w:p>
        </w:tc>
        <w:tc>
          <w:tcPr>
            <w:tcW w:w="1260" w:type="dxa"/>
            <w:shd w:val="clear" w:color="auto" w:fill="auto"/>
          </w:tcPr>
          <w:p w14:paraId="175E9C97" w14:textId="01A8304D" w:rsidR="002D1435" w:rsidRPr="00513B96" w:rsidRDefault="002D1435" w:rsidP="002D1435">
            <w:pPr>
              <w:spacing w:beforeLines="50" w:before="120"/>
              <w:rPr>
                <w:i/>
                <w:iCs/>
              </w:rPr>
            </w:pPr>
            <w:r w:rsidRPr="00513B96">
              <w:rPr>
                <w:i/>
                <w:iCs/>
              </w:rPr>
              <w:t>T+t</w:t>
            </w:r>
          </w:p>
        </w:tc>
        <w:tc>
          <w:tcPr>
            <w:tcW w:w="1297" w:type="dxa"/>
            <w:shd w:val="clear" w:color="auto" w:fill="auto"/>
          </w:tcPr>
          <w:p w14:paraId="23A9FBFD" w14:textId="54B7239B" w:rsidR="002D1435" w:rsidRPr="00513B96" w:rsidRDefault="002D1435" w:rsidP="002D1435">
            <w:pPr>
              <w:spacing w:beforeLines="50" w:before="120"/>
              <w:rPr>
                <w:i/>
                <w:iCs/>
              </w:rPr>
            </w:pPr>
            <w:r w:rsidRPr="00513B96">
              <w:rPr>
                <w:i/>
                <w:iCs/>
              </w:rPr>
              <w:t>T+t</w:t>
            </w:r>
          </w:p>
        </w:tc>
      </w:tr>
      <w:tr w:rsidR="002D1435" w:rsidRPr="00F55171" w14:paraId="02EF41D8" w14:textId="77777777" w:rsidTr="002D1435">
        <w:tc>
          <w:tcPr>
            <w:tcW w:w="4135" w:type="dxa"/>
            <w:shd w:val="clear" w:color="auto" w:fill="auto"/>
          </w:tcPr>
          <w:p w14:paraId="450492F4" w14:textId="77777777" w:rsidR="002D1435" w:rsidRPr="00F55171" w:rsidRDefault="002D1435" w:rsidP="002D1435">
            <w:pPr>
              <w:spacing w:beforeLines="50" w:before="120"/>
            </w:pPr>
            <w:r>
              <w:t xml:space="preserve">(f) </w:t>
            </w:r>
            <w:r w:rsidRPr="00F55171">
              <w:t>UE Tx timing</w:t>
            </w:r>
            <w:r>
              <w:t xml:space="preserve"> = (e) – (d)</w:t>
            </w:r>
          </w:p>
        </w:tc>
        <w:tc>
          <w:tcPr>
            <w:tcW w:w="1350" w:type="dxa"/>
            <w:shd w:val="clear" w:color="auto" w:fill="auto"/>
          </w:tcPr>
          <w:p w14:paraId="5B867980" w14:textId="2758977F" w:rsidR="002D1435" w:rsidRPr="00513B96" w:rsidRDefault="002D1435" w:rsidP="002D1435">
            <w:pPr>
              <w:spacing w:beforeLines="50" w:before="120"/>
              <w:rPr>
                <w:i/>
                <w:iCs/>
              </w:rPr>
            </w:pPr>
            <w:r w:rsidRPr="00513B96">
              <w:rPr>
                <w:i/>
                <w:iCs/>
              </w:rPr>
              <w:t>T-t</w:t>
            </w:r>
          </w:p>
        </w:tc>
        <w:tc>
          <w:tcPr>
            <w:tcW w:w="1260" w:type="dxa"/>
            <w:shd w:val="clear" w:color="auto" w:fill="auto"/>
          </w:tcPr>
          <w:p w14:paraId="50EFFBB1" w14:textId="21B3087C" w:rsidR="002D1435" w:rsidRPr="00513B96" w:rsidRDefault="002D1435" w:rsidP="002D1435">
            <w:pPr>
              <w:spacing w:beforeLines="50" w:before="120"/>
              <w:rPr>
                <w:i/>
                <w:iCs/>
              </w:rPr>
            </w:pPr>
            <w:r w:rsidRPr="00513B96">
              <w:rPr>
                <w:i/>
                <w:iCs/>
              </w:rPr>
              <w:t>T-t-2d</w:t>
            </w:r>
          </w:p>
        </w:tc>
        <w:tc>
          <w:tcPr>
            <w:tcW w:w="1260" w:type="dxa"/>
            <w:shd w:val="clear" w:color="auto" w:fill="auto"/>
          </w:tcPr>
          <w:p w14:paraId="21978720" w14:textId="35A44AF9" w:rsidR="002D1435" w:rsidRPr="00513B96" w:rsidRDefault="002D1435" w:rsidP="002D1435">
            <w:pPr>
              <w:spacing w:beforeLines="50" w:before="120"/>
              <w:rPr>
                <w:i/>
                <w:iCs/>
              </w:rPr>
            </w:pPr>
            <w:r w:rsidRPr="00513B96">
              <w:rPr>
                <w:i/>
                <w:iCs/>
              </w:rPr>
              <w:t>T-t</w:t>
            </w:r>
          </w:p>
        </w:tc>
        <w:tc>
          <w:tcPr>
            <w:tcW w:w="1297" w:type="dxa"/>
            <w:shd w:val="clear" w:color="auto" w:fill="auto"/>
          </w:tcPr>
          <w:p w14:paraId="4D279796" w14:textId="0A872FCE" w:rsidR="002D1435" w:rsidRPr="00513B96" w:rsidRDefault="002D1435" w:rsidP="002D1435">
            <w:pPr>
              <w:spacing w:beforeLines="50" w:before="120"/>
              <w:rPr>
                <w:i/>
                <w:iCs/>
              </w:rPr>
            </w:pPr>
            <w:r w:rsidRPr="00513B96">
              <w:rPr>
                <w:i/>
                <w:iCs/>
              </w:rPr>
              <w:t>T-t-2d</w:t>
            </w:r>
          </w:p>
        </w:tc>
      </w:tr>
      <w:tr w:rsidR="002D1435" w:rsidRPr="00F55171" w14:paraId="54592BD1" w14:textId="77777777" w:rsidTr="002D1435">
        <w:tc>
          <w:tcPr>
            <w:tcW w:w="4135" w:type="dxa"/>
            <w:shd w:val="clear" w:color="auto" w:fill="auto"/>
          </w:tcPr>
          <w:p w14:paraId="2FBDA19C" w14:textId="77777777" w:rsidR="002D1435" w:rsidRPr="00F55171" w:rsidRDefault="002D1435" w:rsidP="002D1435">
            <w:pPr>
              <w:spacing w:beforeLines="50" w:before="120"/>
            </w:pPr>
            <w:r>
              <w:t xml:space="preserve">(g) </w:t>
            </w:r>
            <w:r w:rsidRPr="00F55171">
              <w:t>TRP Rx timing</w:t>
            </w:r>
            <w:r>
              <w:t xml:space="preserve"> = (f) + (b)</w:t>
            </w:r>
          </w:p>
        </w:tc>
        <w:tc>
          <w:tcPr>
            <w:tcW w:w="1350" w:type="dxa"/>
            <w:shd w:val="clear" w:color="auto" w:fill="auto"/>
          </w:tcPr>
          <w:p w14:paraId="18EDA29C" w14:textId="1669A8FA" w:rsidR="002D1435" w:rsidRPr="00513B96" w:rsidRDefault="002D1435" w:rsidP="002D1435">
            <w:pPr>
              <w:spacing w:beforeLines="50" w:before="120"/>
              <w:rPr>
                <w:i/>
                <w:iCs/>
              </w:rPr>
            </w:pPr>
            <w:r w:rsidRPr="00513B96">
              <w:rPr>
                <w:i/>
                <w:iCs/>
              </w:rPr>
              <w:t>T</w:t>
            </w:r>
          </w:p>
        </w:tc>
        <w:tc>
          <w:tcPr>
            <w:tcW w:w="1260" w:type="dxa"/>
            <w:shd w:val="clear" w:color="auto" w:fill="auto"/>
          </w:tcPr>
          <w:p w14:paraId="6F840958" w14:textId="6108D997" w:rsidR="002D1435" w:rsidRPr="00513B96" w:rsidRDefault="002D1435" w:rsidP="002D1435">
            <w:pPr>
              <w:spacing w:beforeLines="50" w:before="120"/>
              <w:rPr>
                <w:i/>
                <w:iCs/>
              </w:rPr>
            </w:pPr>
            <w:r w:rsidRPr="00513B96">
              <w:rPr>
                <w:i/>
                <w:iCs/>
              </w:rPr>
              <w:t>T-d</w:t>
            </w:r>
          </w:p>
        </w:tc>
        <w:tc>
          <w:tcPr>
            <w:tcW w:w="1260" w:type="dxa"/>
            <w:shd w:val="clear" w:color="auto" w:fill="auto"/>
          </w:tcPr>
          <w:p w14:paraId="37676A88" w14:textId="5BD51FBF" w:rsidR="002D1435" w:rsidRPr="00513B96" w:rsidRDefault="002D1435" w:rsidP="002D1435">
            <w:pPr>
              <w:spacing w:beforeLines="50" w:before="120"/>
              <w:rPr>
                <w:i/>
                <w:iCs/>
              </w:rPr>
            </w:pPr>
            <w:r w:rsidRPr="00513B96">
              <w:rPr>
                <w:i/>
                <w:iCs/>
              </w:rPr>
              <w:t>T</w:t>
            </w:r>
          </w:p>
        </w:tc>
        <w:tc>
          <w:tcPr>
            <w:tcW w:w="1297" w:type="dxa"/>
            <w:shd w:val="clear" w:color="auto" w:fill="auto"/>
          </w:tcPr>
          <w:p w14:paraId="156EBD19" w14:textId="368275A7" w:rsidR="002D1435" w:rsidRPr="00513B96" w:rsidRDefault="002D1435" w:rsidP="002D1435">
            <w:pPr>
              <w:spacing w:beforeLines="50" w:before="120"/>
              <w:rPr>
                <w:i/>
                <w:iCs/>
              </w:rPr>
            </w:pPr>
            <w:r w:rsidRPr="00513B96">
              <w:rPr>
                <w:i/>
                <w:iCs/>
              </w:rPr>
              <w:t>T-d</w:t>
            </w:r>
          </w:p>
        </w:tc>
      </w:tr>
      <w:tr w:rsidR="002D1435" w:rsidRPr="00F55171" w14:paraId="6F656B21" w14:textId="77777777" w:rsidTr="002D1435">
        <w:tc>
          <w:tcPr>
            <w:tcW w:w="4135" w:type="dxa"/>
            <w:shd w:val="clear" w:color="auto" w:fill="auto"/>
          </w:tcPr>
          <w:p w14:paraId="7BF2D28E" w14:textId="77777777" w:rsidR="002D1435" w:rsidRPr="00F55171" w:rsidRDefault="002D1435" w:rsidP="002D1435">
            <w:pPr>
              <w:spacing w:beforeLines="50" w:before="120"/>
            </w:pPr>
            <w:r>
              <w:t xml:space="preserve">(h) </w:t>
            </w:r>
            <w:r w:rsidRPr="00F55171">
              <w:t>TRP Rx timing offset</w:t>
            </w:r>
            <w:r>
              <w:t xml:space="preserve"> = (g) – (a)</w:t>
            </w:r>
          </w:p>
        </w:tc>
        <w:tc>
          <w:tcPr>
            <w:tcW w:w="1350" w:type="dxa"/>
            <w:shd w:val="clear" w:color="auto" w:fill="auto"/>
          </w:tcPr>
          <w:p w14:paraId="2D84856D" w14:textId="7FCC0011" w:rsidR="002D1435" w:rsidRPr="00513B96" w:rsidRDefault="002D1435" w:rsidP="002D1435">
            <w:pPr>
              <w:spacing w:beforeLines="50" w:before="120"/>
              <w:rPr>
                <w:i/>
                <w:iCs/>
              </w:rPr>
            </w:pPr>
            <w:r w:rsidRPr="00513B96">
              <w:rPr>
                <w:i/>
                <w:iCs/>
              </w:rPr>
              <w:t>0</w:t>
            </w:r>
          </w:p>
        </w:tc>
        <w:tc>
          <w:tcPr>
            <w:tcW w:w="1260" w:type="dxa"/>
            <w:shd w:val="clear" w:color="auto" w:fill="auto"/>
          </w:tcPr>
          <w:p w14:paraId="4FFF798B" w14:textId="30B282A0" w:rsidR="002D1435" w:rsidRPr="00513B96" w:rsidRDefault="002D1435" w:rsidP="002D1435">
            <w:pPr>
              <w:spacing w:beforeLines="50" w:before="120"/>
              <w:rPr>
                <w:i/>
                <w:iCs/>
              </w:rPr>
            </w:pPr>
            <w:r w:rsidRPr="00513B96">
              <w:rPr>
                <w:i/>
                <w:iCs/>
              </w:rPr>
              <w:t>-d</w:t>
            </w:r>
          </w:p>
        </w:tc>
        <w:tc>
          <w:tcPr>
            <w:tcW w:w="1260" w:type="dxa"/>
            <w:shd w:val="clear" w:color="auto" w:fill="auto"/>
          </w:tcPr>
          <w:p w14:paraId="16E6A643" w14:textId="7217F922" w:rsidR="002D1435" w:rsidRPr="00513B96" w:rsidRDefault="002D1435" w:rsidP="002D1435">
            <w:pPr>
              <w:spacing w:beforeLines="50" w:before="120"/>
              <w:rPr>
                <w:i/>
                <w:iCs/>
              </w:rPr>
            </w:pPr>
            <w:r w:rsidRPr="00513B96">
              <w:rPr>
                <w:i/>
                <w:iCs/>
              </w:rPr>
              <w:t>-p</w:t>
            </w:r>
          </w:p>
        </w:tc>
        <w:tc>
          <w:tcPr>
            <w:tcW w:w="1297" w:type="dxa"/>
            <w:shd w:val="clear" w:color="auto" w:fill="auto"/>
          </w:tcPr>
          <w:p w14:paraId="298506DF" w14:textId="2E5F78BF" w:rsidR="002D1435" w:rsidRPr="00513B96" w:rsidRDefault="002D1435" w:rsidP="002D1435">
            <w:pPr>
              <w:spacing w:beforeLines="50" w:before="120"/>
              <w:rPr>
                <w:i/>
                <w:iCs/>
              </w:rPr>
            </w:pPr>
            <w:r w:rsidRPr="00513B96">
              <w:rPr>
                <w:i/>
                <w:iCs/>
              </w:rPr>
              <w:t>-d-p</w:t>
            </w:r>
          </w:p>
        </w:tc>
      </w:tr>
      <w:tr w:rsidR="002D1435" w:rsidRPr="00F55171" w14:paraId="5E95E6FE" w14:textId="77777777" w:rsidTr="002D1435">
        <w:tc>
          <w:tcPr>
            <w:tcW w:w="4135" w:type="dxa"/>
            <w:shd w:val="clear" w:color="auto" w:fill="auto"/>
          </w:tcPr>
          <w:p w14:paraId="20CBD431" w14:textId="21F3F8BF" w:rsidR="002D1435" w:rsidRPr="00F55171" w:rsidRDefault="002D1435" w:rsidP="002D1435">
            <w:pPr>
              <w:spacing w:beforeLines="50" w:before="120"/>
            </w:pPr>
            <w:r w:rsidRPr="00F55171">
              <w:t>TRP Rx timing offset</w:t>
            </w:r>
            <w:r>
              <w:t xml:space="preserve"> (us)</w:t>
            </w:r>
            <w:r w:rsidRPr="00F55171">
              <w:t xml:space="preserve"> </w:t>
            </w:r>
            <w:r>
              <w:t xml:space="preserve">Example </w:t>
            </w:r>
            <w:r w:rsidRPr="00F55171">
              <w:t xml:space="preserve">1: </w:t>
            </w:r>
            <w:r w:rsidR="00BB57AA">
              <w:br/>
            </w:r>
            <w:r w:rsidRPr="00F55171">
              <w:t>d=2us, p=2us</w:t>
            </w:r>
          </w:p>
        </w:tc>
        <w:tc>
          <w:tcPr>
            <w:tcW w:w="1350" w:type="dxa"/>
            <w:shd w:val="clear" w:color="auto" w:fill="auto"/>
          </w:tcPr>
          <w:p w14:paraId="46981160" w14:textId="0B736939" w:rsidR="002D1435" w:rsidRPr="00F55171" w:rsidRDefault="002D1435" w:rsidP="002D1435">
            <w:pPr>
              <w:spacing w:beforeLines="50" w:before="120"/>
            </w:pPr>
            <w:r w:rsidRPr="00F55171">
              <w:t>0</w:t>
            </w:r>
          </w:p>
        </w:tc>
        <w:tc>
          <w:tcPr>
            <w:tcW w:w="1260" w:type="dxa"/>
            <w:shd w:val="clear" w:color="auto" w:fill="auto"/>
          </w:tcPr>
          <w:p w14:paraId="52DF64D8" w14:textId="22FF29CA" w:rsidR="002D1435" w:rsidRPr="00F55171" w:rsidRDefault="002D1435" w:rsidP="002D1435">
            <w:pPr>
              <w:spacing w:beforeLines="50" w:before="120"/>
            </w:pPr>
            <w:r w:rsidRPr="00F55171">
              <w:t>-2</w:t>
            </w:r>
          </w:p>
        </w:tc>
        <w:tc>
          <w:tcPr>
            <w:tcW w:w="1260" w:type="dxa"/>
            <w:shd w:val="clear" w:color="auto" w:fill="auto"/>
          </w:tcPr>
          <w:p w14:paraId="5F2C8B8F" w14:textId="51550321" w:rsidR="002D1435" w:rsidRPr="00F55171" w:rsidRDefault="002D1435" w:rsidP="002D1435">
            <w:pPr>
              <w:spacing w:beforeLines="50" w:before="120"/>
            </w:pPr>
            <w:r w:rsidRPr="00F55171">
              <w:t>-2</w:t>
            </w:r>
          </w:p>
        </w:tc>
        <w:tc>
          <w:tcPr>
            <w:tcW w:w="1297" w:type="dxa"/>
            <w:shd w:val="clear" w:color="auto" w:fill="auto"/>
          </w:tcPr>
          <w:p w14:paraId="4AF2C5AA" w14:textId="73FA6B4F" w:rsidR="002D1435" w:rsidRPr="00F55171" w:rsidRDefault="002D1435" w:rsidP="002D1435">
            <w:pPr>
              <w:spacing w:beforeLines="50" w:before="120"/>
            </w:pPr>
            <w:r w:rsidRPr="00F55171">
              <w:rPr>
                <w:color w:val="FF0000"/>
              </w:rPr>
              <w:t>-4</w:t>
            </w:r>
          </w:p>
        </w:tc>
      </w:tr>
      <w:tr w:rsidR="002D1435" w:rsidRPr="00F55171" w14:paraId="4447B021" w14:textId="77777777" w:rsidTr="002D1435">
        <w:tc>
          <w:tcPr>
            <w:tcW w:w="4135" w:type="dxa"/>
            <w:shd w:val="clear" w:color="auto" w:fill="auto"/>
          </w:tcPr>
          <w:p w14:paraId="37CB8F1E" w14:textId="6D86297A" w:rsidR="002D1435" w:rsidRPr="00F55171" w:rsidRDefault="002D1435" w:rsidP="002D1435">
            <w:pPr>
              <w:spacing w:beforeLines="50" w:before="120"/>
            </w:pPr>
            <w:r w:rsidRPr="00F55171">
              <w:lastRenderedPageBreak/>
              <w:t xml:space="preserve">TRP Rx timing offset </w:t>
            </w:r>
            <w:r>
              <w:t>(us)</w:t>
            </w:r>
            <w:r w:rsidRPr="00F55171">
              <w:t xml:space="preserve"> </w:t>
            </w:r>
            <w:r>
              <w:t xml:space="preserve">Example </w:t>
            </w:r>
            <w:r w:rsidRPr="00F55171">
              <w:t xml:space="preserve">2: </w:t>
            </w:r>
            <w:r w:rsidR="00BB57AA">
              <w:br/>
            </w:r>
            <w:r w:rsidRPr="00F55171">
              <w:t>d=2us, p=-2us</w:t>
            </w:r>
          </w:p>
        </w:tc>
        <w:tc>
          <w:tcPr>
            <w:tcW w:w="1350" w:type="dxa"/>
            <w:shd w:val="clear" w:color="auto" w:fill="auto"/>
          </w:tcPr>
          <w:p w14:paraId="173E3A82" w14:textId="6842D47D" w:rsidR="002D1435" w:rsidRPr="00F55171" w:rsidRDefault="002D1435" w:rsidP="002D1435">
            <w:pPr>
              <w:spacing w:beforeLines="50" w:before="120"/>
            </w:pPr>
            <w:r w:rsidRPr="00F55171">
              <w:t>0</w:t>
            </w:r>
          </w:p>
        </w:tc>
        <w:tc>
          <w:tcPr>
            <w:tcW w:w="1260" w:type="dxa"/>
            <w:shd w:val="clear" w:color="auto" w:fill="auto"/>
          </w:tcPr>
          <w:p w14:paraId="49574114" w14:textId="0758FF04" w:rsidR="002D1435" w:rsidRPr="00F55171" w:rsidRDefault="002D1435" w:rsidP="002D1435">
            <w:pPr>
              <w:spacing w:beforeLines="50" w:before="120"/>
            </w:pPr>
            <w:r w:rsidRPr="00F55171">
              <w:t>-2</w:t>
            </w:r>
          </w:p>
        </w:tc>
        <w:tc>
          <w:tcPr>
            <w:tcW w:w="1260" w:type="dxa"/>
            <w:shd w:val="clear" w:color="auto" w:fill="auto"/>
          </w:tcPr>
          <w:p w14:paraId="33686A6B" w14:textId="243F1A50" w:rsidR="002D1435" w:rsidRPr="00F55171" w:rsidRDefault="002D1435" w:rsidP="002D1435">
            <w:pPr>
              <w:spacing w:beforeLines="50" w:before="120"/>
            </w:pPr>
            <w:r w:rsidRPr="00F55171">
              <w:t>2</w:t>
            </w:r>
          </w:p>
        </w:tc>
        <w:tc>
          <w:tcPr>
            <w:tcW w:w="1297" w:type="dxa"/>
            <w:shd w:val="clear" w:color="auto" w:fill="auto"/>
          </w:tcPr>
          <w:p w14:paraId="47C74FA8" w14:textId="12F62BC5" w:rsidR="002D1435" w:rsidRPr="00F55171" w:rsidRDefault="002D1435" w:rsidP="002D1435">
            <w:pPr>
              <w:spacing w:beforeLines="50" w:before="120"/>
            </w:pPr>
            <w:r w:rsidRPr="00F55171">
              <w:t>0</w:t>
            </w:r>
          </w:p>
        </w:tc>
      </w:tr>
    </w:tbl>
    <w:p w14:paraId="4DE4DC22" w14:textId="547733A6" w:rsidR="006D23C9" w:rsidRDefault="006D23C9" w:rsidP="00E37A17">
      <w:pPr>
        <w:pStyle w:val="References"/>
        <w:numPr>
          <w:ilvl w:val="0"/>
          <w:numId w:val="0"/>
        </w:numPr>
        <w:rPr>
          <w:color w:val="000000" w:themeColor="text1"/>
          <w:sz w:val="22"/>
          <w:szCs w:val="18"/>
        </w:rPr>
      </w:pPr>
    </w:p>
    <w:p w14:paraId="7C055346" w14:textId="1EE91C54" w:rsidR="00B53100" w:rsidRDefault="004E6D0A" w:rsidP="00B53100">
      <w:pPr>
        <w:pStyle w:val="References"/>
        <w:numPr>
          <w:ilvl w:val="0"/>
          <w:numId w:val="0"/>
        </w:numPr>
        <w:jc w:val="center"/>
        <w:rPr>
          <w:color w:val="000000" w:themeColor="text1"/>
          <w:sz w:val="22"/>
          <w:szCs w:val="18"/>
        </w:rPr>
      </w:pPr>
      <w:r w:rsidRPr="004E6D0A">
        <w:rPr>
          <w:noProof/>
          <w:color w:val="000000" w:themeColor="text1"/>
          <w:sz w:val="22"/>
          <w:szCs w:val="18"/>
        </w:rPr>
        <w:drawing>
          <wp:inline distT="0" distB="0" distL="0" distR="0" wp14:anchorId="6FF08726" wp14:editId="7B504CF8">
            <wp:extent cx="4782312" cy="2871216"/>
            <wp:effectExtent l="0" t="0" r="0" b="571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0"/>
                    <a:stretch>
                      <a:fillRect/>
                    </a:stretch>
                  </pic:blipFill>
                  <pic:spPr>
                    <a:xfrm>
                      <a:off x="0" y="0"/>
                      <a:ext cx="4782312" cy="2871216"/>
                    </a:xfrm>
                    <a:prstGeom prst="rect">
                      <a:avLst/>
                    </a:prstGeom>
                  </pic:spPr>
                </pic:pic>
              </a:graphicData>
            </a:graphic>
          </wp:inline>
        </w:drawing>
      </w:r>
    </w:p>
    <w:p w14:paraId="44BA7FC6" w14:textId="5CE689DD" w:rsidR="008D0062" w:rsidRPr="00B909B1" w:rsidRDefault="008D0062" w:rsidP="008D0062">
      <w:pPr>
        <w:pStyle w:val="Caption"/>
        <w:rPr>
          <w:sz w:val="22"/>
          <w:szCs w:val="22"/>
        </w:rPr>
      </w:pPr>
      <w:bookmarkStart w:id="18" w:name="_Ref100326112"/>
      <w:r w:rsidRPr="00B909B1">
        <w:rPr>
          <w:sz w:val="22"/>
          <w:szCs w:val="22"/>
        </w:rPr>
        <w:t xml:space="preserve">Figure </w:t>
      </w:r>
      <w:r w:rsidRPr="00B909B1">
        <w:rPr>
          <w:sz w:val="22"/>
          <w:szCs w:val="22"/>
        </w:rPr>
        <w:fldChar w:fldCharType="begin"/>
      </w:r>
      <w:r w:rsidRPr="00B909B1">
        <w:rPr>
          <w:sz w:val="22"/>
          <w:szCs w:val="22"/>
        </w:rPr>
        <w:instrText xml:space="preserve"> SEQ Figure \* ARABIC </w:instrText>
      </w:r>
      <w:r w:rsidRPr="00B909B1">
        <w:rPr>
          <w:sz w:val="22"/>
          <w:szCs w:val="22"/>
        </w:rPr>
        <w:fldChar w:fldCharType="separate"/>
      </w:r>
      <w:r w:rsidR="00492330">
        <w:rPr>
          <w:noProof/>
          <w:sz w:val="22"/>
          <w:szCs w:val="22"/>
        </w:rPr>
        <w:t>3</w:t>
      </w:r>
      <w:r w:rsidRPr="00B909B1">
        <w:rPr>
          <w:noProof/>
          <w:sz w:val="22"/>
          <w:szCs w:val="22"/>
        </w:rPr>
        <w:fldChar w:fldCharType="end"/>
      </w:r>
      <w:bookmarkEnd w:id="18"/>
      <w:r w:rsidRPr="00B909B1">
        <w:rPr>
          <w:sz w:val="22"/>
          <w:szCs w:val="22"/>
        </w:rPr>
        <w:t>: Timing diagrams for the case of TRP2-</w:t>
      </w:r>
      <w:r>
        <w:rPr>
          <w:sz w:val="22"/>
          <w:szCs w:val="22"/>
        </w:rPr>
        <w:t>C</w:t>
      </w:r>
      <w:r w:rsidRPr="00B909B1">
        <w:rPr>
          <w:sz w:val="22"/>
          <w:szCs w:val="22"/>
        </w:rPr>
        <w:t xml:space="preserve"> for Option </w:t>
      </w:r>
      <w:r>
        <w:rPr>
          <w:sz w:val="22"/>
          <w:szCs w:val="22"/>
        </w:rPr>
        <w:t>3</w:t>
      </w:r>
      <w:r w:rsidRPr="00B909B1">
        <w:rPr>
          <w:sz w:val="22"/>
          <w:szCs w:val="22"/>
        </w:rPr>
        <w:t xml:space="preserve">: </w:t>
      </w:r>
      <w:r w:rsidRPr="008D0062">
        <w:rPr>
          <w:sz w:val="22"/>
          <w:szCs w:val="22"/>
        </w:rPr>
        <w:t>two TA offsets (e.g., TRP/panel-specific), and one UL TA reference timing (e.g., based on TRP1)</w:t>
      </w:r>
      <w:r w:rsidRPr="00B909B1">
        <w:rPr>
          <w:sz w:val="22"/>
          <w:szCs w:val="22"/>
        </w:rPr>
        <w:t xml:space="preserve"> </w:t>
      </w:r>
    </w:p>
    <w:p w14:paraId="5139ECF8" w14:textId="5FF2926F" w:rsidR="00B53100" w:rsidRPr="00631E78" w:rsidRDefault="001F007D" w:rsidP="00631E78">
      <w:pPr>
        <w:pStyle w:val="Caption"/>
        <w:jc w:val="both"/>
        <w:rPr>
          <w:b w:val="0"/>
          <w:bCs w:val="0"/>
          <w:sz w:val="22"/>
          <w:szCs w:val="22"/>
        </w:rPr>
      </w:pPr>
      <w:r>
        <w:rPr>
          <w:b w:val="0"/>
          <w:bCs w:val="0"/>
          <w:sz w:val="22"/>
          <w:szCs w:val="22"/>
        </w:rPr>
        <w:t>Last</w:t>
      </w:r>
      <w:r w:rsidR="00D468C5">
        <w:rPr>
          <w:b w:val="0"/>
          <w:bCs w:val="0"/>
          <w:sz w:val="22"/>
          <w:szCs w:val="22"/>
        </w:rPr>
        <w:t>ly</w:t>
      </w:r>
      <w:r w:rsidR="008D0062" w:rsidRPr="00B909B1">
        <w:rPr>
          <w:b w:val="0"/>
          <w:bCs w:val="0"/>
          <w:sz w:val="22"/>
          <w:szCs w:val="22"/>
        </w:rPr>
        <w:t xml:space="preserve">, </w:t>
      </w:r>
      <w:r w:rsidR="008D0062" w:rsidRPr="00B909B1">
        <w:rPr>
          <w:b w:val="0"/>
          <w:bCs w:val="0"/>
          <w:color w:val="000000" w:themeColor="text1"/>
          <w:sz w:val="22"/>
          <w:szCs w:val="22"/>
        </w:rPr>
        <w:t xml:space="preserve">we look at Option </w:t>
      </w:r>
      <w:r>
        <w:rPr>
          <w:b w:val="0"/>
          <w:bCs w:val="0"/>
          <w:color w:val="000000" w:themeColor="text1"/>
          <w:sz w:val="22"/>
          <w:szCs w:val="22"/>
        </w:rPr>
        <w:t>4</w:t>
      </w:r>
      <w:r w:rsidR="008D0062" w:rsidRPr="00B909B1">
        <w:rPr>
          <w:b w:val="0"/>
          <w:bCs w:val="0"/>
          <w:color w:val="000000" w:themeColor="text1"/>
          <w:sz w:val="22"/>
          <w:szCs w:val="22"/>
        </w:rPr>
        <w:t xml:space="preserve"> </w:t>
      </w:r>
      <w:bookmarkStart w:id="19" w:name="_Hlk100328206"/>
      <w:r w:rsidR="008D0062" w:rsidRPr="00B909B1">
        <w:rPr>
          <w:b w:val="0"/>
          <w:bCs w:val="0"/>
          <w:color w:val="000000" w:themeColor="text1"/>
          <w:sz w:val="22"/>
          <w:szCs w:val="22"/>
        </w:rPr>
        <w:t xml:space="preserve">where </w:t>
      </w:r>
      <w:r w:rsidR="00D65D8E" w:rsidRPr="00D65D8E">
        <w:rPr>
          <w:b w:val="0"/>
          <w:bCs w:val="0"/>
          <w:color w:val="000000" w:themeColor="text1"/>
          <w:sz w:val="22"/>
          <w:szCs w:val="22"/>
        </w:rPr>
        <w:t>two TA offsets (e.g., TRP/panel-specific), and two UL TA reference timings (e.g., TRP-specific)</w:t>
      </w:r>
      <w:r w:rsidR="008D0062" w:rsidRPr="00B909B1">
        <w:rPr>
          <w:b w:val="0"/>
          <w:bCs w:val="0"/>
          <w:color w:val="000000" w:themeColor="text1"/>
          <w:sz w:val="22"/>
          <w:szCs w:val="22"/>
        </w:rPr>
        <w:t xml:space="preserve"> </w:t>
      </w:r>
      <w:bookmarkEnd w:id="19"/>
      <w:r w:rsidR="008D0062" w:rsidRPr="00B909B1">
        <w:rPr>
          <w:b w:val="0"/>
          <w:bCs w:val="0"/>
          <w:color w:val="000000" w:themeColor="text1"/>
          <w:sz w:val="22"/>
          <w:szCs w:val="22"/>
        </w:rPr>
        <w:t xml:space="preserve">are utilized. </w:t>
      </w:r>
      <w:r w:rsidR="008D0062" w:rsidRPr="00B909B1">
        <w:rPr>
          <w:color w:val="000000" w:themeColor="text1"/>
          <w:sz w:val="22"/>
          <w:szCs w:val="22"/>
        </w:rPr>
        <w:t xml:space="preserve"> </w:t>
      </w:r>
      <w:r w:rsidR="00F95AAB" w:rsidRPr="00F95AAB">
        <w:rPr>
          <w:b w:val="0"/>
          <w:bCs w:val="0"/>
          <w:color w:val="000000" w:themeColor="text1"/>
          <w:sz w:val="22"/>
          <w:szCs w:val="22"/>
        </w:rPr>
        <w:fldChar w:fldCharType="begin"/>
      </w:r>
      <w:r w:rsidR="00F95AAB" w:rsidRPr="00F95AAB">
        <w:rPr>
          <w:b w:val="0"/>
          <w:bCs w:val="0"/>
          <w:color w:val="000000" w:themeColor="text1"/>
          <w:sz w:val="22"/>
          <w:szCs w:val="22"/>
        </w:rPr>
        <w:instrText xml:space="preserve"> REF _Ref100326217 \h  \* MERGEFORMAT </w:instrText>
      </w:r>
      <w:r w:rsidR="00F95AAB" w:rsidRPr="00F95AAB">
        <w:rPr>
          <w:b w:val="0"/>
          <w:bCs w:val="0"/>
          <w:color w:val="000000" w:themeColor="text1"/>
          <w:sz w:val="22"/>
          <w:szCs w:val="22"/>
        </w:rPr>
      </w:r>
      <w:r w:rsidR="00F95AAB" w:rsidRPr="00F95AAB">
        <w:rPr>
          <w:b w:val="0"/>
          <w:bCs w:val="0"/>
          <w:color w:val="000000" w:themeColor="text1"/>
          <w:sz w:val="22"/>
          <w:szCs w:val="22"/>
        </w:rPr>
        <w:fldChar w:fldCharType="separate"/>
      </w:r>
      <w:r w:rsidR="00F95AAB" w:rsidRPr="00F95AAB">
        <w:rPr>
          <w:b w:val="0"/>
          <w:bCs w:val="0"/>
          <w:sz w:val="22"/>
          <w:szCs w:val="22"/>
        </w:rPr>
        <w:t xml:space="preserve">Table </w:t>
      </w:r>
      <w:r w:rsidR="00F95AAB" w:rsidRPr="00F95AAB">
        <w:rPr>
          <w:b w:val="0"/>
          <w:bCs w:val="0"/>
          <w:noProof/>
          <w:sz w:val="22"/>
          <w:szCs w:val="22"/>
        </w:rPr>
        <w:t>4</w:t>
      </w:r>
      <w:r w:rsidR="00F95AAB" w:rsidRPr="00F95AAB">
        <w:rPr>
          <w:b w:val="0"/>
          <w:bCs w:val="0"/>
          <w:color w:val="000000" w:themeColor="text1"/>
          <w:sz w:val="22"/>
          <w:szCs w:val="22"/>
        </w:rPr>
        <w:fldChar w:fldCharType="end"/>
      </w:r>
      <w:r w:rsidR="00F95AAB">
        <w:rPr>
          <w:color w:val="000000" w:themeColor="text1"/>
          <w:sz w:val="22"/>
          <w:szCs w:val="22"/>
        </w:rPr>
        <w:t xml:space="preserve"> </w:t>
      </w:r>
      <w:r w:rsidR="008D0062" w:rsidRPr="00B909B1">
        <w:rPr>
          <w:b w:val="0"/>
          <w:bCs w:val="0"/>
          <w:color w:val="000000" w:themeColor="text1"/>
          <w:sz w:val="22"/>
          <w:szCs w:val="22"/>
        </w:rPr>
        <w:t xml:space="preserve">shows the UL TA analysis for Option </w:t>
      </w:r>
      <w:r w:rsidR="00F95AAB">
        <w:rPr>
          <w:b w:val="0"/>
          <w:bCs w:val="0"/>
          <w:color w:val="000000" w:themeColor="text1"/>
          <w:sz w:val="22"/>
          <w:szCs w:val="22"/>
        </w:rPr>
        <w:t>4</w:t>
      </w:r>
      <w:r w:rsidR="008D0062" w:rsidRPr="00B909B1">
        <w:rPr>
          <w:b w:val="0"/>
          <w:bCs w:val="0"/>
          <w:color w:val="000000" w:themeColor="text1"/>
          <w:sz w:val="22"/>
          <w:szCs w:val="22"/>
        </w:rPr>
        <w:t xml:space="preserve">.  As shown in </w:t>
      </w:r>
      <w:r w:rsidR="00F95AAB" w:rsidRPr="00F95AAB">
        <w:rPr>
          <w:b w:val="0"/>
          <w:bCs w:val="0"/>
          <w:color w:val="000000" w:themeColor="text1"/>
          <w:sz w:val="22"/>
          <w:szCs w:val="22"/>
        </w:rPr>
        <w:fldChar w:fldCharType="begin"/>
      </w:r>
      <w:r w:rsidR="00F95AAB" w:rsidRPr="00F95AAB">
        <w:rPr>
          <w:b w:val="0"/>
          <w:bCs w:val="0"/>
          <w:color w:val="000000" w:themeColor="text1"/>
          <w:sz w:val="22"/>
          <w:szCs w:val="22"/>
        </w:rPr>
        <w:instrText xml:space="preserve"> REF _Ref100326217 \h  \* MERGEFORMAT </w:instrText>
      </w:r>
      <w:r w:rsidR="00F95AAB" w:rsidRPr="00F95AAB">
        <w:rPr>
          <w:b w:val="0"/>
          <w:bCs w:val="0"/>
          <w:color w:val="000000" w:themeColor="text1"/>
          <w:sz w:val="22"/>
          <w:szCs w:val="22"/>
        </w:rPr>
      </w:r>
      <w:r w:rsidR="00F95AAB" w:rsidRPr="00F95AAB">
        <w:rPr>
          <w:b w:val="0"/>
          <w:bCs w:val="0"/>
          <w:color w:val="000000" w:themeColor="text1"/>
          <w:sz w:val="22"/>
          <w:szCs w:val="22"/>
        </w:rPr>
        <w:fldChar w:fldCharType="separate"/>
      </w:r>
      <w:r w:rsidR="00F95AAB" w:rsidRPr="00F95AAB">
        <w:rPr>
          <w:b w:val="0"/>
          <w:bCs w:val="0"/>
          <w:sz w:val="22"/>
          <w:szCs w:val="22"/>
        </w:rPr>
        <w:t xml:space="preserve">Table </w:t>
      </w:r>
      <w:r w:rsidR="00F95AAB" w:rsidRPr="00F95AAB">
        <w:rPr>
          <w:b w:val="0"/>
          <w:bCs w:val="0"/>
          <w:noProof/>
          <w:sz w:val="22"/>
          <w:szCs w:val="22"/>
        </w:rPr>
        <w:t>4</w:t>
      </w:r>
      <w:r w:rsidR="00F95AAB" w:rsidRPr="00F95AAB">
        <w:rPr>
          <w:b w:val="0"/>
          <w:bCs w:val="0"/>
          <w:color w:val="000000" w:themeColor="text1"/>
          <w:sz w:val="22"/>
          <w:szCs w:val="22"/>
        </w:rPr>
        <w:fldChar w:fldCharType="end"/>
      </w:r>
      <w:r w:rsidR="008D0062" w:rsidRPr="00B909B1">
        <w:rPr>
          <w:b w:val="0"/>
          <w:bCs w:val="0"/>
          <w:color w:val="000000" w:themeColor="text1"/>
          <w:sz w:val="22"/>
          <w:szCs w:val="22"/>
        </w:rPr>
        <w:t xml:space="preserve">, for Option </w:t>
      </w:r>
      <w:r w:rsidR="000121AC">
        <w:rPr>
          <w:b w:val="0"/>
          <w:bCs w:val="0"/>
          <w:color w:val="000000" w:themeColor="text1"/>
          <w:sz w:val="22"/>
          <w:szCs w:val="22"/>
        </w:rPr>
        <w:t>4</w:t>
      </w:r>
      <w:r w:rsidR="00300F01">
        <w:rPr>
          <w:b w:val="0"/>
          <w:bCs w:val="0"/>
          <w:color w:val="000000" w:themeColor="text1"/>
          <w:sz w:val="22"/>
          <w:szCs w:val="22"/>
        </w:rPr>
        <w:t>,</w:t>
      </w:r>
      <w:r w:rsidR="008D0062" w:rsidRPr="00B909B1">
        <w:rPr>
          <w:b w:val="0"/>
          <w:bCs w:val="0"/>
          <w:color w:val="000000" w:themeColor="text1"/>
          <w:sz w:val="22"/>
          <w:szCs w:val="22"/>
        </w:rPr>
        <w:t xml:space="preserve"> </w:t>
      </w:r>
      <w:r w:rsidR="000121AC">
        <w:rPr>
          <w:b w:val="0"/>
          <w:bCs w:val="0"/>
          <w:color w:val="000000" w:themeColor="text1"/>
          <w:sz w:val="22"/>
          <w:szCs w:val="22"/>
        </w:rPr>
        <w:t>the</w:t>
      </w:r>
      <w:r w:rsidR="008D0062" w:rsidRPr="00B909B1">
        <w:rPr>
          <w:b w:val="0"/>
          <w:bCs w:val="0"/>
          <w:color w:val="000000" w:themeColor="text1"/>
          <w:sz w:val="22"/>
          <w:szCs w:val="22"/>
        </w:rPr>
        <w:t xml:space="preserve"> UL receive timing offset </w:t>
      </w:r>
      <w:r w:rsidR="000121AC">
        <w:rPr>
          <w:b w:val="0"/>
          <w:bCs w:val="0"/>
          <w:color w:val="000000" w:themeColor="text1"/>
          <w:sz w:val="22"/>
          <w:szCs w:val="22"/>
        </w:rPr>
        <w:t>of TRP2 is 0 for all the cases considered</w:t>
      </w:r>
      <w:r w:rsidR="008D0062" w:rsidRPr="00B909B1">
        <w:rPr>
          <w:b w:val="0"/>
          <w:bCs w:val="0"/>
          <w:color w:val="000000" w:themeColor="text1"/>
          <w:sz w:val="22"/>
          <w:szCs w:val="22"/>
        </w:rPr>
        <w:t xml:space="preserve">.  </w:t>
      </w:r>
      <w:r w:rsidR="008578B8" w:rsidRPr="008578B8">
        <w:rPr>
          <w:b w:val="0"/>
          <w:bCs w:val="0"/>
          <w:color w:val="000000" w:themeColor="text1"/>
          <w:sz w:val="22"/>
          <w:szCs w:val="22"/>
        </w:rPr>
        <w:fldChar w:fldCharType="begin"/>
      </w:r>
      <w:r w:rsidR="008578B8" w:rsidRPr="008578B8">
        <w:rPr>
          <w:b w:val="0"/>
          <w:bCs w:val="0"/>
          <w:color w:val="000000" w:themeColor="text1"/>
          <w:sz w:val="22"/>
          <w:szCs w:val="22"/>
        </w:rPr>
        <w:instrText xml:space="preserve"> REF _Ref100327434 \h  \* MERGEFORMAT </w:instrText>
      </w:r>
      <w:r w:rsidR="008578B8" w:rsidRPr="008578B8">
        <w:rPr>
          <w:b w:val="0"/>
          <w:bCs w:val="0"/>
          <w:color w:val="000000" w:themeColor="text1"/>
          <w:sz w:val="22"/>
          <w:szCs w:val="22"/>
        </w:rPr>
      </w:r>
      <w:r w:rsidR="008578B8" w:rsidRPr="008578B8">
        <w:rPr>
          <w:b w:val="0"/>
          <w:bCs w:val="0"/>
          <w:color w:val="000000" w:themeColor="text1"/>
          <w:sz w:val="22"/>
          <w:szCs w:val="22"/>
        </w:rPr>
        <w:fldChar w:fldCharType="separate"/>
      </w:r>
      <w:r w:rsidR="008578B8" w:rsidRPr="008578B8">
        <w:rPr>
          <w:b w:val="0"/>
          <w:bCs w:val="0"/>
          <w:sz w:val="22"/>
          <w:szCs w:val="22"/>
        </w:rPr>
        <w:t xml:space="preserve">Figure </w:t>
      </w:r>
      <w:r w:rsidR="008578B8" w:rsidRPr="008578B8">
        <w:rPr>
          <w:b w:val="0"/>
          <w:bCs w:val="0"/>
          <w:noProof/>
          <w:sz w:val="22"/>
          <w:szCs w:val="22"/>
        </w:rPr>
        <w:t>4</w:t>
      </w:r>
      <w:r w:rsidR="008578B8" w:rsidRPr="008578B8">
        <w:rPr>
          <w:b w:val="0"/>
          <w:bCs w:val="0"/>
          <w:color w:val="000000" w:themeColor="text1"/>
          <w:sz w:val="22"/>
          <w:szCs w:val="22"/>
        </w:rPr>
        <w:fldChar w:fldCharType="end"/>
      </w:r>
      <w:r w:rsidR="008578B8" w:rsidRPr="008578B8">
        <w:rPr>
          <w:b w:val="0"/>
          <w:bCs w:val="0"/>
          <w:color w:val="000000" w:themeColor="text1"/>
          <w:sz w:val="22"/>
          <w:szCs w:val="22"/>
        </w:rPr>
        <w:t xml:space="preserve"> </w:t>
      </w:r>
      <w:r w:rsidR="008D0062" w:rsidRPr="00B909B1">
        <w:rPr>
          <w:b w:val="0"/>
          <w:bCs w:val="0"/>
          <w:color w:val="000000" w:themeColor="text1"/>
          <w:sz w:val="22"/>
          <w:szCs w:val="22"/>
        </w:rPr>
        <w:t>illustrates the timing diagrams for the case of TRP2-</w:t>
      </w:r>
      <w:r w:rsidR="008D0062">
        <w:rPr>
          <w:b w:val="0"/>
          <w:bCs w:val="0"/>
          <w:color w:val="000000" w:themeColor="text1"/>
          <w:sz w:val="22"/>
          <w:szCs w:val="22"/>
        </w:rPr>
        <w:t>C</w:t>
      </w:r>
      <w:r w:rsidR="008D0062" w:rsidRPr="00B909B1">
        <w:rPr>
          <w:b w:val="0"/>
          <w:bCs w:val="0"/>
          <w:color w:val="000000" w:themeColor="text1"/>
          <w:sz w:val="22"/>
          <w:szCs w:val="22"/>
        </w:rPr>
        <w:t xml:space="preserve"> for Option </w:t>
      </w:r>
      <w:r w:rsidR="00D04F3E">
        <w:rPr>
          <w:b w:val="0"/>
          <w:bCs w:val="0"/>
          <w:color w:val="000000" w:themeColor="text1"/>
          <w:sz w:val="22"/>
          <w:szCs w:val="22"/>
        </w:rPr>
        <w:t>4</w:t>
      </w:r>
      <w:r w:rsidR="008D0062" w:rsidRPr="00B909B1">
        <w:rPr>
          <w:b w:val="0"/>
          <w:bCs w:val="0"/>
          <w:color w:val="000000" w:themeColor="text1"/>
          <w:sz w:val="22"/>
          <w:szCs w:val="22"/>
        </w:rPr>
        <w:t>.</w:t>
      </w:r>
    </w:p>
    <w:p w14:paraId="2DC3CEEF" w14:textId="476A4837" w:rsidR="004C468A" w:rsidRDefault="004C468A" w:rsidP="004C468A">
      <w:pPr>
        <w:pStyle w:val="Caption"/>
        <w:rPr>
          <w:color w:val="000000" w:themeColor="text1"/>
          <w:sz w:val="22"/>
          <w:szCs w:val="18"/>
        </w:rPr>
      </w:pPr>
      <w:bookmarkStart w:id="20" w:name="_Ref100326217"/>
      <w:r w:rsidRPr="0016408A">
        <w:rPr>
          <w:sz w:val="22"/>
          <w:szCs w:val="22"/>
        </w:rPr>
        <w:t xml:space="preserve">Table </w:t>
      </w:r>
      <w:r w:rsidRPr="0016408A">
        <w:rPr>
          <w:sz w:val="22"/>
          <w:szCs w:val="22"/>
        </w:rPr>
        <w:fldChar w:fldCharType="begin"/>
      </w:r>
      <w:r w:rsidRPr="0016408A">
        <w:rPr>
          <w:sz w:val="22"/>
          <w:szCs w:val="22"/>
        </w:rPr>
        <w:instrText xml:space="preserve"> SEQ Table \* ARABIC </w:instrText>
      </w:r>
      <w:r w:rsidRPr="0016408A">
        <w:rPr>
          <w:sz w:val="22"/>
          <w:szCs w:val="22"/>
        </w:rPr>
        <w:fldChar w:fldCharType="separate"/>
      </w:r>
      <w:r w:rsidR="00CE24C6">
        <w:rPr>
          <w:noProof/>
          <w:sz w:val="22"/>
          <w:szCs w:val="22"/>
        </w:rPr>
        <w:t>4</w:t>
      </w:r>
      <w:r w:rsidRPr="0016408A">
        <w:rPr>
          <w:sz w:val="22"/>
          <w:szCs w:val="22"/>
        </w:rPr>
        <w:fldChar w:fldCharType="end"/>
      </w:r>
      <w:bookmarkEnd w:id="20"/>
      <w:r>
        <w:rPr>
          <w:sz w:val="22"/>
          <w:szCs w:val="22"/>
        </w:rPr>
        <w:t>:</w:t>
      </w:r>
      <w:r w:rsidRPr="0016408A">
        <w:rPr>
          <w:sz w:val="22"/>
          <w:szCs w:val="22"/>
        </w:rPr>
        <w:t xml:space="preserve"> UL TA analysis for </w:t>
      </w:r>
      <w:r w:rsidRPr="00853BE4">
        <w:rPr>
          <w:color w:val="000000" w:themeColor="text1"/>
          <w:sz w:val="22"/>
          <w:szCs w:val="18"/>
        </w:rPr>
        <w:t xml:space="preserve">Option </w:t>
      </w:r>
      <w:r w:rsidR="00A367A9">
        <w:rPr>
          <w:color w:val="000000" w:themeColor="text1"/>
          <w:sz w:val="22"/>
          <w:szCs w:val="18"/>
        </w:rPr>
        <w:t>4</w:t>
      </w:r>
      <w:r w:rsidRPr="00853BE4">
        <w:rPr>
          <w:color w:val="000000" w:themeColor="text1"/>
          <w:sz w:val="22"/>
          <w:szCs w:val="18"/>
        </w:rPr>
        <w:t xml:space="preserve">: </w:t>
      </w:r>
      <w:r>
        <w:rPr>
          <w:color w:val="000000" w:themeColor="text1"/>
          <w:sz w:val="22"/>
          <w:szCs w:val="18"/>
        </w:rPr>
        <w:t>Two</w:t>
      </w:r>
      <w:r w:rsidRPr="00853BE4">
        <w:rPr>
          <w:color w:val="000000" w:themeColor="text1"/>
          <w:sz w:val="22"/>
          <w:szCs w:val="18"/>
        </w:rPr>
        <w:t xml:space="preserve"> TA offset (</w:t>
      </w:r>
      <w:r>
        <w:rPr>
          <w:color w:val="000000" w:themeColor="text1"/>
          <w:sz w:val="22"/>
          <w:szCs w:val="18"/>
        </w:rPr>
        <w:t xml:space="preserve">e.g., </w:t>
      </w:r>
      <w:r w:rsidRPr="00853BE4">
        <w:rPr>
          <w:color w:val="000000" w:themeColor="text1"/>
          <w:sz w:val="22"/>
          <w:szCs w:val="18"/>
        </w:rPr>
        <w:t>TRP</w:t>
      </w:r>
      <w:r>
        <w:rPr>
          <w:color w:val="000000" w:themeColor="text1"/>
          <w:sz w:val="22"/>
          <w:szCs w:val="18"/>
        </w:rPr>
        <w:t>-specific</w:t>
      </w:r>
      <w:r w:rsidRPr="00853BE4">
        <w:rPr>
          <w:color w:val="000000" w:themeColor="text1"/>
          <w:sz w:val="22"/>
          <w:szCs w:val="18"/>
        </w:rPr>
        <w:t xml:space="preserve">), and </w:t>
      </w:r>
      <w:r w:rsidR="00A367A9">
        <w:rPr>
          <w:color w:val="000000" w:themeColor="text1"/>
          <w:sz w:val="22"/>
          <w:szCs w:val="18"/>
        </w:rPr>
        <w:t>two</w:t>
      </w:r>
      <w:r w:rsidRPr="00853BE4">
        <w:rPr>
          <w:color w:val="000000" w:themeColor="text1"/>
          <w:sz w:val="22"/>
          <w:szCs w:val="18"/>
        </w:rPr>
        <w:t xml:space="preserve"> UL TA reference timing</w:t>
      </w:r>
      <w:r>
        <w:rPr>
          <w:color w:val="000000" w:themeColor="text1"/>
          <w:sz w:val="22"/>
          <w:szCs w:val="18"/>
        </w:rPr>
        <w:t>s</w:t>
      </w:r>
      <w:r w:rsidRPr="00853BE4">
        <w:rPr>
          <w:color w:val="000000" w:themeColor="text1"/>
          <w:sz w:val="22"/>
          <w:szCs w:val="18"/>
        </w:rPr>
        <w:t xml:space="preserve"> (</w:t>
      </w:r>
      <w:r w:rsidR="00592121">
        <w:rPr>
          <w:color w:val="000000" w:themeColor="text1"/>
          <w:sz w:val="22"/>
          <w:szCs w:val="18"/>
        </w:rPr>
        <w:t xml:space="preserve">e.g., </w:t>
      </w:r>
      <w:r w:rsidR="00592121" w:rsidRPr="00853BE4">
        <w:rPr>
          <w:color w:val="000000" w:themeColor="text1"/>
          <w:sz w:val="22"/>
          <w:szCs w:val="18"/>
        </w:rPr>
        <w:t>TRP</w:t>
      </w:r>
      <w:r w:rsidR="00592121">
        <w:rPr>
          <w:color w:val="000000" w:themeColor="text1"/>
          <w:sz w:val="22"/>
          <w:szCs w:val="18"/>
        </w:rPr>
        <w:t>-specific</w:t>
      </w:r>
      <w:r w:rsidRPr="00853BE4">
        <w:rPr>
          <w:color w:val="000000" w:themeColor="text1"/>
          <w:sz w:val="22"/>
          <w:szCs w:val="18"/>
        </w:rPr>
        <w:t>)</w:t>
      </w:r>
    </w:p>
    <w:tbl>
      <w:tblPr>
        <w:tblStyle w:val="TableGrid"/>
        <w:tblW w:w="0" w:type="auto"/>
        <w:tblLook w:val="04A0" w:firstRow="1" w:lastRow="0" w:firstColumn="1" w:lastColumn="0" w:noHBand="0" w:noVBand="1"/>
      </w:tblPr>
      <w:tblGrid>
        <w:gridCol w:w="4135"/>
        <w:gridCol w:w="1350"/>
        <w:gridCol w:w="1260"/>
        <w:gridCol w:w="1260"/>
        <w:gridCol w:w="1297"/>
      </w:tblGrid>
      <w:tr w:rsidR="004C468A" w:rsidRPr="00F55171" w14:paraId="45E0195B" w14:textId="77777777" w:rsidTr="00A2597D">
        <w:tc>
          <w:tcPr>
            <w:tcW w:w="4135" w:type="dxa"/>
            <w:shd w:val="clear" w:color="auto" w:fill="auto"/>
          </w:tcPr>
          <w:p w14:paraId="4BE674AD" w14:textId="77777777" w:rsidR="004C468A" w:rsidRPr="00F55171" w:rsidRDefault="004C468A" w:rsidP="00A2597D">
            <w:pPr>
              <w:spacing w:beforeLines="50" w:before="120"/>
            </w:pPr>
          </w:p>
        </w:tc>
        <w:tc>
          <w:tcPr>
            <w:tcW w:w="1350" w:type="dxa"/>
            <w:shd w:val="clear" w:color="auto" w:fill="auto"/>
          </w:tcPr>
          <w:p w14:paraId="6316E01F" w14:textId="77777777" w:rsidR="004C468A" w:rsidRPr="002879CB" w:rsidRDefault="004C468A" w:rsidP="00A2597D">
            <w:pPr>
              <w:spacing w:beforeLines="50" w:before="120"/>
              <w:rPr>
                <w:b/>
                <w:bCs/>
              </w:rPr>
            </w:pPr>
            <w:r w:rsidRPr="002879CB">
              <w:rPr>
                <w:b/>
                <w:bCs/>
              </w:rPr>
              <w:t>TRP1</w:t>
            </w:r>
          </w:p>
        </w:tc>
        <w:tc>
          <w:tcPr>
            <w:tcW w:w="1260" w:type="dxa"/>
            <w:shd w:val="clear" w:color="auto" w:fill="auto"/>
          </w:tcPr>
          <w:p w14:paraId="7FA0E5D7" w14:textId="77777777" w:rsidR="004C468A" w:rsidRPr="002879CB" w:rsidRDefault="004C468A" w:rsidP="00A2597D">
            <w:pPr>
              <w:spacing w:beforeLines="50" w:before="120"/>
              <w:rPr>
                <w:b/>
                <w:bCs/>
              </w:rPr>
            </w:pPr>
            <w:r w:rsidRPr="002879CB">
              <w:rPr>
                <w:b/>
                <w:bCs/>
              </w:rPr>
              <w:t>TRP2-A</w:t>
            </w:r>
          </w:p>
        </w:tc>
        <w:tc>
          <w:tcPr>
            <w:tcW w:w="1260" w:type="dxa"/>
            <w:shd w:val="clear" w:color="auto" w:fill="auto"/>
          </w:tcPr>
          <w:p w14:paraId="5A9E6E7A" w14:textId="77777777" w:rsidR="004C468A" w:rsidRPr="002879CB" w:rsidRDefault="004C468A" w:rsidP="00A2597D">
            <w:pPr>
              <w:spacing w:beforeLines="50" w:before="120"/>
              <w:rPr>
                <w:b/>
                <w:bCs/>
              </w:rPr>
            </w:pPr>
            <w:r w:rsidRPr="002879CB">
              <w:rPr>
                <w:b/>
                <w:bCs/>
              </w:rPr>
              <w:t>TRP2-B</w:t>
            </w:r>
          </w:p>
        </w:tc>
        <w:tc>
          <w:tcPr>
            <w:tcW w:w="1297" w:type="dxa"/>
            <w:shd w:val="clear" w:color="auto" w:fill="auto"/>
          </w:tcPr>
          <w:p w14:paraId="0B012473" w14:textId="77777777" w:rsidR="004C468A" w:rsidRPr="002879CB" w:rsidRDefault="004C468A" w:rsidP="00A2597D">
            <w:pPr>
              <w:spacing w:beforeLines="50" w:before="120"/>
              <w:rPr>
                <w:b/>
                <w:bCs/>
              </w:rPr>
            </w:pPr>
            <w:r w:rsidRPr="002879CB">
              <w:rPr>
                <w:b/>
                <w:bCs/>
              </w:rPr>
              <w:t>TRP2-C</w:t>
            </w:r>
          </w:p>
        </w:tc>
      </w:tr>
      <w:tr w:rsidR="004C468A" w:rsidRPr="00F55171" w14:paraId="53069728" w14:textId="77777777" w:rsidTr="00A2597D">
        <w:tc>
          <w:tcPr>
            <w:tcW w:w="4135" w:type="dxa"/>
            <w:shd w:val="clear" w:color="auto" w:fill="auto"/>
          </w:tcPr>
          <w:p w14:paraId="4139A022" w14:textId="77777777" w:rsidR="004C468A" w:rsidRPr="00F55171" w:rsidRDefault="004C468A" w:rsidP="00A2597D">
            <w:pPr>
              <w:spacing w:beforeLines="50" w:before="120"/>
            </w:pPr>
            <w:r>
              <w:t xml:space="preserve">(a) </w:t>
            </w:r>
            <w:r w:rsidRPr="00F55171">
              <w:t>TRP Tx timing (us)</w:t>
            </w:r>
          </w:p>
        </w:tc>
        <w:tc>
          <w:tcPr>
            <w:tcW w:w="1350" w:type="dxa"/>
            <w:shd w:val="clear" w:color="auto" w:fill="auto"/>
          </w:tcPr>
          <w:p w14:paraId="5AC11DA7" w14:textId="77777777" w:rsidR="004C468A" w:rsidRPr="00513B96" w:rsidRDefault="004C468A" w:rsidP="00A2597D">
            <w:pPr>
              <w:spacing w:beforeLines="50" w:before="120"/>
              <w:rPr>
                <w:i/>
                <w:iCs/>
              </w:rPr>
            </w:pPr>
            <w:r w:rsidRPr="00513B96">
              <w:rPr>
                <w:i/>
                <w:iCs/>
              </w:rPr>
              <w:t>T</w:t>
            </w:r>
          </w:p>
        </w:tc>
        <w:tc>
          <w:tcPr>
            <w:tcW w:w="1260" w:type="dxa"/>
            <w:shd w:val="clear" w:color="auto" w:fill="auto"/>
          </w:tcPr>
          <w:p w14:paraId="3D9B7FB0" w14:textId="77777777" w:rsidR="004C468A" w:rsidRPr="00513B96" w:rsidRDefault="004C468A" w:rsidP="00A2597D">
            <w:pPr>
              <w:spacing w:beforeLines="50" w:before="120"/>
              <w:rPr>
                <w:i/>
                <w:iCs/>
              </w:rPr>
            </w:pPr>
            <w:r w:rsidRPr="00513B96">
              <w:rPr>
                <w:i/>
                <w:iCs/>
              </w:rPr>
              <w:t>T</w:t>
            </w:r>
          </w:p>
        </w:tc>
        <w:tc>
          <w:tcPr>
            <w:tcW w:w="1260" w:type="dxa"/>
            <w:shd w:val="clear" w:color="auto" w:fill="auto"/>
          </w:tcPr>
          <w:p w14:paraId="117E4B9F" w14:textId="77777777" w:rsidR="004C468A" w:rsidRPr="00513B96" w:rsidRDefault="004C468A" w:rsidP="00A2597D">
            <w:pPr>
              <w:spacing w:beforeLines="50" w:before="120"/>
              <w:rPr>
                <w:i/>
                <w:iCs/>
              </w:rPr>
            </w:pPr>
            <w:r w:rsidRPr="00513B96">
              <w:rPr>
                <w:i/>
                <w:iCs/>
              </w:rPr>
              <w:t>T+p</w:t>
            </w:r>
          </w:p>
        </w:tc>
        <w:tc>
          <w:tcPr>
            <w:tcW w:w="1297" w:type="dxa"/>
            <w:shd w:val="clear" w:color="auto" w:fill="auto"/>
          </w:tcPr>
          <w:p w14:paraId="3527CD95" w14:textId="77777777" w:rsidR="004C468A" w:rsidRPr="00513B96" w:rsidRDefault="004C468A" w:rsidP="00A2597D">
            <w:pPr>
              <w:spacing w:beforeLines="50" w:before="120"/>
              <w:rPr>
                <w:i/>
                <w:iCs/>
              </w:rPr>
            </w:pPr>
            <w:r w:rsidRPr="00513B96">
              <w:rPr>
                <w:i/>
                <w:iCs/>
              </w:rPr>
              <w:t>T+p</w:t>
            </w:r>
          </w:p>
        </w:tc>
      </w:tr>
      <w:tr w:rsidR="004C468A" w:rsidRPr="00F55171" w14:paraId="0A26DFC5" w14:textId="77777777" w:rsidTr="00A2597D">
        <w:tc>
          <w:tcPr>
            <w:tcW w:w="4135" w:type="dxa"/>
            <w:shd w:val="clear" w:color="auto" w:fill="auto"/>
          </w:tcPr>
          <w:p w14:paraId="3EE1C50E" w14:textId="77777777" w:rsidR="004C468A" w:rsidRPr="00F55171" w:rsidRDefault="004C468A" w:rsidP="00A2597D">
            <w:pPr>
              <w:spacing w:beforeLines="50" w:before="120"/>
            </w:pPr>
            <w:r>
              <w:t xml:space="preserve">(b) </w:t>
            </w:r>
            <w:r w:rsidRPr="00F55171">
              <w:t>Propagation delay (us)</w:t>
            </w:r>
          </w:p>
        </w:tc>
        <w:tc>
          <w:tcPr>
            <w:tcW w:w="1350" w:type="dxa"/>
            <w:shd w:val="clear" w:color="auto" w:fill="auto"/>
          </w:tcPr>
          <w:p w14:paraId="765176A9" w14:textId="77777777" w:rsidR="004C468A" w:rsidRPr="00513B96" w:rsidRDefault="004C468A" w:rsidP="00A2597D">
            <w:pPr>
              <w:spacing w:beforeLines="50" w:before="120"/>
              <w:rPr>
                <w:i/>
                <w:iCs/>
              </w:rPr>
            </w:pPr>
            <w:r w:rsidRPr="00513B96">
              <w:rPr>
                <w:i/>
                <w:iCs/>
              </w:rPr>
              <w:t>t</w:t>
            </w:r>
          </w:p>
        </w:tc>
        <w:tc>
          <w:tcPr>
            <w:tcW w:w="1260" w:type="dxa"/>
            <w:shd w:val="clear" w:color="auto" w:fill="auto"/>
          </w:tcPr>
          <w:p w14:paraId="2E4223A9" w14:textId="77777777" w:rsidR="004C468A" w:rsidRPr="00513B96" w:rsidRDefault="004C468A" w:rsidP="00A2597D">
            <w:pPr>
              <w:spacing w:beforeLines="50" w:before="120"/>
              <w:rPr>
                <w:i/>
                <w:iCs/>
              </w:rPr>
            </w:pPr>
            <w:r w:rsidRPr="00513B96">
              <w:rPr>
                <w:i/>
                <w:iCs/>
              </w:rPr>
              <w:t>t+d</w:t>
            </w:r>
          </w:p>
        </w:tc>
        <w:tc>
          <w:tcPr>
            <w:tcW w:w="1260" w:type="dxa"/>
            <w:shd w:val="clear" w:color="auto" w:fill="auto"/>
          </w:tcPr>
          <w:p w14:paraId="3A5EE462" w14:textId="12B91C19" w:rsidR="004C468A" w:rsidRPr="00513B96" w:rsidRDefault="00EA463C" w:rsidP="00A2597D">
            <w:pPr>
              <w:spacing w:beforeLines="50" w:before="120"/>
              <w:rPr>
                <w:i/>
                <w:iCs/>
              </w:rPr>
            </w:pPr>
            <w:r w:rsidRPr="00513B96">
              <w:rPr>
                <w:i/>
                <w:iCs/>
              </w:rPr>
              <w:t>T</w:t>
            </w:r>
          </w:p>
        </w:tc>
        <w:tc>
          <w:tcPr>
            <w:tcW w:w="1297" w:type="dxa"/>
            <w:shd w:val="clear" w:color="auto" w:fill="auto"/>
          </w:tcPr>
          <w:p w14:paraId="656C6335" w14:textId="77777777" w:rsidR="004C468A" w:rsidRPr="00513B96" w:rsidRDefault="004C468A" w:rsidP="00A2597D">
            <w:pPr>
              <w:spacing w:beforeLines="50" w:before="120"/>
              <w:rPr>
                <w:i/>
                <w:iCs/>
              </w:rPr>
            </w:pPr>
            <w:r w:rsidRPr="00513B96">
              <w:rPr>
                <w:i/>
                <w:iCs/>
              </w:rPr>
              <w:t>t+d</w:t>
            </w:r>
          </w:p>
        </w:tc>
      </w:tr>
      <w:tr w:rsidR="004C468A" w:rsidRPr="00F55171" w14:paraId="01E0B9C2" w14:textId="77777777" w:rsidTr="00A2597D">
        <w:tc>
          <w:tcPr>
            <w:tcW w:w="4135" w:type="dxa"/>
            <w:tcBorders>
              <w:bottom w:val="single" w:sz="4" w:space="0" w:color="auto"/>
            </w:tcBorders>
            <w:shd w:val="clear" w:color="auto" w:fill="auto"/>
          </w:tcPr>
          <w:p w14:paraId="1063312E" w14:textId="77777777" w:rsidR="004C468A" w:rsidRPr="00F55171" w:rsidRDefault="004C468A" w:rsidP="00A2597D">
            <w:pPr>
              <w:spacing w:beforeLines="50" w:before="120"/>
            </w:pPr>
            <w:r>
              <w:t xml:space="preserve">(c) </w:t>
            </w:r>
            <w:r w:rsidRPr="00F55171">
              <w:t>UE Rx timing</w:t>
            </w:r>
            <w:r>
              <w:t xml:space="preserve"> = (a) + (b)</w:t>
            </w:r>
          </w:p>
        </w:tc>
        <w:tc>
          <w:tcPr>
            <w:tcW w:w="1350" w:type="dxa"/>
            <w:shd w:val="clear" w:color="auto" w:fill="auto"/>
          </w:tcPr>
          <w:p w14:paraId="4862766C" w14:textId="77777777" w:rsidR="004C468A" w:rsidRPr="00513B96" w:rsidRDefault="004C468A" w:rsidP="00A2597D">
            <w:pPr>
              <w:spacing w:beforeLines="50" w:before="120"/>
              <w:rPr>
                <w:i/>
                <w:iCs/>
              </w:rPr>
            </w:pPr>
            <w:r w:rsidRPr="00513B96">
              <w:rPr>
                <w:i/>
                <w:iCs/>
              </w:rPr>
              <w:t>T+t</w:t>
            </w:r>
          </w:p>
        </w:tc>
        <w:tc>
          <w:tcPr>
            <w:tcW w:w="1260" w:type="dxa"/>
            <w:shd w:val="clear" w:color="auto" w:fill="auto"/>
          </w:tcPr>
          <w:p w14:paraId="0465D65E" w14:textId="77777777" w:rsidR="004C468A" w:rsidRPr="00513B96" w:rsidRDefault="004C468A" w:rsidP="00A2597D">
            <w:pPr>
              <w:spacing w:beforeLines="50" w:before="120"/>
              <w:rPr>
                <w:i/>
                <w:iCs/>
              </w:rPr>
            </w:pPr>
            <w:r w:rsidRPr="00513B96">
              <w:rPr>
                <w:i/>
                <w:iCs/>
              </w:rPr>
              <w:t>T+t+d</w:t>
            </w:r>
          </w:p>
        </w:tc>
        <w:tc>
          <w:tcPr>
            <w:tcW w:w="1260" w:type="dxa"/>
            <w:shd w:val="clear" w:color="auto" w:fill="auto"/>
          </w:tcPr>
          <w:p w14:paraId="51DD926A" w14:textId="77777777" w:rsidR="004C468A" w:rsidRPr="00513B96" w:rsidRDefault="004C468A" w:rsidP="00A2597D">
            <w:pPr>
              <w:spacing w:beforeLines="50" w:before="120"/>
              <w:rPr>
                <w:i/>
                <w:iCs/>
              </w:rPr>
            </w:pPr>
            <w:r w:rsidRPr="00513B96">
              <w:rPr>
                <w:i/>
                <w:iCs/>
              </w:rPr>
              <w:t>T+t+p</w:t>
            </w:r>
          </w:p>
        </w:tc>
        <w:tc>
          <w:tcPr>
            <w:tcW w:w="1297" w:type="dxa"/>
            <w:shd w:val="clear" w:color="auto" w:fill="auto"/>
          </w:tcPr>
          <w:p w14:paraId="3C46C42D" w14:textId="77777777" w:rsidR="004C468A" w:rsidRPr="00513B96" w:rsidRDefault="004C468A" w:rsidP="00A2597D">
            <w:pPr>
              <w:spacing w:beforeLines="50" w:before="120"/>
              <w:rPr>
                <w:i/>
                <w:iCs/>
              </w:rPr>
            </w:pPr>
            <w:r w:rsidRPr="00513B96">
              <w:rPr>
                <w:i/>
                <w:iCs/>
              </w:rPr>
              <w:t>T+t+d+p</w:t>
            </w:r>
          </w:p>
        </w:tc>
      </w:tr>
      <w:tr w:rsidR="00D30FCC" w:rsidRPr="00F55171" w14:paraId="04318131" w14:textId="77777777" w:rsidTr="00A2597D">
        <w:tc>
          <w:tcPr>
            <w:tcW w:w="4135" w:type="dxa"/>
            <w:shd w:val="clear" w:color="auto" w:fill="auto"/>
          </w:tcPr>
          <w:p w14:paraId="2542FEED" w14:textId="77777777" w:rsidR="00D30FCC" w:rsidRPr="00F55171" w:rsidRDefault="00D30FCC" w:rsidP="00D30FCC">
            <w:pPr>
              <w:spacing w:beforeLines="50" w:before="120"/>
            </w:pPr>
            <w:r>
              <w:t xml:space="preserve">(d) </w:t>
            </w:r>
            <w:r w:rsidRPr="00F55171">
              <w:t>TA offset (</w:t>
            </w:r>
            <w:r w:rsidRPr="00BB57AA">
              <w:t>TRP-specific</w:t>
            </w:r>
            <w:r w:rsidRPr="00F55171">
              <w:t>)</w:t>
            </w:r>
            <w:r>
              <w:t xml:space="preserve"> = 2*(b)</w:t>
            </w:r>
          </w:p>
        </w:tc>
        <w:tc>
          <w:tcPr>
            <w:tcW w:w="1350" w:type="dxa"/>
            <w:shd w:val="clear" w:color="auto" w:fill="auto"/>
          </w:tcPr>
          <w:p w14:paraId="163A8D77" w14:textId="03F4CA45" w:rsidR="00D30FCC" w:rsidRPr="00513B96" w:rsidRDefault="00D30FCC" w:rsidP="00D30FCC">
            <w:pPr>
              <w:spacing w:beforeLines="50" w:before="120"/>
              <w:rPr>
                <w:i/>
                <w:iCs/>
              </w:rPr>
            </w:pPr>
            <w:r w:rsidRPr="00513B96">
              <w:rPr>
                <w:i/>
                <w:iCs/>
              </w:rPr>
              <w:t>2t</w:t>
            </w:r>
          </w:p>
        </w:tc>
        <w:tc>
          <w:tcPr>
            <w:tcW w:w="1260" w:type="dxa"/>
            <w:shd w:val="clear" w:color="auto" w:fill="auto"/>
          </w:tcPr>
          <w:p w14:paraId="5F51BDA9" w14:textId="6ABAE65C" w:rsidR="00D30FCC" w:rsidRPr="00513B96" w:rsidRDefault="00D30FCC" w:rsidP="00D30FCC">
            <w:pPr>
              <w:spacing w:beforeLines="50" w:before="120"/>
              <w:rPr>
                <w:i/>
                <w:iCs/>
              </w:rPr>
            </w:pPr>
            <w:r w:rsidRPr="00513B96">
              <w:rPr>
                <w:i/>
                <w:iCs/>
              </w:rPr>
              <w:t>2t+2d</w:t>
            </w:r>
          </w:p>
        </w:tc>
        <w:tc>
          <w:tcPr>
            <w:tcW w:w="1260" w:type="dxa"/>
            <w:shd w:val="clear" w:color="auto" w:fill="auto"/>
          </w:tcPr>
          <w:p w14:paraId="5DE5D568" w14:textId="4FA44DE9" w:rsidR="00D30FCC" w:rsidRPr="00513B96" w:rsidRDefault="00D30FCC" w:rsidP="00D30FCC">
            <w:pPr>
              <w:spacing w:beforeLines="50" w:before="120"/>
              <w:rPr>
                <w:i/>
                <w:iCs/>
              </w:rPr>
            </w:pPr>
            <w:r w:rsidRPr="00513B96">
              <w:rPr>
                <w:i/>
                <w:iCs/>
              </w:rPr>
              <w:t>2t</w:t>
            </w:r>
          </w:p>
        </w:tc>
        <w:tc>
          <w:tcPr>
            <w:tcW w:w="1297" w:type="dxa"/>
            <w:shd w:val="clear" w:color="auto" w:fill="auto"/>
          </w:tcPr>
          <w:p w14:paraId="5538EEE4" w14:textId="59D2B692" w:rsidR="00D30FCC" w:rsidRPr="00513B96" w:rsidRDefault="00D30FCC" w:rsidP="00D30FCC">
            <w:pPr>
              <w:spacing w:beforeLines="50" w:before="120"/>
              <w:rPr>
                <w:i/>
                <w:iCs/>
              </w:rPr>
            </w:pPr>
            <w:r w:rsidRPr="00513B96">
              <w:rPr>
                <w:i/>
                <w:iCs/>
              </w:rPr>
              <w:t>2t+2d</w:t>
            </w:r>
          </w:p>
        </w:tc>
      </w:tr>
      <w:tr w:rsidR="00D30FCC" w:rsidRPr="00F55171" w14:paraId="097DAA47" w14:textId="77777777" w:rsidTr="00A2597D">
        <w:tc>
          <w:tcPr>
            <w:tcW w:w="4135" w:type="dxa"/>
            <w:shd w:val="clear" w:color="auto" w:fill="auto"/>
          </w:tcPr>
          <w:p w14:paraId="7A35D88A" w14:textId="22C85B06" w:rsidR="00D30FCC" w:rsidRPr="00F55171" w:rsidRDefault="00D30FCC" w:rsidP="00D30FCC">
            <w:pPr>
              <w:spacing w:beforeLines="50" w:before="120"/>
            </w:pPr>
            <w:r>
              <w:t>(e)</w:t>
            </w:r>
            <w:r w:rsidRPr="00806A58">
              <w:rPr>
                <w:sz w:val="20"/>
                <w:szCs w:val="20"/>
              </w:rPr>
              <w:t xml:space="preserve"> UL TA reference timing (</w:t>
            </w:r>
            <w:r w:rsidR="009C23F5" w:rsidRPr="009C23F5">
              <w:rPr>
                <w:sz w:val="20"/>
                <w:szCs w:val="20"/>
              </w:rPr>
              <w:t>TRP-specific</w:t>
            </w:r>
            <w:r w:rsidRPr="00806A58">
              <w:rPr>
                <w:sz w:val="20"/>
                <w:szCs w:val="20"/>
              </w:rPr>
              <w:t xml:space="preserve">) </w:t>
            </w:r>
            <w:r w:rsidR="009C23F5" w:rsidRPr="00806A58">
              <w:rPr>
                <w:sz w:val="20"/>
                <w:szCs w:val="20"/>
              </w:rPr>
              <w:t>= (c)</w:t>
            </w:r>
          </w:p>
        </w:tc>
        <w:tc>
          <w:tcPr>
            <w:tcW w:w="1350" w:type="dxa"/>
            <w:shd w:val="clear" w:color="auto" w:fill="auto"/>
          </w:tcPr>
          <w:p w14:paraId="7EC1189F" w14:textId="03251426" w:rsidR="00D30FCC" w:rsidRPr="00513B96" w:rsidRDefault="00D30FCC" w:rsidP="00D30FCC">
            <w:pPr>
              <w:spacing w:beforeLines="50" w:before="120"/>
              <w:rPr>
                <w:i/>
                <w:iCs/>
              </w:rPr>
            </w:pPr>
            <w:r w:rsidRPr="00513B96">
              <w:rPr>
                <w:i/>
                <w:iCs/>
              </w:rPr>
              <w:t>T+t</w:t>
            </w:r>
          </w:p>
        </w:tc>
        <w:tc>
          <w:tcPr>
            <w:tcW w:w="1260" w:type="dxa"/>
            <w:shd w:val="clear" w:color="auto" w:fill="auto"/>
          </w:tcPr>
          <w:p w14:paraId="50DA7A94" w14:textId="71E3E6F6" w:rsidR="00D30FCC" w:rsidRPr="00513B96" w:rsidRDefault="00D30FCC" w:rsidP="00D30FCC">
            <w:pPr>
              <w:spacing w:beforeLines="50" w:before="120"/>
              <w:rPr>
                <w:i/>
                <w:iCs/>
              </w:rPr>
            </w:pPr>
            <w:r w:rsidRPr="00513B96">
              <w:rPr>
                <w:i/>
                <w:iCs/>
              </w:rPr>
              <w:t>T+t+d</w:t>
            </w:r>
          </w:p>
        </w:tc>
        <w:tc>
          <w:tcPr>
            <w:tcW w:w="1260" w:type="dxa"/>
            <w:shd w:val="clear" w:color="auto" w:fill="auto"/>
          </w:tcPr>
          <w:p w14:paraId="689D727B" w14:textId="2A63EADC" w:rsidR="00D30FCC" w:rsidRPr="00513B96" w:rsidRDefault="00D30FCC" w:rsidP="00D30FCC">
            <w:pPr>
              <w:spacing w:beforeLines="50" w:before="120"/>
              <w:rPr>
                <w:i/>
                <w:iCs/>
              </w:rPr>
            </w:pPr>
            <w:r w:rsidRPr="00513B96">
              <w:rPr>
                <w:i/>
                <w:iCs/>
              </w:rPr>
              <w:t>T+t+p</w:t>
            </w:r>
          </w:p>
        </w:tc>
        <w:tc>
          <w:tcPr>
            <w:tcW w:w="1297" w:type="dxa"/>
            <w:shd w:val="clear" w:color="auto" w:fill="auto"/>
          </w:tcPr>
          <w:p w14:paraId="7B3DB60A" w14:textId="65FC0032" w:rsidR="00D30FCC" w:rsidRPr="00513B96" w:rsidRDefault="00D30FCC" w:rsidP="00D30FCC">
            <w:pPr>
              <w:spacing w:beforeLines="50" w:before="120"/>
              <w:rPr>
                <w:i/>
                <w:iCs/>
              </w:rPr>
            </w:pPr>
            <w:r w:rsidRPr="00513B96">
              <w:rPr>
                <w:i/>
                <w:iCs/>
              </w:rPr>
              <w:t>T+t+d+p</w:t>
            </w:r>
          </w:p>
        </w:tc>
      </w:tr>
      <w:tr w:rsidR="00D30FCC" w:rsidRPr="00F55171" w14:paraId="37A498BB" w14:textId="77777777" w:rsidTr="00A2597D">
        <w:tc>
          <w:tcPr>
            <w:tcW w:w="4135" w:type="dxa"/>
            <w:shd w:val="clear" w:color="auto" w:fill="auto"/>
          </w:tcPr>
          <w:p w14:paraId="34FA1706" w14:textId="77777777" w:rsidR="00D30FCC" w:rsidRPr="00F55171" w:rsidRDefault="00D30FCC" w:rsidP="00D30FCC">
            <w:pPr>
              <w:spacing w:beforeLines="50" w:before="120"/>
            </w:pPr>
            <w:r>
              <w:t xml:space="preserve">(f) </w:t>
            </w:r>
            <w:r w:rsidRPr="00F55171">
              <w:t>UE Tx timing</w:t>
            </w:r>
            <w:r>
              <w:t xml:space="preserve"> = (e) – (d)</w:t>
            </w:r>
          </w:p>
        </w:tc>
        <w:tc>
          <w:tcPr>
            <w:tcW w:w="1350" w:type="dxa"/>
            <w:shd w:val="clear" w:color="auto" w:fill="auto"/>
          </w:tcPr>
          <w:p w14:paraId="7952019D" w14:textId="19C69D36" w:rsidR="00D30FCC" w:rsidRPr="00513B96" w:rsidRDefault="00D30FCC" w:rsidP="00D30FCC">
            <w:pPr>
              <w:spacing w:beforeLines="50" w:before="120"/>
              <w:rPr>
                <w:i/>
                <w:iCs/>
              </w:rPr>
            </w:pPr>
            <w:r w:rsidRPr="00513B96">
              <w:rPr>
                <w:i/>
                <w:iCs/>
              </w:rPr>
              <w:t>T-t</w:t>
            </w:r>
          </w:p>
        </w:tc>
        <w:tc>
          <w:tcPr>
            <w:tcW w:w="1260" w:type="dxa"/>
            <w:shd w:val="clear" w:color="auto" w:fill="auto"/>
          </w:tcPr>
          <w:p w14:paraId="5A14EC54" w14:textId="0E09DB4F" w:rsidR="00D30FCC" w:rsidRPr="00513B96" w:rsidRDefault="00D30FCC" w:rsidP="00D30FCC">
            <w:pPr>
              <w:spacing w:beforeLines="50" w:before="120"/>
              <w:rPr>
                <w:i/>
                <w:iCs/>
              </w:rPr>
            </w:pPr>
            <w:r w:rsidRPr="00513B96">
              <w:rPr>
                <w:i/>
                <w:iCs/>
              </w:rPr>
              <w:t>T-t-d</w:t>
            </w:r>
          </w:p>
        </w:tc>
        <w:tc>
          <w:tcPr>
            <w:tcW w:w="1260" w:type="dxa"/>
            <w:shd w:val="clear" w:color="auto" w:fill="auto"/>
          </w:tcPr>
          <w:p w14:paraId="6FBB3BF0" w14:textId="4C1BC008" w:rsidR="00D30FCC" w:rsidRPr="00513B96" w:rsidRDefault="00D30FCC" w:rsidP="00D30FCC">
            <w:pPr>
              <w:spacing w:beforeLines="50" w:before="120"/>
              <w:rPr>
                <w:i/>
                <w:iCs/>
              </w:rPr>
            </w:pPr>
            <w:r w:rsidRPr="00513B96">
              <w:rPr>
                <w:i/>
                <w:iCs/>
              </w:rPr>
              <w:t>T-t+p</w:t>
            </w:r>
          </w:p>
        </w:tc>
        <w:tc>
          <w:tcPr>
            <w:tcW w:w="1297" w:type="dxa"/>
            <w:shd w:val="clear" w:color="auto" w:fill="auto"/>
          </w:tcPr>
          <w:p w14:paraId="7CF755D4" w14:textId="051C7B79" w:rsidR="00D30FCC" w:rsidRPr="00513B96" w:rsidRDefault="00D30FCC" w:rsidP="00D30FCC">
            <w:pPr>
              <w:spacing w:beforeLines="50" w:before="120"/>
              <w:rPr>
                <w:i/>
                <w:iCs/>
              </w:rPr>
            </w:pPr>
            <w:r w:rsidRPr="00513B96">
              <w:rPr>
                <w:i/>
                <w:iCs/>
              </w:rPr>
              <w:t>T-t-d+p</w:t>
            </w:r>
          </w:p>
        </w:tc>
      </w:tr>
      <w:tr w:rsidR="00D30FCC" w:rsidRPr="00F55171" w14:paraId="1ADBEAD2" w14:textId="77777777" w:rsidTr="00A2597D">
        <w:tc>
          <w:tcPr>
            <w:tcW w:w="4135" w:type="dxa"/>
            <w:shd w:val="clear" w:color="auto" w:fill="auto"/>
          </w:tcPr>
          <w:p w14:paraId="40841B5F" w14:textId="77777777" w:rsidR="00D30FCC" w:rsidRPr="00F55171" w:rsidRDefault="00D30FCC" w:rsidP="00D30FCC">
            <w:pPr>
              <w:spacing w:beforeLines="50" w:before="120"/>
            </w:pPr>
            <w:r>
              <w:t xml:space="preserve">(g) </w:t>
            </w:r>
            <w:r w:rsidRPr="00F55171">
              <w:t>TRP Rx timing</w:t>
            </w:r>
            <w:r>
              <w:t xml:space="preserve"> = (f) + (b)</w:t>
            </w:r>
          </w:p>
        </w:tc>
        <w:tc>
          <w:tcPr>
            <w:tcW w:w="1350" w:type="dxa"/>
            <w:shd w:val="clear" w:color="auto" w:fill="auto"/>
          </w:tcPr>
          <w:p w14:paraId="271AD265" w14:textId="5A480EE8" w:rsidR="00D30FCC" w:rsidRPr="00513B96" w:rsidRDefault="00D30FCC" w:rsidP="00D30FCC">
            <w:pPr>
              <w:spacing w:beforeLines="50" w:before="120"/>
              <w:rPr>
                <w:i/>
                <w:iCs/>
              </w:rPr>
            </w:pPr>
            <w:r w:rsidRPr="00513B96">
              <w:rPr>
                <w:i/>
                <w:iCs/>
              </w:rPr>
              <w:t>T</w:t>
            </w:r>
          </w:p>
        </w:tc>
        <w:tc>
          <w:tcPr>
            <w:tcW w:w="1260" w:type="dxa"/>
            <w:shd w:val="clear" w:color="auto" w:fill="auto"/>
          </w:tcPr>
          <w:p w14:paraId="4B064016" w14:textId="1495511C" w:rsidR="00D30FCC" w:rsidRPr="00513B96" w:rsidRDefault="00D30FCC" w:rsidP="00D30FCC">
            <w:pPr>
              <w:spacing w:beforeLines="50" w:before="120"/>
              <w:rPr>
                <w:i/>
                <w:iCs/>
              </w:rPr>
            </w:pPr>
            <w:r w:rsidRPr="00513B96">
              <w:rPr>
                <w:i/>
                <w:iCs/>
              </w:rPr>
              <w:t>T</w:t>
            </w:r>
          </w:p>
        </w:tc>
        <w:tc>
          <w:tcPr>
            <w:tcW w:w="1260" w:type="dxa"/>
            <w:shd w:val="clear" w:color="auto" w:fill="auto"/>
          </w:tcPr>
          <w:p w14:paraId="49D56C33" w14:textId="464DC79E" w:rsidR="00D30FCC" w:rsidRPr="00513B96" w:rsidRDefault="00D30FCC" w:rsidP="00D30FCC">
            <w:pPr>
              <w:spacing w:beforeLines="50" w:before="120"/>
              <w:rPr>
                <w:i/>
                <w:iCs/>
              </w:rPr>
            </w:pPr>
            <w:r w:rsidRPr="00513B96">
              <w:rPr>
                <w:i/>
                <w:iCs/>
              </w:rPr>
              <w:t>T+p</w:t>
            </w:r>
          </w:p>
        </w:tc>
        <w:tc>
          <w:tcPr>
            <w:tcW w:w="1297" w:type="dxa"/>
            <w:shd w:val="clear" w:color="auto" w:fill="auto"/>
          </w:tcPr>
          <w:p w14:paraId="1BA4C310" w14:textId="79675697" w:rsidR="00D30FCC" w:rsidRPr="00513B96" w:rsidRDefault="00D30FCC" w:rsidP="00D30FCC">
            <w:pPr>
              <w:spacing w:beforeLines="50" w:before="120"/>
              <w:rPr>
                <w:i/>
                <w:iCs/>
              </w:rPr>
            </w:pPr>
            <w:r w:rsidRPr="00513B96">
              <w:rPr>
                <w:i/>
                <w:iCs/>
              </w:rPr>
              <w:t>T+p</w:t>
            </w:r>
          </w:p>
        </w:tc>
      </w:tr>
      <w:tr w:rsidR="00D30FCC" w:rsidRPr="00F55171" w14:paraId="7281D0A1" w14:textId="77777777" w:rsidTr="00A2597D">
        <w:tc>
          <w:tcPr>
            <w:tcW w:w="4135" w:type="dxa"/>
            <w:shd w:val="clear" w:color="auto" w:fill="auto"/>
          </w:tcPr>
          <w:p w14:paraId="01CC4200" w14:textId="77777777" w:rsidR="00D30FCC" w:rsidRPr="00F55171" w:rsidRDefault="00D30FCC" w:rsidP="00D30FCC">
            <w:pPr>
              <w:spacing w:beforeLines="50" w:before="120"/>
            </w:pPr>
            <w:r>
              <w:t xml:space="preserve">(h) </w:t>
            </w:r>
            <w:r w:rsidRPr="00F55171">
              <w:t>TRP Rx timing offset</w:t>
            </w:r>
            <w:r>
              <w:t xml:space="preserve"> = (g) – (a)</w:t>
            </w:r>
          </w:p>
        </w:tc>
        <w:tc>
          <w:tcPr>
            <w:tcW w:w="1350" w:type="dxa"/>
            <w:shd w:val="clear" w:color="auto" w:fill="auto"/>
          </w:tcPr>
          <w:p w14:paraId="140CA6F6" w14:textId="06EBDB2F" w:rsidR="00D30FCC" w:rsidRPr="00F55171" w:rsidRDefault="00D30FCC" w:rsidP="00D30FCC">
            <w:pPr>
              <w:spacing w:beforeLines="50" w:before="120"/>
            </w:pPr>
            <w:r w:rsidRPr="00F55171">
              <w:t>0</w:t>
            </w:r>
          </w:p>
        </w:tc>
        <w:tc>
          <w:tcPr>
            <w:tcW w:w="1260" w:type="dxa"/>
            <w:shd w:val="clear" w:color="auto" w:fill="auto"/>
          </w:tcPr>
          <w:p w14:paraId="446DDE3F" w14:textId="5434CDD5" w:rsidR="00D30FCC" w:rsidRPr="00F55171" w:rsidRDefault="00D30FCC" w:rsidP="00D30FCC">
            <w:pPr>
              <w:spacing w:beforeLines="50" w:before="120"/>
            </w:pPr>
            <w:r w:rsidRPr="00F55171">
              <w:t>0</w:t>
            </w:r>
          </w:p>
        </w:tc>
        <w:tc>
          <w:tcPr>
            <w:tcW w:w="1260" w:type="dxa"/>
            <w:shd w:val="clear" w:color="auto" w:fill="auto"/>
          </w:tcPr>
          <w:p w14:paraId="45F3EE2E" w14:textId="2ED73450" w:rsidR="00D30FCC" w:rsidRPr="00F55171" w:rsidRDefault="00D30FCC" w:rsidP="00D30FCC">
            <w:pPr>
              <w:spacing w:beforeLines="50" w:before="120"/>
            </w:pPr>
            <w:r w:rsidRPr="00F55171">
              <w:t>0</w:t>
            </w:r>
          </w:p>
        </w:tc>
        <w:tc>
          <w:tcPr>
            <w:tcW w:w="1297" w:type="dxa"/>
            <w:shd w:val="clear" w:color="auto" w:fill="auto"/>
          </w:tcPr>
          <w:p w14:paraId="3A0525A4" w14:textId="176360F2" w:rsidR="00D30FCC" w:rsidRPr="00F55171" w:rsidRDefault="00D30FCC" w:rsidP="00D30FCC">
            <w:pPr>
              <w:spacing w:beforeLines="50" w:before="120"/>
            </w:pPr>
            <w:r w:rsidRPr="00F55171">
              <w:t>0</w:t>
            </w:r>
          </w:p>
        </w:tc>
      </w:tr>
    </w:tbl>
    <w:p w14:paraId="0B6B485D" w14:textId="77777777" w:rsidR="004C468A" w:rsidRDefault="004C468A" w:rsidP="00E37A17">
      <w:pPr>
        <w:pStyle w:val="References"/>
        <w:numPr>
          <w:ilvl w:val="0"/>
          <w:numId w:val="0"/>
        </w:numPr>
        <w:rPr>
          <w:color w:val="000000" w:themeColor="text1"/>
          <w:sz w:val="22"/>
          <w:szCs w:val="18"/>
        </w:rPr>
      </w:pPr>
    </w:p>
    <w:p w14:paraId="1A735C03" w14:textId="28A06AD5" w:rsidR="00631E78" w:rsidRDefault="00631E78" w:rsidP="00631E78">
      <w:pPr>
        <w:pStyle w:val="References"/>
        <w:numPr>
          <w:ilvl w:val="0"/>
          <w:numId w:val="0"/>
        </w:numPr>
        <w:jc w:val="center"/>
        <w:rPr>
          <w:color w:val="000000" w:themeColor="text1"/>
          <w:sz w:val="22"/>
          <w:szCs w:val="18"/>
        </w:rPr>
      </w:pPr>
      <w:r w:rsidRPr="00631E78">
        <w:rPr>
          <w:noProof/>
          <w:color w:val="000000" w:themeColor="text1"/>
          <w:sz w:val="22"/>
          <w:szCs w:val="18"/>
        </w:rPr>
        <w:lastRenderedPageBreak/>
        <w:drawing>
          <wp:inline distT="0" distB="0" distL="0" distR="0" wp14:anchorId="2D2F4113" wp14:editId="59BC9598">
            <wp:extent cx="4507992" cy="2907792"/>
            <wp:effectExtent l="0" t="0" r="6985" b="6985"/>
            <wp:docPr id="11" name="Picture 1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with medium confidence"/>
                    <pic:cNvPicPr/>
                  </pic:nvPicPr>
                  <pic:blipFill>
                    <a:blip r:embed="rId11"/>
                    <a:stretch>
                      <a:fillRect/>
                    </a:stretch>
                  </pic:blipFill>
                  <pic:spPr>
                    <a:xfrm>
                      <a:off x="0" y="0"/>
                      <a:ext cx="4507992" cy="2907792"/>
                    </a:xfrm>
                    <a:prstGeom prst="rect">
                      <a:avLst/>
                    </a:prstGeom>
                  </pic:spPr>
                </pic:pic>
              </a:graphicData>
            </a:graphic>
          </wp:inline>
        </w:drawing>
      </w:r>
    </w:p>
    <w:p w14:paraId="1D0C5333" w14:textId="3C0ACABC" w:rsidR="00631E78" w:rsidRPr="00691661" w:rsidRDefault="00807602" w:rsidP="00691661">
      <w:pPr>
        <w:pStyle w:val="Caption"/>
        <w:rPr>
          <w:sz w:val="22"/>
          <w:szCs w:val="22"/>
        </w:rPr>
      </w:pPr>
      <w:bookmarkStart w:id="21" w:name="_Ref100327434"/>
      <w:r w:rsidRPr="00B909B1">
        <w:rPr>
          <w:sz w:val="22"/>
          <w:szCs w:val="22"/>
        </w:rPr>
        <w:t xml:space="preserve">Figure </w:t>
      </w:r>
      <w:r w:rsidRPr="00B909B1">
        <w:rPr>
          <w:sz w:val="22"/>
          <w:szCs w:val="22"/>
        </w:rPr>
        <w:fldChar w:fldCharType="begin"/>
      </w:r>
      <w:r w:rsidRPr="00B909B1">
        <w:rPr>
          <w:sz w:val="22"/>
          <w:szCs w:val="22"/>
        </w:rPr>
        <w:instrText xml:space="preserve"> SEQ Figure \* ARABIC </w:instrText>
      </w:r>
      <w:r w:rsidRPr="00B909B1">
        <w:rPr>
          <w:sz w:val="22"/>
          <w:szCs w:val="22"/>
        </w:rPr>
        <w:fldChar w:fldCharType="separate"/>
      </w:r>
      <w:r>
        <w:rPr>
          <w:noProof/>
          <w:sz w:val="22"/>
          <w:szCs w:val="22"/>
        </w:rPr>
        <w:t>4</w:t>
      </w:r>
      <w:r w:rsidRPr="00B909B1">
        <w:rPr>
          <w:noProof/>
          <w:sz w:val="22"/>
          <w:szCs w:val="22"/>
        </w:rPr>
        <w:fldChar w:fldCharType="end"/>
      </w:r>
      <w:bookmarkEnd w:id="21"/>
      <w:r w:rsidRPr="00B909B1">
        <w:rPr>
          <w:sz w:val="22"/>
          <w:szCs w:val="22"/>
        </w:rPr>
        <w:t>: Timing diagrams for the case of TRP2-</w:t>
      </w:r>
      <w:r>
        <w:rPr>
          <w:sz w:val="22"/>
          <w:szCs w:val="22"/>
        </w:rPr>
        <w:t>C</w:t>
      </w:r>
      <w:r w:rsidRPr="00B909B1">
        <w:rPr>
          <w:sz w:val="22"/>
          <w:szCs w:val="22"/>
        </w:rPr>
        <w:t xml:space="preserve"> for Option </w:t>
      </w:r>
      <w:r>
        <w:rPr>
          <w:sz w:val="22"/>
          <w:szCs w:val="22"/>
        </w:rPr>
        <w:t>4</w:t>
      </w:r>
      <w:r w:rsidRPr="00B909B1">
        <w:rPr>
          <w:sz w:val="22"/>
          <w:szCs w:val="22"/>
        </w:rPr>
        <w:t xml:space="preserve">: </w:t>
      </w:r>
      <w:r w:rsidRPr="008D0062">
        <w:rPr>
          <w:sz w:val="22"/>
          <w:szCs w:val="22"/>
        </w:rPr>
        <w:t xml:space="preserve">two TA offsets (e.g., TRP/panel-specific), and </w:t>
      </w:r>
      <w:r w:rsidRPr="00B909B1">
        <w:rPr>
          <w:sz w:val="22"/>
          <w:szCs w:val="22"/>
        </w:rPr>
        <w:t xml:space="preserve">two UL TA reference timings (e.g., TRP-specific)  </w:t>
      </w:r>
    </w:p>
    <w:p w14:paraId="0BF5178B" w14:textId="60820720" w:rsidR="00E37A17" w:rsidRPr="0046464E" w:rsidRDefault="00691661" w:rsidP="00E37A17">
      <w:pPr>
        <w:pStyle w:val="References"/>
        <w:numPr>
          <w:ilvl w:val="0"/>
          <w:numId w:val="0"/>
        </w:numPr>
        <w:rPr>
          <w:color w:val="000000" w:themeColor="text1"/>
          <w:sz w:val="22"/>
          <w:szCs w:val="18"/>
        </w:rPr>
      </w:pPr>
      <w:r>
        <w:rPr>
          <w:color w:val="000000" w:themeColor="text1"/>
          <w:sz w:val="22"/>
          <w:szCs w:val="18"/>
        </w:rPr>
        <w:t>One key observation f</w:t>
      </w:r>
      <w:r w:rsidR="00BF27E2">
        <w:rPr>
          <w:color w:val="000000" w:themeColor="text1"/>
          <w:sz w:val="22"/>
          <w:szCs w:val="18"/>
        </w:rPr>
        <w:t>rom the above analysis</w:t>
      </w:r>
      <w:r>
        <w:rPr>
          <w:color w:val="000000" w:themeColor="text1"/>
          <w:sz w:val="22"/>
          <w:szCs w:val="18"/>
        </w:rPr>
        <w:t xml:space="preserve"> is</w:t>
      </w:r>
      <w:r w:rsidR="00BF27E2">
        <w:rPr>
          <w:color w:val="000000" w:themeColor="text1"/>
          <w:sz w:val="22"/>
          <w:szCs w:val="18"/>
        </w:rPr>
        <w:t xml:space="preserve"> that </w:t>
      </w:r>
      <w:r w:rsidR="00E37A17">
        <w:rPr>
          <w:color w:val="000000" w:themeColor="text1"/>
          <w:sz w:val="22"/>
          <w:szCs w:val="18"/>
        </w:rPr>
        <w:t>for Options 1</w:t>
      </w:r>
      <w:r w:rsidR="00BF27E2">
        <w:rPr>
          <w:color w:val="000000" w:themeColor="text1"/>
          <w:sz w:val="22"/>
          <w:szCs w:val="18"/>
        </w:rPr>
        <w:t>-</w:t>
      </w:r>
      <w:r w:rsidR="00E37A17">
        <w:rPr>
          <w:color w:val="000000" w:themeColor="text1"/>
          <w:sz w:val="22"/>
          <w:szCs w:val="18"/>
        </w:rPr>
        <w:t xml:space="preserve">3, there always exist some cases that a TRP will experience </w:t>
      </w:r>
      <w:bookmarkStart w:id="22" w:name="_Hlk100331452"/>
      <w:r w:rsidR="00E37A17">
        <w:rPr>
          <w:color w:val="000000" w:themeColor="text1"/>
          <w:sz w:val="22"/>
          <w:szCs w:val="18"/>
        </w:rPr>
        <w:t xml:space="preserve">UL receive timing offset </w:t>
      </w:r>
      <w:bookmarkEnd w:id="22"/>
      <w:r w:rsidR="00E37A17">
        <w:rPr>
          <w:color w:val="000000" w:themeColor="text1"/>
          <w:sz w:val="22"/>
          <w:szCs w:val="18"/>
        </w:rPr>
        <w:t xml:space="preserve">much longer (such as twice as long) than TRP timing synchronization difference or propagation delay difference. In other words, </w:t>
      </w:r>
      <w:r w:rsidR="002851CF">
        <w:rPr>
          <w:color w:val="000000" w:themeColor="text1"/>
          <w:sz w:val="22"/>
          <w:szCs w:val="18"/>
        </w:rPr>
        <w:t xml:space="preserve">for Options 1-3, </w:t>
      </w:r>
      <w:r w:rsidR="00E37A17">
        <w:rPr>
          <w:color w:val="000000" w:themeColor="text1"/>
          <w:sz w:val="22"/>
          <w:szCs w:val="18"/>
        </w:rPr>
        <w:t xml:space="preserve">even if the </w:t>
      </w:r>
      <w:r>
        <w:rPr>
          <w:color w:val="000000" w:themeColor="text1"/>
          <w:sz w:val="22"/>
          <w:szCs w:val="18"/>
        </w:rPr>
        <w:t>multi-</w:t>
      </w:r>
      <w:r w:rsidR="00E37A17">
        <w:rPr>
          <w:color w:val="000000" w:themeColor="text1"/>
          <w:sz w:val="22"/>
          <w:szCs w:val="18"/>
        </w:rPr>
        <w:t xml:space="preserve">TRP signals </w:t>
      </w:r>
      <w:r>
        <w:rPr>
          <w:color w:val="000000" w:themeColor="text1"/>
          <w:sz w:val="22"/>
          <w:szCs w:val="18"/>
        </w:rPr>
        <w:t xml:space="preserve">in the DL </w:t>
      </w:r>
      <w:r w:rsidR="00F62942">
        <w:rPr>
          <w:color w:val="000000" w:themeColor="text1"/>
          <w:sz w:val="22"/>
          <w:szCs w:val="18"/>
        </w:rPr>
        <w:t>are within</w:t>
      </w:r>
      <w:r w:rsidR="00E37A17">
        <w:rPr>
          <w:color w:val="000000" w:themeColor="text1"/>
          <w:sz w:val="22"/>
          <w:szCs w:val="18"/>
        </w:rPr>
        <w:t xml:space="preserve"> one CP length, </w:t>
      </w:r>
      <w:r w:rsidR="002851CF">
        <w:rPr>
          <w:color w:val="000000" w:themeColor="text1"/>
          <w:sz w:val="22"/>
          <w:szCs w:val="18"/>
        </w:rPr>
        <w:t xml:space="preserve">the UL receive timing offset may still be larger than one CP length.  </w:t>
      </w:r>
      <w:r w:rsidR="00722C3C">
        <w:rPr>
          <w:color w:val="000000" w:themeColor="text1"/>
          <w:sz w:val="22"/>
          <w:szCs w:val="18"/>
        </w:rPr>
        <w:t xml:space="preserve">This issue becomes even more severe </w:t>
      </w:r>
      <w:r w:rsidR="00BC5FA6">
        <w:rPr>
          <w:color w:val="000000" w:themeColor="text1"/>
          <w:sz w:val="22"/>
          <w:szCs w:val="18"/>
        </w:rPr>
        <w:t xml:space="preserve">in FR2 </w:t>
      </w:r>
      <w:r w:rsidR="00722C3C">
        <w:rPr>
          <w:color w:val="000000" w:themeColor="text1"/>
          <w:sz w:val="22"/>
          <w:szCs w:val="18"/>
        </w:rPr>
        <w:t>c</w:t>
      </w:r>
      <w:r w:rsidR="00722C3C" w:rsidRPr="00722C3C">
        <w:rPr>
          <w:color w:val="000000" w:themeColor="text1"/>
          <w:sz w:val="22"/>
          <w:szCs w:val="18"/>
        </w:rPr>
        <w:t>onsidering the fact that the CP length for FR2 is much shorter than that for FR1 due to the use of larger subcarrier spacing</w:t>
      </w:r>
      <w:r w:rsidR="00722C3C">
        <w:rPr>
          <w:color w:val="000000" w:themeColor="text1"/>
          <w:sz w:val="22"/>
          <w:szCs w:val="18"/>
        </w:rPr>
        <w:t xml:space="preserve">.  </w:t>
      </w:r>
      <w:r w:rsidR="00C6674D">
        <w:rPr>
          <w:color w:val="000000" w:themeColor="text1"/>
          <w:sz w:val="22"/>
          <w:szCs w:val="18"/>
        </w:rPr>
        <w:t xml:space="preserve">Utilizing Option 4 with </w:t>
      </w:r>
      <w:bookmarkStart w:id="23" w:name="_Hlk100328442"/>
      <w:r w:rsidR="00C6674D" w:rsidRPr="00C6674D">
        <w:rPr>
          <w:color w:val="000000" w:themeColor="text1"/>
          <w:sz w:val="22"/>
          <w:szCs w:val="18"/>
        </w:rPr>
        <w:t>two TA offsets (e.g., TRP/panel-specific), and two UL TA reference timings (e.g., TRP-specific)</w:t>
      </w:r>
      <w:bookmarkEnd w:id="23"/>
      <w:r w:rsidR="00C6674D">
        <w:rPr>
          <w:color w:val="000000" w:themeColor="text1"/>
          <w:sz w:val="22"/>
          <w:szCs w:val="18"/>
        </w:rPr>
        <w:t xml:space="preserve">, on the other hand, can remove the UL receive timing offset. </w:t>
      </w:r>
      <w:r w:rsidR="00C6674D" w:rsidRPr="00C6674D">
        <w:rPr>
          <w:color w:val="000000" w:themeColor="text1"/>
          <w:sz w:val="22"/>
          <w:szCs w:val="18"/>
        </w:rPr>
        <w:t xml:space="preserve"> </w:t>
      </w:r>
    </w:p>
    <w:p w14:paraId="2D888EE6" w14:textId="1654AB66" w:rsidR="0034252E" w:rsidRDefault="00127F66" w:rsidP="00C6674D">
      <w:pPr>
        <w:rPr>
          <w:lang w:val="en-GB"/>
        </w:rPr>
      </w:pPr>
      <w:r>
        <w:rPr>
          <w:lang w:val="en-GB"/>
        </w:rPr>
        <w:t>T</w:t>
      </w:r>
      <w:r w:rsidR="00192B54">
        <w:rPr>
          <w:lang w:val="en-GB"/>
        </w:rPr>
        <w:t>o investigate the impact of UL receive timing offset/TA error on UL performance, a</w:t>
      </w:r>
      <w:r w:rsidR="0034252E">
        <w:rPr>
          <w:lang w:val="en-GB"/>
        </w:rPr>
        <w:t xml:space="preserve"> set of PUSCH evaluations have been performed</w:t>
      </w:r>
      <w:r w:rsidR="00192B54">
        <w:rPr>
          <w:lang w:val="en-GB"/>
        </w:rPr>
        <w:t>.  In the simulations,</w:t>
      </w:r>
      <w:r w:rsidR="0034252E">
        <w:rPr>
          <w:lang w:val="en-GB"/>
        </w:rPr>
        <w:t xml:space="preserve"> all </w:t>
      </w:r>
      <w:r w:rsidR="00192B54">
        <w:rPr>
          <w:lang w:val="en-GB"/>
        </w:rPr>
        <w:t xml:space="preserve">cases are </w:t>
      </w:r>
      <w:r w:rsidR="0034252E">
        <w:rPr>
          <w:lang w:val="en-GB"/>
        </w:rPr>
        <w:t xml:space="preserve">with carrier frequency 4 GHz, SCS 30 kHz, UE speed 3 km/h, and 4T4R for UL. In addition, codebook and non-codebook based PUSCH, with 1 layer and 2 layers, and on TDL-A 30 ns and TDL-C 300 ns channels have been simulated. </w:t>
      </w:r>
      <w:r w:rsidR="001D4F6D">
        <w:rPr>
          <w:lang w:val="en-GB"/>
        </w:rPr>
        <w:t xml:space="preserve">The simulation results are presented in </w:t>
      </w:r>
      <w:r w:rsidR="003A6F58">
        <w:rPr>
          <w:lang w:val="en-GB"/>
        </w:rPr>
        <w:fldChar w:fldCharType="begin"/>
      </w:r>
      <w:r w:rsidR="003A6F58">
        <w:rPr>
          <w:lang w:val="en-GB"/>
        </w:rPr>
        <w:instrText xml:space="preserve"> REF _Ref100593428 \h </w:instrText>
      </w:r>
      <w:r w:rsidR="003A6F58">
        <w:rPr>
          <w:lang w:val="en-GB"/>
        </w:rPr>
      </w:r>
      <w:r w:rsidR="003A6F58">
        <w:rPr>
          <w:lang w:val="en-GB"/>
        </w:rPr>
        <w:fldChar w:fldCharType="separate"/>
      </w:r>
      <w:r w:rsidR="003A6F58">
        <w:t xml:space="preserve">Figure </w:t>
      </w:r>
      <w:r w:rsidR="003A6F58">
        <w:rPr>
          <w:noProof/>
        </w:rPr>
        <w:t>5</w:t>
      </w:r>
      <w:r w:rsidR="003A6F58">
        <w:rPr>
          <w:lang w:val="en-GB"/>
        </w:rPr>
        <w:fldChar w:fldCharType="end"/>
      </w:r>
      <w:r w:rsidR="003A6F58">
        <w:rPr>
          <w:lang w:val="en-GB"/>
        </w:rPr>
        <w:t xml:space="preserve"> to </w:t>
      </w:r>
      <w:r w:rsidR="003A6F58">
        <w:rPr>
          <w:lang w:val="en-GB"/>
        </w:rPr>
        <w:fldChar w:fldCharType="begin"/>
      </w:r>
      <w:r w:rsidR="003A6F58">
        <w:rPr>
          <w:lang w:val="en-GB"/>
        </w:rPr>
        <w:instrText xml:space="preserve"> REF _Ref100593413 \h </w:instrText>
      </w:r>
      <w:r w:rsidR="003A6F58">
        <w:rPr>
          <w:lang w:val="en-GB"/>
        </w:rPr>
      </w:r>
      <w:r w:rsidR="003A6F58">
        <w:rPr>
          <w:lang w:val="en-GB"/>
        </w:rPr>
        <w:fldChar w:fldCharType="separate"/>
      </w:r>
      <w:r w:rsidR="003A6F58">
        <w:t xml:space="preserve">Figure </w:t>
      </w:r>
      <w:r w:rsidR="003A6F58">
        <w:rPr>
          <w:noProof/>
        </w:rPr>
        <w:t>9</w:t>
      </w:r>
      <w:r w:rsidR="003A6F58">
        <w:rPr>
          <w:lang w:val="en-GB"/>
        </w:rPr>
        <w:fldChar w:fldCharType="end"/>
      </w:r>
      <w:r w:rsidR="003A6F58">
        <w:rPr>
          <w:lang w:val="en-GB"/>
        </w:rPr>
        <w:t xml:space="preserve"> in the </w:t>
      </w:r>
      <w:r w:rsidR="003A6F58">
        <w:rPr>
          <w:lang w:val="en-GB"/>
        </w:rPr>
        <w:fldChar w:fldCharType="begin"/>
      </w:r>
      <w:r w:rsidR="003A6F58">
        <w:rPr>
          <w:lang w:val="en-GB"/>
        </w:rPr>
        <w:instrText xml:space="preserve"> REF _Ref52888036 \h </w:instrText>
      </w:r>
      <w:r w:rsidR="003A6F58">
        <w:rPr>
          <w:lang w:val="en-GB"/>
        </w:rPr>
      </w:r>
      <w:r w:rsidR="003A6F58">
        <w:rPr>
          <w:lang w:val="en-GB"/>
        </w:rPr>
        <w:fldChar w:fldCharType="separate"/>
      </w:r>
      <w:r w:rsidR="003A6F58">
        <w:t>Appendix</w:t>
      </w:r>
      <w:r w:rsidR="003A6F58">
        <w:rPr>
          <w:lang w:val="en-GB"/>
        </w:rPr>
        <w:fldChar w:fldCharType="end"/>
      </w:r>
      <w:r w:rsidR="003A6F58">
        <w:rPr>
          <w:lang w:val="en-GB"/>
        </w:rPr>
        <w:t>.</w:t>
      </w:r>
      <w:r w:rsidR="001D4F6D">
        <w:rPr>
          <w:lang w:val="en-GB"/>
        </w:rPr>
        <w:t xml:space="preserve"> </w:t>
      </w:r>
      <w:r w:rsidR="003A6F58">
        <w:rPr>
          <w:lang w:val="en-GB"/>
        </w:rPr>
        <w:t xml:space="preserve"> In the simulations, t</w:t>
      </w:r>
      <w:r w:rsidR="0034252E">
        <w:rPr>
          <w:lang w:val="en-GB"/>
        </w:rPr>
        <w:t>he UE is served by 2 TRPs, i.e., TRP</w:t>
      </w:r>
      <w:r w:rsidR="00261D86">
        <w:rPr>
          <w:lang w:val="en-GB"/>
        </w:rPr>
        <w:t>1</w:t>
      </w:r>
      <w:r w:rsidR="0034252E">
        <w:rPr>
          <w:lang w:val="en-GB"/>
        </w:rPr>
        <w:t xml:space="preserve"> and TRP</w:t>
      </w:r>
      <w:r w:rsidR="00261D86">
        <w:rPr>
          <w:lang w:val="en-GB"/>
        </w:rPr>
        <w:t>2</w:t>
      </w:r>
      <w:r w:rsidR="0034252E">
        <w:rPr>
          <w:lang w:val="en-GB"/>
        </w:rPr>
        <w:t>, but its UL TA is adjusted only according to TRP</w:t>
      </w:r>
      <w:r w:rsidR="00261D86">
        <w:rPr>
          <w:lang w:val="en-GB"/>
        </w:rPr>
        <w:t>1</w:t>
      </w:r>
      <w:r w:rsidR="0034252E">
        <w:rPr>
          <w:lang w:val="en-GB"/>
        </w:rPr>
        <w:t>, so its UL TA to TRP 2 has an offset/error compared with other UL TA for UEs adjusted according to TRP</w:t>
      </w:r>
      <w:r w:rsidR="00415068">
        <w:rPr>
          <w:lang w:val="en-GB"/>
        </w:rPr>
        <w:t>2</w:t>
      </w:r>
      <w:r w:rsidR="0034252E">
        <w:rPr>
          <w:lang w:val="en-GB"/>
        </w:rPr>
        <w:t>. We sweep the TA error from –100% CP to + 150% CP.</w:t>
      </w:r>
    </w:p>
    <w:p w14:paraId="2CFEB641" w14:textId="4A010201" w:rsidR="0034252E" w:rsidRPr="0034252E" w:rsidRDefault="009A318F" w:rsidP="0034252E">
      <w:pPr>
        <w:spacing w:beforeLines="50" w:before="120"/>
        <w:rPr>
          <w:lang w:val="en-GB"/>
        </w:rPr>
      </w:pPr>
      <w:r>
        <w:rPr>
          <w:lang w:val="en-GB"/>
        </w:rPr>
        <w:t>From the simulation results, w</w:t>
      </w:r>
      <w:r w:rsidR="0034252E" w:rsidRPr="0034252E">
        <w:rPr>
          <w:lang w:val="en-GB"/>
        </w:rPr>
        <w:t>e have the following observations:</w:t>
      </w:r>
    </w:p>
    <w:p w14:paraId="42A2B4C7" w14:textId="77777777" w:rsidR="0034252E" w:rsidRPr="0034252E" w:rsidRDefault="0034252E" w:rsidP="0034252E">
      <w:pPr>
        <w:numPr>
          <w:ilvl w:val="0"/>
          <w:numId w:val="42"/>
        </w:numPr>
        <w:autoSpaceDE/>
        <w:autoSpaceDN/>
        <w:adjustRightInd/>
        <w:snapToGrid/>
        <w:spacing w:beforeLines="50" w:before="120" w:after="160" w:line="259" w:lineRule="auto"/>
        <w:contextualSpacing/>
        <w:jc w:val="left"/>
        <w:rPr>
          <w:rFonts w:eastAsia="DengXian"/>
          <w:lang w:val="en-GB"/>
        </w:rPr>
      </w:pPr>
      <w:r w:rsidRPr="0034252E">
        <w:rPr>
          <w:rFonts w:eastAsia="DengXian"/>
          <w:lang w:val="en-GB"/>
        </w:rPr>
        <w:t>For TDL-A 30 ns</w:t>
      </w:r>
    </w:p>
    <w:p w14:paraId="76FE15F9" w14:textId="1F91239B" w:rsidR="0034252E" w:rsidRPr="0034252E" w:rsidRDefault="007165DD" w:rsidP="0034252E">
      <w:pPr>
        <w:numPr>
          <w:ilvl w:val="1"/>
          <w:numId w:val="42"/>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 xml:space="preserve">+30% CP leads to no </w:t>
      </w:r>
      <w:r w:rsidR="00F47728">
        <w:rPr>
          <w:rFonts w:eastAsia="DengXian"/>
          <w:lang w:val="en-GB"/>
        </w:rPr>
        <w:t xml:space="preserve">performance </w:t>
      </w:r>
      <w:r w:rsidR="0034252E" w:rsidRPr="0034252E">
        <w:rPr>
          <w:rFonts w:eastAsia="DengXian"/>
          <w:lang w:val="en-GB"/>
        </w:rPr>
        <w:t>degradation</w:t>
      </w:r>
    </w:p>
    <w:p w14:paraId="0C9DEFF0" w14:textId="699BA4EE" w:rsidR="0034252E" w:rsidRPr="0034252E" w:rsidRDefault="0034252E" w:rsidP="0034252E">
      <w:pPr>
        <w:numPr>
          <w:ilvl w:val="1"/>
          <w:numId w:val="42"/>
        </w:numPr>
        <w:autoSpaceDE/>
        <w:autoSpaceDN/>
        <w:adjustRightInd/>
        <w:snapToGrid/>
        <w:spacing w:beforeLines="50" w:before="120" w:after="160" w:line="259" w:lineRule="auto"/>
        <w:contextualSpacing/>
        <w:jc w:val="left"/>
        <w:rPr>
          <w:rFonts w:eastAsia="DengXian"/>
          <w:lang w:val="en-GB"/>
        </w:rPr>
      </w:pPr>
      <w:r w:rsidRPr="0034252E">
        <w:rPr>
          <w:rFonts w:eastAsia="DengXian"/>
          <w:lang w:val="en-GB"/>
        </w:rPr>
        <w:t>All other cases (</w:t>
      </w:r>
      <w:r w:rsidR="007165DD">
        <w:rPr>
          <w:rFonts w:eastAsia="DengXian"/>
          <w:lang w:val="en-GB"/>
        </w:rPr>
        <w:t xml:space="preserve">TA error of </w:t>
      </w:r>
      <w:r w:rsidRPr="0034252E">
        <w:rPr>
          <w:rFonts w:eastAsia="DengXian"/>
          <w:lang w:val="en-GB"/>
        </w:rPr>
        <w:t xml:space="preserve">-100% CP ~ -30% CP, </w:t>
      </w:r>
      <w:r w:rsidR="00636139">
        <w:rPr>
          <w:rFonts w:eastAsia="DengXian"/>
          <w:lang w:val="en-GB"/>
        </w:rPr>
        <w:t xml:space="preserve">≥ </w:t>
      </w:r>
      <w:r w:rsidRPr="0034252E">
        <w:rPr>
          <w:rFonts w:eastAsia="DengXian"/>
          <w:lang w:val="en-GB"/>
        </w:rPr>
        <w:t xml:space="preserve">+70% CP) lead to </w:t>
      </w:r>
      <w:r w:rsidR="00AD65E8">
        <w:rPr>
          <w:rFonts w:eastAsia="DengXian"/>
          <w:lang w:val="en-GB"/>
        </w:rPr>
        <w:t xml:space="preserve">performance </w:t>
      </w:r>
      <w:r w:rsidRPr="0034252E">
        <w:rPr>
          <w:rFonts w:eastAsia="DengXian"/>
          <w:lang w:val="en-GB"/>
        </w:rPr>
        <w:t>degradation</w:t>
      </w:r>
    </w:p>
    <w:p w14:paraId="220A950B" w14:textId="206570A2" w:rsidR="0034252E" w:rsidRPr="0034252E" w:rsidRDefault="00CA72A4" w:rsidP="0034252E">
      <w:pPr>
        <w:numPr>
          <w:ilvl w:val="2"/>
          <w:numId w:val="42"/>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 xml:space="preserve">-30% CP and +70% CP have about 1~2 dB </w:t>
      </w:r>
      <w:r w:rsidR="000F0882">
        <w:rPr>
          <w:rFonts w:eastAsia="DengXian"/>
          <w:lang w:val="en-GB"/>
        </w:rPr>
        <w:t xml:space="preserve">performance </w:t>
      </w:r>
      <w:r w:rsidR="0034252E" w:rsidRPr="0034252E">
        <w:rPr>
          <w:rFonts w:eastAsia="DengXian"/>
          <w:lang w:val="en-GB"/>
        </w:rPr>
        <w:t>degradation</w:t>
      </w:r>
    </w:p>
    <w:p w14:paraId="0B048C15" w14:textId="7DBC99D8" w:rsidR="0034252E" w:rsidRPr="0034252E" w:rsidRDefault="00CA72A4" w:rsidP="0034252E">
      <w:pPr>
        <w:numPr>
          <w:ilvl w:val="2"/>
          <w:numId w:val="42"/>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 xml:space="preserve">-70% CP and more, and +100% CP have significant </w:t>
      </w:r>
      <w:r w:rsidR="000F0882">
        <w:rPr>
          <w:rFonts w:eastAsia="DengXian"/>
          <w:lang w:val="en-GB"/>
        </w:rPr>
        <w:t xml:space="preserve">performance </w:t>
      </w:r>
      <w:r w:rsidR="0034252E" w:rsidRPr="0034252E">
        <w:rPr>
          <w:rFonts w:eastAsia="DengXian"/>
          <w:lang w:val="en-GB"/>
        </w:rPr>
        <w:t>degradation</w:t>
      </w:r>
    </w:p>
    <w:p w14:paraId="487EC73D" w14:textId="77777777" w:rsidR="0034252E" w:rsidRPr="0034252E" w:rsidRDefault="0034252E" w:rsidP="0034252E">
      <w:pPr>
        <w:numPr>
          <w:ilvl w:val="0"/>
          <w:numId w:val="42"/>
        </w:numPr>
        <w:autoSpaceDE/>
        <w:autoSpaceDN/>
        <w:adjustRightInd/>
        <w:snapToGrid/>
        <w:spacing w:beforeLines="50" w:before="120" w:after="160" w:line="259" w:lineRule="auto"/>
        <w:contextualSpacing/>
        <w:jc w:val="left"/>
        <w:rPr>
          <w:rFonts w:eastAsia="DengXian"/>
          <w:lang w:val="en-GB"/>
        </w:rPr>
      </w:pPr>
      <w:r w:rsidRPr="0034252E">
        <w:rPr>
          <w:rFonts w:eastAsia="DengXian"/>
          <w:lang w:val="en-GB"/>
        </w:rPr>
        <w:t>For TDL-C 300 ns</w:t>
      </w:r>
    </w:p>
    <w:p w14:paraId="42AE3F2F" w14:textId="1A622721" w:rsidR="0034252E" w:rsidRPr="0034252E" w:rsidRDefault="000D36EB" w:rsidP="0034252E">
      <w:pPr>
        <w:numPr>
          <w:ilvl w:val="1"/>
          <w:numId w:val="42"/>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 xml:space="preserve">+/-30% CP leads to no </w:t>
      </w:r>
      <w:r w:rsidR="007D44E5">
        <w:rPr>
          <w:rFonts w:eastAsia="DengXian"/>
          <w:lang w:val="en-GB"/>
        </w:rPr>
        <w:t xml:space="preserve">performance </w:t>
      </w:r>
      <w:r w:rsidR="0034252E" w:rsidRPr="0034252E">
        <w:rPr>
          <w:rFonts w:eastAsia="DengXian"/>
          <w:lang w:val="en-GB"/>
        </w:rPr>
        <w:t>degradation</w:t>
      </w:r>
    </w:p>
    <w:p w14:paraId="31BAC79D" w14:textId="0A5D424F" w:rsidR="0034252E" w:rsidRPr="0034252E" w:rsidRDefault="0034252E" w:rsidP="0034252E">
      <w:pPr>
        <w:numPr>
          <w:ilvl w:val="1"/>
          <w:numId w:val="42"/>
        </w:numPr>
        <w:autoSpaceDE/>
        <w:autoSpaceDN/>
        <w:adjustRightInd/>
        <w:snapToGrid/>
        <w:spacing w:beforeLines="50" w:before="120" w:after="160" w:line="259" w:lineRule="auto"/>
        <w:contextualSpacing/>
        <w:jc w:val="left"/>
        <w:rPr>
          <w:rFonts w:eastAsia="DengXian"/>
          <w:lang w:val="en-GB"/>
        </w:rPr>
      </w:pPr>
      <w:r w:rsidRPr="0034252E">
        <w:rPr>
          <w:rFonts w:eastAsia="DengXian"/>
          <w:lang w:val="en-GB"/>
        </w:rPr>
        <w:t>All other cases (</w:t>
      </w:r>
      <w:r w:rsidR="000D36EB">
        <w:rPr>
          <w:rFonts w:eastAsia="DengXian"/>
          <w:lang w:val="en-GB"/>
        </w:rPr>
        <w:t xml:space="preserve">TA error of </w:t>
      </w:r>
      <w:r w:rsidR="00636139">
        <w:rPr>
          <w:rFonts w:eastAsia="DengXian"/>
          <w:lang w:val="en-GB"/>
        </w:rPr>
        <w:t>larger</w:t>
      </w:r>
      <w:r w:rsidRPr="0034252E">
        <w:rPr>
          <w:rFonts w:eastAsia="DengXian"/>
          <w:lang w:val="en-GB"/>
        </w:rPr>
        <w:t xml:space="preserve"> than +/-70% CP) lead to </w:t>
      </w:r>
      <w:r w:rsidR="004D14C3">
        <w:rPr>
          <w:rFonts w:eastAsia="DengXian"/>
          <w:lang w:val="en-GB"/>
        </w:rPr>
        <w:t xml:space="preserve">performance </w:t>
      </w:r>
      <w:r w:rsidRPr="0034252E">
        <w:rPr>
          <w:rFonts w:eastAsia="DengXian"/>
          <w:lang w:val="en-GB"/>
        </w:rPr>
        <w:t>degradation</w:t>
      </w:r>
    </w:p>
    <w:p w14:paraId="6588AE32" w14:textId="110FEE02" w:rsidR="0034252E" w:rsidRPr="0034252E" w:rsidRDefault="000D36EB" w:rsidP="0034252E">
      <w:pPr>
        <w:numPr>
          <w:ilvl w:val="2"/>
          <w:numId w:val="42"/>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+70% CP have about 1~</w:t>
      </w:r>
      <w:r w:rsidR="00C456C8">
        <w:rPr>
          <w:rFonts w:eastAsia="DengXian"/>
          <w:lang w:val="en-GB"/>
        </w:rPr>
        <w:t>2</w:t>
      </w:r>
      <w:r w:rsidR="0034252E" w:rsidRPr="0034252E">
        <w:rPr>
          <w:rFonts w:eastAsia="DengXian"/>
          <w:lang w:val="en-GB"/>
        </w:rPr>
        <w:t xml:space="preserve"> dB </w:t>
      </w:r>
      <w:r w:rsidR="00BC3314">
        <w:rPr>
          <w:rFonts w:eastAsia="DengXian"/>
          <w:lang w:val="en-GB"/>
        </w:rPr>
        <w:t xml:space="preserve">performance </w:t>
      </w:r>
      <w:r w:rsidR="0034252E" w:rsidRPr="0034252E">
        <w:rPr>
          <w:rFonts w:eastAsia="DengXian"/>
          <w:lang w:val="en-GB"/>
        </w:rPr>
        <w:t>degradation</w:t>
      </w:r>
    </w:p>
    <w:p w14:paraId="7D9EF6BF" w14:textId="44A7DAD2" w:rsidR="0034252E" w:rsidRPr="0034252E" w:rsidRDefault="000D36EB" w:rsidP="0034252E">
      <w:pPr>
        <w:numPr>
          <w:ilvl w:val="2"/>
          <w:numId w:val="42"/>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 xml:space="preserve">-70% CP and more, and +100% CP have significant </w:t>
      </w:r>
      <w:r w:rsidR="00BC3314">
        <w:rPr>
          <w:rFonts w:eastAsia="DengXian"/>
          <w:lang w:val="en-GB"/>
        </w:rPr>
        <w:t xml:space="preserve">performance </w:t>
      </w:r>
      <w:r w:rsidR="0034252E" w:rsidRPr="0034252E">
        <w:rPr>
          <w:rFonts w:eastAsia="DengXian"/>
          <w:lang w:val="en-GB"/>
        </w:rPr>
        <w:t>degradation</w:t>
      </w:r>
    </w:p>
    <w:p w14:paraId="777948A5" w14:textId="06270191" w:rsidR="0034252E" w:rsidRPr="0034252E" w:rsidRDefault="0034252E" w:rsidP="0034252E">
      <w:pPr>
        <w:spacing w:beforeLines="50" w:before="120"/>
        <w:rPr>
          <w:lang w:val="en-GB"/>
        </w:rPr>
      </w:pPr>
      <w:r w:rsidRPr="0034252E">
        <w:rPr>
          <w:lang w:val="en-GB"/>
        </w:rPr>
        <w:lastRenderedPageBreak/>
        <w:t xml:space="preserve">Thus, even if the </w:t>
      </w:r>
      <w:r w:rsidR="00A329B1">
        <w:rPr>
          <w:lang w:val="en-GB"/>
        </w:rPr>
        <w:t>UL receive timing offset/</w:t>
      </w:r>
      <w:r w:rsidRPr="0034252E">
        <w:rPr>
          <w:lang w:val="en-GB"/>
        </w:rPr>
        <w:t xml:space="preserve">TA error is within a CP length, PUSCH </w:t>
      </w:r>
      <w:r w:rsidR="009B2527">
        <w:rPr>
          <w:lang w:val="en-GB"/>
        </w:rPr>
        <w:t xml:space="preserve">performance </w:t>
      </w:r>
      <w:r w:rsidRPr="0034252E">
        <w:rPr>
          <w:lang w:val="en-GB"/>
        </w:rPr>
        <w:t xml:space="preserve">degradation is possible and can be detrimental. What can be generally tolerable is [0,+50%] of CP length in </w:t>
      </w:r>
      <w:r w:rsidR="00F235E0">
        <w:rPr>
          <w:lang w:val="en-GB"/>
        </w:rPr>
        <w:t>UL receive timing offset/</w:t>
      </w:r>
      <w:r w:rsidRPr="0034252E">
        <w:rPr>
          <w:lang w:val="en-GB"/>
        </w:rPr>
        <w:t xml:space="preserve">TA error. </w:t>
      </w:r>
      <w:r w:rsidR="00576653">
        <w:rPr>
          <w:lang w:val="en-GB"/>
        </w:rPr>
        <w:t xml:space="preserve"> However, based on our previous analysis on Options 1-4, using Options 1-3 can cause the UL receive timing offset/TA error fall</w:t>
      </w:r>
      <w:r w:rsidR="00876306">
        <w:rPr>
          <w:lang w:val="en-GB"/>
        </w:rPr>
        <w:t>ing</w:t>
      </w:r>
      <w:r w:rsidR="00576653">
        <w:rPr>
          <w:lang w:val="en-GB"/>
        </w:rPr>
        <w:t xml:space="preserve"> out of the tolerable range</w:t>
      </w:r>
      <w:r w:rsidR="00876306">
        <w:rPr>
          <w:lang w:val="en-GB"/>
        </w:rPr>
        <w:t>, resulting in significant UL performance degradation</w:t>
      </w:r>
      <w:r w:rsidR="00576653">
        <w:rPr>
          <w:lang w:val="en-GB"/>
        </w:rPr>
        <w:t>.  Option 4</w:t>
      </w:r>
      <w:r w:rsidR="004B6AA0">
        <w:rPr>
          <w:lang w:val="en-GB"/>
        </w:rPr>
        <w:t>,</w:t>
      </w:r>
      <w:r w:rsidR="005D6D43">
        <w:rPr>
          <w:lang w:val="en-GB"/>
        </w:rPr>
        <w:t xml:space="preserve"> with t</w:t>
      </w:r>
      <w:r w:rsidR="00FC6C0F">
        <w:rPr>
          <w:color w:val="000000" w:themeColor="text1"/>
          <w:szCs w:val="18"/>
        </w:rPr>
        <w:t>wo</w:t>
      </w:r>
      <w:r w:rsidR="00FC6C0F" w:rsidRPr="00853BE4">
        <w:rPr>
          <w:color w:val="000000" w:themeColor="text1"/>
          <w:szCs w:val="18"/>
        </w:rPr>
        <w:t xml:space="preserve"> TA offsets (</w:t>
      </w:r>
      <w:r w:rsidR="00FC6C0F">
        <w:rPr>
          <w:color w:val="000000" w:themeColor="text1"/>
          <w:szCs w:val="18"/>
        </w:rPr>
        <w:t xml:space="preserve">e.g., </w:t>
      </w:r>
      <w:r w:rsidR="00FC6C0F" w:rsidRPr="00853BE4">
        <w:rPr>
          <w:color w:val="000000" w:themeColor="text1"/>
          <w:szCs w:val="18"/>
        </w:rPr>
        <w:t>TRP</w:t>
      </w:r>
      <w:r w:rsidR="00FC6C0F">
        <w:rPr>
          <w:color w:val="000000" w:themeColor="text1"/>
          <w:szCs w:val="18"/>
        </w:rPr>
        <w:t>/panel-specific</w:t>
      </w:r>
      <w:r w:rsidR="00FC6C0F" w:rsidRPr="00853BE4">
        <w:rPr>
          <w:color w:val="000000" w:themeColor="text1"/>
          <w:szCs w:val="18"/>
        </w:rPr>
        <w:t xml:space="preserve">), and </w:t>
      </w:r>
      <w:r w:rsidR="00FC6C0F">
        <w:rPr>
          <w:color w:val="000000" w:themeColor="text1"/>
          <w:szCs w:val="18"/>
        </w:rPr>
        <w:t>two</w:t>
      </w:r>
      <w:r w:rsidR="00FC6C0F" w:rsidRPr="00853BE4">
        <w:rPr>
          <w:color w:val="000000" w:themeColor="text1"/>
          <w:szCs w:val="18"/>
        </w:rPr>
        <w:t xml:space="preserve"> UL TA reference timings (</w:t>
      </w:r>
      <w:r w:rsidR="00FC6C0F">
        <w:rPr>
          <w:color w:val="000000" w:themeColor="text1"/>
          <w:szCs w:val="18"/>
        </w:rPr>
        <w:t xml:space="preserve">e.g., </w:t>
      </w:r>
      <w:r w:rsidR="00FC6C0F" w:rsidRPr="00853BE4">
        <w:rPr>
          <w:color w:val="000000" w:themeColor="text1"/>
          <w:szCs w:val="18"/>
        </w:rPr>
        <w:t>TRP</w:t>
      </w:r>
      <w:r w:rsidR="00FC6C0F">
        <w:rPr>
          <w:color w:val="000000" w:themeColor="text1"/>
          <w:szCs w:val="18"/>
        </w:rPr>
        <w:t>-specific</w:t>
      </w:r>
      <w:r w:rsidR="00FC6C0F" w:rsidRPr="00853BE4">
        <w:rPr>
          <w:color w:val="000000" w:themeColor="text1"/>
          <w:szCs w:val="18"/>
        </w:rPr>
        <w:t>)</w:t>
      </w:r>
      <w:r w:rsidR="004E4082">
        <w:rPr>
          <w:color w:val="000000" w:themeColor="text1"/>
          <w:szCs w:val="18"/>
        </w:rPr>
        <w:t>,</w:t>
      </w:r>
      <w:r w:rsidR="00FC6C0F">
        <w:rPr>
          <w:color w:val="000000" w:themeColor="text1"/>
          <w:szCs w:val="18"/>
        </w:rPr>
        <w:t xml:space="preserve"> </w:t>
      </w:r>
      <w:r w:rsidR="00876306">
        <w:rPr>
          <w:lang w:val="en-GB"/>
        </w:rPr>
        <w:t xml:space="preserve">on the other hand, can make sure the UL receive timing offset/TA error </w:t>
      </w:r>
      <w:r w:rsidR="00337BFB">
        <w:rPr>
          <w:lang w:val="en-GB"/>
        </w:rPr>
        <w:t>is within</w:t>
      </w:r>
      <w:r w:rsidR="00876306">
        <w:rPr>
          <w:lang w:val="en-GB"/>
        </w:rPr>
        <w:t xml:space="preserve"> the tolerable range</w:t>
      </w:r>
      <w:r w:rsidR="005D6D43">
        <w:rPr>
          <w:lang w:val="en-GB"/>
        </w:rPr>
        <w:t xml:space="preserve">, resulting in no </w:t>
      </w:r>
      <w:r w:rsidR="00337BFB">
        <w:rPr>
          <w:lang w:val="en-GB"/>
        </w:rPr>
        <w:t>UL performance degradation.</w:t>
      </w:r>
      <w:r w:rsidR="00576653">
        <w:rPr>
          <w:lang w:val="en-GB"/>
        </w:rPr>
        <w:t xml:space="preserve"> </w:t>
      </w:r>
    </w:p>
    <w:p w14:paraId="43842B0C" w14:textId="648DC341" w:rsidR="00C6674D" w:rsidRDefault="00C6674D" w:rsidP="00C6674D">
      <w:r>
        <w:t>Based on the above analysis, we propose the following:</w:t>
      </w:r>
    </w:p>
    <w:p w14:paraId="3DDABF99" w14:textId="3337831F" w:rsidR="00E37A17" w:rsidRDefault="00C6674D" w:rsidP="00C6674D">
      <w:r>
        <w:rPr>
          <w:b/>
          <w:bCs/>
          <w:i/>
          <w:iCs/>
          <w:lang w:eastAsia="x-none"/>
        </w:rPr>
        <w:t xml:space="preserve">Proposal 1: </w:t>
      </w:r>
      <w:r w:rsidR="00982D4B">
        <w:rPr>
          <w:b/>
          <w:bCs/>
          <w:i/>
          <w:iCs/>
          <w:lang w:eastAsia="x-none"/>
        </w:rPr>
        <w:t xml:space="preserve">For </w:t>
      </w:r>
      <w:r w:rsidR="00982D4B" w:rsidRPr="00982D4B">
        <w:rPr>
          <w:b/>
          <w:bCs/>
          <w:i/>
          <w:iCs/>
          <w:lang w:eastAsia="x-none"/>
        </w:rPr>
        <w:t>UL multi-DCI for multi-TRP operation</w:t>
      </w:r>
      <w:r w:rsidR="00982D4B">
        <w:rPr>
          <w:b/>
          <w:bCs/>
          <w:i/>
          <w:iCs/>
          <w:lang w:eastAsia="x-none"/>
        </w:rPr>
        <w:t xml:space="preserve">, </w:t>
      </w:r>
      <w:bookmarkStart w:id="24" w:name="_Hlk100330261"/>
      <w:r w:rsidR="00982D4B">
        <w:rPr>
          <w:b/>
          <w:bCs/>
          <w:i/>
          <w:iCs/>
          <w:lang w:eastAsia="x-none"/>
        </w:rPr>
        <w:t xml:space="preserve">support </w:t>
      </w:r>
      <w:r w:rsidR="00982D4B" w:rsidRPr="00982D4B">
        <w:rPr>
          <w:b/>
          <w:bCs/>
          <w:i/>
          <w:iCs/>
          <w:lang w:eastAsia="x-none"/>
        </w:rPr>
        <w:t>two TA offsets (e.g., TRP/panel-specific), and two UL TA reference timings (e.g., TRP-specific)</w:t>
      </w:r>
      <w:bookmarkEnd w:id="24"/>
      <w:r w:rsidR="00982D4B">
        <w:rPr>
          <w:b/>
          <w:bCs/>
          <w:i/>
          <w:iCs/>
          <w:lang w:eastAsia="x-none"/>
        </w:rPr>
        <w:t xml:space="preserve">. </w:t>
      </w:r>
    </w:p>
    <w:p w14:paraId="25FBC33A" w14:textId="77777777" w:rsidR="00C56C52" w:rsidRPr="0064769F" w:rsidRDefault="00C56C52" w:rsidP="00C56C52">
      <w:bookmarkStart w:id="25" w:name="_Ref52454871"/>
    </w:p>
    <w:p w14:paraId="467D5B04" w14:textId="37535F36" w:rsidR="00C56C52" w:rsidRDefault="0061091B" w:rsidP="00C56C52">
      <w:pPr>
        <w:pStyle w:val="Heading1"/>
      </w:pPr>
      <w:r>
        <w:t xml:space="preserve">PRACH Enhancement to Support </w:t>
      </w:r>
      <w:r w:rsidR="00C962AC">
        <w:t xml:space="preserve">Two TAs </w:t>
      </w:r>
      <w:bookmarkStart w:id="26" w:name="_Hlk100330293"/>
      <w:r w:rsidR="00C962AC">
        <w:t>for UL multi-DCI multi-TRP Operation</w:t>
      </w:r>
      <w:bookmarkEnd w:id="26"/>
    </w:p>
    <w:p w14:paraId="4778AB7D" w14:textId="74DE3316" w:rsidR="00372FA0" w:rsidRDefault="00372FA0" w:rsidP="00C56C52">
      <w:r>
        <w:t xml:space="preserve">As we analyze and propose in Section </w:t>
      </w:r>
      <w:r w:rsidR="00863867">
        <w:fldChar w:fldCharType="begin"/>
      </w:r>
      <w:r w:rsidR="00863867">
        <w:instrText xml:space="preserve"> REF _Ref100330235 \r \h </w:instrText>
      </w:r>
      <w:r w:rsidR="00863867">
        <w:fldChar w:fldCharType="separate"/>
      </w:r>
      <w:r w:rsidR="00863867">
        <w:t>2</w:t>
      </w:r>
      <w:r w:rsidR="00863867">
        <w:fldChar w:fldCharType="end"/>
      </w:r>
      <w:r w:rsidR="00863867">
        <w:t xml:space="preserve">, </w:t>
      </w:r>
      <w:bookmarkStart w:id="27" w:name="_Hlk100331223"/>
      <w:r w:rsidR="00863867">
        <w:t xml:space="preserve">it is necessary to </w:t>
      </w:r>
      <w:r w:rsidR="00863867" w:rsidRPr="00863867">
        <w:t>support two TA offsets (e.g., TRP/panel-specific)</w:t>
      </w:r>
      <w:bookmarkEnd w:id="27"/>
      <w:r w:rsidR="00863867" w:rsidRPr="00863867">
        <w:t xml:space="preserve"> and two UL TA reference timings (e.g., TRP-specific)</w:t>
      </w:r>
      <w:r w:rsidR="00863867">
        <w:t xml:space="preserve"> </w:t>
      </w:r>
      <w:r w:rsidR="00863867" w:rsidRPr="00863867">
        <w:t>for UL multi-DCI multi-TRP Operation</w:t>
      </w:r>
      <w:r w:rsidR="00863867">
        <w:t xml:space="preserve">.  </w:t>
      </w:r>
      <w:r w:rsidR="00477C22">
        <w:t xml:space="preserve">Consequently, two </w:t>
      </w:r>
      <w:r w:rsidR="00477C22" w:rsidRPr="00477C22">
        <w:t xml:space="preserve">TA </w:t>
      </w:r>
      <w:r w:rsidR="00477C22">
        <w:t>offset</w:t>
      </w:r>
      <w:r w:rsidR="004350B1">
        <w:t>s</w:t>
      </w:r>
      <w:r w:rsidR="00477C22">
        <w:t xml:space="preserve"> </w:t>
      </w:r>
      <w:r w:rsidR="00477C22" w:rsidRPr="00477C22">
        <w:t>need to be acquired</w:t>
      </w:r>
      <w:r w:rsidR="004350B1">
        <w:t>, one</w:t>
      </w:r>
      <w:r w:rsidR="00477C22" w:rsidRPr="00477C22">
        <w:t xml:space="preserve"> for each of the </w:t>
      </w:r>
      <w:r w:rsidR="004350B1">
        <w:t xml:space="preserve">two </w:t>
      </w:r>
      <w:r w:rsidR="00477C22" w:rsidRPr="00477C22">
        <w:t>TRPs</w:t>
      </w:r>
      <w:r w:rsidR="004350B1">
        <w:t>,</w:t>
      </w:r>
      <w:r w:rsidR="00477C22" w:rsidRPr="00477C22">
        <w:t xml:space="preserve"> and then maintained by the UE.</w:t>
      </w:r>
      <w:r w:rsidR="002377CC">
        <w:t xml:space="preserve">  </w:t>
      </w:r>
    </w:p>
    <w:p w14:paraId="33349831" w14:textId="71832A0C" w:rsidR="00100B4F" w:rsidRPr="002B2756" w:rsidRDefault="002B2756" w:rsidP="002B2756">
      <w:pPr>
        <w:spacing w:beforeLines="50" w:before="120"/>
      </w:pPr>
      <w:r>
        <w:t xml:space="preserve">However, the </w:t>
      </w:r>
      <w:r w:rsidR="00100B4F" w:rsidRPr="002B2756">
        <w:t>Rel-15/16</w:t>
      </w:r>
      <w:r w:rsidR="0093608F" w:rsidRPr="002B2756">
        <w:t>/17</w:t>
      </w:r>
      <w:r w:rsidR="00100B4F" w:rsidRPr="002B2756">
        <w:t xml:space="preserve"> design of one TA per carrier/serving cell </w:t>
      </w:r>
      <w:r>
        <w:t>is not</w:t>
      </w:r>
      <w:r w:rsidR="00100B4F" w:rsidRPr="002B2756">
        <w:t xml:space="preserve"> sufficient for UL multi-DCI multi-TRP operation</w:t>
      </w:r>
      <w:r>
        <w:t xml:space="preserve">.  In </w:t>
      </w:r>
      <w:r w:rsidR="00100B4F" w:rsidRPr="002B2756">
        <w:t>Rel-15/16</w:t>
      </w:r>
      <w:r w:rsidR="0093608F" w:rsidRPr="002B2756">
        <w:t>/17</w:t>
      </w:r>
      <w:r>
        <w:t>,</w:t>
      </w:r>
      <w:r w:rsidR="00100B4F" w:rsidRPr="002B2756">
        <w:t xml:space="preserve"> TAGs are cell-based.  In one carrier there is only one serving cell, and that cell is assigned with one TAG.  For UL multi-DCI multi-TRP operation, </w:t>
      </w:r>
      <w:r>
        <w:t>if</w:t>
      </w:r>
      <w:r w:rsidR="00100B4F" w:rsidRPr="002B2756">
        <w:t xml:space="preserve"> a TRP </w:t>
      </w:r>
      <w:r w:rsidR="0068631A">
        <w:t xml:space="preserve">is co-channel with </w:t>
      </w:r>
      <w:r w:rsidR="006B0264">
        <w:t>a</w:t>
      </w:r>
      <w:r w:rsidR="0068631A">
        <w:t xml:space="preserve"> serving cell but </w:t>
      </w:r>
      <w:r>
        <w:t xml:space="preserve">is </w:t>
      </w:r>
      <w:r w:rsidR="00100B4F" w:rsidRPr="002B2756">
        <w:t xml:space="preserve">not co-located with </w:t>
      </w:r>
      <w:r w:rsidR="006B0264">
        <w:t>the</w:t>
      </w:r>
      <w:r w:rsidR="00100B4F" w:rsidRPr="002B2756">
        <w:t xml:space="preserve"> serving cell, Rel-</w:t>
      </w:r>
      <w:r w:rsidR="00EC3B60" w:rsidRPr="002B2756">
        <w:t>16/17</w:t>
      </w:r>
      <w:r w:rsidR="00100B4F" w:rsidRPr="002B2756">
        <w:t xml:space="preserve"> does not have a separate TA for it and the UE applies the TA of the co-channel serving cell for this TRP. </w:t>
      </w:r>
      <w:r w:rsidR="00865086" w:rsidRPr="002B2756">
        <w:t xml:space="preserve"> </w:t>
      </w:r>
      <w:r w:rsidR="00100B4F" w:rsidRPr="002B2756">
        <w:t xml:space="preserve">However, </w:t>
      </w:r>
      <w:r w:rsidR="003B0C5B" w:rsidRPr="002B2756">
        <w:t>for UL multi-DCI multi-TRP operation</w:t>
      </w:r>
      <w:r w:rsidR="00100B4F" w:rsidRPr="002B2756">
        <w:t xml:space="preserve">, </w:t>
      </w:r>
      <w:r w:rsidR="000D411E" w:rsidRPr="002B2756">
        <w:t xml:space="preserve">as we </w:t>
      </w:r>
      <w:r w:rsidR="00110823" w:rsidRPr="002B2756">
        <w:t>analyze</w:t>
      </w:r>
      <w:r w:rsidR="000D411E" w:rsidRPr="002B2756">
        <w:t xml:space="preserve"> in Section </w:t>
      </w:r>
      <w:r w:rsidR="000D411E" w:rsidRPr="002B2756">
        <w:fldChar w:fldCharType="begin"/>
      </w:r>
      <w:r w:rsidR="000D411E" w:rsidRPr="002B2756">
        <w:instrText xml:space="preserve"> REF _Ref100330235 \r \h  \* MERGEFORMAT </w:instrText>
      </w:r>
      <w:r w:rsidR="000D411E" w:rsidRPr="002B2756">
        <w:fldChar w:fldCharType="separate"/>
      </w:r>
      <w:r w:rsidR="000D411E" w:rsidRPr="002B2756">
        <w:t>2</w:t>
      </w:r>
      <w:r w:rsidR="000D411E" w:rsidRPr="002B2756">
        <w:fldChar w:fldCharType="end"/>
      </w:r>
      <w:r w:rsidR="000D411E" w:rsidRPr="002B2756">
        <w:t>, utilizing only a single TA may result in much longer UL receive timing offset, which would significantly impact UL performance.  Therefore, it is necessary to support two TA offsets (e.g., TRP/panel-specific)</w:t>
      </w:r>
      <w:r w:rsidR="009236BC" w:rsidRPr="002B2756">
        <w:t xml:space="preserve"> </w:t>
      </w:r>
      <w:r w:rsidR="00FB65D9" w:rsidRPr="002B2756">
        <w:t xml:space="preserve">in a carrier </w:t>
      </w:r>
      <w:r w:rsidR="009236BC" w:rsidRPr="002B2756">
        <w:t>for UL multi-DCI multi-TRP operation</w:t>
      </w:r>
      <w:r w:rsidR="0048259A">
        <w:t>.</w:t>
      </w:r>
    </w:p>
    <w:p w14:paraId="2C9BDB54" w14:textId="16174655" w:rsidR="00100B4F" w:rsidRPr="005F343D" w:rsidRDefault="0041335B" w:rsidP="005F343D">
      <w:pPr>
        <w:spacing w:beforeLines="50" w:before="120"/>
      </w:pPr>
      <w:r w:rsidRPr="005F343D">
        <w:t>To acquire TA</w:t>
      </w:r>
      <w:r w:rsidR="00F43076" w:rsidRPr="005F343D">
        <w:t>s</w:t>
      </w:r>
      <w:r w:rsidRPr="005F343D">
        <w:t xml:space="preserve"> from </w:t>
      </w:r>
      <w:r w:rsidR="00F43076" w:rsidRPr="005F343D">
        <w:t>multiple</w:t>
      </w:r>
      <w:r w:rsidRPr="005F343D">
        <w:t xml:space="preserve"> TRP</w:t>
      </w:r>
      <w:r w:rsidR="00F43076" w:rsidRPr="005F343D">
        <w:t>s</w:t>
      </w:r>
      <w:r w:rsidRPr="005F343D">
        <w:t xml:space="preserve">, the UE needs to transmit PRACH </w:t>
      </w:r>
      <w:r w:rsidR="00020DAA" w:rsidRPr="005F343D">
        <w:t xml:space="preserve">to multiple TRPs, most likely using different panel </w:t>
      </w:r>
      <w:r w:rsidR="00E65745" w:rsidRPr="005F343D">
        <w:t>for different TRP</w:t>
      </w:r>
      <w:r w:rsidR="00004319" w:rsidRPr="005F343D">
        <w:t xml:space="preserve"> with different UL TCI state.</w:t>
      </w:r>
      <w:r w:rsidR="00C37AB1" w:rsidRPr="005F343D">
        <w:t xml:space="preserve">  Therefore</w:t>
      </w:r>
      <w:r w:rsidR="00E65745" w:rsidRPr="005F343D">
        <w:t xml:space="preserve">, </w:t>
      </w:r>
      <w:r w:rsidR="00C02D81" w:rsidRPr="005F343D">
        <w:t>enhancements to support multiple PRACH and multiple TA configuration</w:t>
      </w:r>
      <w:r w:rsidR="00816D6C">
        <w:t>s</w:t>
      </w:r>
      <w:r w:rsidR="00C02D81" w:rsidRPr="005F343D">
        <w:t xml:space="preserve"> in a carrier are needed. </w:t>
      </w:r>
    </w:p>
    <w:p w14:paraId="05B8A4AE" w14:textId="77777777" w:rsidR="00523BD3" w:rsidRDefault="00523BD3" w:rsidP="00523BD3">
      <w:r>
        <w:t>Based on the above analysis, we propose the following:</w:t>
      </w:r>
    </w:p>
    <w:p w14:paraId="17925F69" w14:textId="55585E99" w:rsidR="00523BD3" w:rsidRDefault="00523BD3" w:rsidP="00523BD3">
      <w:r>
        <w:rPr>
          <w:b/>
          <w:bCs/>
          <w:i/>
          <w:iCs/>
          <w:lang w:eastAsia="x-none"/>
        </w:rPr>
        <w:t xml:space="preserve">Proposal 2: For </w:t>
      </w:r>
      <w:r w:rsidRPr="00982D4B">
        <w:rPr>
          <w:b/>
          <w:bCs/>
          <w:i/>
          <w:iCs/>
          <w:lang w:eastAsia="x-none"/>
        </w:rPr>
        <w:t>UL multi-DCI for multi-TRP operation</w:t>
      </w:r>
      <w:r>
        <w:rPr>
          <w:b/>
          <w:bCs/>
          <w:i/>
          <w:iCs/>
          <w:lang w:eastAsia="x-none"/>
        </w:rPr>
        <w:t xml:space="preserve">, </w:t>
      </w:r>
      <w:r w:rsidRPr="00523BD3">
        <w:rPr>
          <w:b/>
          <w:bCs/>
          <w:i/>
          <w:iCs/>
          <w:lang w:eastAsia="x-none"/>
        </w:rPr>
        <w:t xml:space="preserve">support to acquire and maintain </w:t>
      </w:r>
      <w:r>
        <w:rPr>
          <w:b/>
          <w:bCs/>
          <w:i/>
          <w:iCs/>
          <w:lang w:eastAsia="x-none"/>
        </w:rPr>
        <w:t>Two</w:t>
      </w:r>
      <w:r w:rsidRPr="00523BD3">
        <w:rPr>
          <w:b/>
          <w:bCs/>
          <w:i/>
          <w:iCs/>
          <w:lang w:eastAsia="x-none"/>
        </w:rPr>
        <w:t xml:space="preserve"> TA values for multiple TRPs on the same carrier via PRACH enhancement and TA configuration enhancement.</w:t>
      </w:r>
      <w:r>
        <w:rPr>
          <w:b/>
          <w:bCs/>
          <w:i/>
          <w:iCs/>
          <w:lang w:eastAsia="x-none"/>
        </w:rPr>
        <w:t xml:space="preserve"> </w:t>
      </w:r>
    </w:p>
    <w:p w14:paraId="3C36D9CA" w14:textId="77777777" w:rsidR="00C56C52" w:rsidRDefault="00C56C52" w:rsidP="00C56C52">
      <w:pPr>
        <w:rPr>
          <w:b/>
          <w:bCs/>
          <w:i/>
          <w:iCs/>
          <w:lang w:eastAsia="x-none"/>
        </w:rPr>
      </w:pPr>
    </w:p>
    <w:bookmarkEnd w:id="25"/>
    <w:p w14:paraId="18B94AA5" w14:textId="0E4EAC96" w:rsidR="00157FC3" w:rsidRPr="00493C77" w:rsidRDefault="00747F48" w:rsidP="00493C77">
      <w:pPr>
        <w:pStyle w:val="Heading1"/>
      </w:pPr>
      <w:r w:rsidRPr="00493C77">
        <w:t>Conclusion</w:t>
      </w:r>
      <w:r w:rsidR="006B1FD5" w:rsidRPr="00493C77">
        <w:t>s</w:t>
      </w:r>
    </w:p>
    <w:p w14:paraId="317C4076" w14:textId="0989F056" w:rsidR="0021120F" w:rsidRDefault="00B94B12" w:rsidP="00E200FB">
      <w:pPr>
        <w:rPr>
          <w:lang w:eastAsia="zh-CN"/>
        </w:rPr>
      </w:pPr>
      <w:r w:rsidRPr="0064769F">
        <w:t xml:space="preserve">In this </w:t>
      </w:r>
      <w:r>
        <w:t xml:space="preserve">contribution, we present our views on </w:t>
      </w:r>
      <w:r w:rsidR="0068290C">
        <w:t>t</w:t>
      </w:r>
      <w:r w:rsidR="0068290C" w:rsidRPr="005A2038">
        <w:t>wo TAs for UL multi-DCI for multi-TRP operation</w:t>
      </w:r>
      <w:r>
        <w:t xml:space="preserve">. </w:t>
      </w:r>
      <w:r w:rsidR="002D7E51">
        <w:t xml:space="preserve"> Based on the discussions in the previous sections we propose the following:</w:t>
      </w:r>
      <w:r w:rsidR="001466E4">
        <w:rPr>
          <w:lang w:eastAsia="zh-CN"/>
        </w:rPr>
        <w:t xml:space="preserve"> </w:t>
      </w:r>
    </w:p>
    <w:p w14:paraId="1E1690BF" w14:textId="0003E4A2" w:rsidR="00FC169F" w:rsidRDefault="00EB4070" w:rsidP="00FC169F">
      <w:pPr>
        <w:rPr>
          <w:b/>
          <w:bCs/>
          <w:i/>
          <w:iCs/>
          <w:lang w:eastAsia="x-none"/>
        </w:rPr>
      </w:pPr>
      <w:r>
        <w:rPr>
          <w:b/>
          <w:bCs/>
          <w:i/>
          <w:iCs/>
          <w:lang w:eastAsia="x-none"/>
        </w:rPr>
        <w:t xml:space="preserve">Proposal 1: For </w:t>
      </w:r>
      <w:r w:rsidRPr="00982D4B">
        <w:rPr>
          <w:b/>
          <w:bCs/>
          <w:i/>
          <w:iCs/>
          <w:lang w:eastAsia="x-none"/>
        </w:rPr>
        <w:t>UL multi-DCI for multi-TRP operation</w:t>
      </w:r>
      <w:r>
        <w:rPr>
          <w:b/>
          <w:bCs/>
          <w:i/>
          <w:iCs/>
          <w:lang w:eastAsia="x-none"/>
        </w:rPr>
        <w:t xml:space="preserve">, support </w:t>
      </w:r>
      <w:r w:rsidRPr="00982D4B">
        <w:rPr>
          <w:b/>
          <w:bCs/>
          <w:i/>
          <w:iCs/>
          <w:lang w:eastAsia="x-none"/>
        </w:rPr>
        <w:t>two TA offsets (e.g., TRP/panel-specific), and two UL TA reference timings (e.g., TRP-specific)</w:t>
      </w:r>
      <w:r>
        <w:rPr>
          <w:b/>
          <w:bCs/>
          <w:i/>
          <w:iCs/>
          <w:lang w:eastAsia="x-none"/>
        </w:rPr>
        <w:t>.</w:t>
      </w:r>
    </w:p>
    <w:p w14:paraId="536D7EDA" w14:textId="2D0D7428" w:rsidR="007F3585" w:rsidRDefault="00EB4070" w:rsidP="007F3585">
      <w:pPr>
        <w:rPr>
          <w:b/>
          <w:bCs/>
          <w:i/>
          <w:iCs/>
          <w:lang w:eastAsia="x-none"/>
        </w:rPr>
      </w:pPr>
      <w:r>
        <w:rPr>
          <w:b/>
          <w:bCs/>
          <w:i/>
          <w:iCs/>
          <w:lang w:eastAsia="x-none"/>
        </w:rPr>
        <w:t xml:space="preserve">Proposal 2: For </w:t>
      </w:r>
      <w:r w:rsidRPr="00982D4B">
        <w:rPr>
          <w:b/>
          <w:bCs/>
          <w:i/>
          <w:iCs/>
          <w:lang w:eastAsia="x-none"/>
        </w:rPr>
        <w:t>UL multi-DCI for multi-TRP operation</w:t>
      </w:r>
      <w:r>
        <w:rPr>
          <w:b/>
          <w:bCs/>
          <w:i/>
          <w:iCs/>
          <w:lang w:eastAsia="x-none"/>
        </w:rPr>
        <w:t xml:space="preserve">, </w:t>
      </w:r>
      <w:r w:rsidRPr="00523BD3">
        <w:rPr>
          <w:b/>
          <w:bCs/>
          <w:i/>
          <w:iCs/>
          <w:lang w:eastAsia="x-none"/>
        </w:rPr>
        <w:t xml:space="preserve">support to acquire and maintain </w:t>
      </w:r>
      <w:r>
        <w:rPr>
          <w:b/>
          <w:bCs/>
          <w:i/>
          <w:iCs/>
          <w:lang w:eastAsia="x-none"/>
        </w:rPr>
        <w:t>Two</w:t>
      </w:r>
      <w:r w:rsidRPr="00523BD3">
        <w:rPr>
          <w:b/>
          <w:bCs/>
          <w:i/>
          <w:iCs/>
          <w:lang w:eastAsia="x-none"/>
        </w:rPr>
        <w:t xml:space="preserve"> TA values for multiple TRPs on the same carrier via PRACH enhancement and TA configuration enhancement.</w:t>
      </w: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28" w:name="_Ref124589665"/>
      <w:bookmarkStart w:id="29" w:name="_Ref71620620"/>
      <w:bookmarkStart w:id="30" w:name="_Ref124671424"/>
      <w:r w:rsidRPr="00D74B92">
        <w:t>References</w:t>
      </w:r>
    </w:p>
    <w:p w14:paraId="5E4A69DA" w14:textId="63394E87" w:rsidR="003E034F" w:rsidRDefault="00E200FB" w:rsidP="00C703B5">
      <w:pPr>
        <w:pStyle w:val="References"/>
        <w:rPr>
          <w:sz w:val="22"/>
          <w:szCs w:val="22"/>
        </w:rPr>
      </w:pPr>
      <w:bookmarkStart w:id="31" w:name="_Ref45631853"/>
      <w:bookmarkStart w:id="32" w:name="_Ref6583376"/>
      <w:bookmarkStart w:id="33" w:name="_Ref167612875"/>
      <w:bookmarkStart w:id="34" w:name="_Ref167612671"/>
      <w:bookmarkEnd w:id="28"/>
      <w:bookmarkEnd w:id="29"/>
      <w:bookmarkEnd w:id="30"/>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
      <w:bookmarkEnd w:id="31"/>
      <w:bookmarkEnd w:id="32"/>
      <w:bookmarkEnd w:id="33"/>
      <w:bookmarkEnd w:id="34"/>
    </w:p>
    <w:p w14:paraId="288673A6" w14:textId="490F82A4" w:rsidR="00564608" w:rsidRDefault="00564608" w:rsidP="00564608">
      <w:pPr>
        <w:pStyle w:val="References"/>
        <w:numPr>
          <w:ilvl w:val="0"/>
          <w:numId w:val="0"/>
        </w:numPr>
        <w:ind w:left="360" w:hanging="360"/>
        <w:rPr>
          <w:sz w:val="22"/>
          <w:szCs w:val="22"/>
        </w:rPr>
      </w:pPr>
    </w:p>
    <w:p w14:paraId="567489BD" w14:textId="77777777" w:rsidR="00564608" w:rsidRDefault="00564608" w:rsidP="00564608">
      <w:pPr>
        <w:pStyle w:val="Heading1"/>
        <w:numPr>
          <w:ilvl w:val="0"/>
          <w:numId w:val="0"/>
        </w:numPr>
        <w:ind w:left="432" w:hanging="432"/>
      </w:pPr>
      <w:bookmarkStart w:id="35" w:name="_Ref52888036"/>
      <w:r>
        <w:lastRenderedPageBreak/>
        <w:t>Appendix</w:t>
      </w:r>
      <w:bookmarkEnd w:id="35"/>
    </w:p>
    <w:p w14:paraId="7313B786" w14:textId="6098BC83" w:rsidR="00564608" w:rsidRDefault="009A318F" w:rsidP="00564608">
      <w:pPr>
        <w:pStyle w:val="References"/>
        <w:numPr>
          <w:ilvl w:val="0"/>
          <w:numId w:val="0"/>
        </w:numPr>
        <w:ind w:left="360" w:hanging="360"/>
        <w:rPr>
          <w:sz w:val="22"/>
          <w:szCs w:val="22"/>
        </w:rPr>
      </w:pPr>
      <w:r>
        <w:t xml:space="preserve">M-TRP </w:t>
      </w:r>
      <w:r>
        <w:rPr>
          <w:lang w:eastAsia="zh-CN"/>
        </w:rPr>
        <w:t xml:space="preserve">PUSCH performance with </w:t>
      </w:r>
      <w:r w:rsidR="0088464B">
        <w:rPr>
          <w:lang w:val="en-GB"/>
        </w:rPr>
        <w:t>UL receive timing offset/</w:t>
      </w:r>
      <w:r>
        <w:rPr>
          <w:lang w:eastAsia="zh-CN"/>
        </w:rPr>
        <w:t>TA error:</w:t>
      </w:r>
    </w:p>
    <w:p w14:paraId="0318B6F0" w14:textId="77777777" w:rsidR="00A114AD" w:rsidRDefault="00A114AD" w:rsidP="00A114AD">
      <w:pPr>
        <w:spacing w:beforeLines="50" w:before="120"/>
        <w:rPr>
          <w:lang w:val="en-GB"/>
        </w:rPr>
      </w:pPr>
      <w:r w:rsidRPr="001F2783">
        <w:rPr>
          <w:noProof/>
          <w:lang w:val="en-GB"/>
        </w:rPr>
        <w:drawing>
          <wp:inline distT="0" distB="0" distL="0" distR="0" wp14:anchorId="404995A4" wp14:editId="61FE7A56">
            <wp:extent cx="5486400" cy="379637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4936" cy="3802281"/>
                    </a:xfrm>
                    <a:prstGeom prst="rect">
                      <a:avLst/>
                    </a:prstGeom>
                    <a:noFill/>
                    <a:ln>
                      <a:noFill/>
                    </a:ln>
                  </pic:spPr>
                </pic:pic>
              </a:graphicData>
            </a:graphic>
          </wp:inline>
        </w:drawing>
      </w:r>
    </w:p>
    <w:p w14:paraId="662EBE2C" w14:textId="20D1910F" w:rsidR="00A114AD" w:rsidRDefault="00A114AD" w:rsidP="00A114AD">
      <w:pPr>
        <w:pStyle w:val="Caption"/>
        <w:rPr>
          <w:lang w:eastAsia="zh-CN"/>
        </w:rPr>
      </w:pPr>
      <w:bookmarkStart w:id="36" w:name="_Ref100593428"/>
      <w:r>
        <w:t xml:space="preserve">Figure </w:t>
      </w:r>
      <w:r w:rsidR="000B621D">
        <w:fldChar w:fldCharType="begin"/>
      </w:r>
      <w:r w:rsidR="000B621D">
        <w:instrText xml:space="preserve"> SEQ Figure \* ARABIC </w:instrText>
      </w:r>
      <w:r w:rsidR="000B621D">
        <w:fldChar w:fldCharType="separate"/>
      </w:r>
      <w:r>
        <w:rPr>
          <w:noProof/>
        </w:rPr>
        <w:t>5</w:t>
      </w:r>
      <w:r w:rsidR="000B621D">
        <w:rPr>
          <w:noProof/>
        </w:rPr>
        <w:fldChar w:fldCharType="end"/>
      </w:r>
      <w:bookmarkEnd w:id="36"/>
      <w:r w:rsidR="00666A7E">
        <w:rPr>
          <w:noProof/>
        </w:rPr>
        <w:t>:</w:t>
      </w:r>
      <w:r>
        <w:t xml:space="preserve"> M-TRP </w:t>
      </w:r>
      <w:r>
        <w:rPr>
          <w:lang w:eastAsia="zh-CN"/>
        </w:rPr>
        <w:t xml:space="preserve">PUSCH performance with </w:t>
      </w:r>
      <w:r w:rsidR="00666A7E">
        <w:rPr>
          <w:lang w:val="en-GB"/>
        </w:rPr>
        <w:t>UL receive timing offset/</w:t>
      </w:r>
      <w:r>
        <w:rPr>
          <w:lang w:eastAsia="zh-CN"/>
        </w:rPr>
        <w:t>TA error, TDL-A 30 ns, codebook, 1 layer</w:t>
      </w:r>
    </w:p>
    <w:p w14:paraId="2A42858A" w14:textId="77777777" w:rsidR="00A114AD" w:rsidRDefault="00A114AD" w:rsidP="00A114AD">
      <w:pPr>
        <w:spacing w:beforeLines="50" w:before="120"/>
        <w:rPr>
          <w:lang w:val="en-GB"/>
        </w:rPr>
      </w:pPr>
      <w:r w:rsidRPr="001F2783">
        <w:rPr>
          <w:noProof/>
          <w:lang w:val="en-GB"/>
        </w:rPr>
        <w:drawing>
          <wp:inline distT="0" distB="0" distL="0" distR="0" wp14:anchorId="7AA81333" wp14:editId="1CF58331">
            <wp:extent cx="5535714" cy="383049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0498" cy="3840728"/>
                    </a:xfrm>
                    <a:prstGeom prst="rect">
                      <a:avLst/>
                    </a:prstGeom>
                    <a:noFill/>
                    <a:ln>
                      <a:noFill/>
                    </a:ln>
                  </pic:spPr>
                </pic:pic>
              </a:graphicData>
            </a:graphic>
          </wp:inline>
        </w:drawing>
      </w:r>
    </w:p>
    <w:p w14:paraId="5509CAA9" w14:textId="5777A6D9" w:rsidR="00A114AD" w:rsidRDefault="00A114AD" w:rsidP="00A114AD">
      <w:pPr>
        <w:pStyle w:val="Caption"/>
        <w:rPr>
          <w:lang w:eastAsia="zh-CN"/>
        </w:rPr>
      </w:pPr>
      <w:r>
        <w:lastRenderedPageBreak/>
        <w:t xml:space="preserve">Figure </w:t>
      </w:r>
      <w:r w:rsidR="000B621D">
        <w:fldChar w:fldCharType="begin"/>
      </w:r>
      <w:r w:rsidR="000B621D">
        <w:instrText xml:space="preserve"> SEQ Figure \* ARABIC </w:instrText>
      </w:r>
      <w:r w:rsidR="000B621D">
        <w:fldChar w:fldCharType="separate"/>
      </w:r>
      <w:r>
        <w:rPr>
          <w:noProof/>
        </w:rPr>
        <w:t>6</w:t>
      </w:r>
      <w:r w:rsidR="000B621D">
        <w:rPr>
          <w:noProof/>
        </w:rPr>
        <w:fldChar w:fldCharType="end"/>
      </w:r>
      <w:r w:rsidR="00666A7E">
        <w:rPr>
          <w:noProof/>
        </w:rPr>
        <w:t>:</w:t>
      </w:r>
      <w:r>
        <w:t xml:space="preserve"> M-TRP </w:t>
      </w:r>
      <w:r>
        <w:rPr>
          <w:lang w:eastAsia="zh-CN"/>
        </w:rPr>
        <w:t xml:space="preserve">PUSCH performance with </w:t>
      </w:r>
      <w:r w:rsidR="00666A7E">
        <w:rPr>
          <w:lang w:val="en-GB"/>
        </w:rPr>
        <w:t>UL receive timing offset/</w:t>
      </w:r>
      <w:r>
        <w:rPr>
          <w:lang w:eastAsia="zh-CN"/>
        </w:rPr>
        <w:t>TA error, TDL-A 30 ns, codebook, 2 layers</w:t>
      </w:r>
    </w:p>
    <w:p w14:paraId="73B092D4" w14:textId="77777777" w:rsidR="00A114AD" w:rsidRDefault="00A114AD" w:rsidP="00A114AD">
      <w:pPr>
        <w:spacing w:beforeLines="50" w:before="120"/>
        <w:rPr>
          <w:lang w:val="en-GB"/>
        </w:rPr>
      </w:pPr>
    </w:p>
    <w:p w14:paraId="57FDBC43" w14:textId="77777777" w:rsidR="00A114AD" w:rsidRDefault="00A114AD" w:rsidP="00A114AD">
      <w:pPr>
        <w:spacing w:beforeLines="50" w:before="120"/>
        <w:rPr>
          <w:lang w:val="en-GB"/>
        </w:rPr>
      </w:pPr>
      <w:r w:rsidRPr="001F2783">
        <w:rPr>
          <w:noProof/>
          <w:lang w:val="en-GB"/>
        </w:rPr>
        <w:drawing>
          <wp:inline distT="0" distB="0" distL="0" distR="0" wp14:anchorId="11B6A56D" wp14:editId="26F50A09">
            <wp:extent cx="5461712" cy="377929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6097" cy="3789245"/>
                    </a:xfrm>
                    <a:prstGeom prst="rect">
                      <a:avLst/>
                    </a:prstGeom>
                    <a:noFill/>
                    <a:ln>
                      <a:noFill/>
                    </a:ln>
                  </pic:spPr>
                </pic:pic>
              </a:graphicData>
            </a:graphic>
          </wp:inline>
        </w:drawing>
      </w:r>
    </w:p>
    <w:p w14:paraId="3C2C29E3" w14:textId="4D7C7127" w:rsidR="00A114AD" w:rsidRDefault="00A114AD" w:rsidP="00A114AD">
      <w:pPr>
        <w:pStyle w:val="Caption"/>
        <w:rPr>
          <w:lang w:eastAsia="zh-CN"/>
        </w:rPr>
      </w:pPr>
      <w:r>
        <w:t xml:space="preserve">Figure </w:t>
      </w:r>
      <w:r w:rsidR="000B621D">
        <w:fldChar w:fldCharType="begin"/>
      </w:r>
      <w:r w:rsidR="000B621D">
        <w:instrText xml:space="preserve"> SEQ Figure \* ARABIC </w:instrText>
      </w:r>
      <w:r w:rsidR="000B621D">
        <w:fldChar w:fldCharType="separate"/>
      </w:r>
      <w:r>
        <w:rPr>
          <w:noProof/>
        </w:rPr>
        <w:t>7</w:t>
      </w:r>
      <w:r w:rsidR="000B621D">
        <w:rPr>
          <w:noProof/>
        </w:rPr>
        <w:fldChar w:fldCharType="end"/>
      </w:r>
      <w:r w:rsidR="00D20C48">
        <w:rPr>
          <w:noProof/>
        </w:rPr>
        <w:t>:</w:t>
      </w:r>
      <w:r>
        <w:t xml:space="preserve"> M-TRP </w:t>
      </w:r>
      <w:r>
        <w:rPr>
          <w:lang w:eastAsia="zh-CN"/>
        </w:rPr>
        <w:t xml:space="preserve">PUSCH performance with </w:t>
      </w:r>
      <w:r w:rsidR="00D20C48">
        <w:rPr>
          <w:lang w:val="en-GB"/>
        </w:rPr>
        <w:t>UL receive timing offset/</w:t>
      </w:r>
      <w:r>
        <w:rPr>
          <w:lang w:eastAsia="zh-CN"/>
        </w:rPr>
        <w:t>TA error, TDL-A 30 ns, non-codebook, 2 layers</w:t>
      </w:r>
    </w:p>
    <w:p w14:paraId="054FB140" w14:textId="77777777" w:rsidR="00A114AD" w:rsidRDefault="00A114AD" w:rsidP="00A114AD">
      <w:pPr>
        <w:spacing w:beforeLines="50" w:before="120"/>
        <w:rPr>
          <w:lang w:val="en-GB"/>
        </w:rPr>
      </w:pPr>
    </w:p>
    <w:p w14:paraId="5D4F982D" w14:textId="77777777" w:rsidR="00A114AD" w:rsidRDefault="00A114AD" w:rsidP="00A114AD">
      <w:pPr>
        <w:spacing w:beforeLines="50" w:before="120"/>
        <w:rPr>
          <w:lang w:val="en-GB"/>
        </w:rPr>
      </w:pPr>
      <w:r w:rsidRPr="001F2783">
        <w:rPr>
          <w:noProof/>
          <w:lang w:val="en-GB"/>
        </w:rPr>
        <w:lastRenderedPageBreak/>
        <w:drawing>
          <wp:inline distT="0" distB="0" distL="0" distR="0" wp14:anchorId="218EC108" wp14:editId="7C900780">
            <wp:extent cx="5578000" cy="385975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9634" cy="3867808"/>
                    </a:xfrm>
                    <a:prstGeom prst="rect">
                      <a:avLst/>
                    </a:prstGeom>
                    <a:noFill/>
                    <a:ln>
                      <a:noFill/>
                    </a:ln>
                  </pic:spPr>
                </pic:pic>
              </a:graphicData>
            </a:graphic>
          </wp:inline>
        </w:drawing>
      </w:r>
    </w:p>
    <w:p w14:paraId="518DCB77" w14:textId="36C58F5B" w:rsidR="00A114AD" w:rsidRDefault="00A114AD" w:rsidP="00A114AD">
      <w:pPr>
        <w:pStyle w:val="Caption"/>
        <w:rPr>
          <w:lang w:eastAsia="zh-CN"/>
        </w:rPr>
      </w:pPr>
      <w:r>
        <w:t xml:space="preserve">Figure </w:t>
      </w:r>
      <w:r w:rsidR="000B621D">
        <w:fldChar w:fldCharType="begin"/>
      </w:r>
      <w:r w:rsidR="000B621D">
        <w:instrText xml:space="preserve"> SEQ Figure \* ARABIC </w:instrText>
      </w:r>
      <w:r w:rsidR="000B621D">
        <w:fldChar w:fldCharType="separate"/>
      </w:r>
      <w:r>
        <w:rPr>
          <w:noProof/>
        </w:rPr>
        <w:t>8</w:t>
      </w:r>
      <w:r w:rsidR="000B621D">
        <w:rPr>
          <w:noProof/>
        </w:rPr>
        <w:fldChar w:fldCharType="end"/>
      </w:r>
      <w:r w:rsidR="003022F7">
        <w:rPr>
          <w:noProof/>
        </w:rPr>
        <w:t>:</w:t>
      </w:r>
      <w:r>
        <w:t xml:space="preserve"> M-TRP </w:t>
      </w:r>
      <w:r>
        <w:rPr>
          <w:lang w:eastAsia="zh-CN"/>
        </w:rPr>
        <w:t xml:space="preserve">PUSCH performance with </w:t>
      </w:r>
      <w:r w:rsidR="003022F7">
        <w:rPr>
          <w:lang w:val="en-GB"/>
        </w:rPr>
        <w:t>UL receive timing offset/</w:t>
      </w:r>
      <w:r>
        <w:rPr>
          <w:lang w:eastAsia="zh-CN"/>
        </w:rPr>
        <w:t>TA error, TDL-C 300 ns, codebook, 1 layer</w:t>
      </w:r>
    </w:p>
    <w:p w14:paraId="47C37B42" w14:textId="77777777" w:rsidR="00A114AD" w:rsidRDefault="00A114AD" w:rsidP="00A114AD">
      <w:pPr>
        <w:spacing w:beforeLines="50" w:before="120"/>
        <w:rPr>
          <w:lang w:val="en-GB"/>
        </w:rPr>
      </w:pPr>
    </w:p>
    <w:p w14:paraId="315C6373" w14:textId="77777777" w:rsidR="00A114AD" w:rsidRDefault="00A114AD" w:rsidP="00A114AD">
      <w:pPr>
        <w:spacing w:beforeLines="50" w:before="120"/>
        <w:rPr>
          <w:lang w:val="en-GB"/>
        </w:rPr>
      </w:pPr>
      <w:r w:rsidRPr="006A7B1B">
        <w:rPr>
          <w:noProof/>
          <w:lang w:val="en-GB"/>
        </w:rPr>
        <w:drawing>
          <wp:inline distT="0" distB="0" distL="0" distR="0" wp14:anchorId="3C7CB129" wp14:editId="16A54EE2">
            <wp:extent cx="5567428" cy="385244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5578" cy="3858083"/>
                    </a:xfrm>
                    <a:prstGeom prst="rect">
                      <a:avLst/>
                    </a:prstGeom>
                    <a:noFill/>
                    <a:ln>
                      <a:noFill/>
                    </a:ln>
                  </pic:spPr>
                </pic:pic>
              </a:graphicData>
            </a:graphic>
          </wp:inline>
        </w:drawing>
      </w:r>
    </w:p>
    <w:p w14:paraId="293C2308" w14:textId="5A5590AE" w:rsidR="00A114AD" w:rsidRPr="00A04ADE" w:rsidRDefault="00A114AD" w:rsidP="00A04ADE">
      <w:pPr>
        <w:pStyle w:val="Caption"/>
        <w:rPr>
          <w:lang w:eastAsia="zh-CN"/>
        </w:rPr>
      </w:pPr>
      <w:bookmarkStart w:id="37" w:name="_Ref100593413"/>
      <w:r>
        <w:t xml:space="preserve">Figure </w:t>
      </w:r>
      <w:r w:rsidR="000B621D">
        <w:fldChar w:fldCharType="begin"/>
      </w:r>
      <w:r w:rsidR="000B621D">
        <w:instrText xml:space="preserve"> SEQ Figure \* ARABIC </w:instrText>
      </w:r>
      <w:r w:rsidR="000B621D">
        <w:fldChar w:fldCharType="separate"/>
      </w:r>
      <w:r>
        <w:rPr>
          <w:noProof/>
        </w:rPr>
        <w:t>9</w:t>
      </w:r>
      <w:r w:rsidR="000B621D">
        <w:rPr>
          <w:noProof/>
        </w:rPr>
        <w:fldChar w:fldCharType="end"/>
      </w:r>
      <w:bookmarkEnd w:id="37"/>
      <w:r w:rsidR="009672F5">
        <w:rPr>
          <w:noProof/>
        </w:rPr>
        <w:t>:</w:t>
      </w:r>
      <w:r>
        <w:t xml:space="preserve"> M-TRP </w:t>
      </w:r>
      <w:r>
        <w:rPr>
          <w:lang w:eastAsia="zh-CN"/>
        </w:rPr>
        <w:t xml:space="preserve">PUSCH performance with </w:t>
      </w:r>
      <w:r w:rsidR="009672F5">
        <w:rPr>
          <w:lang w:val="en-GB"/>
        </w:rPr>
        <w:t>UL receive timing offset/</w:t>
      </w:r>
      <w:r>
        <w:rPr>
          <w:lang w:eastAsia="zh-CN"/>
        </w:rPr>
        <w:t>TA error, TDL-C 300 ns, non-codebook, 2 layers</w:t>
      </w:r>
    </w:p>
    <w:sectPr w:rsidR="00A114AD" w:rsidRPr="00A04A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65A37" w14:textId="77777777" w:rsidR="000B621D" w:rsidRDefault="000B621D">
      <w:r>
        <w:separator/>
      </w:r>
    </w:p>
  </w:endnote>
  <w:endnote w:type="continuationSeparator" w:id="0">
    <w:p w14:paraId="5AF82365" w14:textId="77777777" w:rsidR="000B621D" w:rsidRDefault="000B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40281" w14:textId="77777777" w:rsidR="000B621D" w:rsidRDefault="000B621D">
      <w:r>
        <w:separator/>
      </w:r>
    </w:p>
  </w:footnote>
  <w:footnote w:type="continuationSeparator" w:id="0">
    <w:p w14:paraId="73041B56" w14:textId="77777777" w:rsidR="000B621D" w:rsidRDefault="000B6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B813A4C"/>
    <w:multiLevelType w:val="hybridMultilevel"/>
    <w:tmpl w:val="485AFDC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1A3476"/>
    <w:multiLevelType w:val="hybridMultilevel"/>
    <w:tmpl w:val="7E60A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4509853">
    <w:abstractNumId w:val="17"/>
  </w:num>
  <w:num w:numId="2" w16cid:durableId="1161578491">
    <w:abstractNumId w:val="13"/>
  </w:num>
  <w:num w:numId="3" w16cid:durableId="1729063007">
    <w:abstractNumId w:val="30"/>
  </w:num>
  <w:num w:numId="4" w16cid:durableId="783694754">
    <w:abstractNumId w:val="7"/>
  </w:num>
  <w:num w:numId="5" w16cid:durableId="45184519">
    <w:abstractNumId w:val="38"/>
  </w:num>
  <w:num w:numId="6" w16cid:durableId="1508785273">
    <w:abstractNumId w:val="24"/>
  </w:num>
  <w:num w:numId="7" w16cid:durableId="576552151">
    <w:abstractNumId w:val="33"/>
  </w:num>
  <w:num w:numId="8" w16cid:durableId="801390980">
    <w:abstractNumId w:val="40"/>
  </w:num>
  <w:num w:numId="9" w16cid:durableId="922420001">
    <w:abstractNumId w:val="34"/>
  </w:num>
  <w:num w:numId="10" w16cid:durableId="897204753">
    <w:abstractNumId w:val="3"/>
  </w:num>
  <w:num w:numId="11" w16cid:durableId="84621691">
    <w:abstractNumId w:val="6"/>
  </w:num>
  <w:num w:numId="12" w16cid:durableId="610481689">
    <w:abstractNumId w:val="5"/>
  </w:num>
  <w:num w:numId="13" w16cid:durableId="775833716">
    <w:abstractNumId w:val="12"/>
  </w:num>
  <w:num w:numId="14" w16cid:durableId="365329186">
    <w:abstractNumId w:val="27"/>
  </w:num>
  <w:num w:numId="15" w16cid:durableId="331299548">
    <w:abstractNumId w:val="9"/>
  </w:num>
  <w:num w:numId="16" w16cid:durableId="1060591325">
    <w:abstractNumId w:val="18"/>
  </w:num>
  <w:num w:numId="17" w16cid:durableId="1621958425">
    <w:abstractNumId w:val="4"/>
  </w:num>
  <w:num w:numId="18" w16cid:durableId="318264954">
    <w:abstractNumId w:val="35"/>
  </w:num>
  <w:num w:numId="19" w16cid:durableId="10497891">
    <w:abstractNumId w:val="28"/>
  </w:num>
  <w:num w:numId="20" w16cid:durableId="445731656">
    <w:abstractNumId w:val="1"/>
  </w:num>
  <w:num w:numId="21" w16cid:durableId="1242449224">
    <w:abstractNumId w:val="39"/>
  </w:num>
  <w:num w:numId="22" w16cid:durableId="71243782">
    <w:abstractNumId w:val="37"/>
  </w:num>
  <w:num w:numId="23" w16cid:durableId="203831550">
    <w:abstractNumId w:val="32"/>
  </w:num>
  <w:num w:numId="24" w16cid:durableId="870075459">
    <w:abstractNumId w:val="41"/>
  </w:num>
  <w:num w:numId="25" w16cid:durableId="1511405463">
    <w:abstractNumId w:val="2"/>
  </w:num>
  <w:num w:numId="26" w16cid:durableId="557744077">
    <w:abstractNumId w:val="36"/>
  </w:num>
  <w:num w:numId="27" w16cid:durableId="6300458">
    <w:abstractNumId w:val="29"/>
  </w:num>
  <w:num w:numId="28" w16cid:durableId="641927335">
    <w:abstractNumId w:val="31"/>
  </w:num>
  <w:num w:numId="29" w16cid:durableId="1562448588">
    <w:abstractNumId w:val="14"/>
  </w:num>
  <w:num w:numId="30" w16cid:durableId="366104885">
    <w:abstractNumId w:val="16"/>
  </w:num>
  <w:num w:numId="31" w16cid:durableId="1090809342">
    <w:abstractNumId w:val="19"/>
  </w:num>
  <w:num w:numId="32" w16cid:durableId="643201252">
    <w:abstractNumId w:val="21"/>
  </w:num>
  <w:num w:numId="33" w16cid:durableId="2024866709">
    <w:abstractNumId w:val="15"/>
  </w:num>
  <w:num w:numId="34" w16cid:durableId="1316032768">
    <w:abstractNumId w:val="8"/>
  </w:num>
  <w:num w:numId="35" w16cid:durableId="978338960">
    <w:abstractNumId w:val="26"/>
  </w:num>
  <w:num w:numId="36" w16cid:durableId="1015959720">
    <w:abstractNumId w:val="25"/>
  </w:num>
  <w:num w:numId="37" w16cid:durableId="1998412270">
    <w:abstractNumId w:val="23"/>
  </w:num>
  <w:num w:numId="38" w16cid:durableId="2014643735">
    <w:abstractNumId w:val="20"/>
  </w:num>
  <w:num w:numId="39" w16cid:durableId="193469541">
    <w:abstractNumId w:val="22"/>
  </w:num>
  <w:num w:numId="40" w16cid:durableId="1477839387">
    <w:abstractNumId w:val="10"/>
  </w:num>
  <w:num w:numId="41" w16cid:durableId="1081561458">
    <w:abstractNumId w:val="11"/>
  </w:num>
  <w:num w:numId="42" w16cid:durableId="199009168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8E"/>
    <w:rsid w:val="00004E70"/>
    <w:rsid w:val="00004E99"/>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1ABF"/>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600"/>
    <w:rsid w:val="000C4A04"/>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D8"/>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616D"/>
    <w:rsid w:val="000E6352"/>
    <w:rsid w:val="000E6738"/>
    <w:rsid w:val="000E7403"/>
    <w:rsid w:val="000E7A84"/>
    <w:rsid w:val="000E7AF7"/>
    <w:rsid w:val="000F0882"/>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5F"/>
    <w:rsid w:val="00105FBB"/>
    <w:rsid w:val="00106A5E"/>
    <w:rsid w:val="00107779"/>
    <w:rsid w:val="001078C2"/>
    <w:rsid w:val="00107C7A"/>
    <w:rsid w:val="00107E1C"/>
    <w:rsid w:val="00110243"/>
    <w:rsid w:val="0011082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27F66"/>
    <w:rsid w:val="00130779"/>
    <w:rsid w:val="001307A1"/>
    <w:rsid w:val="00130CD1"/>
    <w:rsid w:val="00130F5A"/>
    <w:rsid w:val="001314A8"/>
    <w:rsid w:val="0013160D"/>
    <w:rsid w:val="001321D3"/>
    <w:rsid w:val="00132296"/>
    <w:rsid w:val="00132FAA"/>
    <w:rsid w:val="00133599"/>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790"/>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007"/>
    <w:rsid w:val="0016408A"/>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914DE"/>
    <w:rsid w:val="00191A9C"/>
    <w:rsid w:val="00191C91"/>
    <w:rsid w:val="00192B54"/>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B5D"/>
    <w:rsid w:val="002140FF"/>
    <w:rsid w:val="002164D8"/>
    <w:rsid w:val="00217C1C"/>
    <w:rsid w:val="0022010F"/>
    <w:rsid w:val="0022020E"/>
    <w:rsid w:val="00220894"/>
    <w:rsid w:val="002208F5"/>
    <w:rsid w:val="0022095C"/>
    <w:rsid w:val="00221772"/>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9B0"/>
    <w:rsid w:val="00236AD8"/>
    <w:rsid w:val="00236B3F"/>
    <w:rsid w:val="002377CC"/>
    <w:rsid w:val="002401F5"/>
    <w:rsid w:val="002407C9"/>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1D86"/>
    <w:rsid w:val="0026248E"/>
    <w:rsid w:val="002626AE"/>
    <w:rsid w:val="00262914"/>
    <w:rsid w:val="002632BF"/>
    <w:rsid w:val="00263D53"/>
    <w:rsid w:val="00263F38"/>
    <w:rsid w:val="0026450B"/>
    <w:rsid w:val="002647BF"/>
    <w:rsid w:val="002647D5"/>
    <w:rsid w:val="00264928"/>
    <w:rsid w:val="00265032"/>
    <w:rsid w:val="002651FB"/>
    <w:rsid w:val="0026538C"/>
    <w:rsid w:val="00265781"/>
    <w:rsid w:val="00265933"/>
    <w:rsid w:val="00265FFD"/>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50B1"/>
    <w:rsid w:val="00275300"/>
    <w:rsid w:val="00275C77"/>
    <w:rsid w:val="002767A4"/>
    <w:rsid w:val="002769B4"/>
    <w:rsid w:val="00276A35"/>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243"/>
    <w:rsid w:val="00287552"/>
    <w:rsid w:val="002879CB"/>
    <w:rsid w:val="00290647"/>
    <w:rsid w:val="002908E7"/>
    <w:rsid w:val="00291096"/>
    <w:rsid w:val="00291385"/>
    <w:rsid w:val="00291422"/>
    <w:rsid w:val="00291DC6"/>
    <w:rsid w:val="0029237F"/>
    <w:rsid w:val="00292715"/>
    <w:rsid w:val="00293E57"/>
    <w:rsid w:val="002942BF"/>
    <w:rsid w:val="0029463F"/>
    <w:rsid w:val="002947D1"/>
    <w:rsid w:val="002948DF"/>
    <w:rsid w:val="00294D90"/>
    <w:rsid w:val="0029546B"/>
    <w:rsid w:val="00295605"/>
    <w:rsid w:val="00295AEB"/>
    <w:rsid w:val="002960A0"/>
    <w:rsid w:val="0029628D"/>
    <w:rsid w:val="00297FC7"/>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D56"/>
    <w:rsid w:val="002B1F96"/>
    <w:rsid w:val="002B20D7"/>
    <w:rsid w:val="002B240B"/>
    <w:rsid w:val="002B25C1"/>
    <w:rsid w:val="002B2723"/>
    <w:rsid w:val="002B2756"/>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D75"/>
    <w:rsid w:val="002D5152"/>
    <w:rsid w:val="002D51CE"/>
    <w:rsid w:val="002D53C8"/>
    <w:rsid w:val="002D56E4"/>
    <w:rsid w:val="002D5738"/>
    <w:rsid w:val="002D5E53"/>
    <w:rsid w:val="002D5ED8"/>
    <w:rsid w:val="002D6A4A"/>
    <w:rsid w:val="002D6D34"/>
    <w:rsid w:val="002D72CC"/>
    <w:rsid w:val="002D7E51"/>
    <w:rsid w:val="002E0038"/>
    <w:rsid w:val="002E0319"/>
    <w:rsid w:val="002E1093"/>
    <w:rsid w:val="002E10B7"/>
    <w:rsid w:val="002E179B"/>
    <w:rsid w:val="002E1C9E"/>
    <w:rsid w:val="002E1E84"/>
    <w:rsid w:val="002E215A"/>
    <w:rsid w:val="002E257B"/>
    <w:rsid w:val="002E3C65"/>
    <w:rsid w:val="002E3F5B"/>
    <w:rsid w:val="002E4362"/>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0F01"/>
    <w:rsid w:val="003010CF"/>
    <w:rsid w:val="003016D7"/>
    <w:rsid w:val="003022F7"/>
    <w:rsid w:val="00303440"/>
    <w:rsid w:val="00303C3F"/>
    <w:rsid w:val="003041E6"/>
    <w:rsid w:val="00304D9B"/>
    <w:rsid w:val="00304E7F"/>
    <w:rsid w:val="0030506B"/>
    <w:rsid w:val="00305FF9"/>
    <w:rsid w:val="00306608"/>
    <w:rsid w:val="00306827"/>
    <w:rsid w:val="00306E6B"/>
    <w:rsid w:val="0030723C"/>
    <w:rsid w:val="003100C8"/>
    <w:rsid w:val="003101AA"/>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BFB"/>
    <w:rsid w:val="00337C7D"/>
    <w:rsid w:val="00337F31"/>
    <w:rsid w:val="00341749"/>
    <w:rsid w:val="00341F43"/>
    <w:rsid w:val="0034226D"/>
    <w:rsid w:val="0034252E"/>
    <w:rsid w:val="00342972"/>
    <w:rsid w:val="00342FDD"/>
    <w:rsid w:val="00343118"/>
    <w:rsid w:val="0034429B"/>
    <w:rsid w:val="003442D8"/>
    <w:rsid w:val="00344866"/>
    <w:rsid w:val="00344F83"/>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767D"/>
    <w:rsid w:val="00360232"/>
    <w:rsid w:val="003602E0"/>
    <w:rsid w:val="00360D01"/>
    <w:rsid w:val="003616EC"/>
    <w:rsid w:val="00362569"/>
    <w:rsid w:val="00363218"/>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ADA"/>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B93"/>
    <w:rsid w:val="003940CE"/>
    <w:rsid w:val="003944FF"/>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2D4"/>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21DCF"/>
    <w:rsid w:val="00421F52"/>
    <w:rsid w:val="00422341"/>
    <w:rsid w:val="0042248D"/>
    <w:rsid w:val="004226CC"/>
    <w:rsid w:val="004234B8"/>
    <w:rsid w:val="00423641"/>
    <w:rsid w:val="004237F1"/>
    <w:rsid w:val="00423DA5"/>
    <w:rsid w:val="004259D0"/>
    <w:rsid w:val="00426015"/>
    <w:rsid w:val="00426266"/>
    <w:rsid w:val="00426310"/>
    <w:rsid w:val="00427F5B"/>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6CE"/>
    <w:rsid w:val="004379F4"/>
    <w:rsid w:val="0044067E"/>
    <w:rsid w:val="004411FD"/>
    <w:rsid w:val="00441841"/>
    <w:rsid w:val="004423FF"/>
    <w:rsid w:val="00442686"/>
    <w:rsid w:val="00442E51"/>
    <w:rsid w:val="00443116"/>
    <w:rsid w:val="004434F4"/>
    <w:rsid w:val="00443D0E"/>
    <w:rsid w:val="00444706"/>
    <w:rsid w:val="00444E86"/>
    <w:rsid w:val="00444F6B"/>
    <w:rsid w:val="004457D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62B5"/>
    <w:rsid w:val="004B6A5A"/>
    <w:rsid w:val="004B6AA0"/>
    <w:rsid w:val="004B6C16"/>
    <w:rsid w:val="004B7E99"/>
    <w:rsid w:val="004C01A8"/>
    <w:rsid w:val="004C01B5"/>
    <w:rsid w:val="004C1840"/>
    <w:rsid w:val="004C1BC6"/>
    <w:rsid w:val="004C24C9"/>
    <w:rsid w:val="004C252E"/>
    <w:rsid w:val="004C2983"/>
    <w:rsid w:val="004C2B04"/>
    <w:rsid w:val="004C31B6"/>
    <w:rsid w:val="004C364C"/>
    <w:rsid w:val="004C3678"/>
    <w:rsid w:val="004C3955"/>
    <w:rsid w:val="004C468A"/>
    <w:rsid w:val="004C5319"/>
    <w:rsid w:val="004C5395"/>
    <w:rsid w:val="004C621F"/>
    <w:rsid w:val="004C6673"/>
    <w:rsid w:val="004C6724"/>
    <w:rsid w:val="004C6C17"/>
    <w:rsid w:val="004C73E6"/>
    <w:rsid w:val="004C7948"/>
    <w:rsid w:val="004C7BB8"/>
    <w:rsid w:val="004C7C60"/>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82"/>
    <w:rsid w:val="004E409A"/>
    <w:rsid w:val="004E4456"/>
    <w:rsid w:val="004E44E0"/>
    <w:rsid w:val="004E45C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3B96"/>
    <w:rsid w:val="005142CD"/>
    <w:rsid w:val="005143C9"/>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5F8"/>
    <w:rsid w:val="00527802"/>
    <w:rsid w:val="00530157"/>
    <w:rsid w:val="005305A5"/>
    <w:rsid w:val="00530FEB"/>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DCF"/>
    <w:rsid w:val="00536DDC"/>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1DEE"/>
    <w:rsid w:val="00562152"/>
    <w:rsid w:val="00562351"/>
    <w:rsid w:val="005626D6"/>
    <w:rsid w:val="0056294D"/>
    <w:rsid w:val="0056363E"/>
    <w:rsid w:val="005638D4"/>
    <w:rsid w:val="00564253"/>
    <w:rsid w:val="005643CA"/>
    <w:rsid w:val="00564608"/>
    <w:rsid w:val="00564718"/>
    <w:rsid w:val="0056569F"/>
    <w:rsid w:val="005656ED"/>
    <w:rsid w:val="00565C9E"/>
    <w:rsid w:val="00566544"/>
    <w:rsid w:val="00566608"/>
    <w:rsid w:val="00566C83"/>
    <w:rsid w:val="0056761B"/>
    <w:rsid w:val="005700FE"/>
    <w:rsid w:val="00570E24"/>
    <w:rsid w:val="00570FF8"/>
    <w:rsid w:val="00572760"/>
    <w:rsid w:val="00572854"/>
    <w:rsid w:val="0057320B"/>
    <w:rsid w:val="005743DE"/>
    <w:rsid w:val="00574F3F"/>
    <w:rsid w:val="0057543C"/>
    <w:rsid w:val="0057562C"/>
    <w:rsid w:val="005759F6"/>
    <w:rsid w:val="00575E3E"/>
    <w:rsid w:val="00575FE7"/>
    <w:rsid w:val="005763B2"/>
    <w:rsid w:val="005765F5"/>
    <w:rsid w:val="00576653"/>
    <w:rsid w:val="00576B5C"/>
    <w:rsid w:val="00576D6C"/>
    <w:rsid w:val="0057790E"/>
    <w:rsid w:val="00577A2E"/>
    <w:rsid w:val="0058056E"/>
    <w:rsid w:val="00580C26"/>
    <w:rsid w:val="00580E48"/>
    <w:rsid w:val="00580F0A"/>
    <w:rsid w:val="00581246"/>
    <w:rsid w:val="00581692"/>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5E"/>
    <w:rsid w:val="005A30BB"/>
    <w:rsid w:val="005A3384"/>
    <w:rsid w:val="005A34DD"/>
    <w:rsid w:val="005A3887"/>
    <w:rsid w:val="005A3E6E"/>
    <w:rsid w:val="005A4869"/>
    <w:rsid w:val="005A57EA"/>
    <w:rsid w:val="005A5E23"/>
    <w:rsid w:val="005A6046"/>
    <w:rsid w:val="005A6432"/>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A1F"/>
    <w:rsid w:val="005B3D4A"/>
    <w:rsid w:val="005B3E57"/>
    <w:rsid w:val="005B4D87"/>
    <w:rsid w:val="005B519B"/>
    <w:rsid w:val="005B5292"/>
    <w:rsid w:val="005B6111"/>
    <w:rsid w:val="005B6997"/>
    <w:rsid w:val="005B6AA5"/>
    <w:rsid w:val="005B6E4D"/>
    <w:rsid w:val="005B7DD1"/>
    <w:rsid w:val="005C00A0"/>
    <w:rsid w:val="005C058A"/>
    <w:rsid w:val="005C0943"/>
    <w:rsid w:val="005C0A1E"/>
    <w:rsid w:val="005C17F6"/>
    <w:rsid w:val="005C1F42"/>
    <w:rsid w:val="005C25DD"/>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B3F"/>
    <w:rsid w:val="005E1FBC"/>
    <w:rsid w:val="005E234A"/>
    <w:rsid w:val="005E2867"/>
    <w:rsid w:val="005E31E1"/>
    <w:rsid w:val="005E35CC"/>
    <w:rsid w:val="005E371E"/>
    <w:rsid w:val="005E53F9"/>
    <w:rsid w:val="005E6127"/>
    <w:rsid w:val="005E69E0"/>
    <w:rsid w:val="005E7614"/>
    <w:rsid w:val="005E775D"/>
    <w:rsid w:val="005F0546"/>
    <w:rsid w:val="005F0551"/>
    <w:rsid w:val="005F0A43"/>
    <w:rsid w:val="005F0E91"/>
    <w:rsid w:val="005F25A0"/>
    <w:rsid w:val="005F27B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A6F"/>
    <w:rsid w:val="00624421"/>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436C"/>
    <w:rsid w:val="00684567"/>
    <w:rsid w:val="006851C4"/>
    <w:rsid w:val="0068545E"/>
    <w:rsid w:val="00685BD4"/>
    <w:rsid w:val="00685FD4"/>
    <w:rsid w:val="006860A2"/>
    <w:rsid w:val="0068631A"/>
    <w:rsid w:val="00686612"/>
    <w:rsid w:val="0068661E"/>
    <w:rsid w:val="006869F4"/>
    <w:rsid w:val="00687691"/>
    <w:rsid w:val="006909F7"/>
    <w:rsid w:val="00690A49"/>
    <w:rsid w:val="00690BB6"/>
    <w:rsid w:val="00690BE9"/>
    <w:rsid w:val="0069135B"/>
    <w:rsid w:val="00691610"/>
    <w:rsid w:val="00691661"/>
    <w:rsid w:val="00691B30"/>
    <w:rsid w:val="00692012"/>
    <w:rsid w:val="00693D17"/>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264"/>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D00DB"/>
    <w:rsid w:val="006D0361"/>
    <w:rsid w:val="006D03BF"/>
    <w:rsid w:val="006D0AE5"/>
    <w:rsid w:val="006D0C94"/>
    <w:rsid w:val="006D0E17"/>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5B8"/>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0"/>
    <w:rsid w:val="00710B49"/>
    <w:rsid w:val="00711250"/>
    <w:rsid w:val="00711340"/>
    <w:rsid w:val="00712914"/>
    <w:rsid w:val="00712C42"/>
    <w:rsid w:val="00712F4D"/>
    <w:rsid w:val="0071312C"/>
    <w:rsid w:val="0071323E"/>
    <w:rsid w:val="007136E0"/>
    <w:rsid w:val="00713DE4"/>
    <w:rsid w:val="0071423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0E3E"/>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3379"/>
    <w:rsid w:val="00793B87"/>
    <w:rsid w:val="00794924"/>
    <w:rsid w:val="0079506E"/>
    <w:rsid w:val="00795D7A"/>
    <w:rsid w:val="00796675"/>
    <w:rsid w:val="0079687C"/>
    <w:rsid w:val="00797546"/>
    <w:rsid w:val="007A0BC2"/>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728"/>
    <w:rsid w:val="007D4D33"/>
    <w:rsid w:val="007D5403"/>
    <w:rsid w:val="007D604B"/>
    <w:rsid w:val="007D7175"/>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FD5"/>
    <w:rsid w:val="008149A2"/>
    <w:rsid w:val="00814E3E"/>
    <w:rsid w:val="00814F60"/>
    <w:rsid w:val="0081581D"/>
    <w:rsid w:val="00816D6C"/>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306"/>
    <w:rsid w:val="0087685F"/>
    <w:rsid w:val="00877049"/>
    <w:rsid w:val="00877B7F"/>
    <w:rsid w:val="00877F56"/>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1ED9"/>
    <w:rsid w:val="0090313D"/>
    <w:rsid w:val="009036C5"/>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68A"/>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204C5"/>
    <w:rsid w:val="0092180D"/>
    <w:rsid w:val="009218BD"/>
    <w:rsid w:val="009223CE"/>
    <w:rsid w:val="009227D5"/>
    <w:rsid w:val="00922F17"/>
    <w:rsid w:val="009232C9"/>
    <w:rsid w:val="00923608"/>
    <w:rsid w:val="009236BC"/>
    <w:rsid w:val="009238E5"/>
    <w:rsid w:val="00923F12"/>
    <w:rsid w:val="00924FF8"/>
    <w:rsid w:val="00925557"/>
    <w:rsid w:val="009258AE"/>
    <w:rsid w:val="00925BA8"/>
    <w:rsid w:val="00926DA7"/>
    <w:rsid w:val="00927656"/>
    <w:rsid w:val="00927F41"/>
    <w:rsid w:val="00927F8B"/>
    <w:rsid w:val="0093094D"/>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1300"/>
    <w:rsid w:val="00951ADB"/>
    <w:rsid w:val="00952330"/>
    <w:rsid w:val="0095380C"/>
    <w:rsid w:val="00953ACF"/>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923"/>
    <w:rsid w:val="00963B86"/>
    <w:rsid w:val="00964777"/>
    <w:rsid w:val="00964D46"/>
    <w:rsid w:val="009653E5"/>
    <w:rsid w:val="009657F1"/>
    <w:rsid w:val="0096625D"/>
    <w:rsid w:val="0096648B"/>
    <w:rsid w:val="009664B9"/>
    <w:rsid w:val="009664F5"/>
    <w:rsid w:val="00966D03"/>
    <w:rsid w:val="009672F5"/>
    <w:rsid w:val="00967C63"/>
    <w:rsid w:val="009709F8"/>
    <w:rsid w:val="00970E97"/>
    <w:rsid w:val="009716C0"/>
    <w:rsid w:val="00971731"/>
    <w:rsid w:val="00971C11"/>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5E5"/>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ADE"/>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4AD"/>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3B0"/>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4FC8"/>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C73"/>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976"/>
    <w:rsid w:val="00B472D2"/>
    <w:rsid w:val="00B4732E"/>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9B1"/>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A88"/>
    <w:rsid w:val="00C11BED"/>
    <w:rsid w:val="00C12012"/>
    <w:rsid w:val="00C12874"/>
    <w:rsid w:val="00C12990"/>
    <w:rsid w:val="00C12BC1"/>
    <w:rsid w:val="00C13814"/>
    <w:rsid w:val="00C13BDA"/>
    <w:rsid w:val="00C13FFD"/>
    <w:rsid w:val="00C14632"/>
    <w:rsid w:val="00C15FCD"/>
    <w:rsid w:val="00C167DB"/>
    <w:rsid w:val="00C16C30"/>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5E11"/>
    <w:rsid w:val="00C563F5"/>
    <w:rsid w:val="00C56C52"/>
    <w:rsid w:val="00C56DFD"/>
    <w:rsid w:val="00C570F7"/>
    <w:rsid w:val="00C574BB"/>
    <w:rsid w:val="00C579C7"/>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265"/>
    <w:rsid w:val="00C703B5"/>
    <w:rsid w:val="00C70DFF"/>
    <w:rsid w:val="00C71320"/>
    <w:rsid w:val="00C71357"/>
    <w:rsid w:val="00C72990"/>
    <w:rsid w:val="00C72EF5"/>
    <w:rsid w:val="00C7367C"/>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F01"/>
    <w:rsid w:val="00C8646D"/>
    <w:rsid w:val="00C864DD"/>
    <w:rsid w:val="00C873A8"/>
    <w:rsid w:val="00C876BC"/>
    <w:rsid w:val="00C91D64"/>
    <w:rsid w:val="00C91DE3"/>
    <w:rsid w:val="00C92491"/>
    <w:rsid w:val="00C92C7F"/>
    <w:rsid w:val="00C92CAC"/>
    <w:rsid w:val="00C9369D"/>
    <w:rsid w:val="00C9383D"/>
    <w:rsid w:val="00C93E58"/>
    <w:rsid w:val="00C944FA"/>
    <w:rsid w:val="00C95854"/>
    <w:rsid w:val="00C959FD"/>
    <w:rsid w:val="00C95D24"/>
    <w:rsid w:val="00C95EFF"/>
    <w:rsid w:val="00C95FE4"/>
    <w:rsid w:val="00C962AC"/>
    <w:rsid w:val="00C962B2"/>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6C8"/>
    <w:rsid w:val="00CA505A"/>
    <w:rsid w:val="00CA59DD"/>
    <w:rsid w:val="00CA5D83"/>
    <w:rsid w:val="00CA72A4"/>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70D9"/>
    <w:rsid w:val="00CC737C"/>
    <w:rsid w:val="00CC737E"/>
    <w:rsid w:val="00CC7B2B"/>
    <w:rsid w:val="00CD0638"/>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1005"/>
    <w:rsid w:val="00D41241"/>
    <w:rsid w:val="00D4160D"/>
    <w:rsid w:val="00D4187A"/>
    <w:rsid w:val="00D41B36"/>
    <w:rsid w:val="00D41CC4"/>
    <w:rsid w:val="00D437D8"/>
    <w:rsid w:val="00D43AA7"/>
    <w:rsid w:val="00D441F2"/>
    <w:rsid w:val="00D44994"/>
    <w:rsid w:val="00D45C8D"/>
    <w:rsid w:val="00D45DF3"/>
    <w:rsid w:val="00D46174"/>
    <w:rsid w:val="00D463DE"/>
    <w:rsid w:val="00D468C5"/>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C5A"/>
    <w:rsid w:val="00D56DB2"/>
    <w:rsid w:val="00D56FB5"/>
    <w:rsid w:val="00D5747F"/>
    <w:rsid w:val="00D57495"/>
    <w:rsid w:val="00D574FA"/>
    <w:rsid w:val="00D57560"/>
    <w:rsid w:val="00D57A0E"/>
    <w:rsid w:val="00D57AB5"/>
    <w:rsid w:val="00D57DD1"/>
    <w:rsid w:val="00D60C8D"/>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1B"/>
    <w:rsid w:val="00D63B75"/>
    <w:rsid w:val="00D641BA"/>
    <w:rsid w:val="00D648A1"/>
    <w:rsid w:val="00D64D69"/>
    <w:rsid w:val="00D64F33"/>
    <w:rsid w:val="00D64F4F"/>
    <w:rsid w:val="00D659B1"/>
    <w:rsid w:val="00D65D8E"/>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E5"/>
    <w:rsid w:val="00DD30E4"/>
    <w:rsid w:val="00DD39E0"/>
    <w:rsid w:val="00DD3EF5"/>
    <w:rsid w:val="00DD41DE"/>
    <w:rsid w:val="00DD53FA"/>
    <w:rsid w:val="00DD58C2"/>
    <w:rsid w:val="00DD5F42"/>
    <w:rsid w:val="00DD617B"/>
    <w:rsid w:val="00DD6D4E"/>
    <w:rsid w:val="00DD6E47"/>
    <w:rsid w:val="00DD6F8E"/>
    <w:rsid w:val="00DD79A6"/>
    <w:rsid w:val="00DE0443"/>
    <w:rsid w:val="00DE068C"/>
    <w:rsid w:val="00DE06A8"/>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A17"/>
    <w:rsid w:val="00E37DDE"/>
    <w:rsid w:val="00E40949"/>
    <w:rsid w:val="00E40C38"/>
    <w:rsid w:val="00E41920"/>
    <w:rsid w:val="00E41C43"/>
    <w:rsid w:val="00E42428"/>
    <w:rsid w:val="00E429ED"/>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4EF"/>
    <w:rsid w:val="00E61CC0"/>
    <w:rsid w:val="00E62264"/>
    <w:rsid w:val="00E62268"/>
    <w:rsid w:val="00E6277B"/>
    <w:rsid w:val="00E635CC"/>
    <w:rsid w:val="00E63830"/>
    <w:rsid w:val="00E64424"/>
    <w:rsid w:val="00E6459F"/>
    <w:rsid w:val="00E64C99"/>
    <w:rsid w:val="00E64CD3"/>
    <w:rsid w:val="00E64E8F"/>
    <w:rsid w:val="00E65373"/>
    <w:rsid w:val="00E65745"/>
    <w:rsid w:val="00E65A66"/>
    <w:rsid w:val="00E65B29"/>
    <w:rsid w:val="00E65D8F"/>
    <w:rsid w:val="00E66248"/>
    <w:rsid w:val="00E66714"/>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F04"/>
    <w:rsid w:val="00E91F35"/>
    <w:rsid w:val="00E9259E"/>
    <w:rsid w:val="00E934DD"/>
    <w:rsid w:val="00E941BD"/>
    <w:rsid w:val="00E94EC1"/>
    <w:rsid w:val="00E95BA6"/>
    <w:rsid w:val="00E96B4F"/>
    <w:rsid w:val="00E97648"/>
    <w:rsid w:val="00EA07E9"/>
    <w:rsid w:val="00EA0E4A"/>
    <w:rsid w:val="00EA0F3C"/>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888"/>
    <w:rsid w:val="00EB1B27"/>
    <w:rsid w:val="00EB1DA8"/>
    <w:rsid w:val="00EB249F"/>
    <w:rsid w:val="00EB28C3"/>
    <w:rsid w:val="00EB2D2E"/>
    <w:rsid w:val="00EB2F4C"/>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023C"/>
    <w:rsid w:val="00F01D65"/>
    <w:rsid w:val="00F02651"/>
    <w:rsid w:val="00F027BA"/>
    <w:rsid w:val="00F02942"/>
    <w:rsid w:val="00F02A4C"/>
    <w:rsid w:val="00F02E12"/>
    <w:rsid w:val="00F039ED"/>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44FD"/>
    <w:rsid w:val="00F245A3"/>
    <w:rsid w:val="00F245DA"/>
    <w:rsid w:val="00F2474C"/>
    <w:rsid w:val="00F24788"/>
    <w:rsid w:val="00F24DA7"/>
    <w:rsid w:val="00F25A20"/>
    <w:rsid w:val="00F26252"/>
    <w:rsid w:val="00F26379"/>
    <w:rsid w:val="00F2640F"/>
    <w:rsid w:val="00F26D9A"/>
    <w:rsid w:val="00F27070"/>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70D6"/>
    <w:rsid w:val="00F47498"/>
    <w:rsid w:val="00F4772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942"/>
    <w:rsid w:val="00F62DBF"/>
    <w:rsid w:val="00F641FC"/>
    <w:rsid w:val="00F647F7"/>
    <w:rsid w:val="00F652E4"/>
    <w:rsid w:val="00F6583C"/>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6A6"/>
    <w:rsid w:val="00F95AAB"/>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E6C"/>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10</Pages>
  <Words>2528</Words>
  <Characters>14412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617</cp:revision>
  <cp:lastPrinted>2007-06-18T22:08:00Z</cp:lastPrinted>
  <dcterms:created xsi:type="dcterms:W3CDTF">2021-07-27T21:02:00Z</dcterms:created>
  <dcterms:modified xsi:type="dcterms:W3CDTF">2022-04-28T17:13:00Z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