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FD3F6" w14:textId="5DE82D40" w:rsidR="00DF7B0F" w:rsidRPr="00D22981" w:rsidRDefault="00DF7B0F" w:rsidP="00DF7B0F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22981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A47808B" wp14:editId="541B3E7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1AB5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22981">
        <w:rPr>
          <w:rFonts w:ascii="Arial" w:hAnsi="Arial" w:cs="Arial"/>
          <w:b/>
          <w:kern w:val="2"/>
          <w:lang w:eastAsia="zh-CN"/>
        </w:rPr>
        <w:t>3GPP TSG RAN WG1 Meeting #</w:t>
      </w:r>
      <w:r w:rsidR="005C7C10" w:rsidRPr="00D22981">
        <w:rPr>
          <w:rFonts w:ascii="Arial" w:hAnsi="Arial" w:cs="Arial"/>
          <w:b/>
          <w:kern w:val="2"/>
          <w:lang w:eastAsia="zh-CN"/>
        </w:rPr>
        <w:t>10</w:t>
      </w:r>
      <w:r w:rsidR="00BA526C">
        <w:rPr>
          <w:rFonts w:ascii="Arial" w:hAnsi="Arial" w:cs="Arial"/>
          <w:b/>
          <w:kern w:val="2"/>
          <w:lang w:eastAsia="zh-CN"/>
        </w:rPr>
        <w:t>9</w:t>
      </w:r>
      <w:r w:rsidRPr="00D22981">
        <w:rPr>
          <w:rFonts w:ascii="Arial" w:hAnsi="Arial" w:cs="Arial"/>
          <w:b/>
          <w:kern w:val="2"/>
          <w:lang w:eastAsia="zh-CN"/>
        </w:rPr>
        <w:t>-e</w:t>
      </w:r>
      <w:r w:rsidRPr="00D22981">
        <w:rPr>
          <w:rFonts w:ascii="Arial" w:hAnsi="Arial" w:cs="Arial"/>
          <w:b/>
          <w:kern w:val="2"/>
          <w:lang w:eastAsia="zh-CN"/>
        </w:rPr>
        <w:tab/>
      </w:r>
      <w:r w:rsidR="00CC7368" w:rsidRPr="00CC7368">
        <w:rPr>
          <w:rFonts w:ascii="Arial" w:hAnsi="Arial" w:cs="Arial"/>
          <w:b/>
          <w:kern w:val="2"/>
          <w:lang w:eastAsia="zh-CN"/>
        </w:rPr>
        <w:t>R1-</w:t>
      </w:r>
      <w:r w:rsidR="009C0303" w:rsidRPr="00CC7368">
        <w:rPr>
          <w:rFonts w:ascii="Arial" w:hAnsi="Arial" w:cs="Arial"/>
          <w:b/>
          <w:kern w:val="2"/>
          <w:lang w:eastAsia="zh-CN"/>
        </w:rPr>
        <w:t>2</w:t>
      </w:r>
      <w:r w:rsidR="009E3484">
        <w:rPr>
          <w:rFonts w:ascii="Arial" w:hAnsi="Arial" w:cs="Arial"/>
          <w:b/>
          <w:kern w:val="2"/>
          <w:lang w:eastAsia="zh-CN"/>
        </w:rPr>
        <w:t>20</w:t>
      </w:r>
      <w:r w:rsidR="009D4B88">
        <w:rPr>
          <w:rFonts w:ascii="Arial" w:hAnsi="Arial" w:cs="Arial"/>
          <w:b/>
          <w:kern w:val="2"/>
          <w:lang w:eastAsia="zh-CN"/>
        </w:rPr>
        <w:t>3060</w:t>
      </w:r>
    </w:p>
    <w:p w14:paraId="5853677F" w14:textId="70DD4036" w:rsidR="00DF7B0F" w:rsidRPr="00D22981" w:rsidRDefault="00DF7B0F" w:rsidP="00DF7B0F">
      <w:pPr>
        <w:jc w:val="left"/>
        <w:rPr>
          <w:rFonts w:ascii="Arial" w:hAnsi="Arial" w:cs="Arial"/>
          <w:b/>
          <w:kern w:val="2"/>
          <w:lang w:eastAsia="zh-CN"/>
        </w:rPr>
      </w:pPr>
      <w:r w:rsidRPr="00D22981">
        <w:rPr>
          <w:rFonts w:ascii="Arial" w:hAnsi="Arial" w:cs="Arial"/>
          <w:b/>
          <w:kern w:val="2"/>
          <w:lang w:eastAsia="zh-CN"/>
        </w:rPr>
        <w:t>e</w:t>
      </w:r>
      <w:r w:rsidR="00B612B4">
        <w:rPr>
          <w:rFonts w:ascii="Arial" w:hAnsi="Arial" w:cs="Arial"/>
          <w:b/>
          <w:kern w:val="2"/>
          <w:lang w:eastAsia="zh-CN"/>
        </w:rPr>
        <w:t>-</w:t>
      </w:r>
      <w:r w:rsidRPr="00D22981">
        <w:rPr>
          <w:rFonts w:ascii="Arial" w:hAnsi="Arial" w:cs="Arial"/>
          <w:b/>
          <w:kern w:val="2"/>
          <w:lang w:eastAsia="zh-CN"/>
        </w:rPr>
        <w:t xml:space="preserve">Meeting, </w:t>
      </w:r>
      <w:r w:rsidR="00400310">
        <w:rPr>
          <w:rFonts w:ascii="Arial" w:hAnsi="Arial" w:cs="Arial"/>
          <w:b/>
          <w:kern w:val="2"/>
          <w:lang w:eastAsia="zh-CN"/>
        </w:rPr>
        <w:t>May</w:t>
      </w:r>
      <w:r w:rsidR="00400310" w:rsidRPr="00EA25B5">
        <w:rPr>
          <w:rFonts w:ascii="Arial" w:hAnsi="Arial" w:cs="Arial"/>
          <w:b/>
          <w:kern w:val="2"/>
          <w:lang w:eastAsia="zh-CN"/>
        </w:rPr>
        <w:t xml:space="preserve"> </w:t>
      </w:r>
      <w:r w:rsidR="00400310">
        <w:rPr>
          <w:rFonts w:ascii="Arial" w:hAnsi="Arial" w:cs="Arial"/>
          <w:b/>
          <w:kern w:val="2"/>
          <w:lang w:eastAsia="zh-CN"/>
        </w:rPr>
        <w:t>9</w:t>
      </w:r>
      <w:r w:rsidR="00400310" w:rsidRPr="00EA25B5">
        <w:rPr>
          <w:rFonts w:ascii="Arial" w:hAnsi="Arial" w:cs="Arial"/>
          <w:b/>
          <w:kern w:val="2"/>
          <w:lang w:eastAsia="zh-CN"/>
        </w:rPr>
        <w:t xml:space="preserve"> – </w:t>
      </w:r>
      <w:r w:rsidR="00400310">
        <w:rPr>
          <w:rFonts w:ascii="Arial" w:hAnsi="Arial" w:cs="Arial"/>
          <w:b/>
          <w:kern w:val="2"/>
          <w:lang w:eastAsia="zh-CN"/>
        </w:rPr>
        <w:t>May 20</w:t>
      </w:r>
      <w:r w:rsidR="00572BE9" w:rsidRPr="00572BE9">
        <w:rPr>
          <w:rFonts w:ascii="Arial" w:hAnsi="Arial" w:cs="Arial"/>
          <w:b/>
          <w:kern w:val="2"/>
          <w:lang w:eastAsia="zh-CN"/>
        </w:rPr>
        <w:t xml:space="preserve">, </w:t>
      </w:r>
      <w:r w:rsidR="00BF70CF" w:rsidRPr="00D22981">
        <w:rPr>
          <w:rFonts w:ascii="Arial" w:hAnsi="Arial" w:cs="Arial"/>
          <w:b/>
          <w:kern w:val="2"/>
          <w:lang w:eastAsia="zh-CN"/>
        </w:rPr>
        <w:t>202</w:t>
      </w:r>
      <w:r w:rsidR="009E3484">
        <w:rPr>
          <w:rFonts w:ascii="Arial" w:hAnsi="Arial" w:cs="Arial"/>
          <w:b/>
          <w:kern w:val="2"/>
          <w:lang w:eastAsia="zh-CN"/>
        </w:rPr>
        <w:t>2</w:t>
      </w:r>
    </w:p>
    <w:p w14:paraId="12B658E4" w14:textId="3D6E18B4" w:rsidR="00DF7B0F" w:rsidRPr="00D74B92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>
        <w:rPr>
          <w:rFonts w:ascii="Arial" w:hAnsi="Arial" w:cs="Arial"/>
          <w:b/>
          <w:lang w:eastAsia="zh-CN"/>
        </w:rPr>
        <w:tab/>
        <w:t>8.11.2</w:t>
      </w:r>
    </w:p>
    <w:p w14:paraId="787CEFED" w14:textId="77777777" w:rsidR="00DF7B0F" w:rsidRPr="007F5EC6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Pr="00635C87">
        <w:rPr>
          <w:rFonts w:ascii="Arial" w:hAnsi="Arial" w:cs="Arial"/>
          <w:b/>
          <w:bCs/>
          <w:caps/>
        </w:rPr>
        <w:t>FUTUREWEI</w:t>
      </w:r>
    </w:p>
    <w:p w14:paraId="190EF41D" w14:textId="7C25FC5E" w:rsidR="00DF7B0F" w:rsidRDefault="00DF7B0F" w:rsidP="00DF7B0F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68437B" w:rsidRPr="0068437B">
        <w:rPr>
          <w:rFonts w:ascii="Arial" w:hAnsi="Arial" w:cs="Arial"/>
          <w:b/>
          <w:lang w:eastAsia="zh-CN"/>
        </w:rPr>
        <w:t>Remaining aspects</w:t>
      </w:r>
      <w:r w:rsidR="0068437B">
        <w:rPr>
          <w:rFonts w:ascii="Arial" w:hAnsi="Arial" w:cs="Arial"/>
          <w:b/>
          <w:lang w:eastAsia="zh-CN"/>
        </w:rPr>
        <w:t xml:space="preserve"> </w:t>
      </w:r>
      <w:r w:rsidR="003C116C" w:rsidRPr="003C116C">
        <w:rPr>
          <w:rFonts w:ascii="Arial" w:hAnsi="Arial" w:cs="Arial"/>
          <w:b/>
          <w:lang w:eastAsia="zh-CN"/>
        </w:rPr>
        <w:t>for inter-</w:t>
      </w:r>
      <w:r w:rsidR="00171339">
        <w:rPr>
          <w:rFonts w:ascii="Arial" w:hAnsi="Arial" w:cs="Arial"/>
          <w:b/>
          <w:lang w:eastAsia="zh-CN"/>
        </w:rPr>
        <w:t>U</w:t>
      </w:r>
      <w:r w:rsidR="00171339" w:rsidRPr="003C116C">
        <w:rPr>
          <w:rFonts w:ascii="Arial" w:hAnsi="Arial" w:cs="Arial"/>
          <w:b/>
          <w:lang w:eastAsia="zh-CN"/>
        </w:rPr>
        <w:t xml:space="preserve">E </w:t>
      </w:r>
      <w:r w:rsidR="003C116C" w:rsidRPr="003C116C">
        <w:rPr>
          <w:rFonts w:ascii="Arial" w:hAnsi="Arial" w:cs="Arial"/>
          <w:b/>
          <w:lang w:eastAsia="zh-CN"/>
        </w:rPr>
        <w:t>coordination</w:t>
      </w:r>
    </w:p>
    <w:p w14:paraId="0197657D" w14:textId="01684AEC" w:rsidR="009C0564" w:rsidRPr="007F5EC6" w:rsidRDefault="00DF7B0F" w:rsidP="00DF7B0F">
      <w:pPr>
        <w:spacing w:after="60"/>
        <w:ind w:left="1555" w:hanging="1555"/>
        <w:jc w:val="left"/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  <w:t>Discussion and decision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89B8769" w14:textId="18A8CCB6" w:rsidR="005B7C5C" w:rsidRDefault="005B7C5C" w:rsidP="00EE4568">
      <w:pPr>
        <w:rPr>
          <w:lang w:eastAsia="zh-CN"/>
        </w:rPr>
      </w:pPr>
      <w:r>
        <w:rPr>
          <w:lang w:eastAsia="zh-CN"/>
        </w:rPr>
        <w:t xml:space="preserve">At RAN#86, a WI on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enhancements was agreed for Rel-17</w:t>
      </w:r>
      <w:r w:rsidR="00F329CA">
        <w:rPr>
          <w:lang w:eastAsia="zh-CN"/>
        </w:rPr>
        <w:t xml:space="preserve"> </w:t>
      </w:r>
      <w:r w:rsidR="00F329CA">
        <w:rPr>
          <w:lang w:eastAsia="zh-CN"/>
        </w:rPr>
        <w:fldChar w:fldCharType="begin"/>
      </w:r>
      <w:r w:rsidR="00F329CA">
        <w:rPr>
          <w:lang w:eastAsia="zh-CN"/>
        </w:rPr>
        <w:instrText xml:space="preserve"> REF _Ref52458927 \r \h </w:instrText>
      </w:r>
      <w:r w:rsidR="00F329CA">
        <w:rPr>
          <w:lang w:eastAsia="zh-CN"/>
        </w:rPr>
      </w:r>
      <w:r w:rsidR="00F329CA">
        <w:rPr>
          <w:lang w:eastAsia="zh-CN"/>
        </w:rPr>
        <w:fldChar w:fldCharType="separate"/>
      </w:r>
      <w:r w:rsidR="00CC46F0">
        <w:rPr>
          <w:lang w:eastAsia="zh-CN"/>
        </w:rPr>
        <w:t>[1]</w:t>
      </w:r>
      <w:r w:rsidR="00F329CA">
        <w:rPr>
          <w:lang w:eastAsia="zh-CN"/>
        </w:rPr>
        <w:fldChar w:fldCharType="end"/>
      </w:r>
      <w:r w:rsidR="00DF7B0F">
        <w:rPr>
          <w:lang w:eastAsia="zh-CN"/>
        </w:rPr>
        <w:t xml:space="preserve"> and modified in </w:t>
      </w:r>
      <w:r w:rsidR="00F329CA">
        <w:rPr>
          <w:lang w:eastAsia="zh-CN"/>
        </w:rPr>
        <w:fldChar w:fldCharType="begin"/>
      </w:r>
      <w:r w:rsidR="00F329CA">
        <w:rPr>
          <w:lang w:eastAsia="zh-CN"/>
        </w:rPr>
        <w:instrText xml:space="preserve"> REF _Ref52458934 \r \h </w:instrText>
      </w:r>
      <w:r w:rsidR="00F329CA">
        <w:rPr>
          <w:lang w:eastAsia="zh-CN"/>
        </w:rPr>
      </w:r>
      <w:r w:rsidR="00F329CA">
        <w:rPr>
          <w:lang w:eastAsia="zh-CN"/>
        </w:rPr>
        <w:fldChar w:fldCharType="separate"/>
      </w:r>
      <w:r w:rsidR="00CC46F0">
        <w:rPr>
          <w:lang w:eastAsia="zh-CN"/>
        </w:rPr>
        <w:t>[2]</w:t>
      </w:r>
      <w:r w:rsidR="00F329CA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510F7C">
        <w:rPr>
          <w:lang w:eastAsia="zh-CN"/>
        </w:rPr>
        <w:t xml:space="preserve"> The latest update </w:t>
      </w:r>
      <w:r w:rsidR="0077245D">
        <w:rPr>
          <w:lang w:eastAsia="zh-CN"/>
        </w:rPr>
        <w:t xml:space="preserve">of the WID </w:t>
      </w:r>
      <w:r w:rsidR="00510F7C">
        <w:rPr>
          <w:lang w:eastAsia="zh-CN"/>
        </w:rPr>
        <w:t xml:space="preserve">is in </w:t>
      </w:r>
      <w:r w:rsidR="0077245D">
        <w:rPr>
          <w:lang w:eastAsia="zh-CN"/>
        </w:rPr>
        <w:fldChar w:fldCharType="begin"/>
      </w:r>
      <w:r w:rsidR="0077245D">
        <w:rPr>
          <w:lang w:eastAsia="zh-CN"/>
        </w:rPr>
        <w:instrText xml:space="preserve"> REF _Ref61181993 \r \h </w:instrText>
      </w:r>
      <w:r w:rsidR="0077245D">
        <w:rPr>
          <w:lang w:eastAsia="zh-CN"/>
        </w:rPr>
      </w:r>
      <w:r w:rsidR="0077245D">
        <w:rPr>
          <w:lang w:eastAsia="zh-CN"/>
        </w:rPr>
        <w:fldChar w:fldCharType="separate"/>
      </w:r>
      <w:r w:rsidR="00CC46F0">
        <w:rPr>
          <w:lang w:eastAsia="zh-CN"/>
        </w:rPr>
        <w:t>[3]</w:t>
      </w:r>
      <w:r w:rsidR="0077245D">
        <w:rPr>
          <w:lang w:eastAsia="zh-CN"/>
        </w:rPr>
        <w:fldChar w:fldCharType="end"/>
      </w:r>
      <w:r w:rsidR="0077245D">
        <w:rPr>
          <w:lang w:eastAsia="zh-CN"/>
        </w:rPr>
        <w:t xml:space="preserve">. </w:t>
      </w:r>
      <w:r>
        <w:rPr>
          <w:lang w:eastAsia="zh-CN"/>
        </w:rPr>
        <w:t xml:space="preserve">In this WI, an objective on resource allocation enhancements to </w:t>
      </w:r>
      <w:r w:rsidR="00353626">
        <w:rPr>
          <w:lang w:eastAsia="zh-CN"/>
        </w:rPr>
        <w:t>enhance reliability</w:t>
      </w:r>
      <w:r w:rsidR="00BD1D4C">
        <w:rPr>
          <w:lang w:eastAsia="zh-CN"/>
        </w:rPr>
        <w:t xml:space="preserve"> is</w:t>
      </w:r>
      <w:r>
        <w:rPr>
          <w:lang w:eastAsia="zh-CN"/>
        </w:rPr>
        <w:t xml:space="preserve">: </w:t>
      </w:r>
    </w:p>
    <w:p w14:paraId="2DB4F496" w14:textId="77777777" w:rsidR="00F7377E" w:rsidRPr="00BE3268" w:rsidRDefault="00F7377E" w:rsidP="0022433C">
      <w:pPr>
        <w:numPr>
          <w:ilvl w:val="0"/>
          <w:numId w:val="8"/>
        </w:numPr>
        <w:overflowPunct w:val="0"/>
        <w:snapToGrid/>
        <w:ind w:left="806" w:hanging="403"/>
        <w:jc w:val="left"/>
        <w:rPr>
          <w:i/>
          <w:iCs/>
          <w:sz w:val="18"/>
          <w:szCs w:val="18"/>
          <w:lang w:eastAsia="ko-KR"/>
        </w:rPr>
      </w:pPr>
      <w:r w:rsidRPr="00BE3268">
        <w:rPr>
          <w:i/>
          <w:iCs/>
          <w:sz w:val="20"/>
          <w:szCs w:val="20"/>
          <w:lang w:eastAsia="ko-KR"/>
        </w:rPr>
        <w:t>Study the feasibility and benefit of the enhancement(s) in mode 2 for enhanced reliability and reduced latency in consideration of both PRR and PIR defined in TR37.885 (by RAN#91), and specify the identified solution if deemed feasible and beneficial [RAN1, RAN2]</w:t>
      </w:r>
    </w:p>
    <w:p w14:paraId="1217E5C1" w14:textId="607A62E6" w:rsidR="00F7377E" w:rsidRPr="00BE3268" w:rsidRDefault="00F7377E" w:rsidP="0022433C">
      <w:pPr>
        <w:numPr>
          <w:ilvl w:val="1"/>
          <w:numId w:val="8"/>
        </w:numPr>
        <w:overflowPunct w:val="0"/>
        <w:snapToGrid/>
        <w:ind w:hanging="403"/>
        <w:jc w:val="left"/>
        <w:rPr>
          <w:i/>
          <w:iCs/>
          <w:sz w:val="20"/>
          <w:szCs w:val="20"/>
          <w:lang w:eastAsia="ko-KR"/>
        </w:rPr>
      </w:pPr>
      <w:r w:rsidRPr="00BE3268">
        <w:rPr>
          <w:i/>
          <w:iCs/>
          <w:sz w:val="20"/>
          <w:szCs w:val="20"/>
          <w:lang w:eastAsia="ko-KR"/>
        </w:rPr>
        <w:t>Inter-UE coordination with the following.</w:t>
      </w:r>
    </w:p>
    <w:p w14:paraId="3F548EFA" w14:textId="77777777" w:rsidR="00917BE4" w:rsidRPr="00BE3268" w:rsidRDefault="00917BE4" w:rsidP="0022433C">
      <w:pPr>
        <w:numPr>
          <w:ilvl w:val="2"/>
          <w:numId w:val="6"/>
        </w:numPr>
        <w:overflowPunct w:val="0"/>
        <w:snapToGrid/>
        <w:ind w:hanging="403"/>
        <w:jc w:val="left"/>
        <w:textAlignment w:val="baseline"/>
        <w:rPr>
          <w:i/>
          <w:iCs/>
          <w:sz w:val="20"/>
          <w:szCs w:val="20"/>
          <w:lang w:eastAsia="ko-KR"/>
        </w:rPr>
      </w:pPr>
      <w:r w:rsidRPr="00BE3268">
        <w:rPr>
          <w:i/>
          <w:iCs/>
          <w:sz w:val="20"/>
          <w:szCs w:val="20"/>
          <w:lang w:eastAsia="ko-KR"/>
        </w:rPr>
        <w:t>A set of resources is determined at UE-A. This set is sent to UE-B in mode 2, and UE-B takes this into account in the resource selection for its own transmission.</w:t>
      </w:r>
    </w:p>
    <w:p w14:paraId="75244BB7" w14:textId="1BD3E024" w:rsidR="009D4B88" w:rsidRPr="00DE59DF" w:rsidRDefault="009D4B88" w:rsidP="009D4B88">
      <w:pPr>
        <w:rPr>
          <w:lang w:val="en-GB" w:eastAsia="ko-KR"/>
        </w:rPr>
      </w:pPr>
      <w:r>
        <w:rPr>
          <w:lang w:eastAsia="zh-CN"/>
        </w:rPr>
        <w:t xml:space="preserve">In the status report of Rel-17 SL WI for RAN#94-e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_Ref92069196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C46F0">
        <w:rPr>
          <w:lang w:eastAsia="zh-CN"/>
        </w:rPr>
        <w:t>[4]</w:t>
      </w:r>
      <w:r>
        <w:rPr>
          <w:lang w:eastAsia="zh-CN"/>
        </w:rPr>
        <w:fldChar w:fldCharType="end"/>
      </w:r>
      <w:r>
        <w:rPr>
          <w:lang w:eastAsia="zh-CN"/>
        </w:rPr>
        <w:t xml:space="preserve">, a list of remaining open issues on inter-UE coordination was </w:t>
      </w:r>
      <w:r w:rsidR="001F7EF3">
        <w:rPr>
          <w:lang w:eastAsia="zh-CN"/>
        </w:rPr>
        <w:t xml:space="preserve">generated </w:t>
      </w:r>
      <w:r>
        <w:rPr>
          <w:lang w:eastAsia="zh-CN"/>
        </w:rPr>
        <w:t xml:space="preserve">and discussed subsequently in RAN1#107bis-e and RAN1#108-e. </w:t>
      </w:r>
    </w:p>
    <w:p w14:paraId="321B3190" w14:textId="382599E5" w:rsidR="009D4B88" w:rsidRDefault="009D4B88" w:rsidP="009D4B88">
      <w:pPr>
        <w:rPr>
          <w:lang w:eastAsia="zh-CN"/>
        </w:rPr>
      </w:pPr>
      <w:bookmarkStart w:id="2" w:name="_Hlk78733485"/>
      <w:r>
        <w:rPr>
          <w:lang w:eastAsia="zh-CN"/>
        </w:rPr>
        <w:t xml:space="preserve">As summarized in the status report of Rel-17 SL WI for RAN#95-e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_Ref101271857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C46F0">
        <w:rPr>
          <w:lang w:eastAsia="zh-CN"/>
        </w:rPr>
        <w:t>[5]</w:t>
      </w:r>
      <w:r>
        <w:rPr>
          <w:lang w:eastAsia="zh-CN"/>
        </w:rPr>
        <w:fldChar w:fldCharType="end"/>
      </w:r>
      <w:r>
        <w:rPr>
          <w:lang w:eastAsia="zh-CN"/>
        </w:rPr>
        <w:t xml:space="preserve">, the Rel-17 WI on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enhancement has been completed, with some remaining details to be discussed in the maintenance phase.</w:t>
      </w:r>
    </w:p>
    <w:bookmarkEnd w:id="2"/>
    <w:p w14:paraId="58494245" w14:textId="33DC3BDD" w:rsidR="009D4B88" w:rsidRDefault="009D4B88" w:rsidP="009D4B88">
      <w:pPr>
        <w:rPr>
          <w:lang w:eastAsia="zh-CN"/>
        </w:rPr>
      </w:pPr>
      <w:r>
        <w:rPr>
          <w:lang w:eastAsia="zh-CN"/>
        </w:rPr>
        <w:t xml:space="preserve">In this contribution, we discuss these remaining aspects </w:t>
      </w:r>
      <w:r w:rsidRPr="00F2413F">
        <w:rPr>
          <w:lang w:eastAsia="zh-CN"/>
        </w:rPr>
        <w:t xml:space="preserve">of </w:t>
      </w:r>
      <w:r>
        <w:rPr>
          <w:lang w:eastAsia="zh-CN"/>
        </w:rPr>
        <w:t xml:space="preserve">inter-UE coordination.  </w:t>
      </w:r>
    </w:p>
    <w:p w14:paraId="339990A0" w14:textId="77777777" w:rsidR="00551DAC" w:rsidRDefault="00C6389E" w:rsidP="00493C77">
      <w:pPr>
        <w:pStyle w:val="Heading1"/>
      </w:pPr>
      <w:r>
        <w:t>Discussions</w:t>
      </w:r>
      <w:r w:rsidR="00551DAC">
        <w:t xml:space="preserve"> </w:t>
      </w:r>
    </w:p>
    <w:p w14:paraId="35954F20" w14:textId="29F192CD" w:rsidR="00816E9B" w:rsidRDefault="00551DAC" w:rsidP="00551DAC">
      <w:pPr>
        <w:pStyle w:val="Heading2"/>
      </w:pPr>
      <w:r>
        <w:t>Inter-UE Coordination Scheme 1</w:t>
      </w:r>
    </w:p>
    <w:p w14:paraId="533A6138" w14:textId="24455459" w:rsidR="00551DAC" w:rsidRDefault="00E3603E" w:rsidP="00551DAC">
      <w:pPr>
        <w:pStyle w:val="Heading3"/>
      </w:pPr>
      <w:bookmarkStart w:id="3" w:name="_Ref71627713"/>
      <w:bookmarkStart w:id="4" w:name="_Ref61360133"/>
      <w:r>
        <w:t xml:space="preserve">UE-B’s </w:t>
      </w:r>
      <w:r w:rsidR="005B280F">
        <w:t>b</w:t>
      </w:r>
      <w:r>
        <w:t xml:space="preserve">ehavior when receiving </w:t>
      </w:r>
      <w:r w:rsidRPr="00E3603E">
        <w:t>preferred and non-preferred</w:t>
      </w:r>
      <w:r>
        <w:t xml:space="preserve"> resource sets</w:t>
      </w:r>
    </w:p>
    <w:p w14:paraId="48FC722D" w14:textId="4615A801" w:rsidR="005B280F" w:rsidRDefault="005B280F" w:rsidP="005B280F">
      <w:pPr>
        <w:pStyle w:val="Heading4"/>
      </w:pPr>
      <w:r>
        <w:t xml:space="preserve">Receiving </w:t>
      </w:r>
      <w:r w:rsidR="00046949">
        <w:t xml:space="preserve">both a single </w:t>
      </w:r>
      <w:r w:rsidRPr="00E3603E">
        <w:t>preferred and</w:t>
      </w:r>
      <w:r w:rsidR="00046949">
        <w:t xml:space="preserve"> a single non</w:t>
      </w:r>
      <w:r w:rsidRPr="00E3603E">
        <w:t>-preferred</w:t>
      </w:r>
      <w:r>
        <w:t xml:space="preserve"> resource set from the same UE</w:t>
      </w:r>
    </w:p>
    <w:p w14:paraId="2C4792F1" w14:textId="2A3E1D60" w:rsidR="00DD47CB" w:rsidRDefault="00774B7D" w:rsidP="00DD47CB">
      <w:r>
        <w:t xml:space="preserve">In RAN1#108-e, </w:t>
      </w:r>
      <w:r>
        <w:rPr>
          <w:rFonts w:cs="Times"/>
        </w:rPr>
        <w:t>we have the following agreement on UE-B’s behavior when it receives multiple resource sets</w:t>
      </w:r>
      <w:r w:rsidR="00502B43">
        <w:rPr>
          <w:rFonts w:cs="Times"/>
        </w:rPr>
        <w:t xml:space="preserve"> from the same UE-A.</w:t>
      </w:r>
    </w:p>
    <w:tbl>
      <w:tblPr>
        <w:tblStyle w:val="TableGrid"/>
        <w:tblpPr w:leftFromText="180" w:rightFromText="180" w:vertAnchor="text" w:horzAnchor="margin" w:tblpY="256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D47CB" w14:paraId="57C14EAF" w14:textId="77777777" w:rsidTr="00DD47CB">
        <w:tc>
          <w:tcPr>
            <w:tcW w:w="9307" w:type="dxa"/>
          </w:tcPr>
          <w:p w14:paraId="0270651B" w14:textId="77777777" w:rsidR="00D815E4" w:rsidRPr="00D815E4" w:rsidRDefault="00D815E4" w:rsidP="00D815E4">
            <w:pPr>
              <w:rPr>
                <w:b/>
                <w:bCs/>
                <w:lang w:eastAsia="x-none"/>
              </w:rPr>
            </w:pPr>
            <w:r w:rsidRPr="00D815E4">
              <w:rPr>
                <w:b/>
                <w:bCs/>
                <w:lang w:eastAsia="x-none"/>
              </w:rPr>
              <w:t>Agreement</w:t>
            </w:r>
          </w:p>
          <w:p w14:paraId="2CE36E56" w14:textId="77777777" w:rsidR="00D815E4" w:rsidRPr="00DB0343" w:rsidRDefault="00D815E4" w:rsidP="00D815E4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lang w:eastAsia="ko-KR"/>
              </w:rPr>
            </w:pPr>
            <w:r w:rsidRPr="00DB0343">
              <w:rPr>
                <w:rFonts w:eastAsia="Gulim" w:cs="Times"/>
                <w:lang w:eastAsia="ko-KR"/>
              </w:rPr>
              <w:t>For UE-B’s behavior when UE-B receives multiple preferred resource sets from the same UE-A</w:t>
            </w:r>
          </w:p>
          <w:p w14:paraId="2C0CB58F" w14:textId="77777777" w:rsidR="00D815E4" w:rsidRPr="00DB0343" w:rsidRDefault="00D815E4" w:rsidP="00D815E4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lang w:eastAsia="ko-KR"/>
              </w:rPr>
            </w:pPr>
            <w:r w:rsidRPr="00DB0343">
              <w:rPr>
                <w:rFonts w:eastAsia="Gulim" w:cs="Times"/>
                <w:lang w:eastAsia="ko-KR"/>
              </w:rPr>
              <w:t>It is up to UE-B implementation to use one or multiple of them in its resource (re)selection</w:t>
            </w:r>
          </w:p>
          <w:p w14:paraId="7E9DF108" w14:textId="77777777" w:rsidR="00D815E4" w:rsidRPr="00DB0343" w:rsidRDefault="00D815E4" w:rsidP="00D815E4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lang w:eastAsia="ko-KR"/>
              </w:rPr>
            </w:pPr>
            <w:r w:rsidRPr="00DB0343">
              <w:rPr>
                <w:rFonts w:eastAsia="Gulim" w:cs="Times"/>
                <w:lang w:eastAsia="ko-KR"/>
              </w:rPr>
              <w:t xml:space="preserve">Conclusion: UE-B’s behavior when UE-B receives multiple non-preferred resource sets from the same UE-A </w:t>
            </w:r>
          </w:p>
          <w:p w14:paraId="0C34C80E" w14:textId="77777777" w:rsidR="00D815E4" w:rsidRPr="00DB0343" w:rsidRDefault="00D815E4" w:rsidP="00D815E4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lang w:eastAsia="ko-KR"/>
              </w:rPr>
            </w:pPr>
            <w:r w:rsidRPr="00DB0343">
              <w:rPr>
                <w:rFonts w:eastAsia="Gulim" w:cs="Times"/>
                <w:lang w:eastAsia="ko-KR"/>
              </w:rPr>
              <w:t>No RAN1 specification change to TS38.214 is deemed necessary in RAN1#108-e</w:t>
            </w:r>
          </w:p>
          <w:p w14:paraId="5FEB7635" w14:textId="77777777" w:rsidR="00D815E4" w:rsidRPr="00DB0343" w:rsidRDefault="00D815E4" w:rsidP="00D815E4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lang w:eastAsia="ko-KR"/>
              </w:rPr>
            </w:pPr>
            <w:r w:rsidRPr="00DB0343">
              <w:rPr>
                <w:rFonts w:eastAsia="Gulim" w:cs="Times"/>
                <w:lang w:eastAsia="ko-KR"/>
              </w:rPr>
              <w:t>For UE-B’s behavior when UE-B receives both a single preferred resource set and a single non-preferred resource set from the same UE-A</w:t>
            </w:r>
          </w:p>
          <w:p w14:paraId="01A5FC00" w14:textId="1A7AA673" w:rsidR="00DD47CB" w:rsidRDefault="00D815E4" w:rsidP="00774B7D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</w:pPr>
            <w:r w:rsidRPr="00DB0343">
              <w:rPr>
                <w:rFonts w:eastAsia="Gulim" w:cs="Times"/>
                <w:lang w:eastAsia="ko-KR"/>
              </w:rPr>
              <w:t>FFS: It is up to UE-B implementation to use one or multiple of them in its resource (re)selection</w:t>
            </w:r>
          </w:p>
        </w:tc>
      </w:tr>
    </w:tbl>
    <w:p w14:paraId="63BC555B" w14:textId="4B237F17" w:rsidR="00DD47CB" w:rsidRDefault="00DD47CB" w:rsidP="00DD47CB"/>
    <w:p w14:paraId="2BCF78F0" w14:textId="7B735D6C" w:rsidR="00DD47CB" w:rsidRDefault="00DD47CB" w:rsidP="00DD47CB"/>
    <w:p w14:paraId="13D40361" w14:textId="4EA6E347" w:rsidR="0003505B" w:rsidRDefault="00774B7D" w:rsidP="00DD47CB">
      <w:r>
        <w:t xml:space="preserve">One remaining issue is </w:t>
      </w:r>
      <w:r w:rsidR="009C3DDC">
        <w:t>the</w:t>
      </w:r>
      <w:r>
        <w:rPr>
          <w:rFonts w:eastAsia="Gulim" w:cs="Times"/>
          <w:lang w:eastAsia="ko-KR"/>
        </w:rPr>
        <w:t xml:space="preserve"> FFS </w:t>
      </w:r>
      <w:r w:rsidR="006339CA">
        <w:rPr>
          <w:rFonts w:eastAsia="Gulim" w:cs="Times"/>
          <w:lang w:eastAsia="ko-KR"/>
        </w:rPr>
        <w:t xml:space="preserve">whether </w:t>
      </w:r>
      <w:r w:rsidR="0051093E">
        <w:rPr>
          <w:rFonts w:eastAsia="Gulim" w:cs="Times"/>
          <w:lang w:eastAsia="ko-KR"/>
        </w:rPr>
        <w:t>i</w:t>
      </w:r>
      <w:r w:rsidRPr="00DB0343">
        <w:rPr>
          <w:rFonts w:eastAsia="Gulim" w:cs="Times"/>
          <w:lang w:eastAsia="ko-KR"/>
        </w:rPr>
        <w:t>t is up to UE-B implementation to use one or multiple of them in its resource (re)selection</w:t>
      </w:r>
      <w:r w:rsidR="0003505B">
        <w:t>.</w:t>
      </w:r>
      <w:r w:rsidR="009C3DDC">
        <w:t xml:space="preserve"> However, it is </w:t>
      </w:r>
      <w:r w:rsidR="009C3DDC" w:rsidRPr="00E226D7">
        <w:rPr>
          <w:i/>
          <w:iCs/>
        </w:rPr>
        <w:t>not</w:t>
      </w:r>
      <w:r w:rsidR="009C3DDC">
        <w:t xml:space="preserve"> FFS whether receiving both is supported; in RAN1#108-e the “FFS” was moved from in front of the main bullet to the sub-bullet in order to make it clear that the behavior is supported and it is just FFS if it will be up to UE-B implementation. (This understanding was confirmed by the chair after a question from the floor.)</w:t>
      </w:r>
      <w:r w:rsidR="0051193E">
        <w:t xml:space="preserve"> </w:t>
      </w:r>
    </w:p>
    <w:p w14:paraId="08421844" w14:textId="589B31E7" w:rsidR="00774B7D" w:rsidRDefault="009042B3" w:rsidP="00B73678">
      <w:pPr>
        <w:rPr>
          <w:rFonts w:eastAsia="Gulim" w:cs="Times"/>
          <w:lang w:eastAsia="ko-KR"/>
        </w:rPr>
      </w:pPr>
      <w:r>
        <w:lastRenderedPageBreak/>
        <w:t>T</w:t>
      </w:r>
      <w:r w:rsidR="00C60FA5">
        <w:t xml:space="preserve">he latest RAN1 specification </w:t>
      </w:r>
      <w:r>
        <w:t>currently</w:t>
      </w:r>
      <w:r w:rsidR="00C60FA5">
        <w:t xml:space="preserve"> </w:t>
      </w:r>
      <w:r w:rsidR="001F7EF3">
        <w:t xml:space="preserve">specifies </w:t>
      </w:r>
      <w:r w:rsidR="00C60FA5">
        <w:t xml:space="preserve">UE-B’s behavior </w:t>
      </w:r>
      <w:r w:rsidR="00C60FA5" w:rsidRPr="00DB0343">
        <w:rPr>
          <w:rFonts w:eastAsia="Gulim" w:cs="Times"/>
          <w:lang w:eastAsia="ko-KR"/>
        </w:rPr>
        <w:t>when UE-B receives both a single preferred resource set and a single non-preferred resource set from the same UE-A</w:t>
      </w:r>
      <w:r w:rsidR="00C60FA5">
        <w:rPr>
          <w:rFonts w:eastAsia="Gulim" w:cs="Times"/>
          <w:lang w:eastAsia="ko-KR"/>
        </w:rPr>
        <w:t xml:space="preserve">, </w:t>
      </w:r>
      <w:r>
        <w:rPr>
          <w:rFonts w:eastAsia="Gulim" w:cs="Times"/>
          <w:lang w:eastAsia="ko-KR"/>
        </w:rPr>
        <w:t xml:space="preserve">as the UE will follow </w:t>
      </w:r>
      <w:r w:rsidR="00C60FA5">
        <w:rPr>
          <w:rFonts w:eastAsia="Gulim" w:cs="Times"/>
          <w:lang w:eastAsia="ko-KR"/>
        </w:rPr>
        <w:t xml:space="preserve">the current RAN1 specification </w:t>
      </w:r>
      <w:r w:rsidR="001F7EF3">
        <w:rPr>
          <w:rFonts w:eastAsia="Gulim" w:cs="Times"/>
          <w:lang w:eastAsia="ko-KR"/>
        </w:rPr>
        <w:t xml:space="preserve">for </w:t>
      </w:r>
      <w:r w:rsidR="00C60FA5">
        <w:rPr>
          <w:rFonts w:eastAsia="Gulim" w:cs="Times"/>
          <w:lang w:eastAsia="ko-KR"/>
        </w:rPr>
        <w:t xml:space="preserve">UE-B behavior when it receives a preferred resource set, </w:t>
      </w:r>
      <w:r>
        <w:rPr>
          <w:rFonts w:eastAsia="Gulim" w:cs="Times"/>
          <w:lang w:eastAsia="ko-KR"/>
        </w:rPr>
        <w:t xml:space="preserve">and also will follow the current the current RAN1 specifications for </w:t>
      </w:r>
      <w:r w:rsidR="00C60FA5">
        <w:rPr>
          <w:rFonts w:eastAsia="Gulim" w:cs="Times"/>
          <w:lang w:eastAsia="ko-KR"/>
        </w:rPr>
        <w:t>one or multiple non-preferred resource set</w:t>
      </w:r>
      <w:r>
        <w:rPr>
          <w:rFonts w:eastAsia="Gulim" w:cs="Times"/>
          <w:lang w:eastAsia="ko-KR"/>
        </w:rPr>
        <w:t>s</w:t>
      </w:r>
      <w:r w:rsidR="00C60FA5">
        <w:rPr>
          <w:rFonts w:eastAsia="Gulim" w:cs="Times"/>
          <w:lang w:eastAsia="ko-KR"/>
        </w:rPr>
        <w:t xml:space="preserve">. UE-B behavior on the non-preferred resource set is specified </w:t>
      </w:r>
      <w:r w:rsidR="001F7EF3">
        <w:rPr>
          <w:rFonts w:eastAsia="Gulim" w:cs="Times"/>
          <w:lang w:eastAsia="ko-KR"/>
        </w:rPr>
        <w:t xml:space="preserve">in </w:t>
      </w:r>
      <w:r w:rsidR="00C60FA5">
        <w:rPr>
          <w:rFonts w:eastAsia="Gulim" w:cs="Times"/>
          <w:lang w:eastAsia="ko-KR"/>
        </w:rPr>
        <w:t>TS38.214 Section 8.1.4 and 8.1.4C in the resource exclusion procedure to form candidate resource set S</w:t>
      </w:r>
      <w:r>
        <w:rPr>
          <w:rFonts w:eastAsia="Gulim" w:cs="Times"/>
          <w:lang w:eastAsia="ko-KR"/>
        </w:rPr>
        <w:t>_</w:t>
      </w:r>
      <w:r w:rsidR="00C60FA5">
        <w:rPr>
          <w:rFonts w:eastAsia="Gulim" w:cs="Times"/>
          <w:lang w:eastAsia="ko-KR"/>
        </w:rPr>
        <w:t xml:space="preserve">A sent to </w:t>
      </w:r>
      <w:r>
        <w:rPr>
          <w:rFonts w:eastAsia="Gulim" w:cs="Times"/>
          <w:lang w:eastAsia="ko-KR"/>
        </w:rPr>
        <w:t xml:space="preserve">the </w:t>
      </w:r>
      <w:r w:rsidR="00C60FA5">
        <w:rPr>
          <w:rFonts w:eastAsia="Gulim" w:cs="Times"/>
          <w:lang w:eastAsia="ko-KR"/>
        </w:rPr>
        <w:t>MAC layer. UE-B resource selection with preferred set is done in MAC layer where UE-B reports S</w:t>
      </w:r>
      <w:r>
        <w:rPr>
          <w:rFonts w:eastAsia="Gulim" w:cs="Times"/>
          <w:lang w:eastAsia="ko-KR"/>
        </w:rPr>
        <w:t>_</w:t>
      </w:r>
      <w:r w:rsidR="00C60FA5">
        <w:rPr>
          <w:rFonts w:eastAsia="Gulim" w:cs="Times"/>
          <w:lang w:eastAsia="ko-KR"/>
        </w:rPr>
        <w:t xml:space="preserve">A. Therefore, UE-B’s behavior </w:t>
      </w:r>
      <w:r w:rsidR="00C60FA5" w:rsidRPr="00DB0343">
        <w:rPr>
          <w:rFonts w:eastAsia="Gulim" w:cs="Times"/>
          <w:lang w:eastAsia="ko-KR"/>
        </w:rPr>
        <w:t>when UE-B receives both a single preferred resource set and a single non-preferred resource set</w:t>
      </w:r>
      <w:r w:rsidR="00C60FA5">
        <w:rPr>
          <w:rFonts w:eastAsia="Gulim" w:cs="Times"/>
          <w:lang w:eastAsia="ko-KR"/>
        </w:rPr>
        <w:t xml:space="preserve"> </w:t>
      </w:r>
      <w:r w:rsidR="001F7EF3">
        <w:rPr>
          <w:rFonts w:eastAsia="Gulim" w:cs="Times"/>
          <w:lang w:eastAsia="ko-KR"/>
        </w:rPr>
        <w:t>is</w:t>
      </w:r>
      <w:r w:rsidR="00C60FA5">
        <w:rPr>
          <w:rFonts w:eastAsia="Gulim" w:cs="Times"/>
          <w:lang w:eastAsia="ko-KR"/>
        </w:rPr>
        <w:t xml:space="preserve"> supported in current specification. </w:t>
      </w:r>
      <w:r>
        <w:rPr>
          <w:rFonts w:eastAsia="Gulim" w:cs="Times"/>
          <w:lang w:eastAsia="ko-KR"/>
        </w:rPr>
        <w:t xml:space="preserve">The only time a UE is allowed to drop (not use) either a preferred or non-preferred resource set is </w:t>
      </w:r>
      <w:r w:rsidR="00C60FA5">
        <w:rPr>
          <w:rFonts w:eastAsia="Gulim" w:cs="Times"/>
          <w:lang w:eastAsia="ko-KR"/>
        </w:rPr>
        <w:t xml:space="preserve">for the case when </w:t>
      </w:r>
      <w:r w:rsidR="00371624">
        <w:rPr>
          <w:rFonts w:eastAsia="Gulim" w:cs="Times"/>
          <w:lang w:eastAsia="ko-KR"/>
        </w:rPr>
        <w:t xml:space="preserve">resources in </w:t>
      </w:r>
      <w:r w:rsidR="00C60FA5">
        <w:rPr>
          <w:rFonts w:eastAsia="Gulim" w:cs="Times"/>
          <w:lang w:eastAsia="ko-KR"/>
        </w:rPr>
        <w:t xml:space="preserve">S_A </w:t>
      </w:r>
      <w:r w:rsidR="00371624">
        <w:rPr>
          <w:rFonts w:eastAsia="Gulim" w:cs="Times"/>
          <w:lang w:eastAsia="ko-KR"/>
        </w:rPr>
        <w:t xml:space="preserve">is less than </w:t>
      </w:r>
      <m:oMath>
        <m:r>
          <w:rPr>
            <w:rFonts w:ascii="Cambria Math" w:hAnsi="Cambria Math"/>
            <w:lang w:eastAsia="en-GB"/>
          </w:rPr>
          <m:t>X⋅</m:t>
        </m:r>
        <m:sSub>
          <m:sSubPr>
            <m:ctrlPr>
              <w:rPr>
                <w:rFonts w:ascii="Cambria Math" w:hAnsi="Cambria Math"/>
                <w:i/>
                <w:lang w:eastAsia="en-GB"/>
              </w:rPr>
            </m:ctrlPr>
          </m:sSubPr>
          <m:e>
            <m:r>
              <w:rPr>
                <w:rFonts w:ascii="Cambria Math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en-GB"/>
              </w:rPr>
              <m:t>total</m:t>
            </m:r>
            <m:ctrlPr>
              <w:rPr>
                <w:rFonts w:ascii="Cambria Math" w:hAnsi="Cambria Math"/>
                <w:lang w:eastAsia="en-GB"/>
              </w:rPr>
            </m:ctrlPr>
          </m:sub>
        </m:sSub>
      </m:oMath>
      <w:r w:rsidR="00371624">
        <w:rPr>
          <w:rFonts w:eastAsia="Malgun Gothic"/>
          <w:lang w:eastAsia="en-GB"/>
        </w:rPr>
        <w:t xml:space="preserve"> after excluding the resources in non-preferred set</w:t>
      </w:r>
      <w:r>
        <w:rPr>
          <w:rFonts w:eastAsia="Malgun Gothic"/>
          <w:lang w:eastAsia="en-GB"/>
        </w:rPr>
        <w:t xml:space="preserve">. </w:t>
      </w:r>
      <w:r w:rsidR="00371624">
        <w:rPr>
          <w:rFonts w:eastAsia="Gulim" w:cs="Times"/>
          <w:lang w:eastAsia="ko-KR"/>
        </w:rPr>
        <w:t xml:space="preserve">Since the specification is complete on this scenario, FFS is no longer </w:t>
      </w:r>
      <w:r w:rsidR="00E55634">
        <w:rPr>
          <w:rFonts w:eastAsia="Gulim" w:cs="Times"/>
          <w:lang w:eastAsia="ko-KR"/>
        </w:rPr>
        <w:t>needed</w:t>
      </w:r>
      <w:r w:rsidR="00371624">
        <w:rPr>
          <w:rFonts w:eastAsia="Gulim" w:cs="Times"/>
          <w:lang w:eastAsia="ko-KR"/>
        </w:rPr>
        <w:t>.</w:t>
      </w:r>
    </w:p>
    <w:p w14:paraId="5D73DC50" w14:textId="3F3AE45D" w:rsidR="00371624" w:rsidRDefault="00371624" w:rsidP="00B73678">
      <w:bookmarkStart w:id="5" w:name="_Hlk101531585"/>
      <w:r>
        <w:t>If it is up-to UE-B implementation to use one or both resource set</w:t>
      </w:r>
      <w:r w:rsidR="00F11181">
        <w:t>s</w:t>
      </w:r>
      <w:r>
        <w:t xml:space="preserve"> in its resource</w:t>
      </w:r>
      <w:r w:rsidR="00D45ABC">
        <w:t xml:space="preserve"> selection</w:t>
      </w:r>
      <w:r>
        <w:t xml:space="preserve">, the specification </w:t>
      </w:r>
      <w:r w:rsidR="00F11181">
        <w:t xml:space="preserve">also supports the case that UE-B </w:t>
      </w:r>
      <w:r w:rsidR="00D45ABC">
        <w:t xml:space="preserve">can </w:t>
      </w:r>
      <w:r w:rsidR="00F11181">
        <w:t xml:space="preserve">drop the set if UE receives either one of sets, which </w:t>
      </w:r>
      <w:r w:rsidR="00736D36">
        <w:t>defines</w:t>
      </w:r>
      <w:r w:rsidR="00D45ABC">
        <w:t xml:space="preserve"> a </w:t>
      </w:r>
      <w:r w:rsidR="00F11181">
        <w:t xml:space="preserve">new behavior of UE-B. </w:t>
      </w:r>
      <w:r w:rsidR="00736D36">
        <w:t>It</w:t>
      </w:r>
      <w:r w:rsidR="00F11181">
        <w:t xml:space="preserve"> is preferred</w:t>
      </w:r>
      <w:r w:rsidR="009F38EA">
        <w:t xml:space="preserve"> </w:t>
      </w:r>
      <w:r w:rsidR="00736D36">
        <w:t>not to define a new behavior of UE-B for receiving single resource set at this stage. Therefore,</w:t>
      </w:r>
      <w:r w:rsidR="00F11181">
        <w:t xml:space="preserve"> no </w:t>
      </w:r>
      <w:r w:rsidR="009F38EA" w:rsidRPr="00DB0343">
        <w:rPr>
          <w:rFonts w:eastAsia="Gulim" w:cs="Times"/>
          <w:lang w:eastAsia="ko-KR"/>
        </w:rPr>
        <w:t xml:space="preserve">RAN1 specification </w:t>
      </w:r>
      <w:r w:rsidR="00F11181">
        <w:t xml:space="preserve">change </w:t>
      </w:r>
      <w:r w:rsidR="009F38EA">
        <w:t>is necessary.</w:t>
      </w:r>
    </w:p>
    <w:bookmarkEnd w:id="5"/>
    <w:p w14:paraId="1C1E1E45" w14:textId="6D9FD089" w:rsidR="0009328F" w:rsidRDefault="0009328F" w:rsidP="0009328F">
      <w:pPr>
        <w:rPr>
          <w:b/>
          <w:bCs/>
          <w:i/>
          <w:iCs/>
          <w:lang w:eastAsia="ko-KR"/>
        </w:rPr>
      </w:pPr>
      <w:r w:rsidRPr="0009328F">
        <w:rPr>
          <w:b/>
          <w:bCs/>
          <w:i/>
          <w:iCs/>
          <w:lang w:eastAsia="ko-KR"/>
        </w:rPr>
        <w:t xml:space="preserve">Proposal 1: </w:t>
      </w:r>
      <w:r w:rsidR="009F38EA" w:rsidRPr="009F38EA">
        <w:rPr>
          <w:b/>
          <w:bCs/>
          <w:i/>
          <w:iCs/>
          <w:lang w:eastAsia="ko-KR"/>
        </w:rPr>
        <w:t>For UE-B’s behavior when UE-B receives both a single preferred resource set and a single non-preferred resource set from the same UE-A</w:t>
      </w:r>
      <w:r w:rsidR="009F38EA">
        <w:rPr>
          <w:b/>
          <w:bCs/>
          <w:i/>
          <w:iCs/>
          <w:lang w:eastAsia="ko-KR"/>
        </w:rPr>
        <w:t xml:space="preserve">, </w:t>
      </w:r>
      <w:r w:rsidR="003C4266">
        <w:rPr>
          <w:b/>
          <w:bCs/>
          <w:i/>
          <w:iCs/>
          <w:lang w:eastAsia="ko-KR"/>
        </w:rPr>
        <w:t>n</w:t>
      </w:r>
      <w:r w:rsidR="009F38EA" w:rsidRPr="009F38EA">
        <w:rPr>
          <w:b/>
          <w:bCs/>
          <w:i/>
          <w:iCs/>
          <w:lang w:eastAsia="ko-KR"/>
        </w:rPr>
        <w:t>o RAN1 specification change</w:t>
      </w:r>
      <w:r w:rsidR="009F38EA">
        <w:rPr>
          <w:b/>
          <w:bCs/>
          <w:i/>
          <w:iCs/>
          <w:lang w:eastAsia="ko-KR"/>
        </w:rPr>
        <w:t xml:space="preserve"> is necessary.</w:t>
      </w:r>
    </w:p>
    <w:p w14:paraId="50761BF7" w14:textId="076AED17" w:rsidR="00DD47CB" w:rsidRDefault="009F38EA" w:rsidP="003C4266">
      <w:pPr>
        <w:pStyle w:val="ListParagraph"/>
        <w:numPr>
          <w:ilvl w:val="0"/>
          <w:numId w:val="15"/>
        </w:numPr>
        <w:rPr>
          <w:b/>
          <w:bCs/>
          <w:i/>
          <w:iCs/>
          <w:lang w:eastAsia="ko-KR"/>
        </w:rPr>
      </w:pPr>
      <w:r>
        <w:rPr>
          <w:b/>
          <w:bCs/>
          <w:i/>
          <w:iCs/>
          <w:lang w:eastAsia="ko-KR"/>
        </w:rPr>
        <w:t xml:space="preserve">Existing agreements and current specification </w:t>
      </w:r>
      <w:r w:rsidR="00502B43">
        <w:rPr>
          <w:b/>
          <w:bCs/>
          <w:i/>
          <w:iCs/>
          <w:lang w:eastAsia="ko-KR"/>
        </w:rPr>
        <w:t>support</w:t>
      </w:r>
      <w:r w:rsidR="00E55634" w:rsidRPr="00E55634">
        <w:rPr>
          <w:b/>
          <w:bCs/>
          <w:i/>
          <w:iCs/>
          <w:lang w:eastAsia="ko-KR"/>
        </w:rPr>
        <w:t xml:space="preserve"> </w:t>
      </w:r>
      <w:r w:rsidR="00E55634" w:rsidRPr="009F38EA">
        <w:rPr>
          <w:b/>
          <w:bCs/>
          <w:i/>
          <w:iCs/>
          <w:lang w:eastAsia="ko-KR"/>
        </w:rPr>
        <w:t>UE-B’s behavior</w:t>
      </w:r>
      <w:r w:rsidR="00E55634">
        <w:rPr>
          <w:b/>
          <w:bCs/>
          <w:i/>
          <w:iCs/>
          <w:lang w:eastAsia="ko-KR"/>
        </w:rPr>
        <w:t xml:space="preserve"> for</w:t>
      </w:r>
      <w:r>
        <w:rPr>
          <w:b/>
          <w:bCs/>
          <w:i/>
          <w:iCs/>
          <w:lang w:eastAsia="ko-KR"/>
        </w:rPr>
        <w:t xml:space="preserve"> th</w:t>
      </w:r>
      <w:r w:rsidR="00E55634">
        <w:rPr>
          <w:b/>
          <w:bCs/>
          <w:i/>
          <w:iCs/>
          <w:lang w:eastAsia="ko-KR"/>
        </w:rPr>
        <w:t>is</w:t>
      </w:r>
      <w:r>
        <w:rPr>
          <w:b/>
          <w:bCs/>
          <w:i/>
          <w:iCs/>
          <w:lang w:eastAsia="ko-KR"/>
        </w:rPr>
        <w:t xml:space="preserve"> case, </w:t>
      </w:r>
      <w:proofErr w:type="spellStart"/>
      <w:r>
        <w:rPr>
          <w:b/>
          <w:bCs/>
          <w:i/>
          <w:iCs/>
          <w:lang w:eastAsia="ko-KR"/>
        </w:rPr>
        <w:t>i.e</w:t>
      </w:r>
      <w:proofErr w:type="spellEnd"/>
      <w:r>
        <w:rPr>
          <w:b/>
          <w:bCs/>
          <w:i/>
          <w:iCs/>
          <w:lang w:eastAsia="ko-KR"/>
        </w:rPr>
        <w:t xml:space="preserve">, </w:t>
      </w:r>
      <w:r w:rsidRPr="009F38EA">
        <w:rPr>
          <w:b/>
          <w:bCs/>
          <w:i/>
          <w:iCs/>
          <w:lang w:eastAsia="ko-KR"/>
        </w:rPr>
        <w:t>UE-B uses both the received preferred resource set and non-preferred resource set from the same UE-A for its resource selection</w:t>
      </w:r>
      <w:r w:rsidR="0009328F">
        <w:rPr>
          <w:b/>
          <w:bCs/>
          <w:i/>
          <w:iCs/>
          <w:lang w:eastAsia="ko-KR"/>
        </w:rPr>
        <w:t xml:space="preserve">.  </w:t>
      </w:r>
    </w:p>
    <w:p w14:paraId="3DC0F782" w14:textId="62406A22" w:rsidR="005B280F" w:rsidRDefault="005B280F" w:rsidP="005B280F">
      <w:pPr>
        <w:pStyle w:val="Heading4"/>
      </w:pPr>
      <w:r>
        <w:t xml:space="preserve">Receiving </w:t>
      </w:r>
      <w:r w:rsidRPr="00E3603E">
        <w:t>preferred and non-preferred</w:t>
      </w:r>
      <w:r>
        <w:t xml:space="preserve"> resource sets from </w:t>
      </w:r>
      <w:r w:rsidR="00502B43">
        <w:t>different</w:t>
      </w:r>
      <w:r>
        <w:t xml:space="preserve"> UE</w:t>
      </w:r>
      <w:r w:rsidR="00502B43">
        <w:t>s.</w:t>
      </w:r>
    </w:p>
    <w:p w14:paraId="39C21E39" w14:textId="345AE7C4" w:rsidR="00502B43" w:rsidRDefault="00502B43" w:rsidP="00502B43">
      <w:r>
        <w:t xml:space="preserve">In RAN1#108-e, </w:t>
      </w:r>
      <w:r>
        <w:rPr>
          <w:rFonts w:cs="Times"/>
        </w:rPr>
        <w:t>we have the following agreement on UE-B’s behavior when it receives multiple resource sets from different UE-As.</w:t>
      </w:r>
    </w:p>
    <w:tbl>
      <w:tblPr>
        <w:tblStyle w:val="TableGrid"/>
        <w:tblpPr w:leftFromText="180" w:rightFromText="180" w:vertAnchor="text" w:horzAnchor="margin" w:tblpY="19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02B43" w14:paraId="5FD0BA03" w14:textId="77777777" w:rsidTr="00502B43">
        <w:tc>
          <w:tcPr>
            <w:tcW w:w="9307" w:type="dxa"/>
          </w:tcPr>
          <w:p w14:paraId="2E4921CB" w14:textId="77777777" w:rsidR="00502B43" w:rsidRPr="00BB0C63" w:rsidRDefault="00502B43" w:rsidP="00502B43">
            <w:pPr>
              <w:rPr>
                <w:b/>
                <w:bCs/>
                <w:lang w:eastAsia="x-none"/>
              </w:rPr>
            </w:pPr>
            <w:r w:rsidRPr="00BB0C63">
              <w:rPr>
                <w:b/>
                <w:bCs/>
                <w:lang w:eastAsia="x-none"/>
              </w:rPr>
              <w:t>Agreement</w:t>
            </w:r>
          </w:p>
          <w:p w14:paraId="46A232B3" w14:textId="77777777" w:rsidR="00502B43" w:rsidRPr="00DB0343" w:rsidRDefault="00502B43" w:rsidP="00502B43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</w:rPr>
            </w:pPr>
            <w:r w:rsidRPr="00DB0343">
              <w:rPr>
                <w:rFonts w:eastAsia="Gulim" w:cs="Times"/>
                <w:lang w:eastAsia="ko-KR"/>
              </w:rPr>
              <w:t>For UE-B’s behavior when UE-B receives multiple preferred resource sets from the different UE-As,</w:t>
            </w:r>
          </w:p>
          <w:p w14:paraId="577FE194" w14:textId="77777777" w:rsidR="00502B43" w:rsidRPr="00DB0343" w:rsidRDefault="00502B43" w:rsidP="00502B43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lang w:eastAsia="ko-KR"/>
              </w:rPr>
            </w:pPr>
            <w:r w:rsidRPr="00DB0343">
              <w:rPr>
                <w:rFonts w:eastAsia="Gulim" w:cs="Times"/>
                <w:lang w:eastAsia="ko-KR"/>
              </w:rPr>
              <w:t>UE-B uses each received preferred resource set for its resource selection for each TB to be transmitted to each UE-A providing the preferred resource set.</w:t>
            </w:r>
          </w:p>
          <w:p w14:paraId="5FFDE1D3" w14:textId="77777777" w:rsidR="00502B43" w:rsidRPr="00DB0343" w:rsidRDefault="00502B43" w:rsidP="00502B43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</w:rPr>
            </w:pPr>
            <w:r w:rsidRPr="00DB0343">
              <w:rPr>
                <w:rFonts w:eastAsia="Gulim" w:cs="Times"/>
                <w:lang w:eastAsia="ko-KR"/>
              </w:rPr>
              <w:t>Conclusion: UE-B’s behavior when UE-B receives multiple non-preferred resource sets from the different UE-As.</w:t>
            </w:r>
          </w:p>
          <w:p w14:paraId="29CD4D8C" w14:textId="77777777" w:rsidR="00502B43" w:rsidRPr="00DB0343" w:rsidRDefault="00502B43" w:rsidP="00502B43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lang w:eastAsia="ko-KR"/>
              </w:rPr>
            </w:pPr>
            <w:r w:rsidRPr="00DB0343">
              <w:rPr>
                <w:rFonts w:eastAsia="Gulim" w:cs="Times"/>
                <w:lang w:eastAsia="ko-KR"/>
              </w:rPr>
              <w:t>No RAN1 specification change to TS38.214 is deemed necessary in RAN1#108-e (except for the processing timeline)</w:t>
            </w:r>
          </w:p>
          <w:p w14:paraId="4424AAEF" w14:textId="77777777" w:rsidR="00502B43" w:rsidRPr="00DB0343" w:rsidRDefault="00502B43" w:rsidP="00502B43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</w:rPr>
            </w:pPr>
            <w:r w:rsidRPr="00DB0343">
              <w:rPr>
                <w:rFonts w:eastAsia="Gulim" w:cs="Times"/>
                <w:lang w:eastAsia="ko-KR"/>
              </w:rPr>
              <w:t xml:space="preserve">For UE-B’s behavior when UE-B receives both a single preferred resource set and a single non-preferred resource set from the different UE-As, </w:t>
            </w:r>
          </w:p>
          <w:p w14:paraId="4DBE59B5" w14:textId="77777777" w:rsidR="00502B43" w:rsidRPr="00DB0343" w:rsidRDefault="00502B43" w:rsidP="00502B43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lang w:eastAsia="ko-KR"/>
              </w:rPr>
            </w:pPr>
            <w:r w:rsidRPr="00DB0343">
              <w:rPr>
                <w:rFonts w:eastAsia="Gulim" w:cs="Times"/>
                <w:lang w:eastAsia="ko-KR"/>
              </w:rPr>
              <w:t>FFS: It is up to UE-B implementation to use one or multiple of them in its resource (re)selection</w:t>
            </w:r>
          </w:p>
          <w:p w14:paraId="1A844827" w14:textId="77777777" w:rsidR="00502B43" w:rsidRDefault="00502B43" w:rsidP="00502B43"/>
        </w:tc>
      </w:tr>
    </w:tbl>
    <w:p w14:paraId="54E4C6A4" w14:textId="4BB6103B" w:rsidR="00772509" w:rsidRDefault="00772509" w:rsidP="00767E91"/>
    <w:p w14:paraId="22997C1B" w14:textId="38EB3F2A" w:rsidR="00502B43" w:rsidRDefault="00502B43" w:rsidP="00767E91">
      <w:r>
        <w:t xml:space="preserve">One remaining issue is </w:t>
      </w:r>
      <w:r w:rsidR="006339CA">
        <w:t>the</w:t>
      </w:r>
      <w:r>
        <w:rPr>
          <w:rFonts w:eastAsia="Gulim" w:cs="Times"/>
          <w:lang w:eastAsia="ko-KR"/>
        </w:rPr>
        <w:t xml:space="preserve"> FFS </w:t>
      </w:r>
      <w:r w:rsidR="006339CA">
        <w:rPr>
          <w:rFonts w:eastAsia="Gulim" w:cs="Times"/>
          <w:lang w:eastAsia="ko-KR"/>
        </w:rPr>
        <w:t>whether</w:t>
      </w:r>
      <w:r>
        <w:rPr>
          <w:rFonts w:eastAsia="Gulim" w:cs="Times"/>
          <w:lang w:eastAsia="ko-KR"/>
        </w:rPr>
        <w:t xml:space="preserve"> i</w:t>
      </w:r>
      <w:r w:rsidRPr="00DB0343">
        <w:rPr>
          <w:rFonts w:eastAsia="Gulim" w:cs="Times"/>
          <w:lang w:eastAsia="ko-KR"/>
        </w:rPr>
        <w:t>t is up to UE-B implementation to use one or multiple of them in its resource (re)selection</w:t>
      </w:r>
      <w:r>
        <w:t xml:space="preserve">. </w:t>
      </w:r>
    </w:p>
    <w:p w14:paraId="1C935F6C" w14:textId="2D9C8AD6" w:rsidR="00351B05" w:rsidRDefault="00502B43" w:rsidP="00502B43">
      <w:pPr>
        <w:rPr>
          <w:rFonts w:eastAsia="Gulim" w:cs="Times"/>
          <w:lang w:eastAsia="ko-KR"/>
        </w:rPr>
      </w:pPr>
      <w:r>
        <w:rPr>
          <w:rFonts w:eastAsia="Gulim" w:cs="Times"/>
          <w:lang w:eastAsia="ko-KR"/>
        </w:rPr>
        <w:t>In current RAN1 specification, when UE-B receives a non-preferred</w:t>
      </w:r>
      <w:r w:rsidR="002D0B8D">
        <w:rPr>
          <w:rFonts w:eastAsia="Gulim" w:cs="Times"/>
          <w:lang w:eastAsia="ko-KR"/>
        </w:rPr>
        <w:t xml:space="preserve"> resource set, it excludes the resources in the non-preferred resource set for UE-B’s resource selection as specified in TS38.214. Based on the conclusion in </w:t>
      </w:r>
      <w:r w:rsidR="001F7EF3">
        <w:rPr>
          <w:rFonts w:eastAsia="Gulim" w:cs="Times"/>
          <w:lang w:eastAsia="ko-KR"/>
        </w:rPr>
        <w:t xml:space="preserve">the </w:t>
      </w:r>
      <w:r w:rsidR="002D0B8D">
        <w:rPr>
          <w:rFonts w:eastAsia="Gulim" w:cs="Times"/>
          <w:lang w:eastAsia="ko-KR"/>
        </w:rPr>
        <w:t xml:space="preserve">above agreement, </w:t>
      </w:r>
      <w:r w:rsidR="002D0B8D" w:rsidRPr="00DB0343">
        <w:rPr>
          <w:rFonts w:eastAsia="Gulim" w:cs="Times"/>
          <w:lang w:eastAsia="ko-KR"/>
        </w:rPr>
        <w:t>when UE-B receives multiple non-preferred resource sets from different UE-As</w:t>
      </w:r>
      <w:r w:rsidR="002D0B8D">
        <w:rPr>
          <w:rFonts w:eastAsia="Gulim" w:cs="Times"/>
          <w:lang w:eastAsia="ko-KR"/>
        </w:rPr>
        <w:t xml:space="preserve">, as specified in T38.214, UE-B </w:t>
      </w:r>
      <w:r w:rsidR="000E1A16">
        <w:rPr>
          <w:rFonts w:eastAsia="Gulim" w:cs="Times"/>
          <w:lang w:eastAsia="ko-KR"/>
        </w:rPr>
        <w:t xml:space="preserve">treats each non-preferred set independently, i.e., UE-B </w:t>
      </w:r>
      <w:r w:rsidR="002D0B8D">
        <w:rPr>
          <w:rFonts w:eastAsia="Gulim" w:cs="Times"/>
          <w:lang w:eastAsia="ko-KR"/>
        </w:rPr>
        <w:t>excludes the resources in all non-preferred resource sets</w:t>
      </w:r>
      <w:r w:rsidR="000E1A16">
        <w:rPr>
          <w:rFonts w:eastAsia="Gulim" w:cs="Times"/>
          <w:lang w:eastAsia="ko-KR"/>
        </w:rPr>
        <w:t xml:space="preserve"> or</w:t>
      </w:r>
      <w:r w:rsidR="002D0B8D">
        <w:rPr>
          <w:rFonts w:eastAsia="Gulim" w:cs="Times"/>
          <w:lang w:eastAsia="ko-KR"/>
        </w:rPr>
        <w:t xml:space="preserve"> the union of non-preferred resource sets from different UE-As. Therefore, when UE-B receive</w:t>
      </w:r>
      <w:r w:rsidR="001F7EF3">
        <w:rPr>
          <w:rFonts w:eastAsia="Gulim" w:cs="Times"/>
          <w:lang w:eastAsia="ko-KR"/>
        </w:rPr>
        <w:t>s</w:t>
      </w:r>
      <w:r w:rsidR="002D0B8D">
        <w:rPr>
          <w:rFonts w:eastAsia="Gulim" w:cs="Times"/>
          <w:lang w:eastAsia="ko-KR"/>
        </w:rPr>
        <w:t xml:space="preserve"> a single non-preferred resource set from a UE-A, </w:t>
      </w:r>
      <w:r w:rsidR="001F7EF3">
        <w:rPr>
          <w:rFonts w:eastAsia="Gulim" w:cs="Times"/>
          <w:lang w:eastAsia="ko-KR"/>
        </w:rPr>
        <w:t xml:space="preserve">UE B </w:t>
      </w:r>
      <w:r w:rsidR="002D0B8D">
        <w:rPr>
          <w:rFonts w:eastAsia="Gulim" w:cs="Times"/>
          <w:lang w:eastAsia="ko-KR"/>
        </w:rPr>
        <w:t xml:space="preserve">excludes </w:t>
      </w:r>
      <w:r w:rsidR="001F7EF3">
        <w:rPr>
          <w:rFonts w:eastAsia="Gulim" w:cs="Times"/>
          <w:lang w:eastAsia="ko-KR"/>
        </w:rPr>
        <w:t>the se</w:t>
      </w:r>
      <w:r w:rsidR="001258AA">
        <w:rPr>
          <w:rFonts w:eastAsia="Gulim" w:cs="Times"/>
          <w:lang w:eastAsia="ko-KR"/>
        </w:rPr>
        <w:t>t</w:t>
      </w:r>
      <w:r w:rsidR="001F7EF3">
        <w:rPr>
          <w:rFonts w:eastAsia="Gulim" w:cs="Times"/>
          <w:lang w:eastAsia="ko-KR"/>
        </w:rPr>
        <w:t xml:space="preserve"> </w:t>
      </w:r>
      <w:r w:rsidR="001258AA">
        <w:rPr>
          <w:rFonts w:eastAsia="Gulim" w:cs="Times"/>
          <w:lang w:eastAsia="ko-KR"/>
        </w:rPr>
        <w:t xml:space="preserve">from </w:t>
      </w:r>
      <w:r w:rsidR="002D0B8D">
        <w:rPr>
          <w:rFonts w:eastAsia="Gulim" w:cs="Times"/>
          <w:lang w:eastAsia="ko-KR"/>
        </w:rPr>
        <w:t xml:space="preserve">its resource selections for transmissions to all UEs, including UE-A who sends the preferred resource set. </w:t>
      </w:r>
    </w:p>
    <w:p w14:paraId="047A36C9" w14:textId="7D8E19E2" w:rsidR="002B5783" w:rsidRDefault="00351B05" w:rsidP="00351B05">
      <w:pPr>
        <w:rPr>
          <w:rFonts w:eastAsia="Gulim" w:cs="Times"/>
          <w:lang w:eastAsia="ko-KR"/>
        </w:rPr>
      </w:pPr>
      <w:r>
        <w:rPr>
          <w:rFonts w:eastAsia="Gulim" w:cs="Times"/>
          <w:lang w:eastAsia="ko-KR"/>
        </w:rPr>
        <w:lastRenderedPageBreak/>
        <w:t xml:space="preserve">On the other hand, in </w:t>
      </w:r>
      <w:r w:rsidR="001258AA">
        <w:rPr>
          <w:rFonts w:eastAsia="Gulim" w:cs="Times"/>
          <w:lang w:eastAsia="ko-KR"/>
        </w:rPr>
        <w:t xml:space="preserve">the </w:t>
      </w:r>
      <w:r>
        <w:rPr>
          <w:rFonts w:eastAsia="Gulim" w:cs="Times"/>
          <w:lang w:eastAsia="ko-KR"/>
        </w:rPr>
        <w:t xml:space="preserve">above agreement, </w:t>
      </w:r>
      <w:r w:rsidRPr="00351B05">
        <w:rPr>
          <w:rFonts w:eastAsia="Gulim" w:cs="Times"/>
          <w:lang w:eastAsia="ko-KR"/>
        </w:rPr>
        <w:t>when UE-B receives multiple preferred resource sets from different UE-As,</w:t>
      </w:r>
      <w:r>
        <w:rPr>
          <w:rFonts w:eastAsia="Gulim" w:cs="Times"/>
          <w:lang w:eastAsia="ko-KR"/>
        </w:rPr>
        <w:t xml:space="preserve"> </w:t>
      </w:r>
      <w:r w:rsidRPr="00351B05">
        <w:rPr>
          <w:rFonts w:eastAsia="Gulim" w:cs="Times"/>
          <w:lang w:eastAsia="ko-KR"/>
        </w:rPr>
        <w:t>UE-B uses each received preferred resource set for its resource selection for each TB to be transmitted to each UE-A providing the preferred resource set</w:t>
      </w:r>
      <w:r>
        <w:rPr>
          <w:rFonts w:eastAsia="Gulim" w:cs="Times"/>
          <w:lang w:eastAsia="ko-KR"/>
        </w:rPr>
        <w:t xml:space="preserve">. Therefore, when UE-B receives a single preferred resource set from one UE-A, UE-B </w:t>
      </w:r>
      <w:r w:rsidR="009A56A3" w:rsidRPr="00E226D7">
        <w:rPr>
          <w:rFonts w:eastAsia="Gulim" w:cs="Times"/>
          <w:i/>
          <w:iCs/>
          <w:lang w:eastAsia="ko-KR"/>
        </w:rPr>
        <w:t>only</w:t>
      </w:r>
      <w:r w:rsidR="009A56A3">
        <w:rPr>
          <w:rFonts w:eastAsia="Gulim" w:cs="Times"/>
          <w:lang w:eastAsia="ko-KR"/>
        </w:rPr>
        <w:t xml:space="preserve"> </w:t>
      </w:r>
      <w:r>
        <w:rPr>
          <w:rFonts w:eastAsia="Gulim" w:cs="Times"/>
          <w:lang w:eastAsia="ko-KR"/>
        </w:rPr>
        <w:t xml:space="preserve">uses </w:t>
      </w:r>
      <w:r w:rsidR="001258AA">
        <w:rPr>
          <w:rFonts w:eastAsia="Gulim" w:cs="Times"/>
          <w:lang w:eastAsia="ko-KR"/>
        </w:rPr>
        <w:t xml:space="preserve">the set </w:t>
      </w:r>
      <w:r>
        <w:rPr>
          <w:rFonts w:eastAsia="Gulim" w:cs="Times"/>
          <w:lang w:eastAsia="ko-KR"/>
        </w:rPr>
        <w:t xml:space="preserve">for </w:t>
      </w:r>
      <w:r w:rsidR="009A56A3" w:rsidRPr="00351B05">
        <w:rPr>
          <w:rFonts w:eastAsia="Gulim" w:cs="Times"/>
          <w:lang w:eastAsia="ko-KR"/>
        </w:rPr>
        <w:t xml:space="preserve">its resource selection for </w:t>
      </w:r>
      <w:r w:rsidR="009A56A3">
        <w:rPr>
          <w:rFonts w:eastAsia="Gulim" w:cs="Times"/>
          <w:lang w:eastAsia="ko-KR"/>
        </w:rPr>
        <w:t>the</w:t>
      </w:r>
      <w:r w:rsidR="009A56A3" w:rsidRPr="00351B05">
        <w:rPr>
          <w:rFonts w:eastAsia="Gulim" w:cs="Times"/>
          <w:lang w:eastAsia="ko-KR"/>
        </w:rPr>
        <w:t xml:space="preserve"> TB to be transmitted to </w:t>
      </w:r>
      <w:r w:rsidR="009A56A3" w:rsidRPr="00E226D7">
        <w:rPr>
          <w:rFonts w:eastAsia="Gulim" w:cs="Times"/>
          <w:i/>
          <w:iCs/>
          <w:lang w:eastAsia="ko-KR"/>
        </w:rPr>
        <w:t>this</w:t>
      </w:r>
      <w:r w:rsidR="009A56A3" w:rsidRPr="00351B05">
        <w:rPr>
          <w:rFonts w:eastAsia="Gulim" w:cs="Times"/>
          <w:lang w:eastAsia="ko-KR"/>
        </w:rPr>
        <w:t xml:space="preserve"> UE-A</w:t>
      </w:r>
      <w:r w:rsidR="009A56A3">
        <w:rPr>
          <w:rFonts w:eastAsia="Gulim" w:cs="Times"/>
          <w:lang w:eastAsia="ko-KR"/>
        </w:rPr>
        <w:t>, not using it for its resource selection to other UEs including the UE-A who sends only non-preferred resource set. Therefore, based on the</w:t>
      </w:r>
      <w:r w:rsidR="002B5783">
        <w:rPr>
          <w:rFonts w:eastAsia="Gulim" w:cs="Times"/>
          <w:lang w:eastAsia="ko-KR"/>
        </w:rPr>
        <w:t xml:space="preserve"> above agreement and current specification, </w:t>
      </w:r>
      <w:r w:rsidR="002B5783" w:rsidRPr="00DB0343">
        <w:rPr>
          <w:rFonts w:eastAsia="Gulim" w:cs="Times"/>
          <w:lang w:eastAsia="ko-KR"/>
        </w:rPr>
        <w:t>UE-B’s behavior when UE-B receives both a single preferred resource set and a single non-preferred resource set from the different UE-As</w:t>
      </w:r>
      <w:r w:rsidR="002B5783">
        <w:rPr>
          <w:rFonts w:eastAsia="Gulim" w:cs="Times"/>
          <w:lang w:eastAsia="ko-KR"/>
        </w:rPr>
        <w:t xml:space="preserve"> is already supported, i.e., </w:t>
      </w:r>
      <w:r w:rsidR="002B5783" w:rsidRPr="002B5783">
        <w:rPr>
          <w:rFonts w:eastAsia="Gulim" w:cs="Times"/>
          <w:lang w:eastAsia="ko-KR"/>
        </w:rPr>
        <w:t xml:space="preserve">UE-B uses both the received preferred resource set and non-preferred resource set from different UE-As for its resource selection for a TB to be transmitted to the UE-A providing the preferred resource set. UE-B uses the received non-preferred resource set for its resource selection for a TB to be transmitted to </w:t>
      </w:r>
      <w:r w:rsidR="002B5783">
        <w:rPr>
          <w:rFonts w:eastAsia="Gulim" w:cs="Times"/>
          <w:lang w:eastAsia="ko-KR"/>
        </w:rPr>
        <w:t>any</w:t>
      </w:r>
      <w:r w:rsidR="002B5783" w:rsidRPr="002B5783">
        <w:rPr>
          <w:rFonts w:eastAsia="Gulim" w:cs="Times"/>
          <w:lang w:eastAsia="ko-KR"/>
        </w:rPr>
        <w:t xml:space="preserve"> UE</w:t>
      </w:r>
      <w:r w:rsidR="002B5783">
        <w:rPr>
          <w:rFonts w:eastAsia="Gulim" w:cs="Times"/>
          <w:lang w:eastAsia="ko-KR"/>
        </w:rPr>
        <w:t>s.</w:t>
      </w:r>
      <w:r w:rsidR="00AE6325">
        <w:rPr>
          <w:rFonts w:eastAsia="Gulim" w:cs="Times"/>
          <w:lang w:eastAsia="ko-KR"/>
        </w:rPr>
        <w:t xml:space="preserve"> </w:t>
      </w:r>
      <w:r w:rsidR="002B5783">
        <w:rPr>
          <w:rFonts w:eastAsia="Gulim" w:cs="Times"/>
          <w:lang w:eastAsia="ko-KR"/>
        </w:rPr>
        <w:t>We do not need to further discuss FFS</w:t>
      </w:r>
      <w:r w:rsidR="00AE6325">
        <w:rPr>
          <w:rFonts w:eastAsia="Gulim" w:cs="Times"/>
          <w:lang w:eastAsia="ko-KR"/>
        </w:rPr>
        <w:t>.</w:t>
      </w:r>
    </w:p>
    <w:p w14:paraId="79E03DD7" w14:textId="4F83EFB5" w:rsidR="00AE6325" w:rsidRDefault="00AE6325" w:rsidP="00351B05">
      <w:pPr>
        <w:rPr>
          <w:rFonts w:eastAsia="Gulim" w:cs="Times"/>
          <w:lang w:eastAsia="ko-KR"/>
        </w:rPr>
      </w:pPr>
      <w:r>
        <w:rPr>
          <w:rFonts w:eastAsia="Gulim" w:cs="Times"/>
          <w:lang w:eastAsia="ko-KR"/>
        </w:rPr>
        <w:t xml:space="preserve">There is a concern of over-exclusion if UE-B uses the non-preferred resource set from one UE-A for its resource selection for transmission to </w:t>
      </w:r>
      <w:r w:rsidR="001258AA">
        <w:rPr>
          <w:rFonts w:eastAsia="Gulim" w:cs="Times"/>
          <w:lang w:eastAsia="ko-KR"/>
        </w:rPr>
        <w:t>an</w:t>
      </w:r>
      <w:r>
        <w:rPr>
          <w:rFonts w:eastAsia="Gulim" w:cs="Times"/>
          <w:lang w:eastAsia="ko-KR"/>
        </w:rPr>
        <w:t>other UE-A because the set may include the non-preferred resources due to half-duplex which is only applied to the UE-A providing the non-preferred resource set. Although this is a valid concern, since there is no addition</w:t>
      </w:r>
      <w:r w:rsidR="001258AA">
        <w:rPr>
          <w:rFonts w:eastAsia="Gulim" w:cs="Times"/>
          <w:lang w:eastAsia="ko-KR"/>
        </w:rPr>
        <w:t>al</w:t>
      </w:r>
      <w:r>
        <w:rPr>
          <w:rFonts w:eastAsia="Gulim" w:cs="Times"/>
          <w:lang w:eastAsia="ko-KR"/>
        </w:rPr>
        <w:t xml:space="preserve"> indication on the particular conditions on the </w:t>
      </w:r>
      <w:r w:rsidR="00185A66">
        <w:rPr>
          <w:rFonts w:eastAsia="Gulim" w:cs="Times"/>
          <w:lang w:eastAsia="ko-KR"/>
        </w:rPr>
        <w:t>non-preferred resources, we cannot distinguish whether the non-preferred resource is formed due to the condition 1-B-1 or the condition 1-B-2.</w:t>
      </w:r>
      <w:r w:rsidR="003C4266">
        <w:rPr>
          <w:rFonts w:eastAsia="Gulim" w:cs="Times"/>
          <w:lang w:eastAsia="ko-KR"/>
        </w:rPr>
        <w:t xml:space="preserve"> If we simply drop the non-preferred resource set on UE-B’s resource selection for the transmission to UE-A providing preferred resource set, it may incur a resource conflict to the other UE-A providing </w:t>
      </w:r>
      <w:r w:rsidR="001258AA">
        <w:rPr>
          <w:rFonts w:eastAsia="Gulim" w:cs="Times"/>
          <w:lang w:eastAsia="ko-KR"/>
        </w:rPr>
        <w:t xml:space="preserve">the </w:t>
      </w:r>
      <w:r w:rsidR="003C4266">
        <w:rPr>
          <w:rFonts w:eastAsia="Gulim" w:cs="Times"/>
          <w:lang w:eastAsia="ko-KR"/>
        </w:rPr>
        <w:t>non-preferred resource set. On the other hand, a</w:t>
      </w:r>
      <w:r w:rsidR="00A3688C">
        <w:rPr>
          <w:rFonts w:eastAsia="Gulim" w:cs="Times"/>
          <w:lang w:eastAsia="ko-KR"/>
        </w:rPr>
        <w:t xml:space="preserve">ny specification change on the UE-B’s behavior for this scenario will also impact the specification on the second scenario in </w:t>
      </w:r>
      <w:r w:rsidR="001258AA">
        <w:rPr>
          <w:rFonts w:eastAsia="Gulim" w:cs="Times"/>
          <w:lang w:eastAsia="ko-KR"/>
        </w:rPr>
        <w:t xml:space="preserve">the </w:t>
      </w:r>
      <w:r w:rsidR="00A3688C">
        <w:rPr>
          <w:rFonts w:eastAsia="Gulim" w:cs="Times"/>
          <w:lang w:eastAsia="ko-KR"/>
        </w:rPr>
        <w:t xml:space="preserve">above agreement. </w:t>
      </w:r>
      <w:r w:rsidR="003C4266">
        <w:rPr>
          <w:rFonts w:eastAsia="Gulim" w:cs="Times"/>
          <w:lang w:eastAsia="ko-KR"/>
        </w:rPr>
        <w:t xml:space="preserve">Therefore, </w:t>
      </w:r>
      <w:r w:rsidR="003C4266">
        <w:t xml:space="preserve">we prefer no </w:t>
      </w:r>
      <w:r w:rsidR="003C4266" w:rsidRPr="00DB0343">
        <w:rPr>
          <w:rFonts w:eastAsia="Gulim" w:cs="Times"/>
          <w:lang w:eastAsia="ko-KR"/>
        </w:rPr>
        <w:t xml:space="preserve">RAN1 specification </w:t>
      </w:r>
      <w:r w:rsidR="003C4266">
        <w:t>change.</w:t>
      </w:r>
    </w:p>
    <w:p w14:paraId="0CD16622" w14:textId="2FFCB024" w:rsidR="003C4266" w:rsidRDefault="003C4266" w:rsidP="003C4266">
      <w:pPr>
        <w:rPr>
          <w:b/>
          <w:bCs/>
          <w:i/>
          <w:iCs/>
          <w:lang w:eastAsia="ko-KR"/>
        </w:rPr>
      </w:pPr>
      <w:r w:rsidRPr="0009328F">
        <w:rPr>
          <w:b/>
          <w:bCs/>
          <w:i/>
          <w:iCs/>
          <w:lang w:eastAsia="ko-KR"/>
        </w:rPr>
        <w:t xml:space="preserve">Proposal </w:t>
      </w:r>
      <w:r w:rsidR="00A002B3">
        <w:rPr>
          <w:b/>
          <w:bCs/>
          <w:i/>
          <w:iCs/>
          <w:lang w:eastAsia="ko-KR"/>
        </w:rPr>
        <w:t>2</w:t>
      </w:r>
      <w:r w:rsidRPr="0009328F">
        <w:rPr>
          <w:b/>
          <w:bCs/>
          <w:i/>
          <w:iCs/>
          <w:lang w:eastAsia="ko-KR"/>
        </w:rPr>
        <w:t xml:space="preserve">: </w:t>
      </w:r>
      <w:r w:rsidRPr="009F38EA">
        <w:rPr>
          <w:b/>
          <w:bCs/>
          <w:i/>
          <w:iCs/>
          <w:lang w:eastAsia="ko-KR"/>
        </w:rPr>
        <w:t xml:space="preserve">For UE-B’s behavior when UE-B receives both a single preferred resource set and a single non-preferred resource set from the </w:t>
      </w:r>
      <w:r>
        <w:rPr>
          <w:b/>
          <w:bCs/>
          <w:i/>
          <w:iCs/>
          <w:lang w:eastAsia="ko-KR"/>
        </w:rPr>
        <w:t>different</w:t>
      </w:r>
      <w:r w:rsidRPr="009F38EA">
        <w:rPr>
          <w:b/>
          <w:bCs/>
          <w:i/>
          <w:iCs/>
          <w:lang w:eastAsia="ko-KR"/>
        </w:rPr>
        <w:t xml:space="preserve"> UE-A</w:t>
      </w:r>
      <w:r>
        <w:rPr>
          <w:b/>
          <w:bCs/>
          <w:i/>
          <w:iCs/>
          <w:lang w:eastAsia="ko-KR"/>
        </w:rPr>
        <w:t>s, n</w:t>
      </w:r>
      <w:r w:rsidRPr="009F38EA">
        <w:rPr>
          <w:b/>
          <w:bCs/>
          <w:i/>
          <w:iCs/>
          <w:lang w:eastAsia="ko-KR"/>
        </w:rPr>
        <w:t xml:space="preserve">o RAN1 </w:t>
      </w:r>
      <w:r w:rsidRPr="003C4266">
        <w:rPr>
          <w:rFonts w:eastAsia="DengXian"/>
          <w:b/>
          <w:bCs/>
          <w:i/>
          <w:iCs/>
          <w:lang w:eastAsia="ko-KR"/>
        </w:rPr>
        <w:t>specification</w:t>
      </w:r>
      <w:r w:rsidRPr="009F38EA">
        <w:rPr>
          <w:b/>
          <w:bCs/>
          <w:i/>
          <w:iCs/>
          <w:lang w:eastAsia="ko-KR"/>
        </w:rPr>
        <w:t xml:space="preserve"> change</w:t>
      </w:r>
      <w:r>
        <w:rPr>
          <w:b/>
          <w:bCs/>
          <w:i/>
          <w:iCs/>
          <w:lang w:eastAsia="ko-KR"/>
        </w:rPr>
        <w:t xml:space="preserve"> is necessary.</w:t>
      </w:r>
    </w:p>
    <w:p w14:paraId="58A0A3C6" w14:textId="7CE02596" w:rsidR="003C4266" w:rsidRDefault="003C4266" w:rsidP="003C4266">
      <w:pPr>
        <w:pStyle w:val="ListParagraph"/>
        <w:numPr>
          <w:ilvl w:val="0"/>
          <w:numId w:val="15"/>
        </w:numPr>
        <w:rPr>
          <w:b/>
          <w:bCs/>
          <w:i/>
          <w:iCs/>
          <w:lang w:eastAsia="ko-KR"/>
        </w:rPr>
      </w:pPr>
      <w:r>
        <w:rPr>
          <w:b/>
          <w:bCs/>
          <w:i/>
          <w:iCs/>
          <w:lang w:eastAsia="ko-KR"/>
        </w:rPr>
        <w:t xml:space="preserve">Existing agreements and current specification support </w:t>
      </w:r>
      <w:r w:rsidR="00E55634" w:rsidRPr="009F38EA">
        <w:rPr>
          <w:b/>
          <w:bCs/>
          <w:i/>
          <w:iCs/>
          <w:lang w:eastAsia="ko-KR"/>
        </w:rPr>
        <w:t xml:space="preserve">UE-B’s behavior </w:t>
      </w:r>
      <w:r w:rsidR="00E55634">
        <w:rPr>
          <w:b/>
          <w:bCs/>
          <w:i/>
          <w:iCs/>
          <w:lang w:eastAsia="ko-KR"/>
        </w:rPr>
        <w:t>for this</w:t>
      </w:r>
      <w:r>
        <w:rPr>
          <w:b/>
          <w:bCs/>
          <w:i/>
          <w:iCs/>
          <w:lang w:eastAsia="ko-KR"/>
        </w:rPr>
        <w:t xml:space="preserve"> case, </w:t>
      </w:r>
      <w:proofErr w:type="spellStart"/>
      <w:r>
        <w:rPr>
          <w:b/>
          <w:bCs/>
          <w:i/>
          <w:iCs/>
          <w:lang w:eastAsia="ko-KR"/>
        </w:rPr>
        <w:t>i.e</w:t>
      </w:r>
      <w:proofErr w:type="spellEnd"/>
      <w:r>
        <w:rPr>
          <w:b/>
          <w:bCs/>
          <w:i/>
          <w:iCs/>
          <w:lang w:eastAsia="ko-KR"/>
        </w:rPr>
        <w:t xml:space="preserve">, </w:t>
      </w:r>
    </w:p>
    <w:p w14:paraId="303345CB" w14:textId="77777777" w:rsidR="00D05974" w:rsidRDefault="003C4266" w:rsidP="003C4266">
      <w:pPr>
        <w:pStyle w:val="ListParagraph"/>
        <w:numPr>
          <w:ilvl w:val="1"/>
          <w:numId w:val="15"/>
        </w:numPr>
        <w:rPr>
          <w:b/>
          <w:bCs/>
          <w:i/>
          <w:iCs/>
          <w:lang w:eastAsia="ko-KR"/>
        </w:rPr>
      </w:pPr>
      <w:r w:rsidRPr="003C4266">
        <w:rPr>
          <w:b/>
          <w:bCs/>
          <w:i/>
          <w:iCs/>
          <w:lang w:eastAsia="ko-KR"/>
        </w:rPr>
        <w:t>UE-B uses both the received preferred resource set and non-preferred resource set from different UE-As for its resource selection for a TB to be transmitted to the UE-A providing the preferred resource set</w:t>
      </w:r>
    </w:p>
    <w:p w14:paraId="32C4D36D" w14:textId="28D304D9" w:rsidR="00502B43" w:rsidRPr="00767E91" w:rsidRDefault="003C4266" w:rsidP="00335981">
      <w:pPr>
        <w:pStyle w:val="ListParagraph"/>
        <w:numPr>
          <w:ilvl w:val="1"/>
          <w:numId w:val="15"/>
        </w:numPr>
      </w:pPr>
      <w:r w:rsidRPr="002A1E49">
        <w:rPr>
          <w:b/>
          <w:bCs/>
          <w:i/>
          <w:iCs/>
          <w:lang w:eastAsia="ko-KR"/>
        </w:rPr>
        <w:t xml:space="preserve">UE-B uses the received non-preferred resource set for its resource selection for a TB to be transmitted to any UEs </w:t>
      </w:r>
    </w:p>
    <w:p w14:paraId="4BAEB5ED" w14:textId="71CAFDB5" w:rsidR="00551DAC" w:rsidRPr="00551DAC" w:rsidRDefault="005B280F" w:rsidP="003412D2">
      <w:pPr>
        <w:pStyle w:val="Heading3"/>
      </w:pPr>
      <w:r>
        <w:t xml:space="preserve">Resource selection window </w:t>
      </w:r>
      <w:r w:rsidR="00C35CE1">
        <w:t>for</w:t>
      </w:r>
      <w:r>
        <w:t xml:space="preserve"> UE-A</w:t>
      </w:r>
      <w:r w:rsidR="00C35CE1">
        <w:t>’s transmission of coordination information</w:t>
      </w:r>
    </w:p>
    <w:p w14:paraId="715D6BD7" w14:textId="1106FF65" w:rsidR="00490224" w:rsidRPr="00490224" w:rsidRDefault="00C35CE1" w:rsidP="004B6543">
      <w:r>
        <w:t>For inter-UE coordination scheme 1, UE-A needs to select the resource for the transmission of coordination information to UE-B in a resource selection window denoted as [n’+T’_1, n’+T’_2]. On the other hand, the resource region [n+T_1, n+T_2] is considered for UE-A determining the set of preferred or non-preferred resources. In RAN1#108-e, we have the following agreement on the resource selection</w:t>
      </w:r>
      <w:r w:rsidRPr="00C35CE1">
        <w:t xml:space="preserve"> </w:t>
      </w:r>
      <w:r>
        <w:t>window for UE-A’s transmission of coordination information</w:t>
      </w:r>
      <w:r w:rsidR="00A82A03">
        <w:t xml:space="preserve"> with parameters X1,X2,X3 to be determined.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A1E49" w14:paraId="1A3616F1" w14:textId="77777777" w:rsidTr="002A1E49">
        <w:tc>
          <w:tcPr>
            <w:tcW w:w="9307" w:type="dxa"/>
          </w:tcPr>
          <w:p w14:paraId="26F35A41" w14:textId="77777777" w:rsidR="002A1E49" w:rsidRPr="002A1E49" w:rsidRDefault="002A1E49" w:rsidP="002A1E49">
            <w:pPr>
              <w:rPr>
                <w:b/>
                <w:bCs/>
                <w:sz w:val="20"/>
                <w:szCs w:val="20"/>
                <w:lang w:eastAsia="x-none"/>
              </w:rPr>
            </w:pPr>
            <w:r w:rsidRPr="002A1E49">
              <w:rPr>
                <w:b/>
                <w:bCs/>
                <w:sz w:val="20"/>
                <w:szCs w:val="20"/>
                <w:lang w:eastAsia="x-none"/>
              </w:rPr>
              <w:t>Agreement</w:t>
            </w:r>
          </w:p>
          <w:p w14:paraId="60DA2E2D" w14:textId="77777777" w:rsidR="002A1E49" w:rsidRPr="002A1E49" w:rsidRDefault="002A1E49" w:rsidP="002A1E49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>Notations:</w:t>
            </w:r>
          </w:p>
          <w:p w14:paraId="2D2A67E3" w14:textId="77777777" w:rsidR="002A1E49" w:rsidRPr="002A1E49" w:rsidRDefault="002A1E49" w:rsidP="002A1E49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>(n+T_1) – Start slot of resource selection window for determining the set of resources</w:t>
            </w:r>
          </w:p>
          <w:p w14:paraId="4EE04CC0" w14:textId="77777777" w:rsidR="002A1E49" w:rsidRPr="002A1E49" w:rsidRDefault="002A1E49" w:rsidP="002A1E49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>For inter-UE coordination information triggered by UE-B’s explicit request, this value of (n+T_1) is provided by UE-B’s request as per the existing agreement</w:t>
            </w:r>
          </w:p>
          <w:p w14:paraId="0DED4110" w14:textId="77777777" w:rsidR="002A1E49" w:rsidRPr="002A1E49" w:rsidRDefault="002A1E49" w:rsidP="002A1E49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>For inter-UE coordination information triggered by a condition other than explicit request reception, this value of (n+T_1) is determined by UE-A’s implementation as per the existing agreement</w:t>
            </w:r>
          </w:p>
          <w:p w14:paraId="61E5B816" w14:textId="77777777" w:rsidR="002A1E49" w:rsidRPr="002A1E49" w:rsidRDefault="002A1E49" w:rsidP="002A1E49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>(n+T_2) – End slot of resource selection window for determining the set of resources</w:t>
            </w:r>
          </w:p>
          <w:p w14:paraId="44D40373" w14:textId="77777777" w:rsidR="002A1E49" w:rsidRPr="002A1E49" w:rsidRDefault="002A1E49" w:rsidP="002A1E49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>For inter-UE coordination information triggered by UE-B’s explicit request, this value of (n+T_2) is provided by UE-B’s request as per the existing agreement</w:t>
            </w:r>
          </w:p>
          <w:p w14:paraId="14953C5B" w14:textId="77777777" w:rsidR="002A1E49" w:rsidRPr="002A1E49" w:rsidRDefault="002A1E49" w:rsidP="002A1E49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>For inter-UE coordination information triggered by a condition other than explicit request reception, this value of (n+T_2) is determined by UE-A’s implementation as per the existing agreement</w:t>
            </w:r>
          </w:p>
          <w:p w14:paraId="3C391FEA" w14:textId="77777777" w:rsidR="002A1E49" w:rsidRPr="002A1E49" w:rsidRDefault="002A1E49" w:rsidP="002A1E49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 xml:space="preserve">(n’+T’_1) – Start slot of resource selection window used for </w:t>
            </w:r>
            <w:proofErr w:type="spellStart"/>
            <w:r w:rsidRPr="002A1E49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sidelink</w:t>
            </w:r>
            <w:proofErr w:type="spellEnd"/>
            <w:r w:rsidRPr="002A1E49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 xml:space="preserve"> transmission carrying </w:t>
            </w: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 xml:space="preserve">inter-UE coordination information </w:t>
            </w:r>
          </w:p>
          <w:p w14:paraId="768A17F7" w14:textId="77777777" w:rsidR="002A1E49" w:rsidRPr="002A1E49" w:rsidRDefault="002A1E49" w:rsidP="002A1E49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 xml:space="preserve">(n’+T’_2) – End slot of resource selection window used for </w:t>
            </w:r>
            <w:proofErr w:type="spellStart"/>
            <w:r w:rsidRPr="002A1E49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sidelink</w:t>
            </w:r>
            <w:proofErr w:type="spellEnd"/>
            <w:r w:rsidRPr="002A1E49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 xml:space="preserve"> transmission carrying </w:t>
            </w: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 xml:space="preserve">inter-UE coordination information </w:t>
            </w:r>
          </w:p>
          <w:p w14:paraId="2AC65545" w14:textId="77777777" w:rsidR="002A1E49" w:rsidRPr="002A1E49" w:rsidRDefault="002A1E49" w:rsidP="002A1E49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lastRenderedPageBreak/>
              <w:t xml:space="preserve">n' is the slot where UE procedure of determining TX resources of </w:t>
            </w:r>
            <w:proofErr w:type="spellStart"/>
            <w:r w:rsidRPr="002A1E49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sidelink</w:t>
            </w:r>
            <w:proofErr w:type="spellEnd"/>
            <w:r w:rsidRPr="002A1E49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 xml:space="preserve"> transmission carrying </w:t>
            </w: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>inter-UE coordination information is triggered</w:t>
            </w:r>
          </w:p>
          <w:p w14:paraId="15C1F955" w14:textId="77777777" w:rsidR="002A1E49" w:rsidRPr="002A1E49" w:rsidRDefault="002A1E49" w:rsidP="002A1E49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 xml:space="preserve">For inter-UE coordination information triggered by UE-B’s explicit request </w:t>
            </w:r>
          </w:p>
          <w:p w14:paraId="4D86ED5F" w14:textId="77777777" w:rsidR="002A1E49" w:rsidRPr="002A1E49" w:rsidRDefault="002A1E49" w:rsidP="002A1E49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color w:val="FF0000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 xml:space="preserve">Alt 1-1: </w:t>
            </w:r>
          </w:p>
          <w:p w14:paraId="4C4D37E4" w14:textId="77777777" w:rsidR="002A1E49" w:rsidRPr="002A1E49" w:rsidRDefault="002A1E49" w:rsidP="002A1E49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color w:val="FF0000"/>
                <w:sz w:val="20"/>
                <w:szCs w:val="20"/>
                <w:lang w:val="de-DE" w:eastAsia="ko-KR"/>
              </w:rPr>
            </w:pPr>
            <w:r w:rsidRPr="002A1E49">
              <w:rPr>
                <w:rFonts w:eastAsia="Gulim" w:cs="Times"/>
                <w:color w:val="FF0000"/>
                <w:sz w:val="20"/>
                <w:szCs w:val="20"/>
                <w:lang w:val="de-DE" w:eastAsia="ko-KR"/>
              </w:rPr>
              <w:t>X1 ≤ (n’+T’_1)</w:t>
            </w:r>
          </w:p>
          <w:p w14:paraId="496612A0" w14:textId="77777777" w:rsidR="002A1E49" w:rsidRPr="002A1E49" w:rsidRDefault="002A1E49" w:rsidP="002A1E49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color w:val="FF0000"/>
                <w:sz w:val="20"/>
                <w:szCs w:val="20"/>
                <w:lang w:val="de-DE" w:eastAsia="ko-KR"/>
              </w:rPr>
            </w:pPr>
            <w:r w:rsidRPr="002A1E49">
              <w:rPr>
                <w:rFonts w:eastAsia="Gulim" w:cs="Times"/>
                <w:color w:val="FF0000"/>
                <w:sz w:val="20"/>
                <w:szCs w:val="20"/>
                <w:lang w:val="de-DE" w:eastAsia="ko-KR"/>
              </w:rPr>
              <w:t>(n’+T’_2) ≤ X2</w:t>
            </w:r>
          </w:p>
          <w:p w14:paraId="6BE55412" w14:textId="77777777" w:rsidR="002A1E49" w:rsidRPr="002A1E49" w:rsidRDefault="002A1E49" w:rsidP="002A1E49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>For inter-UE coordination information triggered by a condition other than explicit request reception,</w:t>
            </w:r>
          </w:p>
          <w:p w14:paraId="57D72F79" w14:textId="77777777" w:rsidR="002A1E49" w:rsidRPr="002A1E49" w:rsidRDefault="002A1E49" w:rsidP="002A1E49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>Alt 2-2:</w:t>
            </w:r>
          </w:p>
          <w:p w14:paraId="75451563" w14:textId="77777777" w:rsidR="002A1E49" w:rsidRPr="002A1E49" w:rsidRDefault="002A1E49" w:rsidP="002A1E49">
            <w:pPr>
              <w:numPr>
                <w:ilvl w:val="2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sz w:val="20"/>
                <w:szCs w:val="20"/>
                <w:lang w:eastAsia="ko-KR"/>
              </w:rPr>
            </w:pPr>
            <w:r w:rsidRPr="002A1E49">
              <w:rPr>
                <w:rFonts w:eastAsia="Gulim" w:cs="Times"/>
                <w:sz w:val="20"/>
                <w:szCs w:val="20"/>
                <w:lang w:eastAsia="ko-KR"/>
              </w:rPr>
              <w:t xml:space="preserve">(n’+T’_2) &lt; </w:t>
            </w:r>
            <w:r w:rsidRPr="002A1E49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X3</w:t>
            </w:r>
          </w:p>
          <w:p w14:paraId="76526E66" w14:textId="77777777" w:rsidR="002A1E49" w:rsidRPr="00DB0343" w:rsidRDefault="002A1E49" w:rsidP="002A1E49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ind w:hanging="403"/>
              <w:rPr>
                <w:rFonts w:eastAsia="Gulim" w:cs="Times"/>
                <w:lang w:eastAsia="ko-KR"/>
              </w:rPr>
            </w:pPr>
            <w:r w:rsidRPr="002A1E49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FFS: Values for X1, X2, X3</w:t>
            </w:r>
          </w:p>
          <w:p w14:paraId="227FC1AF" w14:textId="77777777" w:rsidR="002A1E49" w:rsidRDefault="002A1E49" w:rsidP="003D1E93">
            <w:pPr>
              <w:rPr>
                <w:b/>
                <w:bCs/>
                <w:i/>
                <w:iCs/>
              </w:rPr>
            </w:pPr>
          </w:p>
        </w:tc>
      </w:tr>
    </w:tbl>
    <w:p w14:paraId="27FEFE5E" w14:textId="404E51AA" w:rsidR="002A1E49" w:rsidRDefault="002A1E49" w:rsidP="001258AA"/>
    <w:p w14:paraId="6B837A12" w14:textId="47FE1602" w:rsidR="00BD1060" w:rsidRDefault="000E1A16" w:rsidP="003D1E93">
      <w:r w:rsidRPr="000E1A16">
        <w:t>For inter-UE coordination triggered by UE-B’s explicit request</w:t>
      </w:r>
      <w:r>
        <w:t xml:space="preserve">, the resource window [n+T_1, n+T_2] for </w:t>
      </w:r>
      <w:r w:rsidRPr="000E1A16">
        <w:t>determining the set of resources</w:t>
      </w:r>
      <w:r>
        <w:t xml:space="preserve"> is informed to UE-A by UE-B. Therefore, UE-B expects to receive the coordination information before n+T_1, indicating the resource selection window of UE-A’s transmission of coordination should end before n+T_1. Taking into account the processing time </w:t>
      </w:r>
      <w:r w:rsidRPr="00BD1060">
        <w:t>T</w:t>
      </w:r>
      <w:r w:rsidRPr="000E1A16">
        <w:rPr>
          <w:vertAlign w:val="subscript"/>
        </w:rPr>
        <w:t>proc,1</w:t>
      </w:r>
      <w:r>
        <w:t xml:space="preserve"> for UE-B’s resource selection, we then have n’+T’_2≤</w:t>
      </w:r>
      <w:r w:rsidRPr="000E1A16">
        <w:t xml:space="preserve"> </w:t>
      </w:r>
      <w:r>
        <w:t>n+T_1-</w:t>
      </w:r>
      <w:r w:rsidRPr="000E1A16">
        <w:t xml:space="preserve"> </w:t>
      </w:r>
      <w:r w:rsidRPr="00BD1060">
        <w:t>T</w:t>
      </w:r>
      <w:r w:rsidRPr="000E1A16">
        <w:rPr>
          <w:vertAlign w:val="subscript"/>
        </w:rPr>
        <w:t>proc,1</w:t>
      </w:r>
      <w:r w:rsidRPr="00A82A03">
        <w:t xml:space="preserve">. </w:t>
      </w:r>
      <w:r>
        <w:t>Sinc</w:t>
      </w:r>
      <w:r w:rsidR="005A4FF6">
        <w:t xml:space="preserve">e UE-B expects the coordination information before n+T_1, UE-B will process its own sensing results, if available, in advance. Therefore, additional processing time </w:t>
      </w:r>
      <w:r w:rsidR="005A4FF6" w:rsidRPr="00BD1060">
        <w:t>T</w:t>
      </w:r>
      <w:r w:rsidR="005A4FF6" w:rsidRPr="000E1A16">
        <w:rPr>
          <w:vertAlign w:val="subscript"/>
        </w:rPr>
        <w:t>proc,</w:t>
      </w:r>
      <w:r w:rsidR="005A4FF6">
        <w:rPr>
          <w:vertAlign w:val="subscript"/>
        </w:rPr>
        <w:t>0</w:t>
      </w:r>
      <w:r w:rsidR="005A4FF6">
        <w:t xml:space="preserve"> is not needed. For the starting time of resource selection window, n’+T’_1, it is up to UE implementation</w:t>
      </w:r>
      <w:r w:rsidR="00A82A03">
        <w:t xml:space="preserve">. In order to capture potential conflict from aperiodic traffic in the coordination information, it is preferred to have </w:t>
      </w:r>
      <w:r w:rsidR="00441659">
        <w:t>n+T_1-31 ≤</w:t>
      </w:r>
      <w:r w:rsidR="00A82A03">
        <w:t xml:space="preserve"> </w:t>
      </w:r>
      <w:r w:rsidR="00441659">
        <w:t xml:space="preserve">n’+T’_1. </w:t>
      </w:r>
      <w:r w:rsidR="00A82A03">
        <w:t>Therefore, we have X1=</w:t>
      </w:r>
      <w:r w:rsidR="00A82A03" w:rsidRPr="00A82A03">
        <w:t xml:space="preserve"> </w:t>
      </w:r>
      <w:r w:rsidR="00A82A03">
        <w:t>n+T_1-31 and X2 = n+T_1-</w:t>
      </w:r>
      <w:r w:rsidR="00A82A03" w:rsidRPr="000E1A16">
        <w:t xml:space="preserve"> </w:t>
      </w:r>
      <w:r w:rsidR="00A82A03" w:rsidRPr="00BD1060">
        <w:t>T</w:t>
      </w:r>
      <w:r w:rsidR="00A82A03" w:rsidRPr="000E1A16">
        <w:rPr>
          <w:vertAlign w:val="subscript"/>
        </w:rPr>
        <w:t>proc,1</w:t>
      </w:r>
      <w:r w:rsidR="00A82A03">
        <w:t>.</w:t>
      </w:r>
    </w:p>
    <w:p w14:paraId="15479AC3" w14:textId="0F10303D" w:rsidR="00A82A03" w:rsidRDefault="00A82A03" w:rsidP="00A82A03">
      <w:r w:rsidRPr="00A82A03">
        <w:t>For inter-UE coordination triggered by a condition</w:t>
      </w:r>
      <w:r>
        <w:t xml:space="preserve">, UE-B does not know in advance when receiving coordination information from UE-A. UE-B requires the processing time </w:t>
      </w:r>
      <w:r w:rsidRPr="00BD1060">
        <w:t>T</w:t>
      </w:r>
      <w:r w:rsidRPr="000E1A16">
        <w:rPr>
          <w:vertAlign w:val="subscript"/>
        </w:rPr>
        <w:t>proc,</w:t>
      </w:r>
      <w:r>
        <w:rPr>
          <w:vertAlign w:val="subscript"/>
        </w:rPr>
        <w:t>0</w:t>
      </w:r>
      <w:r>
        <w:t xml:space="preserve"> to process the sensing results. Therefore, we have n’+T’_2≤</w:t>
      </w:r>
      <w:r w:rsidRPr="000E1A16">
        <w:t xml:space="preserve"> </w:t>
      </w:r>
      <w:r>
        <w:t>n+T_1- (</w:t>
      </w:r>
      <w:r w:rsidRPr="00BD1060">
        <w:t>T</w:t>
      </w:r>
      <w:r w:rsidRPr="000E1A16">
        <w:rPr>
          <w:vertAlign w:val="subscript"/>
        </w:rPr>
        <w:t>proc,</w:t>
      </w:r>
      <w:r>
        <w:rPr>
          <w:vertAlign w:val="subscript"/>
        </w:rPr>
        <w:t>0</w:t>
      </w:r>
      <w:r>
        <w:t>+</w:t>
      </w:r>
      <w:r w:rsidRPr="00BD1060">
        <w:t>T</w:t>
      </w:r>
      <w:r w:rsidRPr="000E1A16">
        <w:rPr>
          <w:vertAlign w:val="subscript"/>
        </w:rPr>
        <w:t>proc,1</w:t>
      </w:r>
      <w:r>
        <w:t>), i.e., X3 = n+T_1-</w:t>
      </w:r>
      <w:r w:rsidRPr="000E1A16">
        <w:t xml:space="preserve"> </w:t>
      </w:r>
      <w:r w:rsidRPr="00BD1060">
        <w:t>T</w:t>
      </w:r>
      <w:r w:rsidRPr="000E1A16">
        <w:rPr>
          <w:vertAlign w:val="subscript"/>
        </w:rPr>
        <w:t>proc,1</w:t>
      </w:r>
      <w:r>
        <w:t>. In addition, similar</w:t>
      </w:r>
      <w:r w:rsidR="00441659">
        <w:t xml:space="preserve"> to </w:t>
      </w:r>
      <w:r w:rsidR="00441659" w:rsidRPr="000E1A16">
        <w:t>inter-UE coordination triggered by UE-B’s explicit request</w:t>
      </w:r>
      <w:r w:rsidR="00441659">
        <w:t>, it is preferrable to capture potential conflict from aperiodic traffic</w:t>
      </w:r>
      <w:r w:rsidR="00441659" w:rsidRPr="00441659">
        <w:t xml:space="preserve"> </w:t>
      </w:r>
      <w:r w:rsidR="00441659">
        <w:t>in the coordination information. Therefore, the lower bound n+T_1-31 ≤ n’+T’_1 should also be applied.</w:t>
      </w:r>
    </w:p>
    <w:p w14:paraId="0C27D5EC" w14:textId="0BFE2C13" w:rsidR="003D1E93" w:rsidRDefault="003D1E93" w:rsidP="003D1E93">
      <w:pPr>
        <w:rPr>
          <w:b/>
          <w:bCs/>
          <w:i/>
          <w:iCs/>
          <w:lang w:eastAsia="ko-KR"/>
        </w:rPr>
      </w:pPr>
      <w:r w:rsidRPr="00AA295E">
        <w:rPr>
          <w:b/>
          <w:bCs/>
          <w:i/>
          <w:iCs/>
        </w:rPr>
        <w:t xml:space="preserve">Proposal </w:t>
      </w:r>
      <w:r w:rsidR="00C35CE1">
        <w:rPr>
          <w:b/>
          <w:bCs/>
          <w:i/>
          <w:iCs/>
        </w:rPr>
        <w:t>3</w:t>
      </w:r>
      <w:r w:rsidRPr="00AA295E">
        <w:rPr>
          <w:b/>
          <w:bCs/>
          <w:i/>
          <w:iCs/>
        </w:rPr>
        <w:t>:</w:t>
      </w:r>
      <w:r w:rsidR="00E229A1">
        <w:rPr>
          <w:b/>
          <w:bCs/>
          <w:i/>
          <w:iCs/>
        </w:rPr>
        <w:t xml:space="preserve"> </w:t>
      </w:r>
      <w:r w:rsidR="002554DD">
        <w:rPr>
          <w:b/>
          <w:bCs/>
          <w:i/>
          <w:iCs/>
        </w:rPr>
        <w:t xml:space="preserve">For the </w:t>
      </w:r>
      <w:r w:rsidR="002554DD">
        <w:rPr>
          <w:b/>
          <w:bCs/>
          <w:i/>
          <w:iCs/>
          <w:lang w:eastAsia="ko-KR"/>
        </w:rPr>
        <w:t>r</w:t>
      </w:r>
      <w:r w:rsidR="00441659" w:rsidRPr="00441659">
        <w:rPr>
          <w:b/>
          <w:bCs/>
          <w:i/>
          <w:iCs/>
          <w:lang w:eastAsia="ko-KR"/>
        </w:rPr>
        <w:t>esource selection window for UE-A’s transmission of coordination information</w:t>
      </w:r>
      <w:r w:rsidR="00441659">
        <w:rPr>
          <w:b/>
          <w:bCs/>
          <w:i/>
          <w:iCs/>
          <w:lang w:eastAsia="ko-KR"/>
        </w:rPr>
        <w:t xml:space="preserve">, the values for X1, X2, and X3 are given </w:t>
      </w:r>
      <w:r w:rsidR="00441659" w:rsidRPr="00441659">
        <w:rPr>
          <w:b/>
          <w:bCs/>
          <w:i/>
          <w:iCs/>
          <w:lang w:eastAsia="ko-KR"/>
        </w:rPr>
        <w:t xml:space="preserve">as </w:t>
      </w:r>
      <w:r w:rsidR="00441659" w:rsidRPr="00441659">
        <w:rPr>
          <w:b/>
          <w:bCs/>
          <w:i/>
          <w:iCs/>
        </w:rPr>
        <w:t>n+T_1-31, n+T_1- T</w:t>
      </w:r>
      <w:r w:rsidR="00441659" w:rsidRPr="00441659">
        <w:rPr>
          <w:b/>
          <w:bCs/>
          <w:i/>
          <w:iCs/>
          <w:vertAlign w:val="subscript"/>
        </w:rPr>
        <w:t xml:space="preserve">proc,1 </w:t>
      </w:r>
      <w:r w:rsidR="00441659" w:rsidRPr="00441659">
        <w:rPr>
          <w:b/>
          <w:bCs/>
          <w:i/>
          <w:iCs/>
        </w:rPr>
        <w:t>, and n+T_1- (T</w:t>
      </w:r>
      <w:r w:rsidR="00441659" w:rsidRPr="00441659">
        <w:rPr>
          <w:b/>
          <w:bCs/>
          <w:i/>
          <w:iCs/>
          <w:vertAlign w:val="subscript"/>
        </w:rPr>
        <w:t>proc,0</w:t>
      </w:r>
      <w:r w:rsidR="00441659" w:rsidRPr="00441659">
        <w:rPr>
          <w:b/>
          <w:bCs/>
          <w:i/>
          <w:iCs/>
        </w:rPr>
        <w:t>+T</w:t>
      </w:r>
      <w:r w:rsidR="00441659" w:rsidRPr="00441659">
        <w:rPr>
          <w:b/>
          <w:bCs/>
          <w:i/>
          <w:iCs/>
          <w:vertAlign w:val="subscript"/>
        </w:rPr>
        <w:t>proc,1</w:t>
      </w:r>
      <w:r w:rsidR="00441659" w:rsidRPr="00441659">
        <w:rPr>
          <w:b/>
          <w:bCs/>
          <w:i/>
          <w:iCs/>
        </w:rPr>
        <w:t xml:space="preserve">), respectively. </w:t>
      </w:r>
    </w:p>
    <w:p w14:paraId="06F27E81" w14:textId="6AE497D4" w:rsidR="003D1E93" w:rsidRDefault="00441659" w:rsidP="003D1E93">
      <w:pPr>
        <w:numPr>
          <w:ilvl w:val="0"/>
          <w:numId w:val="13"/>
        </w:numPr>
        <w:autoSpaceDE/>
        <w:autoSpaceDN/>
        <w:adjustRightInd/>
        <w:snapToGrid/>
        <w:spacing w:after="0"/>
        <w:rPr>
          <w:b/>
          <w:bCs/>
          <w:i/>
          <w:iCs/>
        </w:rPr>
      </w:pPr>
      <w:r>
        <w:rPr>
          <w:b/>
          <w:bCs/>
          <w:i/>
          <w:iCs/>
        </w:rPr>
        <w:t xml:space="preserve">In addition, the </w:t>
      </w:r>
      <w:r w:rsidRPr="00441659">
        <w:rPr>
          <w:b/>
          <w:bCs/>
          <w:i/>
          <w:iCs/>
        </w:rPr>
        <w:t>constraint n+T_1-31 ≤ n’+T’_1</w:t>
      </w:r>
      <w:r>
        <w:rPr>
          <w:b/>
          <w:bCs/>
          <w:i/>
          <w:iCs/>
        </w:rPr>
        <w:t xml:space="preserve"> is also applied to the inter-UE coordination triggered by a condition.</w:t>
      </w:r>
    </w:p>
    <w:p w14:paraId="56E81F98" w14:textId="67BD0F79" w:rsidR="00C22555" w:rsidRPr="00767E91" w:rsidRDefault="00C22555" w:rsidP="001C5692"/>
    <w:p w14:paraId="46156E32" w14:textId="0BAD5BF9" w:rsidR="00566B28" w:rsidRDefault="005B280F" w:rsidP="006D707A">
      <w:pPr>
        <w:pStyle w:val="Heading3"/>
        <w:rPr>
          <w:lang w:val="en-GB" w:eastAsia="ko-KR"/>
        </w:rPr>
      </w:pPr>
      <w:r>
        <w:rPr>
          <w:lang w:val="en-GB" w:eastAsia="ko-KR"/>
        </w:rPr>
        <w:t>Sensing window at UE-A</w:t>
      </w:r>
    </w:p>
    <w:p w14:paraId="49EAF040" w14:textId="1C5BEFC6" w:rsidR="000D255A" w:rsidRDefault="000D255A" w:rsidP="00063BA2">
      <w:pPr>
        <w:rPr>
          <w:rFonts w:cs="Times"/>
        </w:rPr>
      </w:pPr>
      <w:r>
        <w:rPr>
          <w:rFonts w:cs="Times"/>
        </w:rPr>
        <w:t xml:space="preserve">In RAN1#107bis-e, we have the following agreement </w:t>
      </w:r>
      <w:r w:rsidR="00063BA2">
        <w:rPr>
          <w:rFonts w:cs="Times"/>
        </w:rPr>
        <w:t>on the</w:t>
      </w:r>
      <w:r w:rsidR="00063BA2" w:rsidRPr="00063BA2">
        <w:rPr>
          <w:rFonts w:cs="Times"/>
        </w:rPr>
        <w:t xml:space="preserve"> sensing window</w:t>
      </w:r>
      <w:r w:rsidR="00063BA2">
        <w:rPr>
          <w:rFonts w:cs="Times"/>
        </w:rPr>
        <w:t xml:space="preserve"> at UE-A</w:t>
      </w:r>
      <w:r w:rsidR="00063BA2" w:rsidRPr="00063BA2">
        <w:rPr>
          <w:rFonts w:cs="Times"/>
        </w:rPr>
        <w:t xml:space="preserve"> for determining the set of resources in Scheme 1</w:t>
      </w:r>
      <w:r w:rsidR="00063BA2">
        <w:rPr>
          <w:rFonts w:cs="Time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B0EC5" w14:paraId="2236906C" w14:textId="77777777" w:rsidTr="00635C87">
        <w:tc>
          <w:tcPr>
            <w:tcW w:w="9307" w:type="dxa"/>
            <w:shd w:val="clear" w:color="auto" w:fill="auto"/>
          </w:tcPr>
          <w:p w14:paraId="2191DCF1" w14:textId="77777777" w:rsidR="00063BA2" w:rsidRPr="00063BA2" w:rsidRDefault="00063BA2" w:rsidP="00063BA2">
            <w:pPr>
              <w:rPr>
                <w:b/>
                <w:bCs/>
                <w:sz w:val="20"/>
                <w:szCs w:val="20"/>
                <w:lang w:eastAsia="x-none"/>
              </w:rPr>
            </w:pPr>
            <w:bookmarkStart w:id="6" w:name="_Hlk97247529"/>
            <w:r w:rsidRPr="00063BA2">
              <w:rPr>
                <w:b/>
                <w:bCs/>
                <w:sz w:val="20"/>
                <w:szCs w:val="20"/>
                <w:lang w:eastAsia="x-none"/>
              </w:rPr>
              <w:t>Agreement</w:t>
            </w:r>
          </w:p>
          <w:p w14:paraId="73D5BCF3" w14:textId="77777777" w:rsidR="00063BA2" w:rsidRPr="00063BA2" w:rsidRDefault="00063BA2" w:rsidP="00063BA2">
            <w:pPr>
              <w:rPr>
                <w:rFonts w:eastAsia="Gulim" w:cs="Times"/>
                <w:sz w:val="20"/>
                <w:szCs w:val="20"/>
                <w:lang w:eastAsia="ko-KR"/>
              </w:rPr>
            </w:pPr>
            <w:r w:rsidRPr="00063BA2">
              <w:rPr>
                <w:rFonts w:eastAsia="Gulim" w:cs="Times"/>
                <w:sz w:val="20"/>
                <w:szCs w:val="20"/>
                <w:lang w:eastAsia="ko-KR"/>
              </w:rPr>
              <w:t xml:space="preserve">For sensing window for determining the set of resources in Scheme 1, </w:t>
            </w:r>
          </w:p>
          <w:p w14:paraId="69BEA758" w14:textId="77777777" w:rsidR="00063BA2" w:rsidRPr="00063BA2" w:rsidRDefault="00063BA2" w:rsidP="00063BA2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063BA2">
              <w:rPr>
                <w:rFonts w:eastAsia="Gulim" w:cs="Times"/>
                <w:sz w:val="20"/>
                <w:szCs w:val="20"/>
                <w:lang w:eastAsia="ko-KR"/>
              </w:rPr>
              <w:t xml:space="preserve">Notations: </w:t>
            </w:r>
          </w:p>
          <w:p w14:paraId="5226B88E" w14:textId="77777777" w:rsidR="00063BA2" w:rsidRPr="00063BA2" w:rsidRDefault="00063BA2" w:rsidP="00063BA2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063BA2">
              <w:rPr>
                <w:rFonts w:eastAsia="Gulim" w:cs="Times"/>
                <w:sz w:val="20"/>
                <w:szCs w:val="20"/>
                <w:lang w:eastAsia="ko-KR"/>
              </w:rPr>
              <w:t>For inter-UE coordination information triggered by UE-B’s explicit request, the values of (n+T_1) and (n+T_2) are provided by the request as per the existing agreement.</w:t>
            </w:r>
          </w:p>
          <w:p w14:paraId="3282F468" w14:textId="77777777" w:rsidR="00063BA2" w:rsidRPr="00063BA2" w:rsidRDefault="00063BA2" w:rsidP="00063BA2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063BA2">
              <w:rPr>
                <w:rFonts w:eastAsia="Gulim" w:cs="Times"/>
                <w:sz w:val="20"/>
                <w:szCs w:val="20"/>
                <w:lang w:eastAsia="ko-KR"/>
              </w:rPr>
              <w:t xml:space="preserve">For inter-UE coordination information triggered by a condition other than explicit request reception, the values of (n+T_1) and (n+T_2) are determined by UE-A’s implementation as per the existing agreement. </w:t>
            </w:r>
          </w:p>
          <w:p w14:paraId="64E704EF" w14:textId="77777777" w:rsidR="00063BA2" w:rsidRPr="00063BA2" w:rsidRDefault="00063BA2" w:rsidP="00063BA2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063BA2">
              <w:rPr>
                <w:rFonts w:eastAsia="Gulim" w:cs="Times"/>
                <w:sz w:val="20"/>
                <w:szCs w:val="20"/>
                <w:lang w:eastAsia="ko-KR"/>
              </w:rPr>
              <w:t>T’’_1 is up to UE-A’s implementation under 0 &lt;= T’’_1 &lt;= Tproc,1</w:t>
            </w:r>
          </w:p>
          <w:p w14:paraId="0DB525C9" w14:textId="77777777" w:rsidR="00063BA2" w:rsidRPr="00063BA2" w:rsidRDefault="00063BA2" w:rsidP="00063BA2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063BA2">
              <w:rPr>
                <w:rFonts w:eastAsia="Gulim" w:cs="Times"/>
                <w:sz w:val="20"/>
                <w:szCs w:val="20"/>
                <w:lang w:eastAsia="ko-KR"/>
              </w:rPr>
              <w:t xml:space="preserve">(n’+T’_1) – Start slot of resource selection window used for </w:t>
            </w:r>
            <w:proofErr w:type="spellStart"/>
            <w:r w:rsidRPr="00063BA2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sidelink</w:t>
            </w:r>
            <w:proofErr w:type="spellEnd"/>
            <w:r w:rsidRPr="00063BA2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 xml:space="preserve"> transmission carrying </w:t>
            </w:r>
            <w:r w:rsidRPr="00063BA2">
              <w:rPr>
                <w:rFonts w:eastAsia="Gulim" w:cs="Times"/>
                <w:sz w:val="20"/>
                <w:szCs w:val="20"/>
                <w:lang w:eastAsia="ko-KR"/>
              </w:rPr>
              <w:t>inter-UE coordination information</w:t>
            </w:r>
          </w:p>
          <w:p w14:paraId="79774524" w14:textId="77777777" w:rsidR="00063BA2" w:rsidRPr="00063BA2" w:rsidRDefault="00063BA2" w:rsidP="00063BA2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063BA2">
              <w:rPr>
                <w:rFonts w:eastAsia="Gulim" w:cs="Times"/>
                <w:sz w:val="20"/>
                <w:szCs w:val="20"/>
                <w:lang w:eastAsia="ko-KR"/>
              </w:rPr>
              <w:t>n' is the slot where UE procedure of determining TX resources of inter-UE coordination information is triggered</w:t>
            </w:r>
          </w:p>
          <w:p w14:paraId="6FA46DF6" w14:textId="77777777" w:rsidR="00063BA2" w:rsidRPr="00063BA2" w:rsidRDefault="00063BA2" w:rsidP="00063BA2">
            <w:pPr>
              <w:numPr>
                <w:ilvl w:val="0"/>
                <w:numId w:val="13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063BA2">
              <w:rPr>
                <w:rFonts w:eastAsia="Gulim" w:cs="Times"/>
                <w:sz w:val="20"/>
                <w:szCs w:val="20"/>
                <w:lang w:eastAsia="ko-KR"/>
              </w:rPr>
              <w:t>Alt 1:</w:t>
            </w:r>
          </w:p>
          <w:p w14:paraId="323E7C62" w14:textId="259E5902" w:rsidR="007B0EC5" w:rsidRPr="007B0EC5" w:rsidRDefault="00063BA2" w:rsidP="00063BA2">
            <w:pPr>
              <w:numPr>
                <w:ilvl w:val="1"/>
                <w:numId w:val="13"/>
              </w:numPr>
              <w:autoSpaceDE/>
              <w:autoSpaceDN/>
              <w:adjustRightInd/>
              <w:snapToGrid/>
              <w:spacing w:after="0"/>
              <w:rPr>
                <w:rFonts w:cs="Times"/>
                <w:sz w:val="20"/>
                <w:szCs w:val="20"/>
              </w:rPr>
            </w:pPr>
            <w:r w:rsidRPr="00063BA2">
              <w:rPr>
                <w:rFonts w:eastAsia="Gulim" w:cs="Times"/>
                <w:sz w:val="20"/>
                <w:szCs w:val="20"/>
                <w:lang w:eastAsia="ko-KR"/>
              </w:rPr>
              <w:lastRenderedPageBreak/>
              <w:t>No further change is supported. Note that the sensing window for determining the set of resources is already derived based on the location (n+T_1) and (n+T_2) used for determining the set of resources in TS38.214 section 8.1.4, i.e., sensing window is defined by the range of slots [(n+T_1) – T_0 – T’’_1, (n+T_1) – T_proc,0 – T’’_1].</w:t>
            </w:r>
            <w:bookmarkEnd w:id="6"/>
          </w:p>
        </w:tc>
      </w:tr>
    </w:tbl>
    <w:p w14:paraId="564A2281" w14:textId="77777777" w:rsidR="000D255A" w:rsidRDefault="000D255A" w:rsidP="00EA0420"/>
    <w:p w14:paraId="0971AB98" w14:textId="7B174C47" w:rsidR="00F53B2C" w:rsidRPr="00F53B2C" w:rsidRDefault="00F53B2C" w:rsidP="00F53B2C">
      <w:pPr>
        <w:rPr>
          <w:rFonts w:cs="Times"/>
        </w:rPr>
      </w:pPr>
      <w:r w:rsidRPr="00F53B2C">
        <w:rPr>
          <w:rFonts w:cs="Times"/>
        </w:rPr>
        <w:t xml:space="preserve">Sensing window </w:t>
      </w:r>
      <w:r>
        <w:rPr>
          <w:rFonts w:cs="Times"/>
        </w:rPr>
        <w:t>at UE-</w:t>
      </w:r>
      <w:r w:rsidR="00865B54">
        <w:rPr>
          <w:rFonts w:cs="Times"/>
        </w:rPr>
        <w:t xml:space="preserve">A </w:t>
      </w:r>
      <w:r w:rsidRPr="00F53B2C">
        <w:rPr>
          <w:rFonts w:cs="Times"/>
        </w:rPr>
        <w:t xml:space="preserve">should take into account </w:t>
      </w:r>
      <w:r>
        <w:rPr>
          <w:rFonts w:cs="Times"/>
        </w:rPr>
        <w:t xml:space="preserve">the resource selection window at UE-A for transmission of coordination. The content of the coordination information should be determined before UE-A selects the resource as the size of the preferred or non-preferred resource set should be determined first before resource selection. Therefore, the sensing window for determine the coordination information should be earlier than </w:t>
      </w:r>
      <w:r w:rsidRPr="00F53B2C">
        <w:rPr>
          <w:rFonts w:cs="Times"/>
        </w:rPr>
        <w:t>n’+T’_1</w:t>
      </w:r>
      <w:r>
        <w:rPr>
          <w:rFonts w:cs="Times"/>
        </w:rPr>
        <w:t xml:space="preserve">. Taking into account the processing time, the sensing window should end at </w:t>
      </w:r>
      <w:r w:rsidRPr="00063BA2">
        <w:rPr>
          <w:rFonts w:eastAsia="Gulim" w:cs="Times"/>
          <w:sz w:val="20"/>
          <w:szCs w:val="20"/>
          <w:lang w:eastAsia="ko-KR"/>
        </w:rPr>
        <w:t>(n</w:t>
      </w:r>
      <w:r>
        <w:rPr>
          <w:rFonts w:eastAsia="Gulim" w:cs="Times"/>
          <w:sz w:val="20"/>
          <w:szCs w:val="20"/>
          <w:lang w:eastAsia="ko-KR"/>
        </w:rPr>
        <w:t>’</w:t>
      </w:r>
      <w:r w:rsidRPr="00063BA2">
        <w:rPr>
          <w:rFonts w:eastAsia="Gulim" w:cs="Times"/>
          <w:sz w:val="20"/>
          <w:szCs w:val="20"/>
          <w:lang w:eastAsia="ko-KR"/>
        </w:rPr>
        <w:t>+T</w:t>
      </w:r>
      <w:r>
        <w:rPr>
          <w:rFonts w:eastAsia="Gulim" w:cs="Times"/>
          <w:sz w:val="20"/>
          <w:szCs w:val="20"/>
          <w:lang w:eastAsia="ko-KR"/>
        </w:rPr>
        <w:t>’</w:t>
      </w:r>
      <w:r w:rsidRPr="00063BA2">
        <w:rPr>
          <w:rFonts w:eastAsia="Gulim" w:cs="Times"/>
          <w:sz w:val="20"/>
          <w:szCs w:val="20"/>
          <w:lang w:eastAsia="ko-KR"/>
        </w:rPr>
        <w:t>_1) – T_proc,0 – T’’_1</w:t>
      </w:r>
      <w:r>
        <w:rPr>
          <w:rFonts w:cs="Times"/>
        </w:rPr>
        <w:t>.</w:t>
      </w:r>
    </w:p>
    <w:p w14:paraId="4129AEF3" w14:textId="2B0435AD" w:rsidR="00F53B2C" w:rsidRDefault="00F53B2C" w:rsidP="00F53B2C">
      <w:pPr>
        <w:rPr>
          <w:b/>
          <w:bCs/>
          <w:i/>
          <w:iCs/>
          <w:lang w:eastAsia="ko-KR"/>
        </w:rPr>
      </w:pPr>
      <w:r w:rsidRPr="00FB3F1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 xml:space="preserve">4: </w:t>
      </w:r>
      <w:r w:rsidRPr="00F53B2C">
        <w:rPr>
          <w:b/>
          <w:bCs/>
          <w:i/>
          <w:iCs/>
          <w:lang w:eastAsia="ko-KR"/>
        </w:rPr>
        <w:t>For sensing window for determining the set of resources in Scheme 1</w:t>
      </w:r>
      <w:r>
        <w:rPr>
          <w:b/>
          <w:bCs/>
          <w:i/>
          <w:iCs/>
          <w:lang w:eastAsia="ko-KR"/>
        </w:rPr>
        <w:t xml:space="preserve">, the end of the sensing window should be changed to </w:t>
      </w:r>
      <w:r w:rsidRPr="00F53B2C">
        <w:rPr>
          <w:rFonts w:eastAsia="Gulim" w:cs="Times"/>
          <w:b/>
          <w:bCs/>
          <w:i/>
          <w:iCs/>
          <w:sz w:val="20"/>
          <w:szCs w:val="20"/>
          <w:lang w:eastAsia="ko-KR"/>
        </w:rPr>
        <w:t>(n’+T’_1) – T_proc,0 – T’’_1</w:t>
      </w:r>
      <w:r w:rsidRPr="00441659">
        <w:rPr>
          <w:b/>
          <w:bCs/>
          <w:i/>
          <w:iCs/>
        </w:rPr>
        <w:t xml:space="preserve">. </w:t>
      </w:r>
    </w:p>
    <w:p w14:paraId="20609EFA" w14:textId="35BFAC78" w:rsidR="002F15E4" w:rsidRPr="002F15E4" w:rsidRDefault="002F15E4" w:rsidP="007F5E13">
      <w:pPr>
        <w:rPr>
          <w:lang w:eastAsia="ko-KR"/>
        </w:rPr>
      </w:pPr>
    </w:p>
    <w:bookmarkEnd w:id="3"/>
    <w:p w14:paraId="47A17C87" w14:textId="60A6B828" w:rsidR="00EF366A" w:rsidRPr="00C14DF2" w:rsidRDefault="00160DD6" w:rsidP="00EF366A">
      <w:pPr>
        <w:pStyle w:val="Heading2"/>
      </w:pPr>
      <w:r>
        <w:t xml:space="preserve">Inter-UE Coordination </w:t>
      </w:r>
      <w:r w:rsidR="00C6389E">
        <w:t>Scheme 2</w:t>
      </w:r>
    </w:p>
    <w:p w14:paraId="475A8D53" w14:textId="0C3D17D9" w:rsidR="00305E65" w:rsidRDefault="00305E65" w:rsidP="00EF366A">
      <w:pPr>
        <w:pStyle w:val="Heading3"/>
        <w:rPr>
          <w:lang w:val="en-GB" w:eastAsia="ko-KR"/>
        </w:rPr>
      </w:pPr>
      <w:r>
        <w:rPr>
          <w:lang w:val="en-GB" w:eastAsia="ko-KR"/>
        </w:rPr>
        <w:t>D</w:t>
      </w:r>
      <w:r w:rsidRPr="00305E65">
        <w:rPr>
          <w:lang w:val="en-GB" w:eastAsia="ko-KR"/>
        </w:rPr>
        <w:t>etermin</w:t>
      </w:r>
      <w:r>
        <w:rPr>
          <w:lang w:val="en-GB" w:eastAsia="ko-KR"/>
        </w:rPr>
        <w:t>ation of</w:t>
      </w:r>
      <w:r w:rsidRPr="00305E65">
        <w:rPr>
          <w:lang w:val="en-GB" w:eastAsia="ko-KR"/>
        </w:rPr>
        <w:t xml:space="preserve"> UE-B</w:t>
      </w:r>
      <w:r w:rsidR="00FA378B">
        <w:rPr>
          <w:lang w:val="en-GB" w:eastAsia="ko-KR"/>
        </w:rPr>
        <w:t xml:space="preserve"> </w:t>
      </w:r>
    </w:p>
    <w:p w14:paraId="6580300D" w14:textId="4B405D5D" w:rsidR="00475FD5" w:rsidRDefault="00475FD5" w:rsidP="00EA0420">
      <w:pPr>
        <w:rPr>
          <w:rFonts w:cs="Times"/>
          <w:iCs/>
        </w:rPr>
      </w:pPr>
      <w:r>
        <w:rPr>
          <w:lang w:val="en-GB" w:eastAsia="ko-KR"/>
        </w:rPr>
        <w:t xml:space="preserve">In RAN1#107-e, </w:t>
      </w:r>
      <w:r w:rsidR="004A509B" w:rsidRPr="004A509B">
        <w:rPr>
          <w:lang w:val="en-GB" w:eastAsia="ko-KR"/>
        </w:rPr>
        <w:t xml:space="preserve">we have the following working assumption agreed for determination of UE-B, </w:t>
      </w:r>
      <w:r w:rsidR="004A509B">
        <w:rPr>
          <w:lang w:val="en-GB" w:eastAsia="ko-KR"/>
        </w:rPr>
        <w:t>which is based</w:t>
      </w:r>
      <w:r w:rsidR="004A509B" w:rsidRPr="004A509B">
        <w:rPr>
          <w:lang w:val="en-GB" w:eastAsia="ko-KR"/>
        </w:rPr>
        <w:t xml:space="preserve"> on the priority value of two UEs in each pair.</w:t>
      </w:r>
      <w:r w:rsidR="004A509B">
        <w:rPr>
          <w:lang w:val="en-GB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75FD5" w14:paraId="7D4543B6" w14:textId="77777777" w:rsidTr="00475FD5">
        <w:tc>
          <w:tcPr>
            <w:tcW w:w="9307" w:type="dxa"/>
          </w:tcPr>
          <w:p w14:paraId="577BF32E" w14:textId="0B3D4BEC" w:rsidR="00475FD5" w:rsidRPr="00475FD5" w:rsidRDefault="00475FD5" w:rsidP="00475FD5">
            <w:pPr>
              <w:rPr>
                <w:rFonts w:cs="Times"/>
                <w:b/>
                <w:bCs/>
                <w:iCs/>
                <w:sz w:val="20"/>
                <w:szCs w:val="20"/>
              </w:rPr>
            </w:pPr>
            <w:r w:rsidRPr="00475FD5">
              <w:rPr>
                <w:rFonts w:cs="Times"/>
                <w:b/>
                <w:bCs/>
                <w:iCs/>
                <w:sz w:val="20"/>
                <w:szCs w:val="20"/>
              </w:rPr>
              <w:t>Working assumption</w:t>
            </w:r>
            <w:r>
              <w:rPr>
                <w:rFonts w:cs="Times"/>
                <w:b/>
                <w:bCs/>
                <w:iCs/>
                <w:sz w:val="20"/>
                <w:szCs w:val="20"/>
              </w:rPr>
              <w:t xml:space="preserve"> </w:t>
            </w:r>
            <w:r w:rsidR="00594749" w:rsidRPr="00BB13E7">
              <w:rPr>
                <w:rFonts w:cs="Times"/>
                <w:iCs/>
                <w:sz w:val="20"/>
                <w:szCs w:val="20"/>
              </w:rPr>
              <w:t>(from RAN1#107-e)</w:t>
            </w:r>
          </w:p>
          <w:p w14:paraId="5CEEC8BC" w14:textId="48AAB203" w:rsidR="00475FD5" w:rsidRPr="00475FD5" w:rsidRDefault="00475FD5" w:rsidP="00475FD5">
            <w:pPr>
              <w:rPr>
                <w:rFonts w:cs="Times"/>
                <w:iCs/>
                <w:sz w:val="20"/>
                <w:szCs w:val="20"/>
              </w:rPr>
            </w:pPr>
            <w:r w:rsidRPr="00475FD5">
              <w:rPr>
                <w:rFonts w:cs="Times"/>
                <w:iCs/>
                <w:sz w:val="20"/>
                <w:szCs w:val="20"/>
              </w:rPr>
              <w:t>For Condition 2-A-1 in Scheme 2, when “a non-destination UE of a TB transmitted by UE-B can be UE-A” is enabled or when “a non-destination UE of a TB transmitted by UE-B can be UE-A” is disabled and the destination UE of the conflicting TBs is UE-A, for each pair of UEs scheduling the conflicting TBs,</w:t>
            </w:r>
            <w:r w:rsidRPr="00475FD5">
              <w:rPr>
                <w:rFonts w:cs="Times"/>
                <w:iCs/>
                <w:sz w:val="20"/>
                <w:szCs w:val="20"/>
                <w:lang w:eastAsia="ko-KR"/>
              </w:rPr>
              <w:t xml:space="preserve"> a UE with the higher priority value is UE-B.</w:t>
            </w:r>
          </w:p>
          <w:p w14:paraId="4F97C0DE" w14:textId="77777777" w:rsidR="00475FD5" w:rsidRPr="00475FD5" w:rsidRDefault="00475FD5" w:rsidP="00475FD5">
            <w:pPr>
              <w:pStyle w:val="ListParagraph"/>
              <w:numPr>
                <w:ilvl w:val="0"/>
                <w:numId w:val="19"/>
              </w:numPr>
              <w:spacing w:after="0"/>
              <w:contextualSpacing w:val="0"/>
              <w:jc w:val="left"/>
              <w:rPr>
                <w:rFonts w:cs="Times"/>
                <w:iCs/>
                <w:sz w:val="20"/>
                <w:szCs w:val="20"/>
              </w:rPr>
            </w:pPr>
            <w:r w:rsidRPr="00475FD5">
              <w:rPr>
                <w:rFonts w:cs="Times"/>
                <w:iCs/>
                <w:sz w:val="20"/>
                <w:szCs w:val="20"/>
              </w:rPr>
              <w:t>FFS whether/how to set additional condition for UE-A to send PSFC</w:t>
            </w:r>
            <w:r w:rsidRPr="00475FD5">
              <w:rPr>
                <w:rFonts w:cs="Times"/>
                <w:iCs/>
                <w:sz w:val="20"/>
                <w:szCs w:val="20"/>
                <w:lang w:eastAsia="ko-KR"/>
              </w:rPr>
              <w:t>H</w:t>
            </w:r>
            <w:r w:rsidRPr="00475FD5">
              <w:rPr>
                <w:rFonts w:cs="Times"/>
                <w:iCs/>
                <w:sz w:val="20"/>
                <w:szCs w:val="20"/>
              </w:rPr>
              <w:t>.</w:t>
            </w:r>
          </w:p>
          <w:p w14:paraId="0BCEE60F" w14:textId="77777777" w:rsidR="00475FD5" w:rsidRPr="00475FD5" w:rsidRDefault="00475FD5" w:rsidP="00475FD5">
            <w:pPr>
              <w:pStyle w:val="ListParagraph"/>
              <w:numPr>
                <w:ilvl w:val="0"/>
                <w:numId w:val="19"/>
              </w:numPr>
              <w:spacing w:after="0"/>
              <w:contextualSpacing w:val="0"/>
              <w:jc w:val="left"/>
              <w:rPr>
                <w:rFonts w:cs="Times"/>
                <w:iCs/>
                <w:sz w:val="20"/>
                <w:szCs w:val="20"/>
              </w:rPr>
            </w:pPr>
            <w:r w:rsidRPr="00475FD5">
              <w:rPr>
                <w:rFonts w:cs="Times"/>
                <w:iCs/>
                <w:sz w:val="20"/>
                <w:szCs w:val="20"/>
              </w:rPr>
              <w:t>Conclude on whether/how to handle, or differently handle, the case when at least one of UEs scheduling conflicting TBs doesn’t support Scheme 2 at the subsequent meetings</w:t>
            </w:r>
          </w:p>
          <w:p w14:paraId="50A24BDD" w14:textId="77777777" w:rsidR="00475FD5" w:rsidRPr="00475FD5" w:rsidRDefault="00475FD5" w:rsidP="00475FD5">
            <w:pPr>
              <w:rPr>
                <w:rFonts w:cs="Times"/>
                <w:iCs/>
                <w:sz w:val="20"/>
                <w:szCs w:val="20"/>
              </w:rPr>
            </w:pPr>
          </w:p>
        </w:tc>
      </w:tr>
    </w:tbl>
    <w:p w14:paraId="729556AF" w14:textId="47D641DE" w:rsidR="00475FD5" w:rsidRDefault="004A509B" w:rsidP="00A16251">
      <w:pPr>
        <w:spacing w:before="120"/>
        <w:rPr>
          <w:rFonts w:cs="Times"/>
          <w:iCs/>
        </w:rPr>
      </w:pPr>
      <w:r>
        <w:rPr>
          <w:rFonts w:cs="Times"/>
          <w:iCs/>
        </w:rPr>
        <w:t xml:space="preserve">The underlying assumption for the main bullet in </w:t>
      </w:r>
      <w:r w:rsidR="004A26F6">
        <w:rPr>
          <w:rFonts w:cs="Times"/>
          <w:iCs/>
        </w:rPr>
        <w:t xml:space="preserve">the </w:t>
      </w:r>
      <w:r>
        <w:rPr>
          <w:rFonts w:cs="Times"/>
          <w:iCs/>
        </w:rPr>
        <w:t xml:space="preserve">above WA is that both UEs with conflicting TBs support inter-UE coordination Scheme 2. Therefore, a sub-bullet was included to have a conclusion in subsequent meetings on whether </w:t>
      </w:r>
      <w:r w:rsidRPr="004A509B">
        <w:rPr>
          <w:rFonts w:cs="Times"/>
          <w:iCs/>
        </w:rPr>
        <w:t>whether/how to handle, or differently handle, the case when at least one of UEs scheduling conflicting TBs doesn’t support Scheme 2</w:t>
      </w:r>
      <w:r>
        <w:rPr>
          <w:rFonts w:cs="Times"/>
          <w:iCs/>
        </w:rPr>
        <w:t>.</w:t>
      </w:r>
    </w:p>
    <w:p w14:paraId="51564A7C" w14:textId="0A7C57AB" w:rsidR="00594749" w:rsidRPr="001765B2" w:rsidRDefault="004A509B" w:rsidP="00594749">
      <w:pPr>
        <w:rPr>
          <w:rFonts w:cs="Times"/>
          <w:sz w:val="20"/>
          <w:szCs w:val="20"/>
          <w:lang w:eastAsia="ko-KR"/>
        </w:rPr>
      </w:pPr>
      <w:r>
        <w:rPr>
          <w:rFonts w:cs="Times"/>
          <w:iCs/>
        </w:rPr>
        <w:t xml:space="preserve">In addition, we have the </w:t>
      </w:r>
      <w:r w:rsidRPr="00594749">
        <w:rPr>
          <w:rFonts w:cs="Times"/>
          <w:iCs/>
        </w:rPr>
        <w:t xml:space="preserve">following WA agreed in </w:t>
      </w:r>
      <w:r w:rsidRPr="00594749">
        <w:rPr>
          <w:lang w:val="en-GB" w:eastAsia="ko-KR"/>
        </w:rPr>
        <w:t>RAN1#107bis-e</w:t>
      </w:r>
      <w:r w:rsidR="00594749" w:rsidRPr="00594749">
        <w:rPr>
          <w:lang w:val="en-GB" w:eastAsia="ko-KR"/>
        </w:rPr>
        <w:t xml:space="preserve">. Based on the WA, </w:t>
      </w:r>
      <w:r w:rsidR="00594749" w:rsidRPr="00594749">
        <w:rPr>
          <w:rFonts w:cs="Times"/>
          <w:lang w:eastAsia="ja-JP"/>
        </w:rPr>
        <w:t>1 LSB of reserved bits of a SCI format 1-A is used to indicate of whether UE scheduling a conflict TB can be UE-B or not.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765B2" w14:paraId="1352C89F" w14:textId="77777777" w:rsidTr="001765B2">
        <w:tc>
          <w:tcPr>
            <w:tcW w:w="9307" w:type="dxa"/>
          </w:tcPr>
          <w:p w14:paraId="7DFED468" w14:textId="0B167E37" w:rsidR="001765B2" w:rsidRPr="001765B2" w:rsidRDefault="001765B2" w:rsidP="00767E91">
            <w:pPr>
              <w:rPr>
                <w:rFonts w:cs="Times"/>
                <w:b/>
                <w:sz w:val="20"/>
                <w:szCs w:val="20"/>
                <w:lang w:eastAsia="ko-KR"/>
              </w:rPr>
            </w:pPr>
            <w:r w:rsidRPr="00021A43">
              <w:rPr>
                <w:rFonts w:cs="Times"/>
                <w:b/>
                <w:sz w:val="20"/>
                <w:szCs w:val="20"/>
                <w:lang w:eastAsia="ko-KR"/>
              </w:rPr>
              <w:t>Working Assumption</w:t>
            </w:r>
            <w:r w:rsidR="00021A43">
              <w:rPr>
                <w:rFonts w:cs="Times"/>
                <w:b/>
                <w:sz w:val="20"/>
                <w:szCs w:val="20"/>
                <w:lang w:eastAsia="ko-KR"/>
              </w:rPr>
              <w:t xml:space="preserve"> </w:t>
            </w:r>
            <w:r w:rsidR="00021A43" w:rsidRPr="00BB13E7">
              <w:rPr>
                <w:rFonts w:cs="Times"/>
                <w:iCs/>
                <w:sz w:val="20"/>
                <w:szCs w:val="20"/>
              </w:rPr>
              <w:t>(from RAN1#107</w:t>
            </w:r>
            <w:r w:rsidR="00021A43">
              <w:rPr>
                <w:rFonts w:cs="Times"/>
                <w:iCs/>
                <w:sz w:val="20"/>
                <w:szCs w:val="20"/>
              </w:rPr>
              <w:t>bis</w:t>
            </w:r>
            <w:r w:rsidR="00021A43" w:rsidRPr="00BB13E7">
              <w:rPr>
                <w:rFonts w:cs="Times"/>
                <w:iCs/>
                <w:sz w:val="20"/>
                <w:szCs w:val="20"/>
              </w:rPr>
              <w:t>-e)</w:t>
            </w:r>
          </w:p>
          <w:p w14:paraId="3427A706" w14:textId="77777777" w:rsidR="001765B2" w:rsidRPr="001765B2" w:rsidRDefault="001765B2" w:rsidP="00635C87">
            <w:pPr>
              <w:rPr>
                <w:rFonts w:cs="Times"/>
                <w:sz w:val="20"/>
                <w:szCs w:val="20"/>
                <w:lang w:eastAsia="ko-KR"/>
              </w:rPr>
            </w:pPr>
            <w:r w:rsidRPr="001765B2">
              <w:rPr>
                <w:rFonts w:cs="Times"/>
                <w:sz w:val="20"/>
                <w:szCs w:val="20"/>
                <w:lang w:eastAsia="ja-JP"/>
              </w:rPr>
              <w:t>For Scheme 2, (pre)configuration is supported to enable or disable that 1 LSB of reserved bits of a SCI format 1-A is used to indicate of whether UE scheduling a conflict TB can be UE-B or not.</w:t>
            </w:r>
          </w:p>
          <w:p w14:paraId="6E216CAB" w14:textId="013AB085" w:rsidR="001765B2" w:rsidRDefault="001765B2" w:rsidP="004A509B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rPr>
                <w:rFonts w:cs="Times"/>
                <w:iCs/>
              </w:rPr>
            </w:pPr>
            <w:r w:rsidRPr="00635C87">
              <w:rPr>
                <w:rFonts w:cs="Times"/>
                <w:sz w:val="20"/>
                <w:szCs w:val="20"/>
                <w:lang w:eastAsia="ko-KR"/>
              </w:rPr>
              <w:t>FFS: UE-A's behavior for the case when at least one of UEs scheduling conflicting TBs is not capable of receiving the conflict indication</w:t>
            </w:r>
          </w:p>
        </w:tc>
      </w:tr>
    </w:tbl>
    <w:p w14:paraId="1AAA44D5" w14:textId="01A9C814" w:rsidR="00444F6F" w:rsidRDefault="00444F6F" w:rsidP="00A16251">
      <w:pPr>
        <w:spacing w:before="120"/>
        <w:rPr>
          <w:rFonts w:cs="Times"/>
          <w:iCs/>
        </w:rPr>
      </w:pPr>
      <w:bookmarkStart w:id="7" w:name="_Hlk101532511"/>
      <w:r>
        <w:rPr>
          <w:rFonts w:cs="Times"/>
          <w:iCs/>
        </w:rPr>
        <w:t xml:space="preserve">Again, a </w:t>
      </w:r>
      <w:proofErr w:type="spellStart"/>
      <w:r>
        <w:rPr>
          <w:rFonts w:cs="Times"/>
          <w:iCs/>
        </w:rPr>
        <w:t>subbullet</w:t>
      </w:r>
      <w:proofErr w:type="spellEnd"/>
      <w:r>
        <w:rPr>
          <w:rFonts w:cs="Times"/>
          <w:iCs/>
        </w:rPr>
        <w:t xml:space="preserve"> was included for FFS on </w:t>
      </w:r>
      <w:r w:rsidRPr="00444F6F">
        <w:rPr>
          <w:rFonts w:cs="Times"/>
          <w:iCs/>
        </w:rPr>
        <w:t>UE-A's behavior for the case when at least one of UEs scheduling conflicting TBs is not capable of receiving the conflict indication</w:t>
      </w:r>
      <w:r>
        <w:rPr>
          <w:rFonts w:cs="Times"/>
          <w:iCs/>
        </w:rPr>
        <w:t>.</w:t>
      </w:r>
    </w:p>
    <w:bookmarkEnd w:id="7"/>
    <w:p w14:paraId="3747FCE6" w14:textId="58A5AC62" w:rsidR="001765B2" w:rsidRDefault="004A509B" w:rsidP="00A16251">
      <w:pPr>
        <w:spacing w:before="120"/>
        <w:rPr>
          <w:rFonts w:cs="Times"/>
          <w:iCs/>
        </w:rPr>
      </w:pPr>
      <w:r>
        <w:rPr>
          <w:rFonts w:cs="Times"/>
          <w:iCs/>
        </w:rPr>
        <w:t xml:space="preserve">The </w:t>
      </w:r>
      <w:r w:rsidR="005F331E">
        <w:rPr>
          <w:rFonts w:cs="Times"/>
          <w:iCs/>
        </w:rPr>
        <w:t>determination of UE-B was further</w:t>
      </w:r>
      <w:r>
        <w:rPr>
          <w:rFonts w:cs="Times"/>
          <w:iCs/>
        </w:rPr>
        <w:t xml:space="preserve"> discussed in the RAN#108-e. We have the following agreement.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F331E" w14:paraId="28C40191" w14:textId="77777777" w:rsidTr="005F331E">
        <w:tc>
          <w:tcPr>
            <w:tcW w:w="9307" w:type="dxa"/>
          </w:tcPr>
          <w:p w14:paraId="3FE315AB" w14:textId="3314D22D" w:rsidR="005F331E" w:rsidRPr="005F331E" w:rsidRDefault="005F331E" w:rsidP="005F331E">
            <w:pPr>
              <w:rPr>
                <w:rFonts w:cs="Times"/>
                <w:b/>
                <w:bCs/>
                <w:sz w:val="20"/>
                <w:szCs w:val="20"/>
                <w:lang w:eastAsia="x-none"/>
              </w:rPr>
            </w:pPr>
            <w:r w:rsidRPr="005F331E">
              <w:rPr>
                <w:rFonts w:cs="Times"/>
                <w:b/>
                <w:bCs/>
                <w:sz w:val="20"/>
                <w:szCs w:val="20"/>
                <w:lang w:eastAsia="x-none"/>
              </w:rPr>
              <w:t>Agreement</w:t>
            </w:r>
            <w:r>
              <w:rPr>
                <w:rFonts w:cs="Times"/>
                <w:b/>
                <w:bCs/>
                <w:sz w:val="20"/>
                <w:szCs w:val="20"/>
                <w:lang w:eastAsia="x-none"/>
              </w:rPr>
              <w:t xml:space="preserve"> </w:t>
            </w:r>
            <w:r w:rsidRPr="00BB13E7">
              <w:rPr>
                <w:rFonts w:cs="Times"/>
                <w:iCs/>
                <w:sz w:val="20"/>
                <w:szCs w:val="20"/>
              </w:rPr>
              <w:t>(from RAN1#10</w:t>
            </w:r>
            <w:r>
              <w:rPr>
                <w:rFonts w:cs="Times"/>
                <w:iCs/>
                <w:sz w:val="20"/>
                <w:szCs w:val="20"/>
              </w:rPr>
              <w:t>8</w:t>
            </w:r>
            <w:r w:rsidRPr="00BB13E7">
              <w:rPr>
                <w:rFonts w:cs="Times"/>
                <w:iCs/>
                <w:sz w:val="20"/>
                <w:szCs w:val="20"/>
              </w:rPr>
              <w:t>-e)</w:t>
            </w:r>
          </w:p>
          <w:p w14:paraId="05C32262" w14:textId="77777777" w:rsidR="005F331E" w:rsidRPr="005F331E" w:rsidRDefault="005F331E" w:rsidP="005F331E">
            <w:pPr>
              <w:overflowPunct w:val="0"/>
              <w:rPr>
                <w:rFonts w:eastAsia="Gulim" w:cs="Times"/>
                <w:sz w:val="20"/>
                <w:szCs w:val="20"/>
                <w:lang w:eastAsia="ja-JP"/>
              </w:rPr>
            </w:pPr>
            <w:r w:rsidRPr="005F331E">
              <w:rPr>
                <w:rFonts w:eastAsia="Gulim" w:cs="Times"/>
                <w:sz w:val="20"/>
                <w:szCs w:val="20"/>
                <w:lang w:eastAsia="ko-KR"/>
              </w:rPr>
              <w:t xml:space="preserve">Confirm the following working assumption with </w:t>
            </w:r>
            <w:r w:rsidRPr="005F331E">
              <w:rPr>
                <w:rFonts w:eastAsia="Gulim" w:cs="Times"/>
                <w:sz w:val="20"/>
                <w:szCs w:val="20"/>
                <w:lang w:eastAsia="zh-CN"/>
              </w:rPr>
              <w:t xml:space="preserve">modification in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zh-CN"/>
              </w:rPr>
              <w:t>RED</w:t>
            </w:r>
            <w:r w:rsidRPr="005F331E">
              <w:rPr>
                <w:rFonts w:eastAsia="Gulim" w:cs="Times"/>
                <w:sz w:val="20"/>
                <w:szCs w:val="20"/>
                <w:lang w:eastAsia="ko-KR"/>
              </w:rPr>
              <w:t>. Note that the terminology of “</w:t>
            </w:r>
            <w:proofErr w:type="spellStart"/>
            <w:r w:rsidRPr="005F331E">
              <w:rPr>
                <w:rFonts w:eastAsia="Gulim" w:cs="Times"/>
                <w:i/>
                <w:sz w:val="20"/>
                <w:szCs w:val="20"/>
                <w:lang w:eastAsia="ko-KR"/>
              </w:rPr>
              <w:t>indicationUEB</w:t>
            </w:r>
            <w:proofErr w:type="spellEnd"/>
            <w:r w:rsidRPr="005F331E">
              <w:rPr>
                <w:rFonts w:eastAsia="Gulim" w:cs="Times"/>
                <w:sz w:val="20"/>
                <w:szCs w:val="20"/>
                <w:lang w:eastAsia="ko-KR"/>
              </w:rPr>
              <w:t xml:space="preserve"> flag” means the indication of whether UE scheduling a conflict TB can be UE-B or not.</w:t>
            </w:r>
          </w:p>
          <w:p w14:paraId="2A0AB43D" w14:textId="77777777" w:rsidR="005F331E" w:rsidRPr="005F331E" w:rsidRDefault="005F331E" w:rsidP="005F331E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>Working Assumption:</w:t>
            </w:r>
          </w:p>
          <w:p w14:paraId="77B14932" w14:textId="77777777" w:rsidR="005F331E" w:rsidRPr="005F331E" w:rsidRDefault="005F331E" w:rsidP="005F331E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 xml:space="preserve">For Condition 2-A-1 in Scheme 2, when “a non-destination UE of a TB transmitted by UE-B can be UE-A” is enabled or when “a non-destination UE of a TB transmitted by UE-B can be </w:t>
            </w: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lastRenderedPageBreak/>
              <w:t xml:space="preserve">UE-A” is disabled and the destination UE of the conflicting TBs is UE-A, </w:t>
            </w:r>
          </w:p>
          <w:p w14:paraId="6751F67A" w14:textId="77777777" w:rsidR="005F331E" w:rsidRPr="005F331E" w:rsidRDefault="005F331E" w:rsidP="005F331E">
            <w:pPr>
              <w:numPr>
                <w:ilvl w:val="2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eastAsia="Gulim" w:cs="Times"/>
                <w:sz w:val="20"/>
                <w:szCs w:val="20"/>
                <w:lang w:eastAsia="ko-KR"/>
              </w:rPr>
            </w:pP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 xml:space="preserve">for each pair of UEs scheduling the conflicting TBs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whose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PSFCH occasions for resource conflict indication are not yet passed and </w:t>
            </w:r>
            <w:proofErr w:type="spellStart"/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ja-JP"/>
              </w:rPr>
              <w:t>indicationUEB</w:t>
            </w:r>
            <w:proofErr w:type="spellEnd"/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flag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is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set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ko-KR"/>
              </w:rPr>
              <w:t>to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1 if the higher parameter of </w:t>
            </w:r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ja-JP"/>
              </w:rPr>
              <w:t>indicationUEBScheme2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 is (pre)configured to ‘Enabled’</w:t>
            </w:r>
            <w:r w:rsidRPr="005F331E">
              <w:rPr>
                <w:rFonts w:eastAsia="Gulim" w:cs="Times"/>
                <w:sz w:val="20"/>
                <w:szCs w:val="20"/>
                <w:lang w:eastAsia="ja-JP"/>
              </w:rPr>
              <w:t xml:space="preserve">, a UE with the higher priority value is UE-B.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When the UEs in the pair have the same priority value, UE-A determines one of the UEs to be UE-B by its implementation. </w:t>
            </w:r>
          </w:p>
          <w:p w14:paraId="7329E1B0" w14:textId="3CC70753" w:rsidR="005F331E" w:rsidRPr="00821960" w:rsidRDefault="005F331E" w:rsidP="00E226D7">
            <w:pPr>
              <w:numPr>
                <w:ilvl w:val="3"/>
                <w:numId w:val="39"/>
              </w:numPr>
              <w:autoSpaceDE/>
              <w:autoSpaceDN/>
              <w:adjustRightInd/>
              <w:snapToGrid/>
              <w:spacing w:after="0"/>
              <w:rPr>
                <w:rFonts w:cs="Times"/>
                <w:iCs/>
              </w:rPr>
            </w:pP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 xml:space="preserve">UE-A considers the SCIs received earlier than or equal to </w:t>
            </w:r>
            <w:proofErr w:type="spellStart"/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ko-KR"/>
              </w:rPr>
              <w:t>sl-MinTimeGapPSFCH</w:t>
            </w:r>
            <w:proofErr w:type="spellEnd"/>
            <w:r w:rsidRPr="005F331E">
              <w:rPr>
                <w:rFonts w:eastAsia="Gulim" w:cs="Times"/>
                <w:i/>
                <w:color w:val="FF0000"/>
                <w:sz w:val="20"/>
                <w:szCs w:val="20"/>
                <w:lang w:eastAsia="ja-JP"/>
              </w:rPr>
              <w:t xml:space="preserve"> </w:t>
            </w:r>
            <w:r w:rsidRPr="005F331E">
              <w:rPr>
                <w:rFonts w:eastAsia="Gulim" w:cs="Times"/>
                <w:color w:val="FF0000"/>
                <w:sz w:val="20"/>
                <w:szCs w:val="20"/>
                <w:lang w:eastAsia="ja-JP"/>
              </w:rPr>
              <w:t>before the PSFCH occasion for conflict indication when determining UE-B.</w:t>
            </w:r>
          </w:p>
        </w:tc>
      </w:tr>
    </w:tbl>
    <w:p w14:paraId="52FED5FB" w14:textId="1FE38AAE" w:rsidR="005F331E" w:rsidRPr="005F331E" w:rsidRDefault="005F331E" w:rsidP="005F331E">
      <w:pPr>
        <w:spacing w:before="120"/>
        <w:rPr>
          <w:rFonts w:cs="Times"/>
          <w:iCs/>
        </w:rPr>
      </w:pPr>
      <w:r>
        <w:rPr>
          <w:rFonts w:cs="Times"/>
          <w:iCs/>
        </w:rPr>
        <w:lastRenderedPageBreak/>
        <w:t xml:space="preserve">In the agreement, the WA from RAN1#107bis-e on indication of being a UE-B via 1 reserved bit in SCI 1-A was taken into account. However, again the confirmed case in the agreement from RAN1#108-e did not address </w:t>
      </w:r>
      <w:r w:rsidRPr="005F331E">
        <w:rPr>
          <w:rFonts w:cs="Times"/>
          <w:iCs/>
        </w:rPr>
        <w:t xml:space="preserve">the case when at least one of UEs scheduling conflicting TBs doesn’t support Scheme </w:t>
      </w:r>
      <w:r>
        <w:rPr>
          <w:rFonts w:cs="Times"/>
          <w:iCs/>
        </w:rPr>
        <w:t>2 as in WA from RAN1#107-e or indicating it cannot be a UE-B as in FFS of WA from RAN1#107bis-e. Particularly, in WA from RAN1#107-e, it is specifically mentioned to c</w:t>
      </w:r>
      <w:r w:rsidRPr="005F331E">
        <w:rPr>
          <w:rFonts w:cs="Times"/>
          <w:iCs/>
        </w:rPr>
        <w:t>onclude on whether/how to handle, or differently handle, the case when at least one of UEs scheduling conflicting TBs doesn’t support Scheme 2 at the subsequent meetings</w:t>
      </w:r>
      <w:r>
        <w:rPr>
          <w:rFonts w:cs="Times"/>
          <w:iCs/>
        </w:rPr>
        <w:t>. However, in the agreement from RAN1#108-e, we did not have any conclusion on this. Therefore, we need to address this issue during the Rel-17 maintenance phase.</w:t>
      </w:r>
      <w:r w:rsidRPr="005F331E">
        <w:rPr>
          <w:rFonts w:cs="Times"/>
          <w:iCs/>
        </w:rPr>
        <w:t xml:space="preserve"> </w:t>
      </w:r>
      <w:r>
        <w:rPr>
          <w:rFonts w:cs="Times"/>
          <w:iCs/>
        </w:rPr>
        <w:t xml:space="preserve">We now discuss behavior of UE-A on determining UE-B </w:t>
      </w:r>
      <w:r w:rsidR="00C525B4">
        <w:rPr>
          <w:rFonts w:cs="Times"/>
          <w:iCs/>
        </w:rPr>
        <w:t>for this issue</w:t>
      </w:r>
      <w:r>
        <w:rPr>
          <w:rFonts w:cs="Times"/>
          <w:iCs/>
        </w:rPr>
        <w:t>.</w:t>
      </w:r>
    </w:p>
    <w:p w14:paraId="3EAF0DDC" w14:textId="07133A93" w:rsidR="00636834" w:rsidRDefault="00C525B4" w:rsidP="004D69B4">
      <w:r>
        <w:rPr>
          <w:rFonts w:cs="Times"/>
          <w:iCs/>
        </w:rPr>
        <w:t xml:space="preserve">If </w:t>
      </w:r>
      <w:r w:rsidRPr="00C525B4">
        <w:rPr>
          <w:rFonts w:cs="Times"/>
          <w:iCs/>
        </w:rPr>
        <w:t xml:space="preserve">the higher parameter of </w:t>
      </w:r>
      <w:r w:rsidRPr="00C525B4">
        <w:rPr>
          <w:rFonts w:cs="Times"/>
          <w:i/>
        </w:rPr>
        <w:t>indicationUEBScheme2</w:t>
      </w:r>
      <w:r w:rsidRPr="00C525B4">
        <w:rPr>
          <w:rFonts w:cs="Times"/>
          <w:iCs/>
        </w:rPr>
        <w:t xml:space="preserve"> is (pre)configured to ‘Enabled’</w:t>
      </w:r>
      <w:r>
        <w:rPr>
          <w:rFonts w:cs="Times"/>
          <w:iCs/>
        </w:rPr>
        <w:t xml:space="preserve">, when the </w:t>
      </w:r>
      <w:proofErr w:type="spellStart"/>
      <w:r w:rsidRPr="00C525B4">
        <w:rPr>
          <w:rFonts w:cs="Times"/>
          <w:i/>
        </w:rPr>
        <w:t>indicationUEB</w:t>
      </w:r>
      <w:proofErr w:type="spellEnd"/>
      <w:r w:rsidRPr="00C525B4">
        <w:rPr>
          <w:rFonts w:cs="Times"/>
          <w:iCs/>
        </w:rPr>
        <w:t xml:space="preserve"> flag is set to 1</w:t>
      </w:r>
      <w:r>
        <w:rPr>
          <w:rFonts w:cs="Times"/>
          <w:iCs/>
        </w:rPr>
        <w:t>, the UE does not support Scheme 2 for the scheduled PSSCHs</w:t>
      </w:r>
      <w:r w:rsidRPr="00C525B4">
        <w:rPr>
          <w:rFonts w:cs="Times"/>
          <w:iCs/>
        </w:rPr>
        <w:t xml:space="preserve"> </w:t>
      </w:r>
      <w:r>
        <w:rPr>
          <w:rFonts w:cs="Times"/>
          <w:iCs/>
        </w:rPr>
        <w:t xml:space="preserve">indicated in the SCI 1-A at the moment. </w:t>
      </w:r>
      <w:r w:rsidR="004D69B4" w:rsidRPr="00C525B4">
        <w:rPr>
          <w:rFonts w:cs="Times"/>
          <w:iCs/>
        </w:rPr>
        <w:t>Among</w:t>
      </w:r>
      <w:r w:rsidR="004D69B4">
        <w:t xml:space="preserve"> the UEs scheduling the same conflict TBs, the UEs </w:t>
      </w:r>
      <w:r w:rsidR="004A26F6">
        <w:t xml:space="preserve">that </w:t>
      </w:r>
      <w:r w:rsidR="004D69B4">
        <w:t>do not support Scheme 2 cannot be UE-B.</w:t>
      </w:r>
      <w:r>
        <w:t xml:space="preserve"> </w:t>
      </w:r>
      <w:r w:rsidR="000970CC">
        <w:t xml:space="preserve">But if the other UE in the pair supports Scheme 2, that UE can be UE-B. Based on </w:t>
      </w:r>
      <w:r w:rsidR="004A26F6">
        <w:t xml:space="preserve">the </w:t>
      </w:r>
      <w:r w:rsidR="000970CC">
        <w:t>current agreement which does not address this scenario, UE-A cannot determine</w:t>
      </w:r>
      <w:r w:rsidR="00CB09E4">
        <w:t xml:space="preserve"> </w:t>
      </w:r>
      <w:r w:rsidR="000970CC">
        <w:t xml:space="preserve">a UE-B. The Scheme 2 coordination cannot be performed, which incurs performance loss and undermines the efficiency of </w:t>
      </w:r>
      <w:r w:rsidR="004A26F6">
        <w:t>scheme</w:t>
      </w:r>
      <w:r w:rsidR="000970CC">
        <w:t>. Therefore, we need to specify the determination of UE-B for such case. The simple solution is that</w:t>
      </w:r>
      <w:r w:rsidR="00CB09E4">
        <w:t xml:space="preserve"> if there is at least one of </w:t>
      </w:r>
      <w:r w:rsidR="00CB09E4" w:rsidRPr="00CB09E4">
        <w:t>UE</w:t>
      </w:r>
      <w:r w:rsidR="00CB09E4">
        <w:t xml:space="preserve">s </w:t>
      </w:r>
      <w:r w:rsidR="00CB09E4" w:rsidRPr="00845D9E">
        <w:t xml:space="preserve">scheduling conflicting TBs </w:t>
      </w:r>
      <w:r w:rsidR="004A26F6">
        <w:t xml:space="preserve">that </w:t>
      </w:r>
      <w:r w:rsidR="00CB09E4">
        <w:t>does not support Scheme 2, all the UEs who support Scheme 2</w:t>
      </w:r>
      <w:r w:rsidR="000970CC">
        <w:t xml:space="preserve"> (</w:t>
      </w:r>
      <w:r w:rsidR="000970CC" w:rsidRPr="000970CC">
        <w:t>with</w:t>
      </w:r>
      <w:r w:rsidR="00CB09E4" w:rsidRPr="000970CC">
        <w:t xml:space="preserve"> </w:t>
      </w:r>
      <w:proofErr w:type="spellStart"/>
      <w:r w:rsidR="000970CC" w:rsidRPr="000970CC">
        <w:rPr>
          <w:rFonts w:eastAsia="Gulim" w:cs="Times"/>
          <w:i/>
          <w:lang w:eastAsia="ja-JP"/>
        </w:rPr>
        <w:t>indicationUEB</w:t>
      </w:r>
      <w:proofErr w:type="spellEnd"/>
      <w:r w:rsidR="000970CC" w:rsidRPr="000970CC">
        <w:rPr>
          <w:rFonts w:eastAsia="Gulim" w:cs="Times"/>
          <w:lang w:eastAsia="ja-JP"/>
        </w:rPr>
        <w:t xml:space="preserve"> flag </w:t>
      </w:r>
      <w:r w:rsidR="000970CC" w:rsidRPr="000970CC">
        <w:rPr>
          <w:rFonts w:eastAsia="Gulim" w:cs="Times"/>
          <w:lang w:eastAsia="ko-KR"/>
        </w:rPr>
        <w:t>is</w:t>
      </w:r>
      <w:r w:rsidR="000970CC" w:rsidRPr="000970CC">
        <w:rPr>
          <w:rFonts w:eastAsia="Gulim" w:cs="Times"/>
          <w:lang w:eastAsia="ja-JP"/>
        </w:rPr>
        <w:t xml:space="preserve"> </w:t>
      </w:r>
      <w:r w:rsidR="000970CC" w:rsidRPr="000970CC">
        <w:rPr>
          <w:rFonts w:eastAsia="Gulim" w:cs="Times"/>
          <w:lang w:eastAsia="ko-KR"/>
        </w:rPr>
        <w:t>set</w:t>
      </w:r>
      <w:r w:rsidR="000970CC" w:rsidRPr="000970CC">
        <w:rPr>
          <w:rFonts w:eastAsia="Gulim" w:cs="Times"/>
          <w:lang w:eastAsia="ja-JP"/>
        </w:rPr>
        <w:t xml:space="preserve"> </w:t>
      </w:r>
      <w:r w:rsidR="000970CC" w:rsidRPr="000970CC">
        <w:rPr>
          <w:rFonts w:eastAsia="Gulim" w:cs="Times"/>
          <w:lang w:eastAsia="ko-KR"/>
        </w:rPr>
        <w:t>to</w:t>
      </w:r>
      <w:r w:rsidR="000970CC" w:rsidRPr="000970CC">
        <w:rPr>
          <w:rFonts w:eastAsia="Gulim" w:cs="Times"/>
          <w:lang w:eastAsia="ja-JP"/>
        </w:rPr>
        <w:t xml:space="preserve"> 1</w:t>
      </w:r>
      <w:r w:rsidR="000970CC">
        <w:rPr>
          <w:rFonts w:eastAsia="Gulim" w:cs="Times"/>
          <w:lang w:eastAsia="ja-JP"/>
        </w:rPr>
        <w:t>)</w:t>
      </w:r>
      <w:r w:rsidR="000970CC" w:rsidRPr="000970CC">
        <w:rPr>
          <w:rFonts w:eastAsia="Gulim" w:cs="Times"/>
          <w:sz w:val="20"/>
          <w:szCs w:val="20"/>
          <w:lang w:eastAsia="ja-JP"/>
        </w:rPr>
        <w:t xml:space="preserve"> </w:t>
      </w:r>
      <w:r w:rsidR="00CB09E4">
        <w:t>are UE-Bs and UE-A needs to report the conflict to these UEs.</w:t>
      </w:r>
      <w:r w:rsidR="00AA5B4B">
        <w:t xml:space="preserve">  </w:t>
      </w:r>
      <w:r w:rsidR="004D69B4">
        <w:t xml:space="preserve"> </w:t>
      </w:r>
    </w:p>
    <w:p w14:paraId="320EF00B" w14:textId="07BACCF5" w:rsidR="00DB65E8" w:rsidRDefault="00DB65E8" w:rsidP="00DB65E8">
      <w:pPr>
        <w:rPr>
          <w:b/>
          <w:bCs/>
          <w:i/>
          <w:iCs/>
        </w:rPr>
      </w:pPr>
      <w:r w:rsidRPr="00D055B8">
        <w:rPr>
          <w:b/>
          <w:bCs/>
          <w:i/>
          <w:iCs/>
        </w:rPr>
        <w:t xml:space="preserve">Proposal </w:t>
      </w:r>
      <w:r w:rsidR="000970CC">
        <w:rPr>
          <w:b/>
          <w:bCs/>
          <w:i/>
          <w:iCs/>
        </w:rPr>
        <w:t>5</w:t>
      </w:r>
      <w:r w:rsidRPr="00D055B8">
        <w:rPr>
          <w:b/>
          <w:bCs/>
          <w:i/>
          <w:iCs/>
        </w:rPr>
        <w:t xml:space="preserve">: </w:t>
      </w:r>
      <w:r w:rsidRPr="00AF551A">
        <w:rPr>
          <w:b/>
          <w:bCs/>
          <w:i/>
          <w:iCs/>
        </w:rPr>
        <w:t>For Condition 2-A-1 in Scheme 2, when “a non-destination UE of a TB transmitted by UE-B can be UE-A” is enabled or when “a non-destination UE of a TB transmitted by UE-B can be UE-A” is disabled and the destination UE of the conflicting TBs is UE-A,</w:t>
      </w:r>
      <w:r w:rsidR="00CB09E4">
        <w:rPr>
          <w:b/>
          <w:bCs/>
          <w:i/>
          <w:iCs/>
        </w:rPr>
        <w:t xml:space="preserve"> </w:t>
      </w:r>
      <w:r w:rsidR="006F6FB3">
        <w:rPr>
          <w:b/>
          <w:bCs/>
          <w:i/>
          <w:iCs/>
        </w:rPr>
        <w:t>when</w:t>
      </w:r>
      <w:r w:rsidR="006F6FB3" w:rsidRPr="006F6FB3">
        <w:rPr>
          <w:rFonts w:eastAsia="Gulim" w:cs="Times"/>
          <w:b/>
          <w:bCs/>
          <w:i/>
          <w:lang w:eastAsia="ja-JP"/>
        </w:rPr>
        <w:t xml:space="preserve"> higher parameter of indicationUEBScheme2 is (pre)configured to ‘Enabled’,</w:t>
      </w:r>
      <w:r w:rsidR="00A16CB4" w:rsidRPr="006F6FB3">
        <w:rPr>
          <w:b/>
          <w:bCs/>
          <w:i/>
          <w:iCs/>
        </w:rPr>
        <w:t xml:space="preserve"> </w:t>
      </w:r>
      <w:r w:rsidR="006F6FB3">
        <w:rPr>
          <w:b/>
          <w:bCs/>
          <w:i/>
          <w:iCs/>
        </w:rPr>
        <w:t xml:space="preserve">among </w:t>
      </w:r>
      <w:r w:rsidR="006F6FB3" w:rsidRPr="00845D9E">
        <w:rPr>
          <w:b/>
          <w:bCs/>
          <w:i/>
          <w:iCs/>
        </w:rPr>
        <w:t>the UEs scheduling the same conflict TBs</w:t>
      </w:r>
      <w:r w:rsidR="006F6FB3">
        <w:rPr>
          <w:b/>
          <w:bCs/>
          <w:i/>
          <w:iCs/>
        </w:rPr>
        <w:t xml:space="preserve">, </w:t>
      </w:r>
      <w:r w:rsidR="00A16CB4">
        <w:rPr>
          <w:b/>
          <w:bCs/>
          <w:i/>
          <w:iCs/>
        </w:rPr>
        <w:t>if</w:t>
      </w:r>
      <w:r w:rsidR="00CB09E4" w:rsidRPr="00845D9E">
        <w:rPr>
          <w:b/>
          <w:bCs/>
          <w:i/>
          <w:iCs/>
        </w:rPr>
        <w:t xml:space="preserve"> at least one of UEs scheduling conflicting </w:t>
      </w:r>
      <w:r w:rsidR="00CB09E4" w:rsidRPr="000970CC">
        <w:rPr>
          <w:b/>
          <w:bCs/>
          <w:i/>
          <w:iCs/>
        </w:rPr>
        <w:t>TBs</w:t>
      </w:r>
      <w:r w:rsidR="00A16CB4" w:rsidRPr="000970CC">
        <w:rPr>
          <w:b/>
          <w:bCs/>
          <w:i/>
          <w:iCs/>
        </w:rPr>
        <w:t xml:space="preserve"> </w:t>
      </w:r>
      <w:proofErr w:type="spellStart"/>
      <w:r w:rsidR="000970CC" w:rsidRPr="000970CC">
        <w:rPr>
          <w:rFonts w:eastAsia="Gulim" w:cs="Times"/>
          <w:b/>
          <w:bCs/>
          <w:i/>
          <w:iCs/>
          <w:lang w:eastAsia="ja-JP"/>
        </w:rPr>
        <w:t>indicationUEB</w:t>
      </w:r>
      <w:proofErr w:type="spellEnd"/>
      <w:r w:rsidR="000970CC" w:rsidRPr="000970CC">
        <w:rPr>
          <w:rFonts w:eastAsia="Gulim" w:cs="Times"/>
          <w:b/>
          <w:bCs/>
          <w:i/>
          <w:iCs/>
          <w:lang w:eastAsia="ja-JP"/>
        </w:rPr>
        <w:t xml:space="preserve"> flag </w:t>
      </w:r>
      <w:r w:rsidR="000970CC" w:rsidRPr="000970CC">
        <w:rPr>
          <w:rFonts w:eastAsia="Gulim" w:cs="Times"/>
          <w:b/>
          <w:bCs/>
          <w:i/>
          <w:iCs/>
          <w:lang w:eastAsia="ko-KR"/>
        </w:rPr>
        <w:t>is</w:t>
      </w:r>
      <w:r w:rsidR="000970CC" w:rsidRPr="000970CC">
        <w:rPr>
          <w:rFonts w:eastAsia="Gulim" w:cs="Times"/>
          <w:b/>
          <w:bCs/>
          <w:i/>
          <w:iCs/>
          <w:lang w:eastAsia="ja-JP"/>
        </w:rPr>
        <w:t xml:space="preserve"> </w:t>
      </w:r>
      <w:r w:rsidR="000970CC" w:rsidRPr="000970CC">
        <w:rPr>
          <w:rFonts w:eastAsia="Gulim" w:cs="Times"/>
          <w:b/>
          <w:bCs/>
          <w:i/>
          <w:iCs/>
          <w:lang w:eastAsia="ko-KR"/>
        </w:rPr>
        <w:t>set</w:t>
      </w:r>
      <w:r w:rsidR="000970CC" w:rsidRPr="000970CC">
        <w:rPr>
          <w:rFonts w:eastAsia="Gulim" w:cs="Times"/>
          <w:b/>
          <w:bCs/>
          <w:i/>
          <w:iCs/>
          <w:lang w:eastAsia="ja-JP"/>
        </w:rPr>
        <w:t xml:space="preserve"> </w:t>
      </w:r>
      <w:r w:rsidR="000970CC" w:rsidRPr="000970CC">
        <w:rPr>
          <w:rFonts w:eastAsia="Gulim" w:cs="Times"/>
          <w:b/>
          <w:bCs/>
          <w:i/>
          <w:iCs/>
          <w:lang w:eastAsia="ko-KR"/>
        </w:rPr>
        <w:t>to</w:t>
      </w:r>
      <w:r w:rsidR="000970CC" w:rsidRPr="000970CC">
        <w:rPr>
          <w:rFonts w:eastAsia="Gulim" w:cs="Times"/>
          <w:b/>
          <w:bCs/>
          <w:i/>
          <w:iCs/>
          <w:lang w:eastAsia="ja-JP"/>
        </w:rPr>
        <w:t xml:space="preserve"> 0</w:t>
      </w:r>
      <w:r w:rsidR="000970CC" w:rsidRPr="000970CC">
        <w:rPr>
          <w:rFonts w:eastAsia="Gulim" w:cs="Times"/>
          <w:i/>
          <w:iCs/>
          <w:lang w:eastAsia="ja-JP"/>
        </w:rPr>
        <w:t xml:space="preserve"> </w:t>
      </w:r>
      <w:r w:rsidR="000970CC" w:rsidRPr="000970CC">
        <w:rPr>
          <w:rFonts w:eastAsia="Gulim" w:cs="Times"/>
          <w:sz w:val="20"/>
          <w:szCs w:val="20"/>
          <w:lang w:eastAsia="ja-JP"/>
        </w:rPr>
        <w:t xml:space="preserve"> </w:t>
      </w:r>
      <w:r w:rsidR="00CB09E4" w:rsidRPr="00845D9E">
        <w:rPr>
          <w:b/>
          <w:bCs/>
          <w:i/>
          <w:iCs/>
        </w:rPr>
        <w:t>does not support Scheme 2</w:t>
      </w:r>
      <w:r w:rsidR="003D0C2C">
        <w:rPr>
          <w:b/>
          <w:bCs/>
          <w:i/>
          <w:iCs/>
        </w:rPr>
        <w:t xml:space="preserve"> </w:t>
      </w:r>
    </w:p>
    <w:p w14:paraId="021BB3BC" w14:textId="7BF8CFA1" w:rsidR="00DB65E8" w:rsidRDefault="00CB09E4" w:rsidP="00DB65E8">
      <w:pPr>
        <w:pStyle w:val="xxmsonormal"/>
        <w:numPr>
          <w:ilvl w:val="0"/>
          <w:numId w:val="7"/>
        </w:numPr>
        <w:shd w:val="clear" w:color="auto" w:fill="FFFFFF"/>
        <w:jc w:val="both"/>
        <w:rPr>
          <w:rFonts w:ascii="Times New Roman" w:eastAsia="SimSun" w:hAnsi="Times New Roman" w:cs="Times New Roman"/>
          <w:b/>
          <w:bCs/>
          <w:i/>
          <w:iCs/>
          <w:lang w:eastAsia="en-US"/>
        </w:rPr>
      </w:pPr>
      <w:r w:rsidRPr="00845D9E">
        <w:rPr>
          <w:rFonts w:ascii="Times New Roman" w:eastAsia="SimSun" w:hAnsi="Times New Roman" w:cs="Times New Roman"/>
          <w:b/>
          <w:bCs/>
          <w:i/>
          <w:iCs/>
          <w:lang w:eastAsia="en-US"/>
        </w:rPr>
        <w:t xml:space="preserve">all the UEs </w:t>
      </w:r>
      <w:r w:rsidR="000970CC">
        <w:rPr>
          <w:rFonts w:ascii="Times New Roman" w:eastAsia="SimSun" w:hAnsi="Times New Roman" w:cs="Times New Roman"/>
          <w:b/>
          <w:bCs/>
          <w:i/>
          <w:iCs/>
          <w:lang w:eastAsia="en-US"/>
        </w:rPr>
        <w:t xml:space="preserve">with </w:t>
      </w:r>
      <w:proofErr w:type="spellStart"/>
      <w:r w:rsidR="000970CC" w:rsidRPr="000970CC">
        <w:rPr>
          <w:rFonts w:ascii="Times New Roman" w:eastAsia="SimSun" w:hAnsi="Times New Roman" w:cs="Times New Roman"/>
          <w:b/>
          <w:bCs/>
          <w:i/>
          <w:iCs/>
          <w:lang w:eastAsia="en-US"/>
        </w:rPr>
        <w:t>indicationUEB</w:t>
      </w:r>
      <w:proofErr w:type="spellEnd"/>
      <w:r w:rsidR="000970CC" w:rsidRPr="000970CC">
        <w:rPr>
          <w:rFonts w:ascii="Times New Roman" w:eastAsia="SimSun" w:hAnsi="Times New Roman" w:cs="Times New Roman"/>
          <w:b/>
          <w:bCs/>
          <w:i/>
          <w:iCs/>
          <w:lang w:eastAsia="en-US"/>
        </w:rPr>
        <w:t xml:space="preserve"> flag is set to </w:t>
      </w:r>
      <w:r w:rsidR="000970CC">
        <w:rPr>
          <w:rFonts w:ascii="Times New Roman" w:eastAsia="SimSun" w:hAnsi="Times New Roman" w:cs="Times New Roman"/>
          <w:b/>
          <w:bCs/>
          <w:i/>
          <w:iCs/>
          <w:lang w:eastAsia="en-US"/>
        </w:rPr>
        <w:t xml:space="preserve">1 </w:t>
      </w:r>
      <w:r w:rsidRPr="00845D9E">
        <w:rPr>
          <w:rFonts w:ascii="Times New Roman" w:eastAsia="SimSun" w:hAnsi="Times New Roman" w:cs="Times New Roman"/>
          <w:b/>
          <w:bCs/>
          <w:i/>
          <w:iCs/>
          <w:lang w:eastAsia="en-US"/>
        </w:rPr>
        <w:t>are UE-Bs</w:t>
      </w:r>
      <w:r w:rsidR="00DB65E8" w:rsidRPr="00AF551A">
        <w:rPr>
          <w:rFonts w:ascii="Times New Roman" w:eastAsia="SimSun" w:hAnsi="Times New Roman" w:cs="Times New Roman"/>
          <w:b/>
          <w:bCs/>
          <w:i/>
          <w:iCs/>
          <w:lang w:eastAsia="en-US"/>
        </w:rPr>
        <w:t>.</w:t>
      </w:r>
    </w:p>
    <w:p w14:paraId="50AF32BA" w14:textId="77777777" w:rsidR="00174382" w:rsidRDefault="00174382" w:rsidP="00305E65"/>
    <w:p w14:paraId="70B28F64" w14:textId="3EE86627" w:rsidR="004D69B4" w:rsidRDefault="00174382" w:rsidP="00305E65">
      <w:r>
        <w:t>The related TP</w:t>
      </w:r>
      <w:r w:rsidR="00540FEC">
        <w:t xml:space="preserve"> for Proposal 5</w:t>
      </w:r>
      <w:r>
        <w:t xml:space="preserve"> is provided in </w:t>
      </w:r>
      <w:r>
        <w:fldChar w:fldCharType="begin"/>
      </w:r>
      <w:r>
        <w:instrText xml:space="preserve"> REF _Ref101433217 \h </w:instrText>
      </w:r>
      <w:r>
        <w:fldChar w:fldCharType="separate"/>
      </w:r>
      <w:r>
        <w:t>Appendix</w:t>
      </w:r>
      <w:r>
        <w:fldChar w:fldCharType="end"/>
      </w:r>
      <w:r>
        <w:t>.</w:t>
      </w:r>
    </w:p>
    <w:bookmarkEnd w:id="4"/>
    <w:p w14:paraId="18862C86" w14:textId="77777777" w:rsidR="009F32AD" w:rsidRPr="004E69EA" w:rsidRDefault="009F32AD" w:rsidP="00CC6283">
      <w:pPr>
        <w:rPr>
          <w:lang w:eastAsia="zh-CN"/>
        </w:rPr>
      </w:pPr>
    </w:p>
    <w:p w14:paraId="3518B99D" w14:textId="1D08E09C" w:rsidR="00744A23" w:rsidRDefault="00882E8B" w:rsidP="00882E8B">
      <w:pPr>
        <w:pStyle w:val="Heading1"/>
      </w:pPr>
      <w:r>
        <w:t>Conclusion</w:t>
      </w:r>
    </w:p>
    <w:p w14:paraId="12A05360" w14:textId="1A07FBE7" w:rsidR="004C362E" w:rsidRDefault="00F91F25" w:rsidP="00997235">
      <w:r>
        <w:t xml:space="preserve">The remaining </w:t>
      </w:r>
      <w:r w:rsidR="00754228">
        <w:t>details</w:t>
      </w:r>
      <w:r>
        <w:t xml:space="preserve"> for i</w:t>
      </w:r>
      <w:r w:rsidR="0036780E">
        <w:t>nter-UE coordination</w:t>
      </w:r>
      <w:r w:rsidR="00166B43">
        <w:t xml:space="preserve"> </w:t>
      </w:r>
      <w:r w:rsidR="00D0649F">
        <w:t>w</w:t>
      </w:r>
      <w:r w:rsidR="00166B43">
        <w:t>ere</w:t>
      </w:r>
      <w:r w:rsidR="00D0649F">
        <w:t xml:space="preserve"> discussed. We propose the following</w:t>
      </w:r>
      <w:r w:rsidR="00104656">
        <w:t xml:space="preserve"> with the related TP</w:t>
      </w:r>
      <w:r w:rsidR="00174382">
        <w:t xml:space="preserve"> for Proposal 5</w:t>
      </w:r>
      <w:r w:rsidR="00104656">
        <w:t xml:space="preserve"> provided in </w:t>
      </w:r>
      <w:r w:rsidR="00104656">
        <w:fldChar w:fldCharType="begin"/>
      </w:r>
      <w:r w:rsidR="00104656">
        <w:instrText xml:space="preserve"> REF _Ref101433217 \h </w:instrText>
      </w:r>
      <w:r w:rsidR="00104656">
        <w:fldChar w:fldCharType="separate"/>
      </w:r>
      <w:r w:rsidR="00104656">
        <w:t>Appendix</w:t>
      </w:r>
      <w:r w:rsidR="00104656">
        <w:fldChar w:fldCharType="end"/>
      </w:r>
      <w:r w:rsidR="00D0649F">
        <w:t>:</w:t>
      </w:r>
    </w:p>
    <w:p w14:paraId="42441430" w14:textId="77777777" w:rsidR="00540FEC" w:rsidRDefault="00540FEC" w:rsidP="00540FEC">
      <w:pPr>
        <w:rPr>
          <w:b/>
          <w:bCs/>
          <w:i/>
          <w:iCs/>
          <w:lang w:eastAsia="ko-KR"/>
        </w:rPr>
      </w:pPr>
      <w:r w:rsidRPr="0009328F">
        <w:rPr>
          <w:b/>
          <w:bCs/>
          <w:i/>
          <w:iCs/>
          <w:lang w:eastAsia="ko-KR"/>
        </w:rPr>
        <w:t xml:space="preserve">Proposal 1: </w:t>
      </w:r>
      <w:r w:rsidRPr="009F38EA">
        <w:rPr>
          <w:b/>
          <w:bCs/>
          <w:i/>
          <w:iCs/>
          <w:lang w:eastAsia="ko-KR"/>
        </w:rPr>
        <w:t>For UE-B’s behavior when UE-B receives both a single preferred resource set and a single non-preferred resource set from the same UE-A</w:t>
      </w:r>
      <w:r>
        <w:rPr>
          <w:b/>
          <w:bCs/>
          <w:i/>
          <w:iCs/>
          <w:lang w:eastAsia="ko-KR"/>
        </w:rPr>
        <w:t>, n</w:t>
      </w:r>
      <w:r w:rsidRPr="009F38EA">
        <w:rPr>
          <w:b/>
          <w:bCs/>
          <w:i/>
          <w:iCs/>
          <w:lang w:eastAsia="ko-KR"/>
        </w:rPr>
        <w:t>o RAN1 specification change</w:t>
      </w:r>
      <w:r>
        <w:rPr>
          <w:b/>
          <w:bCs/>
          <w:i/>
          <w:iCs/>
          <w:lang w:eastAsia="ko-KR"/>
        </w:rPr>
        <w:t xml:space="preserve"> is necessary.</w:t>
      </w:r>
    </w:p>
    <w:p w14:paraId="48C7422A" w14:textId="77777777" w:rsidR="00540FEC" w:rsidRDefault="00540FEC" w:rsidP="00540FEC">
      <w:pPr>
        <w:pStyle w:val="ListParagraph"/>
        <w:numPr>
          <w:ilvl w:val="0"/>
          <w:numId w:val="15"/>
        </w:numPr>
        <w:rPr>
          <w:b/>
          <w:bCs/>
          <w:i/>
          <w:iCs/>
          <w:lang w:eastAsia="ko-KR"/>
        </w:rPr>
      </w:pPr>
      <w:r>
        <w:rPr>
          <w:b/>
          <w:bCs/>
          <w:i/>
          <w:iCs/>
          <w:lang w:eastAsia="ko-KR"/>
        </w:rPr>
        <w:t>Existing agreements and current specification support</w:t>
      </w:r>
      <w:r w:rsidRPr="00E55634">
        <w:rPr>
          <w:b/>
          <w:bCs/>
          <w:i/>
          <w:iCs/>
          <w:lang w:eastAsia="ko-KR"/>
        </w:rPr>
        <w:t xml:space="preserve"> </w:t>
      </w:r>
      <w:r w:rsidRPr="009F38EA">
        <w:rPr>
          <w:b/>
          <w:bCs/>
          <w:i/>
          <w:iCs/>
          <w:lang w:eastAsia="ko-KR"/>
        </w:rPr>
        <w:t>UE-B’s behavior</w:t>
      </w:r>
      <w:r>
        <w:rPr>
          <w:b/>
          <w:bCs/>
          <w:i/>
          <w:iCs/>
          <w:lang w:eastAsia="ko-KR"/>
        </w:rPr>
        <w:t xml:space="preserve"> for this case, </w:t>
      </w:r>
      <w:proofErr w:type="spellStart"/>
      <w:r>
        <w:rPr>
          <w:b/>
          <w:bCs/>
          <w:i/>
          <w:iCs/>
          <w:lang w:eastAsia="ko-KR"/>
        </w:rPr>
        <w:t>i.e</w:t>
      </w:r>
      <w:proofErr w:type="spellEnd"/>
      <w:r>
        <w:rPr>
          <w:b/>
          <w:bCs/>
          <w:i/>
          <w:iCs/>
          <w:lang w:eastAsia="ko-KR"/>
        </w:rPr>
        <w:t xml:space="preserve">, </w:t>
      </w:r>
      <w:r w:rsidRPr="009F38EA">
        <w:rPr>
          <w:b/>
          <w:bCs/>
          <w:i/>
          <w:iCs/>
          <w:lang w:eastAsia="ko-KR"/>
        </w:rPr>
        <w:t>UE-B uses both the received preferred resource set and non-preferred resource set from the same UE-A for its resource selection</w:t>
      </w:r>
      <w:r>
        <w:rPr>
          <w:b/>
          <w:bCs/>
          <w:i/>
          <w:iCs/>
          <w:lang w:eastAsia="ko-KR"/>
        </w:rPr>
        <w:t xml:space="preserve">.  </w:t>
      </w:r>
    </w:p>
    <w:p w14:paraId="5FC89D0A" w14:textId="77777777" w:rsidR="00540FEC" w:rsidRDefault="00540FEC" w:rsidP="00540FEC">
      <w:pPr>
        <w:rPr>
          <w:b/>
          <w:bCs/>
          <w:i/>
          <w:iCs/>
          <w:lang w:eastAsia="ko-KR"/>
        </w:rPr>
      </w:pPr>
      <w:r w:rsidRPr="0009328F">
        <w:rPr>
          <w:b/>
          <w:bCs/>
          <w:i/>
          <w:iCs/>
          <w:lang w:eastAsia="ko-KR"/>
        </w:rPr>
        <w:t xml:space="preserve">Proposal </w:t>
      </w:r>
      <w:r>
        <w:rPr>
          <w:b/>
          <w:bCs/>
          <w:i/>
          <w:iCs/>
          <w:lang w:eastAsia="ko-KR"/>
        </w:rPr>
        <w:t>2</w:t>
      </w:r>
      <w:r w:rsidRPr="0009328F">
        <w:rPr>
          <w:b/>
          <w:bCs/>
          <w:i/>
          <w:iCs/>
          <w:lang w:eastAsia="ko-KR"/>
        </w:rPr>
        <w:t xml:space="preserve">: </w:t>
      </w:r>
      <w:r w:rsidRPr="009F38EA">
        <w:rPr>
          <w:b/>
          <w:bCs/>
          <w:i/>
          <w:iCs/>
          <w:lang w:eastAsia="ko-KR"/>
        </w:rPr>
        <w:t xml:space="preserve">For UE-B’s behavior when UE-B receives both a single preferred resource set and a single non-preferred resource set from the </w:t>
      </w:r>
      <w:r>
        <w:rPr>
          <w:b/>
          <w:bCs/>
          <w:i/>
          <w:iCs/>
          <w:lang w:eastAsia="ko-KR"/>
        </w:rPr>
        <w:t>different</w:t>
      </w:r>
      <w:r w:rsidRPr="009F38EA">
        <w:rPr>
          <w:b/>
          <w:bCs/>
          <w:i/>
          <w:iCs/>
          <w:lang w:eastAsia="ko-KR"/>
        </w:rPr>
        <w:t xml:space="preserve"> UE-A</w:t>
      </w:r>
      <w:r>
        <w:rPr>
          <w:b/>
          <w:bCs/>
          <w:i/>
          <w:iCs/>
          <w:lang w:eastAsia="ko-KR"/>
        </w:rPr>
        <w:t>s, n</w:t>
      </w:r>
      <w:r w:rsidRPr="009F38EA">
        <w:rPr>
          <w:b/>
          <w:bCs/>
          <w:i/>
          <w:iCs/>
          <w:lang w:eastAsia="ko-KR"/>
        </w:rPr>
        <w:t xml:space="preserve">o RAN1 </w:t>
      </w:r>
      <w:r w:rsidRPr="003C4266">
        <w:rPr>
          <w:rFonts w:eastAsia="DengXian"/>
          <w:b/>
          <w:bCs/>
          <w:i/>
          <w:iCs/>
          <w:lang w:eastAsia="ko-KR"/>
        </w:rPr>
        <w:t>specification</w:t>
      </w:r>
      <w:r w:rsidRPr="009F38EA">
        <w:rPr>
          <w:b/>
          <w:bCs/>
          <w:i/>
          <w:iCs/>
          <w:lang w:eastAsia="ko-KR"/>
        </w:rPr>
        <w:t xml:space="preserve"> change</w:t>
      </w:r>
      <w:r>
        <w:rPr>
          <w:b/>
          <w:bCs/>
          <w:i/>
          <w:iCs/>
          <w:lang w:eastAsia="ko-KR"/>
        </w:rPr>
        <w:t xml:space="preserve"> is necessary.</w:t>
      </w:r>
    </w:p>
    <w:p w14:paraId="2E3D60C0" w14:textId="77777777" w:rsidR="00540FEC" w:rsidRDefault="00540FEC" w:rsidP="00540FEC">
      <w:pPr>
        <w:pStyle w:val="ListParagraph"/>
        <w:numPr>
          <w:ilvl w:val="0"/>
          <w:numId w:val="15"/>
        </w:numPr>
        <w:rPr>
          <w:b/>
          <w:bCs/>
          <w:i/>
          <w:iCs/>
          <w:lang w:eastAsia="ko-KR"/>
        </w:rPr>
      </w:pPr>
      <w:r>
        <w:rPr>
          <w:b/>
          <w:bCs/>
          <w:i/>
          <w:iCs/>
          <w:lang w:eastAsia="ko-KR"/>
        </w:rPr>
        <w:t xml:space="preserve">Existing agreements and current specification support </w:t>
      </w:r>
      <w:r w:rsidRPr="009F38EA">
        <w:rPr>
          <w:b/>
          <w:bCs/>
          <w:i/>
          <w:iCs/>
          <w:lang w:eastAsia="ko-KR"/>
        </w:rPr>
        <w:t xml:space="preserve">UE-B’s behavior </w:t>
      </w:r>
      <w:r>
        <w:rPr>
          <w:b/>
          <w:bCs/>
          <w:i/>
          <w:iCs/>
          <w:lang w:eastAsia="ko-KR"/>
        </w:rPr>
        <w:t xml:space="preserve">for this case, </w:t>
      </w:r>
      <w:proofErr w:type="spellStart"/>
      <w:r>
        <w:rPr>
          <w:b/>
          <w:bCs/>
          <w:i/>
          <w:iCs/>
          <w:lang w:eastAsia="ko-KR"/>
        </w:rPr>
        <w:t>i.e</w:t>
      </w:r>
      <w:proofErr w:type="spellEnd"/>
      <w:r>
        <w:rPr>
          <w:b/>
          <w:bCs/>
          <w:i/>
          <w:iCs/>
          <w:lang w:eastAsia="ko-KR"/>
        </w:rPr>
        <w:t xml:space="preserve">, </w:t>
      </w:r>
    </w:p>
    <w:p w14:paraId="03B5709B" w14:textId="77777777" w:rsidR="00540FEC" w:rsidRDefault="00540FEC" w:rsidP="00540FEC">
      <w:pPr>
        <w:pStyle w:val="ListParagraph"/>
        <w:numPr>
          <w:ilvl w:val="1"/>
          <w:numId w:val="15"/>
        </w:numPr>
        <w:rPr>
          <w:b/>
          <w:bCs/>
          <w:i/>
          <w:iCs/>
          <w:lang w:eastAsia="ko-KR"/>
        </w:rPr>
      </w:pPr>
      <w:r w:rsidRPr="003C4266">
        <w:rPr>
          <w:b/>
          <w:bCs/>
          <w:i/>
          <w:iCs/>
          <w:lang w:eastAsia="ko-KR"/>
        </w:rPr>
        <w:lastRenderedPageBreak/>
        <w:t>UE-B uses both the received preferred resource set and non-preferred resource set from different UE-As for its resource selection for a TB to be transmitted to the UE-A providing the preferred resource set</w:t>
      </w:r>
    </w:p>
    <w:p w14:paraId="62ADAF64" w14:textId="77777777" w:rsidR="00540FEC" w:rsidRPr="00767E91" w:rsidRDefault="00540FEC" w:rsidP="00540FEC">
      <w:pPr>
        <w:pStyle w:val="ListParagraph"/>
        <w:numPr>
          <w:ilvl w:val="1"/>
          <w:numId w:val="15"/>
        </w:numPr>
      </w:pPr>
      <w:r w:rsidRPr="002A1E49">
        <w:rPr>
          <w:b/>
          <w:bCs/>
          <w:i/>
          <w:iCs/>
          <w:lang w:eastAsia="ko-KR"/>
        </w:rPr>
        <w:t xml:space="preserve">UE-B uses the received non-preferred resource set for its resource selection for a TB to be transmitted to any UEs </w:t>
      </w:r>
    </w:p>
    <w:p w14:paraId="75740F19" w14:textId="77777777" w:rsidR="00540FEC" w:rsidRDefault="00540FEC" w:rsidP="00540FEC">
      <w:pPr>
        <w:rPr>
          <w:b/>
          <w:bCs/>
          <w:i/>
          <w:iCs/>
          <w:lang w:eastAsia="ko-KR"/>
        </w:rPr>
      </w:pPr>
      <w:r w:rsidRPr="00AA295E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AA295E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For the </w:t>
      </w:r>
      <w:r>
        <w:rPr>
          <w:b/>
          <w:bCs/>
          <w:i/>
          <w:iCs/>
          <w:lang w:eastAsia="ko-KR"/>
        </w:rPr>
        <w:t>r</w:t>
      </w:r>
      <w:r w:rsidRPr="00441659">
        <w:rPr>
          <w:b/>
          <w:bCs/>
          <w:i/>
          <w:iCs/>
          <w:lang w:eastAsia="ko-KR"/>
        </w:rPr>
        <w:t>esource selection window for UE-A’s transmission of coordination information</w:t>
      </w:r>
      <w:r>
        <w:rPr>
          <w:b/>
          <w:bCs/>
          <w:i/>
          <w:iCs/>
          <w:lang w:eastAsia="ko-KR"/>
        </w:rPr>
        <w:t xml:space="preserve">, the values for X1, X2, and X3 are given </w:t>
      </w:r>
      <w:r w:rsidRPr="00441659">
        <w:rPr>
          <w:b/>
          <w:bCs/>
          <w:i/>
          <w:iCs/>
          <w:lang w:eastAsia="ko-KR"/>
        </w:rPr>
        <w:t xml:space="preserve">as </w:t>
      </w:r>
      <w:r w:rsidRPr="00441659">
        <w:rPr>
          <w:b/>
          <w:bCs/>
          <w:i/>
          <w:iCs/>
        </w:rPr>
        <w:t>n+T_1-31, n+T_1- T</w:t>
      </w:r>
      <w:r w:rsidRPr="00441659">
        <w:rPr>
          <w:b/>
          <w:bCs/>
          <w:i/>
          <w:iCs/>
          <w:vertAlign w:val="subscript"/>
        </w:rPr>
        <w:t xml:space="preserve">proc,1 </w:t>
      </w:r>
      <w:r w:rsidRPr="00441659">
        <w:rPr>
          <w:b/>
          <w:bCs/>
          <w:i/>
          <w:iCs/>
        </w:rPr>
        <w:t>, and n+T_1- (T</w:t>
      </w:r>
      <w:r w:rsidRPr="00441659">
        <w:rPr>
          <w:b/>
          <w:bCs/>
          <w:i/>
          <w:iCs/>
          <w:vertAlign w:val="subscript"/>
        </w:rPr>
        <w:t>proc,0</w:t>
      </w:r>
      <w:r w:rsidRPr="00441659">
        <w:rPr>
          <w:b/>
          <w:bCs/>
          <w:i/>
          <w:iCs/>
        </w:rPr>
        <w:t>+T</w:t>
      </w:r>
      <w:r w:rsidRPr="00441659">
        <w:rPr>
          <w:b/>
          <w:bCs/>
          <w:i/>
          <w:iCs/>
          <w:vertAlign w:val="subscript"/>
        </w:rPr>
        <w:t>proc,1</w:t>
      </w:r>
      <w:r w:rsidRPr="00441659">
        <w:rPr>
          <w:b/>
          <w:bCs/>
          <w:i/>
          <w:iCs/>
        </w:rPr>
        <w:t xml:space="preserve">), respectively. </w:t>
      </w:r>
    </w:p>
    <w:p w14:paraId="2D502C58" w14:textId="525E725D" w:rsidR="00A57430" w:rsidRPr="00E226D7" w:rsidRDefault="00540FEC" w:rsidP="00E226D7">
      <w:pPr>
        <w:numPr>
          <w:ilvl w:val="0"/>
          <w:numId w:val="13"/>
        </w:numPr>
        <w:autoSpaceDE/>
        <w:autoSpaceDN/>
        <w:adjustRightInd/>
        <w:snapToGrid/>
        <w:spacing w:after="0"/>
        <w:rPr>
          <w:b/>
          <w:bCs/>
          <w:i/>
          <w:iCs/>
        </w:rPr>
      </w:pPr>
      <w:r>
        <w:rPr>
          <w:b/>
          <w:bCs/>
          <w:i/>
          <w:iCs/>
        </w:rPr>
        <w:t xml:space="preserve">In addition, the </w:t>
      </w:r>
      <w:r w:rsidRPr="00441659">
        <w:rPr>
          <w:b/>
          <w:bCs/>
          <w:i/>
          <w:iCs/>
        </w:rPr>
        <w:t>constraint n+T_1-31 ≤ n’+T’_1</w:t>
      </w:r>
      <w:r>
        <w:rPr>
          <w:b/>
          <w:bCs/>
          <w:i/>
          <w:iCs/>
        </w:rPr>
        <w:t xml:space="preserve"> is also applied to the inter-UE coordination triggered by a condition.</w:t>
      </w:r>
    </w:p>
    <w:p w14:paraId="58671B26" w14:textId="77777777" w:rsidR="00540FEC" w:rsidRDefault="00540FEC" w:rsidP="00E226D7">
      <w:pPr>
        <w:spacing w:before="120"/>
        <w:rPr>
          <w:b/>
          <w:bCs/>
          <w:i/>
          <w:iCs/>
          <w:lang w:eastAsia="ko-KR"/>
        </w:rPr>
      </w:pPr>
      <w:r w:rsidRPr="00FB3F15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 xml:space="preserve">4: </w:t>
      </w:r>
      <w:r w:rsidRPr="00F53B2C">
        <w:rPr>
          <w:b/>
          <w:bCs/>
          <w:i/>
          <w:iCs/>
          <w:lang w:eastAsia="ko-KR"/>
        </w:rPr>
        <w:t>For sensing window for determining the set of resources in Scheme 1</w:t>
      </w:r>
      <w:r>
        <w:rPr>
          <w:b/>
          <w:bCs/>
          <w:i/>
          <w:iCs/>
          <w:lang w:eastAsia="ko-KR"/>
        </w:rPr>
        <w:t xml:space="preserve">, the end of the sensing window should be changed to </w:t>
      </w:r>
      <w:r w:rsidRPr="00F53B2C">
        <w:rPr>
          <w:rFonts w:eastAsia="Gulim" w:cs="Times"/>
          <w:b/>
          <w:bCs/>
          <w:i/>
          <w:iCs/>
          <w:sz w:val="20"/>
          <w:szCs w:val="20"/>
          <w:lang w:eastAsia="ko-KR"/>
        </w:rPr>
        <w:t>(n’+T’_1) – T_proc,0 – T’’_1</w:t>
      </w:r>
      <w:r w:rsidRPr="00441659">
        <w:rPr>
          <w:b/>
          <w:bCs/>
          <w:i/>
          <w:iCs/>
        </w:rPr>
        <w:t xml:space="preserve">. </w:t>
      </w:r>
    </w:p>
    <w:p w14:paraId="625B6C80" w14:textId="59A25432" w:rsidR="00540FEC" w:rsidRDefault="00540FEC" w:rsidP="00540FEC">
      <w:pPr>
        <w:rPr>
          <w:b/>
          <w:bCs/>
          <w:i/>
          <w:iCs/>
        </w:rPr>
      </w:pPr>
      <w:r w:rsidRPr="00D055B8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D055B8">
        <w:rPr>
          <w:b/>
          <w:bCs/>
          <w:i/>
          <w:iCs/>
        </w:rPr>
        <w:t xml:space="preserve">: </w:t>
      </w:r>
      <w:r w:rsidRPr="00AF551A">
        <w:rPr>
          <w:b/>
          <w:bCs/>
          <w:i/>
          <w:iCs/>
        </w:rPr>
        <w:t>For Condition 2-A-1 in Scheme 2, when “a non-destination UE of a TB transmitted by UE-B can be UE-A” is enabled or when “a non-destination UE of a TB transmitted by UE-B can be UE-A” is disabled and the destination UE of the conflicting TBs is UE-A,</w:t>
      </w:r>
      <w:r>
        <w:rPr>
          <w:b/>
          <w:bCs/>
          <w:i/>
          <w:iCs/>
        </w:rPr>
        <w:t xml:space="preserve"> when</w:t>
      </w:r>
      <w:r w:rsidRPr="006F6FB3">
        <w:rPr>
          <w:rFonts w:eastAsia="Gulim" w:cs="Times"/>
          <w:b/>
          <w:bCs/>
          <w:i/>
          <w:lang w:eastAsia="ja-JP"/>
        </w:rPr>
        <w:t xml:space="preserve"> higher parameter of indicationUEBScheme2 is (pre)configured to ‘Enabled’,</w:t>
      </w:r>
      <w:r w:rsidRPr="006F6FB3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among </w:t>
      </w:r>
      <w:r w:rsidRPr="00845D9E">
        <w:rPr>
          <w:b/>
          <w:bCs/>
          <w:i/>
          <w:iCs/>
        </w:rPr>
        <w:t>the UEs scheduling the same conflict TBs</w:t>
      </w:r>
      <w:r>
        <w:rPr>
          <w:b/>
          <w:bCs/>
          <w:i/>
          <w:iCs/>
        </w:rPr>
        <w:t>, if</w:t>
      </w:r>
      <w:r w:rsidRPr="00845D9E">
        <w:rPr>
          <w:b/>
          <w:bCs/>
          <w:i/>
          <w:iCs/>
        </w:rPr>
        <w:t xml:space="preserve"> at least one of UEs scheduling conflicting </w:t>
      </w:r>
      <w:r w:rsidRPr="000970CC">
        <w:rPr>
          <w:b/>
          <w:bCs/>
          <w:i/>
          <w:iCs/>
        </w:rPr>
        <w:t xml:space="preserve">TBs </w:t>
      </w:r>
      <w:proofErr w:type="spellStart"/>
      <w:r w:rsidRPr="000970CC">
        <w:rPr>
          <w:rFonts w:eastAsia="Gulim" w:cs="Times"/>
          <w:b/>
          <w:bCs/>
          <w:i/>
          <w:iCs/>
          <w:lang w:eastAsia="ja-JP"/>
        </w:rPr>
        <w:t>indicationUEB</w:t>
      </w:r>
      <w:proofErr w:type="spellEnd"/>
      <w:r w:rsidRPr="000970CC">
        <w:rPr>
          <w:rFonts w:eastAsia="Gulim" w:cs="Times"/>
          <w:b/>
          <w:bCs/>
          <w:i/>
          <w:iCs/>
          <w:lang w:eastAsia="ja-JP"/>
        </w:rPr>
        <w:t xml:space="preserve"> flag </w:t>
      </w:r>
      <w:r w:rsidRPr="000970CC">
        <w:rPr>
          <w:rFonts w:eastAsia="Gulim" w:cs="Times"/>
          <w:b/>
          <w:bCs/>
          <w:i/>
          <w:iCs/>
          <w:lang w:eastAsia="ko-KR"/>
        </w:rPr>
        <w:t>is</w:t>
      </w:r>
      <w:r w:rsidRPr="000970CC">
        <w:rPr>
          <w:rFonts w:eastAsia="Gulim" w:cs="Times"/>
          <w:b/>
          <w:bCs/>
          <w:i/>
          <w:iCs/>
          <w:lang w:eastAsia="ja-JP"/>
        </w:rPr>
        <w:t xml:space="preserve"> </w:t>
      </w:r>
      <w:r w:rsidRPr="000970CC">
        <w:rPr>
          <w:rFonts w:eastAsia="Gulim" w:cs="Times"/>
          <w:b/>
          <w:bCs/>
          <w:i/>
          <w:iCs/>
          <w:lang w:eastAsia="ko-KR"/>
        </w:rPr>
        <w:t>set</w:t>
      </w:r>
      <w:r w:rsidRPr="000970CC">
        <w:rPr>
          <w:rFonts w:eastAsia="Gulim" w:cs="Times"/>
          <w:b/>
          <w:bCs/>
          <w:i/>
          <w:iCs/>
          <w:lang w:eastAsia="ja-JP"/>
        </w:rPr>
        <w:t xml:space="preserve"> </w:t>
      </w:r>
      <w:r w:rsidRPr="000970CC">
        <w:rPr>
          <w:rFonts w:eastAsia="Gulim" w:cs="Times"/>
          <w:b/>
          <w:bCs/>
          <w:i/>
          <w:iCs/>
          <w:lang w:eastAsia="ko-KR"/>
        </w:rPr>
        <w:t>to</w:t>
      </w:r>
      <w:r w:rsidRPr="000970CC">
        <w:rPr>
          <w:rFonts w:eastAsia="Gulim" w:cs="Times"/>
          <w:b/>
          <w:bCs/>
          <w:i/>
          <w:iCs/>
          <w:lang w:eastAsia="ja-JP"/>
        </w:rPr>
        <w:t xml:space="preserve"> 0</w:t>
      </w:r>
      <w:r w:rsidRPr="000970CC">
        <w:rPr>
          <w:rFonts w:eastAsia="Gulim" w:cs="Times"/>
          <w:i/>
          <w:iCs/>
          <w:lang w:eastAsia="ja-JP"/>
        </w:rPr>
        <w:t xml:space="preserve"> </w:t>
      </w:r>
      <w:r w:rsidRPr="000970CC">
        <w:rPr>
          <w:rFonts w:eastAsia="Gulim" w:cs="Times"/>
          <w:sz w:val="20"/>
          <w:szCs w:val="20"/>
          <w:lang w:eastAsia="ja-JP"/>
        </w:rPr>
        <w:t xml:space="preserve"> </w:t>
      </w:r>
      <w:r w:rsidRPr="00845D9E">
        <w:rPr>
          <w:b/>
          <w:bCs/>
          <w:i/>
          <w:iCs/>
        </w:rPr>
        <w:t>does not support Scheme 2</w:t>
      </w:r>
      <w:r>
        <w:rPr>
          <w:b/>
          <w:bCs/>
          <w:i/>
          <w:iCs/>
        </w:rPr>
        <w:t xml:space="preserve"> </w:t>
      </w:r>
    </w:p>
    <w:p w14:paraId="685E5F16" w14:textId="77777777" w:rsidR="00540FEC" w:rsidRDefault="00540FEC" w:rsidP="00540FEC">
      <w:pPr>
        <w:pStyle w:val="xxmsonormal"/>
        <w:numPr>
          <w:ilvl w:val="0"/>
          <w:numId w:val="7"/>
        </w:numPr>
        <w:shd w:val="clear" w:color="auto" w:fill="FFFFFF"/>
        <w:jc w:val="both"/>
        <w:rPr>
          <w:rFonts w:ascii="Times New Roman" w:eastAsia="SimSun" w:hAnsi="Times New Roman" w:cs="Times New Roman"/>
          <w:b/>
          <w:bCs/>
          <w:i/>
          <w:iCs/>
          <w:lang w:eastAsia="en-US"/>
        </w:rPr>
      </w:pPr>
      <w:r w:rsidRPr="00845D9E">
        <w:rPr>
          <w:rFonts w:ascii="Times New Roman" w:eastAsia="SimSun" w:hAnsi="Times New Roman" w:cs="Times New Roman"/>
          <w:b/>
          <w:bCs/>
          <w:i/>
          <w:iCs/>
          <w:lang w:eastAsia="en-US"/>
        </w:rPr>
        <w:t xml:space="preserve">all the UEs </w:t>
      </w:r>
      <w:r>
        <w:rPr>
          <w:rFonts w:ascii="Times New Roman" w:eastAsia="SimSun" w:hAnsi="Times New Roman" w:cs="Times New Roman"/>
          <w:b/>
          <w:bCs/>
          <w:i/>
          <w:iCs/>
          <w:lang w:eastAsia="en-US"/>
        </w:rPr>
        <w:t xml:space="preserve">with </w:t>
      </w:r>
      <w:proofErr w:type="spellStart"/>
      <w:r w:rsidRPr="000970CC">
        <w:rPr>
          <w:rFonts w:ascii="Times New Roman" w:eastAsia="SimSun" w:hAnsi="Times New Roman" w:cs="Times New Roman"/>
          <w:b/>
          <w:bCs/>
          <w:i/>
          <w:iCs/>
          <w:lang w:eastAsia="en-US"/>
        </w:rPr>
        <w:t>indicationUEB</w:t>
      </w:r>
      <w:proofErr w:type="spellEnd"/>
      <w:r w:rsidRPr="000970CC">
        <w:rPr>
          <w:rFonts w:ascii="Times New Roman" w:eastAsia="SimSun" w:hAnsi="Times New Roman" w:cs="Times New Roman"/>
          <w:b/>
          <w:bCs/>
          <w:i/>
          <w:iCs/>
          <w:lang w:eastAsia="en-US"/>
        </w:rPr>
        <w:t xml:space="preserve"> flag is set to </w:t>
      </w:r>
      <w:r>
        <w:rPr>
          <w:rFonts w:ascii="Times New Roman" w:eastAsia="SimSun" w:hAnsi="Times New Roman" w:cs="Times New Roman"/>
          <w:b/>
          <w:bCs/>
          <w:i/>
          <w:iCs/>
          <w:lang w:eastAsia="en-US"/>
        </w:rPr>
        <w:t xml:space="preserve">1 </w:t>
      </w:r>
      <w:r w:rsidRPr="00845D9E">
        <w:rPr>
          <w:rFonts w:ascii="Times New Roman" w:eastAsia="SimSun" w:hAnsi="Times New Roman" w:cs="Times New Roman"/>
          <w:b/>
          <w:bCs/>
          <w:i/>
          <w:iCs/>
          <w:lang w:eastAsia="en-US"/>
        </w:rPr>
        <w:t>are UE-Bs</w:t>
      </w:r>
      <w:r w:rsidRPr="00AF551A">
        <w:rPr>
          <w:rFonts w:ascii="Times New Roman" w:eastAsia="SimSun" w:hAnsi="Times New Roman" w:cs="Times New Roman"/>
          <w:b/>
          <w:bCs/>
          <w:i/>
          <w:iCs/>
          <w:lang w:eastAsia="en-US"/>
        </w:rPr>
        <w:t>.</w:t>
      </w:r>
    </w:p>
    <w:p w14:paraId="0E9CB47F" w14:textId="77777777" w:rsidR="00F86C23" w:rsidRPr="00AA053C" w:rsidRDefault="00F86C23" w:rsidP="00353626"/>
    <w:p w14:paraId="20D32928" w14:textId="02402748" w:rsidR="00E7756E" w:rsidRDefault="00E7756E" w:rsidP="00E7756E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3464EA03" w14:textId="570B994F" w:rsidR="00003546" w:rsidRPr="0051294D" w:rsidRDefault="00022B44" w:rsidP="00F329CA">
      <w:pPr>
        <w:pStyle w:val="References"/>
      </w:pPr>
      <w:bookmarkStart w:id="8" w:name="_Ref52458927"/>
      <w:bookmarkStart w:id="9" w:name="_Ref67924775"/>
      <w:r w:rsidRPr="00022B44">
        <w:t>RP-193257</w:t>
      </w:r>
      <w:r w:rsidR="00E0752D" w:rsidRPr="0051294D">
        <w:t xml:space="preserve">, </w:t>
      </w:r>
      <w:r w:rsidR="00510F7C">
        <w:t>“</w:t>
      </w:r>
      <w:r w:rsidR="007F6045" w:rsidRPr="0051294D">
        <w:t xml:space="preserve">NR </w:t>
      </w:r>
      <w:proofErr w:type="spellStart"/>
      <w:r w:rsidR="007F6045" w:rsidRPr="0051294D">
        <w:t>sidelink</w:t>
      </w:r>
      <w:proofErr w:type="spellEnd"/>
      <w:r w:rsidR="007F6045" w:rsidRPr="0051294D">
        <w:t xml:space="preserve"> enhancement</w:t>
      </w:r>
      <w:r w:rsidR="00510F7C">
        <w:t>”</w:t>
      </w:r>
      <w:r w:rsidR="00E0752D" w:rsidRPr="0051294D">
        <w:t>, RAN#</w:t>
      </w:r>
      <w:r w:rsidR="00BE45B7" w:rsidRPr="0051294D">
        <w:t>8</w:t>
      </w:r>
      <w:r>
        <w:t>6</w:t>
      </w:r>
      <w:r w:rsidR="007F6045" w:rsidRPr="0051294D">
        <w:t>-e</w:t>
      </w:r>
      <w:r w:rsidR="00E0752D" w:rsidRPr="0051294D">
        <w:t xml:space="preserve">, </w:t>
      </w:r>
      <w:r>
        <w:t>Dec</w:t>
      </w:r>
      <w:r w:rsidR="007F6045" w:rsidRPr="0051294D">
        <w:t xml:space="preserve"> 20</w:t>
      </w:r>
      <w:bookmarkEnd w:id="8"/>
      <w:r>
        <w:t>19.</w:t>
      </w:r>
      <w:bookmarkEnd w:id="9"/>
    </w:p>
    <w:p w14:paraId="11EB3609" w14:textId="49105C14" w:rsidR="00DF7B0F" w:rsidRDefault="00DF7B0F" w:rsidP="00F329CA">
      <w:pPr>
        <w:pStyle w:val="References"/>
      </w:pPr>
      <w:bookmarkStart w:id="10" w:name="_Ref52458934"/>
      <w:r w:rsidRPr="0051294D">
        <w:t xml:space="preserve">RP-201385, “WID revision: NR </w:t>
      </w:r>
      <w:proofErr w:type="spellStart"/>
      <w:r w:rsidRPr="0051294D">
        <w:t>sidelink</w:t>
      </w:r>
      <w:proofErr w:type="spellEnd"/>
      <w:r w:rsidRPr="0051294D">
        <w:t xml:space="preserve"> enhancement,” LG Electronics, RAN#88-e, June 29-July 3, 2020.</w:t>
      </w:r>
      <w:bookmarkEnd w:id="10"/>
    </w:p>
    <w:p w14:paraId="61BE381B" w14:textId="77777777" w:rsidR="00510F7C" w:rsidRDefault="00510F7C" w:rsidP="00510F7C">
      <w:pPr>
        <w:pStyle w:val="References"/>
      </w:pPr>
      <w:bookmarkStart w:id="11" w:name="_Ref61181993"/>
      <w:r w:rsidRPr="00B64059">
        <w:t>R</w:t>
      </w:r>
      <w:r>
        <w:t>P-202846, “</w:t>
      </w:r>
      <w:r w:rsidRPr="007F6045">
        <w:t xml:space="preserve">WID revision: NR </w:t>
      </w:r>
      <w:proofErr w:type="spellStart"/>
      <w:r w:rsidRPr="007F6045">
        <w:t>sidelink</w:t>
      </w:r>
      <w:proofErr w:type="spellEnd"/>
      <w:r w:rsidRPr="007F6045">
        <w:t xml:space="preserve"> enhancement</w:t>
      </w:r>
      <w:r>
        <w:t>”, RAN#90-e, Dec. 7-11, 2020.</w:t>
      </w:r>
      <w:bookmarkEnd w:id="11"/>
    </w:p>
    <w:p w14:paraId="6CE64685" w14:textId="38CC24CE" w:rsidR="00B76F3F" w:rsidRDefault="00B76F3F" w:rsidP="00B76F3F">
      <w:pPr>
        <w:pStyle w:val="References"/>
      </w:pPr>
      <w:bookmarkStart w:id="12" w:name="_Ref92069196"/>
      <w:r>
        <w:t xml:space="preserve">RP-212880, “Status report of WI: NR </w:t>
      </w:r>
      <w:proofErr w:type="spellStart"/>
      <w:r>
        <w:t>Sidelink</w:t>
      </w:r>
      <w:proofErr w:type="spellEnd"/>
      <w:r>
        <w:t xml:space="preserve"> enhancement”, RAN1, Dec. 6-17, 2021.</w:t>
      </w:r>
      <w:bookmarkEnd w:id="12"/>
    </w:p>
    <w:p w14:paraId="0AACB753" w14:textId="77A410D9" w:rsidR="009D4B88" w:rsidRDefault="009D4B88" w:rsidP="009D4B88">
      <w:pPr>
        <w:pStyle w:val="References"/>
      </w:pPr>
      <w:bookmarkStart w:id="13" w:name="_Ref101271857"/>
      <w:r w:rsidRPr="00E95E46">
        <w:t>RP-220520</w:t>
      </w:r>
      <w:r>
        <w:t xml:space="preserve">, “Status report of WI: NR </w:t>
      </w:r>
      <w:proofErr w:type="spellStart"/>
      <w:r>
        <w:t>Sidelink</w:t>
      </w:r>
      <w:proofErr w:type="spellEnd"/>
      <w:r>
        <w:t xml:space="preserve"> enhancement”, RAN#95, Mar. 14-17, 2022.</w:t>
      </w:r>
      <w:bookmarkEnd w:id="13"/>
    </w:p>
    <w:p w14:paraId="5F8C9263" w14:textId="2A39D6F5" w:rsidR="00A1201C" w:rsidRDefault="00A1201C" w:rsidP="008A2B60">
      <w:pPr>
        <w:rPr>
          <w:lang w:eastAsia="zh-CN"/>
        </w:rPr>
      </w:pPr>
    </w:p>
    <w:p w14:paraId="569D7BDE" w14:textId="77777777" w:rsidR="00104656" w:rsidRDefault="00104656" w:rsidP="00104656"/>
    <w:p w14:paraId="72A5E95C" w14:textId="77777777" w:rsidR="00104656" w:rsidRDefault="00104656" w:rsidP="00104656">
      <w:pPr>
        <w:pStyle w:val="Heading1"/>
        <w:numPr>
          <w:ilvl w:val="0"/>
          <w:numId w:val="0"/>
        </w:numPr>
        <w:ind w:left="432" w:hanging="432"/>
      </w:pPr>
      <w:bookmarkStart w:id="14" w:name="_Ref101433217"/>
      <w:r>
        <w:t>Appendix</w:t>
      </w:r>
      <w:bookmarkEnd w:id="14"/>
    </w:p>
    <w:p w14:paraId="61F655F9" w14:textId="7E431609" w:rsidR="00104656" w:rsidRDefault="00104656" w:rsidP="00104656">
      <w:r>
        <w:t xml:space="preserve">The </w:t>
      </w:r>
      <w:r w:rsidR="00540FEC">
        <w:t>TP for proposal 5 is</w:t>
      </w:r>
      <w:r>
        <w:t xml:space="preserve"> provided below.</w:t>
      </w:r>
    </w:p>
    <w:p w14:paraId="789049FA" w14:textId="360F6C73" w:rsidR="00104656" w:rsidRDefault="00104656" w:rsidP="00104656">
      <w:pPr>
        <w:rPr>
          <w:b/>
          <w:bCs/>
          <w:i/>
          <w:iCs/>
        </w:rPr>
      </w:pPr>
    </w:p>
    <w:tbl>
      <w:tblPr>
        <w:tblW w:w="9313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618"/>
      </w:tblGrid>
      <w:tr w:rsidR="00104656" w14:paraId="5D5EF346" w14:textId="77777777" w:rsidTr="007F5E1E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73071C" w14:textId="77777777" w:rsidR="00104656" w:rsidRDefault="00104656" w:rsidP="007F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E4B0CA" w14:textId="0632EF1E" w:rsidR="00104656" w:rsidRDefault="00085358" w:rsidP="007F5E1E">
            <w:pPr>
              <w:pStyle w:val="CRCoverPage"/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There </w:t>
            </w:r>
            <w:r w:rsidRPr="00064BEE">
              <w:rPr>
                <w:rFonts w:eastAsia="MS Mincho"/>
                <w:lang w:val="en-US" w:eastAsia="ja-JP"/>
              </w:rPr>
              <w:t xml:space="preserve">was no conclusion on determination of UE-B for the case when </w:t>
            </w:r>
            <w:r w:rsidRPr="00540FEC">
              <w:rPr>
                <w:iCs/>
              </w:rPr>
              <w:t xml:space="preserve">at least one of UEs scheduling </w:t>
            </w:r>
            <w:r w:rsidRPr="00E226D7">
              <w:rPr>
                <w:iCs/>
              </w:rPr>
              <w:t xml:space="preserve">conflicting TBs doesn’t support Scheme 2 at the subsequent meetings. In this case, all </w:t>
            </w:r>
            <w:r w:rsidRPr="00E226D7">
              <w:t xml:space="preserve">UEs with </w:t>
            </w:r>
            <w:proofErr w:type="spellStart"/>
            <w:r w:rsidRPr="00E226D7">
              <w:rPr>
                <w:i/>
                <w:iCs/>
              </w:rPr>
              <w:t>indicationUEB</w:t>
            </w:r>
            <w:proofErr w:type="spellEnd"/>
            <w:r w:rsidRPr="00E226D7">
              <w:t xml:space="preserve"> flag is set to 1 are UE-Bs, so that they will receive the conflict report from UE-A to perform resource reselection.</w:t>
            </w:r>
          </w:p>
        </w:tc>
      </w:tr>
      <w:tr w:rsidR="00104656" w14:paraId="56B73415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A79F9F" w14:textId="77777777" w:rsidR="00104656" w:rsidRDefault="00104656" w:rsidP="007F5E1E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A34C6A" w14:textId="77777777" w:rsidR="00104656" w:rsidRDefault="00104656" w:rsidP="007F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656" w14:paraId="05DADB34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55DE99" w14:textId="77777777" w:rsidR="00104656" w:rsidRDefault="00104656" w:rsidP="007F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496CAB" w14:textId="22E8A391" w:rsidR="00104656" w:rsidRDefault="00085358" w:rsidP="007F5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determination of UE-B when </w:t>
            </w:r>
            <w:r w:rsidRPr="00475FD5">
              <w:rPr>
                <w:rFonts w:cs="Times"/>
                <w:iCs/>
              </w:rPr>
              <w:t>at least one of UEs scheduling conflicting TBs doesn’t support Scheme 2 at the subsequent meetings</w:t>
            </w:r>
          </w:p>
        </w:tc>
      </w:tr>
      <w:tr w:rsidR="00104656" w14:paraId="3A84AE2E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180FC4" w14:textId="77777777" w:rsidR="00104656" w:rsidRDefault="00104656" w:rsidP="007F5E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6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219CAF" w14:textId="77777777" w:rsidR="00104656" w:rsidRDefault="00104656" w:rsidP="007F5E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4656" w14:paraId="761DBA08" w14:textId="77777777" w:rsidTr="007F5E1E">
        <w:tc>
          <w:tcPr>
            <w:tcW w:w="26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F1AF4EE" w14:textId="77777777" w:rsidR="00104656" w:rsidRDefault="00104656" w:rsidP="007F5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832F640" w14:textId="614CAB59" w:rsidR="00104656" w:rsidRPr="007F5E1E" w:rsidRDefault="00F156AD" w:rsidP="007F5E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Ambiguous specifications which may l</w:t>
            </w:r>
            <w:r w:rsidR="00085358">
              <w:rPr>
                <w:noProof/>
              </w:rPr>
              <w:t>imit the use cases of inter UE coordination Scheme 2 and impact the performance</w:t>
            </w:r>
            <w:r w:rsidR="00104656" w:rsidRPr="001F7EF3">
              <w:rPr>
                <w:lang w:eastAsia="ko-KR"/>
              </w:rPr>
              <w:t>.</w:t>
            </w:r>
          </w:p>
        </w:tc>
      </w:tr>
    </w:tbl>
    <w:p w14:paraId="6D76BB5E" w14:textId="77777777" w:rsidR="00104656" w:rsidRDefault="00104656" w:rsidP="00104656">
      <w:pPr>
        <w:rPr>
          <w:rFonts w:cs="Times"/>
          <w:iCs/>
          <w:szCs w:val="20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04656" w14:paraId="1626594E" w14:textId="77777777" w:rsidTr="007F5E1E">
        <w:tc>
          <w:tcPr>
            <w:tcW w:w="9307" w:type="dxa"/>
          </w:tcPr>
          <w:p w14:paraId="7EFEE5BA" w14:textId="11C5CD4D" w:rsidR="00104656" w:rsidRDefault="00104656" w:rsidP="007F5E1E">
            <w:pPr>
              <w:keepNext/>
              <w:keepLines/>
              <w:spacing w:before="180"/>
              <w:ind w:left="1134" w:hanging="1134"/>
              <w:jc w:val="left"/>
              <w:outlineLvl w:val="1"/>
            </w:pPr>
            <w:r>
              <w:lastRenderedPageBreak/>
              <w:t xml:space="preserve">Text proposal for </w:t>
            </w:r>
            <w:r w:rsidR="00834C18">
              <w:t xml:space="preserve">determination of UE-B </w:t>
            </w:r>
            <w:r>
              <w:t>in TS38.21</w:t>
            </w:r>
            <w:r w:rsidR="00F30280">
              <w:t>3</w:t>
            </w:r>
            <w:r>
              <w:t xml:space="preserve"> Section </w:t>
            </w:r>
            <w:r w:rsidR="00C11D40">
              <w:t>16.3.0</w:t>
            </w:r>
            <w:r>
              <w:t xml:space="preserve"> </w:t>
            </w:r>
          </w:p>
          <w:p w14:paraId="13C01605" w14:textId="77777777" w:rsidR="00104656" w:rsidRDefault="00104656" w:rsidP="007F5E1E">
            <w:bookmarkStart w:id="15" w:name="_Toc29673242"/>
            <w:bookmarkStart w:id="16" w:name="_Toc29673383"/>
            <w:bookmarkStart w:id="17" w:name="_Toc29674376"/>
            <w:bookmarkStart w:id="18" w:name="_Toc36645606"/>
            <w:bookmarkStart w:id="19" w:name="_Toc45810655"/>
            <w:bookmarkStart w:id="20" w:name="_Toc100147465"/>
            <w:r>
              <w:t xml:space="preserve">---------------------------------  Text proposal begins ----------------------------------------------- </w:t>
            </w:r>
          </w:p>
          <w:p w14:paraId="23F0AB6C" w14:textId="77777777" w:rsidR="00C11D40" w:rsidRPr="005B0583" w:rsidRDefault="00C11D40" w:rsidP="00E226D7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</w:pPr>
            <w:bookmarkStart w:id="21" w:name="_Toc99993867"/>
            <w:bookmarkEnd w:id="15"/>
            <w:bookmarkEnd w:id="16"/>
            <w:bookmarkEnd w:id="17"/>
            <w:bookmarkEnd w:id="18"/>
            <w:bookmarkEnd w:id="19"/>
            <w:bookmarkEnd w:id="20"/>
            <w:r w:rsidRPr="005B0583">
              <w:t>16.3.0</w:t>
            </w:r>
            <w:r w:rsidRPr="005B0583">
              <w:tab/>
              <w:t>UE procedure for transmitting PSFCH with control information</w:t>
            </w:r>
            <w:bookmarkEnd w:id="21"/>
          </w:p>
          <w:p w14:paraId="2D01BA8E" w14:textId="77777777" w:rsidR="00104656" w:rsidRPr="007F5E1E" w:rsidRDefault="00104656" w:rsidP="007F5E1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4"/>
                <w:lang w:eastAsia="zh-CN"/>
              </w:rPr>
            </w:pPr>
            <w:r>
              <w:rPr>
                <w:color w:val="FF0000"/>
                <w:sz w:val="24"/>
                <w:lang w:eastAsia="zh-CN"/>
              </w:rPr>
              <w:t>*** Unchanged text is omitted ***</w:t>
            </w:r>
          </w:p>
          <w:p w14:paraId="1223623B" w14:textId="77777777" w:rsidR="00C11D40" w:rsidRPr="00E226D7" w:rsidRDefault="00C11D40" w:rsidP="00C11D40">
            <w:pPr>
              <w:rPr>
                <w:sz w:val="18"/>
                <w:szCs w:val="18"/>
              </w:rPr>
            </w:pPr>
            <w:r w:rsidRPr="00E226D7">
              <w:rPr>
                <w:sz w:val="20"/>
                <w:szCs w:val="20"/>
              </w:rPr>
              <w:t>A first UE determines a UE for providing the conflict information to in a PSFCH as follows</w:t>
            </w:r>
          </w:p>
          <w:p w14:paraId="727C2069" w14:textId="77777777" w:rsidR="00C11D40" w:rsidRDefault="00C11D40" w:rsidP="00C11D4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if, for a resource pool, </w:t>
            </w:r>
            <w:r>
              <w:rPr>
                <w:i/>
                <w:iCs/>
                <w:lang w:val="en-US"/>
              </w:rPr>
              <w:t>typeAUEScheme2</w:t>
            </w:r>
            <w:r>
              <w:rPr>
                <w:lang w:val="en-US"/>
              </w:rPr>
              <w:t xml:space="preserve"> is disabled, the first UE has been indicated a first reserved resource and a second reserved resource as resources for PSSCH reception or, if for a resource pool </w:t>
            </w:r>
            <w:r>
              <w:rPr>
                <w:i/>
                <w:iCs/>
                <w:lang w:val="en-US"/>
              </w:rPr>
              <w:t>typeAUEScheme2</w:t>
            </w:r>
            <w:r>
              <w:rPr>
                <w:lang w:val="en-US"/>
              </w:rPr>
              <w:t xml:space="preserve"> is enabled, has been indicated at least the first reserved resource or the second reserved resource for PSSCH reception,</w:t>
            </w:r>
          </w:p>
          <w:p w14:paraId="1EF45814" w14:textId="77777777" w:rsidR="00C11D40" w:rsidRDefault="00C11D40" w:rsidP="00C11D4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detects a first SCI format 1-A that includes a first priority value,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  <w:r>
              <w:rPr>
                <w:lang w:val="en-US"/>
              </w:rPr>
              <w:t>, and the</w:t>
            </w:r>
            <w:r>
              <w:t xml:space="preserve"> first </w:t>
            </w:r>
            <w:r>
              <w:rPr>
                <w:lang w:val="en-US"/>
              </w:rPr>
              <w:t xml:space="preserve">reserved resource </w:t>
            </w:r>
            <w:r>
              <w:t xml:space="preserve">for PSSCH transmission </w:t>
            </w:r>
            <w:r>
              <w:rPr>
                <w:lang w:val="en-US"/>
              </w:rPr>
              <w:t>from</w:t>
            </w:r>
            <w:r>
              <w:t xml:space="preserve"> a second UE</w:t>
            </w:r>
            <w:r>
              <w:rPr>
                <w:lang w:val="en-US"/>
              </w:rPr>
              <w:t>,</w:t>
            </w:r>
          </w:p>
          <w:p w14:paraId="1EE3BB87" w14:textId="77777777" w:rsidR="00C11D40" w:rsidRDefault="00C11D40" w:rsidP="00C11D4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detects a second SCI format 1-A that includes a second priority value,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  <w:r>
              <w:rPr>
                <w:lang w:val="en-US"/>
              </w:rPr>
              <w:t>, and the</w:t>
            </w:r>
            <w:r>
              <w:t xml:space="preserve"> second </w:t>
            </w:r>
            <w:r>
              <w:rPr>
                <w:lang w:val="en-US"/>
              </w:rPr>
              <w:t xml:space="preserve">reserved resource </w:t>
            </w:r>
            <w:r>
              <w:t xml:space="preserve">for PSSCH transmission </w:t>
            </w:r>
            <w:r>
              <w:rPr>
                <w:lang w:val="en-US"/>
              </w:rPr>
              <w:t>from</w:t>
            </w:r>
            <w:r>
              <w:t xml:space="preserve"> a </w:t>
            </w:r>
            <w:r>
              <w:rPr>
                <w:lang w:val="en-US"/>
              </w:rPr>
              <w:t>third</w:t>
            </w:r>
            <w:r>
              <w:t xml:space="preserve"> </w:t>
            </w:r>
            <w:r>
              <w:rPr>
                <w:lang w:val="en-US"/>
              </w:rPr>
              <w:t>UE, and</w:t>
            </w:r>
          </w:p>
          <w:p w14:paraId="219DEFBA" w14:textId="77777777" w:rsidR="00C11D40" w:rsidRDefault="00C11D40" w:rsidP="00C11D40">
            <w:pPr>
              <w:pStyle w:val="B1"/>
              <w:rPr>
                <w:lang w:val="en-US"/>
              </w:rPr>
            </w:pPr>
            <w:bookmarkStart w:id="22" w:name="_Hlk88594368"/>
            <w:r>
              <w:t>-</w:t>
            </w:r>
            <w:r>
              <w:tab/>
            </w:r>
            <w:r>
              <w:rPr>
                <w:lang w:val="en-US"/>
              </w:rPr>
              <w:t>determines that the first and second resources overlap in time and frequency</w:t>
            </w:r>
          </w:p>
          <w:p w14:paraId="43028990" w14:textId="77777777" w:rsidR="00C11D40" w:rsidRDefault="00C11D40" w:rsidP="00C11D40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the PSFCH occasions for resource conflict information of the second UE and the third UE are valid</w:t>
            </w:r>
          </w:p>
          <w:p w14:paraId="53642EBB" w14:textId="77777777" w:rsidR="00C11D40" w:rsidRDefault="00C11D40" w:rsidP="00C11D40">
            <w:pPr>
              <w:pStyle w:val="B1"/>
              <w:rPr>
                <w:lang w:val="x-none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the </w:t>
            </w:r>
            <w:proofErr w:type="spellStart"/>
            <w:r>
              <w:rPr>
                <w:rFonts w:eastAsia="Gulim"/>
                <w:iCs/>
                <w:lang w:eastAsia="ja-JP"/>
              </w:rPr>
              <w:t>indicationUEB</w:t>
            </w:r>
            <w:proofErr w:type="spellEnd"/>
            <w:r>
              <w:rPr>
                <w:rFonts w:eastAsia="Gulim"/>
                <w:lang w:val="en-US" w:eastAsia="ja-JP"/>
              </w:rPr>
              <w:t xml:space="preserve"> flag in SCI Format 1-A from the second UE and the third UE is set to 1, if </w:t>
            </w:r>
            <w:r>
              <w:rPr>
                <w:rFonts w:eastAsia="Gulim"/>
                <w:i/>
                <w:lang w:val="en-US" w:eastAsia="ja-JP"/>
              </w:rPr>
              <w:t>indicationUEBScheme2</w:t>
            </w:r>
            <w:r>
              <w:rPr>
                <w:rFonts w:eastAsia="Gulim"/>
                <w:lang w:val="en-US" w:eastAsia="ja-JP"/>
              </w:rPr>
              <w:t xml:space="preserve"> = 'enabled'</w:t>
            </w:r>
            <w:r>
              <w:t xml:space="preserve"> </w:t>
            </w:r>
          </w:p>
          <w:p w14:paraId="45619878" w14:textId="77777777" w:rsidR="00C11D40" w:rsidRDefault="00C11D40" w:rsidP="00C11D4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determines the first SCI format 1-A and the second SCI format 1-A are not received later than </w:t>
            </w:r>
            <w:proofErr w:type="spellStart"/>
            <w:r>
              <w:rPr>
                <w:i/>
                <w:iCs/>
                <w:lang w:val="en-US"/>
              </w:rPr>
              <w:t>sl-MinTimeGapPSFCH</w:t>
            </w:r>
            <w:proofErr w:type="spellEnd"/>
            <w:r>
              <w:rPr>
                <w:lang w:val="en-US"/>
              </w:rPr>
              <w:t xml:space="preserve"> before the PSFCH occasion for conflict information</w:t>
            </w:r>
          </w:p>
          <w:bookmarkEnd w:id="22"/>
          <w:p w14:paraId="4C2319F2" w14:textId="77777777" w:rsidR="00C11D40" w:rsidRDefault="00C11D40" w:rsidP="00C11D40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determines to transmit to the second UE the PSFCH with the conflict information</w:t>
            </w:r>
          </w:p>
          <w:p w14:paraId="79A73765" w14:textId="2B6CAE78" w:rsidR="00C11D40" w:rsidRDefault="00C11D40" w:rsidP="00C11D40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 xml:space="preserve">determines to transmit to either the second UE or the third UE the PSFCH with the conflict information,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</m:oMath>
          </w:p>
          <w:p w14:paraId="036E0C56" w14:textId="22D5B9F1" w:rsidR="00C11D40" w:rsidRPr="00E226D7" w:rsidRDefault="00C11D40" w:rsidP="00C11D40">
            <w:pPr>
              <w:pStyle w:val="B1"/>
              <w:rPr>
                <w:color w:val="FF0000"/>
                <w:u w:val="single"/>
                <w:lang w:val="en-US"/>
              </w:rPr>
            </w:pPr>
            <w:bookmarkStart w:id="23" w:name="_Hlk101532874"/>
            <w:r w:rsidRPr="00E226D7">
              <w:rPr>
                <w:color w:val="FF0000"/>
                <w:u w:val="single"/>
              </w:rPr>
              <w:t xml:space="preserve">-    </w:t>
            </w:r>
            <w:r w:rsidRPr="00E226D7">
              <w:rPr>
                <w:color w:val="FF0000"/>
                <w:u w:val="single"/>
                <w:lang w:val="en-US"/>
              </w:rPr>
              <w:t xml:space="preserve">determines to transmit to the third UE the PSFCH with the conflict information regardless of the values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FF0000"/>
                  <w:u w:val="single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u w:val="single"/>
                      <w:lang w:val="en-US"/>
                    </w:rPr>
                    <m:t>2</m:t>
                  </m:r>
                </m:sub>
              </m:sSub>
            </m:oMath>
            <w:r w:rsidRPr="00E226D7">
              <w:rPr>
                <w:color w:val="FF0000"/>
                <w:u w:val="single"/>
              </w:rPr>
              <w:t xml:space="preserve">, if </w:t>
            </w:r>
            <w:r w:rsidRPr="00E226D7">
              <w:rPr>
                <w:color w:val="FF0000"/>
                <w:u w:val="single"/>
                <w:lang w:val="en-US"/>
              </w:rPr>
              <w:t xml:space="preserve">the </w:t>
            </w:r>
            <w:proofErr w:type="spellStart"/>
            <w:r w:rsidRPr="00E226D7">
              <w:rPr>
                <w:rFonts w:eastAsia="Gulim"/>
                <w:i/>
                <w:color w:val="FF0000"/>
                <w:u w:val="single"/>
                <w:lang w:eastAsia="ja-JP"/>
              </w:rPr>
              <w:t>indicationUEB</w:t>
            </w:r>
            <w:proofErr w:type="spellEnd"/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flag in SCI Format 1-A from the second UE is set to 0 and</w:t>
            </w:r>
            <w:r w:rsidR="00024129" w:rsidRPr="00E226D7">
              <w:rPr>
                <w:color w:val="FF0000"/>
                <w:u w:val="single"/>
                <w:lang w:val="en-US"/>
              </w:rPr>
              <w:t xml:space="preserve"> the </w:t>
            </w:r>
            <w:proofErr w:type="spellStart"/>
            <w:r w:rsidR="00024129" w:rsidRPr="00E226D7">
              <w:rPr>
                <w:rFonts w:eastAsia="Gulim"/>
                <w:i/>
                <w:color w:val="FF0000"/>
                <w:u w:val="single"/>
                <w:lang w:eastAsia="ja-JP"/>
              </w:rPr>
              <w:t>indicationUEB</w:t>
            </w:r>
            <w:proofErr w:type="spellEnd"/>
            <w:r w:rsidR="00024129"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flag in SCI Format 1-A</w:t>
            </w:r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</w:t>
            </w:r>
            <w:r w:rsidR="00024129"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from </w:t>
            </w:r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the third UE is set to 1, and </w:t>
            </w:r>
            <w:r w:rsidRPr="00E226D7">
              <w:rPr>
                <w:rFonts w:eastAsia="Gulim"/>
                <w:i/>
                <w:color w:val="FF0000"/>
                <w:u w:val="single"/>
                <w:lang w:val="en-US" w:eastAsia="ja-JP"/>
              </w:rPr>
              <w:t>indicationUEBScheme2</w:t>
            </w:r>
            <w:r w:rsidRPr="00E226D7">
              <w:rPr>
                <w:rFonts w:eastAsia="Gulim"/>
                <w:color w:val="FF0000"/>
                <w:u w:val="single"/>
                <w:lang w:val="en-US" w:eastAsia="ja-JP"/>
              </w:rPr>
              <w:t xml:space="preserve"> = 'enabled'</w:t>
            </w:r>
            <w:bookmarkEnd w:id="23"/>
          </w:p>
          <w:p w14:paraId="65E8DE60" w14:textId="77777777" w:rsidR="00104656" w:rsidRPr="007F5E1E" w:rsidRDefault="00104656" w:rsidP="007F5E1E">
            <w:pPr>
              <w:keepNext/>
              <w:keepLines/>
              <w:spacing w:before="180"/>
              <w:ind w:left="1134" w:hanging="1134"/>
              <w:jc w:val="center"/>
              <w:outlineLvl w:val="1"/>
              <w:rPr>
                <w:color w:val="FF0000"/>
                <w:sz w:val="24"/>
                <w:lang w:eastAsia="zh-CN"/>
              </w:rPr>
            </w:pPr>
            <w:r>
              <w:rPr>
                <w:color w:val="FF0000"/>
                <w:sz w:val="24"/>
                <w:lang w:eastAsia="zh-CN"/>
              </w:rPr>
              <w:t>*** Unchanged text is omitted ***</w:t>
            </w:r>
          </w:p>
          <w:p w14:paraId="31A80721" w14:textId="77777777" w:rsidR="00104656" w:rsidRPr="007F5E1E" w:rsidRDefault="00104656" w:rsidP="007F5E1E">
            <w:r>
              <w:t xml:space="preserve">---------------------------------  Text proposal ends ----------------------------------------------- </w:t>
            </w:r>
          </w:p>
        </w:tc>
      </w:tr>
    </w:tbl>
    <w:p w14:paraId="583CB06B" w14:textId="77777777" w:rsidR="00104656" w:rsidRDefault="00104656" w:rsidP="00104656">
      <w:pPr>
        <w:rPr>
          <w:rFonts w:cs="Times"/>
          <w:iCs/>
          <w:szCs w:val="20"/>
          <w:lang w:eastAsia="x-none"/>
        </w:rPr>
      </w:pPr>
    </w:p>
    <w:p w14:paraId="3EF21F4B" w14:textId="77777777" w:rsidR="007878FE" w:rsidRPr="004435F2" w:rsidRDefault="007878FE" w:rsidP="008F58FD">
      <w:pPr>
        <w:rPr>
          <w:lang w:eastAsia="zh-CN"/>
        </w:rPr>
      </w:pPr>
    </w:p>
    <w:sectPr w:rsidR="007878FE" w:rsidRPr="004435F2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008D4" w14:textId="77777777" w:rsidR="002C2B0A" w:rsidRDefault="002C2B0A">
      <w:r>
        <w:separator/>
      </w:r>
    </w:p>
  </w:endnote>
  <w:endnote w:type="continuationSeparator" w:id="0">
    <w:p w14:paraId="795E9B79" w14:textId="77777777" w:rsidR="002C2B0A" w:rsidRDefault="002C2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5DC3D" w14:textId="77777777" w:rsidR="002C2B0A" w:rsidRDefault="002C2B0A">
      <w:r>
        <w:separator/>
      </w:r>
    </w:p>
  </w:footnote>
  <w:footnote w:type="continuationSeparator" w:id="0">
    <w:p w14:paraId="00CE43B2" w14:textId="77777777" w:rsidR="002C2B0A" w:rsidRDefault="002C2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A6709136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7AA479A8">
      <w:start w:val="1"/>
      <w:numFmt w:val="bullet"/>
      <w:lvlText w:val="-"/>
      <w:lvlJc w:val="left"/>
      <w:pPr>
        <w:ind w:left="1225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25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202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B1C66"/>
    <w:multiLevelType w:val="hybridMultilevel"/>
    <w:tmpl w:val="1EAE497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826" w:hanging="400"/>
      </w:pPr>
      <w:rPr>
        <w:rFonts w:ascii="Wingdings" w:hAnsi="Wingdings" w:hint="default"/>
        <w:color w:val="000000"/>
      </w:rPr>
    </w:lvl>
    <w:lvl w:ilvl="3" w:tplc="A80C6476">
      <w:start w:val="1"/>
      <w:numFmt w:val="bullet"/>
      <w:lvlText w:val="−"/>
      <w:lvlJc w:val="left"/>
      <w:pPr>
        <w:ind w:left="1251" w:hanging="400"/>
      </w:pPr>
      <w:rPr>
        <w:rFonts w:ascii="Calibri" w:hAnsi="Calibri" w:cs="Times New Roman" w:hint="default"/>
        <w:color w:val="000000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885D7C"/>
    <w:multiLevelType w:val="hybridMultilevel"/>
    <w:tmpl w:val="37DC798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06ACF"/>
    <w:multiLevelType w:val="multilevel"/>
    <w:tmpl w:val="8B56E7D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" w15:restartNumberingAfterBreak="0">
    <w:nsid w:val="295677FE"/>
    <w:multiLevelType w:val="multilevel"/>
    <w:tmpl w:val="31C6FEB6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6" w15:restartNumberingAfterBreak="0">
    <w:nsid w:val="29F1306D"/>
    <w:multiLevelType w:val="hybridMultilevel"/>
    <w:tmpl w:val="13E6E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327AC"/>
    <w:multiLevelType w:val="multilevel"/>
    <w:tmpl w:val="0152141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b w:val="0"/>
        <w:sz w:val="22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8" w15:restartNumberingAfterBreak="0">
    <w:nsid w:val="2C021306"/>
    <w:multiLevelType w:val="multilevel"/>
    <w:tmpl w:val="7BFAB2FA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9" w15:restartNumberingAfterBreak="0">
    <w:nsid w:val="2E0E0B13"/>
    <w:multiLevelType w:val="hybridMultilevel"/>
    <w:tmpl w:val="F9165DCC"/>
    <w:lvl w:ilvl="0" w:tplc="6DC0D08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97E55EC"/>
    <w:multiLevelType w:val="multilevel"/>
    <w:tmpl w:val="A79ECEC6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4"/>
      <w:numFmt w:val="bullet"/>
      <w:lvlText w:val="-"/>
      <w:lvlJc w:val="left"/>
      <w:pPr>
        <w:ind w:left="1200" w:hanging="400"/>
      </w:pPr>
      <w:rPr>
        <w:rFonts w:ascii="Calibri" w:eastAsiaTheme="minorEastAsia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AAE5E46"/>
    <w:multiLevelType w:val="hybridMultilevel"/>
    <w:tmpl w:val="66623A24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0" w:hanging="360"/>
      </w:pPr>
      <w:rPr>
        <w:rFonts w:ascii="Wingdings" w:hAnsi="Wingdings" w:hint="default"/>
      </w:rPr>
    </w:lvl>
  </w:abstractNum>
  <w:abstractNum w:abstractNumId="14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BA96489"/>
    <w:multiLevelType w:val="hybridMultilevel"/>
    <w:tmpl w:val="3962C694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0C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2043276"/>
    <w:multiLevelType w:val="hybridMultilevel"/>
    <w:tmpl w:val="30AC8094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0" w15:restartNumberingAfterBreak="0">
    <w:nsid w:val="5399571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color w:val="00000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EE829D3"/>
    <w:multiLevelType w:val="multilevel"/>
    <w:tmpl w:val="5B46F7A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23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2065531"/>
    <w:multiLevelType w:val="multilevel"/>
    <w:tmpl w:val="F620E848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6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7" w15:restartNumberingAfterBreak="0">
    <w:nsid w:val="6AB205CF"/>
    <w:multiLevelType w:val="multilevel"/>
    <w:tmpl w:val="236A17C4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8" w15:restartNumberingAfterBreak="0">
    <w:nsid w:val="6E660AA1"/>
    <w:multiLevelType w:val="hybridMultilevel"/>
    <w:tmpl w:val="781E8FE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9" w15:restartNumberingAfterBreak="0">
    <w:nsid w:val="702B75B4"/>
    <w:multiLevelType w:val="multilevel"/>
    <w:tmpl w:val="3DF8E71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"/>
      <w:lvlJc w:val="left"/>
      <w:pPr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0" w15:restartNumberingAfterBreak="0">
    <w:nsid w:val="7306730B"/>
    <w:multiLevelType w:val="hybridMultilevel"/>
    <w:tmpl w:val="E528DE0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C53AD4B0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  <w:color w:val="auto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1" w15:restartNumberingAfterBreak="0">
    <w:nsid w:val="73EF5E3D"/>
    <w:multiLevelType w:val="hybridMultilevel"/>
    <w:tmpl w:val="0452F6B2"/>
    <w:lvl w:ilvl="0" w:tplc="6DC0D080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44E1B4A"/>
    <w:multiLevelType w:val="hybridMultilevel"/>
    <w:tmpl w:val="B088E0C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4DE27C2"/>
    <w:multiLevelType w:val="multilevel"/>
    <w:tmpl w:val="E86623A0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›"/>
      <w:lvlJc w:val="left"/>
      <w:pPr>
        <w:ind w:left="2000" w:hanging="400"/>
      </w:pPr>
      <w:rPr>
        <w:rFonts w:ascii="Ericsson Capital TT" w:hAnsi="Ericsson Capital TT" w:cs="Ericsson Capital TT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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4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35" w15:restartNumberingAfterBreak="0">
    <w:nsid w:val="7D9D30FE"/>
    <w:multiLevelType w:val="multilevel"/>
    <w:tmpl w:val="81D2FD9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ED633AE"/>
    <w:multiLevelType w:val="hybridMultilevel"/>
    <w:tmpl w:val="0A62C5A6"/>
    <w:lvl w:ilvl="0" w:tplc="AAF27A34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18FE499A">
      <w:numFmt w:val="bullet"/>
      <w:lvlText w:val="›"/>
      <w:lvlJc w:val="left"/>
      <w:pPr>
        <w:ind w:left="1200" w:hanging="400"/>
      </w:pPr>
      <w:rPr>
        <w:rFonts w:ascii="Ericsson Capital TT" w:hAnsi="Ericsson Capital TT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A80C6476">
      <w:start w:val="1"/>
      <w:numFmt w:val="bullet"/>
      <w:lvlText w:val="−"/>
      <w:lvlJc w:val="left"/>
      <w:pPr>
        <w:ind w:left="2000" w:hanging="400"/>
      </w:pPr>
      <w:rPr>
        <w:rFonts w:ascii="Calibri" w:hAnsi="Calibri" w:cs="Times New Roman" w:hint="default"/>
      </w:rPr>
    </w:lvl>
    <w:lvl w:ilvl="4" w:tplc="6DC0D080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970090824">
    <w:abstractNumId w:val="12"/>
  </w:num>
  <w:num w:numId="2" w16cid:durableId="758718042">
    <w:abstractNumId w:val="10"/>
  </w:num>
  <w:num w:numId="3" w16cid:durableId="482310373">
    <w:abstractNumId w:val="23"/>
  </w:num>
  <w:num w:numId="4" w16cid:durableId="1538812176">
    <w:abstractNumId w:val="15"/>
  </w:num>
  <w:num w:numId="5" w16cid:durableId="683282949">
    <w:abstractNumId w:val="1"/>
  </w:num>
  <w:num w:numId="6" w16cid:durableId="796604713">
    <w:abstractNumId w:val="32"/>
  </w:num>
  <w:num w:numId="7" w16cid:durableId="942420333">
    <w:abstractNumId w:val="28"/>
  </w:num>
  <w:num w:numId="8" w16cid:durableId="94836571">
    <w:abstractNumId w:val="32"/>
  </w:num>
  <w:num w:numId="9" w16cid:durableId="1673215749">
    <w:abstractNumId w:val="2"/>
  </w:num>
  <w:num w:numId="10" w16cid:durableId="127402702">
    <w:abstractNumId w:val="0"/>
  </w:num>
  <w:num w:numId="11" w16cid:durableId="1301764481">
    <w:abstractNumId w:val="4"/>
  </w:num>
  <w:num w:numId="12" w16cid:durableId="103699033">
    <w:abstractNumId w:val="17"/>
  </w:num>
  <w:num w:numId="13" w16cid:durableId="700132521">
    <w:abstractNumId w:val="24"/>
  </w:num>
  <w:num w:numId="14" w16cid:durableId="408042514">
    <w:abstractNumId w:val="29"/>
  </w:num>
  <w:num w:numId="15" w16cid:durableId="2072995765">
    <w:abstractNumId w:val="11"/>
  </w:num>
  <w:num w:numId="16" w16cid:durableId="892354580">
    <w:abstractNumId w:val="5"/>
  </w:num>
  <w:num w:numId="17" w16cid:durableId="1653633557">
    <w:abstractNumId w:val="7"/>
  </w:num>
  <w:num w:numId="18" w16cid:durableId="672414211">
    <w:abstractNumId w:val="30"/>
  </w:num>
  <w:num w:numId="19" w16cid:durableId="786701278">
    <w:abstractNumId w:val="16"/>
  </w:num>
  <w:num w:numId="20" w16cid:durableId="1201535">
    <w:abstractNumId w:val="27"/>
  </w:num>
  <w:num w:numId="21" w16cid:durableId="1509059279">
    <w:abstractNumId w:val="25"/>
  </w:num>
  <w:num w:numId="22" w16cid:durableId="1683051195">
    <w:abstractNumId w:val="33"/>
  </w:num>
  <w:num w:numId="23" w16cid:durableId="2006205842">
    <w:abstractNumId w:val="8"/>
  </w:num>
  <w:num w:numId="24" w16cid:durableId="1476487947">
    <w:abstractNumId w:val="22"/>
  </w:num>
  <w:num w:numId="25" w16cid:durableId="534660979">
    <w:abstractNumId w:val="20"/>
  </w:num>
  <w:num w:numId="26" w16cid:durableId="1070036542">
    <w:abstractNumId w:val="35"/>
  </w:num>
  <w:num w:numId="27" w16cid:durableId="1257323075">
    <w:abstractNumId w:val="13"/>
  </w:num>
  <w:num w:numId="28" w16cid:durableId="1427926527">
    <w:abstractNumId w:val="19"/>
  </w:num>
  <w:num w:numId="29" w16cid:durableId="468524040">
    <w:abstractNumId w:val="18"/>
  </w:num>
  <w:num w:numId="30" w16cid:durableId="1526166481">
    <w:abstractNumId w:val="9"/>
  </w:num>
  <w:num w:numId="31" w16cid:durableId="1517499022">
    <w:abstractNumId w:val="31"/>
  </w:num>
  <w:num w:numId="32" w16cid:durableId="643464949">
    <w:abstractNumId w:val="21"/>
  </w:num>
  <w:num w:numId="33" w16cid:durableId="183786245">
    <w:abstractNumId w:val="6"/>
  </w:num>
  <w:num w:numId="34" w16cid:durableId="1537036889">
    <w:abstractNumId w:val="34"/>
  </w:num>
  <w:num w:numId="35" w16cid:durableId="131751637">
    <w:abstractNumId w:val="14"/>
  </w:num>
  <w:num w:numId="36" w16cid:durableId="627666971">
    <w:abstractNumId w:val="26"/>
  </w:num>
  <w:num w:numId="37" w16cid:durableId="1664091474">
    <w:abstractNumId w:val="24"/>
  </w:num>
  <w:num w:numId="38" w16cid:durableId="511996021">
    <w:abstractNumId w:val="36"/>
  </w:num>
  <w:num w:numId="39" w16cid:durableId="1924753422">
    <w:abstractNumId w:val="3"/>
  </w:num>
  <w:num w:numId="40" w16cid:durableId="197089563">
    <w:abstractNumId w:val="3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7F"/>
    <w:rsid w:val="00000D04"/>
    <w:rsid w:val="00000DB2"/>
    <w:rsid w:val="00001718"/>
    <w:rsid w:val="000020F6"/>
    <w:rsid w:val="00002893"/>
    <w:rsid w:val="000033A3"/>
    <w:rsid w:val="00003546"/>
    <w:rsid w:val="00003605"/>
    <w:rsid w:val="00003B0B"/>
    <w:rsid w:val="00003C56"/>
    <w:rsid w:val="00003EC2"/>
    <w:rsid w:val="000040A9"/>
    <w:rsid w:val="0000451C"/>
    <w:rsid w:val="0000458E"/>
    <w:rsid w:val="00004D46"/>
    <w:rsid w:val="00004E70"/>
    <w:rsid w:val="00005E66"/>
    <w:rsid w:val="00006394"/>
    <w:rsid w:val="000067E8"/>
    <w:rsid w:val="00006B4B"/>
    <w:rsid w:val="00007125"/>
    <w:rsid w:val="000072B6"/>
    <w:rsid w:val="00007813"/>
    <w:rsid w:val="00007F08"/>
    <w:rsid w:val="000102D7"/>
    <w:rsid w:val="000109E6"/>
    <w:rsid w:val="0001116D"/>
    <w:rsid w:val="00011278"/>
    <w:rsid w:val="00011F67"/>
    <w:rsid w:val="00012225"/>
    <w:rsid w:val="00012862"/>
    <w:rsid w:val="000128E6"/>
    <w:rsid w:val="00012F77"/>
    <w:rsid w:val="00013371"/>
    <w:rsid w:val="0001498D"/>
    <w:rsid w:val="00014B45"/>
    <w:rsid w:val="00015948"/>
    <w:rsid w:val="000159E4"/>
    <w:rsid w:val="00015A05"/>
    <w:rsid w:val="00015EFB"/>
    <w:rsid w:val="000165E2"/>
    <w:rsid w:val="00016B0E"/>
    <w:rsid w:val="00016EF9"/>
    <w:rsid w:val="000172BE"/>
    <w:rsid w:val="00017D8A"/>
    <w:rsid w:val="00020E33"/>
    <w:rsid w:val="00021A43"/>
    <w:rsid w:val="000227D0"/>
    <w:rsid w:val="0002293B"/>
    <w:rsid w:val="00022B44"/>
    <w:rsid w:val="00023388"/>
    <w:rsid w:val="00023425"/>
    <w:rsid w:val="00023685"/>
    <w:rsid w:val="00024129"/>
    <w:rsid w:val="000241BE"/>
    <w:rsid w:val="000242F2"/>
    <w:rsid w:val="0002545C"/>
    <w:rsid w:val="00025CD7"/>
    <w:rsid w:val="000264F3"/>
    <w:rsid w:val="00026875"/>
    <w:rsid w:val="00026D4B"/>
    <w:rsid w:val="000275C6"/>
    <w:rsid w:val="00027AD6"/>
    <w:rsid w:val="00027C82"/>
    <w:rsid w:val="0003024C"/>
    <w:rsid w:val="00030533"/>
    <w:rsid w:val="0003083D"/>
    <w:rsid w:val="00030C59"/>
    <w:rsid w:val="00031ADB"/>
    <w:rsid w:val="00032056"/>
    <w:rsid w:val="000328CA"/>
    <w:rsid w:val="00032E40"/>
    <w:rsid w:val="0003376B"/>
    <w:rsid w:val="00034676"/>
    <w:rsid w:val="000346E6"/>
    <w:rsid w:val="00034BA2"/>
    <w:rsid w:val="0003505B"/>
    <w:rsid w:val="000352B3"/>
    <w:rsid w:val="00036660"/>
    <w:rsid w:val="000371DD"/>
    <w:rsid w:val="00040180"/>
    <w:rsid w:val="0004023E"/>
    <w:rsid w:val="0004024B"/>
    <w:rsid w:val="000404D2"/>
    <w:rsid w:val="00040EE5"/>
    <w:rsid w:val="00041C10"/>
    <w:rsid w:val="00041C57"/>
    <w:rsid w:val="00041D96"/>
    <w:rsid w:val="00042ADB"/>
    <w:rsid w:val="000434B7"/>
    <w:rsid w:val="000435E4"/>
    <w:rsid w:val="00043EBA"/>
    <w:rsid w:val="00045A92"/>
    <w:rsid w:val="00045E3A"/>
    <w:rsid w:val="00046189"/>
    <w:rsid w:val="00046796"/>
    <w:rsid w:val="000467FD"/>
    <w:rsid w:val="0004682C"/>
    <w:rsid w:val="00046949"/>
    <w:rsid w:val="00046AAF"/>
    <w:rsid w:val="00047225"/>
    <w:rsid w:val="00047D21"/>
    <w:rsid w:val="00047D47"/>
    <w:rsid w:val="00047E60"/>
    <w:rsid w:val="000509C2"/>
    <w:rsid w:val="00050D8A"/>
    <w:rsid w:val="000512E3"/>
    <w:rsid w:val="000514B9"/>
    <w:rsid w:val="00051D59"/>
    <w:rsid w:val="00052144"/>
    <w:rsid w:val="000527EC"/>
    <w:rsid w:val="000529F3"/>
    <w:rsid w:val="00052AD2"/>
    <w:rsid w:val="00052FEE"/>
    <w:rsid w:val="000530DF"/>
    <w:rsid w:val="00053164"/>
    <w:rsid w:val="000543DD"/>
    <w:rsid w:val="00054BBB"/>
    <w:rsid w:val="00054E0C"/>
    <w:rsid w:val="0005511A"/>
    <w:rsid w:val="0005541D"/>
    <w:rsid w:val="00055B33"/>
    <w:rsid w:val="00055DC5"/>
    <w:rsid w:val="0005649D"/>
    <w:rsid w:val="000565C8"/>
    <w:rsid w:val="000567AD"/>
    <w:rsid w:val="00057DC8"/>
    <w:rsid w:val="00060AB2"/>
    <w:rsid w:val="000612E1"/>
    <w:rsid w:val="000614FE"/>
    <w:rsid w:val="0006160C"/>
    <w:rsid w:val="00061B44"/>
    <w:rsid w:val="00061CC5"/>
    <w:rsid w:val="00061F00"/>
    <w:rsid w:val="000623EF"/>
    <w:rsid w:val="0006295E"/>
    <w:rsid w:val="00063BA2"/>
    <w:rsid w:val="00064BEE"/>
    <w:rsid w:val="00065D38"/>
    <w:rsid w:val="0006694E"/>
    <w:rsid w:val="00066E5A"/>
    <w:rsid w:val="0006714D"/>
    <w:rsid w:val="000674F7"/>
    <w:rsid w:val="00067D78"/>
    <w:rsid w:val="00067DD1"/>
    <w:rsid w:val="00070447"/>
    <w:rsid w:val="000706E7"/>
    <w:rsid w:val="00070EF8"/>
    <w:rsid w:val="00070F3B"/>
    <w:rsid w:val="00071192"/>
    <w:rsid w:val="000713A7"/>
    <w:rsid w:val="000713C5"/>
    <w:rsid w:val="000715BC"/>
    <w:rsid w:val="0007258D"/>
    <w:rsid w:val="0007272F"/>
    <w:rsid w:val="00072A80"/>
    <w:rsid w:val="000731A0"/>
    <w:rsid w:val="000731A8"/>
    <w:rsid w:val="000736C1"/>
    <w:rsid w:val="00073797"/>
    <w:rsid w:val="00073A82"/>
    <w:rsid w:val="00073BBB"/>
    <w:rsid w:val="00073DEC"/>
    <w:rsid w:val="000745AA"/>
    <w:rsid w:val="0007485A"/>
    <w:rsid w:val="00074E86"/>
    <w:rsid w:val="0007557C"/>
    <w:rsid w:val="00076097"/>
    <w:rsid w:val="00076541"/>
    <w:rsid w:val="00076B77"/>
    <w:rsid w:val="00076E44"/>
    <w:rsid w:val="00076EA2"/>
    <w:rsid w:val="000772F4"/>
    <w:rsid w:val="000776EB"/>
    <w:rsid w:val="00077800"/>
    <w:rsid w:val="00077CD6"/>
    <w:rsid w:val="0008040B"/>
    <w:rsid w:val="000823B0"/>
    <w:rsid w:val="00082541"/>
    <w:rsid w:val="00082E17"/>
    <w:rsid w:val="0008335B"/>
    <w:rsid w:val="00083379"/>
    <w:rsid w:val="00083587"/>
    <w:rsid w:val="00083838"/>
    <w:rsid w:val="00083974"/>
    <w:rsid w:val="00083B6A"/>
    <w:rsid w:val="00083DDF"/>
    <w:rsid w:val="00084749"/>
    <w:rsid w:val="000851CB"/>
    <w:rsid w:val="00085358"/>
    <w:rsid w:val="00085E04"/>
    <w:rsid w:val="00086800"/>
    <w:rsid w:val="00086AA0"/>
    <w:rsid w:val="0008782F"/>
    <w:rsid w:val="0008784B"/>
    <w:rsid w:val="00087913"/>
    <w:rsid w:val="000902DC"/>
    <w:rsid w:val="00090946"/>
    <w:rsid w:val="000911AE"/>
    <w:rsid w:val="00092DC4"/>
    <w:rsid w:val="00092DF7"/>
    <w:rsid w:val="0009328F"/>
    <w:rsid w:val="000933E6"/>
    <w:rsid w:val="00093697"/>
    <w:rsid w:val="00093D42"/>
    <w:rsid w:val="00093DD0"/>
    <w:rsid w:val="00094A16"/>
    <w:rsid w:val="00094B53"/>
    <w:rsid w:val="00094C90"/>
    <w:rsid w:val="00094DE6"/>
    <w:rsid w:val="00095799"/>
    <w:rsid w:val="00096356"/>
    <w:rsid w:val="00096372"/>
    <w:rsid w:val="000970CC"/>
    <w:rsid w:val="0009798B"/>
    <w:rsid w:val="00097C40"/>
    <w:rsid w:val="00097C99"/>
    <w:rsid w:val="00097D0F"/>
    <w:rsid w:val="000A0B2A"/>
    <w:rsid w:val="000A0F14"/>
    <w:rsid w:val="000A1441"/>
    <w:rsid w:val="000A1A06"/>
    <w:rsid w:val="000A1B60"/>
    <w:rsid w:val="000A21B4"/>
    <w:rsid w:val="000A2B73"/>
    <w:rsid w:val="000A2CC7"/>
    <w:rsid w:val="000A2ED6"/>
    <w:rsid w:val="000A41D1"/>
    <w:rsid w:val="000A4205"/>
    <w:rsid w:val="000A4226"/>
    <w:rsid w:val="000A4A19"/>
    <w:rsid w:val="000A4DEA"/>
    <w:rsid w:val="000A54B7"/>
    <w:rsid w:val="000A5CAB"/>
    <w:rsid w:val="000A60FC"/>
    <w:rsid w:val="000A6351"/>
    <w:rsid w:val="000A63D6"/>
    <w:rsid w:val="000A7B38"/>
    <w:rsid w:val="000A7C5B"/>
    <w:rsid w:val="000A7F11"/>
    <w:rsid w:val="000A7FF4"/>
    <w:rsid w:val="000B0296"/>
    <w:rsid w:val="000B0343"/>
    <w:rsid w:val="000B049B"/>
    <w:rsid w:val="000B13B8"/>
    <w:rsid w:val="000B1706"/>
    <w:rsid w:val="000B1FE1"/>
    <w:rsid w:val="000B2985"/>
    <w:rsid w:val="000B2A24"/>
    <w:rsid w:val="000B2C88"/>
    <w:rsid w:val="000B32F6"/>
    <w:rsid w:val="000B3342"/>
    <w:rsid w:val="000B3905"/>
    <w:rsid w:val="000B3A59"/>
    <w:rsid w:val="000B3B37"/>
    <w:rsid w:val="000B3D96"/>
    <w:rsid w:val="000B4D45"/>
    <w:rsid w:val="000B51FA"/>
    <w:rsid w:val="000B56AB"/>
    <w:rsid w:val="000B5905"/>
    <w:rsid w:val="000B5975"/>
    <w:rsid w:val="000B60DB"/>
    <w:rsid w:val="000B6E2C"/>
    <w:rsid w:val="000B74C7"/>
    <w:rsid w:val="000B76C5"/>
    <w:rsid w:val="000B76F1"/>
    <w:rsid w:val="000B7A10"/>
    <w:rsid w:val="000B7BE8"/>
    <w:rsid w:val="000C00CC"/>
    <w:rsid w:val="000C055B"/>
    <w:rsid w:val="000C0620"/>
    <w:rsid w:val="000C115D"/>
    <w:rsid w:val="000C1535"/>
    <w:rsid w:val="000C1E1B"/>
    <w:rsid w:val="000C1F4B"/>
    <w:rsid w:val="000C252B"/>
    <w:rsid w:val="000C2CDF"/>
    <w:rsid w:val="000C2FBD"/>
    <w:rsid w:val="000C3AFB"/>
    <w:rsid w:val="000C3B0C"/>
    <w:rsid w:val="000C422D"/>
    <w:rsid w:val="000C5ADD"/>
    <w:rsid w:val="000C5C88"/>
    <w:rsid w:val="000C5F91"/>
    <w:rsid w:val="000C6025"/>
    <w:rsid w:val="000C6BE6"/>
    <w:rsid w:val="000C6EFA"/>
    <w:rsid w:val="000C730A"/>
    <w:rsid w:val="000C7345"/>
    <w:rsid w:val="000D0565"/>
    <w:rsid w:val="000D0811"/>
    <w:rsid w:val="000D0B7E"/>
    <w:rsid w:val="000D0E4E"/>
    <w:rsid w:val="000D113C"/>
    <w:rsid w:val="000D12D1"/>
    <w:rsid w:val="000D159A"/>
    <w:rsid w:val="000D15B7"/>
    <w:rsid w:val="000D16FF"/>
    <w:rsid w:val="000D1796"/>
    <w:rsid w:val="000D22CC"/>
    <w:rsid w:val="000D255A"/>
    <w:rsid w:val="000D2A33"/>
    <w:rsid w:val="000D36AE"/>
    <w:rsid w:val="000D38A1"/>
    <w:rsid w:val="000D3C4B"/>
    <w:rsid w:val="000D3C6F"/>
    <w:rsid w:val="000D4301"/>
    <w:rsid w:val="000D4988"/>
    <w:rsid w:val="000D4C4E"/>
    <w:rsid w:val="000D5077"/>
    <w:rsid w:val="000D51C3"/>
    <w:rsid w:val="000D5362"/>
    <w:rsid w:val="000D5733"/>
    <w:rsid w:val="000D57F8"/>
    <w:rsid w:val="000D5851"/>
    <w:rsid w:val="000D5C60"/>
    <w:rsid w:val="000D6186"/>
    <w:rsid w:val="000D70BA"/>
    <w:rsid w:val="000D71E2"/>
    <w:rsid w:val="000D73A5"/>
    <w:rsid w:val="000D79A8"/>
    <w:rsid w:val="000E0784"/>
    <w:rsid w:val="000E07D6"/>
    <w:rsid w:val="000E1380"/>
    <w:rsid w:val="000E18DF"/>
    <w:rsid w:val="000E1A16"/>
    <w:rsid w:val="000E32AB"/>
    <w:rsid w:val="000E4761"/>
    <w:rsid w:val="000E48AF"/>
    <w:rsid w:val="000E5674"/>
    <w:rsid w:val="000E59A0"/>
    <w:rsid w:val="000E7403"/>
    <w:rsid w:val="000E7A84"/>
    <w:rsid w:val="000F15BC"/>
    <w:rsid w:val="000F180A"/>
    <w:rsid w:val="000F1C92"/>
    <w:rsid w:val="000F2298"/>
    <w:rsid w:val="000F24B3"/>
    <w:rsid w:val="000F28C3"/>
    <w:rsid w:val="000F2D25"/>
    <w:rsid w:val="000F2EEE"/>
    <w:rsid w:val="000F3697"/>
    <w:rsid w:val="000F407D"/>
    <w:rsid w:val="000F4B73"/>
    <w:rsid w:val="000F5BC8"/>
    <w:rsid w:val="000F631C"/>
    <w:rsid w:val="000F637B"/>
    <w:rsid w:val="000F65A0"/>
    <w:rsid w:val="000F6CAC"/>
    <w:rsid w:val="000F7326"/>
    <w:rsid w:val="000F73F4"/>
    <w:rsid w:val="000F7F58"/>
    <w:rsid w:val="00100128"/>
    <w:rsid w:val="001005C2"/>
    <w:rsid w:val="00100B4B"/>
    <w:rsid w:val="00100CDC"/>
    <w:rsid w:val="00100FF3"/>
    <w:rsid w:val="00101753"/>
    <w:rsid w:val="00101CB8"/>
    <w:rsid w:val="00101EB7"/>
    <w:rsid w:val="001026CA"/>
    <w:rsid w:val="00102CE1"/>
    <w:rsid w:val="001033E1"/>
    <w:rsid w:val="00104210"/>
    <w:rsid w:val="001043C2"/>
    <w:rsid w:val="001043E1"/>
    <w:rsid w:val="00104656"/>
    <w:rsid w:val="001046C3"/>
    <w:rsid w:val="001048D0"/>
    <w:rsid w:val="00104B45"/>
    <w:rsid w:val="0010505A"/>
    <w:rsid w:val="0010532D"/>
    <w:rsid w:val="00105701"/>
    <w:rsid w:val="00105CC7"/>
    <w:rsid w:val="0010666A"/>
    <w:rsid w:val="001076BC"/>
    <w:rsid w:val="00107779"/>
    <w:rsid w:val="001078C2"/>
    <w:rsid w:val="00107E1C"/>
    <w:rsid w:val="00110243"/>
    <w:rsid w:val="0011070C"/>
    <w:rsid w:val="001112C4"/>
    <w:rsid w:val="001113D1"/>
    <w:rsid w:val="00111444"/>
    <w:rsid w:val="00111723"/>
    <w:rsid w:val="0011174A"/>
    <w:rsid w:val="00111860"/>
    <w:rsid w:val="001129B5"/>
    <w:rsid w:val="00112AD7"/>
    <w:rsid w:val="00112BE6"/>
    <w:rsid w:val="00112FE5"/>
    <w:rsid w:val="001141E3"/>
    <w:rsid w:val="001144DF"/>
    <w:rsid w:val="00114BF1"/>
    <w:rsid w:val="00114FDB"/>
    <w:rsid w:val="001152B9"/>
    <w:rsid w:val="0011557B"/>
    <w:rsid w:val="001159B2"/>
    <w:rsid w:val="00115B5D"/>
    <w:rsid w:val="00115D56"/>
    <w:rsid w:val="001161A4"/>
    <w:rsid w:val="00116585"/>
    <w:rsid w:val="001169EC"/>
    <w:rsid w:val="00116C67"/>
    <w:rsid w:val="00117141"/>
    <w:rsid w:val="00117148"/>
    <w:rsid w:val="00117678"/>
    <w:rsid w:val="001179BC"/>
    <w:rsid w:val="00117C85"/>
    <w:rsid w:val="001203A0"/>
    <w:rsid w:val="00120B13"/>
    <w:rsid w:val="001233BB"/>
    <w:rsid w:val="00124258"/>
    <w:rsid w:val="00124875"/>
    <w:rsid w:val="00124AA7"/>
    <w:rsid w:val="00124D84"/>
    <w:rsid w:val="00124D97"/>
    <w:rsid w:val="001250DD"/>
    <w:rsid w:val="00125733"/>
    <w:rsid w:val="001258AA"/>
    <w:rsid w:val="001259F8"/>
    <w:rsid w:val="001263AA"/>
    <w:rsid w:val="00126747"/>
    <w:rsid w:val="001273F3"/>
    <w:rsid w:val="00130779"/>
    <w:rsid w:val="001307A1"/>
    <w:rsid w:val="00130B09"/>
    <w:rsid w:val="00130F5A"/>
    <w:rsid w:val="001314A8"/>
    <w:rsid w:val="0013160D"/>
    <w:rsid w:val="001321D3"/>
    <w:rsid w:val="00132B03"/>
    <w:rsid w:val="00132FAA"/>
    <w:rsid w:val="00133599"/>
    <w:rsid w:val="00133BF7"/>
    <w:rsid w:val="00133C30"/>
    <w:rsid w:val="00134B88"/>
    <w:rsid w:val="00135A01"/>
    <w:rsid w:val="00136667"/>
    <w:rsid w:val="00136A23"/>
    <w:rsid w:val="00136B99"/>
    <w:rsid w:val="0014063E"/>
    <w:rsid w:val="0014087D"/>
    <w:rsid w:val="00140F74"/>
    <w:rsid w:val="00141191"/>
    <w:rsid w:val="001413A6"/>
    <w:rsid w:val="0014159C"/>
    <w:rsid w:val="001418DD"/>
    <w:rsid w:val="00142665"/>
    <w:rsid w:val="0014384A"/>
    <w:rsid w:val="00143B08"/>
    <w:rsid w:val="0014450F"/>
    <w:rsid w:val="001448BD"/>
    <w:rsid w:val="00144D8F"/>
    <w:rsid w:val="00144DCF"/>
    <w:rsid w:val="00145C74"/>
    <w:rsid w:val="001462E9"/>
    <w:rsid w:val="00146480"/>
    <w:rsid w:val="00146B4B"/>
    <w:rsid w:val="00146E32"/>
    <w:rsid w:val="00147E5F"/>
    <w:rsid w:val="0015005A"/>
    <w:rsid w:val="00150C0B"/>
    <w:rsid w:val="00150CE4"/>
    <w:rsid w:val="00151058"/>
    <w:rsid w:val="001510F6"/>
    <w:rsid w:val="0015121F"/>
    <w:rsid w:val="00151619"/>
    <w:rsid w:val="00151A1C"/>
    <w:rsid w:val="00151CA4"/>
    <w:rsid w:val="00151FDC"/>
    <w:rsid w:val="00152835"/>
    <w:rsid w:val="00152974"/>
    <w:rsid w:val="00152CFF"/>
    <w:rsid w:val="0015548C"/>
    <w:rsid w:val="001559FA"/>
    <w:rsid w:val="00155BD5"/>
    <w:rsid w:val="00156374"/>
    <w:rsid w:val="001572C1"/>
    <w:rsid w:val="0015767B"/>
    <w:rsid w:val="001577D8"/>
    <w:rsid w:val="001578A7"/>
    <w:rsid w:val="00157FC3"/>
    <w:rsid w:val="00160739"/>
    <w:rsid w:val="00160D9E"/>
    <w:rsid w:val="00160DD6"/>
    <w:rsid w:val="00161BD7"/>
    <w:rsid w:val="00161FE4"/>
    <w:rsid w:val="00161FF2"/>
    <w:rsid w:val="0016271E"/>
    <w:rsid w:val="00162D7A"/>
    <w:rsid w:val="001633C3"/>
    <w:rsid w:val="001647DE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6B43"/>
    <w:rsid w:val="001671A3"/>
    <w:rsid w:val="00167426"/>
    <w:rsid w:val="001677F0"/>
    <w:rsid w:val="00167A37"/>
    <w:rsid w:val="00167C3C"/>
    <w:rsid w:val="0017019B"/>
    <w:rsid w:val="00170E24"/>
    <w:rsid w:val="00171143"/>
    <w:rsid w:val="00171339"/>
    <w:rsid w:val="00171CAA"/>
    <w:rsid w:val="00172864"/>
    <w:rsid w:val="00172B82"/>
    <w:rsid w:val="00172EFA"/>
    <w:rsid w:val="00173608"/>
    <w:rsid w:val="00174382"/>
    <w:rsid w:val="001745EC"/>
    <w:rsid w:val="001747B7"/>
    <w:rsid w:val="00174B63"/>
    <w:rsid w:val="00175C30"/>
    <w:rsid w:val="001762F8"/>
    <w:rsid w:val="001765B2"/>
    <w:rsid w:val="00176874"/>
    <w:rsid w:val="00177069"/>
    <w:rsid w:val="00177468"/>
    <w:rsid w:val="00177FC1"/>
    <w:rsid w:val="0018014F"/>
    <w:rsid w:val="0018070A"/>
    <w:rsid w:val="001809C7"/>
    <w:rsid w:val="001815A2"/>
    <w:rsid w:val="00181FC1"/>
    <w:rsid w:val="00182F13"/>
    <w:rsid w:val="00183034"/>
    <w:rsid w:val="001830F7"/>
    <w:rsid w:val="001835D5"/>
    <w:rsid w:val="0018371D"/>
    <w:rsid w:val="00183EE6"/>
    <w:rsid w:val="0018403B"/>
    <w:rsid w:val="001844E5"/>
    <w:rsid w:val="00184E75"/>
    <w:rsid w:val="0018528A"/>
    <w:rsid w:val="0018588A"/>
    <w:rsid w:val="00185A66"/>
    <w:rsid w:val="001866E3"/>
    <w:rsid w:val="00186BE6"/>
    <w:rsid w:val="00186C7F"/>
    <w:rsid w:val="00187252"/>
    <w:rsid w:val="0018728C"/>
    <w:rsid w:val="00187D47"/>
    <w:rsid w:val="00191C91"/>
    <w:rsid w:val="00191CE3"/>
    <w:rsid w:val="00192458"/>
    <w:rsid w:val="00192DD9"/>
    <w:rsid w:val="00192EE6"/>
    <w:rsid w:val="001931F7"/>
    <w:rsid w:val="00193878"/>
    <w:rsid w:val="00194339"/>
    <w:rsid w:val="0019456B"/>
    <w:rsid w:val="00194848"/>
    <w:rsid w:val="00194BA9"/>
    <w:rsid w:val="00194CDA"/>
    <w:rsid w:val="00194F68"/>
    <w:rsid w:val="001955F8"/>
    <w:rsid w:val="001958EA"/>
    <w:rsid w:val="00195E0E"/>
    <w:rsid w:val="0019681A"/>
    <w:rsid w:val="00196857"/>
    <w:rsid w:val="001A01A5"/>
    <w:rsid w:val="001A0A35"/>
    <w:rsid w:val="001A0E0D"/>
    <w:rsid w:val="001A1348"/>
    <w:rsid w:val="001A180D"/>
    <w:rsid w:val="001A1BAC"/>
    <w:rsid w:val="001A1C1E"/>
    <w:rsid w:val="001A23CE"/>
    <w:rsid w:val="001A2C89"/>
    <w:rsid w:val="001A3A83"/>
    <w:rsid w:val="001A4965"/>
    <w:rsid w:val="001A4E46"/>
    <w:rsid w:val="001A57EE"/>
    <w:rsid w:val="001A5A4B"/>
    <w:rsid w:val="001A5C71"/>
    <w:rsid w:val="001A673E"/>
    <w:rsid w:val="001A7763"/>
    <w:rsid w:val="001B0525"/>
    <w:rsid w:val="001B10F2"/>
    <w:rsid w:val="001B2439"/>
    <w:rsid w:val="001B27A5"/>
    <w:rsid w:val="001B31DB"/>
    <w:rsid w:val="001B386A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082"/>
    <w:rsid w:val="001C2378"/>
    <w:rsid w:val="001C3E95"/>
    <w:rsid w:val="001C3EE9"/>
    <w:rsid w:val="001C3FA4"/>
    <w:rsid w:val="001C40F9"/>
    <w:rsid w:val="001C40FC"/>
    <w:rsid w:val="001C41B6"/>
    <w:rsid w:val="001C458B"/>
    <w:rsid w:val="001C5046"/>
    <w:rsid w:val="001C50F9"/>
    <w:rsid w:val="001C5692"/>
    <w:rsid w:val="001C5D4F"/>
    <w:rsid w:val="001C6112"/>
    <w:rsid w:val="001C6224"/>
    <w:rsid w:val="001C64C0"/>
    <w:rsid w:val="001C69DA"/>
    <w:rsid w:val="001C6F06"/>
    <w:rsid w:val="001C75AF"/>
    <w:rsid w:val="001C7611"/>
    <w:rsid w:val="001D05C5"/>
    <w:rsid w:val="001D0660"/>
    <w:rsid w:val="001D1234"/>
    <w:rsid w:val="001D1515"/>
    <w:rsid w:val="001D2360"/>
    <w:rsid w:val="001D2372"/>
    <w:rsid w:val="001D2CE6"/>
    <w:rsid w:val="001D3109"/>
    <w:rsid w:val="001D332E"/>
    <w:rsid w:val="001D3EB3"/>
    <w:rsid w:val="001D480B"/>
    <w:rsid w:val="001D5033"/>
    <w:rsid w:val="001D5C88"/>
    <w:rsid w:val="001D6567"/>
    <w:rsid w:val="001D6619"/>
    <w:rsid w:val="001D695C"/>
    <w:rsid w:val="001D6FD9"/>
    <w:rsid w:val="001D780E"/>
    <w:rsid w:val="001D7A29"/>
    <w:rsid w:val="001E05C3"/>
    <w:rsid w:val="001E0AB0"/>
    <w:rsid w:val="001E0AD3"/>
    <w:rsid w:val="001E25E8"/>
    <w:rsid w:val="001E26FD"/>
    <w:rsid w:val="001E36E4"/>
    <w:rsid w:val="001E379D"/>
    <w:rsid w:val="001E3A3C"/>
    <w:rsid w:val="001E3A65"/>
    <w:rsid w:val="001E462D"/>
    <w:rsid w:val="001E4941"/>
    <w:rsid w:val="001E54F0"/>
    <w:rsid w:val="001E5C23"/>
    <w:rsid w:val="001E6354"/>
    <w:rsid w:val="001E702B"/>
    <w:rsid w:val="001E7504"/>
    <w:rsid w:val="001E76DF"/>
    <w:rsid w:val="001F06FB"/>
    <w:rsid w:val="001F1308"/>
    <w:rsid w:val="001F1525"/>
    <w:rsid w:val="001F1E87"/>
    <w:rsid w:val="001F1EB6"/>
    <w:rsid w:val="001F2E23"/>
    <w:rsid w:val="001F341F"/>
    <w:rsid w:val="001F3911"/>
    <w:rsid w:val="001F3A7E"/>
    <w:rsid w:val="001F3F09"/>
    <w:rsid w:val="001F3F1A"/>
    <w:rsid w:val="001F40E6"/>
    <w:rsid w:val="001F4188"/>
    <w:rsid w:val="001F4229"/>
    <w:rsid w:val="001F4315"/>
    <w:rsid w:val="001F4CBD"/>
    <w:rsid w:val="001F53A7"/>
    <w:rsid w:val="001F5545"/>
    <w:rsid w:val="001F5592"/>
    <w:rsid w:val="001F5777"/>
    <w:rsid w:val="001F5937"/>
    <w:rsid w:val="001F59E3"/>
    <w:rsid w:val="001F59ED"/>
    <w:rsid w:val="001F5A1B"/>
    <w:rsid w:val="001F7121"/>
    <w:rsid w:val="001F7534"/>
    <w:rsid w:val="001F7EF3"/>
    <w:rsid w:val="0020087D"/>
    <w:rsid w:val="002009BC"/>
    <w:rsid w:val="00200D2C"/>
    <w:rsid w:val="00200F65"/>
    <w:rsid w:val="00201546"/>
    <w:rsid w:val="002019D8"/>
    <w:rsid w:val="00201EC7"/>
    <w:rsid w:val="0020349A"/>
    <w:rsid w:val="002034B4"/>
    <w:rsid w:val="00203D04"/>
    <w:rsid w:val="00203F4B"/>
    <w:rsid w:val="00204032"/>
    <w:rsid w:val="002048C2"/>
    <w:rsid w:val="00204AFE"/>
    <w:rsid w:val="00204BAD"/>
    <w:rsid w:val="00204D60"/>
    <w:rsid w:val="00205627"/>
    <w:rsid w:val="002056D0"/>
    <w:rsid w:val="00205A0F"/>
    <w:rsid w:val="00205A64"/>
    <w:rsid w:val="00207118"/>
    <w:rsid w:val="002075F9"/>
    <w:rsid w:val="002105F0"/>
    <w:rsid w:val="00210860"/>
    <w:rsid w:val="00210B6A"/>
    <w:rsid w:val="0021120F"/>
    <w:rsid w:val="002119C5"/>
    <w:rsid w:val="00211A1B"/>
    <w:rsid w:val="00211C40"/>
    <w:rsid w:val="00211DAC"/>
    <w:rsid w:val="00212264"/>
    <w:rsid w:val="00212468"/>
    <w:rsid w:val="00212CB6"/>
    <w:rsid w:val="00212D8D"/>
    <w:rsid w:val="00212E37"/>
    <w:rsid w:val="00213B5D"/>
    <w:rsid w:val="002140FF"/>
    <w:rsid w:val="002164D8"/>
    <w:rsid w:val="00220894"/>
    <w:rsid w:val="0022095C"/>
    <w:rsid w:val="00220C76"/>
    <w:rsid w:val="00220E3A"/>
    <w:rsid w:val="0022159B"/>
    <w:rsid w:val="00221772"/>
    <w:rsid w:val="002226B9"/>
    <w:rsid w:val="00223838"/>
    <w:rsid w:val="0022411C"/>
    <w:rsid w:val="0022433C"/>
    <w:rsid w:val="00224952"/>
    <w:rsid w:val="0022499E"/>
    <w:rsid w:val="00224DD2"/>
    <w:rsid w:val="00225905"/>
    <w:rsid w:val="00225A6A"/>
    <w:rsid w:val="00225AC7"/>
    <w:rsid w:val="00225ACC"/>
    <w:rsid w:val="00225DC7"/>
    <w:rsid w:val="00226B42"/>
    <w:rsid w:val="00227DBD"/>
    <w:rsid w:val="00227F68"/>
    <w:rsid w:val="00230CC8"/>
    <w:rsid w:val="00231C25"/>
    <w:rsid w:val="00231C6F"/>
    <w:rsid w:val="0023244C"/>
    <w:rsid w:val="00232719"/>
    <w:rsid w:val="002329C4"/>
    <w:rsid w:val="00232A90"/>
    <w:rsid w:val="00232B3B"/>
    <w:rsid w:val="00234151"/>
    <w:rsid w:val="00234386"/>
    <w:rsid w:val="00234587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56C"/>
    <w:rsid w:val="002407C9"/>
    <w:rsid w:val="00240E54"/>
    <w:rsid w:val="002419CC"/>
    <w:rsid w:val="00241CFB"/>
    <w:rsid w:val="002421BB"/>
    <w:rsid w:val="00242380"/>
    <w:rsid w:val="00242946"/>
    <w:rsid w:val="00243CCC"/>
    <w:rsid w:val="00243EE1"/>
    <w:rsid w:val="002444BB"/>
    <w:rsid w:val="00244BB3"/>
    <w:rsid w:val="00244C2D"/>
    <w:rsid w:val="002451C5"/>
    <w:rsid w:val="00245C85"/>
    <w:rsid w:val="00245CB8"/>
    <w:rsid w:val="00245E6C"/>
    <w:rsid w:val="00245F1F"/>
    <w:rsid w:val="0024663B"/>
    <w:rsid w:val="00246CF1"/>
    <w:rsid w:val="00246F24"/>
    <w:rsid w:val="00247103"/>
    <w:rsid w:val="00250067"/>
    <w:rsid w:val="00250FCC"/>
    <w:rsid w:val="002516DE"/>
    <w:rsid w:val="00251A1E"/>
    <w:rsid w:val="00251F81"/>
    <w:rsid w:val="00252193"/>
    <w:rsid w:val="00252BE0"/>
    <w:rsid w:val="00253533"/>
    <w:rsid w:val="00253588"/>
    <w:rsid w:val="00253C1D"/>
    <w:rsid w:val="002546F4"/>
    <w:rsid w:val="002551D0"/>
    <w:rsid w:val="00255374"/>
    <w:rsid w:val="002554DD"/>
    <w:rsid w:val="00255780"/>
    <w:rsid w:val="002559BE"/>
    <w:rsid w:val="00255BA9"/>
    <w:rsid w:val="00255BD7"/>
    <w:rsid w:val="002576E4"/>
    <w:rsid w:val="00257BF4"/>
    <w:rsid w:val="00260003"/>
    <w:rsid w:val="0026035D"/>
    <w:rsid w:val="0026041D"/>
    <w:rsid w:val="002606D6"/>
    <w:rsid w:val="00261C98"/>
    <w:rsid w:val="0026248E"/>
    <w:rsid w:val="00262914"/>
    <w:rsid w:val="00263EB4"/>
    <w:rsid w:val="00263F38"/>
    <w:rsid w:val="002647BF"/>
    <w:rsid w:val="002647D5"/>
    <w:rsid w:val="00264AB5"/>
    <w:rsid w:val="00265032"/>
    <w:rsid w:val="002651FB"/>
    <w:rsid w:val="0026538C"/>
    <w:rsid w:val="00265781"/>
    <w:rsid w:val="00265933"/>
    <w:rsid w:val="00266B13"/>
    <w:rsid w:val="00266B23"/>
    <w:rsid w:val="00266B44"/>
    <w:rsid w:val="0027046E"/>
    <w:rsid w:val="00270728"/>
    <w:rsid w:val="00270D42"/>
    <w:rsid w:val="00270FA0"/>
    <w:rsid w:val="002714D5"/>
    <w:rsid w:val="002716CE"/>
    <w:rsid w:val="0027195D"/>
    <w:rsid w:val="00271C66"/>
    <w:rsid w:val="002724CE"/>
    <w:rsid w:val="00272B03"/>
    <w:rsid w:val="002733E2"/>
    <w:rsid w:val="00273FC6"/>
    <w:rsid w:val="00274A08"/>
    <w:rsid w:val="002750B1"/>
    <w:rsid w:val="0027697B"/>
    <w:rsid w:val="00276A35"/>
    <w:rsid w:val="00276F36"/>
    <w:rsid w:val="002774DD"/>
    <w:rsid w:val="00277835"/>
    <w:rsid w:val="00277D0C"/>
    <w:rsid w:val="00280AB1"/>
    <w:rsid w:val="00281033"/>
    <w:rsid w:val="00281274"/>
    <w:rsid w:val="002833B9"/>
    <w:rsid w:val="0028344F"/>
    <w:rsid w:val="00283AD1"/>
    <w:rsid w:val="002846CE"/>
    <w:rsid w:val="00284B4D"/>
    <w:rsid w:val="00284BAE"/>
    <w:rsid w:val="002859AF"/>
    <w:rsid w:val="00285F9D"/>
    <w:rsid w:val="00286AE7"/>
    <w:rsid w:val="00287243"/>
    <w:rsid w:val="00287552"/>
    <w:rsid w:val="00287ED7"/>
    <w:rsid w:val="00290647"/>
    <w:rsid w:val="00291385"/>
    <w:rsid w:val="00291422"/>
    <w:rsid w:val="0029237F"/>
    <w:rsid w:val="00292472"/>
    <w:rsid w:val="00292715"/>
    <w:rsid w:val="00292BE9"/>
    <w:rsid w:val="00293E57"/>
    <w:rsid w:val="0029419D"/>
    <w:rsid w:val="002947D1"/>
    <w:rsid w:val="002948DF"/>
    <w:rsid w:val="00294D90"/>
    <w:rsid w:val="0029546B"/>
    <w:rsid w:val="0029628D"/>
    <w:rsid w:val="002963C2"/>
    <w:rsid w:val="002966FE"/>
    <w:rsid w:val="00296F96"/>
    <w:rsid w:val="0029764C"/>
    <w:rsid w:val="002978D8"/>
    <w:rsid w:val="002A0348"/>
    <w:rsid w:val="002A0749"/>
    <w:rsid w:val="002A0B60"/>
    <w:rsid w:val="002A0E29"/>
    <w:rsid w:val="002A124C"/>
    <w:rsid w:val="002A1E4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BCB"/>
    <w:rsid w:val="002A4E11"/>
    <w:rsid w:val="002A5128"/>
    <w:rsid w:val="002A5786"/>
    <w:rsid w:val="002A59F0"/>
    <w:rsid w:val="002A6432"/>
    <w:rsid w:val="002A6F25"/>
    <w:rsid w:val="002A6FD3"/>
    <w:rsid w:val="002B098B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783"/>
    <w:rsid w:val="002B5A1D"/>
    <w:rsid w:val="002B5DCA"/>
    <w:rsid w:val="002B63A4"/>
    <w:rsid w:val="002B6BDC"/>
    <w:rsid w:val="002B75B0"/>
    <w:rsid w:val="002B7EAF"/>
    <w:rsid w:val="002C099C"/>
    <w:rsid w:val="002C0B74"/>
    <w:rsid w:val="002C0C8B"/>
    <w:rsid w:val="002C0CBB"/>
    <w:rsid w:val="002C0D7C"/>
    <w:rsid w:val="002C1201"/>
    <w:rsid w:val="002C1460"/>
    <w:rsid w:val="002C20F2"/>
    <w:rsid w:val="002C2B0A"/>
    <w:rsid w:val="002C30EA"/>
    <w:rsid w:val="002C34B3"/>
    <w:rsid w:val="002C38B2"/>
    <w:rsid w:val="002C3DC2"/>
    <w:rsid w:val="002C3F54"/>
    <w:rsid w:val="002C3F9C"/>
    <w:rsid w:val="002C494C"/>
    <w:rsid w:val="002C51A7"/>
    <w:rsid w:val="002C5AFA"/>
    <w:rsid w:val="002C6A67"/>
    <w:rsid w:val="002C73E3"/>
    <w:rsid w:val="002C7476"/>
    <w:rsid w:val="002C7DF5"/>
    <w:rsid w:val="002D0439"/>
    <w:rsid w:val="002D08FB"/>
    <w:rsid w:val="002D0B8D"/>
    <w:rsid w:val="002D11B7"/>
    <w:rsid w:val="002D20BC"/>
    <w:rsid w:val="002D2313"/>
    <w:rsid w:val="002D2D24"/>
    <w:rsid w:val="002D3055"/>
    <w:rsid w:val="002D318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319"/>
    <w:rsid w:val="002E1093"/>
    <w:rsid w:val="002E179B"/>
    <w:rsid w:val="002E1C9E"/>
    <w:rsid w:val="002E215A"/>
    <w:rsid w:val="002E257B"/>
    <w:rsid w:val="002E2A99"/>
    <w:rsid w:val="002E3C65"/>
    <w:rsid w:val="002E3C86"/>
    <w:rsid w:val="002E3F40"/>
    <w:rsid w:val="002E3F5B"/>
    <w:rsid w:val="002E4362"/>
    <w:rsid w:val="002E5B07"/>
    <w:rsid w:val="002E63D9"/>
    <w:rsid w:val="002E640E"/>
    <w:rsid w:val="002E70D5"/>
    <w:rsid w:val="002E739D"/>
    <w:rsid w:val="002F0BF1"/>
    <w:rsid w:val="002F0C28"/>
    <w:rsid w:val="002F15E4"/>
    <w:rsid w:val="002F1C4A"/>
    <w:rsid w:val="002F1F7A"/>
    <w:rsid w:val="002F281C"/>
    <w:rsid w:val="002F2999"/>
    <w:rsid w:val="002F354A"/>
    <w:rsid w:val="002F3973"/>
    <w:rsid w:val="002F3CDE"/>
    <w:rsid w:val="002F4115"/>
    <w:rsid w:val="002F49D0"/>
    <w:rsid w:val="002F559A"/>
    <w:rsid w:val="002F5DD6"/>
    <w:rsid w:val="002F5FEA"/>
    <w:rsid w:val="002F63E7"/>
    <w:rsid w:val="002F7A45"/>
    <w:rsid w:val="002F7BE3"/>
    <w:rsid w:val="002F7E6A"/>
    <w:rsid w:val="00300165"/>
    <w:rsid w:val="00300445"/>
    <w:rsid w:val="003005EF"/>
    <w:rsid w:val="003008C7"/>
    <w:rsid w:val="00300978"/>
    <w:rsid w:val="00300F00"/>
    <w:rsid w:val="00301040"/>
    <w:rsid w:val="003010CF"/>
    <w:rsid w:val="003027EA"/>
    <w:rsid w:val="00303440"/>
    <w:rsid w:val="00304AD8"/>
    <w:rsid w:val="00304C71"/>
    <w:rsid w:val="00304D9B"/>
    <w:rsid w:val="00304E7F"/>
    <w:rsid w:val="00305E65"/>
    <w:rsid w:val="00305FF9"/>
    <w:rsid w:val="00306827"/>
    <w:rsid w:val="00306BE4"/>
    <w:rsid w:val="00306E6B"/>
    <w:rsid w:val="0030723C"/>
    <w:rsid w:val="00307EB4"/>
    <w:rsid w:val="003100C8"/>
    <w:rsid w:val="00310A4E"/>
    <w:rsid w:val="00311161"/>
    <w:rsid w:val="00311163"/>
    <w:rsid w:val="00311664"/>
    <w:rsid w:val="00311E7F"/>
    <w:rsid w:val="00312400"/>
    <w:rsid w:val="003126F0"/>
    <w:rsid w:val="00312739"/>
    <w:rsid w:val="00312D10"/>
    <w:rsid w:val="00313A84"/>
    <w:rsid w:val="00313C7D"/>
    <w:rsid w:val="003150E9"/>
    <w:rsid w:val="0031544D"/>
    <w:rsid w:val="003156C5"/>
    <w:rsid w:val="00316DFF"/>
    <w:rsid w:val="003178DA"/>
    <w:rsid w:val="00317DB8"/>
    <w:rsid w:val="00317E6F"/>
    <w:rsid w:val="00320085"/>
    <w:rsid w:val="00320618"/>
    <w:rsid w:val="003209DC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AF"/>
    <w:rsid w:val="00326AE2"/>
    <w:rsid w:val="00326E13"/>
    <w:rsid w:val="0032718D"/>
    <w:rsid w:val="00327792"/>
    <w:rsid w:val="00330475"/>
    <w:rsid w:val="00330B1A"/>
    <w:rsid w:val="00330D56"/>
    <w:rsid w:val="003311E9"/>
    <w:rsid w:val="00331426"/>
    <w:rsid w:val="0033171D"/>
    <w:rsid w:val="00331949"/>
    <w:rsid w:val="00331DD3"/>
    <w:rsid w:val="00331EE8"/>
    <w:rsid w:val="00331F28"/>
    <w:rsid w:val="00331FC3"/>
    <w:rsid w:val="0033200E"/>
    <w:rsid w:val="003321DD"/>
    <w:rsid w:val="0033239D"/>
    <w:rsid w:val="00332947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2D2"/>
    <w:rsid w:val="00341749"/>
    <w:rsid w:val="00341F43"/>
    <w:rsid w:val="0034226D"/>
    <w:rsid w:val="0034245B"/>
    <w:rsid w:val="0034271C"/>
    <w:rsid w:val="00342972"/>
    <w:rsid w:val="00342F1C"/>
    <w:rsid w:val="00342FDD"/>
    <w:rsid w:val="00343118"/>
    <w:rsid w:val="0034322E"/>
    <w:rsid w:val="0034429B"/>
    <w:rsid w:val="003442D8"/>
    <w:rsid w:val="00344569"/>
    <w:rsid w:val="00344866"/>
    <w:rsid w:val="003450E7"/>
    <w:rsid w:val="003453FD"/>
    <w:rsid w:val="003454D7"/>
    <w:rsid w:val="00345AEF"/>
    <w:rsid w:val="00345C56"/>
    <w:rsid w:val="0034609E"/>
    <w:rsid w:val="0034638C"/>
    <w:rsid w:val="00346F7F"/>
    <w:rsid w:val="00347715"/>
    <w:rsid w:val="00350108"/>
    <w:rsid w:val="00350762"/>
    <w:rsid w:val="003507C4"/>
    <w:rsid w:val="00350D7A"/>
    <w:rsid w:val="00350E3F"/>
    <w:rsid w:val="0035152D"/>
    <w:rsid w:val="003517E3"/>
    <w:rsid w:val="003519A1"/>
    <w:rsid w:val="00351B05"/>
    <w:rsid w:val="00352480"/>
    <w:rsid w:val="0035275F"/>
    <w:rsid w:val="00352801"/>
    <w:rsid w:val="00352BBC"/>
    <w:rsid w:val="00352F64"/>
    <w:rsid w:val="003530D2"/>
    <w:rsid w:val="0035331A"/>
    <w:rsid w:val="003534E1"/>
    <w:rsid w:val="00353545"/>
    <w:rsid w:val="00353626"/>
    <w:rsid w:val="0035382D"/>
    <w:rsid w:val="00353F59"/>
    <w:rsid w:val="0035463B"/>
    <w:rsid w:val="003548D8"/>
    <w:rsid w:val="003554CA"/>
    <w:rsid w:val="00355918"/>
    <w:rsid w:val="00356447"/>
    <w:rsid w:val="0035767D"/>
    <w:rsid w:val="00360232"/>
    <w:rsid w:val="003602E0"/>
    <w:rsid w:val="00360D01"/>
    <w:rsid w:val="00361272"/>
    <w:rsid w:val="00362569"/>
    <w:rsid w:val="003636CD"/>
    <w:rsid w:val="00363AA3"/>
    <w:rsid w:val="00363ABF"/>
    <w:rsid w:val="00363F65"/>
    <w:rsid w:val="0036487C"/>
    <w:rsid w:val="003650BA"/>
    <w:rsid w:val="00365411"/>
    <w:rsid w:val="003655E9"/>
    <w:rsid w:val="00365FA2"/>
    <w:rsid w:val="00365FEF"/>
    <w:rsid w:val="003664B0"/>
    <w:rsid w:val="00366C69"/>
    <w:rsid w:val="00366E37"/>
    <w:rsid w:val="00367441"/>
    <w:rsid w:val="0036780E"/>
    <w:rsid w:val="00367B1D"/>
    <w:rsid w:val="003707F6"/>
    <w:rsid w:val="00370E4F"/>
    <w:rsid w:val="0037111C"/>
    <w:rsid w:val="00371215"/>
    <w:rsid w:val="003715D0"/>
    <w:rsid w:val="00371624"/>
    <w:rsid w:val="00371CB1"/>
    <w:rsid w:val="00372630"/>
    <w:rsid w:val="00372CA6"/>
    <w:rsid w:val="00372F0D"/>
    <w:rsid w:val="0037335A"/>
    <w:rsid w:val="00373BE9"/>
    <w:rsid w:val="00374059"/>
    <w:rsid w:val="003743F4"/>
    <w:rsid w:val="003748F7"/>
    <w:rsid w:val="0037535B"/>
    <w:rsid w:val="00375394"/>
    <w:rsid w:val="0037552D"/>
    <w:rsid w:val="003755E9"/>
    <w:rsid w:val="003756DB"/>
    <w:rsid w:val="00375A0B"/>
    <w:rsid w:val="00376178"/>
    <w:rsid w:val="00376991"/>
    <w:rsid w:val="003770BB"/>
    <w:rsid w:val="003772AA"/>
    <w:rsid w:val="0037771A"/>
    <w:rsid w:val="003802DC"/>
    <w:rsid w:val="003807F0"/>
    <w:rsid w:val="00380929"/>
    <w:rsid w:val="00380E4E"/>
    <w:rsid w:val="00380FBF"/>
    <w:rsid w:val="00381156"/>
    <w:rsid w:val="003820E9"/>
    <w:rsid w:val="00382407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205"/>
    <w:rsid w:val="00390017"/>
    <w:rsid w:val="003901A3"/>
    <w:rsid w:val="0039072F"/>
    <w:rsid w:val="00390CDA"/>
    <w:rsid w:val="00390EC7"/>
    <w:rsid w:val="003919F6"/>
    <w:rsid w:val="0039218D"/>
    <w:rsid w:val="00392B93"/>
    <w:rsid w:val="003940CE"/>
    <w:rsid w:val="00394739"/>
    <w:rsid w:val="00395826"/>
    <w:rsid w:val="00395ECD"/>
    <w:rsid w:val="00396D33"/>
    <w:rsid w:val="0039738B"/>
    <w:rsid w:val="003978D3"/>
    <w:rsid w:val="00397C1D"/>
    <w:rsid w:val="00397D21"/>
    <w:rsid w:val="003A015A"/>
    <w:rsid w:val="003A0878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4A2"/>
    <w:rsid w:val="003A4C3F"/>
    <w:rsid w:val="003A57BC"/>
    <w:rsid w:val="003A597E"/>
    <w:rsid w:val="003A5A88"/>
    <w:rsid w:val="003A5BAD"/>
    <w:rsid w:val="003A7702"/>
    <w:rsid w:val="003A77B0"/>
    <w:rsid w:val="003A7834"/>
    <w:rsid w:val="003B01AB"/>
    <w:rsid w:val="003B0B5B"/>
    <w:rsid w:val="003B0CE2"/>
    <w:rsid w:val="003B0DF8"/>
    <w:rsid w:val="003B0E79"/>
    <w:rsid w:val="003B12A4"/>
    <w:rsid w:val="003B19A2"/>
    <w:rsid w:val="003B1DB7"/>
    <w:rsid w:val="003B2A63"/>
    <w:rsid w:val="003B2BC1"/>
    <w:rsid w:val="003B2FC8"/>
    <w:rsid w:val="003B31B1"/>
    <w:rsid w:val="003B323D"/>
    <w:rsid w:val="003B3575"/>
    <w:rsid w:val="003B35DF"/>
    <w:rsid w:val="003B38D1"/>
    <w:rsid w:val="003B4B1C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079B"/>
    <w:rsid w:val="003C1012"/>
    <w:rsid w:val="003C116C"/>
    <w:rsid w:val="003C11C9"/>
    <w:rsid w:val="003C1229"/>
    <w:rsid w:val="003C149B"/>
    <w:rsid w:val="003C1FD4"/>
    <w:rsid w:val="003C213D"/>
    <w:rsid w:val="003C25AD"/>
    <w:rsid w:val="003C2D21"/>
    <w:rsid w:val="003C2F5D"/>
    <w:rsid w:val="003C4266"/>
    <w:rsid w:val="003C4503"/>
    <w:rsid w:val="003C4A72"/>
    <w:rsid w:val="003C56F7"/>
    <w:rsid w:val="003C5E6B"/>
    <w:rsid w:val="003C5ED6"/>
    <w:rsid w:val="003C63DA"/>
    <w:rsid w:val="003C6794"/>
    <w:rsid w:val="003C6B81"/>
    <w:rsid w:val="003C7433"/>
    <w:rsid w:val="003C7AD7"/>
    <w:rsid w:val="003D01A5"/>
    <w:rsid w:val="003D0992"/>
    <w:rsid w:val="003D0C2C"/>
    <w:rsid w:val="003D0FC3"/>
    <w:rsid w:val="003D1902"/>
    <w:rsid w:val="003D1E93"/>
    <w:rsid w:val="003D2C1D"/>
    <w:rsid w:val="003D2C34"/>
    <w:rsid w:val="003D31B9"/>
    <w:rsid w:val="003D3538"/>
    <w:rsid w:val="003D3568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812"/>
    <w:rsid w:val="003E2976"/>
    <w:rsid w:val="003E30DB"/>
    <w:rsid w:val="003E33B8"/>
    <w:rsid w:val="003E349D"/>
    <w:rsid w:val="003E3B8E"/>
    <w:rsid w:val="003E4858"/>
    <w:rsid w:val="003E4CBE"/>
    <w:rsid w:val="003E557D"/>
    <w:rsid w:val="003E5E44"/>
    <w:rsid w:val="003E6316"/>
    <w:rsid w:val="003E6884"/>
    <w:rsid w:val="003E6AC5"/>
    <w:rsid w:val="003E776C"/>
    <w:rsid w:val="003F0096"/>
    <w:rsid w:val="003F00D9"/>
    <w:rsid w:val="003F0381"/>
    <w:rsid w:val="003F0850"/>
    <w:rsid w:val="003F0D12"/>
    <w:rsid w:val="003F12C3"/>
    <w:rsid w:val="003F15A3"/>
    <w:rsid w:val="003F15A9"/>
    <w:rsid w:val="003F160C"/>
    <w:rsid w:val="003F18C1"/>
    <w:rsid w:val="003F2AE2"/>
    <w:rsid w:val="003F2B82"/>
    <w:rsid w:val="003F2D23"/>
    <w:rsid w:val="003F324F"/>
    <w:rsid w:val="003F33BC"/>
    <w:rsid w:val="003F3D4E"/>
    <w:rsid w:val="003F4246"/>
    <w:rsid w:val="003F4271"/>
    <w:rsid w:val="003F477E"/>
    <w:rsid w:val="003F4901"/>
    <w:rsid w:val="003F4E15"/>
    <w:rsid w:val="003F5F8F"/>
    <w:rsid w:val="003F6C65"/>
    <w:rsid w:val="003F6CD2"/>
    <w:rsid w:val="003F7475"/>
    <w:rsid w:val="003F788D"/>
    <w:rsid w:val="003F7936"/>
    <w:rsid w:val="003F7BFE"/>
    <w:rsid w:val="003F7E7C"/>
    <w:rsid w:val="00400310"/>
    <w:rsid w:val="0040080B"/>
    <w:rsid w:val="004008FE"/>
    <w:rsid w:val="00400D38"/>
    <w:rsid w:val="00401129"/>
    <w:rsid w:val="0040126E"/>
    <w:rsid w:val="004015B7"/>
    <w:rsid w:val="00401AD2"/>
    <w:rsid w:val="004020D4"/>
    <w:rsid w:val="004021B6"/>
    <w:rsid w:val="0040226A"/>
    <w:rsid w:val="0040274F"/>
    <w:rsid w:val="004039EC"/>
    <w:rsid w:val="00403F9A"/>
    <w:rsid w:val="004047C4"/>
    <w:rsid w:val="00404D4A"/>
    <w:rsid w:val="0040523D"/>
    <w:rsid w:val="0040570B"/>
    <w:rsid w:val="00405CF1"/>
    <w:rsid w:val="00405EDB"/>
    <w:rsid w:val="00405FB1"/>
    <w:rsid w:val="00406460"/>
    <w:rsid w:val="004068DF"/>
    <w:rsid w:val="0041041E"/>
    <w:rsid w:val="00410681"/>
    <w:rsid w:val="00411B81"/>
    <w:rsid w:val="00411EA5"/>
    <w:rsid w:val="004120E6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938"/>
    <w:rsid w:val="00414A94"/>
    <w:rsid w:val="00414C65"/>
    <w:rsid w:val="00415547"/>
    <w:rsid w:val="00415D76"/>
    <w:rsid w:val="00416665"/>
    <w:rsid w:val="00416A67"/>
    <w:rsid w:val="00416ACB"/>
    <w:rsid w:val="00417356"/>
    <w:rsid w:val="00417F6C"/>
    <w:rsid w:val="00421983"/>
    <w:rsid w:val="00421DCF"/>
    <w:rsid w:val="00421F52"/>
    <w:rsid w:val="00422341"/>
    <w:rsid w:val="004226CC"/>
    <w:rsid w:val="00423641"/>
    <w:rsid w:val="004237F1"/>
    <w:rsid w:val="00423DA5"/>
    <w:rsid w:val="00424F20"/>
    <w:rsid w:val="00425CF7"/>
    <w:rsid w:val="00426266"/>
    <w:rsid w:val="004303A9"/>
    <w:rsid w:val="00430A2D"/>
    <w:rsid w:val="004312B0"/>
    <w:rsid w:val="004314FE"/>
    <w:rsid w:val="00431505"/>
    <w:rsid w:val="00431877"/>
    <w:rsid w:val="0043190D"/>
    <w:rsid w:val="00431AF0"/>
    <w:rsid w:val="0043213A"/>
    <w:rsid w:val="0043260B"/>
    <w:rsid w:val="0043286E"/>
    <w:rsid w:val="004330F4"/>
    <w:rsid w:val="00433590"/>
    <w:rsid w:val="0043393D"/>
    <w:rsid w:val="004344C7"/>
    <w:rsid w:val="0043498A"/>
    <w:rsid w:val="00435274"/>
    <w:rsid w:val="004352AD"/>
    <w:rsid w:val="0043545D"/>
    <w:rsid w:val="0043547E"/>
    <w:rsid w:val="00435D74"/>
    <w:rsid w:val="00435E13"/>
    <w:rsid w:val="00435FE2"/>
    <w:rsid w:val="00436B3C"/>
    <w:rsid w:val="00436E2F"/>
    <w:rsid w:val="00436EAB"/>
    <w:rsid w:val="0043763E"/>
    <w:rsid w:val="004376CE"/>
    <w:rsid w:val="00437744"/>
    <w:rsid w:val="00437DFC"/>
    <w:rsid w:val="00441659"/>
    <w:rsid w:val="004423FF"/>
    <w:rsid w:val="00442E51"/>
    <w:rsid w:val="004434F4"/>
    <w:rsid w:val="004435F2"/>
    <w:rsid w:val="00443D0E"/>
    <w:rsid w:val="0044480A"/>
    <w:rsid w:val="00444F6F"/>
    <w:rsid w:val="00445343"/>
    <w:rsid w:val="00445469"/>
    <w:rsid w:val="004456F0"/>
    <w:rsid w:val="00445B2A"/>
    <w:rsid w:val="00445E81"/>
    <w:rsid w:val="004461D9"/>
    <w:rsid w:val="00446A80"/>
    <w:rsid w:val="00446AC6"/>
    <w:rsid w:val="0044759B"/>
    <w:rsid w:val="00447783"/>
    <w:rsid w:val="00447F29"/>
    <w:rsid w:val="00447F54"/>
    <w:rsid w:val="0045037E"/>
    <w:rsid w:val="00450B7E"/>
    <w:rsid w:val="0045134F"/>
    <w:rsid w:val="0045136B"/>
    <w:rsid w:val="00451C7E"/>
    <w:rsid w:val="00451E2C"/>
    <w:rsid w:val="00452656"/>
    <w:rsid w:val="00453BB6"/>
    <w:rsid w:val="00453CAA"/>
    <w:rsid w:val="00454358"/>
    <w:rsid w:val="00454624"/>
    <w:rsid w:val="00455113"/>
    <w:rsid w:val="004559B3"/>
    <w:rsid w:val="00456175"/>
    <w:rsid w:val="00456421"/>
    <w:rsid w:val="00456DAB"/>
    <w:rsid w:val="00457656"/>
    <w:rsid w:val="00457825"/>
    <w:rsid w:val="00457D9A"/>
    <w:rsid w:val="00460276"/>
    <w:rsid w:val="00460BBD"/>
    <w:rsid w:val="00460CC3"/>
    <w:rsid w:val="00460E86"/>
    <w:rsid w:val="0046315A"/>
    <w:rsid w:val="004635EC"/>
    <w:rsid w:val="00463690"/>
    <w:rsid w:val="004646B4"/>
    <w:rsid w:val="00464A88"/>
    <w:rsid w:val="00464B01"/>
    <w:rsid w:val="004651A0"/>
    <w:rsid w:val="00465742"/>
    <w:rsid w:val="0046624C"/>
    <w:rsid w:val="00466532"/>
    <w:rsid w:val="00467488"/>
    <w:rsid w:val="0047001B"/>
    <w:rsid w:val="00470449"/>
    <w:rsid w:val="0047083E"/>
    <w:rsid w:val="00470B8A"/>
    <w:rsid w:val="00470EB5"/>
    <w:rsid w:val="00471030"/>
    <w:rsid w:val="0047184F"/>
    <w:rsid w:val="00472419"/>
    <w:rsid w:val="0047286B"/>
    <w:rsid w:val="00472E27"/>
    <w:rsid w:val="00472E55"/>
    <w:rsid w:val="00473474"/>
    <w:rsid w:val="004740FC"/>
    <w:rsid w:val="004741D4"/>
    <w:rsid w:val="00474220"/>
    <w:rsid w:val="00474ADF"/>
    <w:rsid w:val="00474DA2"/>
    <w:rsid w:val="00474E54"/>
    <w:rsid w:val="00474FBB"/>
    <w:rsid w:val="004752D3"/>
    <w:rsid w:val="0047542A"/>
    <w:rsid w:val="004754E1"/>
    <w:rsid w:val="00475CE0"/>
    <w:rsid w:val="00475D0B"/>
    <w:rsid w:val="00475FD5"/>
    <w:rsid w:val="00476827"/>
    <w:rsid w:val="00476B36"/>
    <w:rsid w:val="00476BD4"/>
    <w:rsid w:val="00477383"/>
    <w:rsid w:val="00477AFD"/>
    <w:rsid w:val="00477C35"/>
    <w:rsid w:val="00477FB9"/>
    <w:rsid w:val="00480778"/>
    <w:rsid w:val="00480988"/>
    <w:rsid w:val="00480E05"/>
    <w:rsid w:val="00480F25"/>
    <w:rsid w:val="00480FBD"/>
    <w:rsid w:val="00481397"/>
    <w:rsid w:val="004816BE"/>
    <w:rsid w:val="00482BA7"/>
    <w:rsid w:val="00482BBE"/>
    <w:rsid w:val="00482F62"/>
    <w:rsid w:val="004838CB"/>
    <w:rsid w:val="00483A12"/>
    <w:rsid w:val="00483BBB"/>
    <w:rsid w:val="00483C32"/>
    <w:rsid w:val="00484203"/>
    <w:rsid w:val="004848BA"/>
    <w:rsid w:val="00484A77"/>
    <w:rsid w:val="0048509B"/>
    <w:rsid w:val="0048540F"/>
    <w:rsid w:val="00485970"/>
    <w:rsid w:val="00485A05"/>
    <w:rsid w:val="00485BA7"/>
    <w:rsid w:val="00485C0D"/>
    <w:rsid w:val="00485C35"/>
    <w:rsid w:val="00485C5B"/>
    <w:rsid w:val="00486575"/>
    <w:rsid w:val="004866D0"/>
    <w:rsid w:val="00486936"/>
    <w:rsid w:val="00487B59"/>
    <w:rsid w:val="00487EB2"/>
    <w:rsid w:val="00490224"/>
    <w:rsid w:val="0049029E"/>
    <w:rsid w:val="00490589"/>
    <w:rsid w:val="00490C4F"/>
    <w:rsid w:val="00490E67"/>
    <w:rsid w:val="0049103A"/>
    <w:rsid w:val="0049162F"/>
    <w:rsid w:val="00492D44"/>
    <w:rsid w:val="00493895"/>
    <w:rsid w:val="00493C77"/>
    <w:rsid w:val="00494242"/>
    <w:rsid w:val="00494937"/>
    <w:rsid w:val="00494E8E"/>
    <w:rsid w:val="00494F26"/>
    <w:rsid w:val="004955BC"/>
    <w:rsid w:val="00495676"/>
    <w:rsid w:val="00495A39"/>
    <w:rsid w:val="00495D63"/>
    <w:rsid w:val="0049629E"/>
    <w:rsid w:val="0049648F"/>
    <w:rsid w:val="00496606"/>
    <w:rsid w:val="00496F05"/>
    <w:rsid w:val="00497370"/>
    <w:rsid w:val="004A06F5"/>
    <w:rsid w:val="004A0DB7"/>
    <w:rsid w:val="004A0F39"/>
    <w:rsid w:val="004A152B"/>
    <w:rsid w:val="004A1D06"/>
    <w:rsid w:val="004A251F"/>
    <w:rsid w:val="004A26F6"/>
    <w:rsid w:val="004A2C8C"/>
    <w:rsid w:val="004A3329"/>
    <w:rsid w:val="004A3706"/>
    <w:rsid w:val="004A3BF1"/>
    <w:rsid w:val="004A3E42"/>
    <w:rsid w:val="004A4045"/>
    <w:rsid w:val="004A4311"/>
    <w:rsid w:val="004A436E"/>
    <w:rsid w:val="004A4715"/>
    <w:rsid w:val="004A4B61"/>
    <w:rsid w:val="004A4B82"/>
    <w:rsid w:val="004A5046"/>
    <w:rsid w:val="004A509B"/>
    <w:rsid w:val="004A565E"/>
    <w:rsid w:val="004A5D55"/>
    <w:rsid w:val="004A5DF3"/>
    <w:rsid w:val="004A6134"/>
    <w:rsid w:val="004A701E"/>
    <w:rsid w:val="004A7092"/>
    <w:rsid w:val="004A7437"/>
    <w:rsid w:val="004A74BE"/>
    <w:rsid w:val="004A7B8E"/>
    <w:rsid w:val="004A7BAD"/>
    <w:rsid w:val="004B04B2"/>
    <w:rsid w:val="004B0B85"/>
    <w:rsid w:val="004B1641"/>
    <w:rsid w:val="004B1C92"/>
    <w:rsid w:val="004B247D"/>
    <w:rsid w:val="004B4078"/>
    <w:rsid w:val="004B44D6"/>
    <w:rsid w:val="004B49E6"/>
    <w:rsid w:val="004B4D69"/>
    <w:rsid w:val="004B4DE4"/>
    <w:rsid w:val="004B6543"/>
    <w:rsid w:val="004B6A5A"/>
    <w:rsid w:val="004B6C16"/>
    <w:rsid w:val="004B7CC1"/>
    <w:rsid w:val="004B7DFD"/>
    <w:rsid w:val="004B7E99"/>
    <w:rsid w:val="004C01A8"/>
    <w:rsid w:val="004C1840"/>
    <w:rsid w:val="004C22D9"/>
    <w:rsid w:val="004C24C9"/>
    <w:rsid w:val="004C252E"/>
    <w:rsid w:val="004C2B04"/>
    <w:rsid w:val="004C31B6"/>
    <w:rsid w:val="004C362E"/>
    <w:rsid w:val="004C40CF"/>
    <w:rsid w:val="004C434C"/>
    <w:rsid w:val="004C4689"/>
    <w:rsid w:val="004C4902"/>
    <w:rsid w:val="004C4F18"/>
    <w:rsid w:val="004C5319"/>
    <w:rsid w:val="004C5395"/>
    <w:rsid w:val="004C621F"/>
    <w:rsid w:val="004C6C17"/>
    <w:rsid w:val="004C73E6"/>
    <w:rsid w:val="004C7598"/>
    <w:rsid w:val="004C7948"/>
    <w:rsid w:val="004C7BB8"/>
    <w:rsid w:val="004C7C60"/>
    <w:rsid w:val="004C7EC1"/>
    <w:rsid w:val="004D04B7"/>
    <w:rsid w:val="004D0C61"/>
    <w:rsid w:val="004D0DFE"/>
    <w:rsid w:val="004D1048"/>
    <w:rsid w:val="004D10E7"/>
    <w:rsid w:val="004D1180"/>
    <w:rsid w:val="004D168F"/>
    <w:rsid w:val="004D1D91"/>
    <w:rsid w:val="004D22C3"/>
    <w:rsid w:val="004D2E1A"/>
    <w:rsid w:val="004D3708"/>
    <w:rsid w:val="004D40AE"/>
    <w:rsid w:val="004D41C6"/>
    <w:rsid w:val="004D4579"/>
    <w:rsid w:val="004D4725"/>
    <w:rsid w:val="004D4924"/>
    <w:rsid w:val="004D4E5A"/>
    <w:rsid w:val="004D69B4"/>
    <w:rsid w:val="004D6ABB"/>
    <w:rsid w:val="004D6F4D"/>
    <w:rsid w:val="004D6F95"/>
    <w:rsid w:val="004D70CF"/>
    <w:rsid w:val="004D72FE"/>
    <w:rsid w:val="004D7358"/>
    <w:rsid w:val="004D77A8"/>
    <w:rsid w:val="004D7913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3BA8"/>
    <w:rsid w:val="004E4060"/>
    <w:rsid w:val="004E409A"/>
    <w:rsid w:val="004E4456"/>
    <w:rsid w:val="004E49AB"/>
    <w:rsid w:val="004E4C5E"/>
    <w:rsid w:val="004E4CFD"/>
    <w:rsid w:val="004E5A2C"/>
    <w:rsid w:val="004E5FE0"/>
    <w:rsid w:val="004E69EA"/>
    <w:rsid w:val="004E6FDB"/>
    <w:rsid w:val="004E7A42"/>
    <w:rsid w:val="004E7C7A"/>
    <w:rsid w:val="004E7D30"/>
    <w:rsid w:val="004E7F04"/>
    <w:rsid w:val="004F06E2"/>
    <w:rsid w:val="004F0E25"/>
    <w:rsid w:val="004F0FB9"/>
    <w:rsid w:val="004F19EE"/>
    <w:rsid w:val="004F1C3B"/>
    <w:rsid w:val="004F1C8E"/>
    <w:rsid w:val="004F2910"/>
    <w:rsid w:val="004F2F7E"/>
    <w:rsid w:val="004F32B5"/>
    <w:rsid w:val="004F3333"/>
    <w:rsid w:val="004F3CD9"/>
    <w:rsid w:val="004F3DB9"/>
    <w:rsid w:val="004F407E"/>
    <w:rsid w:val="004F41E5"/>
    <w:rsid w:val="004F4383"/>
    <w:rsid w:val="004F517A"/>
    <w:rsid w:val="004F5479"/>
    <w:rsid w:val="004F54C6"/>
    <w:rsid w:val="004F6C73"/>
    <w:rsid w:val="004F707B"/>
    <w:rsid w:val="004F7528"/>
    <w:rsid w:val="004F7BCA"/>
    <w:rsid w:val="004F7D89"/>
    <w:rsid w:val="00500086"/>
    <w:rsid w:val="00501981"/>
    <w:rsid w:val="00501A85"/>
    <w:rsid w:val="00501BB3"/>
    <w:rsid w:val="00501CCC"/>
    <w:rsid w:val="005021DD"/>
    <w:rsid w:val="005026CA"/>
    <w:rsid w:val="00502B43"/>
    <w:rsid w:val="00502B72"/>
    <w:rsid w:val="00502FB1"/>
    <w:rsid w:val="0050376D"/>
    <w:rsid w:val="00504009"/>
    <w:rsid w:val="00504BC1"/>
    <w:rsid w:val="00504C81"/>
    <w:rsid w:val="00505134"/>
    <w:rsid w:val="0050542C"/>
    <w:rsid w:val="00505C04"/>
    <w:rsid w:val="00506469"/>
    <w:rsid w:val="00506853"/>
    <w:rsid w:val="005076EC"/>
    <w:rsid w:val="0051093E"/>
    <w:rsid w:val="00510F7C"/>
    <w:rsid w:val="005118E5"/>
    <w:rsid w:val="0051193E"/>
    <w:rsid w:val="00511B7D"/>
    <w:rsid w:val="00511F15"/>
    <w:rsid w:val="0051294D"/>
    <w:rsid w:val="0051318C"/>
    <w:rsid w:val="005137AC"/>
    <w:rsid w:val="005142CD"/>
    <w:rsid w:val="005143C9"/>
    <w:rsid w:val="005157A9"/>
    <w:rsid w:val="005165C4"/>
    <w:rsid w:val="0051685C"/>
    <w:rsid w:val="00516951"/>
    <w:rsid w:val="005173A7"/>
    <w:rsid w:val="005176D7"/>
    <w:rsid w:val="00517742"/>
    <w:rsid w:val="005177E1"/>
    <w:rsid w:val="00520605"/>
    <w:rsid w:val="00520C0A"/>
    <w:rsid w:val="00520D48"/>
    <w:rsid w:val="00521618"/>
    <w:rsid w:val="005218B6"/>
    <w:rsid w:val="005219AF"/>
    <w:rsid w:val="00521C33"/>
    <w:rsid w:val="00521F04"/>
    <w:rsid w:val="00522589"/>
    <w:rsid w:val="0052283C"/>
    <w:rsid w:val="0052361E"/>
    <w:rsid w:val="00523BC4"/>
    <w:rsid w:val="00524204"/>
    <w:rsid w:val="00524489"/>
    <w:rsid w:val="00524545"/>
    <w:rsid w:val="005248F1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1F4F"/>
    <w:rsid w:val="0053217E"/>
    <w:rsid w:val="005322DA"/>
    <w:rsid w:val="00532870"/>
    <w:rsid w:val="00532998"/>
    <w:rsid w:val="00532C44"/>
    <w:rsid w:val="00532D51"/>
    <w:rsid w:val="00532F8B"/>
    <w:rsid w:val="00533737"/>
    <w:rsid w:val="00533D90"/>
    <w:rsid w:val="005341FE"/>
    <w:rsid w:val="00535079"/>
    <w:rsid w:val="00535B79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0FEC"/>
    <w:rsid w:val="005411F6"/>
    <w:rsid w:val="00541A53"/>
    <w:rsid w:val="00541B25"/>
    <w:rsid w:val="0054251B"/>
    <w:rsid w:val="00542B7F"/>
    <w:rsid w:val="00542CEF"/>
    <w:rsid w:val="0054343A"/>
    <w:rsid w:val="005437F3"/>
    <w:rsid w:val="00543974"/>
    <w:rsid w:val="00543EBF"/>
    <w:rsid w:val="00544306"/>
    <w:rsid w:val="00544717"/>
    <w:rsid w:val="00544ABA"/>
    <w:rsid w:val="0054593A"/>
    <w:rsid w:val="0054622F"/>
    <w:rsid w:val="0054629F"/>
    <w:rsid w:val="005467FB"/>
    <w:rsid w:val="00546AE9"/>
    <w:rsid w:val="00546CA8"/>
    <w:rsid w:val="00547989"/>
    <w:rsid w:val="00547A9D"/>
    <w:rsid w:val="005501F2"/>
    <w:rsid w:val="005506F6"/>
    <w:rsid w:val="00551320"/>
    <w:rsid w:val="005518A4"/>
    <w:rsid w:val="00551DAC"/>
    <w:rsid w:val="00552768"/>
    <w:rsid w:val="00552935"/>
    <w:rsid w:val="00552A30"/>
    <w:rsid w:val="00552AE1"/>
    <w:rsid w:val="00553127"/>
    <w:rsid w:val="005537D5"/>
    <w:rsid w:val="00554961"/>
    <w:rsid w:val="00554973"/>
    <w:rsid w:val="00554BE7"/>
    <w:rsid w:val="005556F9"/>
    <w:rsid w:val="00556B53"/>
    <w:rsid w:val="00556D68"/>
    <w:rsid w:val="00556FA2"/>
    <w:rsid w:val="00557173"/>
    <w:rsid w:val="005575FE"/>
    <w:rsid w:val="005576A1"/>
    <w:rsid w:val="00557A64"/>
    <w:rsid w:val="00557C78"/>
    <w:rsid w:val="005605C0"/>
    <w:rsid w:val="005609D5"/>
    <w:rsid w:val="00560D23"/>
    <w:rsid w:val="0056127B"/>
    <w:rsid w:val="0056151F"/>
    <w:rsid w:val="005615D8"/>
    <w:rsid w:val="00561B5E"/>
    <w:rsid w:val="00561E5F"/>
    <w:rsid w:val="00562152"/>
    <w:rsid w:val="005621F4"/>
    <w:rsid w:val="005626D6"/>
    <w:rsid w:val="00562882"/>
    <w:rsid w:val="00562B1C"/>
    <w:rsid w:val="00563424"/>
    <w:rsid w:val="00563629"/>
    <w:rsid w:val="005638D4"/>
    <w:rsid w:val="005643CA"/>
    <w:rsid w:val="005653F4"/>
    <w:rsid w:val="005656ED"/>
    <w:rsid w:val="00565C12"/>
    <w:rsid w:val="00565C9E"/>
    <w:rsid w:val="00566544"/>
    <w:rsid w:val="00566608"/>
    <w:rsid w:val="00566B28"/>
    <w:rsid w:val="00566C83"/>
    <w:rsid w:val="00566D6B"/>
    <w:rsid w:val="005670C0"/>
    <w:rsid w:val="005700FE"/>
    <w:rsid w:val="005705EA"/>
    <w:rsid w:val="0057066A"/>
    <w:rsid w:val="00570E24"/>
    <w:rsid w:val="00570FF8"/>
    <w:rsid w:val="0057139A"/>
    <w:rsid w:val="00572760"/>
    <w:rsid w:val="00572BE9"/>
    <w:rsid w:val="00572C3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BA3"/>
    <w:rsid w:val="00580E48"/>
    <w:rsid w:val="00580F0A"/>
    <w:rsid w:val="00581246"/>
    <w:rsid w:val="00582C3A"/>
    <w:rsid w:val="00582C6D"/>
    <w:rsid w:val="00582E1A"/>
    <w:rsid w:val="00583147"/>
    <w:rsid w:val="00583C8B"/>
    <w:rsid w:val="00584416"/>
    <w:rsid w:val="00584874"/>
    <w:rsid w:val="00584B39"/>
    <w:rsid w:val="00584D3E"/>
    <w:rsid w:val="00585028"/>
    <w:rsid w:val="00585253"/>
    <w:rsid w:val="005854D1"/>
    <w:rsid w:val="005856A2"/>
    <w:rsid w:val="0058590B"/>
    <w:rsid w:val="00585F5B"/>
    <w:rsid w:val="0058620A"/>
    <w:rsid w:val="0058672E"/>
    <w:rsid w:val="00587E57"/>
    <w:rsid w:val="00587FC0"/>
    <w:rsid w:val="005904B9"/>
    <w:rsid w:val="005906AD"/>
    <w:rsid w:val="00590DA6"/>
    <w:rsid w:val="00590FF4"/>
    <w:rsid w:val="00591C7D"/>
    <w:rsid w:val="0059239D"/>
    <w:rsid w:val="00592A47"/>
    <w:rsid w:val="00592B03"/>
    <w:rsid w:val="00593AB9"/>
    <w:rsid w:val="00594749"/>
    <w:rsid w:val="00594ABB"/>
    <w:rsid w:val="00594D1C"/>
    <w:rsid w:val="00594E36"/>
    <w:rsid w:val="00594F0A"/>
    <w:rsid w:val="00595255"/>
    <w:rsid w:val="0059525E"/>
    <w:rsid w:val="00595887"/>
    <w:rsid w:val="00595D6F"/>
    <w:rsid w:val="00595FAF"/>
    <w:rsid w:val="00596123"/>
    <w:rsid w:val="005961F7"/>
    <w:rsid w:val="00596504"/>
    <w:rsid w:val="0059697B"/>
    <w:rsid w:val="00596B9C"/>
    <w:rsid w:val="00597A74"/>
    <w:rsid w:val="005A04BA"/>
    <w:rsid w:val="005A054D"/>
    <w:rsid w:val="005A0A46"/>
    <w:rsid w:val="005A10B9"/>
    <w:rsid w:val="005A110B"/>
    <w:rsid w:val="005A11EA"/>
    <w:rsid w:val="005A1791"/>
    <w:rsid w:val="005A1BF0"/>
    <w:rsid w:val="005A2044"/>
    <w:rsid w:val="005A21BE"/>
    <w:rsid w:val="005A2303"/>
    <w:rsid w:val="005A269F"/>
    <w:rsid w:val="005A305E"/>
    <w:rsid w:val="005A30BB"/>
    <w:rsid w:val="005A30E8"/>
    <w:rsid w:val="005A3438"/>
    <w:rsid w:val="005A3887"/>
    <w:rsid w:val="005A3A13"/>
    <w:rsid w:val="005A4690"/>
    <w:rsid w:val="005A4FF6"/>
    <w:rsid w:val="005A569E"/>
    <w:rsid w:val="005A57EA"/>
    <w:rsid w:val="005A59FF"/>
    <w:rsid w:val="005A5E23"/>
    <w:rsid w:val="005A771B"/>
    <w:rsid w:val="005A7C43"/>
    <w:rsid w:val="005B0542"/>
    <w:rsid w:val="005B0D84"/>
    <w:rsid w:val="005B1C65"/>
    <w:rsid w:val="005B1FD1"/>
    <w:rsid w:val="005B2225"/>
    <w:rsid w:val="005B2799"/>
    <w:rsid w:val="005B280F"/>
    <w:rsid w:val="005B2B77"/>
    <w:rsid w:val="005B3008"/>
    <w:rsid w:val="005B3190"/>
    <w:rsid w:val="005B3317"/>
    <w:rsid w:val="005B3330"/>
    <w:rsid w:val="005B3999"/>
    <w:rsid w:val="005B3C07"/>
    <w:rsid w:val="005B3D4A"/>
    <w:rsid w:val="005B4D87"/>
    <w:rsid w:val="005B519B"/>
    <w:rsid w:val="005B5391"/>
    <w:rsid w:val="005B5B42"/>
    <w:rsid w:val="005B6111"/>
    <w:rsid w:val="005B7A64"/>
    <w:rsid w:val="005B7C5C"/>
    <w:rsid w:val="005B7DD1"/>
    <w:rsid w:val="005C00A0"/>
    <w:rsid w:val="005C00E7"/>
    <w:rsid w:val="005C0481"/>
    <w:rsid w:val="005C0A1E"/>
    <w:rsid w:val="005C1AE6"/>
    <w:rsid w:val="005C1B84"/>
    <w:rsid w:val="005C1F42"/>
    <w:rsid w:val="005C2167"/>
    <w:rsid w:val="005C26A9"/>
    <w:rsid w:val="005C28FA"/>
    <w:rsid w:val="005C40F4"/>
    <w:rsid w:val="005C43BE"/>
    <w:rsid w:val="005C4475"/>
    <w:rsid w:val="005C44F3"/>
    <w:rsid w:val="005C4553"/>
    <w:rsid w:val="005C4BBD"/>
    <w:rsid w:val="005C4BF7"/>
    <w:rsid w:val="005C6CD9"/>
    <w:rsid w:val="005C6E4A"/>
    <w:rsid w:val="005C712D"/>
    <w:rsid w:val="005C7C10"/>
    <w:rsid w:val="005C7C75"/>
    <w:rsid w:val="005D0784"/>
    <w:rsid w:val="005D093D"/>
    <w:rsid w:val="005D09FA"/>
    <w:rsid w:val="005D0E4F"/>
    <w:rsid w:val="005D1B9C"/>
    <w:rsid w:val="005D1E32"/>
    <w:rsid w:val="005D1E47"/>
    <w:rsid w:val="005D206B"/>
    <w:rsid w:val="005D22B7"/>
    <w:rsid w:val="005D2BDE"/>
    <w:rsid w:val="005D32BE"/>
    <w:rsid w:val="005D3D76"/>
    <w:rsid w:val="005D4578"/>
    <w:rsid w:val="005D4EFA"/>
    <w:rsid w:val="005D4F01"/>
    <w:rsid w:val="005D51EA"/>
    <w:rsid w:val="005D5455"/>
    <w:rsid w:val="005D55BA"/>
    <w:rsid w:val="005D5857"/>
    <w:rsid w:val="005D5ADB"/>
    <w:rsid w:val="005D648A"/>
    <w:rsid w:val="005D6AE5"/>
    <w:rsid w:val="005D7E0D"/>
    <w:rsid w:val="005E0B3F"/>
    <w:rsid w:val="005E0E20"/>
    <w:rsid w:val="005E15E5"/>
    <w:rsid w:val="005E174C"/>
    <w:rsid w:val="005E18D9"/>
    <w:rsid w:val="005E1FBC"/>
    <w:rsid w:val="005E234A"/>
    <w:rsid w:val="005E2867"/>
    <w:rsid w:val="005E2FFD"/>
    <w:rsid w:val="005E3065"/>
    <w:rsid w:val="005E35CC"/>
    <w:rsid w:val="005E371E"/>
    <w:rsid w:val="005E53F9"/>
    <w:rsid w:val="005E7614"/>
    <w:rsid w:val="005E775D"/>
    <w:rsid w:val="005F0551"/>
    <w:rsid w:val="005F0653"/>
    <w:rsid w:val="005F0A43"/>
    <w:rsid w:val="005F0E91"/>
    <w:rsid w:val="005F2462"/>
    <w:rsid w:val="005F25A0"/>
    <w:rsid w:val="005F27BF"/>
    <w:rsid w:val="005F2F66"/>
    <w:rsid w:val="005F331E"/>
    <w:rsid w:val="005F3D1F"/>
    <w:rsid w:val="005F4171"/>
    <w:rsid w:val="005F46D6"/>
    <w:rsid w:val="005F4DD6"/>
    <w:rsid w:val="005F50D8"/>
    <w:rsid w:val="005F53A1"/>
    <w:rsid w:val="005F5879"/>
    <w:rsid w:val="005F6672"/>
    <w:rsid w:val="005F6B77"/>
    <w:rsid w:val="005F7487"/>
    <w:rsid w:val="005F7625"/>
    <w:rsid w:val="006002C7"/>
    <w:rsid w:val="00600F95"/>
    <w:rsid w:val="00601839"/>
    <w:rsid w:val="0060185A"/>
    <w:rsid w:val="00602759"/>
    <w:rsid w:val="0060277A"/>
    <w:rsid w:val="00602B7C"/>
    <w:rsid w:val="00603312"/>
    <w:rsid w:val="006046BF"/>
    <w:rsid w:val="00604D25"/>
    <w:rsid w:val="00604DC7"/>
    <w:rsid w:val="00604E47"/>
    <w:rsid w:val="00605441"/>
    <w:rsid w:val="00605D5A"/>
    <w:rsid w:val="006068A8"/>
    <w:rsid w:val="00606970"/>
    <w:rsid w:val="00606A20"/>
    <w:rsid w:val="006072C6"/>
    <w:rsid w:val="00607A2E"/>
    <w:rsid w:val="00607D8D"/>
    <w:rsid w:val="0061015D"/>
    <w:rsid w:val="0061095E"/>
    <w:rsid w:val="0061245D"/>
    <w:rsid w:val="006127C3"/>
    <w:rsid w:val="006130F7"/>
    <w:rsid w:val="00613AF8"/>
    <w:rsid w:val="00613D8E"/>
    <w:rsid w:val="006142E0"/>
    <w:rsid w:val="0061444B"/>
    <w:rsid w:val="006145B1"/>
    <w:rsid w:val="0061569D"/>
    <w:rsid w:val="00616112"/>
    <w:rsid w:val="006173CF"/>
    <w:rsid w:val="006175A0"/>
    <w:rsid w:val="00617B7A"/>
    <w:rsid w:val="00620035"/>
    <w:rsid w:val="006205CA"/>
    <w:rsid w:val="00620C83"/>
    <w:rsid w:val="006219C6"/>
    <w:rsid w:val="00621F53"/>
    <w:rsid w:val="00622604"/>
    <w:rsid w:val="00622A20"/>
    <w:rsid w:val="00622E2A"/>
    <w:rsid w:val="00622FD6"/>
    <w:rsid w:val="00623089"/>
    <w:rsid w:val="0062308E"/>
    <w:rsid w:val="006234C4"/>
    <w:rsid w:val="0062371A"/>
    <w:rsid w:val="00623A6F"/>
    <w:rsid w:val="006244C9"/>
    <w:rsid w:val="006245F6"/>
    <w:rsid w:val="0062475D"/>
    <w:rsid w:val="0062495F"/>
    <w:rsid w:val="0062496B"/>
    <w:rsid w:val="00624D9A"/>
    <w:rsid w:val="0062660B"/>
    <w:rsid w:val="00626AD1"/>
    <w:rsid w:val="00627200"/>
    <w:rsid w:val="006272A4"/>
    <w:rsid w:val="00627A58"/>
    <w:rsid w:val="006300E9"/>
    <w:rsid w:val="006304BC"/>
    <w:rsid w:val="006304FB"/>
    <w:rsid w:val="00630A4E"/>
    <w:rsid w:val="00630DCE"/>
    <w:rsid w:val="0063120A"/>
    <w:rsid w:val="0063150B"/>
    <w:rsid w:val="00631585"/>
    <w:rsid w:val="0063200A"/>
    <w:rsid w:val="00632303"/>
    <w:rsid w:val="006339CA"/>
    <w:rsid w:val="006342FC"/>
    <w:rsid w:val="00634ACF"/>
    <w:rsid w:val="00635035"/>
    <w:rsid w:val="006351A7"/>
    <w:rsid w:val="00635499"/>
    <w:rsid w:val="0063580D"/>
    <w:rsid w:val="00635C87"/>
    <w:rsid w:val="00635CAE"/>
    <w:rsid w:val="00636834"/>
    <w:rsid w:val="006370D1"/>
    <w:rsid w:val="006371EA"/>
    <w:rsid w:val="00637240"/>
    <w:rsid w:val="00640891"/>
    <w:rsid w:val="00641A85"/>
    <w:rsid w:val="00641EF4"/>
    <w:rsid w:val="0064290A"/>
    <w:rsid w:val="00642EE4"/>
    <w:rsid w:val="00642F64"/>
    <w:rsid w:val="0064300C"/>
    <w:rsid w:val="00643607"/>
    <w:rsid w:val="00643660"/>
    <w:rsid w:val="006446B2"/>
    <w:rsid w:val="006447DC"/>
    <w:rsid w:val="006448B6"/>
    <w:rsid w:val="00644B99"/>
    <w:rsid w:val="00644BC5"/>
    <w:rsid w:val="00644C95"/>
    <w:rsid w:val="00644E37"/>
    <w:rsid w:val="00645333"/>
    <w:rsid w:val="00645361"/>
    <w:rsid w:val="00645435"/>
    <w:rsid w:val="0064558A"/>
    <w:rsid w:val="00645817"/>
    <w:rsid w:val="00646134"/>
    <w:rsid w:val="00646711"/>
    <w:rsid w:val="006475AB"/>
    <w:rsid w:val="00647CBC"/>
    <w:rsid w:val="00650139"/>
    <w:rsid w:val="006504F1"/>
    <w:rsid w:val="006512B5"/>
    <w:rsid w:val="00651704"/>
    <w:rsid w:val="0065185B"/>
    <w:rsid w:val="00652756"/>
    <w:rsid w:val="00652AD8"/>
    <w:rsid w:val="00652B79"/>
    <w:rsid w:val="006533C3"/>
    <w:rsid w:val="00653534"/>
    <w:rsid w:val="00654068"/>
    <w:rsid w:val="0065479C"/>
    <w:rsid w:val="00654B38"/>
    <w:rsid w:val="00654B83"/>
    <w:rsid w:val="00655061"/>
    <w:rsid w:val="0065510C"/>
    <w:rsid w:val="0065565F"/>
    <w:rsid w:val="00655891"/>
    <w:rsid w:val="0065589D"/>
    <w:rsid w:val="00655B63"/>
    <w:rsid w:val="006571F6"/>
    <w:rsid w:val="00657A35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44D8"/>
    <w:rsid w:val="006650C5"/>
    <w:rsid w:val="0066732C"/>
    <w:rsid w:val="006679F5"/>
    <w:rsid w:val="00667B77"/>
    <w:rsid w:val="00667D81"/>
    <w:rsid w:val="0067013A"/>
    <w:rsid w:val="00670712"/>
    <w:rsid w:val="00670F07"/>
    <w:rsid w:val="006716DA"/>
    <w:rsid w:val="00671DFC"/>
    <w:rsid w:val="006722CF"/>
    <w:rsid w:val="00672893"/>
    <w:rsid w:val="006728ED"/>
    <w:rsid w:val="00672A42"/>
    <w:rsid w:val="00673193"/>
    <w:rsid w:val="006732B1"/>
    <w:rsid w:val="00673980"/>
    <w:rsid w:val="0067446F"/>
    <w:rsid w:val="006746A4"/>
    <w:rsid w:val="00674D86"/>
    <w:rsid w:val="0067501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1A4"/>
    <w:rsid w:val="00681211"/>
    <w:rsid w:val="0068125F"/>
    <w:rsid w:val="00681710"/>
    <w:rsid w:val="00681B36"/>
    <w:rsid w:val="00682D81"/>
    <w:rsid w:val="00682E14"/>
    <w:rsid w:val="00682EF0"/>
    <w:rsid w:val="00683B5F"/>
    <w:rsid w:val="0068436C"/>
    <w:rsid w:val="0068437B"/>
    <w:rsid w:val="00684BFE"/>
    <w:rsid w:val="00684DA2"/>
    <w:rsid w:val="006851C4"/>
    <w:rsid w:val="0068545E"/>
    <w:rsid w:val="0068574D"/>
    <w:rsid w:val="00685FD4"/>
    <w:rsid w:val="006860A2"/>
    <w:rsid w:val="00686612"/>
    <w:rsid w:val="0068661E"/>
    <w:rsid w:val="006867D8"/>
    <w:rsid w:val="00687732"/>
    <w:rsid w:val="00687E60"/>
    <w:rsid w:val="00690A49"/>
    <w:rsid w:val="00690BB6"/>
    <w:rsid w:val="0069135B"/>
    <w:rsid w:val="00691610"/>
    <w:rsid w:val="0069177F"/>
    <w:rsid w:val="00691AB4"/>
    <w:rsid w:val="00691B30"/>
    <w:rsid w:val="00691BFD"/>
    <w:rsid w:val="00692012"/>
    <w:rsid w:val="00693168"/>
    <w:rsid w:val="00693AD4"/>
    <w:rsid w:val="00693E1F"/>
    <w:rsid w:val="00693ECB"/>
    <w:rsid w:val="00694482"/>
    <w:rsid w:val="00694797"/>
    <w:rsid w:val="00694A23"/>
    <w:rsid w:val="00694D43"/>
    <w:rsid w:val="00694F2D"/>
    <w:rsid w:val="00695246"/>
    <w:rsid w:val="00695257"/>
    <w:rsid w:val="00695887"/>
    <w:rsid w:val="0069623E"/>
    <w:rsid w:val="00696AED"/>
    <w:rsid w:val="00697371"/>
    <w:rsid w:val="00697733"/>
    <w:rsid w:val="00697DDE"/>
    <w:rsid w:val="006A254E"/>
    <w:rsid w:val="006A2C30"/>
    <w:rsid w:val="006A301C"/>
    <w:rsid w:val="006A307F"/>
    <w:rsid w:val="006A369D"/>
    <w:rsid w:val="006A3E2B"/>
    <w:rsid w:val="006A3FF2"/>
    <w:rsid w:val="006A4237"/>
    <w:rsid w:val="006A5187"/>
    <w:rsid w:val="006A6262"/>
    <w:rsid w:val="006A6E17"/>
    <w:rsid w:val="006B0A2A"/>
    <w:rsid w:val="006B10FE"/>
    <w:rsid w:val="006B117F"/>
    <w:rsid w:val="006B120D"/>
    <w:rsid w:val="006B17E7"/>
    <w:rsid w:val="006B19E8"/>
    <w:rsid w:val="006B1A8A"/>
    <w:rsid w:val="006B1FD5"/>
    <w:rsid w:val="006B20F9"/>
    <w:rsid w:val="006B24D6"/>
    <w:rsid w:val="006B25D9"/>
    <w:rsid w:val="006B2DEA"/>
    <w:rsid w:val="006B2F57"/>
    <w:rsid w:val="006B3191"/>
    <w:rsid w:val="006B3B9C"/>
    <w:rsid w:val="006B475C"/>
    <w:rsid w:val="006B47DD"/>
    <w:rsid w:val="006B4C5B"/>
    <w:rsid w:val="006B4E56"/>
    <w:rsid w:val="006B506C"/>
    <w:rsid w:val="006B555A"/>
    <w:rsid w:val="006B5BD6"/>
    <w:rsid w:val="006B600A"/>
    <w:rsid w:val="006B6635"/>
    <w:rsid w:val="006B6993"/>
    <w:rsid w:val="006B6AA6"/>
    <w:rsid w:val="006B7466"/>
    <w:rsid w:val="006B755F"/>
    <w:rsid w:val="006B7A69"/>
    <w:rsid w:val="006B7D22"/>
    <w:rsid w:val="006B7D2C"/>
    <w:rsid w:val="006C1019"/>
    <w:rsid w:val="006C2006"/>
    <w:rsid w:val="006C2B88"/>
    <w:rsid w:val="006C2BB5"/>
    <w:rsid w:val="006C2BEE"/>
    <w:rsid w:val="006C2C71"/>
    <w:rsid w:val="006C33F0"/>
    <w:rsid w:val="006C3AD8"/>
    <w:rsid w:val="006C440B"/>
    <w:rsid w:val="006C4516"/>
    <w:rsid w:val="006C455E"/>
    <w:rsid w:val="006C4E7C"/>
    <w:rsid w:val="006C5393"/>
    <w:rsid w:val="006C54E1"/>
    <w:rsid w:val="006C5958"/>
    <w:rsid w:val="006C5B4F"/>
    <w:rsid w:val="006C643C"/>
    <w:rsid w:val="006C66A1"/>
    <w:rsid w:val="006C6E3A"/>
    <w:rsid w:val="006C6FD7"/>
    <w:rsid w:val="006D00DB"/>
    <w:rsid w:val="006D0361"/>
    <w:rsid w:val="006D03BF"/>
    <w:rsid w:val="006D096C"/>
    <w:rsid w:val="006D0E17"/>
    <w:rsid w:val="006D16B0"/>
    <w:rsid w:val="006D2182"/>
    <w:rsid w:val="006D2444"/>
    <w:rsid w:val="006D254B"/>
    <w:rsid w:val="006D2736"/>
    <w:rsid w:val="006D2835"/>
    <w:rsid w:val="006D289B"/>
    <w:rsid w:val="006D325C"/>
    <w:rsid w:val="006D3A5D"/>
    <w:rsid w:val="006D3BE1"/>
    <w:rsid w:val="006D48FC"/>
    <w:rsid w:val="006D54ED"/>
    <w:rsid w:val="006D5D0E"/>
    <w:rsid w:val="006D61EE"/>
    <w:rsid w:val="006D62BC"/>
    <w:rsid w:val="006D6450"/>
    <w:rsid w:val="006D6939"/>
    <w:rsid w:val="006D6BB6"/>
    <w:rsid w:val="006D6E3D"/>
    <w:rsid w:val="006D6F42"/>
    <w:rsid w:val="006D707A"/>
    <w:rsid w:val="006D7EB0"/>
    <w:rsid w:val="006E0138"/>
    <w:rsid w:val="006E06E9"/>
    <w:rsid w:val="006E093E"/>
    <w:rsid w:val="006E0BB0"/>
    <w:rsid w:val="006E0CC3"/>
    <w:rsid w:val="006E12C3"/>
    <w:rsid w:val="006E2407"/>
    <w:rsid w:val="006E2529"/>
    <w:rsid w:val="006E2A36"/>
    <w:rsid w:val="006E2B19"/>
    <w:rsid w:val="006E3731"/>
    <w:rsid w:val="006E3DA8"/>
    <w:rsid w:val="006E45F3"/>
    <w:rsid w:val="006E4A2F"/>
    <w:rsid w:val="006E4ED4"/>
    <w:rsid w:val="006E5B3B"/>
    <w:rsid w:val="006E5BF6"/>
    <w:rsid w:val="006E5E19"/>
    <w:rsid w:val="006E61C3"/>
    <w:rsid w:val="006E6831"/>
    <w:rsid w:val="006E799D"/>
    <w:rsid w:val="006F0291"/>
    <w:rsid w:val="006F0593"/>
    <w:rsid w:val="006F1064"/>
    <w:rsid w:val="006F1B76"/>
    <w:rsid w:val="006F1EB7"/>
    <w:rsid w:val="006F1FFC"/>
    <w:rsid w:val="006F23C9"/>
    <w:rsid w:val="006F2894"/>
    <w:rsid w:val="006F3F6D"/>
    <w:rsid w:val="006F4329"/>
    <w:rsid w:val="006F44B7"/>
    <w:rsid w:val="006F49EF"/>
    <w:rsid w:val="006F4BE0"/>
    <w:rsid w:val="006F4E44"/>
    <w:rsid w:val="006F52E5"/>
    <w:rsid w:val="006F52FF"/>
    <w:rsid w:val="006F54E1"/>
    <w:rsid w:val="006F5AAB"/>
    <w:rsid w:val="006F6066"/>
    <w:rsid w:val="006F6850"/>
    <w:rsid w:val="006F6882"/>
    <w:rsid w:val="006F6FB3"/>
    <w:rsid w:val="006F707E"/>
    <w:rsid w:val="006F7A27"/>
    <w:rsid w:val="007001C8"/>
    <w:rsid w:val="007001DC"/>
    <w:rsid w:val="007003D1"/>
    <w:rsid w:val="00700826"/>
    <w:rsid w:val="007013F1"/>
    <w:rsid w:val="007015D6"/>
    <w:rsid w:val="007025CB"/>
    <w:rsid w:val="007034AA"/>
    <w:rsid w:val="007038CC"/>
    <w:rsid w:val="00703C5D"/>
    <w:rsid w:val="00703C9D"/>
    <w:rsid w:val="0070490C"/>
    <w:rsid w:val="00705271"/>
    <w:rsid w:val="007054F5"/>
    <w:rsid w:val="00705C38"/>
    <w:rsid w:val="00705D67"/>
    <w:rsid w:val="00705E06"/>
    <w:rsid w:val="007060B1"/>
    <w:rsid w:val="00706465"/>
    <w:rsid w:val="0070695A"/>
    <w:rsid w:val="007072EB"/>
    <w:rsid w:val="0070782D"/>
    <w:rsid w:val="00707C2E"/>
    <w:rsid w:val="00707D16"/>
    <w:rsid w:val="00707EC6"/>
    <w:rsid w:val="007109C2"/>
    <w:rsid w:val="00711250"/>
    <w:rsid w:val="00711260"/>
    <w:rsid w:val="00711340"/>
    <w:rsid w:val="0071255E"/>
    <w:rsid w:val="00712C42"/>
    <w:rsid w:val="00713126"/>
    <w:rsid w:val="0071312C"/>
    <w:rsid w:val="007131CF"/>
    <w:rsid w:val="007136E0"/>
    <w:rsid w:val="00713DE4"/>
    <w:rsid w:val="00714852"/>
    <w:rsid w:val="00714C47"/>
    <w:rsid w:val="007157CD"/>
    <w:rsid w:val="00716462"/>
    <w:rsid w:val="00716C10"/>
    <w:rsid w:val="00717CCE"/>
    <w:rsid w:val="00720093"/>
    <w:rsid w:val="00721084"/>
    <w:rsid w:val="007211BD"/>
    <w:rsid w:val="00721262"/>
    <w:rsid w:val="00721D9B"/>
    <w:rsid w:val="00721E63"/>
    <w:rsid w:val="00722121"/>
    <w:rsid w:val="007224B9"/>
    <w:rsid w:val="00722DA1"/>
    <w:rsid w:val="00722F94"/>
    <w:rsid w:val="00723AA7"/>
    <w:rsid w:val="0072432E"/>
    <w:rsid w:val="007244BE"/>
    <w:rsid w:val="00725178"/>
    <w:rsid w:val="0072530E"/>
    <w:rsid w:val="00725C99"/>
    <w:rsid w:val="00726036"/>
    <w:rsid w:val="0072613C"/>
    <w:rsid w:val="00726279"/>
    <w:rsid w:val="00726417"/>
    <w:rsid w:val="0072692D"/>
    <w:rsid w:val="00726A9B"/>
    <w:rsid w:val="00726C8A"/>
    <w:rsid w:val="00726D75"/>
    <w:rsid w:val="00727530"/>
    <w:rsid w:val="007275F1"/>
    <w:rsid w:val="00730AF2"/>
    <w:rsid w:val="00730B5F"/>
    <w:rsid w:val="007310E6"/>
    <w:rsid w:val="007311C4"/>
    <w:rsid w:val="007314F0"/>
    <w:rsid w:val="007316EF"/>
    <w:rsid w:val="00731E7C"/>
    <w:rsid w:val="007329EF"/>
    <w:rsid w:val="00732B44"/>
    <w:rsid w:val="0073327A"/>
    <w:rsid w:val="00733493"/>
    <w:rsid w:val="00734539"/>
    <w:rsid w:val="00734EBE"/>
    <w:rsid w:val="00734F68"/>
    <w:rsid w:val="00735DD7"/>
    <w:rsid w:val="00735EA8"/>
    <w:rsid w:val="00736B2F"/>
    <w:rsid w:val="00736D36"/>
    <w:rsid w:val="00736DD8"/>
    <w:rsid w:val="00737832"/>
    <w:rsid w:val="00737FB5"/>
    <w:rsid w:val="00740106"/>
    <w:rsid w:val="0074040B"/>
    <w:rsid w:val="0074076A"/>
    <w:rsid w:val="0074165B"/>
    <w:rsid w:val="007418D4"/>
    <w:rsid w:val="00741AF4"/>
    <w:rsid w:val="00741DCC"/>
    <w:rsid w:val="0074203A"/>
    <w:rsid w:val="007427B5"/>
    <w:rsid w:val="00742865"/>
    <w:rsid w:val="0074296C"/>
    <w:rsid w:val="00742C83"/>
    <w:rsid w:val="0074360F"/>
    <w:rsid w:val="00743D8D"/>
    <w:rsid w:val="00744065"/>
    <w:rsid w:val="00744278"/>
    <w:rsid w:val="00744A23"/>
    <w:rsid w:val="00744A26"/>
    <w:rsid w:val="00744A64"/>
    <w:rsid w:val="00744D47"/>
    <w:rsid w:val="00744EA0"/>
    <w:rsid w:val="00745969"/>
    <w:rsid w:val="0074638D"/>
    <w:rsid w:val="00746484"/>
    <w:rsid w:val="007464F4"/>
    <w:rsid w:val="0074704F"/>
    <w:rsid w:val="0074780A"/>
    <w:rsid w:val="0074787C"/>
    <w:rsid w:val="00747F48"/>
    <w:rsid w:val="00747F4C"/>
    <w:rsid w:val="00750721"/>
    <w:rsid w:val="00750B67"/>
    <w:rsid w:val="00750CEE"/>
    <w:rsid w:val="00751091"/>
    <w:rsid w:val="00751B83"/>
    <w:rsid w:val="0075268B"/>
    <w:rsid w:val="00753191"/>
    <w:rsid w:val="007534AE"/>
    <w:rsid w:val="00754228"/>
    <w:rsid w:val="00754359"/>
    <w:rsid w:val="00754411"/>
    <w:rsid w:val="007549AF"/>
    <w:rsid w:val="007549F2"/>
    <w:rsid w:val="00754BD9"/>
    <w:rsid w:val="00754E7A"/>
    <w:rsid w:val="0075540C"/>
    <w:rsid w:val="00755DB1"/>
    <w:rsid w:val="007574FC"/>
    <w:rsid w:val="007603F1"/>
    <w:rsid w:val="00760975"/>
    <w:rsid w:val="007609F3"/>
    <w:rsid w:val="00761A5B"/>
    <w:rsid w:val="00761FDA"/>
    <w:rsid w:val="007621FF"/>
    <w:rsid w:val="007630C3"/>
    <w:rsid w:val="007634E3"/>
    <w:rsid w:val="00764194"/>
    <w:rsid w:val="0076443E"/>
    <w:rsid w:val="00764813"/>
    <w:rsid w:val="00765ED3"/>
    <w:rsid w:val="007663AF"/>
    <w:rsid w:val="0076681D"/>
    <w:rsid w:val="007668B0"/>
    <w:rsid w:val="00766A65"/>
    <w:rsid w:val="007671F5"/>
    <w:rsid w:val="007676B8"/>
    <w:rsid w:val="00767AEB"/>
    <w:rsid w:val="00767E91"/>
    <w:rsid w:val="00770753"/>
    <w:rsid w:val="00771580"/>
    <w:rsid w:val="0077175C"/>
    <w:rsid w:val="00771870"/>
    <w:rsid w:val="00771BF9"/>
    <w:rsid w:val="0077245D"/>
    <w:rsid w:val="00772509"/>
    <w:rsid w:val="00772617"/>
    <w:rsid w:val="00772CC1"/>
    <w:rsid w:val="00772ECF"/>
    <w:rsid w:val="00772F8A"/>
    <w:rsid w:val="00773641"/>
    <w:rsid w:val="007739C6"/>
    <w:rsid w:val="00773A18"/>
    <w:rsid w:val="007747AF"/>
    <w:rsid w:val="00774889"/>
    <w:rsid w:val="007748AA"/>
    <w:rsid w:val="00774B7D"/>
    <w:rsid w:val="00774FF5"/>
    <w:rsid w:val="00775082"/>
    <w:rsid w:val="007750B3"/>
    <w:rsid w:val="00775C53"/>
    <w:rsid w:val="00775DD1"/>
    <w:rsid w:val="00775F76"/>
    <w:rsid w:val="00776AEA"/>
    <w:rsid w:val="00777378"/>
    <w:rsid w:val="007778E1"/>
    <w:rsid w:val="00777BA0"/>
    <w:rsid w:val="00777D5D"/>
    <w:rsid w:val="007803BD"/>
    <w:rsid w:val="00780507"/>
    <w:rsid w:val="00780EA8"/>
    <w:rsid w:val="007811DC"/>
    <w:rsid w:val="0078140F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5A10"/>
    <w:rsid w:val="00786076"/>
    <w:rsid w:val="007867C9"/>
    <w:rsid w:val="00786810"/>
    <w:rsid w:val="007868BA"/>
    <w:rsid w:val="00786958"/>
    <w:rsid w:val="00786A97"/>
    <w:rsid w:val="00786E71"/>
    <w:rsid w:val="007878FE"/>
    <w:rsid w:val="007908E0"/>
    <w:rsid w:val="007908F8"/>
    <w:rsid w:val="00790C7D"/>
    <w:rsid w:val="00790DCB"/>
    <w:rsid w:val="0079157D"/>
    <w:rsid w:val="0079162F"/>
    <w:rsid w:val="007932C6"/>
    <w:rsid w:val="00794924"/>
    <w:rsid w:val="00794F11"/>
    <w:rsid w:val="0079506E"/>
    <w:rsid w:val="0079693F"/>
    <w:rsid w:val="00796C13"/>
    <w:rsid w:val="00796E05"/>
    <w:rsid w:val="00797F6A"/>
    <w:rsid w:val="007A08D9"/>
    <w:rsid w:val="007A0BC2"/>
    <w:rsid w:val="007A122D"/>
    <w:rsid w:val="007A1C02"/>
    <w:rsid w:val="007A1F44"/>
    <w:rsid w:val="007A20F3"/>
    <w:rsid w:val="007A23FF"/>
    <w:rsid w:val="007A25D6"/>
    <w:rsid w:val="007A295B"/>
    <w:rsid w:val="007A2AC8"/>
    <w:rsid w:val="007A3424"/>
    <w:rsid w:val="007A35EF"/>
    <w:rsid w:val="007A43A2"/>
    <w:rsid w:val="007A4D04"/>
    <w:rsid w:val="007A4E69"/>
    <w:rsid w:val="007A5594"/>
    <w:rsid w:val="007A59F6"/>
    <w:rsid w:val="007A7A96"/>
    <w:rsid w:val="007A7E9F"/>
    <w:rsid w:val="007B02AE"/>
    <w:rsid w:val="007B03AF"/>
    <w:rsid w:val="007B076A"/>
    <w:rsid w:val="007B0EC5"/>
    <w:rsid w:val="007B1543"/>
    <w:rsid w:val="007B1AC0"/>
    <w:rsid w:val="007B1B9F"/>
    <w:rsid w:val="007B25A8"/>
    <w:rsid w:val="007B270A"/>
    <w:rsid w:val="007B2D3B"/>
    <w:rsid w:val="007B52CD"/>
    <w:rsid w:val="007B5731"/>
    <w:rsid w:val="007B588F"/>
    <w:rsid w:val="007B7DC1"/>
    <w:rsid w:val="007B7EDB"/>
    <w:rsid w:val="007C0718"/>
    <w:rsid w:val="007C19AD"/>
    <w:rsid w:val="007C1EB7"/>
    <w:rsid w:val="007C1F83"/>
    <w:rsid w:val="007C1F93"/>
    <w:rsid w:val="007C274D"/>
    <w:rsid w:val="007C275E"/>
    <w:rsid w:val="007C2977"/>
    <w:rsid w:val="007C2A16"/>
    <w:rsid w:val="007C2ABC"/>
    <w:rsid w:val="007C3598"/>
    <w:rsid w:val="007C3B41"/>
    <w:rsid w:val="007C3EE9"/>
    <w:rsid w:val="007C3FA8"/>
    <w:rsid w:val="007C417E"/>
    <w:rsid w:val="007C4E49"/>
    <w:rsid w:val="007C5956"/>
    <w:rsid w:val="007C5F1A"/>
    <w:rsid w:val="007C6552"/>
    <w:rsid w:val="007C669D"/>
    <w:rsid w:val="007C68DA"/>
    <w:rsid w:val="007C6AE7"/>
    <w:rsid w:val="007C78B6"/>
    <w:rsid w:val="007C7BB9"/>
    <w:rsid w:val="007D01D9"/>
    <w:rsid w:val="007D1C9B"/>
    <w:rsid w:val="007D229A"/>
    <w:rsid w:val="007D2411"/>
    <w:rsid w:val="007D2692"/>
    <w:rsid w:val="007D2E9E"/>
    <w:rsid w:val="007D2F05"/>
    <w:rsid w:val="007D2F44"/>
    <w:rsid w:val="007D2F4D"/>
    <w:rsid w:val="007D3266"/>
    <w:rsid w:val="007D3445"/>
    <w:rsid w:val="007D3C97"/>
    <w:rsid w:val="007D402F"/>
    <w:rsid w:val="007D4178"/>
    <w:rsid w:val="007D4D33"/>
    <w:rsid w:val="007D5403"/>
    <w:rsid w:val="007D5500"/>
    <w:rsid w:val="007D5909"/>
    <w:rsid w:val="007D7175"/>
    <w:rsid w:val="007D783C"/>
    <w:rsid w:val="007D7ADE"/>
    <w:rsid w:val="007E02A5"/>
    <w:rsid w:val="007E02A7"/>
    <w:rsid w:val="007E050E"/>
    <w:rsid w:val="007E0909"/>
    <w:rsid w:val="007E114C"/>
    <w:rsid w:val="007E1369"/>
    <w:rsid w:val="007E1A1B"/>
    <w:rsid w:val="007E1A88"/>
    <w:rsid w:val="007E2498"/>
    <w:rsid w:val="007E27EB"/>
    <w:rsid w:val="007E3035"/>
    <w:rsid w:val="007E4782"/>
    <w:rsid w:val="007E4AD8"/>
    <w:rsid w:val="007E4C88"/>
    <w:rsid w:val="007E52BF"/>
    <w:rsid w:val="007E585E"/>
    <w:rsid w:val="007E5FD9"/>
    <w:rsid w:val="007E635F"/>
    <w:rsid w:val="007E6E00"/>
    <w:rsid w:val="007E76E8"/>
    <w:rsid w:val="007E7B35"/>
    <w:rsid w:val="007E7DDF"/>
    <w:rsid w:val="007F00B2"/>
    <w:rsid w:val="007F070A"/>
    <w:rsid w:val="007F11C8"/>
    <w:rsid w:val="007F1205"/>
    <w:rsid w:val="007F146F"/>
    <w:rsid w:val="007F167D"/>
    <w:rsid w:val="007F1CFB"/>
    <w:rsid w:val="007F1F1C"/>
    <w:rsid w:val="007F220B"/>
    <w:rsid w:val="007F22F5"/>
    <w:rsid w:val="007F25C6"/>
    <w:rsid w:val="007F27DD"/>
    <w:rsid w:val="007F4247"/>
    <w:rsid w:val="007F4C0A"/>
    <w:rsid w:val="007F50B1"/>
    <w:rsid w:val="007F58C6"/>
    <w:rsid w:val="007F5E13"/>
    <w:rsid w:val="007F5EC6"/>
    <w:rsid w:val="007F6045"/>
    <w:rsid w:val="007F6851"/>
    <w:rsid w:val="007F6880"/>
    <w:rsid w:val="007F6CE9"/>
    <w:rsid w:val="007F70EA"/>
    <w:rsid w:val="007F70F1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001"/>
    <w:rsid w:val="0080245F"/>
    <w:rsid w:val="00802BFD"/>
    <w:rsid w:val="00802E74"/>
    <w:rsid w:val="00803293"/>
    <w:rsid w:val="00803D6C"/>
    <w:rsid w:val="00803E4C"/>
    <w:rsid w:val="00804B92"/>
    <w:rsid w:val="00804C3B"/>
    <w:rsid w:val="00804DA1"/>
    <w:rsid w:val="00804E21"/>
    <w:rsid w:val="00805092"/>
    <w:rsid w:val="00806AAF"/>
    <w:rsid w:val="00806ABF"/>
    <w:rsid w:val="008070AC"/>
    <w:rsid w:val="00807264"/>
    <w:rsid w:val="008074A5"/>
    <w:rsid w:val="008074C6"/>
    <w:rsid w:val="008101FD"/>
    <w:rsid w:val="00810551"/>
    <w:rsid w:val="00810BA9"/>
    <w:rsid w:val="00810D8D"/>
    <w:rsid w:val="008110DE"/>
    <w:rsid w:val="00811205"/>
    <w:rsid w:val="008112E4"/>
    <w:rsid w:val="008117F4"/>
    <w:rsid w:val="00811835"/>
    <w:rsid w:val="008128B1"/>
    <w:rsid w:val="00813FD5"/>
    <w:rsid w:val="00814E3E"/>
    <w:rsid w:val="00814F60"/>
    <w:rsid w:val="0081581D"/>
    <w:rsid w:val="00815A85"/>
    <w:rsid w:val="00816747"/>
    <w:rsid w:val="00816E9B"/>
    <w:rsid w:val="00816FCB"/>
    <w:rsid w:val="008172BE"/>
    <w:rsid w:val="00817B71"/>
    <w:rsid w:val="00820244"/>
    <w:rsid w:val="008205E8"/>
    <w:rsid w:val="00820DCE"/>
    <w:rsid w:val="0082102D"/>
    <w:rsid w:val="008215D3"/>
    <w:rsid w:val="00821960"/>
    <w:rsid w:val="008221B3"/>
    <w:rsid w:val="0082248E"/>
    <w:rsid w:val="00822944"/>
    <w:rsid w:val="008231A1"/>
    <w:rsid w:val="00823FB6"/>
    <w:rsid w:val="00824B6F"/>
    <w:rsid w:val="00824FDF"/>
    <w:rsid w:val="00825125"/>
    <w:rsid w:val="00825749"/>
    <w:rsid w:val="008257CC"/>
    <w:rsid w:val="00825F5C"/>
    <w:rsid w:val="00826D71"/>
    <w:rsid w:val="008274BF"/>
    <w:rsid w:val="00830A8C"/>
    <w:rsid w:val="00830DC3"/>
    <w:rsid w:val="008314A3"/>
    <w:rsid w:val="00831555"/>
    <w:rsid w:val="00831E50"/>
    <w:rsid w:val="00831F52"/>
    <w:rsid w:val="00832154"/>
    <w:rsid w:val="00832DAD"/>
    <w:rsid w:val="00832F5C"/>
    <w:rsid w:val="00833462"/>
    <w:rsid w:val="00834046"/>
    <w:rsid w:val="00834C18"/>
    <w:rsid w:val="00834DE6"/>
    <w:rsid w:val="00834ECD"/>
    <w:rsid w:val="00835077"/>
    <w:rsid w:val="008359E0"/>
    <w:rsid w:val="00836444"/>
    <w:rsid w:val="008366FD"/>
    <w:rsid w:val="0083689A"/>
    <w:rsid w:val="00836C04"/>
    <w:rsid w:val="00836C8D"/>
    <w:rsid w:val="008376F6"/>
    <w:rsid w:val="00837D5B"/>
    <w:rsid w:val="00840607"/>
    <w:rsid w:val="008409CA"/>
    <w:rsid w:val="00840A16"/>
    <w:rsid w:val="008410A4"/>
    <w:rsid w:val="00841CD2"/>
    <w:rsid w:val="00842899"/>
    <w:rsid w:val="00842B77"/>
    <w:rsid w:val="00842B92"/>
    <w:rsid w:val="0084309F"/>
    <w:rsid w:val="008435CF"/>
    <w:rsid w:val="008439A5"/>
    <w:rsid w:val="00843FED"/>
    <w:rsid w:val="00844476"/>
    <w:rsid w:val="0084556E"/>
    <w:rsid w:val="00845B5C"/>
    <w:rsid w:val="00845C12"/>
    <w:rsid w:val="00845D9E"/>
    <w:rsid w:val="00846695"/>
    <w:rsid w:val="008469D9"/>
    <w:rsid w:val="00846DC0"/>
    <w:rsid w:val="00846F02"/>
    <w:rsid w:val="008474A7"/>
    <w:rsid w:val="008506B6"/>
    <w:rsid w:val="00850AE0"/>
    <w:rsid w:val="008524D2"/>
    <w:rsid w:val="008525CD"/>
    <w:rsid w:val="00852E19"/>
    <w:rsid w:val="00853440"/>
    <w:rsid w:val="008536D3"/>
    <w:rsid w:val="008538A6"/>
    <w:rsid w:val="00854D99"/>
    <w:rsid w:val="008551A3"/>
    <w:rsid w:val="00855CFA"/>
    <w:rsid w:val="00856441"/>
    <w:rsid w:val="00856833"/>
    <w:rsid w:val="00856840"/>
    <w:rsid w:val="00857977"/>
    <w:rsid w:val="0086087C"/>
    <w:rsid w:val="0086099F"/>
    <w:rsid w:val="00860D8E"/>
    <w:rsid w:val="00861562"/>
    <w:rsid w:val="00861D51"/>
    <w:rsid w:val="0086275E"/>
    <w:rsid w:val="00862EAE"/>
    <w:rsid w:val="00863ABA"/>
    <w:rsid w:val="00864384"/>
    <w:rsid w:val="00864440"/>
    <w:rsid w:val="00864D76"/>
    <w:rsid w:val="00864F06"/>
    <w:rsid w:val="008650FC"/>
    <w:rsid w:val="00865B54"/>
    <w:rsid w:val="00865F5B"/>
    <w:rsid w:val="00866E61"/>
    <w:rsid w:val="00866EB3"/>
    <w:rsid w:val="0086701A"/>
    <w:rsid w:val="00867BD2"/>
    <w:rsid w:val="008707F7"/>
    <w:rsid w:val="00870BE0"/>
    <w:rsid w:val="008712FD"/>
    <w:rsid w:val="008716A1"/>
    <w:rsid w:val="00872449"/>
    <w:rsid w:val="00872AA7"/>
    <w:rsid w:val="00872D3F"/>
    <w:rsid w:val="008732ED"/>
    <w:rsid w:val="008733AA"/>
    <w:rsid w:val="008733E4"/>
    <w:rsid w:val="008735F1"/>
    <w:rsid w:val="00873C40"/>
    <w:rsid w:val="00873F15"/>
    <w:rsid w:val="00874096"/>
    <w:rsid w:val="008743B5"/>
    <w:rsid w:val="008756A4"/>
    <w:rsid w:val="00875793"/>
    <w:rsid w:val="00875F73"/>
    <w:rsid w:val="008769F8"/>
    <w:rsid w:val="00877049"/>
    <w:rsid w:val="0087740E"/>
    <w:rsid w:val="00877F56"/>
    <w:rsid w:val="00880933"/>
    <w:rsid w:val="00880CC7"/>
    <w:rsid w:val="00880D53"/>
    <w:rsid w:val="00880F30"/>
    <w:rsid w:val="008811FF"/>
    <w:rsid w:val="00882238"/>
    <w:rsid w:val="008828E9"/>
    <w:rsid w:val="00882E8B"/>
    <w:rsid w:val="008833E8"/>
    <w:rsid w:val="0088351E"/>
    <w:rsid w:val="00883EEF"/>
    <w:rsid w:val="008842CF"/>
    <w:rsid w:val="00885A5D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722"/>
    <w:rsid w:val="00892BE5"/>
    <w:rsid w:val="00892C2C"/>
    <w:rsid w:val="0089387C"/>
    <w:rsid w:val="00893C58"/>
    <w:rsid w:val="00894014"/>
    <w:rsid w:val="0089444E"/>
    <w:rsid w:val="00894795"/>
    <w:rsid w:val="008949DF"/>
    <w:rsid w:val="0089503D"/>
    <w:rsid w:val="008951DB"/>
    <w:rsid w:val="00896563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82"/>
    <w:rsid w:val="008A27EE"/>
    <w:rsid w:val="008A28B6"/>
    <w:rsid w:val="008A2913"/>
    <w:rsid w:val="008A2B60"/>
    <w:rsid w:val="008A2BB1"/>
    <w:rsid w:val="008A3466"/>
    <w:rsid w:val="008A389F"/>
    <w:rsid w:val="008A3D02"/>
    <w:rsid w:val="008A4658"/>
    <w:rsid w:val="008A4FEB"/>
    <w:rsid w:val="008A54A4"/>
    <w:rsid w:val="008A5940"/>
    <w:rsid w:val="008A6690"/>
    <w:rsid w:val="008A7137"/>
    <w:rsid w:val="008A732B"/>
    <w:rsid w:val="008A73B2"/>
    <w:rsid w:val="008A7425"/>
    <w:rsid w:val="008B043F"/>
    <w:rsid w:val="008B0808"/>
    <w:rsid w:val="008B0AEC"/>
    <w:rsid w:val="008B0FB4"/>
    <w:rsid w:val="008B1828"/>
    <w:rsid w:val="008B1A99"/>
    <w:rsid w:val="008B1E53"/>
    <w:rsid w:val="008B1E5B"/>
    <w:rsid w:val="008B24DC"/>
    <w:rsid w:val="008B2E11"/>
    <w:rsid w:val="008B389D"/>
    <w:rsid w:val="008B3C5C"/>
    <w:rsid w:val="008B3D76"/>
    <w:rsid w:val="008B421E"/>
    <w:rsid w:val="008B50E1"/>
    <w:rsid w:val="008B5299"/>
    <w:rsid w:val="008B5A5F"/>
    <w:rsid w:val="008B5AB0"/>
    <w:rsid w:val="008B5D36"/>
    <w:rsid w:val="008B5FEB"/>
    <w:rsid w:val="008B6054"/>
    <w:rsid w:val="008B62CD"/>
    <w:rsid w:val="008B6D01"/>
    <w:rsid w:val="008B79DC"/>
    <w:rsid w:val="008B7B08"/>
    <w:rsid w:val="008C052E"/>
    <w:rsid w:val="008C068D"/>
    <w:rsid w:val="008C0724"/>
    <w:rsid w:val="008C13F0"/>
    <w:rsid w:val="008C1F26"/>
    <w:rsid w:val="008C1F57"/>
    <w:rsid w:val="008C2A3A"/>
    <w:rsid w:val="008C2E7B"/>
    <w:rsid w:val="008C33BC"/>
    <w:rsid w:val="008C360C"/>
    <w:rsid w:val="008C376C"/>
    <w:rsid w:val="008C3B0D"/>
    <w:rsid w:val="008C47A0"/>
    <w:rsid w:val="008C4C7E"/>
    <w:rsid w:val="008C5C46"/>
    <w:rsid w:val="008C6184"/>
    <w:rsid w:val="008C6587"/>
    <w:rsid w:val="008C6606"/>
    <w:rsid w:val="008C6865"/>
    <w:rsid w:val="008C7008"/>
    <w:rsid w:val="008C71E4"/>
    <w:rsid w:val="008C758A"/>
    <w:rsid w:val="008C785E"/>
    <w:rsid w:val="008C79A3"/>
    <w:rsid w:val="008C7DD4"/>
    <w:rsid w:val="008D04F1"/>
    <w:rsid w:val="008D0863"/>
    <w:rsid w:val="008D0AFB"/>
    <w:rsid w:val="008D1511"/>
    <w:rsid w:val="008D195F"/>
    <w:rsid w:val="008D228C"/>
    <w:rsid w:val="008D27E2"/>
    <w:rsid w:val="008D2B41"/>
    <w:rsid w:val="008D32DF"/>
    <w:rsid w:val="008D3434"/>
    <w:rsid w:val="008D35E9"/>
    <w:rsid w:val="008D37AF"/>
    <w:rsid w:val="008D3959"/>
    <w:rsid w:val="008D3966"/>
    <w:rsid w:val="008D4352"/>
    <w:rsid w:val="008D4659"/>
    <w:rsid w:val="008D5A60"/>
    <w:rsid w:val="008D6092"/>
    <w:rsid w:val="008D60BC"/>
    <w:rsid w:val="008D6937"/>
    <w:rsid w:val="008D6D7B"/>
    <w:rsid w:val="008D77B9"/>
    <w:rsid w:val="008D7D04"/>
    <w:rsid w:val="008D7EB7"/>
    <w:rsid w:val="008E0430"/>
    <w:rsid w:val="008E0672"/>
    <w:rsid w:val="008E0EB8"/>
    <w:rsid w:val="008E10A6"/>
    <w:rsid w:val="008E1271"/>
    <w:rsid w:val="008E1A5B"/>
    <w:rsid w:val="008E1CED"/>
    <w:rsid w:val="008E2051"/>
    <w:rsid w:val="008E2251"/>
    <w:rsid w:val="008E24B3"/>
    <w:rsid w:val="008E24CA"/>
    <w:rsid w:val="008E2F31"/>
    <w:rsid w:val="008E2F6E"/>
    <w:rsid w:val="008E3702"/>
    <w:rsid w:val="008E38AD"/>
    <w:rsid w:val="008E3EEC"/>
    <w:rsid w:val="008E46AE"/>
    <w:rsid w:val="008E50AB"/>
    <w:rsid w:val="008E542F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118"/>
    <w:rsid w:val="008F48C2"/>
    <w:rsid w:val="008F4DF9"/>
    <w:rsid w:val="008F5726"/>
    <w:rsid w:val="008F5840"/>
    <w:rsid w:val="008F58FD"/>
    <w:rsid w:val="008F5EEF"/>
    <w:rsid w:val="008F66FE"/>
    <w:rsid w:val="008F72CC"/>
    <w:rsid w:val="008F72CD"/>
    <w:rsid w:val="008F7575"/>
    <w:rsid w:val="008F7983"/>
    <w:rsid w:val="008F7A35"/>
    <w:rsid w:val="00900712"/>
    <w:rsid w:val="00900727"/>
    <w:rsid w:val="009008C3"/>
    <w:rsid w:val="00903802"/>
    <w:rsid w:val="00903E02"/>
    <w:rsid w:val="00904280"/>
    <w:rsid w:val="009042B3"/>
    <w:rsid w:val="00904640"/>
    <w:rsid w:val="00904748"/>
    <w:rsid w:val="0090552F"/>
    <w:rsid w:val="0090586B"/>
    <w:rsid w:val="00905DE7"/>
    <w:rsid w:val="00905F2A"/>
    <w:rsid w:val="0090644D"/>
    <w:rsid w:val="00906837"/>
    <w:rsid w:val="009068ED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737"/>
    <w:rsid w:val="0091183D"/>
    <w:rsid w:val="0091184F"/>
    <w:rsid w:val="009122A6"/>
    <w:rsid w:val="0091291A"/>
    <w:rsid w:val="009133A6"/>
    <w:rsid w:val="00913612"/>
    <w:rsid w:val="0091366A"/>
    <w:rsid w:val="00913824"/>
    <w:rsid w:val="00913D59"/>
    <w:rsid w:val="0091474E"/>
    <w:rsid w:val="00915757"/>
    <w:rsid w:val="009159B3"/>
    <w:rsid w:val="00915D73"/>
    <w:rsid w:val="00915FC5"/>
    <w:rsid w:val="0091607D"/>
    <w:rsid w:val="00916181"/>
    <w:rsid w:val="009167A7"/>
    <w:rsid w:val="00917BE4"/>
    <w:rsid w:val="009204C5"/>
    <w:rsid w:val="009214AB"/>
    <w:rsid w:val="0092180D"/>
    <w:rsid w:val="009218BD"/>
    <w:rsid w:val="00921E1E"/>
    <w:rsid w:val="009221BE"/>
    <w:rsid w:val="009224CE"/>
    <w:rsid w:val="00922771"/>
    <w:rsid w:val="00922F17"/>
    <w:rsid w:val="0092307C"/>
    <w:rsid w:val="009232C9"/>
    <w:rsid w:val="00923608"/>
    <w:rsid w:val="009238E5"/>
    <w:rsid w:val="00923F12"/>
    <w:rsid w:val="00924A26"/>
    <w:rsid w:val="00924BF7"/>
    <w:rsid w:val="00924FF8"/>
    <w:rsid w:val="009258AE"/>
    <w:rsid w:val="00925BA8"/>
    <w:rsid w:val="00925E65"/>
    <w:rsid w:val="00925E84"/>
    <w:rsid w:val="00925FF9"/>
    <w:rsid w:val="00926DA7"/>
    <w:rsid w:val="00927F41"/>
    <w:rsid w:val="00927F8B"/>
    <w:rsid w:val="0093094D"/>
    <w:rsid w:val="009312BE"/>
    <w:rsid w:val="00931B64"/>
    <w:rsid w:val="009326F3"/>
    <w:rsid w:val="009328C7"/>
    <w:rsid w:val="009329F7"/>
    <w:rsid w:val="009336EC"/>
    <w:rsid w:val="00933D58"/>
    <w:rsid w:val="00933F56"/>
    <w:rsid w:val="00934961"/>
    <w:rsid w:val="00934C13"/>
    <w:rsid w:val="00935155"/>
    <w:rsid w:val="0093515C"/>
    <w:rsid w:val="00935228"/>
    <w:rsid w:val="009355A2"/>
    <w:rsid w:val="00935697"/>
    <w:rsid w:val="00935F9E"/>
    <w:rsid w:val="00936D98"/>
    <w:rsid w:val="00940324"/>
    <w:rsid w:val="009413D1"/>
    <w:rsid w:val="00941523"/>
    <w:rsid w:val="009417FD"/>
    <w:rsid w:val="00942248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489"/>
    <w:rsid w:val="00951ADB"/>
    <w:rsid w:val="0095380C"/>
    <w:rsid w:val="00953F31"/>
    <w:rsid w:val="00954345"/>
    <w:rsid w:val="00954353"/>
    <w:rsid w:val="009544CB"/>
    <w:rsid w:val="00955C0A"/>
    <w:rsid w:val="00955C4F"/>
    <w:rsid w:val="00956109"/>
    <w:rsid w:val="00956630"/>
    <w:rsid w:val="00957224"/>
    <w:rsid w:val="009573B1"/>
    <w:rsid w:val="009575AA"/>
    <w:rsid w:val="00957907"/>
    <w:rsid w:val="00960CE7"/>
    <w:rsid w:val="00961A13"/>
    <w:rsid w:val="00962544"/>
    <w:rsid w:val="00962EB2"/>
    <w:rsid w:val="00963B86"/>
    <w:rsid w:val="00964777"/>
    <w:rsid w:val="00965633"/>
    <w:rsid w:val="009657F1"/>
    <w:rsid w:val="0096625D"/>
    <w:rsid w:val="0096648B"/>
    <w:rsid w:val="009664F5"/>
    <w:rsid w:val="0097008C"/>
    <w:rsid w:val="009708B5"/>
    <w:rsid w:val="009709F8"/>
    <w:rsid w:val="0097115F"/>
    <w:rsid w:val="009716D0"/>
    <w:rsid w:val="00971B7C"/>
    <w:rsid w:val="0097271B"/>
    <w:rsid w:val="009728F6"/>
    <w:rsid w:val="00972929"/>
    <w:rsid w:val="009729CF"/>
    <w:rsid w:val="00972F91"/>
    <w:rsid w:val="0097317C"/>
    <w:rsid w:val="00973827"/>
    <w:rsid w:val="009739F2"/>
    <w:rsid w:val="00973D63"/>
    <w:rsid w:val="00973FD0"/>
    <w:rsid w:val="009742D3"/>
    <w:rsid w:val="00974940"/>
    <w:rsid w:val="00974DB5"/>
    <w:rsid w:val="0097563A"/>
    <w:rsid w:val="0097597B"/>
    <w:rsid w:val="009766EA"/>
    <w:rsid w:val="00976F32"/>
    <w:rsid w:val="00977BA7"/>
    <w:rsid w:val="00977E45"/>
    <w:rsid w:val="00977EB0"/>
    <w:rsid w:val="009801D4"/>
    <w:rsid w:val="00980506"/>
    <w:rsid w:val="00980517"/>
    <w:rsid w:val="0098086D"/>
    <w:rsid w:val="00980B44"/>
    <w:rsid w:val="00981593"/>
    <w:rsid w:val="0098194F"/>
    <w:rsid w:val="009820D3"/>
    <w:rsid w:val="009826C8"/>
    <w:rsid w:val="00982A85"/>
    <w:rsid w:val="00982F56"/>
    <w:rsid w:val="00982F5C"/>
    <w:rsid w:val="00983686"/>
    <w:rsid w:val="009836E4"/>
    <w:rsid w:val="00983E84"/>
    <w:rsid w:val="0098412F"/>
    <w:rsid w:val="00984796"/>
    <w:rsid w:val="00984AED"/>
    <w:rsid w:val="00985F28"/>
    <w:rsid w:val="00986149"/>
    <w:rsid w:val="00986176"/>
    <w:rsid w:val="0098686E"/>
    <w:rsid w:val="00986E7F"/>
    <w:rsid w:val="00987536"/>
    <w:rsid w:val="009878AA"/>
    <w:rsid w:val="00990BD5"/>
    <w:rsid w:val="00990FB0"/>
    <w:rsid w:val="00991683"/>
    <w:rsid w:val="0099196F"/>
    <w:rsid w:val="00992919"/>
    <w:rsid w:val="00992B98"/>
    <w:rsid w:val="0099359F"/>
    <w:rsid w:val="00993D94"/>
    <w:rsid w:val="00994871"/>
    <w:rsid w:val="00994CB8"/>
    <w:rsid w:val="00994E08"/>
    <w:rsid w:val="009951F9"/>
    <w:rsid w:val="00995768"/>
    <w:rsid w:val="009959AD"/>
    <w:rsid w:val="00995C95"/>
    <w:rsid w:val="00995E85"/>
    <w:rsid w:val="00996468"/>
    <w:rsid w:val="0099682A"/>
    <w:rsid w:val="00996876"/>
    <w:rsid w:val="00996FFA"/>
    <w:rsid w:val="00997235"/>
    <w:rsid w:val="0099723D"/>
    <w:rsid w:val="009973F1"/>
    <w:rsid w:val="009973F3"/>
    <w:rsid w:val="009A010D"/>
    <w:rsid w:val="009A0C6F"/>
    <w:rsid w:val="009A14EF"/>
    <w:rsid w:val="009A1729"/>
    <w:rsid w:val="009A2DF1"/>
    <w:rsid w:val="009A2DF9"/>
    <w:rsid w:val="009A3A86"/>
    <w:rsid w:val="009A45C1"/>
    <w:rsid w:val="009A4869"/>
    <w:rsid w:val="009A514B"/>
    <w:rsid w:val="009A56A3"/>
    <w:rsid w:val="009A6A6B"/>
    <w:rsid w:val="009A74BB"/>
    <w:rsid w:val="009A79E1"/>
    <w:rsid w:val="009A7DAA"/>
    <w:rsid w:val="009B0192"/>
    <w:rsid w:val="009B02A3"/>
    <w:rsid w:val="009B03F6"/>
    <w:rsid w:val="009B1EF9"/>
    <w:rsid w:val="009B24E0"/>
    <w:rsid w:val="009B26AC"/>
    <w:rsid w:val="009B2C40"/>
    <w:rsid w:val="009B329D"/>
    <w:rsid w:val="009B37E2"/>
    <w:rsid w:val="009B3FD6"/>
    <w:rsid w:val="009B4519"/>
    <w:rsid w:val="009B46F7"/>
    <w:rsid w:val="009B506B"/>
    <w:rsid w:val="009B575B"/>
    <w:rsid w:val="009B57EF"/>
    <w:rsid w:val="009B5B85"/>
    <w:rsid w:val="009B611B"/>
    <w:rsid w:val="009B62D3"/>
    <w:rsid w:val="009B66AF"/>
    <w:rsid w:val="009B6902"/>
    <w:rsid w:val="009B6D48"/>
    <w:rsid w:val="009B7204"/>
    <w:rsid w:val="009B725F"/>
    <w:rsid w:val="009B7AAF"/>
    <w:rsid w:val="009B7B5B"/>
    <w:rsid w:val="009B7BB3"/>
    <w:rsid w:val="009C0074"/>
    <w:rsid w:val="009C0232"/>
    <w:rsid w:val="009C0303"/>
    <w:rsid w:val="009C0564"/>
    <w:rsid w:val="009C0960"/>
    <w:rsid w:val="009C0F17"/>
    <w:rsid w:val="009C17DA"/>
    <w:rsid w:val="009C1BE0"/>
    <w:rsid w:val="009C1EA5"/>
    <w:rsid w:val="009C2227"/>
    <w:rsid w:val="009C2685"/>
    <w:rsid w:val="009C2CE0"/>
    <w:rsid w:val="009C32BF"/>
    <w:rsid w:val="009C37ED"/>
    <w:rsid w:val="009C39BC"/>
    <w:rsid w:val="009C3DDC"/>
    <w:rsid w:val="009C3ED7"/>
    <w:rsid w:val="009C3F64"/>
    <w:rsid w:val="009C4BC2"/>
    <w:rsid w:val="009C4D22"/>
    <w:rsid w:val="009C5144"/>
    <w:rsid w:val="009C7249"/>
    <w:rsid w:val="009C7320"/>
    <w:rsid w:val="009C76FC"/>
    <w:rsid w:val="009C7E6B"/>
    <w:rsid w:val="009D0729"/>
    <w:rsid w:val="009D0F66"/>
    <w:rsid w:val="009D1755"/>
    <w:rsid w:val="009D1A06"/>
    <w:rsid w:val="009D1BA4"/>
    <w:rsid w:val="009D20A9"/>
    <w:rsid w:val="009D20C9"/>
    <w:rsid w:val="009D20D1"/>
    <w:rsid w:val="009D22E4"/>
    <w:rsid w:val="009D22F7"/>
    <w:rsid w:val="009D319C"/>
    <w:rsid w:val="009D3A5F"/>
    <w:rsid w:val="009D3B5B"/>
    <w:rsid w:val="009D4B88"/>
    <w:rsid w:val="009D4CBF"/>
    <w:rsid w:val="009D5905"/>
    <w:rsid w:val="009D5BAB"/>
    <w:rsid w:val="009D5FF6"/>
    <w:rsid w:val="009D6A0A"/>
    <w:rsid w:val="009D7580"/>
    <w:rsid w:val="009E027D"/>
    <w:rsid w:val="009E058F"/>
    <w:rsid w:val="009E0A9E"/>
    <w:rsid w:val="009E19A2"/>
    <w:rsid w:val="009E1B23"/>
    <w:rsid w:val="009E3484"/>
    <w:rsid w:val="009E3AFD"/>
    <w:rsid w:val="009E3CDD"/>
    <w:rsid w:val="009E42CE"/>
    <w:rsid w:val="009E44A2"/>
    <w:rsid w:val="009E4A12"/>
    <w:rsid w:val="009E4B16"/>
    <w:rsid w:val="009E4F07"/>
    <w:rsid w:val="009E5511"/>
    <w:rsid w:val="009E5631"/>
    <w:rsid w:val="009E5C60"/>
    <w:rsid w:val="009E5EA4"/>
    <w:rsid w:val="009E64DB"/>
    <w:rsid w:val="009E6794"/>
    <w:rsid w:val="009E7189"/>
    <w:rsid w:val="009E74FF"/>
    <w:rsid w:val="009E79CB"/>
    <w:rsid w:val="009E7A32"/>
    <w:rsid w:val="009E7C89"/>
    <w:rsid w:val="009E7E46"/>
    <w:rsid w:val="009E7FC1"/>
    <w:rsid w:val="009F01E1"/>
    <w:rsid w:val="009F0B4D"/>
    <w:rsid w:val="009F1096"/>
    <w:rsid w:val="009F12B2"/>
    <w:rsid w:val="009F150E"/>
    <w:rsid w:val="009F1ED9"/>
    <w:rsid w:val="009F2207"/>
    <w:rsid w:val="009F266E"/>
    <w:rsid w:val="009F27AD"/>
    <w:rsid w:val="009F32AD"/>
    <w:rsid w:val="009F38EA"/>
    <w:rsid w:val="009F399D"/>
    <w:rsid w:val="009F3FB5"/>
    <w:rsid w:val="009F4129"/>
    <w:rsid w:val="009F45B8"/>
    <w:rsid w:val="009F521F"/>
    <w:rsid w:val="009F5356"/>
    <w:rsid w:val="009F553C"/>
    <w:rsid w:val="009F59F8"/>
    <w:rsid w:val="009F643B"/>
    <w:rsid w:val="009F69EE"/>
    <w:rsid w:val="009F79BC"/>
    <w:rsid w:val="00A002B3"/>
    <w:rsid w:val="00A002C4"/>
    <w:rsid w:val="00A00457"/>
    <w:rsid w:val="00A005B0"/>
    <w:rsid w:val="00A01370"/>
    <w:rsid w:val="00A01373"/>
    <w:rsid w:val="00A01514"/>
    <w:rsid w:val="00A01E77"/>
    <w:rsid w:val="00A01F17"/>
    <w:rsid w:val="00A022A5"/>
    <w:rsid w:val="00A026B3"/>
    <w:rsid w:val="00A03A09"/>
    <w:rsid w:val="00A03A22"/>
    <w:rsid w:val="00A03FCC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0C8D"/>
    <w:rsid w:val="00A10E72"/>
    <w:rsid w:val="00A11991"/>
    <w:rsid w:val="00A11C08"/>
    <w:rsid w:val="00A11F8C"/>
    <w:rsid w:val="00A1200D"/>
    <w:rsid w:val="00A1201C"/>
    <w:rsid w:val="00A128EB"/>
    <w:rsid w:val="00A12AEA"/>
    <w:rsid w:val="00A13415"/>
    <w:rsid w:val="00A137E4"/>
    <w:rsid w:val="00A13970"/>
    <w:rsid w:val="00A13DDD"/>
    <w:rsid w:val="00A14008"/>
    <w:rsid w:val="00A145A4"/>
    <w:rsid w:val="00A14684"/>
    <w:rsid w:val="00A14813"/>
    <w:rsid w:val="00A150B2"/>
    <w:rsid w:val="00A1566A"/>
    <w:rsid w:val="00A1610F"/>
    <w:rsid w:val="00A16251"/>
    <w:rsid w:val="00A165BF"/>
    <w:rsid w:val="00A16CB4"/>
    <w:rsid w:val="00A16E83"/>
    <w:rsid w:val="00A172E8"/>
    <w:rsid w:val="00A17740"/>
    <w:rsid w:val="00A179FF"/>
    <w:rsid w:val="00A20DB4"/>
    <w:rsid w:val="00A20DEF"/>
    <w:rsid w:val="00A2117F"/>
    <w:rsid w:val="00A21A36"/>
    <w:rsid w:val="00A21DF7"/>
    <w:rsid w:val="00A22401"/>
    <w:rsid w:val="00A2275C"/>
    <w:rsid w:val="00A22A44"/>
    <w:rsid w:val="00A23271"/>
    <w:rsid w:val="00A23C0B"/>
    <w:rsid w:val="00A25294"/>
    <w:rsid w:val="00A254EE"/>
    <w:rsid w:val="00A25BE7"/>
    <w:rsid w:val="00A25D98"/>
    <w:rsid w:val="00A26475"/>
    <w:rsid w:val="00A27008"/>
    <w:rsid w:val="00A271A3"/>
    <w:rsid w:val="00A273DB"/>
    <w:rsid w:val="00A2787E"/>
    <w:rsid w:val="00A27CDF"/>
    <w:rsid w:val="00A3042A"/>
    <w:rsid w:val="00A309C6"/>
    <w:rsid w:val="00A30D13"/>
    <w:rsid w:val="00A31073"/>
    <w:rsid w:val="00A3146E"/>
    <w:rsid w:val="00A314F9"/>
    <w:rsid w:val="00A319D0"/>
    <w:rsid w:val="00A322DB"/>
    <w:rsid w:val="00A32316"/>
    <w:rsid w:val="00A32A26"/>
    <w:rsid w:val="00A33172"/>
    <w:rsid w:val="00A3399A"/>
    <w:rsid w:val="00A34053"/>
    <w:rsid w:val="00A3432B"/>
    <w:rsid w:val="00A346BA"/>
    <w:rsid w:val="00A34A2D"/>
    <w:rsid w:val="00A34BC4"/>
    <w:rsid w:val="00A34C59"/>
    <w:rsid w:val="00A34C67"/>
    <w:rsid w:val="00A34D62"/>
    <w:rsid w:val="00A34E2B"/>
    <w:rsid w:val="00A35115"/>
    <w:rsid w:val="00A35246"/>
    <w:rsid w:val="00A3611D"/>
    <w:rsid w:val="00A36339"/>
    <w:rsid w:val="00A366E4"/>
    <w:rsid w:val="00A3688C"/>
    <w:rsid w:val="00A41278"/>
    <w:rsid w:val="00A428FB"/>
    <w:rsid w:val="00A436D7"/>
    <w:rsid w:val="00A43759"/>
    <w:rsid w:val="00A4376F"/>
    <w:rsid w:val="00A43FD0"/>
    <w:rsid w:val="00A44919"/>
    <w:rsid w:val="00A44F30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67"/>
    <w:rsid w:val="00A51BC6"/>
    <w:rsid w:val="00A51CE6"/>
    <w:rsid w:val="00A52694"/>
    <w:rsid w:val="00A52A3E"/>
    <w:rsid w:val="00A5384B"/>
    <w:rsid w:val="00A53C82"/>
    <w:rsid w:val="00A53D09"/>
    <w:rsid w:val="00A53F55"/>
    <w:rsid w:val="00A540F6"/>
    <w:rsid w:val="00A5417B"/>
    <w:rsid w:val="00A54599"/>
    <w:rsid w:val="00A54B82"/>
    <w:rsid w:val="00A55416"/>
    <w:rsid w:val="00A55EAB"/>
    <w:rsid w:val="00A56914"/>
    <w:rsid w:val="00A569D4"/>
    <w:rsid w:val="00A56A44"/>
    <w:rsid w:val="00A56B6B"/>
    <w:rsid w:val="00A570C6"/>
    <w:rsid w:val="00A5723F"/>
    <w:rsid w:val="00A57413"/>
    <w:rsid w:val="00A57430"/>
    <w:rsid w:val="00A57DC7"/>
    <w:rsid w:val="00A57F1A"/>
    <w:rsid w:val="00A60163"/>
    <w:rsid w:val="00A6038D"/>
    <w:rsid w:val="00A603D5"/>
    <w:rsid w:val="00A60CF0"/>
    <w:rsid w:val="00A60DF3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4D96"/>
    <w:rsid w:val="00A64DC4"/>
    <w:rsid w:val="00A65575"/>
    <w:rsid w:val="00A65911"/>
    <w:rsid w:val="00A65C0A"/>
    <w:rsid w:val="00A6643C"/>
    <w:rsid w:val="00A664E3"/>
    <w:rsid w:val="00A665FA"/>
    <w:rsid w:val="00A66A4A"/>
    <w:rsid w:val="00A66F8E"/>
    <w:rsid w:val="00A674F2"/>
    <w:rsid w:val="00A67544"/>
    <w:rsid w:val="00A67678"/>
    <w:rsid w:val="00A7000A"/>
    <w:rsid w:val="00A70474"/>
    <w:rsid w:val="00A7075B"/>
    <w:rsid w:val="00A71629"/>
    <w:rsid w:val="00A71CE6"/>
    <w:rsid w:val="00A71D23"/>
    <w:rsid w:val="00A7333A"/>
    <w:rsid w:val="00A736B2"/>
    <w:rsid w:val="00A73D0D"/>
    <w:rsid w:val="00A74A09"/>
    <w:rsid w:val="00A74A92"/>
    <w:rsid w:val="00A74E31"/>
    <w:rsid w:val="00A75399"/>
    <w:rsid w:val="00A75CC1"/>
    <w:rsid w:val="00A75E88"/>
    <w:rsid w:val="00A7611B"/>
    <w:rsid w:val="00A762CB"/>
    <w:rsid w:val="00A76D33"/>
    <w:rsid w:val="00A771FB"/>
    <w:rsid w:val="00A77793"/>
    <w:rsid w:val="00A8056E"/>
    <w:rsid w:val="00A814BC"/>
    <w:rsid w:val="00A82A03"/>
    <w:rsid w:val="00A82D58"/>
    <w:rsid w:val="00A8399D"/>
    <w:rsid w:val="00A83E3D"/>
    <w:rsid w:val="00A840B1"/>
    <w:rsid w:val="00A8443A"/>
    <w:rsid w:val="00A8479C"/>
    <w:rsid w:val="00A8557B"/>
    <w:rsid w:val="00A855A6"/>
    <w:rsid w:val="00A85A05"/>
    <w:rsid w:val="00A85A2E"/>
    <w:rsid w:val="00A85D99"/>
    <w:rsid w:val="00A861FD"/>
    <w:rsid w:val="00A86800"/>
    <w:rsid w:val="00A86D63"/>
    <w:rsid w:val="00A86EFB"/>
    <w:rsid w:val="00A87797"/>
    <w:rsid w:val="00A90165"/>
    <w:rsid w:val="00A90B52"/>
    <w:rsid w:val="00A90E6C"/>
    <w:rsid w:val="00A90E72"/>
    <w:rsid w:val="00A90F68"/>
    <w:rsid w:val="00A91706"/>
    <w:rsid w:val="00A91C0C"/>
    <w:rsid w:val="00A92286"/>
    <w:rsid w:val="00A922A2"/>
    <w:rsid w:val="00A92D75"/>
    <w:rsid w:val="00A93050"/>
    <w:rsid w:val="00A931D8"/>
    <w:rsid w:val="00A931F9"/>
    <w:rsid w:val="00A9327B"/>
    <w:rsid w:val="00A9361B"/>
    <w:rsid w:val="00A93B69"/>
    <w:rsid w:val="00A93ED9"/>
    <w:rsid w:val="00A9432A"/>
    <w:rsid w:val="00A94335"/>
    <w:rsid w:val="00A9579E"/>
    <w:rsid w:val="00A95B59"/>
    <w:rsid w:val="00A95C8A"/>
    <w:rsid w:val="00A963C7"/>
    <w:rsid w:val="00A96C23"/>
    <w:rsid w:val="00AA04FB"/>
    <w:rsid w:val="00AA053C"/>
    <w:rsid w:val="00AA080D"/>
    <w:rsid w:val="00AA0BF5"/>
    <w:rsid w:val="00AA14DA"/>
    <w:rsid w:val="00AA1626"/>
    <w:rsid w:val="00AA1C25"/>
    <w:rsid w:val="00AA1C7A"/>
    <w:rsid w:val="00AA1D0B"/>
    <w:rsid w:val="00AA1F7B"/>
    <w:rsid w:val="00AA2133"/>
    <w:rsid w:val="00AA295E"/>
    <w:rsid w:val="00AA3147"/>
    <w:rsid w:val="00AA3DB7"/>
    <w:rsid w:val="00AA4073"/>
    <w:rsid w:val="00AA4358"/>
    <w:rsid w:val="00AA45A6"/>
    <w:rsid w:val="00AA50EB"/>
    <w:rsid w:val="00AA51F5"/>
    <w:rsid w:val="00AA5B4B"/>
    <w:rsid w:val="00AA5E3B"/>
    <w:rsid w:val="00AA61D7"/>
    <w:rsid w:val="00AA63D9"/>
    <w:rsid w:val="00AA6752"/>
    <w:rsid w:val="00AA68B4"/>
    <w:rsid w:val="00AA7369"/>
    <w:rsid w:val="00AA7D6C"/>
    <w:rsid w:val="00AA7DA9"/>
    <w:rsid w:val="00AB0543"/>
    <w:rsid w:val="00AB0AC9"/>
    <w:rsid w:val="00AB14DB"/>
    <w:rsid w:val="00AB16B7"/>
    <w:rsid w:val="00AB185A"/>
    <w:rsid w:val="00AB1BA7"/>
    <w:rsid w:val="00AB1E04"/>
    <w:rsid w:val="00AB29CF"/>
    <w:rsid w:val="00AB3113"/>
    <w:rsid w:val="00AB32D8"/>
    <w:rsid w:val="00AB348A"/>
    <w:rsid w:val="00AB35A1"/>
    <w:rsid w:val="00AB3F38"/>
    <w:rsid w:val="00AB43EC"/>
    <w:rsid w:val="00AB455C"/>
    <w:rsid w:val="00AB4712"/>
    <w:rsid w:val="00AB4BF4"/>
    <w:rsid w:val="00AB577C"/>
    <w:rsid w:val="00AB5ADF"/>
    <w:rsid w:val="00AB5E57"/>
    <w:rsid w:val="00AB5FB8"/>
    <w:rsid w:val="00AB69B3"/>
    <w:rsid w:val="00AB725F"/>
    <w:rsid w:val="00AC00EF"/>
    <w:rsid w:val="00AC0705"/>
    <w:rsid w:val="00AC109B"/>
    <w:rsid w:val="00AC1A6D"/>
    <w:rsid w:val="00AC209E"/>
    <w:rsid w:val="00AC250E"/>
    <w:rsid w:val="00AC2962"/>
    <w:rsid w:val="00AC30D0"/>
    <w:rsid w:val="00AC44E6"/>
    <w:rsid w:val="00AC4E94"/>
    <w:rsid w:val="00AC5636"/>
    <w:rsid w:val="00AC67A8"/>
    <w:rsid w:val="00AC74DA"/>
    <w:rsid w:val="00AC759B"/>
    <w:rsid w:val="00AC7A2B"/>
    <w:rsid w:val="00AC7C25"/>
    <w:rsid w:val="00AC7ECB"/>
    <w:rsid w:val="00AD020F"/>
    <w:rsid w:val="00AD0281"/>
    <w:rsid w:val="00AD0A51"/>
    <w:rsid w:val="00AD0A88"/>
    <w:rsid w:val="00AD0AD6"/>
    <w:rsid w:val="00AD0B37"/>
    <w:rsid w:val="00AD0EB6"/>
    <w:rsid w:val="00AD11F7"/>
    <w:rsid w:val="00AD1BFC"/>
    <w:rsid w:val="00AD1DB7"/>
    <w:rsid w:val="00AD1E29"/>
    <w:rsid w:val="00AD2852"/>
    <w:rsid w:val="00AD3976"/>
    <w:rsid w:val="00AD434F"/>
    <w:rsid w:val="00AD4D2A"/>
    <w:rsid w:val="00AD519B"/>
    <w:rsid w:val="00AD542F"/>
    <w:rsid w:val="00AD55AB"/>
    <w:rsid w:val="00AD5FBE"/>
    <w:rsid w:val="00AD6598"/>
    <w:rsid w:val="00AD72DA"/>
    <w:rsid w:val="00AD7305"/>
    <w:rsid w:val="00AD75B2"/>
    <w:rsid w:val="00AD7A53"/>
    <w:rsid w:val="00AD7D6C"/>
    <w:rsid w:val="00AD7E64"/>
    <w:rsid w:val="00AE0347"/>
    <w:rsid w:val="00AE0C56"/>
    <w:rsid w:val="00AE141B"/>
    <w:rsid w:val="00AE149E"/>
    <w:rsid w:val="00AE1FF8"/>
    <w:rsid w:val="00AE2263"/>
    <w:rsid w:val="00AE22F2"/>
    <w:rsid w:val="00AE28C5"/>
    <w:rsid w:val="00AE29FC"/>
    <w:rsid w:val="00AE2ADF"/>
    <w:rsid w:val="00AE2B81"/>
    <w:rsid w:val="00AE2F3F"/>
    <w:rsid w:val="00AE3331"/>
    <w:rsid w:val="00AE3A0D"/>
    <w:rsid w:val="00AE3B4E"/>
    <w:rsid w:val="00AE430D"/>
    <w:rsid w:val="00AE466A"/>
    <w:rsid w:val="00AE4DDA"/>
    <w:rsid w:val="00AE59EC"/>
    <w:rsid w:val="00AE61B5"/>
    <w:rsid w:val="00AE61C3"/>
    <w:rsid w:val="00AE6325"/>
    <w:rsid w:val="00AE67B3"/>
    <w:rsid w:val="00AE6D70"/>
    <w:rsid w:val="00AE7864"/>
    <w:rsid w:val="00AE7933"/>
    <w:rsid w:val="00AE7949"/>
    <w:rsid w:val="00AF0B68"/>
    <w:rsid w:val="00AF1761"/>
    <w:rsid w:val="00AF1FEB"/>
    <w:rsid w:val="00AF21A4"/>
    <w:rsid w:val="00AF25D5"/>
    <w:rsid w:val="00AF2F4E"/>
    <w:rsid w:val="00AF3DBB"/>
    <w:rsid w:val="00AF4B8D"/>
    <w:rsid w:val="00AF5021"/>
    <w:rsid w:val="00AF5194"/>
    <w:rsid w:val="00AF53EF"/>
    <w:rsid w:val="00AF551A"/>
    <w:rsid w:val="00AF64EA"/>
    <w:rsid w:val="00AF6A4D"/>
    <w:rsid w:val="00AF73C3"/>
    <w:rsid w:val="00AF76C8"/>
    <w:rsid w:val="00AF795C"/>
    <w:rsid w:val="00B00752"/>
    <w:rsid w:val="00B0193D"/>
    <w:rsid w:val="00B01E8C"/>
    <w:rsid w:val="00B026C1"/>
    <w:rsid w:val="00B02B9C"/>
    <w:rsid w:val="00B02C89"/>
    <w:rsid w:val="00B02D41"/>
    <w:rsid w:val="00B0353B"/>
    <w:rsid w:val="00B040B2"/>
    <w:rsid w:val="00B04184"/>
    <w:rsid w:val="00B04D88"/>
    <w:rsid w:val="00B04F43"/>
    <w:rsid w:val="00B07150"/>
    <w:rsid w:val="00B104D6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A10"/>
    <w:rsid w:val="00B21D80"/>
    <w:rsid w:val="00B22743"/>
    <w:rsid w:val="00B22C0D"/>
    <w:rsid w:val="00B22FB9"/>
    <w:rsid w:val="00B2334E"/>
    <w:rsid w:val="00B23AF4"/>
    <w:rsid w:val="00B23C15"/>
    <w:rsid w:val="00B23CB3"/>
    <w:rsid w:val="00B243F2"/>
    <w:rsid w:val="00B2485C"/>
    <w:rsid w:val="00B25762"/>
    <w:rsid w:val="00B25843"/>
    <w:rsid w:val="00B25981"/>
    <w:rsid w:val="00B25B40"/>
    <w:rsid w:val="00B25FDE"/>
    <w:rsid w:val="00B2652B"/>
    <w:rsid w:val="00B26AB0"/>
    <w:rsid w:val="00B26AD2"/>
    <w:rsid w:val="00B26CA2"/>
    <w:rsid w:val="00B26F76"/>
    <w:rsid w:val="00B27419"/>
    <w:rsid w:val="00B30B4E"/>
    <w:rsid w:val="00B31246"/>
    <w:rsid w:val="00B31265"/>
    <w:rsid w:val="00B32347"/>
    <w:rsid w:val="00B324FC"/>
    <w:rsid w:val="00B326FF"/>
    <w:rsid w:val="00B32864"/>
    <w:rsid w:val="00B329FE"/>
    <w:rsid w:val="00B33CC4"/>
    <w:rsid w:val="00B340AA"/>
    <w:rsid w:val="00B344F5"/>
    <w:rsid w:val="00B34A9F"/>
    <w:rsid w:val="00B34B80"/>
    <w:rsid w:val="00B3501B"/>
    <w:rsid w:val="00B35CDA"/>
    <w:rsid w:val="00B372F2"/>
    <w:rsid w:val="00B37D97"/>
    <w:rsid w:val="00B40BC3"/>
    <w:rsid w:val="00B411BD"/>
    <w:rsid w:val="00B413B0"/>
    <w:rsid w:val="00B41559"/>
    <w:rsid w:val="00B418E8"/>
    <w:rsid w:val="00B42285"/>
    <w:rsid w:val="00B4229B"/>
    <w:rsid w:val="00B423E5"/>
    <w:rsid w:val="00B4274B"/>
    <w:rsid w:val="00B430B0"/>
    <w:rsid w:val="00B434B3"/>
    <w:rsid w:val="00B435B1"/>
    <w:rsid w:val="00B4367F"/>
    <w:rsid w:val="00B436D6"/>
    <w:rsid w:val="00B438BA"/>
    <w:rsid w:val="00B43E0F"/>
    <w:rsid w:val="00B44487"/>
    <w:rsid w:val="00B44493"/>
    <w:rsid w:val="00B4469B"/>
    <w:rsid w:val="00B44F99"/>
    <w:rsid w:val="00B45036"/>
    <w:rsid w:val="00B45427"/>
    <w:rsid w:val="00B45571"/>
    <w:rsid w:val="00B45679"/>
    <w:rsid w:val="00B45876"/>
    <w:rsid w:val="00B46082"/>
    <w:rsid w:val="00B46976"/>
    <w:rsid w:val="00B46EA3"/>
    <w:rsid w:val="00B4732E"/>
    <w:rsid w:val="00B47A15"/>
    <w:rsid w:val="00B505C1"/>
    <w:rsid w:val="00B50AE9"/>
    <w:rsid w:val="00B50D6E"/>
    <w:rsid w:val="00B51130"/>
    <w:rsid w:val="00B5115A"/>
    <w:rsid w:val="00B51542"/>
    <w:rsid w:val="00B51633"/>
    <w:rsid w:val="00B51D1D"/>
    <w:rsid w:val="00B51F62"/>
    <w:rsid w:val="00B52A41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736"/>
    <w:rsid w:val="00B56CFC"/>
    <w:rsid w:val="00B57777"/>
    <w:rsid w:val="00B57A17"/>
    <w:rsid w:val="00B612B4"/>
    <w:rsid w:val="00B615F8"/>
    <w:rsid w:val="00B6186B"/>
    <w:rsid w:val="00B61BE2"/>
    <w:rsid w:val="00B620A0"/>
    <w:rsid w:val="00B6266F"/>
    <w:rsid w:val="00B62907"/>
    <w:rsid w:val="00B62E0B"/>
    <w:rsid w:val="00B6379A"/>
    <w:rsid w:val="00B63C32"/>
    <w:rsid w:val="00B64059"/>
    <w:rsid w:val="00B64434"/>
    <w:rsid w:val="00B657E1"/>
    <w:rsid w:val="00B659C5"/>
    <w:rsid w:val="00B663C1"/>
    <w:rsid w:val="00B66559"/>
    <w:rsid w:val="00B667EA"/>
    <w:rsid w:val="00B6713A"/>
    <w:rsid w:val="00B700B9"/>
    <w:rsid w:val="00B70D58"/>
    <w:rsid w:val="00B711CE"/>
    <w:rsid w:val="00B71CA8"/>
    <w:rsid w:val="00B71D43"/>
    <w:rsid w:val="00B71DC8"/>
    <w:rsid w:val="00B72543"/>
    <w:rsid w:val="00B73678"/>
    <w:rsid w:val="00B73A6A"/>
    <w:rsid w:val="00B746C6"/>
    <w:rsid w:val="00B74B5B"/>
    <w:rsid w:val="00B74BC2"/>
    <w:rsid w:val="00B75361"/>
    <w:rsid w:val="00B75C6B"/>
    <w:rsid w:val="00B7604C"/>
    <w:rsid w:val="00B7652C"/>
    <w:rsid w:val="00B76639"/>
    <w:rsid w:val="00B766BF"/>
    <w:rsid w:val="00B76DD3"/>
    <w:rsid w:val="00B76F3F"/>
    <w:rsid w:val="00B76FA0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3CAB"/>
    <w:rsid w:val="00B8401E"/>
    <w:rsid w:val="00B84BFE"/>
    <w:rsid w:val="00B853BE"/>
    <w:rsid w:val="00B8579F"/>
    <w:rsid w:val="00B86476"/>
    <w:rsid w:val="00B86A3D"/>
    <w:rsid w:val="00B86A65"/>
    <w:rsid w:val="00B86E6D"/>
    <w:rsid w:val="00B87517"/>
    <w:rsid w:val="00B875C7"/>
    <w:rsid w:val="00B879BB"/>
    <w:rsid w:val="00B87C56"/>
    <w:rsid w:val="00B87EC9"/>
    <w:rsid w:val="00B90D10"/>
    <w:rsid w:val="00B90D11"/>
    <w:rsid w:val="00B90D1E"/>
    <w:rsid w:val="00B90FD4"/>
    <w:rsid w:val="00B90FE5"/>
    <w:rsid w:val="00B910C7"/>
    <w:rsid w:val="00B919AD"/>
    <w:rsid w:val="00B91A21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0B"/>
    <w:rsid w:val="00BA0DFB"/>
    <w:rsid w:val="00BA101E"/>
    <w:rsid w:val="00BA284F"/>
    <w:rsid w:val="00BA2FEF"/>
    <w:rsid w:val="00BA526C"/>
    <w:rsid w:val="00BA5E62"/>
    <w:rsid w:val="00BA6425"/>
    <w:rsid w:val="00BA66A2"/>
    <w:rsid w:val="00BA7E4E"/>
    <w:rsid w:val="00BA7E92"/>
    <w:rsid w:val="00BB001A"/>
    <w:rsid w:val="00BB0149"/>
    <w:rsid w:val="00BB0C63"/>
    <w:rsid w:val="00BB13E7"/>
    <w:rsid w:val="00BB1548"/>
    <w:rsid w:val="00BB18A9"/>
    <w:rsid w:val="00BB1CE7"/>
    <w:rsid w:val="00BB23F3"/>
    <w:rsid w:val="00BB2FD3"/>
    <w:rsid w:val="00BB2FDF"/>
    <w:rsid w:val="00BB2FFF"/>
    <w:rsid w:val="00BB3993"/>
    <w:rsid w:val="00BB3CC3"/>
    <w:rsid w:val="00BB42BD"/>
    <w:rsid w:val="00BB5545"/>
    <w:rsid w:val="00BB58B2"/>
    <w:rsid w:val="00BB5FCB"/>
    <w:rsid w:val="00BB604B"/>
    <w:rsid w:val="00BB79C5"/>
    <w:rsid w:val="00BB7D8A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860"/>
    <w:rsid w:val="00BC39DB"/>
    <w:rsid w:val="00BC3A32"/>
    <w:rsid w:val="00BC3B07"/>
    <w:rsid w:val="00BC4343"/>
    <w:rsid w:val="00BC46EF"/>
    <w:rsid w:val="00BC4A0D"/>
    <w:rsid w:val="00BC6BC1"/>
    <w:rsid w:val="00BC6FD6"/>
    <w:rsid w:val="00BC755D"/>
    <w:rsid w:val="00BC793D"/>
    <w:rsid w:val="00BD008E"/>
    <w:rsid w:val="00BD0444"/>
    <w:rsid w:val="00BD051B"/>
    <w:rsid w:val="00BD0F02"/>
    <w:rsid w:val="00BD1041"/>
    <w:rsid w:val="00BD1060"/>
    <w:rsid w:val="00BD161E"/>
    <w:rsid w:val="00BD1D4C"/>
    <w:rsid w:val="00BD2D2E"/>
    <w:rsid w:val="00BD2E7A"/>
    <w:rsid w:val="00BD2F3B"/>
    <w:rsid w:val="00BD3038"/>
    <w:rsid w:val="00BD3372"/>
    <w:rsid w:val="00BD33C7"/>
    <w:rsid w:val="00BD4162"/>
    <w:rsid w:val="00BD4708"/>
    <w:rsid w:val="00BD50AA"/>
    <w:rsid w:val="00BD5135"/>
    <w:rsid w:val="00BD596B"/>
    <w:rsid w:val="00BD6A6F"/>
    <w:rsid w:val="00BD6F10"/>
    <w:rsid w:val="00BD7291"/>
    <w:rsid w:val="00BD7E7D"/>
    <w:rsid w:val="00BD7EA3"/>
    <w:rsid w:val="00BD7FE2"/>
    <w:rsid w:val="00BE0B19"/>
    <w:rsid w:val="00BE0DD8"/>
    <w:rsid w:val="00BE13F0"/>
    <w:rsid w:val="00BE1D82"/>
    <w:rsid w:val="00BE1EB6"/>
    <w:rsid w:val="00BE1EE4"/>
    <w:rsid w:val="00BE1F8B"/>
    <w:rsid w:val="00BE27E4"/>
    <w:rsid w:val="00BE2B4F"/>
    <w:rsid w:val="00BE2F39"/>
    <w:rsid w:val="00BE3268"/>
    <w:rsid w:val="00BE332D"/>
    <w:rsid w:val="00BE3808"/>
    <w:rsid w:val="00BE3CF1"/>
    <w:rsid w:val="00BE3DC2"/>
    <w:rsid w:val="00BE4211"/>
    <w:rsid w:val="00BE45B7"/>
    <w:rsid w:val="00BE4B20"/>
    <w:rsid w:val="00BE4E50"/>
    <w:rsid w:val="00BE5293"/>
    <w:rsid w:val="00BE5786"/>
    <w:rsid w:val="00BE584F"/>
    <w:rsid w:val="00BE5FC4"/>
    <w:rsid w:val="00BE6226"/>
    <w:rsid w:val="00BE65AF"/>
    <w:rsid w:val="00BE6C02"/>
    <w:rsid w:val="00BE6EA1"/>
    <w:rsid w:val="00BE6FF0"/>
    <w:rsid w:val="00BE7529"/>
    <w:rsid w:val="00BE7B80"/>
    <w:rsid w:val="00BE7C4D"/>
    <w:rsid w:val="00BE7D1F"/>
    <w:rsid w:val="00BE7F11"/>
    <w:rsid w:val="00BE7F6A"/>
    <w:rsid w:val="00BF00E9"/>
    <w:rsid w:val="00BF0274"/>
    <w:rsid w:val="00BF0296"/>
    <w:rsid w:val="00BF056E"/>
    <w:rsid w:val="00BF08C4"/>
    <w:rsid w:val="00BF0BAF"/>
    <w:rsid w:val="00BF185C"/>
    <w:rsid w:val="00BF19CE"/>
    <w:rsid w:val="00BF217C"/>
    <w:rsid w:val="00BF2B6F"/>
    <w:rsid w:val="00BF351A"/>
    <w:rsid w:val="00BF3914"/>
    <w:rsid w:val="00BF4477"/>
    <w:rsid w:val="00BF49B1"/>
    <w:rsid w:val="00BF4F66"/>
    <w:rsid w:val="00BF507C"/>
    <w:rsid w:val="00BF5552"/>
    <w:rsid w:val="00BF5ABE"/>
    <w:rsid w:val="00BF5CC9"/>
    <w:rsid w:val="00BF6819"/>
    <w:rsid w:val="00BF6B41"/>
    <w:rsid w:val="00BF6CBF"/>
    <w:rsid w:val="00BF70CF"/>
    <w:rsid w:val="00BF73F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5D4B"/>
    <w:rsid w:val="00C06B31"/>
    <w:rsid w:val="00C06E7D"/>
    <w:rsid w:val="00C07738"/>
    <w:rsid w:val="00C07742"/>
    <w:rsid w:val="00C102A2"/>
    <w:rsid w:val="00C1112B"/>
    <w:rsid w:val="00C1142C"/>
    <w:rsid w:val="00C11A88"/>
    <w:rsid w:val="00C11BED"/>
    <w:rsid w:val="00C11D40"/>
    <w:rsid w:val="00C11E54"/>
    <w:rsid w:val="00C12012"/>
    <w:rsid w:val="00C12874"/>
    <w:rsid w:val="00C12990"/>
    <w:rsid w:val="00C12A90"/>
    <w:rsid w:val="00C12BC1"/>
    <w:rsid w:val="00C13758"/>
    <w:rsid w:val="00C13BDA"/>
    <w:rsid w:val="00C13FFD"/>
    <w:rsid w:val="00C1424D"/>
    <w:rsid w:val="00C14632"/>
    <w:rsid w:val="00C14DF2"/>
    <w:rsid w:val="00C167DB"/>
    <w:rsid w:val="00C16C30"/>
    <w:rsid w:val="00C17E98"/>
    <w:rsid w:val="00C20A00"/>
    <w:rsid w:val="00C21673"/>
    <w:rsid w:val="00C21C7A"/>
    <w:rsid w:val="00C22555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7F6"/>
    <w:rsid w:val="00C279B1"/>
    <w:rsid w:val="00C3059D"/>
    <w:rsid w:val="00C30981"/>
    <w:rsid w:val="00C30E58"/>
    <w:rsid w:val="00C31215"/>
    <w:rsid w:val="00C312BD"/>
    <w:rsid w:val="00C32217"/>
    <w:rsid w:val="00C3379E"/>
    <w:rsid w:val="00C337D5"/>
    <w:rsid w:val="00C3387D"/>
    <w:rsid w:val="00C3400F"/>
    <w:rsid w:val="00C344A0"/>
    <w:rsid w:val="00C34B64"/>
    <w:rsid w:val="00C34C36"/>
    <w:rsid w:val="00C352B3"/>
    <w:rsid w:val="00C35CE1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4AE"/>
    <w:rsid w:val="00C41D0E"/>
    <w:rsid w:val="00C41D4B"/>
    <w:rsid w:val="00C41E3A"/>
    <w:rsid w:val="00C42B43"/>
    <w:rsid w:val="00C4304C"/>
    <w:rsid w:val="00C43315"/>
    <w:rsid w:val="00C43F62"/>
    <w:rsid w:val="00C452F5"/>
    <w:rsid w:val="00C46555"/>
    <w:rsid w:val="00C46B15"/>
    <w:rsid w:val="00C46F7D"/>
    <w:rsid w:val="00C4728C"/>
    <w:rsid w:val="00C479B5"/>
    <w:rsid w:val="00C47D95"/>
    <w:rsid w:val="00C50242"/>
    <w:rsid w:val="00C5034D"/>
    <w:rsid w:val="00C5050E"/>
    <w:rsid w:val="00C50E99"/>
    <w:rsid w:val="00C516E0"/>
    <w:rsid w:val="00C51E83"/>
    <w:rsid w:val="00C525B4"/>
    <w:rsid w:val="00C52654"/>
    <w:rsid w:val="00C52744"/>
    <w:rsid w:val="00C53EB3"/>
    <w:rsid w:val="00C542D4"/>
    <w:rsid w:val="00C54D71"/>
    <w:rsid w:val="00C563F5"/>
    <w:rsid w:val="00C564BF"/>
    <w:rsid w:val="00C570F7"/>
    <w:rsid w:val="00C57475"/>
    <w:rsid w:val="00C574BB"/>
    <w:rsid w:val="00C60B86"/>
    <w:rsid w:val="00C60FA5"/>
    <w:rsid w:val="00C61E91"/>
    <w:rsid w:val="00C62254"/>
    <w:rsid w:val="00C62CD5"/>
    <w:rsid w:val="00C636E6"/>
    <w:rsid w:val="00C6389E"/>
    <w:rsid w:val="00C639D6"/>
    <w:rsid w:val="00C63A3F"/>
    <w:rsid w:val="00C63F8E"/>
    <w:rsid w:val="00C64769"/>
    <w:rsid w:val="00C647FB"/>
    <w:rsid w:val="00C64E4A"/>
    <w:rsid w:val="00C65262"/>
    <w:rsid w:val="00C654E0"/>
    <w:rsid w:val="00C656DF"/>
    <w:rsid w:val="00C65A92"/>
    <w:rsid w:val="00C662C8"/>
    <w:rsid w:val="00C67142"/>
    <w:rsid w:val="00C67719"/>
    <w:rsid w:val="00C6778A"/>
    <w:rsid w:val="00C67EAB"/>
    <w:rsid w:val="00C70DFF"/>
    <w:rsid w:val="00C720AC"/>
    <w:rsid w:val="00C72B3A"/>
    <w:rsid w:val="00C743D4"/>
    <w:rsid w:val="00C74575"/>
    <w:rsid w:val="00C74FEE"/>
    <w:rsid w:val="00C75823"/>
    <w:rsid w:val="00C75A6B"/>
    <w:rsid w:val="00C763B6"/>
    <w:rsid w:val="00C7644F"/>
    <w:rsid w:val="00C768F6"/>
    <w:rsid w:val="00C77946"/>
    <w:rsid w:val="00C80073"/>
    <w:rsid w:val="00C805E7"/>
    <w:rsid w:val="00C80DEA"/>
    <w:rsid w:val="00C80ED7"/>
    <w:rsid w:val="00C81E87"/>
    <w:rsid w:val="00C832DC"/>
    <w:rsid w:val="00C8377F"/>
    <w:rsid w:val="00C83D54"/>
    <w:rsid w:val="00C852A9"/>
    <w:rsid w:val="00C854F0"/>
    <w:rsid w:val="00C8646D"/>
    <w:rsid w:val="00C864DD"/>
    <w:rsid w:val="00C86703"/>
    <w:rsid w:val="00C86DA0"/>
    <w:rsid w:val="00C876BC"/>
    <w:rsid w:val="00C90CFA"/>
    <w:rsid w:val="00C91DE3"/>
    <w:rsid w:val="00C92C7F"/>
    <w:rsid w:val="00C931CC"/>
    <w:rsid w:val="00C9369D"/>
    <w:rsid w:val="00C9383D"/>
    <w:rsid w:val="00C93AAE"/>
    <w:rsid w:val="00C944FA"/>
    <w:rsid w:val="00C94D61"/>
    <w:rsid w:val="00C95854"/>
    <w:rsid w:val="00C959FD"/>
    <w:rsid w:val="00C95D24"/>
    <w:rsid w:val="00C95EFF"/>
    <w:rsid w:val="00C96587"/>
    <w:rsid w:val="00C968B0"/>
    <w:rsid w:val="00C96E6F"/>
    <w:rsid w:val="00C97872"/>
    <w:rsid w:val="00C9792B"/>
    <w:rsid w:val="00CA0532"/>
    <w:rsid w:val="00CA17DE"/>
    <w:rsid w:val="00CA221D"/>
    <w:rsid w:val="00CA2241"/>
    <w:rsid w:val="00CA3CDD"/>
    <w:rsid w:val="00CA403B"/>
    <w:rsid w:val="00CA42E1"/>
    <w:rsid w:val="00CA46C8"/>
    <w:rsid w:val="00CA479C"/>
    <w:rsid w:val="00CA505A"/>
    <w:rsid w:val="00CA59DD"/>
    <w:rsid w:val="00CA6B14"/>
    <w:rsid w:val="00CA7384"/>
    <w:rsid w:val="00CB008E"/>
    <w:rsid w:val="00CB01FA"/>
    <w:rsid w:val="00CB0737"/>
    <w:rsid w:val="00CB097A"/>
    <w:rsid w:val="00CB09E4"/>
    <w:rsid w:val="00CB0E3E"/>
    <w:rsid w:val="00CB24A2"/>
    <w:rsid w:val="00CB26EC"/>
    <w:rsid w:val="00CB2881"/>
    <w:rsid w:val="00CB2D2A"/>
    <w:rsid w:val="00CB3018"/>
    <w:rsid w:val="00CB4793"/>
    <w:rsid w:val="00CB4D03"/>
    <w:rsid w:val="00CB55CF"/>
    <w:rsid w:val="00CB5B1E"/>
    <w:rsid w:val="00CB7060"/>
    <w:rsid w:val="00CB7157"/>
    <w:rsid w:val="00CB787A"/>
    <w:rsid w:val="00CC0C4A"/>
    <w:rsid w:val="00CC12E2"/>
    <w:rsid w:val="00CC17F0"/>
    <w:rsid w:val="00CC1853"/>
    <w:rsid w:val="00CC1D12"/>
    <w:rsid w:val="00CC1D13"/>
    <w:rsid w:val="00CC1FAE"/>
    <w:rsid w:val="00CC2042"/>
    <w:rsid w:val="00CC2545"/>
    <w:rsid w:val="00CC2E5C"/>
    <w:rsid w:val="00CC3529"/>
    <w:rsid w:val="00CC3A23"/>
    <w:rsid w:val="00CC3BD5"/>
    <w:rsid w:val="00CC3CD6"/>
    <w:rsid w:val="00CC3E83"/>
    <w:rsid w:val="00CC426A"/>
    <w:rsid w:val="00CC46F0"/>
    <w:rsid w:val="00CC4E36"/>
    <w:rsid w:val="00CC50D9"/>
    <w:rsid w:val="00CC5879"/>
    <w:rsid w:val="00CC61FC"/>
    <w:rsid w:val="00CC6283"/>
    <w:rsid w:val="00CC6335"/>
    <w:rsid w:val="00CC63D4"/>
    <w:rsid w:val="00CC6DDE"/>
    <w:rsid w:val="00CC70D9"/>
    <w:rsid w:val="00CC7368"/>
    <w:rsid w:val="00CC737C"/>
    <w:rsid w:val="00CC737E"/>
    <w:rsid w:val="00CD00A4"/>
    <w:rsid w:val="00CD05FA"/>
    <w:rsid w:val="00CD087D"/>
    <w:rsid w:val="00CD0F5D"/>
    <w:rsid w:val="00CD1C0B"/>
    <w:rsid w:val="00CD239A"/>
    <w:rsid w:val="00CD4197"/>
    <w:rsid w:val="00CD4664"/>
    <w:rsid w:val="00CD469A"/>
    <w:rsid w:val="00CD5098"/>
    <w:rsid w:val="00CD5512"/>
    <w:rsid w:val="00CD590D"/>
    <w:rsid w:val="00CD5BCB"/>
    <w:rsid w:val="00CD64C4"/>
    <w:rsid w:val="00CD6B7C"/>
    <w:rsid w:val="00CD6E3D"/>
    <w:rsid w:val="00CD71AB"/>
    <w:rsid w:val="00CD7958"/>
    <w:rsid w:val="00CE0109"/>
    <w:rsid w:val="00CE1EB4"/>
    <w:rsid w:val="00CE1FC5"/>
    <w:rsid w:val="00CE2917"/>
    <w:rsid w:val="00CE3CBC"/>
    <w:rsid w:val="00CE411D"/>
    <w:rsid w:val="00CE46E5"/>
    <w:rsid w:val="00CE485A"/>
    <w:rsid w:val="00CE5279"/>
    <w:rsid w:val="00CE5528"/>
    <w:rsid w:val="00CE5A78"/>
    <w:rsid w:val="00CE6FD9"/>
    <w:rsid w:val="00CE72D7"/>
    <w:rsid w:val="00CE73E7"/>
    <w:rsid w:val="00CE78AE"/>
    <w:rsid w:val="00CE7E62"/>
    <w:rsid w:val="00CF1346"/>
    <w:rsid w:val="00CF1510"/>
    <w:rsid w:val="00CF195E"/>
    <w:rsid w:val="00CF19DA"/>
    <w:rsid w:val="00CF1C7F"/>
    <w:rsid w:val="00CF1CC0"/>
    <w:rsid w:val="00CF208C"/>
    <w:rsid w:val="00CF24F8"/>
    <w:rsid w:val="00CF2653"/>
    <w:rsid w:val="00CF2A15"/>
    <w:rsid w:val="00CF2E6A"/>
    <w:rsid w:val="00CF3CD3"/>
    <w:rsid w:val="00CF4055"/>
    <w:rsid w:val="00CF4191"/>
    <w:rsid w:val="00CF4247"/>
    <w:rsid w:val="00CF456E"/>
    <w:rsid w:val="00CF5239"/>
    <w:rsid w:val="00CF5263"/>
    <w:rsid w:val="00CF5418"/>
    <w:rsid w:val="00CF5BCA"/>
    <w:rsid w:val="00CF5E61"/>
    <w:rsid w:val="00CF60B5"/>
    <w:rsid w:val="00CF6427"/>
    <w:rsid w:val="00D004FA"/>
    <w:rsid w:val="00D01B21"/>
    <w:rsid w:val="00D01E2F"/>
    <w:rsid w:val="00D0270C"/>
    <w:rsid w:val="00D02A64"/>
    <w:rsid w:val="00D030B7"/>
    <w:rsid w:val="00D03102"/>
    <w:rsid w:val="00D03420"/>
    <w:rsid w:val="00D03545"/>
    <w:rsid w:val="00D03727"/>
    <w:rsid w:val="00D0378A"/>
    <w:rsid w:val="00D039C6"/>
    <w:rsid w:val="00D03D32"/>
    <w:rsid w:val="00D04289"/>
    <w:rsid w:val="00D047A7"/>
    <w:rsid w:val="00D049B2"/>
    <w:rsid w:val="00D04C9B"/>
    <w:rsid w:val="00D04E17"/>
    <w:rsid w:val="00D05132"/>
    <w:rsid w:val="00D055B8"/>
    <w:rsid w:val="00D05974"/>
    <w:rsid w:val="00D05EA9"/>
    <w:rsid w:val="00D06276"/>
    <w:rsid w:val="00D0649F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117"/>
    <w:rsid w:val="00D12293"/>
    <w:rsid w:val="00D134D5"/>
    <w:rsid w:val="00D13A98"/>
    <w:rsid w:val="00D1415C"/>
    <w:rsid w:val="00D14236"/>
    <w:rsid w:val="00D14553"/>
    <w:rsid w:val="00D14CCC"/>
    <w:rsid w:val="00D14DB1"/>
    <w:rsid w:val="00D14FDD"/>
    <w:rsid w:val="00D15327"/>
    <w:rsid w:val="00D15F28"/>
    <w:rsid w:val="00D15F43"/>
    <w:rsid w:val="00D16326"/>
    <w:rsid w:val="00D16E87"/>
    <w:rsid w:val="00D17C6A"/>
    <w:rsid w:val="00D20B8B"/>
    <w:rsid w:val="00D2162C"/>
    <w:rsid w:val="00D217DB"/>
    <w:rsid w:val="00D21A3C"/>
    <w:rsid w:val="00D21C09"/>
    <w:rsid w:val="00D233F1"/>
    <w:rsid w:val="00D23E5B"/>
    <w:rsid w:val="00D24413"/>
    <w:rsid w:val="00D24765"/>
    <w:rsid w:val="00D256F8"/>
    <w:rsid w:val="00D259EB"/>
    <w:rsid w:val="00D25AA0"/>
    <w:rsid w:val="00D2685C"/>
    <w:rsid w:val="00D26A3B"/>
    <w:rsid w:val="00D302FD"/>
    <w:rsid w:val="00D3038A"/>
    <w:rsid w:val="00D3098D"/>
    <w:rsid w:val="00D30ACF"/>
    <w:rsid w:val="00D31A02"/>
    <w:rsid w:val="00D32786"/>
    <w:rsid w:val="00D32A09"/>
    <w:rsid w:val="00D3323C"/>
    <w:rsid w:val="00D33456"/>
    <w:rsid w:val="00D335A6"/>
    <w:rsid w:val="00D3396F"/>
    <w:rsid w:val="00D33D4D"/>
    <w:rsid w:val="00D34A0B"/>
    <w:rsid w:val="00D34FEE"/>
    <w:rsid w:val="00D36234"/>
    <w:rsid w:val="00D36371"/>
    <w:rsid w:val="00D36D61"/>
    <w:rsid w:val="00D40DD3"/>
    <w:rsid w:val="00D41005"/>
    <w:rsid w:val="00D41CC4"/>
    <w:rsid w:val="00D432B7"/>
    <w:rsid w:val="00D437D8"/>
    <w:rsid w:val="00D438DC"/>
    <w:rsid w:val="00D438E0"/>
    <w:rsid w:val="00D44994"/>
    <w:rsid w:val="00D45231"/>
    <w:rsid w:val="00D45ABC"/>
    <w:rsid w:val="00D45C8D"/>
    <w:rsid w:val="00D45DF3"/>
    <w:rsid w:val="00D46174"/>
    <w:rsid w:val="00D47DD0"/>
    <w:rsid w:val="00D50183"/>
    <w:rsid w:val="00D50565"/>
    <w:rsid w:val="00D51D12"/>
    <w:rsid w:val="00D522B1"/>
    <w:rsid w:val="00D52CE6"/>
    <w:rsid w:val="00D52F94"/>
    <w:rsid w:val="00D530D0"/>
    <w:rsid w:val="00D53235"/>
    <w:rsid w:val="00D5362B"/>
    <w:rsid w:val="00D53970"/>
    <w:rsid w:val="00D53D12"/>
    <w:rsid w:val="00D53FC5"/>
    <w:rsid w:val="00D55072"/>
    <w:rsid w:val="00D551B5"/>
    <w:rsid w:val="00D557A4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1EE"/>
    <w:rsid w:val="00D612B7"/>
    <w:rsid w:val="00D61374"/>
    <w:rsid w:val="00D6168A"/>
    <w:rsid w:val="00D616A5"/>
    <w:rsid w:val="00D61F3C"/>
    <w:rsid w:val="00D61FF0"/>
    <w:rsid w:val="00D6211D"/>
    <w:rsid w:val="00D62BD2"/>
    <w:rsid w:val="00D62C97"/>
    <w:rsid w:val="00D62FD1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6DA"/>
    <w:rsid w:val="00D67733"/>
    <w:rsid w:val="00D67823"/>
    <w:rsid w:val="00D679CF"/>
    <w:rsid w:val="00D679D3"/>
    <w:rsid w:val="00D67F26"/>
    <w:rsid w:val="00D70A36"/>
    <w:rsid w:val="00D72592"/>
    <w:rsid w:val="00D72C87"/>
    <w:rsid w:val="00D72DE1"/>
    <w:rsid w:val="00D73469"/>
    <w:rsid w:val="00D7356F"/>
    <w:rsid w:val="00D73587"/>
    <w:rsid w:val="00D73EBB"/>
    <w:rsid w:val="00D73F90"/>
    <w:rsid w:val="00D7460B"/>
    <w:rsid w:val="00D74B92"/>
    <w:rsid w:val="00D751FB"/>
    <w:rsid w:val="00D754D6"/>
    <w:rsid w:val="00D75B44"/>
    <w:rsid w:val="00D75C2A"/>
    <w:rsid w:val="00D75DD3"/>
    <w:rsid w:val="00D761AA"/>
    <w:rsid w:val="00D76AD4"/>
    <w:rsid w:val="00D76CC6"/>
    <w:rsid w:val="00D76FAE"/>
    <w:rsid w:val="00D77040"/>
    <w:rsid w:val="00D777D7"/>
    <w:rsid w:val="00D77948"/>
    <w:rsid w:val="00D801DF"/>
    <w:rsid w:val="00D807ED"/>
    <w:rsid w:val="00D80AB8"/>
    <w:rsid w:val="00D80D40"/>
    <w:rsid w:val="00D80FEC"/>
    <w:rsid w:val="00D811B2"/>
    <w:rsid w:val="00D815E4"/>
    <w:rsid w:val="00D81792"/>
    <w:rsid w:val="00D819B1"/>
    <w:rsid w:val="00D81BA1"/>
    <w:rsid w:val="00D81D29"/>
    <w:rsid w:val="00D82494"/>
    <w:rsid w:val="00D83276"/>
    <w:rsid w:val="00D833C5"/>
    <w:rsid w:val="00D83898"/>
    <w:rsid w:val="00D83AE9"/>
    <w:rsid w:val="00D83F48"/>
    <w:rsid w:val="00D84266"/>
    <w:rsid w:val="00D84C1F"/>
    <w:rsid w:val="00D84C46"/>
    <w:rsid w:val="00D857B8"/>
    <w:rsid w:val="00D85D1F"/>
    <w:rsid w:val="00D87175"/>
    <w:rsid w:val="00D877A3"/>
    <w:rsid w:val="00D87ABF"/>
    <w:rsid w:val="00D87C26"/>
    <w:rsid w:val="00D87C75"/>
    <w:rsid w:val="00D90CD3"/>
    <w:rsid w:val="00D90E2C"/>
    <w:rsid w:val="00D9105A"/>
    <w:rsid w:val="00D9181B"/>
    <w:rsid w:val="00D919E6"/>
    <w:rsid w:val="00D91BE1"/>
    <w:rsid w:val="00D92B24"/>
    <w:rsid w:val="00D92C29"/>
    <w:rsid w:val="00D92DB9"/>
    <w:rsid w:val="00D936E2"/>
    <w:rsid w:val="00D9503C"/>
    <w:rsid w:val="00D95104"/>
    <w:rsid w:val="00D95220"/>
    <w:rsid w:val="00D95600"/>
    <w:rsid w:val="00D95900"/>
    <w:rsid w:val="00D963CA"/>
    <w:rsid w:val="00D9683C"/>
    <w:rsid w:val="00D972CD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5B7"/>
    <w:rsid w:val="00DA26BA"/>
    <w:rsid w:val="00DA272E"/>
    <w:rsid w:val="00DA2ED7"/>
    <w:rsid w:val="00DA3201"/>
    <w:rsid w:val="00DA3E7A"/>
    <w:rsid w:val="00DA3EF7"/>
    <w:rsid w:val="00DA430C"/>
    <w:rsid w:val="00DA4DE3"/>
    <w:rsid w:val="00DA4F69"/>
    <w:rsid w:val="00DA5471"/>
    <w:rsid w:val="00DA5F0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56A"/>
    <w:rsid w:val="00DB18F8"/>
    <w:rsid w:val="00DB1F2A"/>
    <w:rsid w:val="00DB2175"/>
    <w:rsid w:val="00DB297F"/>
    <w:rsid w:val="00DB2AE7"/>
    <w:rsid w:val="00DB2C83"/>
    <w:rsid w:val="00DB3153"/>
    <w:rsid w:val="00DB317A"/>
    <w:rsid w:val="00DB3A89"/>
    <w:rsid w:val="00DB3B82"/>
    <w:rsid w:val="00DB4420"/>
    <w:rsid w:val="00DB485D"/>
    <w:rsid w:val="00DB4C6E"/>
    <w:rsid w:val="00DB5293"/>
    <w:rsid w:val="00DB5395"/>
    <w:rsid w:val="00DB5BD2"/>
    <w:rsid w:val="00DB6049"/>
    <w:rsid w:val="00DB65E8"/>
    <w:rsid w:val="00DB6ED8"/>
    <w:rsid w:val="00DB7BFF"/>
    <w:rsid w:val="00DC1301"/>
    <w:rsid w:val="00DC1327"/>
    <w:rsid w:val="00DC1350"/>
    <w:rsid w:val="00DC1FC0"/>
    <w:rsid w:val="00DC2D45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E9D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19C"/>
    <w:rsid w:val="00DD22EA"/>
    <w:rsid w:val="00DD23A0"/>
    <w:rsid w:val="00DD2C8A"/>
    <w:rsid w:val="00DD3EF5"/>
    <w:rsid w:val="00DD47CB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70D"/>
    <w:rsid w:val="00DE219B"/>
    <w:rsid w:val="00DE3407"/>
    <w:rsid w:val="00DE3979"/>
    <w:rsid w:val="00DE3CB3"/>
    <w:rsid w:val="00DE52E3"/>
    <w:rsid w:val="00DE59FF"/>
    <w:rsid w:val="00DE5D89"/>
    <w:rsid w:val="00DE705F"/>
    <w:rsid w:val="00DE70CB"/>
    <w:rsid w:val="00DE76B1"/>
    <w:rsid w:val="00DE7B2F"/>
    <w:rsid w:val="00DE7C00"/>
    <w:rsid w:val="00DE7F34"/>
    <w:rsid w:val="00DF03E9"/>
    <w:rsid w:val="00DF03ED"/>
    <w:rsid w:val="00DF04B2"/>
    <w:rsid w:val="00DF04EE"/>
    <w:rsid w:val="00DF0BF4"/>
    <w:rsid w:val="00DF0F7B"/>
    <w:rsid w:val="00DF10B2"/>
    <w:rsid w:val="00DF179D"/>
    <w:rsid w:val="00DF1E9C"/>
    <w:rsid w:val="00DF2168"/>
    <w:rsid w:val="00DF2D2C"/>
    <w:rsid w:val="00DF4572"/>
    <w:rsid w:val="00DF4658"/>
    <w:rsid w:val="00DF5056"/>
    <w:rsid w:val="00DF5163"/>
    <w:rsid w:val="00DF59EC"/>
    <w:rsid w:val="00DF5A1C"/>
    <w:rsid w:val="00DF5C5B"/>
    <w:rsid w:val="00DF6C8B"/>
    <w:rsid w:val="00DF6D27"/>
    <w:rsid w:val="00DF6F17"/>
    <w:rsid w:val="00DF6F28"/>
    <w:rsid w:val="00DF78FA"/>
    <w:rsid w:val="00DF7AE1"/>
    <w:rsid w:val="00DF7B0F"/>
    <w:rsid w:val="00E002F1"/>
    <w:rsid w:val="00E0082C"/>
    <w:rsid w:val="00E01540"/>
    <w:rsid w:val="00E01AA5"/>
    <w:rsid w:val="00E01CA7"/>
    <w:rsid w:val="00E01DAA"/>
    <w:rsid w:val="00E023E5"/>
    <w:rsid w:val="00E02432"/>
    <w:rsid w:val="00E02B20"/>
    <w:rsid w:val="00E04022"/>
    <w:rsid w:val="00E04DC9"/>
    <w:rsid w:val="00E05611"/>
    <w:rsid w:val="00E0569D"/>
    <w:rsid w:val="00E05F14"/>
    <w:rsid w:val="00E05F4D"/>
    <w:rsid w:val="00E06528"/>
    <w:rsid w:val="00E066DB"/>
    <w:rsid w:val="00E0728F"/>
    <w:rsid w:val="00E0749C"/>
    <w:rsid w:val="00E0752D"/>
    <w:rsid w:val="00E0755C"/>
    <w:rsid w:val="00E07679"/>
    <w:rsid w:val="00E07846"/>
    <w:rsid w:val="00E112CA"/>
    <w:rsid w:val="00E13760"/>
    <w:rsid w:val="00E14A7E"/>
    <w:rsid w:val="00E14F35"/>
    <w:rsid w:val="00E151E1"/>
    <w:rsid w:val="00E15AB0"/>
    <w:rsid w:val="00E16766"/>
    <w:rsid w:val="00E16D21"/>
    <w:rsid w:val="00E17619"/>
    <w:rsid w:val="00E17805"/>
    <w:rsid w:val="00E17830"/>
    <w:rsid w:val="00E17CAC"/>
    <w:rsid w:val="00E209A6"/>
    <w:rsid w:val="00E20AD3"/>
    <w:rsid w:val="00E20F79"/>
    <w:rsid w:val="00E21278"/>
    <w:rsid w:val="00E2150A"/>
    <w:rsid w:val="00E224C9"/>
    <w:rsid w:val="00E226D7"/>
    <w:rsid w:val="00E227CF"/>
    <w:rsid w:val="00E229A1"/>
    <w:rsid w:val="00E229BA"/>
    <w:rsid w:val="00E22CCD"/>
    <w:rsid w:val="00E22D09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6826"/>
    <w:rsid w:val="00E26D8F"/>
    <w:rsid w:val="00E274C4"/>
    <w:rsid w:val="00E307E7"/>
    <w:rsid w:val="00E30808"/>
    <w:rsid w:val="00E30D68"/>
    <w:rsid w:val="00E3117A"/>
    <w:rsid w:val="00E311C3"/>
    <w:rsid w:val="00E32D62"/>
    <w:rsid w:val="00E3310B"/>
    <w:rsid w:val="00E339DC"/>
    <w:rsid w:val="00E33E15"/>
    <w:rsid w:val="00E353A4"/>
    <w:rsid w:val="00E3603E"/>
    <w:rsid w:val="00E361B8"/>
    <w:rsid w:val="00E36A1B"/>
    <w:rsid w:val="00E36C32"/>
    <w:rsid w:val="00E371D4"/>
    <w:rsid w:val="00E37DDE"/>
    <w:rsid w:val="00E406E5"/>
    <w:rsid w:val="00E40949"/>
    <w:rsid w:val="00E40C38"/>
    <w:rsid w:val="00E42428"/>
    <w:rsid w:val="00E429ED"/>
    <w:rsid w:val="00E43F37"/>
    <w:rsid w:val="00E441E6"/>
    <w:rsid w:val="00E450ED"/>
    <w:rsid w:val="00E45DE7"/>
    <w:rsid w:val="00E46C47"/>
    <w:rsid w:val="00E4765D"/>
    <w:rsid w:val="00E4791B"/>
    <w:rsid w:val="00E47B6C"/>
    <w:rsid w:val="00E47E31"/>
    <w:rsid w:val="00E50A11"/>
    <w:rsid w:val="00E50AC6"/>
    <w:rsid w:val="00E5108D"/>
    <w:rsid w:val="00E51674"/>
    <w:rsid w:val="00E51DDD"/>
    <w:rsid w:val="00E51FDD"/>
    <w:rsid w:val="00E523C6"/>
    <w:rsid w:val="00E52435"/>
    <w:rsid w:val="00E52904"/>
    <w:rsid w:val="00E52B46"/>
    <w:rsid w:val="00E53122"/>
    <w:rsid w:val="00E532B0"/>
    <w:rsid w:val="00E5351B"/>
    <w:rsid w:val="00E536D3"/>
    <w:rsid w:val="00E53FA9"/>
    <w:rsid w:val="00E5414C"/>
    <w:rsid w:val="00E547B3"/>
    <w:rsid w:val="00E55634"/>
    <w:rsid w:val="00E57050"/>
    <w:rsid w:val="00E572CC"/>
    <w:rsid w:val="00E5733D"/>
    <w:rsid w:val="00E57613"/>
    <w:rsid w:val="00E57956"/>
    <w:rsid w:val="00E57EAC"/>
    <w:rsid w:val="00E603C4"/>
    <w:rsid w:val="00E604EF"/>
    <w:rsid w:val="00E607ED"/>
    <w:rsid w:val="00E61CC0"/>
    <w:rsid w:val="00E6277B"/>
    <w:rsid w:val="00E64424"/>
    <w:rsid w:val="00E64C99"/>
    <w:rsid w:val="00E64CD3"/>
    <w:rsid w:val="00E64DF8"/>
    <w:rsid w:val="00E64E8F"/>
    <w:rsid w:val="00E6561B"/>
    <w:rsid w:val="00E66248"/>
    <w:rsid w:val="00E66945"/>
    <w:rsid w:val="00E671C9"/>
    <w:rsid w:val="00E6743F"/>
    <w:rsid w:val="00E6758E"/>
    <w:rsid w:val="00E675F9"/>
    <w:rsid w:val="00E67E23"/>
    <w:rsid w:val="00E70016"/>
    <w:rsid w:val="00E70658"/>
    <w:rsid w:val="00E70BC7"/>
    <w:rsid w:val="00E70F07"/>
    <w:rsid w:val="00E70FBC"/>
    <w:rsid w:val="00E72BDF"/>
    <w:rsid w:val="00E72C01"/>
    <w:rsid w:val="00E73375"/>
    <w:rsid w:val="00E73634"/>
    <w:rsid w:val="00E741AC"/>
    <w:rsid w:val="00E747AA"/>
    <w:rsid w:val="00E74F75"/>
    <w:rsid w:val="00E75174"/>
    <w:rsid w:val="00E75930"/>
    <w:rsid w:val="00E75EBA"/>
    <w:rsid w:val="00E76321"/>
    <w:rsid w:val="00E763B4"/>
    <w:rsid w:val="00E76471"/>
    <w:rsid w:val="00E77254"/>
    <w:rsid w:val="00E77530"/>
    <w:rsid w:val="00E7756E"/>
    <w:rsid w:val="00E77848"/>
    <w:rsid w:val="00E77905"/>
    <w:rsid w:val="00E779B3"/>
    <w:rsid w:val="00E77B8C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1E1"/>
    <w:rsid w:val="00E844D8"/>
    <w:rsid w:val="00E8519F"/>
    <w:rsid w:val="00E85387"/>
    <w:rsid w:val="00E85CC3"/>
    <w:rsid w:val="00E85F37"/>
    <w:rsid w:val="00E85F9A"/>
    <w:rsid w:val="00E8644A"/>
    <w:rsid w:val="00E86ABE"/>
    <w:rsid w:val="00E870A9"/>
    <w:rsid w:val="00E872DA"/>
    <w:rsid w:val="00E87C4C"/>
    <w:rsid w:val="00E90279"/>
    <w:rsid w:val="00E90635"/>
    <w:rsid w:val="00E907E6"/>
    <w:rsid w:val="00E909A1"/>
    <w:rsid w:val="00E90BFF"/>
    <w:rsid w:val="00E912C1"/>
    <w:rsid w:val="00E91F04"/>
    <w:rsid w:val="00E91F35"/>
    <w:rsid w:val="00E92527"/>
    <w:rsid w:val="00E9259E"/>
    <w:rsid w:val="00E939FA"/>
    <w:rsid w:val="00E95077"/>
    <w:rsid w:val="00E95634"/>
    <w:rsid w:val="00E958A9"/>
    <w:rsid w:val="00E95BA6"/>
    <w:rsid w:val="00E96847"/>
    <w:rsid w:val="00E97648"/>
    <w:rsid w:val="00EA0420"/>
    <w:rsid w:val="00EA07E9"/>
    <w:rsid w:val="00EA0E4A"/>
    <w:rsid w:val="00EA0F36"/>
    <w:rsid w:val="00EA1A54"/>
    <w:rsid w:val="00EA2226"/>
    <w:rsid w:val="00EA2483"/>
    <w:rsid w:val="00EA26FC"/>
    <w:rsid w:val="00EA3499"/>
    <w:rsid w:val="00EA3525"/>
    <w:rsid w:val="00EA37BA"/>
    <w:rsid w:val="00EA3B5A"/>
    <w:rsid w:val="00EA410E"/>
    <w:rsid w:val="00EA4FD1"/>
    <w:rsid w:val="00EA5313"/>
    <w:rsid w:val="00EA53C2"/>
    <w:rsid w:val="00EA5695"/>
    <w:rsid w:val="00EA5B0A"/>
    <w:rsid w:val="00EA5B4B"/>
    <w:rsid w:val="00EA5FD6"/>
    <w:rsid w:val="00EA6185"/>
    <w:rsid w:val="00EA61C2"/>
    <w:rsid w:val="00EA65AD"/>
    <w:rsid w:val="00EA73D6"/>
    <w:rsid w:val="00EA7E93"/>
    <w:rsid w:val="00EA7FCF"/>
    <w:rsid w:val="00EB0060"/>
    <w:rsid w:val="00EB0CA3"/>
    <w:rsid w:val="00EB104F"/>
    <w:rsid w:val="00EB1B27"/>
    <w:rsid w:val="00EB1DA8"/>
    <w:rsid w:val="00EB2168"/>
    <w:rsid w:val="00EB28C3"/>
    <w:rsid w:val="00EB2D2E"/>
    <w:rsid w:val="00EB30C4"/>
    <w:rsid w:val="00EB46BC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9E5"/>
    <w:rsid w:val="00EC1DCD"/>
    <w:rsid w:val="00EC23FA"/>
    <w:rsid w:val="00EC2BF5"/>
    <w:rsid w:val="00EC2E2D"/>
    <w:rsid w:val="00EC317F"/>
    <w:rsid w:val="00EC363A"/>
    <w:rsid w:val="00EC3F08"/>
    <w:rsid w:val="00EC462B"/>
    <w:rsid w:val="00EC4723"/>
    <w:rsid w:val="00EC56E0"/>
    <w:rsid w:val="00EC6057"/>
    <w:rsid w:val="00EC65D3"/>
    <w:rsid w:val="00EC6847"/>
    <w:rsid w:val="00EC6EB4"/>
    <w:rsid w:val="00EC7DB6"/>
    <w:rsid w:val="00ED04FF"/>
    <w:rsid w:val="00ED162F"/>
    <w:rsid w:val="00ED1BB2"/>
    <w:rsid w:val="00ED2568"/>
    <w:rsid w:val="00ED26C4"/>
    <w:rsid w:val="00ED26FB"/>
    <w:rsid w:val="00ED2AE0"/>
    <w:rsid w:val="00ED2BCE"/>
    <w:rsid w:val="00ED2E52"/>
    <w:rsid w:val="00ED3024"/>
    <w:rsid w:val="00ED31DB"/>
    <w:rsid w:val="00ED3C23"/>
    <w:rsid w:val="00ED3FBD"/>
    <w:rsid w:val="00ED49B0"/>
    <w:rsid w:val="00ED5FE4"/>
    <w:rsid w:val="00ED6FAD"/>
    <w:rsid w:val="00ED71C5"/>
    <w:rsid w:val="00ED761F"/>
    <w:rsid w:val="00EE16FA"/>
    <w:rsid w:val="00EE18B9"/>
    <w:rsid w:val="00EE1A9F"/>
    <w:rsid w:val="00EE1D96"/>
    <w:rsid w:val="00EE20B3"/>
    <w:rsid w:val="00EE24A3"/>
    <w:rsid w:val="00EE2C42"/>
    <w:rsid w:val="00EE32CE"/>
    <w:rsid w:val="00EE3C42"/>
    <w:rsid w:val="00EE3D4F"/>
    <w:rsid w:val="00EE4568"/>
    <w:rsid w:val="00EE5034"/>
    <w:rsid w:val="00EE5097"/>
    <w:rsid w:val="00EE534D"/>
    <w:rsid w:val="00EE5560"/>
    <w:rsid w:val="00EE596F"/>
    <w:rsid w:val="00EE5AD0"/>
    <w:rsid w:val="00EE5C62"/>
    <w:rsid w:val="00EE60A8"/>
    <w:rsid w:val="00EE60EB"/>
    <w:rsid w:val="00EE666B"/>
    <w:rsid w:val="00EE6ABC"/>
    <w:rsid w:val="00EE6F1E"/>
    <w:rsid w:val="00EE7351"/>
    <w:rsid w:val="00EE7D82"/>
    <w:rsid w:val="00EF0348"/>
    <w:rsid w:val="00EF1BFD"/>
    <w:rsid w:val="00EF1C7C"/>
    <w:rsid w:val="00EF1F9C"/>
    <w:rsid w:val="00EF21E0"/>
    <w:rsid w:val="00EF25C1"/>
    <w:rsid w:val="00EF25F1"/>
    <w:rsid w:val="00EF366A"/>
    <w:rsid w:val="00EF3DF5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0EC7"/>
    <w:rsid w:val="00F01F35"/>
    <w:rsid w:val="00F01F4B"/>
    <w:rsid w:val="00F02651"/>
    <w:rsid w:val="00F027BA"/>
    <w:rsid w:val="00F03E79"/>
    <w:rsid w:val="00F040EF"/>
    <w:rsid w:val="00F0628D"/>
    <w:rsid w:val="00F0661B"/>
    <w:rsid w:val="00F06651"/>
    <w:rsid w:val="00F07027"/>
    <w:rsid w:val="00F07468"/>
    <w:rsid w:val="00F07DE6"/>
    <w:rsid w:val="00F1056C"/>
    <w:rsid w:val="00F107F1"/>
    <w:rsid w:val="00F10FC1"/>
    <w:rsid w:val="00F11181"/>
    <w:rsid w:val="00F112FD"/>
    <w:rsid w:val="00F11601"/>
    <w:rsid w:val="00F133A1"/>
    <w:rsid w:val="00F13ECD"/>
    <w:rsid w:val="00F14D13"/>
    <w:rsid w:val="00F155CE"/>
    <w:rsid w:val="00F156AD"/>
    <w:rsid w:val="00F165B3"/>
    <w:rsid w:val="00F16750"/>
    <w:rsid w:val="00F169F7"/>
    <w:rsid w:val="00F16BF2"/>
    <w:rsid w:val="00F16E0A"/>
    <w:rsid w:val="00F17EAE"/>
    <w:rsid w:val="00F20A0E"/>
    <w:rsid w:val="00F2117B"/>
    <w:rsid w:val="00F2135D"/>
    <w:rsid w:val="00F218D4"/>
    <w:rsid w:val="00F21D29"/>
    <w:rsid w:val="00F21E9A"/>
    <w:rsid w:val="00F21EA3"/>
    <w:rsid w:val="00F2250A"/>
    <w:rsid w:val="00F22738"/>
    <w:rsid w:val="00F22840"/>
    <w:rsid w:val="00F23037"/>
    <w:rsid w:val="00F23773"/>
    <w:rsid w:val="00F2405C"/>
    <w:rsid w:val="00F245A3"/>
    <w:rsid w:val="00F24788"/>
    <w:rsid w:val="00F24AA4"/>
    <w:rsid w:val="00F24ADE"/>
    <w:rsid w:val="00F24DA7"/>
    <w:rsid w:val="00F25A20"/>
    <w:rsid w:val="00F26252"/>
    <w:rsid w:val="00F2640F"/>
    <w:rsid w:val="00F26CE1"/>
    <w:rsid w:val="00F27C34"/>
    <w:rsid w:val="00F27E46"/>
    <w:rsid w:val="00F301C2"/>
    <w:rsid w:val="00F30280"/>
    <w:rsid w:val="00F302E1"/>
    <w:rsid w:val="00F3125E"/>
    <w:rsid w:val="00F31B22"/>
    <w:rsid w:val="00F31B49"/>
    <w:rsid w:val="00F322FA"/>
    <w:rsid w:val="00F3288D"/>
    <w:rsid w:val="00F329CA"/>
    <w:rsid w:val="00F32D66"/>
    <w:rsid w:val="00F32F56"/>
    <w:rsid w:val="00F3358E"/>
    <w:rsid w:val="00F33D4F"/>
    <w:rsid w:val="00F34607"/>
    <w:rsid w:val="00F34884"/>
    <w:rsid w:val="00F34A70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765"/>
    <w:rsid w:val="00F41E80"/>
    <w:rsid w:val="00F41F05"/>
    <w:rsid w:val="00F42202"/>
    <w:rsid w:val="00F433BD"/>
    <w:rsid w:val="00F43FD8"/>
    <w:rsid w:val="00F444ED"/>
    <w:rsid w:val="00F4455B"/>
    <w:rsid w:val="00F44EC5"/>
    <w:rsid w:val="00F45E81"/>
    <w:rsid w:val="00F4624A"/>
    <w:rsid w:val="00F470D6"/>
    <w:rsid w:val="00F47497"/>
    <w:rsid w:val="00F47498"/>
    <w:rsid w:val="00F47883"/>
    <w:rsid w:val="00F47E75"/>
    <w:rsid w:val="00F500DD"/>
    <w:rsid w:val="00F512B2"/>
    <w:rsid w:val="00F51A39"/>
    <w:rsid w:val="00F520B7"/>
    <w:rsid w:val="00F5283D"/>
    <w:rsid w:val="00F52ABA"/>
    <w:rsid w:val="00F52BC7"/>
    <w:rsid w:val="00F52F15"/>
    <w:rsid w:val="00F53B2C"/>
    <w:rsid w:val="00F53BF4"/>
    <w:rsid w:val="00F54266"/>
    <w:rsid w:val="00F54737"/>
    <w:rsid w:val="00F54E6F"/>
    <w:rsid w:val="00F55043"/>
    <w:rsid w:val="00F55743"/>
    <w:rsid w:val="00F5600A"/>
    <w:rsid w:val="00F5626D"/>
    <w:rsid w:val="00F56681"/>
    <w:rsid w:val="00F56DCF"/>
    <w:rsid w:val="00F57034"/>
    <w:rsid w:val="00F57B1F"/>
    <w:rsid w:val="00F57D1F"/>
    <w:rsid w:val="00F60BE9"/>
    <w:rsid w:val="00F60F89"/>
    <w:rsid w:val="00F61000"/>
    <w:rsid w:val="00F61EAE"/>
    <w:rsid w:val="00F61FD8"/>
    <w:rsid w:val="00F62478"/>
    <w:rsid w:val="00F62DBF"/>
    <w:rsid w:val="00F636AC"/>
    <w:rsid w:val="00F63AD0"/>
    <w:rsid w:val="00F641FC"/>
    <w:rsid w:val="00F647F7"/>
    <w:rsid w:val="00F655DF"/>
    <w:rsid w:val="00F6563B"/>
    <w:rsid w:val="00F6583C"/>
    <w:rsid w:val="00F6589A"/>
    <w:rsid w:val="00F66446"/>
    <w:rsid w:val="00F6665C"/>
    <w:rsid w:val="00F66920"/>
    <w:rsid w:val="00F673EE"/>
    <w:rsid w:val="00F676DE"/>
    <w:rsid w:val="00F6780E"/>
    <w:rsid w:val="00F6783E"/>
    <w:rsid w:val="00F67B53"/>
    <w:rsid w:val="00F67B89"/>
    <w:rsid w:val="00F70822"/>
    <w:rsid w:val="00F70DBE"/>
    <w:rsid w:val="00F71124"/>
    <w:rsid w:val="00F71888"/>
    <w:rsid w:val="00F719CD"/>
    <w:rsid w:val="00F71A8E"/>
    <w:rsid w:val="00F71BB8"/>
    <w:rsid w:val="00F7222B"/>
    <w:rsid w:val="00F72584"/>
    <w:rsid w:val="00F7264F"/>
    <w:rsid w:val="00F7290D"/>
    <w:rsid w:val="00F7302F"/>
    <w:rsid w:val="00F732EC"/>
    <w:rsid w:val="00F7377E"/>
    <w:rsid w:val="00F73D08"/>
    <w:rsid w:val="00F749CD"/>
    <w:rsid w:val="00F7586B"/>
    <w:rsid w:val="00F758BF"/>
    <w:rsid w:val="00F75AFE"/>
    <w:rsid w:val="00F75D45"/>
    <w:rsid w:val="00F75F2F"/>
    <w:rsid w:val="00F76445"/>
    <w:rsid w:val="00F76D0C"/>
    <w:rsid w:val="00F76ECC"/>
    <w:rsid w:val="00F77537"/>
    <w:rsid w:val="00F779FD"/>
    <w:rsid w:val="00F77E86"/>
    <w:rsid w:val="00F77EC5"/>
    <w:rsid w:val="00F80065"/>
    <w:rsid w:val="00F80399"/>
    <w:rsid w:val="00F803C1"/>
    <w:rsid w:val="00F80549"/>
    <w:rsid w:val="00F811DD"/>
    <w:rsid w:val="00F812C8"/>
    <w:rsid w:val="00F8132D"/>
    <w:rsid w:val="00F8180B"/>
    <w:rsid w:val="00F818AE"/>
    <w:rsid w:val="00F81B40"/>
    <w:rsid w:val="00F820C4"/>
    <w:rsid w:val="00F82367"/>
    <w:rsid w:val="00F834F1"/>
    <w:rsid w:val="00F83829"/>
    <w:rsid w:val="00F84069"/>
    <w:rsid w:val="00F843D7"/>
    <w:rsid w:val="00F84997"/>
    <w:rsid w:val="00F84DA2"/>
    <w:rsid w:val="00F8514C"/>
    <w:rsid w:val="00F85536"/>
    <w:rsid w:val="00F85BC3"/>
    <w:rsid w:val="00F85C85"/>
    <w:rsid w:val="00F8631D"/>
    <w:rsid w:val="00F8657A"/>
    <w:rsid w:val="00F86637"/>
    <w:rsid w:val="00F8679A"/>
    <w:rsid w:val="00F86C23"/>
    <w:rsid w:val="00F86F07"/>
    <w:rsid w:val="00F86FFE"/>
    <w:rsid w:val="00F87117"/>
    <w:rsid w:val="00F8736C"/>
    <w:rsid w:val="00F87FFD"/>
    <w:rsid w:val="00F9030E"/>
    <w:rsid w:val="00F907DA"/>
    <w:rsid w:val="00F90ADB"/>
    <w:rsid w:val="00F90E78"/>
    <w:rsid w:val="00F91209"/>
    <w:rsid w:val="00F91CCD"/>
    <w:rsid w:val="00F91F25"/>
    <w:rsid w:val="00F9221F"/>
    <w:rsid w:val="00F92B00"/>
    <w:rsid w:val="00F931C7"/>
    <w:rsid w:val="00F93559"/>
    <w:rsid w:val="00F93B05"/>
    <w:rsid w:val="00F93D72"/>
    <w:rsid w:val="00F93E65"/>
    <w:rsid w:val="00F94070"/>
    <w:rsid w:val="00F9469E"/>
    <w:rsid w:val="00F950B5"/>
    <w:rsid w:val="00F9513F"/>
    <w:rsid w:val="00F956A6"/>
    <w:rsid w:val="00F9632B"/>
    <w:rsid w:val="00F96BD5"/>
    <w:rsid w:val="00F96CDF"/>
    <w:rsid w:val="00F97120"/>
    <w:rsid w:val="00F97908"/>
    <w:rsid w:val="00F97B43"/>
    <w:rsid w:val="00FA0352"/>
    <w:rsid w:val="00FA07F8"/>
    <w:rsid w:val="00FA0C75"/>
    <w:rsid w:val="00FA0E2E"/>
    <w:rsid w:val="00FA105C"/>
    <w:rsid w:val="00FA1475"/>
    <w:rsid w:val="00FA148A"/>
    <w:rsid w:val="00FA219E"/>
    <w:rsid w:val="00FA26BA"/>
    <w:rsid w:val="00FA27C8"/>
    <w:rsid w:val="00FA2D22"/>
    <w:rsid w:val="00FA35E3"/>
    <w:rsid w:val="00FA378B"/>
    <w:rsid w:val="00FA3B76"/>
    <w:rsid w:val="00FA3C1D"/>
    <w:rsid w:val="00FA45EE"/>
    <w:rsid w:val="00FA4D66"/>
    <w:rsid w:val="00FA5039"/>
    <w:rsid w:val="00FA551E"/>
    <w:rsid w:val="00FA56AE"/>
    <w:rsid w:val="00FA5A4E"/>
    <w:rsid w:val="00FA6103"/>
    <w:rsid w:val="00FA6157"/>
    <w:rsid w:val="00FA7056"/>
    <w:rsid w:val="00FA71F2"/>
    <w:rsid w:val="00FB0082"/>
    <w:rsid w:val="00FB0243"/>
    <w:rsid w:val="00FB0AC3"/>
    <w:rsid w:val="00FB102B"/>
    <w:rsid w:val="00FB145B"/>
    <w:rsid w:val="00FB1527"/>
    <w:rsid w:val="00FB1E67"/>
    <w:rsid w:val="00FB2537"/>
    <w:rsid w:val="00FB31BD"/>
    <w:rsid w:val="00FB338E"/>
    <w:rsid w:val="00FB33DC"/>
    <w:rsid w:val="00FB3F15"/>
    <w:rsid w:val="00FB403B"/>
    <w:rsid w:val="00FB4338"/>
    <w:rsid w:val="00FB477E"/>
    <w:rsid w:val="00FB494F"/>
    <w:rsid w:val="00FB4C2A"/>
    <w:rsid w:val="00FB4C9C"/>
    <w:rsid w:val="00FB5148"/>
    <w:rsid w:val="00FB570B"/>
    <w:rsid w:val="00FB6165"/>
    <w:rsid w:val="00FB61AF"/>
    <w:rsid w:val="00FB63AE"/>
    <w:rsid w:val="00FB738A"/>
    <w:rsid w:val="00FB76D2"/>
    <w:rsid w:val="00FB78E7"/>
    <w:rsid w:val="00FB7B4A"/>
    <w:rsid w:val="00FC006A"/>
    <w:rsid w:val="00FC0150"/>
    <w:rsid w:val="00FC03AB"/>
    <w:rsid w:val="00FC1126"/>
    <w:rsid w:val="00FC1468"/>
    <w:rsid w:val="00FC1962"/>
    <w:rsid w:val="00FC1B7D"/>
    <w:rsid w:val="00FC223F"/>
    <w:rsid w:val="00FC2D99"/>
    <w:rsid w:val="00FC2E01"/>
    <w:rsid w:val="00FC2EFD"/>
    <w:rsid w:val="00FC3246"/>
    <w:rsid w:val="00FC4668"/>
    <w:rsid w:val="00FC4729"/>
    <w:rsid w:val="00FC4A8C"/>
    <w:rsid w:val="00FC53DB"/>
    <w:rsid w:val="00FC5A27"/>
    <w:rsid w:val="00FC5ED5"/>
    <w:rsid w:val="00FC5F1C"/>
    <w:rsid w:val="00FC5FC2"/>
    <w:rsid w:val="00FC6177"/>
    <w:rsid w:val="00FC63D1"/>
    <w:rsid w:val="00FC70DC"/>
    <w:rsid w:val="00FC7528"/>
    <w:rsid w:val="00FD0572"/>
    <w:rsid w:val="00FD17B6"/>
    <w:rsid w:val="00FD1A97"/>
    <w:rsid w:val="00FD2AD0"/>
    <w:rsid w:val="00FD2D7B"/>
    <w:rsid w:val="00FD3027"/>
    <w:rsid w:val="00FD3276"/>
    <w:rsid w:val="00FD37F6"/>
    <w:rsid w:val="00FD449A"/>
    <w:rsid w:val="00FD4589"/>
    <w:rsid w:val="00FD4608"/>
    <w:rsid w:val="00FD473E"/>
    <w:rsid w:val="00FD48D3"/>
    <w:rsid w:val="00FD495B"/>
    <w:rsid w:val="00FD4C9A"/>
    <w:rsid w:val="00FD5928"/>
    <w:rsid w:val="00FD66F4"/>
    <w:rsid w:val="00FD7403"/>
    <w:rsid w:val="00FD75F0"/>
    <w:rsid w:val="00FD7DF9"/>
    <w:rsid w:val="00FD7FC9"/>
    <w:rsid w:val="00FE0564"/>
    <w:rsid w:val="00FE0A29"/>
    <w:rsid w:val="00FE0B51"/>
    <w:rsid w:val="00FE0B78"/>
    <w:rsid w:val="00FE0ED4"/>
    <w:rsid w:val="00FE1502"/>
    <w:rsid w:val="00FE1EAB"/>
    <w:rsid w:val="00FE23ED"/>
    <w:rsid w:val="00FE2616"/>
    <w:rsid w:val="00FE284B"/>
    <w:rsid w:val="00FE3004"/>
    <w:rsid w:val="00FE31DC"/>
    <w:rsid w:val="00FE3465"/>
    <w:rsid w:val="00FE35A6"/>
    <w:rsid w:val="00FE3CC4"/>
    <w:rsid w:val="00FE44D0"/>
    <w:rsid w:val="00FE4DA6"/>
    <w:rsid w:val="00FE67CF"/>
    <w:rsid w:val="00FE6B53"/>
    <w:rsid w:val="00FE6D20"/>
    <w:rsid w:val="00FE6FB9"/>
    <w:rsid w:val="00FE7549"/>
    <w:rsid w:val="00FE7BCC"/>
    <w:rsid w:val="00FE7CA0"/>
    <w:rsid w:val="00FF0832"/>
    <w:rsid w:val="00FF126D"/>
    <w:rsid w:val="00FF19AF"/>
    <w:rsid w:val="00FF1BDD"/>
    <w:rsid w:val="00FF2310"/>
    <w:rsid w:val="00FF2319"/>
    <w:rsid w:val="00FF2412"/>
    <w:rsid w:val="00FF2E73"/>
    <w:rsid w:val="00FF2EDB"/>
    <w:rsid w:val="00FF34CD"/>
    <w:rsid w:val="00FF34D1"/>
    <w:rsid w:val="00FF38CD"/>
    <w:rsid w:val="00FF3BD8"/>
    <w:rsid w:val="00FF3FE2"/>
    <w:rsid w:val="00FF405C"/>
    <w:rsid w:val="00FF4466"/>
    <w:rsid w:val="00FF47E1"/>
    <w:rsid w:val="00FF4AE2"/>
    <w:rsid w:val="00FF4D7C"/>
    <w:rsid w:val="00FF50A8"/>
    <w:rsid w:val="00FF5311"/>
    <w:rsid w:val="00FF571E"/>
    <w:rsid w:val="00FF5BC1"/>
    <w:rsid w:val="00FF5C4C"/>
    <w:rsid w:val="00FF61EF"/>
    <w:rsid w:val="00FF65A7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EA4D6CDD-EDD0-402B-8DE8-76DAF6711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604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8A2B60"/>
    <w:pPr>
      <w:keepNext/>
      <w:numPr>
        <w:ilvl w:val="8"/>
        <w:numId w:val="2"/>
      </w:numPr>
      <w:spacing w:before="12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772CC1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7756E"/>
    <w:p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character" w:customStyle="1" w:styleId="3GPPTextChar">
    <w:name w:val="3GPP Text Char"/>
    <w:link w:val="3GPPText"/>
    <w:qFormat/>
    <w:locked/>
    <w:rsid w:val="00B45571"/>
    <w:rPr>
      <w:rFonts w:ascii="SimSun" w:hAnsi="SimSun"/>
      <w:sz w:val="22"/>
    </w:rPr>
  </w:style>
  <w:style w:type="paragraph" w:customStyle="1" w:styleId="3GPPText">
    <w:name w:val="3GPP Text"/>
    <w:basedOn w:val="Normal"/>
    <w:link w:val="3GPPTextChar"/>
    <w:qFormat/>
    <w:rsid w:val="00B45571"/>
    <w:pPr>
      <w:overflowPunct w:val="0"/>
      <w:snapToGrid/>
      <w:spacing w:before="120"/>
    </w:pPr>
    <w:rPr>
      <w:rFonts w:ascii="SimSun" w:hAnsi="SimSun"/>
      <w:szCs w:val="20"/>
    </w:rPr>
  </w:style>
  <w:style w:type="paragraph" w:styleId="NormalWeb">
    <w:name w:val="Normal (Web)"/>
    <w:basedOn w:val="Normal"/>
    <w:uiPriority w:val="99"/>
    <w:semiHidden/>
    <w:unhideWhenUsed/>
    <w:rsid w:val="008C052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paragraph" w:customStyle="1" w:styleId="NO">
    <w:name w:val="NO"/>
    <w:basedOn w:val="Normal"/>
    <w:link w:val="NOChar"/>
    <w:qFormat/>
    <w:rsid w:val="008C052E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TALChar">
    <w:name w:val="TAL Char"/>
    <w:qFormat/>
    <w:rsid w:val="008C052E"/>
    <w:rPr>
      <w:rFonts w:ascii="Arial" w:hAnsi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8C052E"/>
    <w:pPr>
      <w:numPr>
        <w:numId w:val="5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NOChar">
    <w:name w:val="NO Char"/>
    <w:link w:val="NO"/>
    <w:qFormat/>
    <w:rsid w:val="008C052E"/>
    <w:rPr>
      <w:rFonts w:eastAsia="Times New Roman"/>
      <w:lang w:val="en-GB"/>
    </w:rPr>
  </w:style>
  <w:style w:type="paragraph" w:customStyle="1" w:styleId="xmsonormal">
    <w:name w:val="xmsonormal"/>
    <w:basedOn w:val="Normal"/>
    <w:uiPriority w:val="99"/>
    <w:rsid w:val="009820D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="Gulim" w:hAnsi="Calibri" w:cs="Calibri"/>
      <w:lang w:eastAsia="ko-KR"/>
    </w:rPr>
  </w:style>
  <w:style w:type="character" w:styleId="Emphasis">
    <w:name w:val="Emphasis"/>
    <w:basedOn w:val="DefaultParagraphFont"/>
    <w:uiPriority w:val="20"/>
    <w:qFormat/>
    <w:rsid w:val="009820D3"/>
    <w:rPr>
      <w:i/>
      <w:iCs/>
    </w:rPr>
  </w:style>
  <w:style w:type="character" w:customStyle="1" w:styleId="B1Zchn">
    <w:name w:val="B1 Zchn"/>
    <w:qFormat/>
    <w:locked/>
    <w:rsid w:val="008A2B60"/>
    <w:rPr>
      <w:lang w:val="x-none"/>
    </w:rPr>
  </w:style>
  <w:style w:type="character" w:customStyle="1" w:styleId="B1Char">
    <w:name w:val="B1 Char"/>
    <w:qFormat/>
    <w:locked/>
    <w:rsid w:val="004D1048"/>
    <w:rPr>
      <w:rFonts w:eastAsia="Times New Roman"/>
    </w:rPr>
  </w:style>
  <w:style w:type="character" w:customStyle="1" w:styleId="B3Char">
    <w:name w:val="B3 Char"/>
    <w:link w:val="B3"/>
    <w:qFormat/>
    <w:locked/>
    <w:rsid w:val="004D1048"/>
    <w:rPr>
      <w:rFonts w:eastAsia="Times New Roman"/>
    </w:rPr>
  </w:style>
  <w:style w:type="paragraph" w:customStyle="1" w:styleId="B3">
    <w:name w:val="B3"/>
    <w:basedOn w:val="List3"/>
    <w:link w:val="B3Char"/>
    <w:qFormat/>
    <w:rsid w:val="004D1048"/>
    <w:pPr>
      <w:overflowPunct w:val="0"/>
      <w:snapToGrid/>
      <w:spacing w:after="180"/>
      <w:ind w:left="1135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4Char">
    <w:name w:val="B4 Char"/>
    <w:link w:val="B4"/>
    <w:qFormat/>
    <w:locked/>
    <w:rsid w:val="004D1048"/>
    <w:rPr>
      <w:rFonts w:eastAsia="Times New Roman"/>
    </w:rPr>
  </w:style>
  <w:style w:type="paragraph" w:customStyle="1" w:styleId="B4">
    <w:name w:val="B4"/>
    <w:basedOn w:val="List4"/>
    <w:link w:val="B4Char"/>
    <w:rsid w:val="004D1048"/>
    <w:pPr>
      <w:overflowPunct w:val="0"/>
      <w:snapToGrid/>
      <w:spacing w:after="180"/>
      <w:ind w:left="1418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5Char">
    <w:name w:val="B5 Char"/>
    <w:link w:val="B5"/>
    <w:qFormat/>
    <w:locked/>
    <w:rsid w:val="004D1048"/>
    <w:rPr>
      <w:rFonts w:eastAsia="Times New Roman"/>
    </w:rPr>
  </w:style>
  <w:style w:type="paragraph" w:customStyle="1" w:styleId="B5">
    <w:name w:val="B5"/>
    <w:basedOn w:val="List5"/>
    <w:link w:val="B5Char"/>
    <w:rsid w:val="004D1048"/>
    <w:pPr>
      <w:overflowPunct w:val="0"/>
      <w:snapToGrid/>
      <w:spacing w:after="180"/>
      <w:ind w:left="1702" w:hanging="284"/>
      <w:contextualSpacing w:val="0"/>
      <w:jc w:val="left"/>
    </w:pPr>
    <w:rPr>
      <w:rFonts w:eastAsia="Times New Roman"/>
      <w:sz w:val="20"/>
      <w:szCs w:val="20"/>
    </w:rPr>
  </w:style>
  <w:style w:type="character" w:customStyle="1" w:styleId="B6Char">
    <w:name w:val="B6 Char"/>
    <w:link w:val="B6"/>
    <w:qFormat/>
    <w:locked/>
    <w:rsid w:val="004D1048"/>
    <w:rPr>
      <w:rFonts w:eastAsia="Times New Roman"/>
    </w:rPr>
  </w:style>
  <w:style w:type="paragraph" w:customStyle="1" w:styleId="B6">
    <w:name w:val="B6"/>
    <w:basedOn w:val="B5"/>
    <w:link w:val="B6Char"/>
    <w:qFormat/>
    <w:rsid w:val="004D1048"/>
    <w:pPr>
      <w:ind w:left="1985"/>
    </w:pPr>
  </w:style>
  <w:style w:type="paragraph" w:styleId="List3">
    <w:name w:val="List 3"/>
    <w:basedOn w:val="Normal"/>
    <w:semiHidden/>
    <w:unhideWhenUsed/>
    <w:rsid w:val="004D1048"/>
    <w:pPr>
      <w:ind w:left="1080" w:hanging="360"/>
      <w:contextualSpacing/>
    </w:pPr>
  </w:style>
  <w:style w:type="paragraph" w:styleId="List4">
    <w:name w:val="List 4"/>
    <w:basedOn w:val="Normal"/>
    <w:rsid w:val="004D1048"/>
    <w:pPr>
      <w:ind w:left="1440" w:hanging="360"/>
      <w:contextualSpacing/>
    </w:pPr>
  </w:style>
  <w:style w:type="paragraph" w:styleId="List5">
    <w:name w:val="List 5"/>
    <w:basedOn w:val="Normal"/>
    <w:rsid w:val="004D1048"/>
    <w:pPr>
      <w:ind w:left="1800" w:hanging="360"/>
      <w:contextualSpacing/>
    </w:pPr>
  </w:style>
  <w:style w:type="paragraph" w:customStyle="1" w:styleId="xmsonormal0">
    <w:name w:val="x_msonormal"/>
    <w:basedOn w:val="Normal"/>
    <w:rsid w:val="0024056C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customStyle="1" w:styleId="xxmsonormal">
    <w:name w:val="x_xmsonormal"/>
    <w:basedOn w:val="Normal"/>
    <w:rsid w:val="00595FAF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alibri"/>
      <w:lang w:eastAsia="zh-CN"/>
    </w:rPr>
  </w:style>
  <w:style w:type="paragraph" w:styleId="Revision">
    <w:name w:val="Revision"/>
    <w:hidden/>
    <w:uiPriority w:val="99"/>
    <w:semiHidden/>
    <w:rsid w:val="00E229A1"/>
    <w:rPr>
      <w:sz w:val="22"/>
      <w:szCs w:val="22"/>
    </w:rPr>
  </w:style>
  <w:style w:type="character" w:customStyle="1" w:styleId="CRCoverPageZchn">
    <w:name w:val="CR Cover Page Zchn"/>
    <w:link w:val="CRCoverPage"/>
    <w:locked/>
    <w:rsid w:val="00104656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104656"/>
    <w:pPr>
      <w:spacing w:after="120"/>
    </w:pPr>
    <w:rPr>
      <w:rFonts w:ascii="Arial" w:hAnsi="Arial" w:cs="Arial"/>
      <w:lang w:val="en-GB"/>
    </w:rPr>
  </w:style>
  <w:style w:type="paragraph" w:customStyle="1" w:styleId="textintend2">
    <w:name w:val="text intend 2"/>
    <w:basedOn w:val="Normal"/>
    <w:rsid w:val="00C11D40"/>
    <w:pPr>
      <w:numPr>
        <w:numId w:val="4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21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7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4C358-DC73-4257-8057-BF2890C6E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3952</Words>
  <Characters>22529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Brian Classon</cp:lastModifiedBy>
  <cp:revision>2</cp:revision>
  <cp:lastPrinted>2007-06-18T22:08:00Z</cp:lastPrinted>
  <dcterms:created xsi:type="dcterms:W3CDTF">2022-04-24T22:01:00Z</dcterms:created>
  <dcterms:modified xsi:type="dcterms:W3CDTF">2022-04-24T22:01:00Z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(3)6maQHgeIWjXCUgTmwQAzA2qzCG9PzEr6H5D6cfMK8nBlGWEusg3IIiVxYHIbQgIsUYWZMQM3
QYjqvn3bbZwUHkGzskubDTRc8R9pSGQJA0UwC6Ku+pm0EJkmOIkoWLY27SBT/pDlmFE0Swhh
zKWoH7omtIcd3jY6U7Uv8Q03aVulAkxFMoIBJnV1OF2lBSyk2BNdhEllGvNxQXmEWEuE9a1S
o0abrRZIE2oBy0YuC1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Sxw8o717Bv+g4d02VJgxNaLMv/sWmJ4liIazQtgi3X4CRzjnJ6NYOc
EiUfFlRkBLWvtZL6YB44Bck7Urli0C0DCaM3LfeVtGwSe26BK9/sXQNCY8tm7RKuf/leN9Xb
sDnD8T9jdcWewvP520MndtStXmhUGSkAIIks6p9QD9UtCkQsI69D0L3b5l9W4kbhIkrGNFim
pZFZ7UHAl+PAXPWfqtqfPEpLSkJnZqZ9mntv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amK/M/LbTAbuo0bD2JbA03GVnIQ5fvozWDa0
IJiSZ7N4VrHFCB5BaGn3fJrVJxEq6g==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