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2E04A" w14:textId="2B3F8BAB" w:rsidR="00B812E1" w:rsidRPr="00D22981" w:rsidRDefault="00B812E1" w:rsidP="00B812E1">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8A25EF2" wp14:editId="3821505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48D49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2A55A6" w:rsidRPr="00D22981">
        <w:rPr>
          <w:rFonts w:ascii="Arial" w:hAnsi="Arial" w:cs="Arial"/>
          <w:b/>
          <w:kern w:val="2"/>
          <w:lang w:eastAsia="zh-CN"/>
        </w:rPr>
        <w:t>10</w:t>
      </w:r>
      <w:r w:rsidR="00D40735">
        <w:rPr>
          <w:rFonts w:ascii="Arial" w:hAnsi="Arial" w:cs="Arial"/>
          <w:b/>
          <w:kern w:val="2"/>
          <w:lang w:eastAsia="zh-CN"/>
        </w:rPr>
        <w:t>9</w:t>
      </w:r>
      <w:r w:rsidR="00162A23">
        <w:rPr>
          <w:rFonts w:ascii="Arial" w:hAnsi="Arial" w:cs="Arial"/>
          <w:b/>
          <w:kern w:val="2"/>
          <w:lang w:eastAsia="zh-CN"/>
        </w:rPr>
        <w:t>-</w:t>
      </w:r>
      <w:r w:rsidRPr="00D22981">
        <w:rPr>
          <w:rFonts w:ascii="Arial" w:hAnsi="Arial" w:cs="Arial"/>
          <w:b/>
          <w:kern w:val="2"/>
          <w:lang w:eastAsia="zh-CN"/>
        </w:rPr>
        <w:t>e</w:t>
      </w:r>
      <w:r w:rsidRPr="00D22981">
        <w:rPr>
          <w:rFonts w:ascii="Arial" w:hAnsi="Arial" w:cs="Arial"/>
          <w:b/>
          <w:kern w:val="2"/>
          <w:lang w:eastAsia="zh-CN"/>
        </w:rPr>
        <w:tab/>
      </w:r>
      <w:r w:rsidR="00C33534" w:rsidRPr="00C33534">
        <w:rPr>
          <w:rFonts w:ascii="Arial" w:hAnsi="Arial" w:cs="Arial"/>
          <w:b/>
          <w:kern w:val="2"/>
          <w:lang w:eastAsia="zh-CN"/>
        </w:rPr>
        <w:t>R1-</w:t>
      </w:r>
      <w:r w:rsidR="002A55A6" w:rsidRPr="00C33534">
        <w:rPr>
          <w:rFonts w:ascii="Arial" w:hAnsi="Arial" w:cs="Arial"/>
          <w:b/>
          <w:kern w:val="2"/>
          <w:lang w:eastAsia="zh-CN"/>
        </w:rPr>
        <w:t>2</w:t>
      </w:r>
      <w:r w:rsidR="00167893">
        <w:rPr>
          <w:rFonts w:ascii="Arial" w:hAnsi="Arial" w:cs="Arial"/>
          <w:b/>
          <w:kern w:val="2"/>
          <w:lang w:eastAsia="zh-CN"/>
        </w:rPr>
        <w:t>20</w:t>
      </w:r>
      <w:r w:rsidR="007D1C05">
        <w:rPr>
          <w:rFonts w:ascii="Arial" w:hAnsi="Arial" w:cs="Arial"/>
          <w:b/>
          <w:kern w:val="2"/>
          <w:lang w:eastAsia="zh-CN"/>
        </w:rPr>
        <w:t>3059</w:t>
      </w:r>
    </w:p>
    <w:p w14:paraId="0E17E745" w14:textId="243171B4" w:rsidR="00B812E1" w:rsidRPr="00D22981" w:rsidRDefault="00B812E1" w:rsidP="00B812E1">
      <w:pPr>
        <w:jc w:val="left"/>
        <w:rPr>
          <w:rFonts w:ascii="Arial" w:hAnsi="Arial" w:cs="Arial"/>
          <w:b/>
          <w:kern w:val="2"/>
          <w:lang w:eastAsia="zh-CN"/>
        </w:rPr>
      </w:pPr>
      <w:proofErr w:type="spellStart"/>
      <w:r w:rsidRPr="00D22981">
        <w:rPr>
          <w:rFonts w:ascii="Arial" w:hAnsi="Arial" w:cs="Arial"/>
          <w:b/>
          <w:kern w:val="2"/>
          <w:lang w:eastAsia="zh-CN"/>
        </w:rPr>
        <w:t>eMeeting</w:t>
      </w:r>
      <w:proofErr w:type="spellEnd"/>
      <w:r w:rsidRPr="00D22981">
        <w:rPr>
          <w:rFonts w:ascii="Arial" w:hAnsi="Arial" w:cs="Arial"/>
          <w:b/>
          <w:kern w:val="2"/>
          <w:lang w:eastAsia="zh-CN"/>
        </w:rPr>
        <w:t xml:space="preserve">, </w:t>
      </w:r>
      <w:r w:rsidR="00D40735">
        <w:rPr>
          <w:rFonts w:ascii="Arial" w:hAnsi="Arial" w:cs="Arial"/>
          <w:b/>
          <w:kern w:val="2"/>
          <w:lang w:eastAsia="zh-CN"/>
        </w:rPr>
        <w:t>May</w:t>
      </w:r>
      <w:r w:rsidR="00EA25B5" w:rsidRPr="00EA25B5">
        <w:rPr>
          <w:rFonts w:ascii="Arial" w:hAnsi="Arial" w:cs="Arial"/>
          <w:b/>
          <w:kern w:val="2"/>
          <w:lang w:eastAsia="zh-CN"/>
        </w:rPr>
        <w:t xml:space="preserve"> </w:t>
      </w:r>
      <w:r w:rsidR="00D40735">
        <w:rPr>
          <w:rFonts w:ascii="Arial" w:hAnsi="Arial" w:cs="Arial"/>
          <w:b/>
          <w:kern w:val="2"/>
          <w:lang w:eastAsia="zh-CN"/>
        </w:rPr>
        <w:t>9</w:t>
      </w:r>
      <w:r w:rsidR="00EA25B5" w:rsidRPr="00EA25B5">
        <w:rPr>
          <w:rFonts w:ascii="Arial" w:hAnsi="Arial" w:cs="Arial"/>
          <w:b/>
          <w:kern w:val="2"/>
          <w:lang w:eastAsia="zh-CN"/>
        </w:rPr>
        <w:t xml:space="preserve"> – </w:t>
      </w:r>
      <w:r w:rsidR="0064474A">
        <w:rPr>
          <w:rFonts w:ascii="Arial" w:hAnsi="Arial" w:cs="Arial"/>
          <w:b/>
          <w:kern w:val="2"/>
          <w:lang w:eastAsia="zh-CN"/>
        </w:rPr>
        <w:t>M</w:t>
      </w:r>
      <w:r w:rsidR="00D40735">
        <w:rPr>
          <w:rFonts w:ascii="Arial" w:hAnsi="Arial" w:cs="Arial"/>
          <w:b/>
          <w:kern w:val="2"/>
          <w:lang w:eastAsia="zh-CN"/>
        </w:rPr>
        <w:t>ay 20</w:t>
      </w:r>
      <w:r w:rsidR="00CE2F90" w:rsidRPr="00D22981">
        <w:rPr>
          <w:rFonts w:ascii="Arial" w:hAnsi="Arial" w:cs="Arial"/>
          <w:b/>
          <w:kern w:val="2"/>
          <w:lang w:eastAsia="zh-CN"/>
        </w:rPr>
        <w:t>, 202</w:t>
      </w:r>
      <w:r w:rsidR="00167893">
        <w:rPr>
          <w:rFonts w:ascii="Arial" w:hAnsi="Arial" w:cs="Arial"/>
          <w:b/>
          <w:kern w:val="2"/>
          <w:lang w:eastAsia="zh-CN"/>
        </w:rPr>
        <w:t>2</w:t>
      </w:r>
    </w:p>
    <w:p w14:paraId="44478E3C" w14:textId="7F8118E1"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B812E1">
        <w:rPr>
          <w:rFonts w:ascii="Arial" w:hAnsi="Arial" w:cs="Arial"/>
          <w:b/>
          <w:lang w:eastAsia="zh-CN"/>
        </w:rPr>
        <w:t>8.11.1</w:t>
      </w:r>
    </w:p>
    <w:p w14:paraId="08285A75" w14:textId="038FAF14" w:rsidR="00A03A09" w:rsidRPr="007F5EC6"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3A0878" w:rsidRPr="00F113E9">
        <w:rPr>
          <w:rFonts w:ascii="Arial" w:hAnsi="Arial" w:cs="Arial"/>
          <w:b/>
          <w:bCs/>
          <w:caps/>
        </w:rPr>
        <w:t>FUTUREWEI</w:t>
      </w:r>
    </w:p>
    <w:p w14:paraId="0F22F8FF" w14:textId="3FF0E8B7"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B50D7C">
        <w:rPr>
          <w:rFonts w:ascii="Arial" w:hAnsi="Arial" w:cs="Arial"/>
          <w:b/>
          <w:lang w:eastAsia="zh-CN"/>
        </w:rPr>
        <w:t>Remaining aspects of p</w:t>
      </w:r>
      <w:r w:rsidR="00267A37" w:rsidRPr="00267A37">
        <w:rPr>
          <w:rFonts w:ascii="Arial" w:hAnsi="Arial" w:cs="Arial"/>
          <w:b/>
          <w:lang w:eastAsia="zh-CN"/>
        </w:rPr>
        <w:t xml:space="preserve">ower consumption reduction for </w:t>
      </w:r>
      <w:proofErr w:type="spellStart"/>
      <w:r w:rsidR="00267A37" w:rsidRPr="00267A37">
        <w:rPr>
          <w:rFonts w:ascii="Arial" w:hAnsi="Arial" w:cs="Arial"/>
          <w:b/>
          <w:lang w:eastAsia="zh-CN"/>
        </w:rPr>
        <w:t>sidelink</w:t>
      </w:r>
      <w:proofErr w:type="spellEnd"/>
      <w:r w:rsidR="00267A37" w:rsidRPr="00267A37">
        <w:rPr>
          <w:rFonts w:ascii="Arial" w:hAnsi="Arial" w:cs="Arial"/>
          <w:b/>
          <w:lang w:eastAsia="zh-CN"/>
        </w:rPr>
        <w:t xml:space="preserve"> resource allocation</w:t>
      </w:r>
    </w:p>
    <w:p w14:paraId="4BB714D8" w14:textId="77777777" w:rsidR="00A03A09" w:rsidRPr="00D74B92"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6D3016D5" w:rsidR="005B7C5C" w:rsidRDefault="005B7C5C" w:rsidP="00EE4568">
      <w:pPr>
        <w:rPr>
          <w:lang w:eastAsia="zh-CN"/>
        </w:rPr>
      </w:pPr>
      <w:r>
        <w:rPr>
          <w:lang w:eastAsia="zh-CN"/>
        </w:rPr>
        <w:t xml:space="preserve">At RAN#86, a WI on </w:t>
      </w:r>
      <w:proofErr w:type="spellStart"/>
      <w:r>
        <w:rPr>
          <w:lang w:eastAsia="zh-CN"/>
        </w:rPr>
        <w:t>sidelink</w:t>
      </w:r>
      <w:proofErr w:type="spellEnd"/>
      <w:r>
        <w:rPr>
          <w:lang w:eastAsia="zh-CN"/>
        </w:rPr>
        <w:t xml:space="preserve"> enhancements was agreed for Rel-17</w:t>
      </w:r>
      <w:r w:rsidR="008C608D">
        <w:rPr>
          <w:lang w:eastAsia="zh-CN"/>
        </w:rPr>
        <w:t xml:space="preserve"> </w:t>
      </w:r>
      <w:r w:rsidR="008C608D">
        <w:rPr>
          <w:lang w:eastAsia="zh-CN"/>
        </w:rPr>
        <w:fldChar w:fldCharType="begin"/>
      </w:r>
      <w:r w:rsidR="008C608D">
        <w:rPr>
          <w:lang w:eastAsia="zh-CN"/>
        </w:rPr>
        <w:instrText xml:space="preserve"> REF _Ref83578255 \r \h </w:instrText>
      </w:r>
      <w:r w:rsidR="008C608D">
        <w:rPr>
          <w:lang w:eastAsia="zh-CN"/>
        </w:rPr>
      </w:r>
      <w:r w:rsidR="008C608D">
        <w:rPr>
          <w:lang w:eastAsia="zh-CN"/>
        </w:rPr>
        <w:fldChar w:fldCharType="separate"/>
      </w:r>
      <w:r w:rsidR="00333BBC">
        <w:rPr>
          <w:lang w:eastAsia="zh-CN"/>
        </w:rPr>
        <w:t>[1]</w:t>
      </w:r>
      <w:r w:rsidR="008C608D">
        <w:rPr>
          <w:lang w:eastAsia="zh-CN"/>
        </w:rPr>
        <w:fldChar w:fldCharType="end"/>
      </w:r>
      <w:r w:rsidR="008C608D">
        <w:rPr>
          <w:lang w:eastAsia="zh-CN"/>
        </w:rPr>
        <w:t>, modified in</w:t>
      </w:r>
      <w:r w:rsidR="00784133">
        <w:rPr>
          <w:lang w:eastAsia="zh-CN"/>
        </w:rPr>
        <w:t xml:space="preserve"> </w:t>
      </w:r>
      <w:r w:rsidR="00784133">
        <w:rPr>
          <w:lang w:eastAsia="zh-CN"/>
        </w:rPr>
        <w:fldChar w:fldCharType="begin"/>
      </w:r>
      <w:r w:rsidR="00784133">
        <w:rPr>
          <w:lang w:eastAsia="zh-CN"/>
        </w:rPr>
        <w:instrText xml:space="preserve"> REF _Ref53045908 \r \h </w:instrText>
      </w:r>
      <w:r w:rsidR="00784133">
        <w:rPr>
          <w:lang w:eastAsia="zh-CN"/>
        </w:rPr>
      </w:r>
      <w:r w:rsidR="00784133">
        <w:rPr>
          <w:lang w:eastAsia="zh-CN"/>
        </w:rPr>
        <w:fldChar w:fldCharType="separate"/>
      </w:r>
      <w:r w:rsidR="00333BBC">
        <w:rPr>
          <w:lang w:eastAsia="zh-CN"/>
        </w:rPr>
        <w:t>[2]</w:t>
      </w:r>
      <w:r w:rsidR="00784133">
        <w:rPr>
          <w:lang w:eastAsia="zh-CN"/>
        </w:rPr>
        <w:fldChar w:fldCharType="end"/>
      </w:r>
      <w:r w:rsidR="008C608D">
        <w:rPr>
          <w:lang w:eastAsia="zh-CN"/>
        </w:rPr>
        <w:t>,</w:t>
      </w:r>
      <w:r w:rsidR="00E40132">
        <w:rPr>
          <w:lang w:eastAsia="zh-CN"/>
        </w:rPr>
        <w:t xml:space="preserve"> </w:t>
      </w:r>
      <w:r w:rsidR="0092288D">
        <w:rPr>
          <w:lang w:eastAsia="zh-CN"/>
        </w:rPr>
        <w:t xml:space="preserve">and </w:t>
      </w:r>
      <w:r w:rsidR="00E40132">
        <w:rPr>
          <w:lang w:eastAsia="zh-CN"/>
        </w:rPr>
        <w:t xml:space="preserve">further </w:t>
      </w:r>
      <w:r w:rsidR="0092288D">
        <w:rPr>
          <w:lang w:eastAsia="zh-CN"/>
        </w:rPr>
        <w:t xml:space="preserve">updated </w:t>
      </w:r>
      <w:r w:rsidR="00E40132">
        <w:rPr>
          <w:lang w:eastAsia="zh-CN"/>
        </w:rPr>
        <w:t xml:space="preserve">in </w:t>
      </w:r>
      <w:r w:rsidR="00E40132">
        <w:rPr>
          <w:lang w:eastAsia="zh-CN"/>
        </w:rPr>
        <w:fldChar w:fldCharType="begin"/>
      </w:r>
      <w:r w:rsidR="00E40132">
        <w:rPr>
          <w:lang w:eastAsia="zh-CN"/>
        </w:rPr>
        <w:instrText xml:space="preserve"> REF _Ref61181993 \r \h </w:instrText>
      </w:r>
      <w:r w:rsidR="00E40132">
        <w:rPr>
          <w:lang w:eastAsia="zh-CN"/>
        </w:rPr>
      </w:r>
      <w:r w:rsidR="00E40132">
        <w:rPr>
          <w:lang w:eastAsia="zh-CN"/>
        </w:rPr>
        <w:fldChar w:fldCharType="separate"/>
      </w:r>
      <w:r w:rsidR="00333BBC">
        <w:rPr>
          <w:lang w:eastAsia="zh-CN"/>
        </w:rPr>
        <w:t>[3]</w:t>
      </w:r>
      <w:r w:rsidR="00E40132">
        <w:rPr>
          <w:lang w:eastAsia="zh-CN"/>
        </w:rPr>
        <w:fldChar w:fldCharType="end"/>
      </w:r>
      <w:r>
        <w:rPr>
          <w:lang w:eastAsia="zh-CN"/>
        </w:rPr>
        <w:t xml:space="preserve">. In this WI, there is an objective on resource allocation enhancements to reduce power consumption: </w:t>
      </w:r>
    </w:p>
    <w:p w14:paraId="3AD4CE8C" w14:textId="20595FFF" w:rsidR="00992E70" w:rsidRPr="00840BBA" w:rsidRDefault="00992E70" w:rsidP="00992E70">
      <w:pPr>
        <w:rPr>
          <w:i/>
          <w:iCs/>
          <w:sz w:val="20"/>
          <w:szCs w:val="18"/>
          <w:lang w:eastAsia="ko-KR"/>
        </w:rPr>
      </w:pPr>
      <w:r w:rsidRPr="00376F31">
        <w:rPr>
          <w:i/>
          <w:iCs/>
          <w:sz w:val="20"/>
          <w:szCs w:val="20"/>
          <w:lang w:eastAsia="ko-KR"/>
        </w:rPr>
        <w:t>2. Resource allocation enhancement:</w:t>
      </w:r>
    </w:p>
    <w:p w14:paraId="11049D84" w14:textId="77777777" w:rsidR="00992E70" w:rsidRPr="00376F31" w:rsidRDefault="00992E70" w:rsidP="00717165">
      <w:pPr>
        <w:numPr>
          <w:ilvl w:val="0"/>
          <w:numId w:val="7"/>
        </w:numPr>
        <w:overflowPunct w:val="0"/>
        <w:snapToGrid/>
        <w:ind w:hanging="403"/>
        <w:jc w:val="left"/>
        <w:rPr>
          <w:i/>
          <w:iCs/>
          <w:sz w:val="20"/>
          <w:szCs w:val="20"/>
          <w:lang w:eastAsia="ko-KR"/>
        </w:rPr>
      </w:pPr>
      <w:r w:rsidRPr="00376F31">
        <w:rPr>
          <w:i/>
          <w:iCs/>
          <w:sz w:val="20"/>
          <w:szCs w:val="20"/>
          <w:lang w:eastAsia="ko-KR"/>
        </w:rPr>
        <w:t>Specify resource allocation to reduce power consumption of the UEs [RAN1, RAN2]</w:t>
      </w:r>
    </w:p>
    <w:p w14:paraId="791B7D75" w14:textId="77777777" w:rsidR="00992E70" w:rsidRPr="00376F31" w:rsidRDefault="00992E70" w:rsidP="00717165">
      <w:pPr>
        <w:numPr>
          <w:ilvl w:val="1"/>
          <w:numId w:val="7"/>
        </w:numPr>
        <w:overflowPunct w:val="0"/>
        <w:snapToGrid/>
        <w:ind w:hanging="403"/>
        <w:jc w:val="left"/>
        <w:rPr>
          <w:i/>
          <w:iCs/>
          <w:sz w:val="20"/>
          <w:szCs w:val="20"/>
          <w:lang w:eastAsia="ko-KR"/>
        </w:rPr>
      </w:pPr>
      <w:r w:rsidRPr="00376F31">
        <w:rPr>
          <w:i/>
          <w:iCs/>
          <w:sz w:val="20"/>
          <w:szCs w:val="20"/>
          <w:lang w:eastAsia="ko-KR"/>
        </w:rPr>
        <w:t xml:space="preserve">Baseline is to introduce the principle of Rel-14 LTE </w:t>
      </w:r>
      <w:proofErr w:type="spellStart"/>
      <w:r w:rsidRPr="00376F31">
        <w:rPr>
          <w:i/>
          <w:iCs/>
          <w:sz w:val="20"/>
          <w:szCs w:val="20"/>
          <w:lang w:eastAsia="ko-KR"/>
        </w:rPr>
        <w:t>sidelink</w:t>
      </w:r>
      <w:proofErr w:type="spellEnd"/>
      <w:r w:rsidRPr="00376F31">
        <w:rPr>
          <w:i/>
          <w:iCs/>
          <w:sz w:val="20"/>
          <w:szCs w:val="20"/>
          <w:lang w:eastAsia="ko-KR"/>
        </w:rPr>
        <w:t xml:space="preserve"> random resource selection and partial sensing to Rel-16 NR </w:t>
      </w:r>
      <w:proofErr w:type="spellStart"/>
      <w:r w:rsidRPr="00376F31">
        <w:rPr>
          <w:i/>
          <w:iCs/>
          <w:sz w:val="20"/>
          <w:szCs w:val="20"/>
          <w:lang w:eastAsia="ko-KR"/>
        </w:rPr>
        <w:t>sidelink</w:t>
      </w:r>
      <w:proofErr w:type="spellEnd"/>
      <w:r w:rsidRPr="00376F31">
        <w:rPr>
          <w:i/>
          <w:iCs/>
          <w:sz w:val="20"/>
          <w:szCs w:val="20"/>
          <w:lang w:eastAsia="ko-KR"/>
        </w:rPr>
        <w:t xml:space="preserve"> resource allocation mode 2.</w:t>
      </w:r>
    </w:p>
    <w:p w14:paraId="2EA8EDA9" w14:textId="45AA574C" w:rsidR="00992E70" w:rsidRDefault="00992E70" w:rsidP="00717165">
      <w:pPr>
        <w:numPr>
          <w:ilvl w:val="1"/>
          <w:numId w:val="7"/>
        </w:numPr>
        <w:overflowPunct w:val="0"/>
        <w:snapToGrid/>
        <w:ind w:hanging="403"/>
        <w:jc w:val="left"/>
        <w:rPr>
          <w:i/>
          <w:iCs/>
          <w:sz w:val="20"/>
          <w:szCs w:val="20"/>
          <w:lang w:eastAsia="ko-KR"/>
        </w:rPr>
      </w:pPr>
      <w:r w:rsidRPr="00376F31">
        <w:rPr>
          <w:i/>
          <w:iCs/>
          <w:sz w:val="20"/>
          <w:szCs w:val="20"/>
          <w:lang w:eastAsia="ko-KR"/>
        </w:rPr>
        <w:t>Note: Taking Rel-14 as the baseline does not preclude introducing a new solution to reduce power consumption for the cases where the baseline cannot work properly.</w:t>
      </w:r>
    </w:p>
    <w:p w14:paraId="32E3D53B" w14:textId="3F909F52" w:rsidR="008C608D" w:rsidRPr="008C608D" w:rsidRDefault="008C608D" w:rsidP="002B48A7">
      <w:pPr>
        <w:numPr>
          <w:ilvl w:val="1"/>
          <w:numId w:val="7"/>
        </w:numPr>
        <w:overflowPunct w:val="0"/>
        <w:snapToGrid/>
        <w:ind w:left="1209" w:hanging="403"/>
        <w:jc w:val="left"/>
        <w:rPr>
          <w:i/>
          <w:iCs/>
          <w:sz w:val="20"/>
          <w:szCs w:val="20"/>
          <w:lang w:eastAsia="ko-KR"/>
        </w:rPr>
      </w:pPr>
      <w:r w:rsidRPr="008C608D">
        <w:rPr>
          <w:i/>
          <w:iCs/>
          <w:sz w:val="20"/>
          <w:szCs w:val="20"/>
          <w:lang w:eastAsia="ko-KR"/>
        </w:rPr>
        <w:t xml:space="preserve">This work should consider the impact of </w:t>
      </w:r>
      <w:proofErr w:type="spellStart"/>
      <w:r w:rsidRPr="008C608D">
        <w:rPr>
          <w:i/>
          <w:iCs/>
          <w:sz w:val="20"/>
          <w:szCs w:val="20"/>
          <w:lang w:eastAsia="ko-KR"/>
        </w:rPr>
        <w:t>sidelink</w:t>
      </w:r>
      <w:proofErr w:type="spellEnd"/>
      <w:r w:rsidRPr="008C608D">
        <w:rPr>
          <w:i/>
          <w:iCs/>
          <w:sz w:val="20"/>
          <w:szCs w:val="20"/>
          <w:lang w:eastAsia="ko-KR"/>
        </w:rPr>
        <w:t xml:space="preserve"> DRX, if any.</w:t>
      </w:r>
    </w:p>
    <w:p w14:paraId="43B0F192" w14:textId="2CD4B923" w:rsidR="00F9017F" w:rsidRPr="00DE59DF" w:rsidRDefault="00D87624" w:rsidP="00E95E46">
      <w:pPr>
        <w:rPr>
          <w:lang w:val="en-GB" w:eastAsia="ko-KR"/>
        </w:rPr>
      </w:pPr>
      <w:r>
        <w:rPr>
          <w:lang w:eastAsia="zh-CN"/>
        </w:rPr>
        <w:t xml:space="preserve">In the status report of Rel-17 SL WI </w:t>
      </w:r>
      <w:r w:rsidR="00E95E46">
        <w:rPr>
          <w:lang w:eastAsia="zh-CN"/>
        </w:rPr>
        <w:t>for</w:t>
      </w:r>
      <w:r>
        <w:rPr>
          <w:lang w:eastAsia="zh-CN"/>
        </w:rPr>
        <w:t xml:space="preserve"> RAN#</w:t>
      </w:r>
      <w:r w:rsidR="00F9017F">
        <w:rPr>
          <w:lang w:eastAsia="zh-CN"/>
        </w:rPr>
        <w:t>94-e</w:t>
      </w:r>
      <w:r w:rsidR="00DE59DF">
        <w:rPr>
          <w:lang w:eastAsia="zh-CN"/>
        </w:rPr>
        <w:t xml:space="preserve"> </w:t>
      </w:r>
      <w:r w:rsidR="00DE59DF">
        <w:rPr>
          <w:lang w:eastAsia="zh-CN"/>
        </w:rPr>
        <w:fldChar w:fldCharType="begin"/>
      </w:r>
      <w:r w:rsidR="00DE59DF">
        <w:rPr>
          <w:lang w:eastAsia="zh-CN"/>
        </w:rPr>
        <w:instrText xml:space="preserve"> REF _Ref92069196 \r \h </w:instrText>
      </w:r>
      <w:r w:rsidR="00DE59DF">
        <w:rPr>
          <w:lang w:eastAsia="zh-CN"/>
        </w:rPr>
      </w:r>
      <w:r w:rsidR="00DE59DF">
        <w:rPr>
          <w:lang w:eastAsia="zh-CN"/>
        </w:rPr>
        <w:fldChar w:fldCharType="separate"/>
      </w:r>
      <w:r w:rsidR="00333BBC">
        <w:rPr>
          <w:lang w:eastAsia="zh-CN"/>
        </w:rPr>
        <w:t>[4]</w:t>
      </w:r>
      <w:r w:rsidR="00DE59DF">
        <w:rPr>
          <w:lang w:eastAsia="zh-CN"/>
        </w:rPr>
        <w:fldChar w:fldCharType="end"/>
      </w:r>
      <w:r w:rsidR="00591F98">
        <w:rPr>
          <w:lang w:eastAsia="zh-CN"/>
        </w:rPr>
        <w:t>, a list of</w:t>
      </w:r>
      <w:r w:rsidR="00DE59DF">
        <w:rPr>
          <w:lang w:eastAsia="zh-CN"/>
        </w:rPr>
        <w:t xml:space="preserve"> remaining</w:t>
      </w:r>
      <w:r w:rsidR="00591F98">
        <w:rPr>
          <w:lang w:eastAsia="zh-CN"/>
        </w:rPr>
        <w:t xml:space="preserve"> </w:t>
      </w:r>
      <w:r w:rsidR="00F9017F">
        <w:rPr>
          <w:lang w:eastAsia="zh-CN"/>
        </w:rPr>
        <w:t xml:space="preserve">open issues </w:t>
      </w:r>
      <w:r w:rsidR="00DE59DF">
        <w:rPr>
          <w:lang w:eastAsia="zh-CN"/>
        </w:rPr>
        <w:t>on p</w:t>
      </w:r>
      <w:r w:rsidR="00DE59DF" w:rsidRPr="00DE59DF">
        <w:rPr>
          <w:lang w:eastAsia="zh-CN"/>
        </w:rPr>
        <w:t>hysical layer aspects on resource allocation to reduce UE’s power consumption</w:t>
      </w:r>
      <w:r w:rsidR="00DE59DF">
        <w:rPr>
          <w:lang w:eastAsia="zh-CN"/>
        </w:rPr>
        <w:t xml:space="preserve"> </w:t>
      </w:r>
      <w:r w:rsidR="00F9017F">
        <w:rPr>
          <w:lang w:eastAsia="zh-CN"/>
        </w:rPr>
        <w:t>w</w:t>
      </w:r>
      <w:r w:rsidR="00E95E46">
        <w:rPr>
          <w:lang w:eastAsia="zh-CN"/>
        </w:rPr>
        <w:t>ere</w:t>
      </w:r>
      <w:r w:rsidR="00F9017F">
        <w:rPr>
          <w:lang w:eastAsia="zh-CN"/>
        </w:rPr>
        <w:t xml:space="preserve"> </w:t>
      </w:r>
      <w:r w:rsidR="00DE1448">
        <w:rPr>
          <w:lang w:eastAsia="zh-CN"/>
        </w:rPr>
        <w:t>generated</w:t>
      </w:r>
      <w:r w:rsidR="00003B62">
        <w:rPr>
          <w:lang w:eastAsia="zh-CN"/>
        </w:rPr>
        <w:t xml:space="preserve"> </w:t>
      </w:r>
      <w:r w:rsidR="00E95E46">
        <w:rPr>
          <w:lang w:eastAsia="zh-CN"/>
        </w:rPr>
        <w:t xml:space="preserve">and discussed subsequently in RAN1#107bis-e and RAN1#108-e. </w:t>
      </w:r>
    </w:p>
    <w:p w14:paraId="4D977A06" w14:textId="5FECCF93" w:rsidR="00E95E46" w:rsidRDefault="00E95E46" w:rsidP="00321F24">
      <w:pPr>
        <w:rPr>
          <w:lang w:eastAsia="zh-CN"/>
        </w:rPr>
      </w:pPr>
      <w:bookmarkStart w:id="2" w:name="_Hlk78733485"/>
      <w:r>
        <w:rPr>
          <w:lang w:eastAsia="zh-CN"/>
        </w:rPr>
        <w:t xml:space="preserve">As summarized in the status report of Rel-17 SL WI for RAN#95-e </w:t>
      </w:r>
      <w:r>
        <w:rPr>
          <w:lang w:eastAsia="zh-CN"/>
        </w:rPr>
        <w:fldChar w:fldCharType="begin"/>
      </w:r>
      <w:r>
        <w:rPr>
          <w:lang w:eastAsia="zh-CN"/>
        </w:rPr>
        <w:instrText xml:space="preserve"> REF _Ref101271857 \r \h </w:instrText>
      </w:r>
      <w:r>
        <w:rPr>
          <w:lang w:eastAsia="zh-CN"/>
        </w:rPr>
      </w:r>
      <w:r>
        <w:rPr>
          <w:lang w:eastAsia="zh-CN"/>
        </w:rPr>
        <w:fldChar w:fldCharType="separate"/>
      </w:r>
      <w:r w:rsidR="00333BBC">
        <w:rPr>
          <w:lang w:eastAsia="zh-CN"/>
        </w:rPr>
        <w:t>[5]</w:t>
      </w:r>
      <w:r>
        <w:rPr>
          <w:lang w:eastAsia="zh-CN"/>
        </w:rPr>
        <w:fldChar w:fldCharType="end"/>
      </w:r>
      <w:r>
        <w:rPr>
          <w:lang w:eastAsia="zh-CN"/>
        </w:rPr>
        <w:t xml:space="preserve">, the Rel-17 WI on </w:t>
      </w:r>
      <w:proofErr w:type="spellStart"/>
      <w:r>
        <w:rPr>
          <w:lang w:eastAsia="zh-CN"/>
        </w:rPr>
        <w:t>sidelink</w:t>
      </w:r>
      <w:proofErr w:type="spellEnd"/>
      <w:r>
        <w:rPr>
          <w:lang w:eastAsia="zh-CN"/>
        </w:rPr>
        <w:t xml:space="preserve"> enhancement has been completed, with some remaining details to be discussed in the maintenance phase.</w:t>
      </w:r>
    </w:p>
    <w:bookmarkEnd w:id="2"/>
    <w:p w14:paraId="4B9FCD49" w14:textId="366A90F7" w:rsidR="00DE59DF" w:rsidRDefault="00DE59DF" w:rsidP="00EE4568">
      <w:pPr>
        <w:rPr>
          <w:lang w:eastAsia="zh-CN"/>
        </w:rPr>
      </w:pPr>
      <w:r>
        <w:rPr>
          <w:lang w:eastAsia="zh-CN"/>
        </w:rPr>
        <w:t xml:space="preserve">In this contribution, we </w:t>
      </w:r>
      <w:r w:rsidR="00F2413F">
        <w:rPr>
          <w:lang w:eastAsia="zh-CN"/>
        </w:rPr>
        <w:t xml:space="preserve">discuss </w:t>
      </w:r>
      <w:r w:rsidR="00013B40">
        <w:rPr>
          <w:lang w:eastAsia="zh-CN"/>
        </w:rPr>
        <w:t>some</w:t>
      </w:r>
      <w:r w:rsidR="00F2413F">
        <w:rPr>
          <w:lang w:eastAsia="zh-CN"/>
        </w:rPr>
        <w:t xml:space="preserve"> remaining </w:t>
      </w:r>
      <w:r w:rsidR="004A4A1C">
        <w:rPr>
          <w:lang w:eastAsia="zh-CN"/>
        </w:rPr>
        <w:t>issues</w:t>
      </w:r>
      <w:r w:rsidR="00F2413F">
        <w:rPr>
          <w:lang w:eastAsia="zh-CN"/>
        </w:rPr>
        <w:t xml:space="preserve"> </w:t>
      </w:r>
      <w:r w:rsidR="00F2413F" w:rsidRPr="00F2413F">
        <w:rPr>
          <w:lang w:eastAsia="zh-CN"/>
        </w:rPr>
        <w:t>o</w:t>
      </w:r>
      <w:r w:rsidR="004A4A1C">
        <w:rPr>
          <w:lang w:eastAsia="zh-CN"/>
        </w:rPr>
        <w:t>n</w:t>
      </w:r>
      <w:r w:rsidR="00F2413F" w:rsidRPr="00F2413F">
        <w:rPr>
          <w:lang w:eastAsia="zh-CN"/>
        </w:rPr>
        <w:t xml:space="preserve"> power consumption reduction for </w:t>
      </w:r>
      <w:proofErr w:type="spellStart"/>
      <w:r w:rsidR="00F2413F" w:rsidRPr="00F2413F">
        <w:rPr>
          <w:lang w:eastAsia="zh-CN"/>
        </w:rPr>
        <w:t>sidelink</w:t>
      </w:r>
      <w:proofErr w:type="spellEnd"/>
      <w:r w:rsidR="00F2413F" w:rsidRPr="00F2413F">
        <w:rPr>
          <w:lang w:eastAsia="zh-CN"/>
        </w:rPr>
        <w:t xml:space="preserve"> resource allocation</w:t>
      </w:r>
      <w:r w:rsidR="00321F24">
        <w:rPr>
          <w:lang w:eastAsia="zh-CN"/>
        </w:rPr>
        <w:t xml:space="preserve">. </w:t>
      </w:r>
      <w:r>
        <w:rPr>
          <w:lang w:eastAsia="zh-CN"/>
        </w:rPr>
        <w:t xml:space="preserve"> </w:t>
      </w:r>
    </w:p>
    <w:p w14:paraId="35954F20" w14:textId="1761DF9D" w:rsidR="00816E9B" w:rsidRDefault="00EE4568" w:rsidP="00493C77">
      <w:pPr>
        <w:pStyle w:val="Heading1"/>
      </w:pPr>
      <w:r>
        <w:t>Discussion</w:t>
      </w:r>
      <w:r w:rsidR="00EF4350">
        <w:t>s</w:t>
      </w:r>
    </w:p>
    <w:p w14:paraId="166EB7F6" w14:textId="2A54A3E9" w:rsidR="00843636" w:rsidRPr="00843636" w:rsidRDefault="00843636" w:rsidP="00843636">
      <w:pPr>
        <w:pStyle w:val="Heading2"/>
        <w:rPr>
          <w:rFonts w:eastAsia="Times New Roman"/>
          <w:sz w:val="22"/>
          <w:lang w:eastAsia="zh-CN"/>
        </w:rPr>
      </w:pPr>
      <w:bookmarkStart w:id="3" w:name="_Hlk67589619"/>
      <w:r>
        <w:t>CPS window</w:t>
      </w:r>
      <w:r w:rsidRPr="00843636">
        <w:t xml:space="preserve"> for aperiodic </w:t>
      </w:r>
      <w:r>
        <w:t xml:space="preserve">traffic </w:t>
      </w:r>
      <w:r w:rsidRPr="00843636">
        <w:t xml:space="preserve">and CPS disabling </w:t>
      </w:r>
    </w:p>
    <w:p w14:paraId="58767C7E" w14:textId="77CF4EF9" w:rsidR="001A028E" w:rsidRDefault="001A028E" w:rsidP="00D16E21">
      <w:r>
        <w:t xml:space="preserve">For CPS window for aperiodic traffic, the following </w:t>
      </w:r>
      <w:r w:rsidR="00003B62">
        <w:t>was</w:t>
      </w:r>
      <w:r>
        <w:t xml:space="preserve"> agreed in </w:t>
      </w:r>
      <w:r w:rsidR="007545EC">
        <w:t>RAN1#107bis-e.</w:t>
      </w:r>
    </w:p>
    <w:tbl>
      <w:tblPr>
        <w:tblStyle w:val="TableGrid"/>
        <w:tblW w:w="0" w:type="auto"/>
        <w:tblLook w:val="04A0" w:firstRow="1" w:lastRow="0" w:firstColumn="1" w:lastColumn="0" w:noHBand="0" w:noVBand="1"/>
      </w:tblPr>
      <w:tblGrid>
        <w:gridCol w:w="9307"/>
      </w:tblGrid>
      <w:tr w:rsidR="007545EC" w14:paraId="25D67D11" w14:textId="77777777" w:rsidTr="007545EC">
        <w:tc>
          <w:tcPr>
            <w:tcW w:w="9307" w:type="dxa"/>
          </w:tcPr>
          <w:p w14:paraId="16E86251" w14:textId="77777777" w:rsidR="007545EC" w:rsidRPr="007545EC" w:rsidRDefault="007545EC" w:rsidP="007545EC">
            <w:pPr>
              <w:rPr>
                <w:rFonts w:cs="Times"/>
                <w:b/>
                <w:bCs/>
                <w:sz w:val="20"/>
                <w:szCs w:val="20"/>
              </w:rPr>
            </w:pPr>
            <w:r w:rsidRPr="007545EC">
              <w:rPr>
                <w:rFonts w:cs="Times"/>
                <w:b/>
                <w:bCs/>
                <w:sz w:val="20"/>
                <w:szCs w:val="20"/>
              </w:rPr>
              <w:t>Agreement</w:t>
            </w:r>
          </w:p>
          <w:p w14:paraId="6C106FDA" w14:textId="6990315B" w:rsidR="007545EC" w:rsidRPr="007545EC" w:rsidRDefault="007545EC" w:rsidP="007545EC">
            <w:pPr>
              <w:rPr>
                <w:rFonts w:cs="Times"/>
                <w:sz w:val="20"/>
                <w:szCs w:val="20"/>
              </w:rPr>
            </w:pPr>
            <w:r w:rsidRPr="00003B62">
              <w:rPr>
                <w:rFonts w:cs="Times"/>
                <w:sz w:val="20"/>
                <w:szCs w:val="20"/>
              </w:rPr>
              <w:t>When UE performs</w:t>
            </w:r>
            <w:r w:rsidR="00003B62">
              <w:t xml:space="preserve"> </w:t>
            </w:r>
            <w:r w:rsidRPr="00003B62">
              <w:rPr>
                <w:rFonts w:cs="Times"/>
                <w:sz w:val="20"/>
                <w:szCs w:val="20"/>
              </w:rPr>
              <w:t>at least</w:t>
            </w:r>
            <w:r w:rsidR="00003B62">
              <w:t xml:space="preserve"> </w:t>
            </w:r>
            <w:r w:rsidRPr="00003B62">
              <w:rPr>
                <w:rFonts w:cs="Times"/>
                <w:sz w:val="20"/>
                <w:szCs w:val="20"/>
              </w:rPr>
              <w:t xml:space="preserve">contiguous partial sensing in a mode 2 Tx pool for a resource (re)selection </w:t>
            </w:r>
            <w:r w:rsidRPr="007545EC">
              <w:rPr>
                <w:rFonts w:cs="Times"/>
                <w:sz w:val="20"/>
                <w:szCs w:val="20"/>
              </w:rPr>
              <w:t>procedure and re-evaluation/pre-emption checking triggered by aperiodic transmission (</w:t>
            </w:r>
            <w:proofErr w:type="spellStart"/>
            <w:r w:rsidRPr="007545EC">
              <w:rPr>
                <w:rFonts w:cs="Times"/>
                <w:i/>
                <w:iCs/>
                <w:sz w:val="20"/>
                <w:szCs w:val="20"/>
              </w:rPr>
              <w:t>P</w:t>
            </w:r>
            <w:r w:rsidRPr="007545EC">
              <w:rPr>
                <w:rFonts w:cs="Times"/>
                <w:sz w:val="20"/>
                <w:szCs w:val="20"/>
                <w:vertAlign w:val="subscript"/>
              </w:rPr>
              <w:t>rsvp_TX</w:t>
            </w:r>
            <w:proofErr w:type="spellEnd"/>
            <w:r w:rsidRPr="007545EC">
              <w:rPr>
                <w:rFonts w:cs="Times"/>
                <w:i/>
                <w:iCs/>
                <w:sz w:val="20"/>
                <w:szCs w:val="20"/>
              </w:rPr>
              <w:t>=0</w:t>
            </w:r>
            <w:r w:rsidRPr="007545EC">
              <w:rPr>
                <w:rFonts w:cs="Times"/>
                <w:sz w:val="20"/>
                <w:szCs w:val="20"/>
              </w:rPr>
              <w:t>) in slot</w:t>
            </w:r>
            <w:r w:rsidR="00003B62">
              <w:t xml:space="preserve"> </w:t>
            </w:r>
            <w:r w:rsidRPr="007545EC">
              <w:rPr>
                <w:rFonts w:cs="Times"/>
                <w:i/>
                <w:iCs/>
                <w:sz w:val="20"/>
                <w:szCs w:val="20"/>
              </w:rPr>
              <w:t>n</w:t>
            </w:r>
            <w:r w:rsidRPr="007545EC">
              <w:rPr>
                <w:rFonts w:cs="Times"/>
                <w:sz w:val="20"/>
                <w:szCs w:val="20"/>
              </w:rPr>
              <w:t>,</w:t>
            </w:r>
          </w:p>
          <w:p w14:paraId="4D9FE166" w14:textId="77777777" w:rsidR="007545EC" w:rsidRPr="007545EC" w:rsidRDefault="007545EC" w:rsidP="007545EC">
            <w:pPr>
              <w:pStyle w:val="ListParagraph"/>
              <w:numPr>
                <w:ilvl w:val="0"/>
                <w:numId w:val="8"/>
              </w:numPr>
              <w:autoSpaceDE w:val="0"/>
              <w:autoSpaceDN w:val="0"/>
              <w:spacing w:after="0"/>
              <w:contextualSpacing w:val="0"/>
              <w:rPr>
                <w:rFonts w:cs="Times"/>
                <w:sz w:val="20"/>
                <w:szCs w:val="20"/>
              </w:rPr>
            </w:pPr>
            <w:r w:rsidRPr="007545EC">
              <w:rPr>
                <w:rFonts w:cs="Times"/>
                <w:sz w:val="20"/>
                <w:szCs w:val="20"/>
              </w:rPr>
              <w:t>For minimum size M of the CPS monitoring window [</w:t>
            </w:r>
            <w:proofErr w:type="spellStart"/>
            <w:r w:rsidRPr="007545EC">
              <w:rPr>
                <w:rFonts w:cs="Times"/>
                <w:i/>
                <w:iCs/>
                <w:sz w:val="20"/>
                <w:szCs w:val="20"/>
              </w:rPr>
              <w:t>n</w:t>
            </w:r>
            <w:r w:rsidRPr="007545EC">
              <w:rPr>
                <w:rFonts w:cs="Times"/>
                <w:sz w:val="20"/>
                <w:szCs w:val="20"/>
              </w:rPr>
              <w:t>+</w:t>
            </w:r>
            <w:r w:rsidRPr="007545EC">
              <w:rPr>
                <w:rFonts w:cs="Times"/>
                <w:i/>
                <w:iCs/>
                <w:sz w:val="20"/>
                <w:szCs w:val="20"/>
              </w:rPr>
              <w:t>T</w:t>
            </w:r>
            <w:r w:rsidRPr="007545EC">
              <w:rPr>
                <w:rFonts w:cs="Times"/>
                <w:sz w:val="20"/>
                <w:szCs w:val="20"/>
                <w:vertAlign w:val="subscript"/>
              </w:rPr>
              <w:t>A</w:t>
            </w:r>
            <w:proofErr w:type="spellEnd"/>
            <w:r w:rsidRPr="007545EC">
              <w:rPr>
                <w:rFonts w:cs="Times"/>
                <w:sz w:val="20"/>
                <w:szCs w:val="20"/>
              </w:rPr>
              <w:t>, </w:t>
            </w:r>
            <w:proofErr w:type="spellStart"/>
            <w:r w:rsidRPr="007545EC">
              <w:rPr>
                <w:rFonts w:cs="Times"/>
                <w:i/>
                <w:iCs/>
                <w:sz w:val="20"/>
                <w:szCs w:val="20"/>
              </w:rPr>
              <w:t>n</w:t>
            </w:r>
            <w:r w:rsidRPr="007545EC">
              <w:rPr>
                <w:rFonts w:cs="Times"/>
                <w:sz w:val="20"/>
                <w:szCs w:val="20"/>
              </w:rPr>
              <w:t>+</w:t>
            </w:r>
            <w:r w:rsidRPr="007545EC">
              <w:rPr>
                <w:rFonts w:cs="Times"/>
                <w:i/>
                <w:iCs/>
                <w:sz w:val="20"/>
                <w:szCs w:val="20"/>
              </w:rPr>
              <w:t>T</w:t>
            </w:r>
            <w:r w:rsidRPr="007545EC">
              <w:rPr>
                <w:rFonts w:cs="Times"/>
                <w:sz w:val="20"/>
                <w:szCs w:val="20"/>
                <w:vertAlign w:val="subscript"/>
              </w:rPr>
              <w:t>B</w:t>
            </w:r>
            <w:proofErr w:type="spellEnd"/>
            <w:r w:rsidRPr="007545EC">
              <w:rPr>
                <w:rFonts w:cs="Times"/>
                <w:sz w:val="20"/>
                <w:szCs w:val="20"/>
              </w:rPr>
              <w:t>]:</w:t>
            </w:r>
          </w:p>
          <w:p w14:paraId="0996F2C7" w14:textId="77777777" w:rsidR="007545EC" w:rsidRPr="00003B62" w:rsidRDefault="007545EC" w:rsidP="007545EC">
            <w:pPr>
              <w:pStyle w:val="ListParagraph"/>
              <w:numPr>
                <w:ilvl w:val="1"/>
                <w:numId w:val="8"/>
              </w:numPr>
              <w:spacing w:after="0"/>
              <w:jc w:val="left"/>
              <w:rPr>
                <w:rFonts w:cs="Times"/>
                <w:sz w:val="20"/>
                <w:szCs w:val="20"/>
              </w:rPr>
            </w:pPr>
            <w:r w:rsidRPr="00003B62">
              <w:rPr>
                <w:rFonts w:cs="Times"/>
                <w:sz w:val="20"/>
                <w:szCs w:val="20"/>
              </w:rPr>
              <w:t>By default, </w:t>
            </w:r>
            <w:r w:rsidRPr="00003B62">
              <w:rPr>
                <w:rFonts w:cs="Times"/>
                <w:i/>
                <w:iCs/>
                <w:sz w:val="20"/>
                <w:szCs w:val="20"/>
              </w:rPr>
              <w:t>M</w:t>
            </w:r>
            <w:r w:rsidRPr="00003B62">
              <w:rPr>
                <w:rFonts w:cs="Times"/>
                <w:sz w:val="20"/>
                <w:szCs w:val="20"/>
              </w:rPr>
              <w:t> is 31 unless (pre-)configured with another value</w:t>
            </w:r>
          </w:p>
          <w:p w14:paraId="318A6877" w14:textId="5BE635A8" w:rsidR="007545EC" w:rsidRPr="007545EC" w:rsidRDefault="007545EC" w:rsidP="00D16E21">
            <w:pPr>
              <w:pStyle w:val="ListParagraph"/>
              <w:numPr>
                <w:ilvl w:val="1"/>
                <w:numId w:val="8"/>
              </w:numPr>
              <w:spacing w:after="0"/>
              <w:jc w:val="left"/>
              <w:rPr>
                <w:rFonts w:cs="Times"/>
                <w:sz w:val="20"/>
                <w:szCs w:val="20"/>
              </w:rPr>
            </w:pPr>
            <w:r w:rsidRPr="007545EC">
              <w:rPr>
                <w:rFonts w:cs="Times"/>
                <w:sz w:val="20"/>
                <w:szCs w:val="20"/>
              </w:rPr>
              <w:t xml:space="preserve">The range of (pre-)configured </w:t>
            </w:r>
            <w:r w:rsidRPr="007545EC">
              <w:rPr>
                <w:rFonts w:cs="Times"/>
                <w:i/>
                <w:iCs/>
                <w:sz w:val="20"/>
                <w:szCs w:val="20"/>
              </w:rPr>
              <w:t>M</w:t>
            </w:r>
            <w:r w:rsidRPr="007545EC">
              <w:rPr>
                <w:rFonts w:cs="Times"/>
                <w:sz w:val="20"/>
                <w:szCs w:val="20"/>
              </w:rPr>
              <w:t xml:space="preserve"> is from </w:t>
            </w:r>
            <w:r w:rsidRPr="007545EC">
              <w:rPr>
                <w:rFonts w:cs="Times"/>
                <w:sz w:val="20"/>
                <w:szCs w:val="20"/>
                <w:highlight w:val="darkYellow"/>
              </w:rPr>
              <w:t>0 (working assumption)</w:t>
            </w:r>
            <w:r w:rsidRPr="007545EC">
              <w:rPr>
                <w:rFonts w:cs="Times"/>
                <w:sz w:val="20"/>
                <w:szCs w:val="20"/>
              </w:rPr>
              <w:t xml:space="preserve"> to 30</w:t>
            </w:r>
          </w:p>
        </w:tc>
      </w:tr>
    </w:tbl>
    <w:p w14:paraId="253F304E" w14:textId="080DA138" w:rsidR="007545EC" w:rsidRDefault="007545EC" w:rsidP="00D16E21"/>
    <w:p w14:paraId="6724DFBA" w14:textId="0DBD2788" w:rsidR="007545EC" w:rsidRDefault="007545EC" w:rsidP="00D16E21">
      <w:r>
        <w:t xml:space="preserve">The lower bound of minimum size M for CPS window 0 </w:t>
      </w:r>
      <w:r w:rsidR="001A7689">
        <w:t>was a</w:t>
      </w:r>
      <w:r w:rsidR="00BB351B">
        <w:t xml:space="preserve"> </w:t>
      </w:r>
      <w:r>
        <w:t xml:space="preserve">working assumption to be confirmed. The value depends on whether CPS can be disabled or </w:t>
      </w:r>
      <w:r w:rsidR="00A24EE1">
        <w:t>not</w:t>
      </w:r>
      <w:r>
        <w:t>.</w:t>
      </w:r>
      <w:r w:rsidR="001A7689">
        <w:t xml:space="preserve"> It was discussed in RAN1#108-e. </w:t>
      </w:r>
      <w:r w:rsidR="00003B62">
        <w:t>Because</w:t>
      </w:r>
      <w:r w:rsidR="001A7689">
        <w:t xml:space="preserve"> there was no consensus</w:t>
      </w:r>
      <w:r w:rsidR="00003B62">
        <w:t xml:space="preserve">, the </w:t>
      </w:r>
      <w:r w:rsidR="001A7689">
        <w:t xml:space="preserve">working assumption was not confirmed. We continue to discuss the issue. </w:t>
      </w:r>
    </w:p>
    <w:p w14:paraId="0066E8FD" w14:textId="61328FF5" w:rsidR="00410098" w:rsidRDefault="00D16E21" w:rsidP="00D16E21">
      <w:r>
        <w:t>For a UE</w:t>
      </w:r>
      <w:r w:rsidR="00410098">
        <w:t xml:space="preserve"> that is capable of </w:t>
      </w:r>
      <w:r>
        <w:t>partial sensing</w:t>
      </w:r>
      <w:r w:rsidR="00410098">
        <w:t>, i</w:t>
      </w:r>
      <w:r>
        <w:t>n general,</w:t>
      </w:r>
      <w:r w:rsidR="00410098">
        <w:t xml:space="preserve"> it is not preferred to disable CPS </w:t>
      </w:r>
      <w:r w:rsidR="001A7689">
        <w:t>for</w:t>
      </w:r>
      <w:r w:rsidR="00410098">
        <w:t xml:space="preserve"> resource (re)selection as </w:t>
      </w:r>
      <w:r w:rsidR="001A7689">
        <w:t xml:space="preserve">the </w:t>
      </w:r>
      <w:r w:rsidR="00410098">
        <w:t xml:space="preserve">minimum CPS window size can be small, which does not consume much power. However, </w:t>
      </w:r>
      <w:r>
        <w:t>it is better to keep it as an</w:t>
      </w:r>
      <w:r w:rsidR="00410098">
        <w:t xml:space="preserve"> alternative</w:t>
      </w:r>
      <w:r>
        <w:t xml:space="preserve"> option for additional power savings.  </w:t>
      </w:r>
      <w:bookmarkStart w:id="4" w:name="_Hlk67589660"/>
    </w:p>
    <w:p w14:paraId="445D0562" w14:textId="34F486EA" w:rsidR="00D16E21" w:rsidRDefault="00410098" w:rsidP="00455C78">
      <w:r>
        <w:t xml:space="preserve">The condition </w:t>
      </w:r>
      <w:r w:rsidR="00D16E21">
        <w:t>to</w:t>
      </w:r>
      <w:r>
        <w:t xml:space="preserve"> disable CPS </w:t>
      </w:r>
      <w:r w:rsidR="00F72948">
        <w:t xml:space="preserve">and </w:t>
      </w:r>
      <w:r w:rsidR="00D16E21">
        <w:t xml:space="preserve">switch </w:t>
      </w:r>
      <w:r w:rsidR="00F72948">
        <w:t>to</w:t>
      </w:r>
      <w:r w:rsidR="00D16E21">
        <w:t xml:space="preserve"> random resource selection can be specified.</w:t>
      </w:r>
      <w:r w:rsidR="00F72948">
        <w:t xml:space="preserve"> Based on past CBR measurement</w:t>
      </w:r>
      <w:r w:rsidR="00003B62">
        <w:t>s</w:t>
      </w:r>
      <w:r w:rsidR="00F72948">
        <w:t xml:space="preserve">, the UE can detect whether the system load is high or low. </w:t>
      </w:r>
      <w:r w:rsidR="00D16E21">
        <w:t>W</w:t>
      </w:r>
      <w:r w:rsidR="00D16E21" w:rsidRPr="00E0116C">
        <w:t xml:space="preserve">hen </w:t>
      </w:r>
      <w:r w:rsidR="00F72948">
        <w:t xml:space="preserve">the system load </w:t>
      </w:r>
      <w:r w:rsidR="00D16E21" w:rsidRPr="00E0116C">
        <w:t>is low, there is no</w:t>
      </w:r>
      <w:r w:rsidR="00F72948">
        <w:t xml:space="preserve"> </w:t>
      </w:r>
      <w:r w:rsidR="00455C78">
        <w:t>resource,</w:t>
      </w:r>
      <w:r w:rsidR="00D16E21" w:rsidRPr="00E0116C">
        <w:t xml:space="preserve"> or a small number of resources occupied by other nearby UEs</w:t>
      </w:r>
      <w:r w:rsidR="00D16E21">
        <w:t>. Under this condition,</w:t>
      </w:r>
      <w:r w:rsidR="00D16E21" w:rsidRPr="00E0116C">
        <w:t xml:space="preserve"> </w:t>
      </w:r>
      <w:r w:rsidR="00D16E21" w:rsidRPr="00E0116C">
        <w:lastRenderedPageBreak/>
        <w:t>the UE can</w:t>
      </w:r>
      <w:r w:rsidR="00F72948">
        <w:t xml:space="preserve"> disable CPS and</w:t>
      </w:r>
      <w:r w:rsidR="00D16E21" w:rsidRPr="00E0116C">
        <w:t xml:space="preserve"> switch to random resource selection to reduce power consumption.</w:t>
      </w:r>
      <w:r w:rsidR="00D16E21">
        <w:t xml:space="preserve"> The conditions can </w:t>
      </w:r>
      <w:r w:rsidR="00F72948">
        <w:t>then be</w:t>
      </w:r>
      <w:r w:rsidR="00D16E21">
        <w:t xml:space="preserve"> set by a threshold on C</w:t>
      </w:r>
      <w:r w:rsidR="00F72948">
        <w:t>B</w:t>
      </w:r>
      <w:r w:rsidR="00D16E21">
        <w:t xml:space="preserve">R. To </w:t>
      </w:r>
      <w:r w:rsidR="00F72948">
        <w:t>enable CPS</w:t>
      </w:r>
      <w:r w:rsidR="00D16E21">
        <w:t xml:space="preserve">, a predefined timer can be activated once the UE switches to random resource selection. </w:t>
      </w:r>
      <w:bookmarkEnd w:id="4"/>
    </w:p>
    <w:p w14:paraId="3FA45831" w14:textId="05312E66" w:rsidR="00D16E21" w:rsidRDefault="00D16E21" w:rsidP="00D16E21">
      <w:r>
        <w:t>Another condition is for low power levels (e.g., battery levels). In such a case, when the battery is about to drain out or is below a certain level, to reduce power consumption, it is benefi</w:t>
      </w:r>
      <w:r w:rsidR="000127E7">
        <w:t>c</w:t>
      </w:r>
      <w:r w:rsidR="00455C78">
        <w:t>ial</w:t>
      </w:r>
      <w:r>
        <w:t xml:space="preserve"> that UE</w:t>
      </w:r>
      <w:r w:rsidR="00455C78">
        <w:t xml:space="preserve"> disables CPS and</w:t>
      </w:r>
      <w:r>
        <w:t xml:space="preserve"> perform random resource selection. For low power level UEs, they may also be configured to perform random resource selection all the time and not to switch between partial sensing and random resource selection.</w:t>
      </w:r>
    </w:p>
    <w:p w14:paraId="1B6DD4A8" w14:textId="3CE5AB0B" w:rsidR="00A87F09" w:rsidRDefault="00B1549C" w:rsidP="003C30B3">
      <w:r>
        <w:t xml:space="preserve">If CPS can be disabled, </w:t>
      </w:r>
      <w:r w:rsidR="00A87F09">
        <w:t xml:space="preserve">the lower bound of M can be set to </w:t>
      </w:r>
      <w:r w:rsidR="00FF4059">
        <w:t>M=0</w:t>
      </w:r>
      <w:r w:rsidR="00A87F09">
        <w:t>. However, if CPS cannot be disabled, some other non-zero value should be used.</w:t>
      </w:r>
      <w:r w:rsidR="00286801">
        <w:t xml:space="preserve"> </w:t>
      </w:r>
    </w:p>
    <w:p w14:paraId="73779C50" w14:textId="6A08F549" w:rsidR="00551AF1" w:rsidRDefault="00BD6FFB" w:rsidP="003C30B3">
      <w:pPr>
        <w:rPr>
          <w:rFonts w:cs="Times"/>
          <w:szCs w:val="20"/>
          <w:lang w:eastAsia="en-GB"/>
        </w:rPr>
      </w:pPr>
      <w:r>
        <w:t>As in the agreement for CPS,</w:t>
      </w:r>
      <w:r w:rsidR="00286801">
        <w:t xml:space="preserve"> the minimum number of M slots for CPS defined for aperiodic traffic includ</w:t>
      </w:r>
      <w:r>
        <w:t>es</w:t>
      </w:r>
      <w:r w:rsidR="00286801">
        <w:t xml:space="preserve"> the</w:t>
      </w:r>
      <w:r>
        <w:t xml:space="preserve"> processing time, T</w:t>
      </w:r>
      <w:r w:rsidRPr="00BD6FFB">
        <w:rPr>
          <w:vertAlign w:val="subscript"/>
        </w:rPr>
        <w:t xml:space="preserve">proc,0 </w:t>
      </w:r>
      <w:r>
        <w:t>and T</w:t>
      </w:r>
      <w:r w:rsidRPr="00BD6FFB">
        <w:rPr>
          <w:vertAlign w:val="subscript"/>
        </w:rPr>
        <w:t>proc,1</w:t>
      </w:r>
      <w:r>
        <w:t xml:space="preserve">.  With a small M value, </w:t>
      </w:r>
      <w:r w:rsidR="001A7689">
        <w:t>e.g.</w:t>
      </w:r>
      <w:r>
        <w:t xml:space="preserve">, M=1, it is possible that the </w:t>
      </w:r>
      <w:r w:rsidR="001A7689">
        <w:t xml:space="preserve">size of the </w:t>
      </w:r>
      <w:r>
        <w:t>sensing window [</w:t>
      </w:r>
      <w:proofErr w:type="spellStart"/>
      <w:r>
        <w:t>n+TA</w:t>
      </w:r>
      <w:proofErr w:type="spellEnd"/>
      <w:r>
        <w:t xml:space="preserve">, </w:t>
      </w:r>
      <w:proofErr w:type="spellStart"/>
      <w:r>
        <w:t>n+TB</w:t>
      </w:r>
      <w:proofErr w:type="spellEnd"/>
      <w:r>
        <w:t xml:space="preserve">] becomes zero, which is equivalent to CPS disabling. Therefore, to ensure that </w:t>
      </w:r>
      <w:r w:rsidR="00466B60">
        <w:t xml:space="preserve">there is at least 1 logical slot for CPS sensing, the lower bound should be the number of logical slots within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proc,0</m:t>
            </m:r>
          </m:sub>
          <m:sup>
            <m:r>
              <w:rPr>
                <w:rFonts w:ascii="Cambria Math" w:hAnsi="Cambria Math" w:cs="Calibri"/>
                <w:lang w:eastAsia="en-GB"/>
              </w:rPr>
              <m:t>SL</m:t>
            </m:r>
          </m:sup>
        </m:sSubSup>
        <m:r>
          <w:rPr>
            <w:rFonts w:ascii="Cambria Math" w:hAnsi="Cambria Math" w:cs="Calibri"/>
            <w:lang w:eastAsia="en-GB"/>
          </w:rPr>
          <m:t>+</m:t>
        </m:r>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proc,1</m:t>
            </m:r>
          </m:sub>
          <m:sup>
            <m:r>
              <w:rPr>
                <w:rFonts w:ascii="Cambria Math" w:hAnsi="Cambria Math" w:cs="Calibri"/>
                <w:lang w:eastAsia="en-GB"/>
              </w:rPr>
              <m:t>SL</m:t>
            </m:r>
          </m:sup>
        </m:sSubSup>
      </m:oMath>
      <w:r>
        <w:t xml:space="preserve"> </w:t>
      </w:r>
      <w:r w:rsidR="00466B60">
        <w:t>plus one, which is then SCS dependent. Therefore, it is inappropriate to set M</w:t>
      </w:r>
      <w:r w:rsidR="001A7689">
        <w:t xml:space="preserve"> to a small value such as </w:t>
      </w:r>
      <w:r w:rsidR="00466B60">
        <w:t>1.</w:t>
      </w:r>
      <w:r w:rsidR="006E7132">
        <w:t xml:space="preserve"> If a single value is preferred for the lower bound of M, since f</w:t>
      </w:r>
      <w:r w:rsidR="00466B60">
        <w:t>or 15 kHz SCS, the</w:t>
      </w:r>
      <w:r w:rsidR="006E7132">
        <w:t xml:space="preserve"> number of physical slots in</w:t>
      </w:r>
      <w:r w:rsidR="00466B60">
        <w:t xml:space="preserve">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proc,0</m:t>
            </m:r>
          </m:sub>
          <m:sup>
            <m:r>
              <w:rPr>
                <w:rFonts w:ascii="Cambria Math" w:hAnsi="Cambria Math" w:cs="Calibri"/>
                <w:lang w:eastAsia="en-GB"/>
              </w:rPr>
              <m:t>SL</m:t>
            </m:r>
          </m:sup>
        </m:sSubSup>
        <m:r>
          <w:rPr>
            <w:rFonts w:ascii="Cambria Math" w:hAnsi="Cambria Math" w:cs="Calibri"/>
            <w:lang w:eastAsia="en-GB"/>
          </w:rPr>
          <m:t>+</m:t>
        </m:r>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proc,1</m:t>
            </m:r>
          </m:sub>
          <m:sup>
            <m:r>
              <w:rPr>
                <w:rFonts w:ascii="Cambria Math" w:hAnsi="Cambria Math" w:cs="Calibri"/>
                <w:lang w:eastAsia="en-GB"/>
              </w:rPr>
              <m:t>SL</m:t>
            </m:r>
          </m:sup>
        </m:sSubSup>
      </m:oMath>
      <w:r w:rsidR="006E7132">
        <w:rPr>
          <w:lang w:eastAsia="en-GB"/>
        </w:rPr>
        <w:t xml:space="preserve"> is 4, we can set lower bound of M=5</w:t>
      </w:r>
      <w:r w:rsidR="001640BE">
        <w:rPr>
          <w:lang w:eastAsia="en-GB"/>
        </w:rPr>
        <w:t>.</w:t>
      </w:r>
      <w:r w:rsidR="006E7132">
        <w:rPr>
          <w:lang w:eastAsia="en-GB"/>
        </w:rPr>
        <w:t xml:space="preserve"> Then for most cases, we </w:t>
      </w:r>
      <w:r w:rsidR="00683C33">
        <w:rPr>
          <w:lang w:eastAsia="en-GB"/>
        </w:rPr>
        <w:t>guarantee to have</w:t>
      </w:r>
      <w:r w:rsidR="006E7132">
        <w:rPr>
          <w:lang w:eastAsia="en-GB"/>
        </w:rPr>
        <w:t xml:space="preserve"> at least one slot</w:t>
      </w:r>
      <w:r w:rsidR="00683C33">
        <w:rPr>
          <w:lang w:eastAsia="en-GB"/>
        </w:rPr>
        <w:t xml:space="preserve"> for sensing</w:t>
      </w:r>
      <w:r w:rsidR="006E7132">
        <w:rPr>
          <w:lang w:eastAsia="en-GB"/>
        </w:rPr>
        <w:t xml:space="preserve">. </w:t>
      </w:r>
    </w:p>
    <w:p w14:paraId="7CA69BED" w14:textId="0FF5F5BD" w:rsidR="001C4CA2" w:rsidRDefault="001C4CA2" w:rsidP="003C30B3">
      <w:pPr>
        <w:rPr>
          <w:b/>
          <w:bCs/>
          <w:i/>
          <w:iCs/>
        </w:rPr>
      </w:pPr>
      <w:r w:rsidRPr="00E862EF">
        <w:rPr>
          <w:b/>
          <w:bCs/>
          <w:i/>
          <w:iCs/>
        </w:rPr>
        <w:t xml:space="preserve">Proposal </w:t>
      </w:r>
      <w:r w:rsidR="00811B50">
        <w:rPr>
          <w:b/>
          <w:bCs/>
          <w:i/>
          <w:iCs/>
        </w:rPr>
        <w:t>1</w:t>
      </w:r>
      <w:r>
        <w:rPr>
          <w:b/>
          <w:bCs/>
          <w:i/>
          <w:iCs/>
        </w:rPr>
        <w:t xml:space="preserve">: </w:t>
      </w:r>
      <w:r w:rsidR="000438E6">
        <w:rPr>
          <w:b/>
          <w:bCs/>
          <w:i/>
          <w:iCs/>
        </w:rPr>
        <w:t xml:space="preserve">The </w:t>
      </w:r>
      <w:r>
        <w:rPr>
          <w:b/>
          <w:bCs/>
          <w:i/>
          <w:iCs/>
        </w:rPr>
        <w:t xml:space="preserve">lower bound of minimum M slots can be set as 0 if CPS can be disabled, or </w:t>
      </w:r>
      <w:r w:rsidR="00A24EE1">
        <w:rPr>
          <w:b/>
          <w:bCs/>
          <w:i/>
          <w:iCs/>
        </w:rPr>
        <w:t xml:space="preserve">5 </w:t>
      </w:r>
      <w:r>
        <w:rPr>
          <w:b/>
          <w:bCs/>
          <w:i/>
          <w:iCs/>
        </w:rPr>
        <w:t>if CPS cannot be disabled.</w:t>
      </w:r>
    </w:p>
    <w:bookmarkEnd w:id="3"/>
    <w:p w14:paraId="74E01702" w14:textId="77777777" w:rsidR="00334EFB" w:rsidRPr="00334EFB" w:rsidRDefault="00334EFB" w:rsidP="00B5267E"/>
    <w:p w14:paraId="1933750E" w14:textId="54CE9809" w:rsidR="00FE7556" w:rsidRDefault="00FE7556" w:rsidP="00FE7556">
      <w:pPr>
        <w:pStyle w:val="Heading2"/>
      </w:pPr>
      <w:r>
        <w:t>Updat</w:t>
      </w:r>
      <w:r w:rsidR="00D55F71">
        <w:t>e</w:t>
      </w:r>
      <w:r w:rsidR="00D55F71" w:rsidRPr="00D55F71">
        <w:rPr>
          <w:color w:val="000000" w:themeColor="text1"/>
        </w:rPr>
        <w:t xml:space="preserve"> </w:t>
      </w:r>
      <w:r w:rsidR="00D55F71" w:rsidRPr="00B318BE">
        <w:rPr>
          <w:color w:val="000000" w:themeColor="text1"/>
        </w:rPr>
        <w:t xml:space="preserve">of resource exclusion </w:t>
      </w:r>
      <w:r>
        <w:t>in Step 6</w:t>
      </w:r>
    </w:p>
    <w:p w14:paraId="42EB8F2C" w14:textId="2C4A4B77" w:rsidR="00D467BD" w:rsidRDefault="00D76FAA" w:rsidP="00FE7556">
      <w:pPr>
        <w:rPr>
          <w:color w:val="000000" w:themeColor="text1"/>
        </w:rPr>
      </w:pPr>
      <w:r>
        <w:rPr>
          <w:color w:val="000000" w:themeColor="text1"/>
        </w:rPr>
        <w:t>In th</w:t>
      </w:r>
      <w:r w:rsidR="00ED4C2A">
        <w:rPr>
          <w:color w:val="000000" w:themeColor="text1"/>
        </w:rPr>
        <w:t>e</w:t>
      </w:r>
      <w:r w:rsidR="00D467BD">
        <w:rPr>
          <w:color w:val="000000" w:themeColor="text1"/>
        </w:rPr>
        <w:t xml:space="preserve"> resource exclusion in Step 6 of 8.1.4 in TS38.214</w:t>
      </w:r>
      <w:r>
        <w:rPr>
          <w:color w:val="000000" w:themeColor="text1"/>
        </w:rPr>
        <w:t xml:space="preserve"> for Rel-16</w:t>
      </w:r>
      <w:r w:rsidR="00ED4C2A">
        <w:rPr>
          <w:color w:val="000000" w:themeColor="text1"/>
        </w:rPr>
        <w:t>,</w:t>
      </w:r>
      <w:r>
        <w:rPr>
          <w:color w:val="000000" w:themeColor="text1"/>
        </w:rPr>
        <w:t xml:space="preserve"> which is copied below, the assumption for the parameter settings on the reference slot</w:t>
      </w:r>
      <w:r w:rsidR="00ED4C2A">
        <w:rPr>
          <w:color w:val="000000" w:themeColor="text1"/>
        </w:rPr>
        <w:t xml:space="preserve"> </w:t>
      </w:r>
      <m:oMath>
        <m:sSubSup>
          <m:sSubSupPr>
            <m:ctrlPr>
              <w:rPr>
                <w:rFonts w:ascii="Cambria Math" w:hAnsi="Cambria Math" w:cs="Times"/>
                <w:i/>
                <w:iCs/>
                <w:lang w:eastAsia="ko-KR"/>
              </w:rPr>
            </m:ctrlPr>
          </m:sSubSupPr>
          <m:e>
            <m:r>
              <w:rPr>
                <w:rFonts w:ascii="Cambria Math" w:hAnsi="Cambria Math"/>
                <w:lang w:eastAsia="ko-KR"/>
              </w:rPr>
              <m:t>t'</m:t>
            </m:r>
          </m:e>
          <m:sub>
            <m:sSup>
              <m:sSupPr>
                <m:ctrlPr>
                  <w:rPr>
                    <w:rFonts w:ascii="Cambria Math" w:hAnsi="Cambria Math" w:cs="Times"/>
                    <w:i/>
                    <w:iCs/>
                    <w:lang w:eastAsia="ko-KR"/>
                  </w:rPr>
                </m:ctrlPr>
              </m:sSupPr>
              <m:e>
                <m:r>
                  <w:rPr>
                    <w:rFonts w:ascii="Cambria Math" w:hAnsi="Cambria Math"/>
                    <w:lang w:eastAsia="ko-KR"/>
                  </w:rPr>
                  <m:t>n</m:t>
                </m:r>
              </m:e>
              <m:sup>
                <m:r>
                  <w:rPr>
                    <w:rFonts w:ascii="Cambria Math" w:hAnsi="Cambria Math"/>
                    <w:lang w:eastAsia="ko-KR"/>
                  </w:rPr>
                  <m:t>'</m:t>
                </m:r>
              </m:sup>
            </m:sSup>
          </m:sub>
          <m:sup>
            <m:r>
              <w:rPr>
                <w:rFonts w:ascii="Cambria Math" w:hAnsi="Cambria Math"/>
                <w:lang w:eastAsia="ko-KR"/>
              </w:rPr>
              <m:t>SL</m:t>
            </m:r>
          </m:sup>
        </m:sSubSup>
        <m:r>
          <w:rPr>
            <w:rFonts w:ascii="Cambria Math" w:hAnsi="Cambria Math" w:cs="Times"/>
            <w:lang w:eastAsia="ko-KR"/>
          </w:rPr>
          <m:t xml:space="preserve"> </m:t>
        </m:r>
      </m:oMath>
      <w:r w:rsidRPr="00003B62">
        <w:rPr>
          <w:iCs/>
          <w:lang w:eastAsia="ko-KR"/>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171238">
        <w:rPr>
          <w:rFonts w:eastAsia="Malgun Gothic" w:hint="eastAsia"/>
          <w:lang w:eastAsia="ko-KR"/>
        </w:rPr>
        <w:t xml:space="preserve"> </w:t>
      </w:r>
      <w:r>
        <w:rPr>
          <w:rFonts w:eastAsia="Malgun Gothic"/>
          <w:lang w:eastAsia="ko-KR"/>
        </w:rPr>
        <w:t xml:space="preserve">, and subsequently, </w:t>
      </w:r>
      <w:r w:rsidRPr="00D76FAA">
        <w:rPr>
          <w:rFonts w:eastAsia="Malgun Gothic"/>
          <w:i/>
          <w:iCs/>
          <w:lang w:eastAsia="ko-KR"/>
        </w:rPr>
        <w:t>Q</w:t>
      </w:r>
      <w:r>
        <w:rPr>
          <w:rFonts w:eastAsia="Malgun Gothic"/>
          <w:lang w:eastAsia="ko-KR"/>
        </w:rPr>
        <w:t xml:space="preserve">, is that the sensing is before the </w:t>
      </w:r>
      <w:r w:rsidRPr="00D76FAA">
        <w:rPr>
          <w:rFonts w:eastAsia="Malgun Gothic"/>
          <w:lang w:eastAsia="ko-KR"/>
        </w:rPr>
        <w:t xml:space="preserve">resource (re)selection triggering slot </w:t>
      </w:r>
      <w:r w:rsidRPr="00D76FAA">
        <w:rPr>
          <w:rFonts w:eastAsia="Malgun Gothic"/>
          <w:i/>
          <w:iCs/>
          <w:lang w:eastAsia="ko-KR"/>
        </w:rPr>
        <w:t>n</w:t>
      </w:r>
      <w:r w:rsidR="00A2263E">
        <w:rPr>
          <w:rFonts w:eastAsia="Malgun Gothic"/>
          <w:lang w:eastAsia="ko-KR"/>
        </w:rPr>
        <w:t xml:space="preserve">. The assumption no longer </w:t>
      </w:r>
      <w:r w:rsidR="00DE1448">
        <w:rPr>
          <w:rFonts w:eastAsia="Malgun Gothic"/>
          <w:lang w:eastAsia="ko-KR"/>
        </w:rPr>
        <w:t xml:space="preserve">holds </w:t>
      </w:r>
      <w:r w:rsidR="00A2263E">
        <w:rPr>
          <w:rFonts w:eastAsia="Malgun Gothic"/>
          <w:lang w:eastAsia="ko-KR"/>
        </w:rPr>
        <w:t>for partial sensing whe</w:t>
      </w:r>
      <w:r w:rsidR="00DE1448">
        <w:rPr>
          <w:rFonts w:eastAsia="Malgun Gothic"/>
          <w:lang w:eastAsia="ko-KR"/>
        </w:rPr>
        <w:t>n</w:t>
      </w:r>
      <w:r w:rsidR="00A2263E">
        <w:rPr>
          <w:rFonts w:eastAsia="Malgun Gothic"/>
          <w:lang w:eastAsia="ko-KR"/>
        </w:rPr>
        <w:t xml:space="preserve"> sensing is performed after triggering slot </w:t>
      </w:r>
      <w:r w:rsidR="00A2263E" w:rsidRPr="00D76FAA">
        <w:rPr>
          <w:rFonts w:eastAsia="Malgun Gothic"/>
          <w:i/>
          <w:iCs/>
          <w:lang w:eastAsia="ko-KR"/>
        </w:rPr>
        <w:t>n</w:t>
      </w:r>
      <w:r w:rsidR="00A2263E">
        <w:rPr>
          <w:rFonts w:eastAsia="Malgun Gothic"/>
          <w:lang w:eastAsia="ko-KR"/>
        </w:rPr>
        <w:t xml:space="preserve">. Therefore, for performance improvement, the parameters need to be updated. </w:t>
      </w:r>
      <w:r w:rsidR="00A2263E" w:rsidRPr="00003B62">
        <w:rPr>
          <w:iCs/>
          <w:lang w:eastAsia="ko-KR"/>
        </w:rPr>
        <w:t xml:space="preserve"> </w:t>
      </w:r>
      <w:r w:rsidR="00D467BD">
        <w:rPr>
          <w:color w:val="000000" w:themeColor="text1"/>
        </w:rPr>
        <w:t xml:space="preserve"> </w:t>
      </w:r>
    </w:p>
    <w:tbl>
      <w:tblPr>
        <w:tblStyle w:val="TableGrid"/>
        <w:tblW w:w="0" w:type="auto"/>
        <w:tblLook w:val="04A0" w:firstRow="1" w:lastRow="0" w:firstColumn="1" w:lastColumn="0" w:noHBand="0" w:noVBand="1"/>
      </w:tblPr>
      <w:tblGrid>
        <w:gridCol w:w="9307"/>
      </w:tblGrid>
      <w:tr w:rsidR="00D467BD" w14:paraId="65E88ED6" w14:textId="77777777" w:rsidTr="00D467BD">
        <w:tc>
          <w:tcPr>
            <w:tcW w:w="9307" w:type="dxa"/>
          </w:tcPr>
          <w:p w14:paraId="6A1CEFEE" w14:textId="77777777" w:rsidR="00D467BD" w:rsidRPr="00171238" w:rsidRDefault="00D467BD" w:rsidP="00D467BD">
            <w:pPr>
              <w:pStyle w:val="B1"/>
              <w:rPr>
                <w:rFonts w:eastAsia="Malgun Gothic"/>
                <w:lang w:eastAsia="ko-KR"/>
              </w:rPr>
            </w:pPr>
            <w:r w:rsidRPr="00171238">
              <w:rPr>
                <w:rFonts w:eastAsia="Malgun Gothic"/>
                <w:sz w:val="22"/>
                <w:szCs w:val="22"/>
                <w:lang w:val="en-US" w:eastAsia="ko-KR"/>
              </w:rPr>
              <w:t>6</w:t>
            </w:r>
            <w:r w:rsidRPr="00171238">
              <w:rPr>
                <w:rFonts w:eastAsia="Malgun Gothic"/>
                <w:lang w:eastAsia="ko-KR"/>
              </w:rPr>
              <w:t>)</w:t>
            </w:r>
            <w:r w:rsidRPr="00171238">
              <w:rPr>
                <w:rFonts w:eastAsia="Malgun Gothic"/>
                <w:lang w:eastAsia="ko-KR"/>
              </w:rPr>
              <w:tab/>
            </w:r>
            <w:r w:rsidRPr="00171238">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171238">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171238">
              <w:rPr>
                <w:rFonts w:eastAsia="Malgun Gothic" w:hint="eastAsia"/>
                <w:lang w:eastAsia="ko-KR"/>
              </w:rPr>
              <w:t xml:space="preserve"> if it meets all the following conditions:</w:t>
            </w:r>
          </w:p>
          <w:p w14:paraId="2F63A0A9" w14:textId="67CED2A1" w:rsidR="00D467BD" w:rsidRPr="00171238" w:rsidRDefault="0009456F" w:rsidP="0009456F">
            <w:pPr>
              <w:pStyle w:val="B2"/>
              <w:rPr>
                <w:rFonts w:eastAsia="Malgun Gothic"/>
                <w:lang w:eastAsia="ko-KR"/>
              </w:rPr>
            </w:pPr>
            <w:r w:rsidRPr="00171238">
              <w:rPr>
                <w:rFonts w:eastAsia="Malgun Gothic"/>
                <w:lang w:eastAsia="ko-KR"/>
              </w:rPr>
              <w:t>…..</w:t>
            </w:r>
          </w:p>
          <w:p w14:paraId="42CDA2BA" w14:textId="6306612D" w:rsidR="00D467BD" w:rsidRPr="00171238" w:rsidRDefault="00D467BD" w:rsidP="00171238">
            <w:pPr>
              <w:pStyle w:val="B2"/>
              <w:rPr>
                <w:rFonts w:eastAsia="Malgun Gothic"/>
                <w:lang w:eastAsia="ko-KR"/>
              </w:rPr>
            </w:pPr>
            <w:r w:rsidRPr="00171238">
              <w:rPr>
                <w:rFonts w:eastAsia="Malgun Gothic"/>
                <w:lang w:eastAsia="ko-KR"/>
              </w:rPr>
              <w:t>c)</w:t>
            </w:r>
            <w:r w:rsidRPr="00171238">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171238">
              <w:rPr>
                <w:rFonts w:eastAsia="Malgun Gothic"/>
                <w:lang w:eastAsia="ko-KR"/>
              </w:rPr>
              <w:t xml:space="preserve">or </w:t>
            </w:r>
            <w:r w:rsidRPr="00171238">
              <w:rPr>
                <w:rFonts w:eastAsia="Malgun Gothic" w:hint="eastAsia"/>
                <w:lang w:eastAsia="ko-KR"/>
              </w:rPr>
              <w:t>the same SCI format which</w:t>
            </w:r>
            <w:r w:rsidRPr="00171238">
              <w:rPr>
                <w:rFonts w:eastAsia="Malgun Gothic"/>
                <w:lang w:eastAsia="ko-KR"/>
              </w:rPr>
              <w:t xml:space="preserve">, if and only if the </w:t>
            </w:r>
            <w:r w:rsidRPr="00171238">
              <w:rPr>
                <w:rFonts w:eastAsia="Malgun Gothic"/>
                <w:lang w:val="en-US" w:eastAsia="ko-KR"/>
              </w:rPr>
              <w:t>'</w:t>
            </w:r>
            <w:r w:rsidRPr="00171238">
              <w:rPr>
                <w:rFonts w:eastAsia="Malgun Gothic"/>
                <w:i/>
                <w:iCs/>
                <w:lang w:eastAsia="ko-KR"/>
              </w:rPr>
              <w:t>Resource reservation period</w:t>
            </w:r>
            <w:r w:rsidRPr="00171238">
              <w:rPr>
                <w:rFonts w:eastAsia="Malgun Gothic"/>
                <w:lang w:val="en-US" w:eastAsia="ko-KR"/>
              </w:rPr>
              <w:t>'</w:t>
            </w:r>
            <w:r w:rsidRPr="00171238">
              <w:rPr>
                <w:rFonts w:eastAsia="Malgun Gothic"/>
                <w:lang w:eastAsia="ko-KR"/>
              </w:rPr>
              <w:t xml:space="preserve"> field is present in the received SCI format 1-A, </w:t>
            </w:r>
            <w:r w:rsidRPr="00171238">
              <w:rPr>
                <w:rFonts w:eastAsia="Malgun Gothic" w:hint="eastAsia"/>
                <w:lang w:eastAsia="ko-KR"/>
              </w:rPr>
              <w:t>is assumed to be received in slot</w:t>
            </w:r>
            <w:r w:rsidRPr="00171238">
              <w:rPr>
                <w:rFonts w:eastAsia="Malgun Gothic"/>
                <w:lang w:eastAsia="ko-KR"/>
              </w:rPr>
              <w:t>(s)</w:t>
            </w:r>
            <w:r w:rsidRPr="00171238">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171238">
              <w:rPr>
                <w:rFonts w:eastAsia="Malgun Gothic" w:hint="eastAsia"/>
                <w:lang w:eastAsia="ko-KR"/>
              </w:rPr>
              <w:t xml:space="preserve"> determine</w:t>
            </w:r>
            <w:r w:rsidRPr="00171238">
              <w:rPr>
                <w:rFonts w:eastAsia="Malgun Gothic"/>
                <w:lang w:eastAsia="ko-KR"/>
              </w:rPr>
              <w:t>s</w:t>
            </w:r>
            <w:r w:rsidRPr="00171238">
              <w:rPr>
                <w:rFonts w:eastAsia="Malgun Gothic" w:hint="eastAsia"/>
                <w:lang w:eastAsia="ko-KR"/>
              </w:rPr>
              <w:t xml:space="preserve"> according to </w:t>
            </w:r>
            <w:r w:rsidRPr="00171238">
              <w:rPr>
                <w:rFonts w:eastAsia="Malgun Gothic"/>
                <w:lang w:eastAsia="ko-KR"/>
              </w:rPr>
              <w:t>clause 8.1.5 the set of resource blocks and slots which</w:t>
            </w:r>
            <w:r w:rsidRPr="00171238">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171238">
              <w:rPr>
                <w:rFonts w:eastAsia="Malgun Gothic" w:hint="eastAsia"/>
                <w:lang w:eastAsia="ko-KR"/>
              </w:rPr>
              <w:t xml:space="preserve"> for</w:t>
            </w:r>
            <w:r w:rsidRPr="00171238">
              <w:rPr>
                <w:rFonts w:eastAsia="Malgun Gothic"/>
                <w:lang w:eastAsia="ko-KR"/>
              </w:rPr>
              <w:t xml:space="preserve"> </w:t>
            </w:r>
            <w:r w:rsidRPr="00171238">
              <w:rPr>
                <w:rFonts w:eastAsia="Malgun Gothic" w:hint="eastAsia"/>
                <w:i/>
                <w:lang w:eastAsia="ko-KR"/>
              </w:rPr>
              <w:t>q</w:t>
            </w:r>
            <w:r w:rsidRPr="00171238">
              <w:rPr>
                <w:rFonts w:eastAsia="Malgun Gothic" w:hint="eastAsia"/>
                <w:lang w:eastAsia="ko-KR"/>
              </w:rPr>
              <w:t xml:space="preserve">=1, 2, </w:t>
            </w:r>
            <w:r w:rsidRPr="00171238">
              <w:rPr>
                <w:rFonts w:eastAsia="Malgun Gothic"/>
                <w:lang w:eastAsia="ko-KR"/>
              </w:rPr>
              <w:t>…</w:t>
            </w:r>
            <w:r w:rsidRPr="00171238">
              <w:rPr>
                <w:rFonts w:eastAsia="Malgun Gothic" w:hint="eastAsia"/>
                <w:lang w:eastAsia="ko-KR"/>
              </w:rPr>
              <w:t xml:space="preserve">, </w:t>
            </w:r>
            <w:r w:rsidRPr="00171238">
              <w:rPr>
                <w:rFonts w:eastAsia="Malgun Gothic" w:hint="eastAsia"/>
                <w:i/>
                <w:lang w:eastAsia="ko-KR"/>
              </w:rPr>
              <w:t>Q</w:t>
            </w:r>
            <w:r w:rsidRPr="00171238">
              <w:rPr>
                <w:rFonts w:eastAsia="Malgun Gothic" w:hint="eastAsia"/>
                <w:lang w:eastAsia="ko-KR"/>
              </w:rPr>
              <w:t xml:space="preserve"> and </w:t>
            </w:r>
            <w:r w:rsidRPr="00171238">
              <w:rPr>
                <w:rFonts w:eastAsia="Malgun Gothic" w:hint="eastAsia"/>
                <w:i/>
                <w:lang w:eastAsia="ko-KR"/>
              </w:rPr>
              <w:t>j=</w:t>
            </w:r>
            <w:r w:rsidRPr="00171238">
              <w:rPr>
                <w:rFonts w:eastAsia="Malgun Gothic" w:hint="eastAsia"/>
                <w:lang w:eastAsia="ko-KR"/>
              </w:rPr>
              <w:t xml:space="preserve">0, 1, </w:t>
            </w:r>
            <w:r w:rsidRPr="00171238">
              <w:rPr>
                <w:rFonts w:eastAsia="Malgun Gothic"/>
                <w:lang w:eastAsia="ko-KR"/>
              </w:rPr>
              <w:t>…</w:t>
            </w:r>
            <w:r w:rsidRPr="00171238">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171238">
              <w:rPr>
                <w:rFonts w:eastAsia="Malgun Gothic" w:hint="eastAsia"/>
                <w:lang w:eastAsia="ko-KR"/>
              </w:rPr>
              <w:t>. H</w:t>
            </w:r>
            <w:r w:rsidRPr="00171238">
              <w:rPr>
                <w:rFonts w:eastAsia="Malgun Gothic"/>
                <w:lang w:eastAsia="ko-KR"/>
              </w:rPr>
              <w:t>e</w:t>
            </w:r>
            <w:r w:rsidRPr="00171238">
              <w:rPr>
                <w:rFonts w:eastAsia="Malgun Gothic" w:hint="eastAsia"/>
                <w:lang w:eastAsia="ko-KR"/>
              </w:rPr>
              <w:t>re,</w:t>
            </w:r>
            <w:r w:rsidRPr="00171238">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171238">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171238">
              <w:rPr>
                <w:rFonts w:eastAsia="Malgun Gothic"/>
                <w:lang w:eastAsia="en-GB"/>
              </w:rPr>
              <w:t xml:space="preserve"> converted to units of logical slots according to clause 8.1.7,</w:t>
            </w:r>
            <w:r w:rsidRPr="00171238">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171238">
              <w:rPr>
                <w:rFonts w:eastAsia="Malgun Gothic"/>
                <w:lang w:eastAsia="en-GB"/>
              </w:rPr>
              <w:t xml:space="preserve"> </w:t>
            </w:r>
            <w:r w:rsidRPr="00171238">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171238">
              <w:rPr>
                <w:rFonts w:eastAsia="Malgun Gothic" w:hint="eastAsia"/>
                <w:lang w:eastAsia="ko-KR"/>
              </w:rPr>
              <w:t xml:space="preserve"> and</w:t>
            </w:r>
            <w:r w:rsidRPr="00171238">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171238">
              <w:rPr>
                <w:rFonts w:eastAsia="Malgun Gothic" w:hint="eastAsia"/>
                <w:lang w:eastAsia="ko-KR"/>
              </w:rPr>
              <w:t xml:space="preserve">, </w:t>
            </w:r>
            <w:bookmarkStart w:id="5" w:name="OLE_LINK8"/>
            <w:bookmarkStart w:id="6" w:name="OLE_LINK9"/>
            <w:r w:rsidRPr="00171238">
              <w:rPr>
                <w:rFonts w:hint="eastAsia"/>
                <w:lang w:eastAsia="zh-CN"/>
              </w:rPr>
              <w:t xml:space="preserve">where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171238">
              <w:rPr>
                <w:rFonts w:hint="eastAsia"/>
                <w:lang w:eastAsia="zh-CN"/>
              </w:rPr>
              <w:t xml:space="preserve"> if slot </w:t>
            </w:r>
            <w:r w:rsidRPr="00003B62">
              <w:rPr>
                <w:i/>
                <w:iCs/>
              </w:rPr>
              <w:t>n</w:t>
            </w:r>
            <w:r w:rsidRPr="00171238">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171238">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171238">
              <w:rPr>
                <w:lang w:eastAsia="en-GB"/>
              </w:rPr>
              <w:t xml:space="preserve"> </w:t>
            </w:r>
            <w:r w:rsidRPr="00171238">
              <w:rPr>
                <w:rFonts w:hint="eastAsia"/>
                <w:lang w:eastAsia="zh-CN"/>
              </w:rPr>
              <w:t xml:space="preserve">is the first slot after slot </w:t>
            </w:r>
            <w:r w:rsidRPr="00003B62">
              <w:rPr>
                <w:i/>
                <w:iCs/>
              </w:rPr>
              <w:t>n</w:t>
            </w:r>
            <w:r w:rsidRPr="00171238">
              <w:rPr>
                <w:rFonts w:hint="eastAsia"/>
                <w:lang w:eastAsia="zh-CN"/>
              </w:rPr>
              <w:t xml:space="preserve"> belonging to the set </w:t>
            </w:r>
            <w:bookmarkEnd w:id="5"/>
            <w:bookmarkEnd w:id="6"/>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171238">
              <w:rPr>
                <w:rFonts w:hint="eastAsia"/>
                <w:lang w:eastAsia="zh-CN"/>
              </w:rPr>
              <w:t>;</w:t>
            </w:r>
            <w:r w:rsidRPr="00171238">
              <w:rPr>
                <w:rFonts w:eastAsia="Malgun Gothic"/>
                <w:lang w:eastAsia="ko-KR"/>
              </w:rPr>
              <w:t xml:space="preserve"> </w:t>
            </w:r>
            <w:r w:rsidRPr="00171238">
              <w:rPr>
                <w:rFonts w:eastAsia="Malgun Gothic" w:hint="eastAsia"/>
                <w:lang w:eastAsia="ko-KR"/>
              </w:rPr>
              <w:t>otherwise</w:t>
            </w:r>
            <w:r w:rsidRPr="00171238">
              <w:rPr>
                <w:lang w:eastAsia="en-GB"/>
              </w:rPr>
              <w:t xml:space="preserve"> </w:t>
            </w:r>
            <m:oMath>
              <m:r>
                <w:rPr>
                  <w:rFonts w:ascii="Cambria Math"/>
                  <w:lang w:eastAsia="en-GB"/>
                </w:rPr>
                <m:t>Q=1</m:t>
              </m:r>
            </m:oMath>
            <w:r w:rsidRPr="00171238">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171238">
              <w:rPr>
                <w:lang w:eastAsia="en-GB"/>
              </w:rPr>
              <w:t xml:space="preserve"> is set to selection window size </w:t>
            </w:r>
            <w:r w:rsidRPr="00171238">
              <w:rPr>
                <w:i/>
                <w:lang w:eastAsia="en-GB"/>
              </w:rPr>
              <w:t>T</w:t>
            </w:r>
            <w:r w:rsidRPr="00171238">
              <w:rPr>
                <w:i/>
                <w:vertAlign w:val="subscript"/>
                <w:lang w:eastAsia="en-GB"/>
              </w:rPr>
              <w:t>2</w:t>
            </w:r>
            <w:r w:rsidRPr="00171238">
              <w:rPr>
                <w:lang w:eastAsia="en-GB"/>
              </w:rPr>
              <w:t xml:space="preserve"> converted to units of </w:t>
            </w:r>
            <w:r w:rsidRPr="00171238">
              <w:rPr>
                <w:iCs/>
                <w:lang w:eastAsia="en-GB"/>
              </w:rPr>
              <w:t>msec</w:t>
            </w:r>
            <w:r w:rsidRPr="00171238">
              <w:rPr>
                <w:lang w:eastAsia="en-GB"/>
              </w:rPr>
              <w:t>.</w:t>
            </w:r>
          </w:p>
        </w:tc>
      </w:tr>
    </w:tbl>
    <w:p w14:paraId="23A0F517" w14:textId="77777777" w:rsidR="00D467BD" w:rsidRDefault="00D467BD" w:rsidP="00DE1448"/>
    <w:p w14:paraId="250A6170" w14:textId="47CB80BD" w:rsidR="00171238" w:rsidRDefault="00A2263E" w:rsidP="00DE1448">
      <w:r>
        <w:t xml:space="preserve">In RAN1#108-e, we have the following agreement on the update of </w:t>
      </w:r>
      <m:oMath>
        <m:sSubSup>
          <m:sSubSupPr>
            <m:ctrlPr>
              <w:rPr>
                <w:rFonts w:ascii="Cambria Math" w:hAnsi="Cambria Math" w:cs="Times"/>
                <w:i/>
                <w:iCs/>
                <w:lang w:eastAsia="ko-KR"/>
              </w:rPr>
            </m:ctrlPr>
          </m:sSubSupPr>
          <m:e>
            <m:r>
              <w:rPr>
                <w:rFonts w:ascii="Cambria Math" w:hAnsi="Cambria Math"/>
                <w:lang w:eastAsia="ko-KR"/>
              </w:rPr>
              <m:t>t'</m:t>
            </m:r>
          </m:e>
          <m:sub>
            <m:sSup>
              <m:sSupPr>
                <m:ctrlPr>
                  <w:rPr>
                    <w:rFonts w:ascii="Cambria Math" w:hAnsi="Cambria Math" w:cs="Times"/>
                    <w:i/>
                    <w:iCs/>
                    <w:lang w:eastAsia="ko-KR"/>
                  </w:rPr>
                </m:ctrlPr>
              </m:sSupPr>
              <m:e>
                <m:r>
                  <w:rPr>
                    <w:rFonts w:ascii="Cambria Math" w:hAnsi="Cambria Math"/>
                    <w:lang w:eastAsia="ko-KR"/>
                  </w:rPr>
                  <m:t>n</m:t>
                </m:r>
              </m:e>
              <m:sup>
                <m:r>
                  <w:rPr>
                    <w:rFonts w:ascii="Cambria Math" w:hAnsi="Cambria Math"/>
                    <w:lang w:eastAsia="ko-KR"/>
                  </w:rPr>
                  <m:t>'</m:t>
                </m:r>
              </m:sup>
            </m:sSup>
          </m:sub>
          <m:sup>
            <m:r>
              <w:rPr>
                <w:rFonts w:ascii="Cambria Math" w:hAnsi="Cambria Math"/>
                <w:lang w:eastAsia="ko-KR"/>
              </w:rPr>
              <m:t>SL</m:t>
            </m:r>
          </m:sup>
        </m:sSubSup>
        <m:r>
          <w:rPr>
            <w:rFonts w:ascii="Cambria Math" w:hAnsi="Cambria Math" w:cs="Times"/>
            <w:lang w:eastAsia="ko-KR"/>
          </w:rPr>
          <m:t xml:space="preserve"> </m:t>
        </m:r>
      </m:oMath>
      <w:r w:rsidRPr="00003B62">
        <w:rPr>
          <w:iCs/>
          <w:lang w:eastAsia="ko-KR"/>
        </w:rPr>
        <w:t xml:space="preserve"> and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for partial sensing.</w:t>
      </w:r>
    </w:p>
    <w:tbl>
      <w:tblPr>
        <w:tblStyle w:val="TableGrid"/>
        <w:tblW w:w="0" w:type="auto"/>
        <w:tblLook w:val="04A0" w:firstRow="1" w:lastRow="0" w:firstColumn="1" w:lastColumn="0" w:noHBand="0" w:noVBand="1"/>
      </w:tblPr>
      <w:tblGrid>
        <w:gridCol w:w="9307"/>
      </w:tblGrid>
      <w:tr w:rsidR="00171238" w14:paraId="63308291" w14:textId="77777777" w:rsidTr="00171238">
        <w:tc>
          <w:tcPr>
            <w:tcW w:w="9307" w:type="dxa"/>
          </w:tcPr>
          <w:p w14:paraId="6C7A1233" w14:textId="77777777" w:rsidR="00BB351B" w:rsidRPr="00003B62" w:rsidRDefault="00BB351B" w:rsidP="00BB351B">
            <w:pPr>
              <w:rPr>
                <w:rFonts w:cs="Times"/>
                <w:b/>
                <w:bCs/>
                <w:sz w:val="20"/>
                <w:szCs w:val="20"/>
              </w:rPr>
            </w:pPr>
            <w:r w:rsidRPr="00003B62">
              <w:rPr>
                <w:rFonts w:cs="Times"/>
                <w:b/>
                <w:bCs/>
                <w:sz w:val="20"/>
                <w:szCs w:val="20"/>
              </w:rPr>
              <w:t>Agreement</w:t>
            </w:r>
          </w:p>
          <w:p w14:paraId="2219322E" w14:textId="77777777" w:rsidR="00BB351B" w:rsidRPr="00BB351B" w:rsidRDefault="00BB351B" w:rsidP="00BB351B">
            <w:pPr>
              <w:rPr>
                <w:rFonts w:cs="Times"/>
                <w:sz w:val="20"/>
                <w:szCs w:val="20"/>
                <w:lang w:eastAsia="zh-TW"/>
              </w:rPr>
            </w:pPr>
            <w:r w:rsidRPr="00BB351B">
              <w:rPr>
                <w:rFonts w:cs="Times"/>
                <w:sz w:val="20"/>
                <w:szCs w:val="20"/>
              </w:rPr>
              <w:t>In Step 6 c) of TS38.214 Section 8.1.4, when UE is configured with partial sensing by its higher layer, adopt the following changes:</w:t>
            </w:r>
          </w:p>
          <w:p w14:paraId="3BA6C7BB" w14:textId="77777777" w:rsidR="00BB351B" w:rsidRPr="00BB351B" w:rsidRDefault="00B43B18" w:rsidP="00BB351B">
            <w:pPr>
              <w:pStyle w:val="List"/>
              <w:numPr>
                <w:ilvl w:val="0"/>
                <w:numId w:val="16"/>
              </w:numPr>
              <w:autoSpaceDE/>
              <w:autoSpaceDN/>
              <w:adjustRightInd/>
              <w:snapToGrid/>
              <w:spacing w:after="0"/>
              <w:jc w:val="left"/>
              <w:rPr>
                <w:rFonts w:cs="Times"/>
                <w:sz w:val="20"/>
                <w:szCs w:val="20"/>
                <w:lang w:eastAsia="ko-KR"/>
              </w:rPr>
            </w:pPr>
            <m:oMath>
              <m:sSubSup>
                <m:sSubSupPr>
                  <m:ctrlPr>
                    <w:rPr>
                      <w:rFonts w:ascii="Cambria Math" w:hAnsi="Cambria Math" w:cs="Times"/>
                      <w:i/>
                      <w:iCs/>
                      <w:sz w:val="20"/>
                      <w:szCs w:val="20"/>
                      <w:lang w:eastAsia="ko-KR"/>
                    </w:rPr>
                  </m:ctrlPr>
                </m:sSubSupPr>
                <m:e>
                  <m:r>
                    <w:rPr>
                      <w:rFonts w:ascii="Cambria Math" w:hAnsi="Cambria Math"/>
                      <w:sz w:val="20"/>
                      <w:szCs w:val="20"/>
                      <w:lang w:eastAsia="ko-KR"/>
                    </w:rPr>
                    <m:t>t'</m:t>
                  </m:r>
                </m:e>
                <m:sub>
                  <m:sSup>
                    <m:sSupPr>
                      <m:ctrlPr>
                        <w:rPr>
                          <w:rFonts w:ascii="Cambria Math" w:hAnsi="Cambria Math" w:cs="Times"/>
                          <w:i/>
                          <w:iCs/>
                          <w:sz w:val="20"/>
                          <w:szCs w:val="20"/>
                          <w:lang w:eastAsia="ko-KR"/>
                        </w:rPr>
                      </m:ctrlPr>
                    </m:sSupPr>
                    <m:e>
                      <m:r>
                        <w:rPr>
                          <w:rFonts w:ascii="Cambria Math" w:hAnsi="Cambria Math"/>
                          <w:sz w:val="20"/>
                          <w:szCs w:val="20"/>
                          <w:lang w:eastAsia="ko-KR"/>
                        </w:rPr>
                        <m:t>n</m:t>
                      </m:r>
                    </m:e>
                    <m:sup>
                      <m:r>
                        <w:rPr>
                          <w:rFonts w:ascii="Cambria Math" w:hAnsi="Cambria Math"/>
                          <w:sz w:val="20"/>
                          <w:szCs w:val="20"/>
                          <w:lang w:eastAsia="ko-KR"/>
                        </w:rPr>
                        <m:t>'</m:t>
                      </m:r>
                    </m:sup>
                  </m:sSup>
                </m:sub>
                <m:sup>
                  <m:r>
                    <w:rPr>
                      <w:rFonts w:ascii="Cambria Math" w:hAnsi="Cambria Math"/>
                      <w:sz w:val="20"/>
                      <w:szCs w:val="20"/>
                      <w:lang w:eastAsia="ko-KR"/>
                    </w:rPr>
                    <m:t>SL</m:t>
                  </m:r>
                </m:sup>
              </m:sSubSup>
              <m:r>
                <w:rPr>
                  <w:rFonts w:ascii="Cambria Math" w:hAnsi="Cambria Math"/>
                  <w:sz w:val="20"/>
                  <w:szCs w:val="20"/>
                  <w:lang w:eastAsia="ko-KR"/>
                </w:rPr>
                <m:t>=</m:t>
              </m:r>
              <m:sSubSup>
                <m:sSubSupPr>
                  <m:ctrlPr>
                    <w:rPr>
                      <w:rFonts w:ascii="Cambria Math" w:hAnsi="Cambria Math" w:cs="Times"/>
                      <w:i/>
                      <w:iCs/>
                      <w:color w:val="0070C0"/>
                      <w:sz w:val="20"/>
                      <w:szCs w:val="20"/>
                      <w:lang w:eastAsia="en-GB"/>
                    </w:rPr>
                  </m:ctrlPr>
                </m:sSubSupPr>
                <m:e>
                  <m:r>
                    <w:rPr>
                      <w:rFonts w:ascii="Cambria Math" w:hAnsi="Cambria Math"/>
                      <w:color w:val="0070C0"/>
                      <w:sz w:val="20"/>
                      <w:szCs w:val="20"/>
                      <w:lang w:eastAsia="en-GB"/>
                    </w:rPr>
                    <m:t>t</m:t>
                  </m:r>
                </m:e>
                <m:sub>
                  <m:r>
                    <w:rPr>
                      <w:rFonts w:ascii="Cambria Math" w:hAnsi="Cambria Math"/>
                      <w:color w:val="0070C0"/>
                      <w:sz w:val="20"/>
                      <w:szCs w:val="20"/>
                      <w:lang w:eastAsia="en-GB"/>
                    </w:rPr>
                    <m:t>yi</m:t>
                  </m:r>
                </m:sub>
                <m:sup>
                  <m:r>
                    <w:rPr>
                      <w:rFonts w:ascii="Cambria Math" w:hAnsi="Cambria Math"/>
                      <w:color w:val="0070C0"/>
                      <w:sz w:val="20"/>
                      <w:szCs w:val="20"/>
                      <w:lang w:eastAsia="en-GB"/>
                    </w:rPr>
                    <m:t>SL</m:t>
                  </m:r>
                </m:sup>
              </m:sSubSup>
              <m:r>
                <w:rPr>
                  <w:rFonts w:ascii="Cambria Math" w:hAnsi="Cambria Math"/>
                  <w:sz w:val="20"/>
                  <w:szCs w:val="20"/>
                  <w:lang w:eastAsia="en-GB"/>
                </w:rPr>
                <m:t>-</m:t>
              </m:r>
              <m:sSubSup>
                <m:sSubSupPr>
                  <m:ctrlPr>
                    <w:rPr>
                      <w:rFonts w:ascii="Cambria Math" w:hAnsi="Cambria Math" w:cs="Times"/>
                      <w:i/>
                      <w:iCs/>
                      <w:sz w:val="20"/>
                      <w:szCs w:val="20"/>
                      <w:lang w:eastAsia="en-GB"/>
                    </w:rPr>
                  </m:ctrlPr>
                </m:sSubSupPr>
                <m:e>
                  <m:r>
                    <w:rPr>
                      <w:rFonts w:ascii="Cambria Math" w:hAnsi="Cambria Math"/>
                      <w:sz w:val="20"/>
                      <w:szCs w:val="20"/>
                      <w:lang w:eastAsia="en-GB"/>
                    </w:rPr>
                    <m:t>T</m:t>
                  </m:r>
                </m:e>
                <m:sub>
                  <m:r>
                    <w:rPr>
                      <w:rFonts w:ascii="Cambria Math" w:hAnsi="Cambria Math"/>
                      <w:sz w:val="20"/>
                      <w:szCs w:val="20"/>
                      <w:lang w:eastAsia="en-GB"/>
                    </w:rPr>
                    <m:t>proc,1</m:t>
                  </m:r>
                </m:sub>
                <m:sup>
                  <m:r>
                    <w:rPr>
                      <w:rFonts w:ascii="Cambria Math" w:hAnsi="Cambria Math"/>
                      <w:sz w:val="20"/>
                      <w:szCs w:val="20"/>
                      <w:lang w:eastAsia="en-GB"/>
                    </w:rPr>
                    <m:t>SL</m:t>
                  </m:r>
                </m:sup>
              </m:sSubSup>
            </m:oMath>
            <w:r w:rsidR="00BB351B" w:rsidRPr="00BB351B">
              <w:rPr>
                <w:rFonts w:cs="Times"/>
                <w:sz w:val="20"/>
                <w:szCs w:val="20"/>
                <w:lang w:eastAsia="en-GB"/>
              </w:rPr>
              <w:t xml:space="preserve"> </w:t>
            </w:r>
            <w:r w:rsidR="00BB351B" w:rsidRPr="00BB351B">
              <w:rPr>
                <w:rFonts w:cs="Times"/>
                <w:sz w:val="20"/>
                <w:szCs w:val="20"/>
                <w:lang w:eastAsia="ko-KR"/>
              </w:rPr>
              <w:t xml:space="preserve">if slot </w:t>
            </w:r>
            <m:oMath>
              <m:sSubSup>
                <m:sSubSupPr>
                  <m:ctrlPr>
                    <w:rPr>
                      <w:rFonts w:ascii="Cambria Math" w:hAnsi="Cambria Math" w:cs="Times"/>
                      <w:i/>
                      <w:iCs/>
                      <w:color w:val="0070C0"/>
                      <w:sz w:val="20"/>
                      <w:szCs w:val="20"/>
                      <w:lang w:eastAsia="en-GB"/>
                    </w:rPr>
                  </m:ctrlPr>
                </m:sSubSupPr>
                <m:e>
                  <m:r>
                    <w:rPr>
                      <w:rFonts w:ascii="Cambria Math" w:hAnsi="Cambria Math"/>
                      <w:color w:val="0070C0"/>
                      <w:sz w:val="20"/>
                      <w:szCs w:val="20"/>
                      <w:lang w:eastAsia="en-GB"/>
                    </w:rPr>
                    <m:t>t</m:t>
                  </m:r>
                </m:e>
                <m:sub>
                  <m:r>
                    <w:rPr>
                      <w:rFonts w:ascii="Cambria Math" w:hAnsi="Cambria Math"/>
                      <w:color w:val="0070C0"/>
                      <w:sz w:val="20"/>
                      <w:szCs w:val="20"/>
                      <w:lang w:eastAsia="en-GB"/>
                    </w:rPr>
                    <m:t>yi</m:t>
                  </m:r>
                </m:sub>
                <m:sup>
                  <m:r>
                    <w:rPr>
                      <w:rFonts w:ascii="Cambria Math" w:hAnsi="Cambria Math"/>
                      <w:color w:val="0070C0"/>
                      <w:sz w:val="20"/>
                      <w:szCs w:val="20"/>
                      <w:lang w:eastAsia="en-GB"/>
                    </w:rPr>
                    <m:t>SL</m:t>
                  </m:r>
                </m:sup>
              </m:sSubSup>
              <m:r>
                <w:rPr>
                  <w:rFonts w:ascii="Cambria Math" w:hAnsi="Cambria Math"/>
                  <w:sz w:val="20"/>
                  <w:szCs w:val="20"/>
                  <w:lang w:eastAsia="en-GB"/>
                </w:rPr>
                <m:t>-</m:t>
              </m:r>
              <m:sSubSup>
                <m:sSubSupPr>
                  <m:ctrlPr>
                    <w:rPr>
                      <w:rFonts w:ascii="Cambria Math" w:hAnsi="Cambria Math" w:cs="Times"/>
                      <w:i/>
                      <w:iCs/>
                      <w:sz w:val="20"/>
                      <w:szCs w:val="20"/>
                      <w:lang w:eastAsia="en-GB"/>
                    </w:rPr>
                  </m:ctrlPr>
                </m:sSubSupPr>
                <m:e>
                  <m:r>
                    <w:rPr>
                      <w:rFonts w:ascii="Cambria Math" w:hAnsi="Cambria Math"/>
                      <w:sz w:val="20"/>
                      <w:szCs w:val="20"/>
                      <w:lang w:eastAsia="en-GB"/>
                    </w:rPr>
                    <m:t>T</m:t>
                  </m:r>
                </m:e>
                <m:sub>
                  <m:r>
                    <w:rPr>
                      <w:rFonts w:ascii="Cambria Math" w:hAnsi="Cambria Math"/>
                      <w:sz w:val="20"/>
                      <w:szCs w:val="20"/>
                      <w:lang w:eastAsia="en-GB"/>
                    </w:rPr>
                    <m:t>proc,1</m:t>
                  </m:r>
                </m:sub>
                <m:sup>
                  <m:r>
                    <w:rPr>
                      <w:rFonts w:ascii="Cambria Math" w:hAnsi="Cambria Math"/>
                      <w:sz w:val="20"/>
                      <w:szCs w:val="20"/>
                      <w:lang w:eastAsia="en-GB"/>
                    </w:rPr>
                    <m:t>SL</m:t>
                  </m:r>
                </m:sup>
              </m:sSubSup>
            </m:oMath>
            <w:r w:rsidR="00BB351B" w:rsidRPr="00BB351B">
              <w:rPr>
                <w:rFonts w:cs="Times"/>
                <w:sz w:val="20"/>
                <w:szCs w:val="20"/>
                <w:lang w:eastAsia="ko-KR"/>
              </w:rPr>
              <w:t xml:space="preserve"> belongs to the set </w:t>
            </w:r>
            <m:oMath>
              <m:d>
                <m:dPr>
                  <m:ctrlPr>
                    <w:rPr>
                      <w:rFonts w:ascii="Cambria Math" w:hAnsi="Cambria Math" w:cs="Times"/>
                      <w:i/>
                      <w:iCs/>
                      <w:sz w:val="20"/>
                      <w:szCs w:val="20"/>
                      <w:lang w:eastAsia="en-GB"/>
                    </w:rPr>
                  </m:ctrlPr>
                </m:dPr>
                <m:e>
                  <m:sSubSup>
                    <m:sSubSupPr>
                      <m:ctrlPr>
                        <w:rPr>
                          <w:rFonts w:ascii="Cambria Math" w:hAnsi="Cambria Math" w:cs="Times"/>
                          <w:i/>
                          <w:iCs/>
                          <w:sz w:val="20"/>
                          <w:szCs w:val="20"/>
                          <w:lang w:eastAsia="ko-KR"/>
                        </w:rPr>
                      </m:ctrlPr>
                    </m:sSubSupPr>
                    <m:e>
                      <m:r>
                        <w:rPr>
                          <w:rFonts w:ascii="Cambria Math" w:hAnsi="Cambria Math"/>
                          <w:sz w:val="20"/>
                          <w:szCs w:val="20"/>
                          <w:lang w:eastAsia="ko-KR"/>
                        </w:rPr>
                        <m:t>t'</m:t>
                      </m:r>
                    </m:e>
                    <m:sub>
                      <m:r>
                        <w:rPr>
                          <w:rFonts w:ascii="Cambria Math" w:hAnsi="Cambria Math"/>
                          <w:sz w:val="20"/>
                          <w:szCs w:val="20"/>
                          <w:lang w:eastAsia="ko-KR"/>
                        </w:rPr>
                        <m:t>0</m:t>
                      </m:r>
                    </m:sub>
                    <m:sup>
                      <m:r>
                        <w:rPr>
                          <w:rFonts w:ascii="Cambria Math" w:hAnsi="Cambria Math"/>
                          <w:sz w:val="20"/>
                          <w:szCs w:val="20"/>
                          <w:lang w:eastAsia="ko-KR"/>
                        </w:rPr>
                        <m:t>SL</m:t>
                      </m:r>
                    </m:sup>
                  </m:sSubSup>
                  <m:r>
                    <w:rPr>
                      <w:rFonts w:ascii="Cambria Math" w:hAnsi="Cambria Math"/>
                      <w:sz w:val="20"/>
                      <w:szCs w:val="20"/>
                      <w:lang w:eastAsia="en-GB"/>
                    </w:rPr>
                    <m:t>,</m:t>
                  </m:r>
                  <m:sSubSup>
                    <m:sSubSupPr>
                      <m:ctrlPr>
                        <w:rPr>
                          <w:rFonts w:ascii="Cambria Math" w:hAnsi="Cambria Math" w:cs="Times"/>
                          <w:i/>
                          <w:iCs/>
                          <w:sz w:val="20"/>
                          <w:szCs w:val="20"/>
                          <w:lang w:eastAsia="ko-KR"/>
                        </w:rPr>
                      </m:ctrlPr>
                    </m:sSubSupPr>
                    <m:e>
                      <m:r>
                        <w:rPr>
                          <w:rFonts w:ascii="Cambria Math" w:hAnsi="Cambria Math"/>
                          <w:sz w:val="20"/>
                          <w:szCs w:val="20"/>
                          <w:lang w:eastAsia="ko-KR"/>
                        </w:rPr>
                        <m:t>t'</m:t>
                      </m:r>
                    </m:e>
                    <m:sub>
                      <m:r>
                        <w:rPr>
                          <w:rFonts w:ascii="Cambria Math" w:hAnsi="Cambria Math"/>
                          <w:sz w:val="20"/>
                          <w:szCs w:val="20"/>
                          <w:lang w:eastAsia="ko-KR"/>
                        </w:rPr>
                        <m:t>1</m:t>
                      </m:r>
                    </m:sub>
                    <m:sup>
                      <m:r>
                        <w:rPr>
                          <w:rFonts w:ascii="Cambria Math" w:hAnsi="Cambria Math"/>
                          <w:sz w:val="20"/>
                          <w:szCs w:val="20"/>
                          <w:lang w:eastAsia="ko-KR"/>
                        </w:rPr>
                        <m:t>SL</m:t>
                      </m:r>
                    </m:sup>
                  </m:sSubSup>
                  <m:r>
                    <w:rPr>
                      <w:rFonts w:ascii="Cambria Math" w:hAnsi="Cambria Math"/>
                      <w:sz w:val="20"/>
                      <w:szCs w:val="20"/>
                      <w:lang w:eastAsia="en-GB"/>
                    </w:rPr>
                    <m:t>,...,</m:t>
                  </m:r>
                  <m:sSubSup>
                    <m:sSubSupPr>
                      <m:ctrlPr>
                        <w:rPr>
                          <w:rFonts w:ascii="Cambria Math" w:hAnsi="Cambria Math" w:cs="Times"/>
                          <w:i/>
                          <w:iCs/>
                          <w:sz w:val="20"/>
                          <w:szCs w:val="20"/>
                          <w:lang w:eastAsia="ko-KR"/>
                        </w:rPr>
                      </m:ctrlPr>
                    </m:sSubSupPr>
                    <m:e>
                      <m:r>
                        <w:rPr>
                          <w:rFonts w:ascii="Cambria Math" w:hAnsi="Cambria Math"/>
                          <w:sz w:val="20"/>
                          <w:szCs w:val="20"/>
                          <w:lang w:eastAsia="ko-KR"/>
                        </w:rPr>
                        <m:t>t'</m:t>
                      </m:r>
                    </m:e>
                    <m:sub>
                      <m:sSub>
                        <m:sSubPr>
                          <m:ctrlPr>
                            <w:rPr>
                              <w:rFonts w:ascii="Cambria Math" w:hAnsi="Cambria Math" w:cs="Times"/>
                              <w:i/>
                              <w:iCs/>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max</m:t>
                          </m:r>
                        </m:sub>
                      </m:sSub>
                      <m:r>
                        <w:rPr>
                          <w:rFonts w:ascii="Cambria Math" w:hAnsi="Cambria Math"/>
                          <w:sz w:val="20"/>
                          <w:szCs w:val="20"/>
                          <w:lang w:eastAsia="en-GB"/>
                        </w:rPr>
                        <m:t>-1</m:t>
                      </m:r>
                    </m:sub>
                    <m:sup>
                      <m:r>
                        <w:rPr>
                          <w:rFonts w:ascii="Cambria Math" w:hAnsi="Cambria Math"/>
                          <w:sz w:val="20"/>
                          <w:szCs w:val="20"/>
                          <w:lang w:eastAsia="ko-KR"/>
                        </w:rPr>
                        <m:t>SL</m:t>
                      </m:r>
                    </m:sup>
                  </m:sSubSup>
                </m:e>
              </m:d>
            </m:oMath>
            <w:r w:rsidR="00BB351B" w:rsidRPr="00BB351B">
              <w:rPr>
                <w:rFonts w:cs="Times"/>
                <w:sz w:val="20"/>
                <w:szCs w:val="20"/>
                <w:lang w:eastAsia="ko-KR"/>
              </w:rPr>
              <w:t xml:space="preserve">, otherwise, slot </w:t>
            </w:r>
            <m:oMath>
              <m:sSubSup>
                <m:sSubSupPr>
                  <m:ctrlPr>
                    <w:rPr>
                      <w:rFonts w:ascii="Cambria Math" w:hAnsi="Cambria Math" w:cs="Times"/>
                      <w:i/>
                      <w:iCs/>
                      <w:sz w:val="20"/>
                      <w:szCs w:val="20"/>
                      <w:lang w:eastAsia="ko-KR"/>
                    </w:rPr>
                  </m:ctrlPr>
                </m:sSubSupPr>
                <m:e>
                  <m:r>
                    <w:rPr>
                      <w:rFonts w:ascii="Cambria Math" w:hAnsi="Cambria Math"/>
                      <w:sz w:val="20"/>
                      <w:szCs w:val="20"/>
                      <w:lang w:eastAsia="ko-KR"/>
                    </w:rPr>
                    <m:t>t'</m:t>
                  </m:r>
                </m:e>
                <m:sub>
                  <m:sSup>
                    <m:sSupPr>
                      <m:ctrlPr>
                        <w:rPr>
                          <w:rFonts w:ascii="Cambria Math" w:hAnsi="Cambria Math" w:cs="Times"/>
                          <w:i/>
                          <w:iCs/>
                          <w:sz w:val="20"/>
                          <w:szCs w:val="20"/>
                          <w:lang w:eastAsia="ko-KR"/>
                        </w:rPr>
                      </m:ctrlPr>
                    </m:sSupPr>
                    <m:e>
                      <m:r>
                        <w:rPr>
                          <w:rFonts w:ascii="Cambria Math" w:hAnsi="Cambria Math"/>
                          <w:sz w:val="20"/>
                          <w:szCs w:val="20"/>
                          <w:lang w:eastAsia="ko-KR"/>
                        </w:rPr>
                        <m:t>n</m:t>
                      </m:r>
                    </m:e>
                    <m:sup>
                      <m:r>
                        <w:rPr>
                          <w:rFonts w:ascii="Cambria Math" w:hAnsi="Cambria Math"/>
                          <w:sz w:val="20"/>
                          <w:szCs w:val="20"/>
                          <w:lang w:eastAsia="ko-KR"/>
                        </w:rPr>
                        <m:t>'</m:t>
                      </m:r>
                    </m:sup>
                  </m:sSup>
                </m:sub>
                <m:sup>
                  <m:r>
                    <w:rPr>
                      <w:rFonts w:ascii="Cambria Math" w:hAnsi="Cambria Math"/>
                      <w:sz w:val="20"/>
                      <w:szCs w:val="20"/>
                      <w:lang w:eastAsia="ko-KR"/>
                    </w:rPr>
                    <m:t>SL</m:t>
                  </m:r>
                </m:sup>
              </m:sSubSup>
            </m:oMath>
            <w:r w:rsidR="00BB351B" w:rsidRPr="00BB351B">
              <w:rPr>
                <w:rFonts w:cs="Times"/>
                <w:sz w:val="20"/>
                <w:szCs w:val="20"/>
                <w:lang w:eastAsia="ko-KR"/>
              </w:rPr>
              <w:t xml:space="preserve"> is the first slot after slot </w:t>
            </w:r>
            <m:oMath>
              <m:sSubSup>
                <m:sSubSupPr>
                  <m:ctrlPr>
                    <w:rPr>
                      <w:rFonts w:ascii="Cambria Math" w:hAnsi="Cambria Math" w:cs="Times"/>
                      <w:i/>
                      <w:iCs/>
                      <w:color w:val="0070C0"/>
                      <w:sz w:val="20"/>
                      <w:szCs w:val="20"/>
                      <w:lang w:eastAsia="en-GB"/>
                    </w:rPr>
                  </m:ctrlPr>
                </m:sSubSupPr>
                <m:e>
                  <m:r>
                    <w:rPr>
                      <w:rFonts w:ascii="Cambria Math" w:hAnsi="Cambria Math"/>
                      <w:color w:val="0070C0"/>
                      <w:sz w:val="20"/>
                      <w:szCs w:val="20"/>
                      <w:lang w:eastAsia="en-GB"/>
                    </w:rPr>
                    <m:t>t</m:t>
                  </m:r>
                </m:e>
                <m:sub>
                  <m:r>
                    <w:rPr>
                      <w:rFonts w:ascii="Cambria Math" w:hAnsi="Cambria Math"/>
                      <w:color w:val="0070C0"/>
                      <w:sz w:val="20"/>
                      <w:szCs w:val="20"/>
                      <w:lang w:eastAsia="en-GB"/>
                    </w:rPr>
                    <m:t>yi</m:t>
                  </m:r>
                </m:sub>
                <m:sup>
                  <m:r>
                    <w:rPr>
                      <w:rFonts w:ascii="Cambria Math" w:hAnsi="Cambria Math"/>
                      <w:color w:val="0070C0"/>
                      <w:sz w:val="20"/>
                      <w:szCs w:val="20"/>
                      <w:lang w:eastAsia="en-GB"/>
                    </w:rPr>
                    <m:t>SL</m:t>
                  </m:r>
                </m:sup>
              </m:sSubSup>
              <m:r>
                <w:rPr>
                  <w:rFonts w:ascii="Cambria Math" w:hAnsi="Cambria Math"/>
                  <w:sz w:val="20"/>
                  <w:szCs w:val="20"/>
                  <w:lang w:eastAsia="en-GB"/>
                </w:rPr>
                <m:t>-</m:t>
              </m:r>
              <m:sSubSup>
                <m:sSubSupPr>
                  <m:ctrlPr>
                    <w:rPr>
                      <w:rFonts w:ascii="Cambria Math" w:hAnsi="Cambria Math" w:cs="Times"/>
                      <w:i/>
                      <w:iCs/>
                      <w:sz w:val="20"/>
                      <w:szCs w:val="20"/>
                      <w:lang w:eastAsia="en-GB"/>
                    </w:rPr>
                  </m:ctrlPr>
                </m:sSubSupPr>
                <m:e>
                  <m:r>
                    <w:rPr>
                      <w:rFonts w:ascii="Cambria Math" w:hAnsi="Cambria Math"/>
                      <w:sz w:val="20"/>
                      <w:szCs w:val="20"/>
                      <w:lang w:eastAsia="en-GB"/>
                    </w:rPr>
                    <m:t>T</m:t>
                  </m:r>
                </m:e>
                <m:sub>
                  <m:r>
                    <w:rPr>
                      <w:rFonts w:ascii="Cambria Math" w:hAnsi="Cambria Math"/>
                      <w:sz w:val="20"/>
                      <w:szCs w:val="20"/>
                      <w:lang w:eastAsia="en-GB"/>
                    </w:rPr>
                    <m:t>proc,1</m:t>
                  </m:r>
                </m:sub>
                <m:sup>
                  <m:r>
                    <w:rPr>
                      <w:rFonts w:ascii="Cambria Math" w:hAnsi="Cambria Math"/>
                      <w:sz w:val="20"/>
                      <w:szCs w:val="20"/>
                      <w:lang w:eastAsia="en-GB"/>
                    </w:rPr>
                    <m:t>SL</m:t>
                  </m:r>
                </m:sup>
              </m:sSubSup>
            </m:oMath>
            <w:r w:rsidR="00BB351B" w:rsidRPr="00BB351B">
              <w:rPr>
                <w:rFonts w:cs="Times"/>
                <w:sz w:val="20"/>
                <w:szCs w:val="20"/>
                <w:lang w:eastAsia="ko-KR"/>
              </w:rPr>
              <w:t xml:space="preserve"> belonging to the set </w:t>
            </w:r>
            <m:oMath>
              <m:d>
                <m:dPr>
                  <m:ctrlPr>
                    <w:rPr>
                      <w:rFonts w:ascii="Cambria Math" w:hAnsi="Cambria Math" w:cs="Times"/>
                      <w:i/>
                      <w:iCs/>
                      <w:sz w:val="20"/>
                      <w:szCs w:val="20"/>
                      <w:lang w:eastAsia="en-GB"/>
                    </w:rPr>
                  </m:ctrlPr>
                </m:dPr>
                <m:e>
                  <m:sSubSup>
                    <m:sSubSupPr>
                      <m:ctrlPr>
                        <w:rPr>
                          <w:rFonts w:ascii="Cambria Math" w:hAnsi="Cambria Math" w:cs="Times"/>
                          <w:i/>
                          <w:iCs/>
                          <w:sz w:val="20"/>
                          <w:szCs w:val="20"/>
                          <w:lang w:eastAsia="ko-KR"/>
                        </w:rPr>
                      </m:ctrlPr>
                    </m:sSubSupPr>
                    <m:e>
                      <m:r>
                        <w:rPr>
                          <w:rFonts w:ascii="Cambria Math" w:hAnsi="Cambria Math"/>
                          <w:sz w:val="20"/>
                          <w:szCs w:val="20"/>
                          <w:lang w:eastAsia="ko-KR"/>
                        </w:rPr>
                        <m:t>t'</m:t>
                      </m:r>
                    </m:e>
                    <m:sub>
                      <m:r>
                        <w:rPr>
                          <w:rFonts w:ascii="Cambria Math" w:hAnsi="Cambria Math"/>
                          <w:sz w:val="20"/>
                          <w:szCs w:val="20"/>
                          <w:lang w:eastAsia="ko-KR"/>
                        </w:rPr>
                        <m:t>0</m:t>
                      </m:r>
                    </m:sub>
                    <m:sup>
                      <m:r>
                        <w:rPr>
                          <w:rFonts w:ascii="Cambria Math" w:hAnsi="Cambria Math"/>
                          <w:sz w:val="20"/>
                          <w:szCs w:val="20"/>
                          <w:lang w:eastAsia="ko-KR"/>
                        </w:rPr>
                        <m:t>SL</m:t>
                      </m:r>
                    </m:sup>
                  </m:sSubSup>
                  <m:r>
                    <w:rPr>
                      <w:rFonts w:ascii="Cambria Math" w:hAnsi="Cambria Math"/>
                      <w:sz w:val="20"/>
                      <w:szCs w:val="20"/>
                      <w:lang w:eastAsia="en-GB"/>
                    </w:rPr>
                    <m:t>,</m:t>
                  </m:r>
                  <m:sSubSup>
                    <m:sSubSupPr>
                      <m:ctrlPr>
                        <w:rPr>
                          <w:rFonts w:ascii="Cambria Math" w:hAnsi="Cambria Math" w:cs="Times"/>
                          <w:i/>
                          <w:iCs/>
                          <w:sz w:val="20"/>
                          <w:szCs w:val="20"/>
                          <w:lang w:eastAsia="ko-KR"/>
                        </w:rPr>
                      </m:ctrlPr>
                    </m:sSubSupPr>
                    <m:e>
                      <m:r>
                        <w:rPr>
                          <w:rFonts w:ascii="Cambria Math" w:hAnsi="Cambria Math"/>
                          <w:sz w:val="20"/>
                          <w:szCs w:val="20"/>
                          <w:lang w:eastAsia="ko-KR"/>
                        </w:rPr>
                        <m:t>t'</m:t>
                      </m:r>
                    </m:e>
                    <m:sub>
                      <m:r>
                        <w:rPr>
                          <w:rFonts w:ascii="Cambria Math" w:hAnsi="Cambria Math"/>
                          <w:sz w:val="20"/>
                          <w:szCs w:val="20"/>
                          <w:lang w:eastAsia="ko-KR"/>
                        </w:rPr>
                        <m:t>1</m:t>
                      </m:r>
                    </m:sub>
                    <m:sup>
                      <m:r>
                        <w:rPr>
                          <w:rFonts w:ascii="Cambria Math" w:hAnsi="Cambria Math"/>
                          <w:sz w:val="20"/>
                          <w:szCs w:val="20"/>
                          <w:lang w:eastAsia="ko-KR"/>
                        </w:rPr>
                        <m:t>SL</m:t>
                      </m:r>
                    </m:sup>
                  </m:sSubSup>
                  <m:r>
                    <w:rPr>
                      <w:rFonts w:ascii="Cambria Math" w:hAnsi="Cambria Math"/>
                      <w:sz w:val="20"/>
                      <w:szCs w:val="20"/>
                      <w:lang w:eastAsia="en-GB"/>
                    </w:rPr>
                    <m:t>,...,</m:t>
                  </m:r>
                  <m:sSubSup>
                    <m:sSubSupPr>
                      <m:ctrlPr>
                        <w:rPr>
                          <w:rFonts w:ascii="Cambria Math" w:hAnsi="Cambria Math" w:cs="Times"/>
                          <w:i/>
                          <w:iCs/>
                          <w:sz w:val="20"/>
                          <w:szCs w:val="20"/>
                          <w:lang w:eastAsia="ko-KR"/>
                        </w:rPr>
                      </m:ctrlPr>
                    </m:sSubSupPr>
                    <m:e>
                      <m:r>
                        <w:rPr>
                          <w:rFonts w:ascii="Cambria Math" w:hAnsi="Cambria Math"/>
                          <w:sz w:val="20"/>
                          <w:szCs w:val="20"/>
                          <w:lang w:eastAsia="ko-KR"/>
                        </w:rPr>
                        <m:t>t'</m:t>
                      </m:r>
                    </m:e>
                    <m:sub>
                      <m:sSub>
                        <m:sSubPr>
                          <m:ctrlPr>
                            <w:rPr>
                              <w:rFonts w:ascii="Cambria Math" w:hAnsi="Cambria Math" w:cs="Times"/>
                              <w:i/>
                              <w:iCs/>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max</m:t>
                          </m:r>
                        </m:sub>
                      </m:sSub>
                      <m:r>
                        <w:rPr>
                          <w:rFonts w:ascii="Cambria Math" w:hAnsi="Cambria Math"/>
                          <w:sz w:val="20"/>
                          <w:szCs w:val="20"/>
                          <w:lang w:eastAsia="en-GB"/>
                        </w:rPr>
                        <m:t>-1</m:t>
                      </m:r>
                    </m:sub>
                    <m:sup>
                      <m:r>
                        <w:rPr>
                          <w:rFonts w:ascii="Cambria Math" w:hAnsi="Cambria Math"/>
                          <w:sz w:val="20"/>
                          <w:szCs w:val="20"/>
                          <w:lang w:eastAsia="ko-KR"/>
                        </w:rPr>
                        <m:t>SL</m:t>
                      </m:r>
                    </m:sup>
                  </m:sSubSup>
                </m:e>
              </m:d>
            </m:oMath>
            <w:r w:rsidR="00BB351B" w:rsidRPr="00BB351B">
              <w:rPr>
                <w:rFonts w:cs="Times"/>
                <w:sz w:val="20"/>
                <w:szCs w:val="20"/>
                <w:lang w:eastAsia="ko-KR"/>
              </w:rPr>
              <w:t>.</w:t>
            </w:r>
          </w:p>
          <w:p w14:paraId="0849338B" w14:textId="77777777" w:rsidR="00BB351B" w:rsidRPr="00BB351B" w:rsidRDefault="00BB351B" w:rsidP="00BB351B">
            <w:pPr>
              <w:pStyle w:val="List"/>
              <w:numPr>
                <w:ilvl w:val="0"/>
                <w:numId w:val="16"/>
              </w:numPr>
              <w:autoSpaceDE/>
              <w:autoSpaceDN/>
              <w:adjustRightInd/>
              <w:snapToGrid/>
              <w:spacing w:after="0"/>
              <w:jc w:val="left"/>
              <w:rPr>
                <w:rFonts w:cs="Times"/>
                <w:sz w:val="20"/>
                <w:szCs w:val="20"/>
                <w:lang w:eastAsia="ko-KR"/>
              </w:rPr>
            </w:pPr>
            <w:r w:rsidRPr="00BB351B">
              <w:rPr>
                <w:rFonts w:cs="Times"/>
                <w:sz w:val="20"/>
                <w:szCs w:val="20"/>
                <w:lang w:eastAsia="ko-KR"/>
              </w:rPr>
              <w:lastRenderedPageBreak/>
              <w:t xml:space="preserve">Option D: </w:t>
            </w:r>
            <m:oMath>
              <m:sSub>
                <m:sSubPr>
                  <m:ctrlPr>
                    <w:rPr>
                      <w:rFonts w:ascii="Cambria Math" w:hAnsi="Cambria Math" w:cs="Times"/>
                      <w:sz w:val="20"/>
                      <w:szCs w:val="20"/>
                      <w:lang w:eastAsia="ko-KR"/>
                    </w:rPr>
                  </m:ctrlPr>
                </m:sSubPr>
                <m:e>
                  <m:r>
                    <w:rPr>
                      <w:rFonts w:ascii="Cambria Math" w:hAnsi="Cambria Math"/>
                      <w:sz w:val="20"/>
                      <w:szCs w:val="20"/>
                      <w:lang w:eastAsia="ko-KR"/>
                    </w:rPr>
                    <m:t>T</m:t>
                  </m:r>
                </m:e>
                <m:sub>
                  <m:r>
                    <w:rPr>
                      <w:rFonts w:ascii="Cambria Math" w:hAnsi="Cambria Math"/>
                      <w:sz w:val="20"/>
                      <w:szCs w:val="20"/>
                      <w:lang w:eastAsia="ko-KR"/>
                    </w:rPr>
                    <m:t>scal</m:t>
                  </m:r>
                </m:sub>
              </m:sSub>
              <m:r>
                <m:rPr>
                  <m:sty m:val="p"/>
                </m:rPr>
                <w:rPr>
                  <w:rFonts w:ascii="Cambria Math" w:hAnsi="Cambria Math"/>
                  <w:sz w:val="20"/>
                  <w:szCs w:val="20"/>
                  <w:lang w:eastAsia="ko-KR"/>
                </w:rPr>
                <m:t>=</m:t>
              </m:r>
              <m:sSubSup>
                <m:sSubSupPr>
                  <m:ctrlPr>
                    <w:rPr>
                      <w:rFonts w:ascii="Cambria Math" w:hAnsi="Cambria Math" w:cs="Times"/>
                      <w:sz w:val="20"/>
                      <w:szCs w:val="20"/>
                      <w:lang w:eastAsia="ko-KR"/>
                    </w:rPr>
                  </m:ctrlPr>
                </m:sSubSupPr>
                <m:e>
                  <m:r>
                    <w:rPr>
                      <w:rFonts w:ascii="Cambria Math" w:hAnsi="Cambria Math"/>
                      <w:sz w:val="20"/>
                      <w:szCs w:val="20"/>
                      <w:lang w:eastAsia="ko-KR"/>
                    </w:rPr>
                    <m:t>t</m:t>
                  </m:r>
                </m:e>
                <m:sub>
                  <m:r>
                    <w:rPr>
                      <w:rFonts w:ascii="Cambria Math" w:hAnsi="Cambria Math"/>
                      <w:sz w:val="20"/>
                      <w:szCs w:val="20"/>
                      <w:lang w:eastAsia="ko-KR"/>
                    </w:rPr>
                    <m:t>y</m:t>
                  </m:r>
                  <m:r>
                    <m:rPr>
                      <m:sty m:val="p"/>
                    </m:rPr>
                    <w:rPr>
                      <w:rFonts w:ascii="Cambria Math" w:hAnsi="Cambria Math"/>
                      <w:sz w:val="20"/>
                      <w:szCs w:val="20"/>
                      <w:lang w:eastAsia="ko-KR"/>
                    </w:rPr>
                    <m:t>L</m:t>
                  </m:r>
                </m:sub>
                <m:sup>
                  <m:r>
                    <w:rPr>
                      <w:rFonts w:ascii="Cambria Math" w:hAnsi="Cambria Math"/>
                      <w:sz w:val="20"/>
                      <w:szCs w:val="20"/>
                      <w:lang w:eastAsia="ko-KR"/>
                    </w:rPr>
                    <m:t>SL</m:t>
                  </m:r>
                </m:sup>
              </m:sSubSup>
              <m:r>
                <w:rPr>
                  <w:rFonts w:ascii="Cambria Math" w:hAnsi="Cambria Math"/>
                  <w:sz w:val="20"/>
                  <w:szCs w:val="20"/>
                  <w:lang w:eastAsia="en-GB"/>
                </w:rPr>
                <m:t>-(</m:t>
              </m:r>
              <m:sSubSup>
                <m:sSubSupPr>
                  <m:ctrlPr>
                    <w:rPr>
                      <w:rFonts w:ascii="Cambria Math" w:hAnsi="Cambria Math" w:cs="Times"/>
                      <w:i/>
                      <w:iCs/>
                      <w:color w:val="0070C0"/>
                      <w:sz w:val="20"/>
                      <w:szCs w:val="20"/>
                      <w:lang w:eastAsia="en-GB"/>
                    </w:rPr>
                  </m:ctrlPr>
                </m:sSubSupPr>
                <m:e>
                  <m:r>
                    <w:rPr>
                      <w:rFonts w:ascii="Cambria Math" w:hAnsi="Cambria Math"/>
                      <w:color w:val="0070C0"/>
                      <w:sz w:val="20"/>
                      <w:szCs w:val="20"/>
                      <w:lang w:eastAsia="en-GB"/>
                    </w:rPr>
                    <m:t>t</m:t>
                  </m:r>
                </m:e>
                <m:sub>
                  <m:r>
                    <w:rPr>
                      <w:rFonts w:ascii="Cambria Math" w:hAnsi="Cambria Math"/>
                      <w:color w:val="0070C0"/>
                      <w:sz w:val="20"/>
                      <w:szCs w:val="20"/>
                      <w:lang w:eastAsia="en-GB"/>
                    </w:rPr>
                    <m:t>yi</m:t>
                  </m:r>
                </m:sub>
                <m:sup>
                  <m:r>
                    <w:rPr>
                      <w:rFonts w:ascii="Cambria Math" w:hAnsi="Cambria Math"/>
                      <w:color w:val="0070C0"/>
                      <w:sz w:val="20"/>
                      <w:szCs w:val="20"/>
                      <w:lang w:eastAsia="en-GB"/>
                    </w:rPr>
                    <m:t>SL</m:t>
                  </m:r>
                </m:sup>
              </m:sSubSup>
              <m:r>
                <w:rPr>
                  <w:rFonts w:ascii="Cambria Math" w:hAnsi="Cambria Math"/>
                  <w:sz w:val="20"/>
                  <w:szCs w:val="20"/>
                  <w:lang w:eastAsia="en-GB"/>
                </w:rPr>
                <m:t>-</m:t>
              </m:r>
              <m:sSubSup>
                <m:sSubSupPr>
                  <m:ctrlPr>
                    <w:rPr>
                      <w:rFonts w:ascii="Cambria Math" w:hAnsi="Cambria Math" w:cs="Times"/>
                      <w:i/>
                      <w:iCs/>
                      <w:sz w:val="20"/>
                      <w:szCs w:val="20"/>
                      <w:lang w:eastAsia="en-GB"/>
                    </w:rPr>
                  </m:ctrlPr>
                </m:sSubSupPr>
                <m:e>
                  <m:r>
                    <w:rPr>
                      <w:rFonts w:ascii="Cambria Math" w:hAnsi="Cambria Math"/>
                      <w:sz w:val="20"/>
                      <w:szCs w:val="20"/>
                      <w:lang w:eastAsia="en-GB"/>
                    </w:rPr>
                    <m:t>T</m:t>
                  </m:r>
                </m:e>
                <m:sub>
                  <m:r>
                    <w:rPr>
                      <w:rFonts w:ascii="Cambria Math" w:hAnsi="Cambria Math"/>
                      <w:sz w:val="20"/>
                      <w:szCs w:val="20"/>
                      <w:lang w:eastAsia="en-GB"/>
                    </w:rPr>
                    <m:t>proc,1</m:t>
                  </m:r>
                </m:sub>
                <m:sup>
                  <m:r>
                    <w:rPr>
                      <w:rFonts w:ascii="Cambria Math" w:hAnsi="Cambria Math"/>
                      <w:sz w:val="20"/>
                      <w:szCs w:val="20"/>
                      <w:lang w:eastAsia="en-GB"/>
                    </w:rPr>
                    <m:t>SL</m:t>
                  </m:r>
                </m:sup>
              </m:sSubSup>
              <m:r>
                <w:rPr>
                  <w:rFonts w:ascii="Cambria Math" w:hAnsi="Cambria Math"/>
                  <w:sz w:val="20"/>
                  <w:szCs w:val="20"/>
                  <w:lang w:eastAsia="en-GB"/>
                </w:rPr>
                <m:t>)</m:t>
              </m:r>
            </m:oMath>
            <w:r w:rsidRPr="00BB351B">
              <w:rPr>
                <w:rFonts w:cs="Times"/>
                <w:sz w:val="20"/>
                <w:szCs w:val="20"/>
                <w:lang w:eastAsia="ko-KR"/>
              </w:rPr>
              <w:t xml:space="preserve"> converted to milliseconds, where slot </w:t>
            </w:r>
            <m:oMath>
              <m:sSubSup>
                <m:sSubSupPr>
                  <m:ctrlPr>
                    <w:rPr>
                      <w:rFonts w:ascii="Cambria Math" w:hAnsi="Cambria Math" w:cs="Times"/>
                      <w:sz w:val="20"/>
                      <w:szCs w:val="20"/>
                      <w:lang w:eastAsia="ko-KR"/>
                    </w:rPr>
                  </m:ctrlPr>
                </m:sSubSupPr>
                <m:e>
                  <m:r>
                    <w:rPr>
                      <w:rFonts w:ascii="Cambria Math" w:hAnsi="Cambria Math"/>
                      <w:sz w:val="20"/>
                      <w:szCs w:val="20"/>
                      <w:lang w:eastAsia="ko-KR"/>
                    </w:rPr>
                    <m:t>t</m:t>
                  </m:r>
                </m:e>
                <m:sub>
                  <m:r>
                    <w:rPr>
                      <w:rFonts w:ascii="Cambria Math" w:hAnsi="Cambria Math"/>
                      <w:sz w:val="20"/>
                      <w:szCs w:val="20"/>
                      <w:lang w:eastAsia="ko-KR"/>
                    </w:rPr>
                    <m:t>y</m:t>
                  </m:r>
                  <m:r>
                    <m:rPr>
                      <m:sty m:val="p"/>
                    </m:rPr>
                    <w:rPr>
                      <w:rFonts w:ascii="Cambria Math" w:hAnsi="Cambria Math"/>
                      <w:sz w:val="20"/>
                      <w:szCs w:val="20"/>
                      <w:lang w:eastAsia="ko-KR"/>
                    </w:rPr>
                    <m:t>L</m:t>
                  </m:r>
                </m:sub>
                <m:sup>
                  <m:r>
                    <w:rPr>
                      <w:rFonts w:ascii="Cambria Math" w:hAnsi="Cambria Math"/>
                      <w:sz w:val="20"/>
                      <w:szCs w:val="20"/>
                      <w:lang w:eastAsia="ko-KR"/>
                    </w:rPr>
                    <m:t>SL</m:t>
                  </m:r>
                </m:sup>
              </m:sSubSup>
            </m:oMath>
            <w:r w:rsidRPr="00BB351B">
              <w:rPr>
                <w:rFonts w:cs="Times"/>
                <w:sz w:val="20"/>
                <w:szCs w:val="20"/>
                <w:lang w:eastAsia="ko-KR"/>
              </w:rPr>
              <w:t xml:space="preserve"> is the last slot of the </w:t>
            </w:r>
            <w:r w:rsidRPr="00BB351B">
              <w:rPr>
                <w:rFonts w:cs="Times"/>
                <w:i/>
                <w:iCs/>
                <w:sz w:val="20"/>
                <w:szCs w:val="20"/>
                <w:lang w:eastAsia="ko-KR"/>
              </w:rPr>
              <w:t>Y</w:t>
            </w:r>
            <w:r w:rsidRPr="00BB351B">
              <w:rPr>
                <w:rFonts w:cs="Times"/>
                <w:sz w:val="20"/>
                <w:szCs w:val="20"/>
                <w:lang w:eastAsia="ko-KR"/>
              </w:rPr>
              <w:t xml:space="preserve"> or </w:t>
            </w:r>
            <w:r w:rsidRPr="00BB351B">
              <w:rPr>
                <w:rFonts w:cs="Times"/>
                <w:i/>
                <w:iCs/>
                <w:sz w:val="20"/>
                <w:szCs w:val="20"/>
                <w:lang w:eastAsia="ko-KR"/>
              </w:rPr>
              <w:t>Y’</w:t>
            </w:r>
            <w:r w:rsidRPr="00BB351B">
              <w:rPr>
                <w:rFonts w:cs="Times"/>
                <w:sz w:val="20"/>
                <w:szCs w:val="20"/>
                <w:lang w:eastAsia="ko-KR"/>
              </w:rPr>
              <w:t xml:space="preserve"> candidate slots.</w:t>
            </w:r>
          </w:p>
          <w:p w14:paraId="7B4B1078" w14:textId="77777777" w:rsidR="00BB351B" w:rsidRPr="00BB351B" w:rsidRDefault="00BB351B" w:rsidP="00BB351B">
            <w:pPr>
              <w:pStyle w:val="List"/>
              <w:numPr>
                <w:ilvl w:val="0"/>
                <w:numId w:val="16"/>
              </w:numPr>
              <w:autoSpaceDE/>
              <w:autoSpaceDN/>
              <w:adjustRightInd/>
              <w:snapToGrid/>
              <w:spacing w:after="0"/>
              <w:jc w:val="left"/>
              <w:rPr>
                <w:rFonts w:cs="Times"/>
                <w:sz w:val="20"/>
                <w:szCs w:val="20"/>
                <w:lang w:eastAsia="ko-KR"/>
              </w:rPr>
            </w:pPr>
            <w:r w:rsidRPr="00BB351B">
              <w:rPr>
                <w:rFonts w:cs="Times"/>
                <w:sz w:val="20"/>
                <w:szCs w:val="20"/>
                <w:lang w:eastAsia="ko-KR"/>
              </w:rPr>
              <w:t xml:space="preserve">Slot </w:t>
            </w:r>
            <m:oMath>
              <m:sSubSup>
                <m:sSubSupPr>
                  <m:ctrlPr>
                    <w:rPr>
                      <w:rFonts w:ascii="Cambria Math" w:hAnsi="Cambria Math" w:cs="Times"/>
                      <w:i/>
                      <w:iCs/>
                      <w:color w:val="0070C0"/>
                      <w:sz w:val="20"/>
                      <w:szCs w:val="20"/>
                      <w:lang w:eastAsia="en-GB"/>
                    </w:rPr>
                  </m:ctrlPr>
                </m:sSubSupPr>
                <m:e>
                  <m:r>
                    <w:rPr>
                      <w:rFonts w:ascii="Cambria Math" w:hAnsi="Cambria Math"/>
                      <w:color w:val="0070C0"/>
                      <w:sz w:val="20"/>
                      <w:szCs w:val="20"/>
                      <w:lang w:eastAsia="en-GB"/>
                    </w:rPr>
                    <m:t>t</m:t>
                  </m:r>
                </m:e>
                <m:sub>
                  <m:r>
                    <w:rPr>
                      <w:rFonts w:ascii="Cambria Math" w:hAnsi="Cambria Math"/>
                      <w:color w:val="0070C0"/>
                      <w:sz w:val="20"/>
                      <w:szCs w:val="20"/>
                      <w:lang w:eastAsia="en-GB"/>
                    </w:rPr>
                    <m:t>yi</m:t>
                  </m:r>
                </m:sub>
                <m:sup>
                  <m:r>
                    <w:rPr>
                      <w:rFonts w:ascii="Cambria Math" w:hAnsi="Cambria Math"/>
                      <w:color w:val="0070C0"/>
                      <w:sz w:val="20"/>
                      <w:szCs w:val="20"/>
                      <w:lang w:eastAsia="en-GB"/>
                    </w:rPr>
                    <m:t>SL</m:t>
                  </m:r>
                </m:sup>
              </m:sSubSup>
            </m:oMath>
            <w:r w:rsidRPr="00BB351B">
              <w:rPr>
                <w:rFonts w:cs="Times"/>
                <w:sz w:val="20"/>
                <w:szCs w:val="20"/>
                <w:lang w:eastAsia="ko-KR"/>
              </w:rPr>
              <w:t xml:space="preserve"> is the first slot of the selected/remaining set of </w:t>
            </w:r>
            <w:r w:rsidRPr="00BB351B">
              <w:rPr>
                <w:rFonts w:cs="Times"/>
                <w:i/>
                <w:iCs/>
                <w:sz w:val="20"/>
                <w:szCs w:val="20"/>
                <w:lang w:eastAsia="ko-KR"/>
              </w:rPr>
              <w:t>Y</w:t>
            </w:r>
            <w:r w:rsidRPr="00BB351B">
              <w:rPr>
                <w:rFonts w:cs="Times"/>
                <w:sz w:val="20"/>
                <w:szCs w:val="20"/>
                <w:lang w:eastAsia="ko-KR"/>
              </w:rPr>
              <w:t xml:space="preserve"> or </w:t>
            </w:r>
            <w:r w:rsidRPr="00BB351B">
              <w:rPr>
                <w:rFonts w:cs="Times"/>
                <w:i/>
                <w:iCs/>
                <w:sz w:val="20"/>
                <w:szCs w:val="20"/>
                <w:lang w:eastAsia="ko-KR"/>
              </w:rPr>
              <w:t>Y’</w:t>
            </w:r>
            <w:r w:rsidRPr="00BB351B">
              <w:rPr>
                <w:rFonts w:cs="Times"/>
                <w:sz w:val="20"/>
                <w:szCs w:val="20"/>
                <w:lang w:eastAsia="ko-KR"/>
              </w:rPr>
              <w:t xml:space="preserve"> candidate slots.</w:t>
            </w:r>
          </w:p>
          <w:p w14:paraId="17A655A6" w14:textId="77777777" w:rsidR="00171238" w:rsidRPr="00171238" w:rsidRDefault="00171238" w:rsidP="0009456F">
            <w:pPr>
              <w:rPr>
                <w:color w:val="000000" w:themeColor="text1"/>
                <w:sz w:val="20"/>
                <w:szCs w:val="20"/>
              </w:rPr>
            </w:pPr>
          </w:p>
        </w:tc>
      </w:tr>
    </w:tbl>
    <w:p w14:paraId="43E6F7B2" w14:textId="09F872A8" w:rsidR="00171238" w:rsidRDefault="00171238" w:rsidP="00DE1448"/>
    <w:p w14:paraId="1B5341F8" w14:textId="393DD26C" w:rsidR="00171238" w:rsidRPr="00321912" w:rsidRDefault="00A2263E" w:rsidP="00DE1448">
      <w:r>
        <w:t xml:space="preserve">With the update on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t xml:space="preserve"> being agreed, the parameter </w:t>
      </w:r>
      <w:r w:rsidRPr="00A2263E">
        <w:rPr>
          <w:i/>
          <w:iCs/>
        </w:rPr>
        <w:t>Q</w:t>
      </w:r>
      <w:r>
        <w:t xml:space="preserve"> was </w:t>
      </w:r>
      <w:r w:rsidR="007D58EC">
        <w:t xml:space="preserve">later </w:t>
      </w:r>
      <w:r>
        <w:t>discussed in RAN1#108-e.</w:t>
      </w:r>
      <w:r w:rsidR="00150B30">
        <w:t xml:space="preserve"> </w:t>
      </w:r>
      <w:r>
        <w:t xml:space="preserve"> However, no consensus c</w:t>
      </w:r>
      <w:r w:rsidR="00992E5B">
        <w:t>ould</w:t>
      </w:r>
      <w:r>
        <w:t xml:space="preserve"> be reached. We continue to discuss this remaining detail.  In RAN1#108-e, after rounds of discussions, a proposal with four options was</w:t>
      </w:r>
      <w:r w:rsidR="006C1FD8">
        <w:t xml:space="preserve"> proposed</w:t>
      </w:r>
      <w:r>
        <w:t xml:space="preserve"> by </w:t>
      </w:r>
      <w:r w:rsidR="00DE1448">
        <w:t xml:space="preserve">the </w:t>
      </w:r>
      <w:r>
        <w:t>FL, which is copied below, where the first three options provide</w:t>
      </w:r>
      <w:r w:rsidR="006C1FD8">
        <w:t>d</w:t>
      </w:r>
      <w:r>
        <w:t xml:space="preserve"> a change on </w:t>
      </w:r>
      <w:r w:rsidRPr="00B5267E">
        <w:rPr>
          <w:i/>
          <w:iCs/>
        </w:rPr>
        <w:t>Q</w:t>
      </w:r>
      <w:r>
        <w:t xml:space="preserve">, but option 4 proposed no change on the </w:t>
      </w:r>
      <w:r w:rsidRPr="00B5267E">
        <w:rPr>
          <w:i/>
          <w:iCs/>
        </w:rPr>
        <w:t>Q</w:t>
      </w:r>
      <w:r>
        <w:t xml:space="preserve"> formula, i.e., reusing Rel-16 </w:t>
      </w:r>
      <w:r w:rsidRPr="00B5267E">
        <w:rPr>
          <w:i/>
          <w:iCs/>
        </w:rPr>
        <w:t>Q</w:t>
      </w:r>
      <w:r>
        <w:t xml:space="preserve"> formula.</w:t>
      </w:r>
    </w:p>
    <w:p w14:paraId="147EDE73" w14:textId="77777777" w:rsidR="00C76EA5" w:rsidRDefault="005627A5" w:rsidP="00DE1448">
      <w:r>
        <w:t xml:space="preserve"> </w:t>
      </w:r>
    </w:p>
    <w:tbl>
      <w:tblPr>
        <w:tblStyle w:val="TableGrid"/>
        <w:tblW w:w="0" w:type="auto"/>
        <w:tblLook w:val="04A0" w:firstRow="1" w:lastRow="0" w:firstColumn="1" w:lastColumn="0" w:noHBand="0" w:noVBand="1"/>
      </w:tblPr>
      <w:tblGrid>
        <w:gridCol w:w="9307"/>
      </w:tblGrid>
      <w:tr w:rsidR="00C76EA5" w14:paraId="2AF53EE7" w14:textId="77777777" w:rsidTr="00C76EA5">
        <w:tc>
          <w:tcPr>
            <w:tcW w:w="9307" w:type="dxa"/>
          </w:tcPr>
          <w:p w14:paraId="7A295CF4" w14:textId="77777777" w:rsidR="00C76EA5" w:rsidRPr="00003B62" w:rsidRDefault="00C76EA5" w:rsidP="00C76EA5">
            <w:pPr>
              <w:rPr>
                <w:rFonts w:asciiTheme="minorHAnsi" w:hAnsiTheme="minorHAnsi" w:cstheme="minorHAnsi"/>
                <w:b/>
                <w:bCs/>
                <w:sz w:val="18"/>
              </w:rPr>
            </w:pPr>
            <w:r w:rsidRPr="00003B62">
              <w:rPr>
                <w:rFonts w:asciiTheme="minorHAnsi" w:hAnsiTheme="minorHAnsi" w:cstheme="minorHAnsi"/>
                <w:b/>
                <w:bCs/>
                <w:sz w:val="20"/>
                <w:szCs w:val="20"/>
                <w:highlight w:val="yellow"/>
              </w:rPr>
              <w:t>Proposal 4-2 (IV)</w:t>
            </w:r>
            <w:r w:rsidRPr="00003B62">
              <w:rPr>
                <w:rFonts w:asciiTheme="minorHAnsi" w:hAnsiTheme="minorHAnsi" w:cstheme="minorHAnsi"/>
                <w:b/>
                <w:bCs/>
                <w:sz w:val="20"/>
                <w:szCs w:val="20"/>
              </w:rPr>
              <w:t>:</w:t>
            </w:r>
          </w:p>
          <w:p w14:paraId="1FE0078F" w14:textId="77777777" w:rsidR="00C76EA5" w:rsidRPr="00003B62" w:rsidRDefault="00C76EA5" w:rsidP="00C76EA5">
            <w:pPr>
              <w:rPr>
                <w:sz w:val="20"/>
                <w:szCs w:val="20"/>
                <w:lang w:val="en-GB" w:eastAsia="zh-TW"/>
              </w:rPr>
            </w:pPr>
            <w:r w:rsidRPr="00003B62">
              <w:rPr>
                <w:sz w:val="20"/>
                <w:szCs w:val="20"/>
              </w:rPr>
              <w:t>In Step 6 c) of TS38.214 Section 8.1.4, when UE is configured with partial</w:t>
            </w:r>
            <w:r w:rsidRPr="00003B62">
              <w:rPr>
                <w:sz w:val="28"/>
                <w:szCs w:val="28"/>
              </w:rPr>
              <w:t xml:space="preserve"> </w:t>
            </w:r>
            <w:r w:rsidRPr="00003B62">
              <w:rPr>
                <w:sz w:val="20"/>
                <w:szCs w:val="20"/>
              </w:rPr>
              <w:t>sensing by its higher layer, adopt the following changes:</w:t>
            </w:r>
          </w:p>
          <w:p w14:paraId="708EC9CB" w14:textId="77777777" w:rsidR="00C76EA5" w:rsidRPr="00003B62" w:rsidRDefault="00C76EA5" w:rsidP="00C76EA5">
            <w:pPr>
              <w:pStyle w:val="List"/>
              <w:numPr>
                <w:ilvl w:val="0"/>
                <w:numId w:val="29"/>
              </w:numPr>
              <w:autoSpaceDE/>
              <w:autoSpaceDN/>
              <w:adjustRightInd/>
              <w:snapToGrid/>
              <w:spacing w:after="0"/>
              <w:ind w:left="283" w:hanging="283"/>
              <w:jc w:val="left"/>
              <w:rPr>
                <w:sz w:val="20"/>
                <w:szCs w:val="20"/>
                <w:lang w:eastAsia="ko-KR"/>
              </w:rPr>
            </w:pPr>
            <w:r w:rsidRPr="00003B62">
              <w:rPr>
                <w:sz w:val="20"/>
                <w:szCs w:val="20"/>
                <w:lang w:eastAsia="ko-KR"/>
              </w:rPr>
              <w:t xml:space="preserve">When </w:t>
            </w:r>
            <w:proofErr w:type="spellStart"/>
            <w:r w:rsidRPr="00003B62">
              <w:rPr>
                <w:i/>
                <w:iCs/>
                <w:sz w:val="20"/>
                <w:szCs w:val="20"/>
                <w:lang w:eastAsia="ko-KR"/>
              </w:rPr>
              <w:t>additionalPeriodicSensingOccasion</w:t>
            </w:r>
            <w:proofErr w:type="spellEnd"/>
            <w:r w:rsidRPr="00003B62">
              <w:rPr>
                <w:sz w:val="20"/>
                <w:szCs w:val="20"/>
                <w:lang w:eastAsia="ko-KR"/>
              </w:rPr>
              <w:t xml:space="preserve"> is (pre-)configured,</w:t>
            </w:r>
          </w:p>
          <w:p w14:paraId="30E07093" w14:textId="77777777" w:rsidR="00C76EA5" w:rsidRPr="00003B62" w:rsidRDefault="00C76EA5" w:rsidP="00C76EA5">
            <w:pPr>
              <w:pStyle w:val="List"/>
              <w:numPr>
                <w:ilvl w:val="1"/>
                <w:numId w:val="29"/>
              </w:numPr>
              <w:autoSpaceDE/>
              <w:autoSpaceDN/>
              <w:adjustRightInd/>
              <w:snapToGrid/>
              <w:spacing w:after="0"/>
              <w:jc w:val="left"/>
              <w:rPr>
                <w:sz w:val="20"/>
                <w:szCs w:val="20"/>
                <w:lang w:eastAsia="ko-KR"/>
              </w:rPr>
            </w:pPr>
            <w:r w:rsidRPr="00003B62">
              <w:rPr>
                <w:sz w:val="20"/>
                <w:szCs w:val="20"/>
                <w:lang w:eastAsia="ko-KR"/>
              </w:rPr>
              <w:t xml:space="preserve">Option 1: </w:t>
            </w:r>
            <m:oMath>
              <m:r>
                <w:rPr>
                  <w:rFonts w:ascii="Cambria Math" w:hAnsi="Cambria Math"/>
                  <w:sz w:val="20"/>
                  <w:szCs w:val="20"/>
                  <w:lang w:eastAsia="en-GB"/>
                </w:rPr>
                <m:t>Q=</m:t>
              </m:r>
              <m:d>
                <m:dPr>
                  <m:begChr m:val="⌈"/>
                  <m:endChr m:val="⌉"/>
                  <m:ctrlPr>
                    <w:rPr>
                      <w:rFonts w:ascii="Cambria Math" w:hAnsi="Cambria Math" w:cs="Calibri"/>
                      <w:i/>
                      <w:iCs/>
                      <w:lang w:val="en-GB" w:eastAsia="en-GB"/>
                    </w:rPr>
                  </m:ctrlPr>
                </m:dPr>
                <m:e>
                  <m:f>
                    <m:fPr>
                      <m:ctrlPr>
                        <w:rPr>
                          <w:rFonts w:ascii="Cambria Math" w:hAnsi="Cambria Math" w:cs="Calibri"/>
                          <w:i/>
                          <w:iCs/>
                          <w:lang w:val="en-GB" w:eastAsia="en-GB"/>
                        </w:rPr>
                      </m:ctrlPr>
                    </m:fPr>
                    <m:num>
                      <m:sSub>
                        <m:sSubPr>
                          <m:ctrlPr>
                            <w:rPr>
                              <w:rFonts w:ascii="Cambria Math" w:hAnsi="Cambria Math" w:cs="Calibri"/>
                              <w:i/>
                              <w:iCs/>
                              <w:lang w:val="en-GB" w:eastAsia="en-GB"/>
                            </w:rPr>
                          </m:ctrlPr>
                        </m:sSubPr>
                        <m:e>
                          <m:r>
                            <w:rPr>
                              <w:rFonts w:ascii="Cambria Math" w:hAnsi="Cambria Math"/>
                              <w:sz w:val="20"/>
                              <w:szCs w:val="20"/>
                              <w:lang w:eastAsia="en-GB"/>
                            </w:rPr>
                            <m:t>T</m:t>
                          </m:r>
                        </m:e>
                        <m:sub>
                          <m:r>
                            <w:rPr>
                              <w:rFonts w:ascii="Cambria Math" w:hAnsi="Cambria Math"/>
                              <w:sz w:val="20"/>
                              <w:szCs w:val="20"/>
                              <w:lang w:eastAsia="en-GB"/>
                            </w:rPr>
                            <m:t>scal</m:t>
                          </m:r>
                        </m:sub>
                      </m:sSub>
                    </m:num>
                    <m:den>
                      <m:sSub>
                        <m:sSubPr>
                          <m:ctrlPr>
                            <w:rPr>
                              <w:rFonts w:ascii="Cambria Math" w:hAnsi="Cambria Math" w:cs="Calibri"/>
                              <w:i/>
                              <w:iCs/>
                              <w:lang w:val="en-GB" w:eastAsia="en-GB"/>
                            </w:rPr>
                          </m:ctrlPr>
                        </m:sSubPr>
                        <m:e>
                          <m:r>
                            <w:rPr>
                              <w:rFonts w:ascii="Cambria Math" w:hAnsi="Cambria Math"/>
                              <w:sz w:val="20"/>
                              <w:szCs w:val="20"/>
                              <w:lang w:eastAsia="en-GB"/>
                            </w:rPr>
                            <m:t>P</m:t>
                          </m:r>
                        </m:e>
                        <m:sub>
                          <m:r>
                            <w:rPr>
                              <w:rFonts w:ascii="Cambria Math" w:hAnsi="Cambria Math"/>
                              <w:sz w:val="20"/>
                              <w:szCs w:val="20"/>
                              <w:lang w:eastAsia="en-GB"/>
                            </w:rPr>
                            <m:t>rsvp_RX</m:t>
                          </m:r>
                        </m:sub>
                      </m:sSub>
                    </m:den>
                  </m:f>
                </m:e>
              </m:d>
              <m:r>
                <w:rPr>
                  <w:rFonts w:ascii="Cambria Math" w:hAnsi="Cambria Math"/>
                  <w:sz w:val="20"/>
                  <w:szCs w:val="20"/>
                  <w:lang w:eastAsia="en-GB"/>
                </w:rPr>
                <m:t xml:space="preserve"> </m:t>
              </m:r>
            </m:oMath>
            <w:r w:rsidRPr="00C76EA5">
              <w:rPr>
                <w:i/>
                <w:iCs/>
                <w:sz w:val="20"/>
                <w:szCs w:val="20"/>
                <w:lang w:eastAsia="en-GB"/>
              </w:rPr>
              <w:t xml:space="preserve">+1 </w:t>
            </w:r>
            <w:r w:rsidRPr="00C76EA5">
              <w:rPr>
                <w:sz w:val="20"/>
                <w:szCs w:val="20"/>
                <w:lang w:eastAsia="ko-KR"/>
              </w:rPr>
              <w:t xml:space="preserve">if </w:t>
            </w:r>
            <m:oMath>
              <m:sSub>
                <m:sSubPr>
                  <m:ctrlPr>
                    <w:rPr>
                      <w:rFonts w:ascii="Cambria Math" w:hAnsi="Cambria Math" w:cs="Calibri"/>
                      <w:i/>
                      <w:iCs/>
                      <w:lang w:val="en-GB" w:eastAsia="en-GB"/>
                    </w:rPr>
                  </m:ctrlPr>
                </m:sSubPr>
                <m:e>
                  <m:r>
                    <w:rPr>
                      <w:rFonts w:ascii="Cambria Math" w:hAnsi="Cambria Math"/>
                      <w:sz w:val="20"/>
                      <w:szCs w:val="20"/>
                      <w:lang w:eastAsia="en-GB"/>
                    </w:rPr>
                    <m:t>P</m:t>
                  </m:r>
                </m:e>
                <m:sub>
                  <m:r>
                    <w:rPr>
                      <w:rFonts w:ascii="Cambria Math" w:hAnsi="Cambria Math"/>
                      <w:sz w:val="20"/>
                      <w:szCs w:val="20"/>
                      <w:lang w:eastAsia="en-GB"/>
                    </w:rPr>
                    <m:t>rsvp_RX</m:t>
                  </m:r>
                </m:sub>
              </m:sSub>
              <m:r>
                <w:rPr>
                  <w:rFonts w:ascii="Cambria Math" w:hAnsi="Cambria Math"/>
                  <w:sz w:val="20"/>
                  <w:szCs w:val="20"/>
                  <w:lang w:eastAsia="en-GB"/>
                </w:rPr>
                <m:t xml:space="preserve">&lt; </m:t>
              </m:r>
              <m:sSub>
                <m:sSubPr>
                  <m:ctrlPr>
                    <w:rPr>
                      <w:rFonts w:ascii="Cambria Math" w:hAnsi="Cambria Math" w:cs="Calibri"/>
                      <w:i/>
                      <w:iCs/>
                      <w:lang w:val="en-GB" w:eastAsia="en-GB"/>
                    </w:rPr>
                  </m:ctrlPr>
                </m:sSubPr>
                <m:e>
                  <m:r>
                    <w:rPr>
                      <w:rFonts w:ascii="Cambria Math" w:hAnsi="Cambria Math"/>
                      <w:sz w:val="20"/>
                      <w:szCs w:val="20"/>
                      <w:lang w:eastAsia="en-GB"/>
                    </w:rPr>
                    <m:t>T</m:t>
                  </m:r>
                </m:e>
                <m:sub>
                  <m:r>
                    <w:rPr>
                      <w:rFonts w:ascii="Cambria Math" w:hAnsi="Cambria Math"/>
                      <w:sz w:val="20"/>
                      <w:szCs w:val="20"/>
                      <w:lang w:eastAsia="en-GB"/>
                    </w:rPr>
                    <m:t>scal</m:t>
                  </m:r>
                </m:sub>
              </m:sSub>
            </m:oMath>
            <w:r w:rsidRPr="00C76EA5">
              <w:rPr>
                <w:sz w:val="20"/>
                <w:szCs w:val="20"/>
                <w:lang w:eastAsia="ko-KR"/>
              </w:rPr>
              <w:t xml:space="preserve"> and</w:t>
            </w:r>
            <w:r w:rsidRPr="00C76EA5">
              <w:rPr>
                <w:i/>
                <w:iCs/>
                <w:sz w:val="20"/>
                <w:szCs w:val="20"/>
                <w:lang w:eastAsia="ko-KR"/>
              </w:rPr>
              <w:t xml:space="preserve"> </w:t>
            </w:r>
            <m:oMath>
              <m:r>
                <w:rPr>
                  <w:rFonts w:ascii="Cambria Math" w:hAnsi="Cambria Math"/>
                  <w:sz w:val="20"/>
                  <w:szCs w:val="20"/>
                  <w:lang w:eastAsia="ko-KR"/>
                </w:rPr>
                <m:t> </m:t>
              </m:r>
              <m:sSup>
                <m:sSupPr>
                  <m:ctrlPr>
                    <w:rPr>
                      <w:rFonts w:ascii="Cambria Math" w:hAnsi="Cambria Math" w:cs="Calibri"/>
                      <w:i/>
                      <w:iCs/>
                      <w:lang w:val="en-GB" w:eastAsia="en-GB"/>
                    </w:rPr>
                  </m:ctrlPr>
                </m:sSupPr>
                <m:e>
                  <m:r>
                    <w:rPr>
                      <w:rFonts w:ascii="Cambria Math" w:hAnsi="Cambria Math"/>
                      <w:sz w:val="20"/>
                      <w:szCs w:val="20"/>
                      <w:lang w:eastAsia="en-GB"/>
                    </w:rPr>
                    <m:t>n</m:t>
                  </m:r>
                </m:e>
                <m:sup>
                  <m:r>
                    <w:rPr>
                      <w:rFonts w:ascii="Cambria Math" w:hAnsi="Cambria Math"/>
                      <w:sz w:val="20"/>
                      <w:szCs w:val="20"/>
                      <w:lang w:eastAsia="en-GB"/>
                    </w:rPr>
                    <m:t>'</m:t>
                  </m:r>
                </m:sup>
              </m:sSup>
              <m:r>
                <w:rPr>
                  <w:rFonts w:ascii="Cambria Math" w:hAnsi="Cambria Math"/>
                  <w:sz w:val="20"/>
                  <w:szCs w:val="20"/>
                  <w:lang w:eastAsia="en-GB"/>
                </w:rPr>
                <m:t>-m≤</m:t>
              </m:r>
              <m:sSubSup>
                <m:sSubSupPr>
                  <m:ctrlPr>
                    <w:rPr>
                      <w:rFonts w:ascii="Cambria Math" w:hAnsi="Cambria Math" w:cs="Calibri"/>
                      <w:i/>
                      <w:iCs/>
                      <w:lang w:val="en-GB" w:eastAsia="en-GB"/>
                    </w:rPr>
                  </m:ctrlPr>
                </m:sSubSupPr>
                <m:e>
                  <m:r>
                    <w:rPr>
                      <w:rFonts w:ascii="Cambria Math" w:hAnsi="Cambria Math"/>
                      <w:sz w:val="20"/>
                      <w:szCs w:val="20"/>
                      <w:lang w:eastAsia="en-GB"/>
                    </w:rPr>
                    <m:t>2·P</m:t>
                  </m:r>
                </m:e>
                <m:sub>
                  <m:r>
                    <w:rPr>
                      <w:rFonts w:ascii="Cambria Math" w:hAnsi="Cambria Math"/>
                      <w:sz w:val="20"/>
                      <w:szCs w:val="20"/>
                      <w:lang w:eastAsia="en-GB"/>
                    </w:rPr>
                    <m:t>rsvp_RX</m:t>
                  </m:r>
                </m:sub>
                <m:sup>
                  <m:r>
                    <w:rPr>
                      <w:rFonts w:ascii="Cambria Math" w:hAnsi="Cambria Math"/>
                      <w:sz w:val="20"/>
                      <w:szCs w:val="20"/>
                      <w:lang w:eastAsia="en-GB"/>
                    </w:rPr>
                    <m:t>'</m:t>
                  </m:r>
                </m:sup>
              </m:sSubSup>
            </m:oMath>
            <w:r w:rsidRPr="00C76EA5">
              <w:rPr>
                <w:sz w:val="20"/>
                <w:szCs w:val="20"/>
                <w:lang w:eastAsia="ko-KR"/>
              </w:rPr>
              <w:t>;</w:t>
            </w:r>
            <w:r w:rsidRPr="00C76EA5">
              <w:rPr>
                <w:i/>
                <w:iCs/>
                <w:sz w:val="20"/>
                <w:szCs w:val="20"/>
                <w:lang w:eastAsia="ko-KR"/>
              </w:rPr>
              <w:t xml:space="preserve"> </w:t>
            </w:r>
            <w:r w:rsidRPr="00C76EA5">
              <w:rPr>
                <w:sz w:val="20"/>
                <w:szCs w:val="20"/>
                <w:lang w:eastAsia="ko-KR"/>
              </w:rPr>
              <w:t>otherwise</w:t>
            </w:r>
            <w:r w:rsidRPr="00C76EA5">
              <w:rPr>
                <w:i/>
                <w:iCs/>
                <w:sz w:val="20"/>
                <w:szCs w:val="20"/>
                <w:lang w:eastAsia="ko-KR"/>
              </w:rPr>
              <w:t xml:space="preserve"> </w:t>
            </w:r>
            <m:oMath>
              <m:r>
                <w:rPr>
                  <w:rFonts w:ascii="Cambria Math" w:hAnsi="Cambria Math"/>
                  <w:sz w:val="20"/>
                  <w:szCs w:val="20"/>
                  <w:lang w:eastAsia="en-GB"/>
                </w:rPr>
                <m:t>Q=2</m:t>
              </m:r>
            </m:oMath>
          </w:p>
          <w:p w14:paraId="2D4B8CBF" w14:textId="77777777" w:rsidR="00C76EA5" w:rsidRPr="00003B62" w:rsidRDefault="00C76EA5" w:rsidP="00C76EA5">
            <w:pPr>
              <w:pStyle w:val="List"/>
              <w:numPr>
                <w:ilvl w:val="1"/>
                <w:numId w:val="29"/>
              </w:numPr>
              <w:autoSpaceDE/>
              <w:autoSpaceDN/>
              <w:adjustRightInd/>
              <w:snapToGrid/>
              <w:spacing w:after="0"/>
              <w:jc w:val="left"/>
              <w:rPr>
                <w:sz w:val="20"/>
                <w:szCs w:val="20"/>
                <w:lang w:eastAsia="ko-KR"/>
              </w:rPr>
            </w:pPr>
            <w:r w:rsidRPr="00003B62">
              <w:rPr>
                <w:sz w:val="20"/>
                <w:szCs w:val="20"/>
                <w:lang w:eastAsia="ko-KR"/>
              </w:rPr>
              <w:t>Option 2:</w:t>
            </w:r>
          </w:p>
          <w:p w14:paraId="466350F4" w14:textId="77777777" w:rsidR="00C76EA5" w:rsidRPr="00003B62" w:rsidRDefault="00C76EA5" w:rsidP="00C76EA5">
            <w:pPr>
              <w:pStyle w:val="List"/>
              <w:numPr>
                <w:ilvl w:val="2"/>
                <w:numId w:val="29"/>
              </w:numPr>
              <w:autoSpaceDE/>
              <w:autoSpaceDN/>
              <w:adjustRightInd/>
              <w:snapToGrid/>
              <w:spacing w:after="0"/>
              <w:jc w:val="left"/>
              <w:rPr>
                <w:sz w:val="20"/>
                <w:szCs w:val="20"/>
                <w:lang w:eastAsia="ko-KR"/>
              </w:rPr>
            </w:pPr>
            <w:r w:rsidRPr="00003B62">
              <w:rPr>
                <w:sz w:val="20"/>
                <w:szCs w:val="20"/>
              </w:rPr>
              <w:t xml:space="preserve">Case 1: </w:t>
            </w:r>
            <w:r w:rsidRPr="00C76EA5">
              <w:rPr>
                <w:sz w:val="20"/>
                <w:szCs w:val="20"/>
                <w:lang w:eastAsia="ko-KR"/>
              </w:rPr>
              <w:t xml:space="preserve">if </w:t>
            </w:r>
            <m:oMath>
              <m:sSub>
                <m:sSubPr>
                  <m:ctrlPr>
                    <w:rPr>
                      <w:rFonts w:ascii="Cambria Math" w:hAnsi="Cambria Math" w:cs="Calibri"/>
                      <w:i/>
                      <w:iCs/>
                      <w:lang w:val="en-GB" w:eastAsia="en-GB"/>
                    </w:rPr>
                  </m:ctrlPr>
                </m:sSubPr>
                <m:e>
                  <m:r>
                    <w:rPr>
                      <w:rFonts w:ascii="Cambria Math" w:hAnsi="Cambria Math"/>
                      <w:sz w:val="20"/>
                      <w:szCs w:val="20"/>
                      <w:lang w:eastAsia="en-GB"/>
                    </w:rPr>
                    <m:t>P</m:t>
                  </m:r>
                </m:e>
                <m:sub>
                  <m:r>
                    <w:rPr>
                      <w:rFonts w:ascii="Cambria Math" w:hAnsi="Cambria Math"/>
                      <w:sz w:val="20"/>
                      <w:szCs w:val="20"/>
                      <w:lang w:eastAsia="en-GB"/>
                    </w:rPr>
                    <m:t>rsvp_RX</m:t>
                  </m:r>
                </m:sub>
              </m:sSub>
              <m:r>
                <w:rPr>
                  <w:rFonts w:ascii="Cambria Math" w:hAnsi="Cambria Math"/>
                  <w:sz w:val="20"/>
                  <w:szCs w:val="20"/>
                  <w:lang w:eastAsia="en-GB"/>
                </w:rPr>
                <m:t xml:space="preserve">&lt; </m:t>
              </m:r>
              <m:sSub>
                <m:sSubPr>
                  <m:ctrlPr>
                    <w:rPr>
                      <w:rFonts w:ascii="Cambria Math" w:hAnsi="Cambria Math" w:cs="Calibri"/>
                      <w:i/>
                      <w:iCs/>
                      <w:lang w:val="en-GB" w:eastAsia="en-GB"/>
                    </w:rPr>
                  </m:ctrlPr>
                </m:sSubPr>
                <m:e>
                  <m:r>
                    <w:rPr>
                      <w:rFonts w:ascii="Cambria Math" w:hAnsi="Cambria Math"/>
                      <w:sz w:val="20"/>
                      <w:szCs w:val="20"/>
                      <w:lang w:eastAsia="en-GB"/>
                    </w:rPr>
                    <m:t>T</m:t>
                  </m:r>
                </m:e>
                <m:sub>
                  <m:r>
                    <w:rPr>
                      <w:rFonts w:ascii="Cambria Math" w:hAnsi="Cambria Math"/>
                      <w:sz w:val="20"/>
                      <w:szCs w:val="20"/>
                      <w:lang w:eastAsia="en-GB"/>
                    </w:rPr>
                    <m:t>scal</m:t>
                  </m:r>
                </m:sub>
              </m:sSub>
            </m:oMath>
            <w:r w:rsidRPr="00C76EA5">
              <w:rPr>
                <w:sz w:val="20"/>
                <w:szCs w:val="20"/>
                <w:lang w:eastAsia="ko-KR"/>
              </w:rPr>
              <w:t xml:space="preserve"> and</w:t>
            </w:r>
            <w:r w:rsidRPr="00C76EA5">
              <w:rPr>
                <w:i/>
                <w:iCs/>
                <w:sz w:val="20"/>
                <w:szCs w:val="20"/>
                <w:lang w:eastAsia="ko-KR"/>
              </w:rPr>
              <w:t xml:space="preserve"> </w:t>
            </w:r>
            <m:oMath>
              <m:r>
                <w:rPr>
                  <w:rFonts w:ascii="Cambria Math" w:hAnsi="Cambria Math"/>
                  <w:sz w:val="20"/>
                  <w:szCs w:val="20"/>
                  <w:lang w:eastAsia="ko-KR"/>
                </w:rPr>
                <m:t> </m:t>
              </m:r>
              <m:sSup>
                <m:sSupPr>
                  <m:ctrlPr>
                    <w:rPr>
                      <w:rFonts w:ascii="Cambria Math" w:hAnsi="Cambria Math" w:cs="Calibri"/>
                      <w:i/>
                      <w:iCs/>
                      <w:lang w:val="en-GB" w:eastAsia="en-GB"/>
                    </w:rPr>
                  </m:ctrlPr>
                </m:sSupPr>
                <m:e>
                  <m:sSubSup>
                    <m:sSubSupPr>
                      <m:ctrlPr>
                        <w:rPr>
                          <w:rFonts w:ascii="Cambria Math" w:hAnsi="Cambria Math" w:cs="Calibri"/>
                          <w:i/>
                          <w:iCs/>
                          <w:lang w:val="en-GB" w:eastAsia="en-GB"/>
                        </w:rPr>
                      </m:ctrlPr>
                    </m:sSubSupPr>
                    <m:e>
                      <m:r>
                        <w:rPr>
                          <w:rFonts w:ascii="Cambria Math" w:hAnsi="Cambria Math"/>
                          <w:sz w:val="20"/>
                          <w:szCs w:val="20"/>
                          <w:lang w:eastAsia="en-GB"/>
                        </w:rPr>
                        <m:t>P</m:t>
                      </m:r>
                    </m:e>
                    <m:sub>
                      <m:r>
                        <w:rPr>
                          <w:rFonts w:ascii="Cambria Math" w:hAnsi="Cambria Math"/>
                          <w:sz w:val="20"/>
                          <w:szCs w:val="20"/>
                          <w:lang w:eastAsia="en-GB"/>
                        </w:rPr>
                        <m:t>rsvp_RX</m:t>
                      </m:r>
                    </m:sub>
                    <m:sup>
                      <m:r>
                        <w:rPr>
                          <w:rFonts w:ascii="Cambria Math" w:hAnsi="Cambria Math"/>
                          <w:sz w:val="20"/>
                          <w:szCs w:val="20"/>
                          <w:lang w:eastAsia="en-GB"/>
                        </w:rPr>
                        <m:t>'</m:t>
                      </m:r>
                    </m:sup>
                  </m:sSubSup>
                  <m:r>
                    <w:rPr>
                      <w:rFonts w:ascii="Cambria Math" w:hAnsi="Cambria Math"/>
                      <w:sz w:val="20"/>
                      <w:szCs w:val="20"/>
                    </w:rPr>
                    <m:t>&lt;</m:t>
                  </m:r>
                  <m:r>
                    <w:rPr>
                      <w:rFonts w:ascii="Cambria Math" w:hAnsi="Cambria Math"/>
                      <w:sz w:val="20"/>
                      <w:szCs w:val="20"/>
                      <w:lang w:eastAsia="en-GB"/>
                    </w:rPr>
                    <m:t>n</m:t>
                  </m:r>
                </m:e>
                <m:sup>
                  <m:r>
                    <w:rPr>
                      <w:rFonts w:ascii="Cambria Math" w:hAnsi="Cambria Math"/>
                      <w:sz w:val="20"/>
                      <w:szCs w:val="20"/>
                      <w:lang w:eastAsia="en-GB"/>
                    </w:rPr>
                    <m:t>'</m:t>
                  </m:r>
                </m:sup>
              </m:sSup>
              <m:r>
                <w:rPr>
                  <w:rFonts w:ascii="Cambria Math" w:hAnsi="Cambria Math"/>
                  <w:sz w:val="20"/>
                  <w:szCs w:val="20"/>
                  <w:lang w:eastAsia="en-GB"/>
                </w:rPr>
                <m:t>-m≤</m:t>
              </m:r>
              <m:sSubSup>
                <m:sSubSupPr>
                  <m:ctrlPr>
                    <w:rPr>
                      <w:rFonts w:ascii="Cambria Math" w:hAnsi="Cambria Math" w:cs="Calibri"/>
                      <w:i/>
                      <w:iCs/>
                      <w:lang w:val="en-GB" w:eastAsia="en-GB"/>
                    </w:rPr>
                  </m:ctrlPr>
                </m:sSubSupPr>
                <m:e>
                  <m:r>
                    <w:rPr>
                      <w:rFonts w:ascii="Cambria Math" w:hAnsi="Cambria Math"/>
                      <w:sz w:val="20"/>
                      <w:szCs w:val="20"/>
                      <w:lang w:eastAsia="en-GB"/>
                    </w:rPr>
                    <m:t>2·P</m:t>
                  </m:r>
                </m:e>
                <m:sub>
                  <m:r>
                    <w:rPr>
                      <w:rFonts w:ascii="Cambria Math" w:hAnsi="Cambria Math"/>
                      <w:sz w:val="20"/>
                      <w:szCs w:val="20"/>
                      <w:lang w:eastAsia="en-GB"/>
                    </w:rPr>
                    <m:t>rsvp_RX</m:t>
                  </m:r>
                </m:sub>
                <m:sup>
                  <m:r>
                    <w:rPr>
                      <w:rFonts w:ascii="Cambria Math" w:hAnsi="Cambria Math"/>
                      <w:sz w:val="20"/>
                      <w:szCs w:val="20"/>
                      <w:lang w:eastAsia="en-GB"/>
                    </w:rPr>
                    <m:t>'</m:t>
                  </m:r>
                </m:sup>
              </m:sSubSup>
            </m:oMath>
            <w:r w:rsidRPr="00C76EA5">
              <w:rPr>
                <w:i/>
                <w:iCs/>
                <w:sz w:val="20"/>
                <w:szCs w:val="20"/>
              </w:rPr>
              <w:t>;</w:t>
            </w:r>
            <w:r w:rsidRPr="00003B62">
              <w:rPr>
                <w:sz w:val="20"/>
                <w:szCs w:val="20"/>
              </w:rPr>
              <w:t xml:space="preserve"> </w:t>
            </w:r>
            <m:oMath>
              <m:r>
                <w:rPr>
                  <w:rFonts w:ascii="Cambria Math" w:hAnsi="Cambria Math"/>
                  <w:sz w:val="20"/>
                  <w:szCs w:val="20"/>
                  <w:lang w:eastAsia="en-GB"/>
                </w:rPr>
                <m:t>Q=</m:t>
              </m:r>
              <m:d>
                <m:dPr>
                  <m:begChr m:val="⌈"/>
                  <m:endChr m:val="⌉"/>
                  <m:ctrlPr>
                    <w:rPr>
                      <w:rFonts w:ascii="Cambria Math" w:hAnsi="Cambria Math" w:cs="Calibri"/>
                      <w:i/>
                      <w:iCs/>
                      <w:lang w:val="en-GB" w:eastAsia="en-GB"/>
                    </w:rPr>
                  </m:ctrlPr>
                </m:dPr>
                <m:e>
                  <m:f>
                    <m:fPr>
                      <m:ctrlPr>
                        <w:rPr>
                          <w:rFonts w:ascii="Cambria Math" w:hAnsi="Cambria Math" w:cs="Calibri"/>
                          <w:i/>
                          <w:iCs/>
                          <w:lang w:val="en-GB" w:eastAsia="en-GB"/>
                        </w:rPr>
                      </m:ctrlPr>
                    </m:fPr>
                    <m:num>
                      <m:sSub>
                        <m:sSubPr>
                          <m:ctrlPr>
                            <w:rPr>
                              <w:rFonts w:ascii="Cambria Math" w:hAnsi="Cambria Math" w:cs="Calibri"/>
                              <w:i/>
                              <w:iCs/>
                              <w:lang w:val="en-GB" w:eastAsia="en-GB"/>
                            </w:rPr>
                          </m:ctrlPr>
                        </m:sSubPr>
                        <m:e>
                          <m:r>
                            <w:rPr>
                              <w:rFonts w:ascii="Cambria Math" w:hAnsi="Cambria Math"/>
                              <w:sz w:val="20"/>
                              <w:szCs w:val="20"/>
                              <w:lang w:eastAsia="en-GB"/>
                            </w:rPr>
                            <m:t>T</m:t>
                          </m:r>
                        </m:e>
                        <m:sub>
                          <m:r>
                            <w:rPr>
                              <w:rFonts w:ascii="Cambria Math" w:hAnsi="Cambria Math"/>
                              <w:sz w:val="20"/>
                              <w:szCs w:val="20"/>
                              <w:lang w:eastAsia="en-GB"/>
                            </w:rPr>
                            <m:t>scal</m:t>
                          </m:r>
                        </m:sub>
                      </m:sSub>
                    </m:num>
                    <m:den>
                      <m:sSub>
                        <m:sSubPr>
                          <m:ctrlPr>
                            <w:rPr>
                              <w:rFonts w:ascii="Cambria Math" w:hAnsi="Cambria Math" w:cs="Calibri"/>
                              <w:i/>
                              <w:iCs/>
                              <w:lang w:val="en-GB" w:eastAsia="en-GB"/>
                            </w:rPr>
                          </m:ctrlPr>
                        </m:sSubPr>
                        <m:e>
                          <m:r>
                            <w:rPr>
                              <w:rFonts w:ascii="Cambria Math" w:hAnsi="Cambria Math"/>
                              <w:sz w:val="20"/>
                              <w:szCs w:val="20"/>
                              <w:lang w:eastAsia="en-GB"/>
                            </w:rPr>
                            <m:t>P</m:t>
                          </m:r>
                        </m:e>
                        <m:sub>
                          <m:r>
                            <w:rPr>
                              <w:rFonts w:ascii="Cambria Math" w:hAnsi="Cambria Math"/>
                              <w:sz w:val="20"/>
                              <w:szCs w:val="20"/>
                              <w:lang w:eastAsia="en-GB"/>
                            </w:rPr>
                            <m:t>rsvp_RX</m:t>
                          </m:r>
                        </m:sub>
                      </m:sSub>
                    </m:den>
                  </m:f>
                </m:e>
              </m:d>
              <m:r>
                <w:rPr>
                  <w:rFonts w:ascii="Cambria Math" w:hAnsi="Cambria Math"/>
                  <w:sz w:val="20"/>
                  <w:szCs w:val="20"/>
                  <w:lang w:eastAsia="en-GB"/>
                </w:rPr>
                <m:t xml:space="preserve"> </m:t>
              </m:r>
            </m:oMath>
            <w:r w:rsidRPr="00C76EA5">
              <w:rPr>
                <w:i/>
                <w:iCs/>
                <w:sz w:val="20"/>
                <w:szCs w:val="20"/>
                <w:lang w:eastAsia="en-GB"/>
              </w:rPr>
              <w:t>+1</w:t>
            </w:r>
          </w:p>
          <w:p w14:paraId="6B258B1D" w14:textId="77777777" w:rsidR="00C76EA5" w:rsidRPr="00003B62" w:rsidRDefault="00C76EA5" w:rsidP="00C76EA5">
            <w:pPr>
              <w:pStyle w:val="List"/>
              <w:numPr>
                <w:ilvl w:val="2"/>
                <w:numId w:val="29"/>
              </w:numPr>
              <w:autoSpaceDE/>
              <w:autoSpaceDN/>
              <w:adjustRightInd/>
              <w:snapToGrid/>
              <w:spacing w:after="0"/>
              <w:jc w:val="left"/>
              <w:rPr>
                <w:sz w:val="20"/>
                <w:szCs w:val="20"/>
                <w:lang w:eastAsia="ko-KR"/>
              </w:rPr>
            </w:pPr>
            <w:r w:rsidRPr="00C76EA5">
              <w:rPr>
                <w:sz w:val="20"/>
                <w:szCs w:val="20"/>
              </w:rPr>
              <w:t>Case 2:</w:t>
            </w:r>
            <w:r w:rsidRPr="00C76EA5">
              <w:rPr>
                <w:i/>
                <w:iCs/>
                <w:sz w:val="20"/>
                <w:szCs w:val="20"/>
              </w:rPr>
              <w:t xml:space="preserve"> </w:t>
            </w:r>
            <w:r w:rsidRPr="00C76EA5">
              <w:rPr>
                <w:sz w:val="20"/>
                <w:szCs w:val="20"/>
                <w:lang w:eastAsia="ko-KR"/>
              </w:rPr>
              <w:t xml:space="preserve">if </w:t>
            </w:r>
            <m:oMath>
              <m:sSub>
                <m:sSubPr>
                  <m:ctrlPr>
                    <w:rPr>
                      <w:rFonts w:ascii="Cambria Math" w:hAnsi="Cambria Math" w:cs="Calibri"/>
                      <w:i/>
                      <w:iCs/>
                      <w:lang w:val="en-GB" w:eastAsia="en-GB"/>
                    </w:rPr>
                  </m:ctrlPr>
                </m:sSubPr>
                <m:e>
                  <m:r>
                    <w:rPr>
                      <w:rFonts w:ascii="Cambria Math" w:hAnsi="Cambria Math"/>
                      <w:sz w:val="20"/>
                      <w:szCs w:val="20"/>
                      <w:lang w:eastAsia="en-GB"/>
                    </w:rPr>
                    <m:t>P</m:t>
                  </m:r>
                </m:e>
                <m:sub>
                  <m:r>
                    <w:rPr>
                      <w:rFonts w:ascii="Cambria Math" w:hAnsi="Cambria Math"/>
                      <w:sz w:val="20"/>
                      <w:szCs w:val="20"/>
                      <w:lang w:eastAsia="en-GB"/>
                    </w:rPr>
                    <m:t>rsvp_RX</m:t>
                  </m:r>
                </m:sub>
              </m:sSub>
              <m:r>
                <w:rPr>
                  <w:rFonts w:ascii="Cambria Math" w:hAnsi="Cambria Math"/>
                  <w:sz w:val="20"/>
                  <w:szCs w:val="20"/>
                  <w:lang w:eastAsia="en-GB"/>
                </w:rPr>
                <m:t xml:space="preserve">≥ </m:t>
              </m:r>
              <m:sSub>
                <m:sSubPr>
                  <m:ctrlPr>
                    <w:rPr>
                      <w:rFonts w:ascii="Cambria Math" w:hAnsi="Cambria Math" w:cs="Calibri"/>
                      <w:i/>
                      <w:iCs/>
                      <w:lang w:val="en-GB" w:eastAsia="en-GB"/>
                    </w:rPr>
                  </m:ctrlPr>
                </m:sSubPr>
                <m:e>
                  <m:r>
                    <w:rPr>
                      <w:rFonts w:ascii="Cambria Math" w:hAnsi="Cambria Math"/>
                      <w:sz w:val="20"/>
                      <w:szCs w:val="20"/>
                      <w:lang w:eastAsia="en-GB"/>
                    </w:rPr>
                    <m:t>T</m:t>
                  </m:r>
                </m:e>
                <m:sub>
                  <m:r>
                    <w:rPr>
                      <w:rFonts w:ascii="Cambria Math" w:hAnsi="Cambria Math"/>
                      <w:sz w:val="20"/>
                      <w:szCs w:val="20"/>
                      <w:lang w:eastAsia="en-GB"/>
                    </w:rPr>
                    <m:t>scal</m:t>
                  </m:r>
                </m:sub>
              </m:sSub>
            </m:oMath>
            <w:r w:rsidRPr="00C76EA5">
              <w:rPr>
                <w:sz w:val="20"/>
                <w:szCs w:val="20"/>
                <w:lang w:eastAsia="ko-KR"/>
              </w:rPr>
              <w:t xml:space="preserve"> and</w:t>
            </w:r>
            <w:r w:rsidRPr="00C76EA5">
              <w:rPr>
                <w:i/>
                <w:iCs/>
                <w:sz w:val="20"/>
                <w:szCs w:val="20"/>
                <w:lang w:eastAsia="ko-KR"/>
              </w:rPr>
              <w:t xml:space="preserve"> </w:t>
            </w:r>
            <m:oMath>
              <m:r>
                <w:rPr>
                  <w:rFonts w:ascii="Cambria Math" w:hAnsi="Cambria Math"/>
                  <w:sz w:val="20"/>
                  <w:szCs w:val="20"/>
                  <w:lang w:eastAsia="ko-KR"/>
                </w:rPr>
                <m:t> </m:t>
              </m:r>
              <m:sSup>
                <m:sSupPr>
                  <m:ctrlPr>
                    <w:rPr>
                      <w:rFonts w:ascii="Cambria Math" w:hAnsi="Cambria Math" w:cs="Calibri"/>
                      <w:i/>
                      <w:iCs/>
                      <w:lang w:val="en-GB" w:eastAsia="en-GB"/>
                    </w:rPr>
                  </m:ctrlPr>
                </m:sSupPr>
                <m:e>
                  <m:sSubSup>
                    <m:sSubSupPr>
                      <m:ctrlPr>
                        <w:rPr>
                          <w:rFonts w:ascii="Cambria Math" w:hAnsi="Cambria Math" w:cs="Calibri"/>
                          <w:i/>
                          <w:iCs/>
                          <w:lang w:val="en-GB" w:eastAsia="en-GB"/>
                        </w:rPr>
                      </m:ctrlPr>
                    </m:sSubSupPr>
                    <m:e>
                      <m:r>
                        <w:rPr>
                          <w:rFonts w:ascii="Cambria Math" w:hAnsi="Cambria Math"/>
                          <w:sz w:val="20"/>
                          <w:szCs w:val="20"/>
                          <w:lang w:eastAsia="en-GB"/>
                        </w:rPr>
                        <m:t>P</m:t>
                      </m:r>
                    </m:e>
                    <m:sub>
                      <m:r>
                        <w:rPr>
                          <w:rFonts w:ascii="Cambria Math" w:hAnsi="Cambria Math"/>
                          <w:sz w:val="20"/>
                          <w:szCs w:val="20"/>
                          <w:lang w:eastAsia="en-GB"/>
                        </w:rPr>
                        <m:t>rsvp_RX</m:t>
                      </m:r>
                    </m:sub>
                    <m:sup>
                      <m:r>
                        <w:rPr>
                          <w:rFonts w:ascii="Cambria Math" w:hAnsi="Cambria Math"/>
                          <w:sz w:val="20"/>
                          <w:szCs w:val="20"/>
                          <w:lang w:eastAsia="en-GB"/>
                        </w:rPr>
                        <m:t>'</m:t>
                      </m:r>
                    </m:sup>
                  </m:sSubSup>
                  <m:r>
                    <w:rPr>
                      <w:rFonts w:ascii="Cambria Math" w:hAnsi="Cambria Math"/>
                      <w:sz w:val="20"/>
                      <w:szCs w:val="20"/>
                    </w:rPr>
                    <m:t>&lt;</m:t>
                  </m:r>
                  <m:r>
                    <w:rPr>
                      <w:rFonts w:ascii="Cambria Math" w:hAnsi="Cambria Math"/>
                      <w:sz w:val="20"/>
                      <w:szCs w:val="20"/>
                      <w:lang w:eastAsia="en-GB"/>
                    </w:rPr>
                    <m:t>n</m:t>
                  </m:r>
                </m:e>
                <m:sup>
                  <m:r>
                    <w:rPr>
                      <w:rFonts w:ascii="Cambria Math" w:hAnsi="Cambria Math"/>
                      <w:sz w:val="20"/>
                      <w:szCs w:val="20"/>
                      <w:lang w:eastAsia="en-GB"/>
                    </w:rPr>
                    <m:t>'</m:t>
                  </m:r>
                </m:sup>
              </m:sSup>
              <m:r>
                <w:rPr>
                  <w:rFonts w:ascii="Cambria Math" w:hAnsi="Cambria Math"/>
                  <w:sz w:val="20"/>
                  <w:szCs w:val="20"/>
                  <w:lang w:eastAsia="en-GB"/>
                </w:rPr>
                <m:t>-m≤</m:t>
              </m:r>
              <m:sSubSup>
                <m:sSubSupPr>
                  <m:ctrlPr>
                    <w:rPr>
                      <w:rFonts w:ascii="Cambria Math" w:hAnsi="Cambria Math" w:cs="Calibri"/>
                      <w:i/>
                      <w:iCs/>
                      <w:lang w:val="en-GB" w:eastAsia="en-GB"/>
                    </w:rPr>
                  </m:ctrlPr>
                </m:sSubSupPr>
                <m:e>
                  <m:r>
                    <w:rPr>
                      <w:rFonts w:ascii="Cambria Math" w:hAnsi="Cambria Math"/>
                      <w:sz w:val="20"/>
                      <w:szCs w:val="20"/>
                      <w:lang w:eastAsia="en-GB"/>
                    </w:rPr>
                    <m:t>2·P</m:t>
                  </m:r>
                </m:e>
                <m:sub>
                  <m:r>
                    <w:rPr>
                      <w:rFonts w:ascii="Cambria Math" w:hAnsi="Cambria Math"/>
                      <w:sz w:val="20"/>
                      <w:szCs w:val="20"/>
                      <w:lang w:eastAsia="en-GB"/>
                    </w:rPr>
                    <m:t>rsvp_RX</m:t>
                  </m:r>
                </m:sub>
                <m:sup>
                  <m:r>
                    <w:rPr>
                      <w:rFonts w:ascii="Cambria Math" w:hAnsi="Cambria Math"/>
                      <w:sz w:val="20"/>
                      <w:szCs w:val="20"/>
                      <w:lang w:eastAsia="en-GB"/>
                    </w:rPr>
                    <m:t>'</m:t>
                  </m:r>
                </m:sup>
              </m:sSubSup>
            </m:oMath>
            <w:r w:rsidRPr="00C76EA5">
              <w:rPr>
                <w:i/>
                <w:iCs/>
                <w:sz w:val="20"/>
                <w:szCs w:val="20"/>
              </w:rPr>
              <w:t>;</w:t>
            </w:r>
            <w:r w:rsidRPr="00003B62">
              <w:rPr>
                <w:sz w:val="20"/>
                <w:szCs w:val="20"/>
              </w:rPr>
              <w:t xml:space="preserve"> </w:t>
            </w:r>
            <m:oMath>
              <m:r>
                <w:rPr>
                  <w:rFonts w:ascii="Cambria Math" w:hAnsi="Cambria Math"/>
                  <w:sz w:val="20"/>
                  <w:szCs w:val="20"/>
                  <w:lang w:eastAsia="en-GB"/>
                </w:rPr>
                <m:t>Q=</m:t>
              </m:r>
            </m:oMath>
            <w:r w:rsidRPr="00C76EA5">
              <w:rPr>
                <w:sz w:val="20"/>
                <w:szCs w:val="20"/>
              </w:rPr>
              <w:t>2</w:t>
            </w:r>
          </w:p>
          <w:p w14:paraId="1A56B5A6" w14:textId="77777777" w:rsidR="00C76EA5" w:rsidRPr="00003B62" w:rsidRDefault="00C76EA5" w:rsidP="00C76EA5">
            <w:pPr>
              <w:pStyle w:val="List"/>
              <w:numPr>
                <w:ilvl w:val="2"/>
                <w:numId w:val="29"/>
              </w:numPr>
              <w:autoSpaceDE/>
              <w:autoSpaceDN/>
              <w:adjustRightInd/>
              <w:snapToGrid/>
              <w:spacing w:after="0"/>
              <w:jc w:val="left"/>
              <w:rPr>
                <w:sz w:val="20"/>
                <w:szCs w:val="20"/>
                <w:lang w:eastAsia="ko-KR"/>
              </w:rPr>
            </w:pPr>
            <w:r w:rsidRPr="00C76EA5">
              <w:rPr>
                <w:sz w:val="20"/>
                <w:szCs w:val="20"/>
              </w:rPr>
              <w:t>Case 3:</w:t>
            </w:r>
            <w:r w:rsidRPr="00C76EA5">
              <w:rPr>
                <w:i/>
                <w:iCs/>
                <w:sz w:val="20"/>
                <w:szCs w:val="20"/>
              </w:rPr>
              <w:t xml:space="preserve"> </w:t>
            </w:r>
            <w:r w:rsidRPr="00C76EA5">
              <w:rPr>
                <w:sz w:val="20"/>
                <w:szCs w:val="20"/>
                <w:lang w:eastAsia="ko-KR"/>
              </w:rPr>
              <w:t xml:space="preserve">if </w:t>
            </w:r>
            <m:oMath>
              <m:sSub>
                <m:sSubPr>
                  <m:ctrlPr>
                    <w:rPr>
                      <w:rFonts w:ascii="Cambria Math" w:hAnsi="Cambria Math" w:cs="Calibri"/>
                      <w:i/>
                      <w:iCs/>
                      <w:lang w:val="en-GB" w:eastAsia="en-GB"/>
                    </w:rPr>
                  </m:ctrlPr>
                </m:sSubPr>
                <m:e>
                  <m:r>
                    <w:rPr>
                      <w:rFonts w:ascii="Cambria Math" w:hAnsi="Cambria Math"/>
                      <w:sz w:val="20"/>
                      <w:szCs w:val="20"/>
                      <w:lang w:eastAsia="en-GB"/>
                    </w:rPr>
                    <m:t>P</m:t>
                  </m:r>
                </m:e>
                <m:sub>
                  <m:r>
                    <w:rPr>
                      <w:rFonts w:ascii="Cambria Math" w:hAnsi="Cambria Math"/>
                      <w:sz w:val="20"/>
                      <w:szCs w:val="20"/>
                      <w:lang w:eastAsia="en-GB"/>
                    </w:rPr>
                    <m:t>rsvp_RX</m:t>
                  </m:r>
                </m:sub>
              </m:sSub>
              <m:r>
                <w:rPr>
                  <w:rFonts w:ascii="Cambria Math" w:hAnsi="Cambria Math"/>
                  <w:sz w:val="20"/>
                  <w:szCs w:val="20"/>
                  <w:lang w:eastAsia="en-GB"/>
                </w:rPr>
                <m:t xml:space="preserve">&lt; </m:t>
              </m:r>
              <m:sSub>
                <m:sSubPr>
                  <m:ctrlPr>
                    <w:rPr>
                      <w:rFonts w:ascii="Cambria Math" w:hAnsi="Cambria Math" w:cs="Calibri"/>
                      <w:i/>
                      <w:iCs/>
                      <w:lang w:val="en-GB" w:eastAsia="en-GB"/>
                    </w:rPr>
                  </m:ctrlPr>
                </m:sSubPr>
                <m:e>
                  <m:r>
                    <w:rPr>
                      <w:rFonts w:ascii="Cambria Math" w:hAnsi="Cambria Math"/>
                      <w:sz w:val="20"/>
                      <w:szCs w:val="20"/>
                      <w:lang w:eastAsia="en-GB"/>
                    </w:rPr>
                    <m:t>T</m:t>
                  </m:r>
                </m:e>
                <m:sub>
                  <m:r>
                    <w:rPr>
                      <w:rFonts w:ascii="Cambria Math" w:hAnsi="Cambria Math"/>
                      <w:sz w:val="20"/>
                      <w:szCs w:val="20"/>
                      <w:lang w:eastAsia="en-GB"/>
                    </w:rPr>
                    <m:t>scal</m:t>
                  </m:r>
                </m:sub>
              </m:sSub>
            </m:oMath>
            <w:r w:rsidRPr="00C76EA5">
              <w:rPr>
                <w:sz w:val="20"/>
                <w:szCs w:val="20"/>
                <w:lang w:eastAsia="ko-KR"/>
              </w:rPr>
              <w:t xml:space="preserve"> and</w:t>
            </w:r>
            <w:r w:rsidRPr="00C76EA5">
              <w:rPr>
                <w:i/>
                <w:iCs/>
                <w:sz w:val="20"/>
                <w:szCs w:val="20"/>
                <w:lang w:eastAsia="ko-KR"/>
              </w:rPr>
              <w:t xml:space="preserve"> </w:t>
            </w:r>
            <m:oMath>
              <m:r>
                <w:rPr>
                  <w:rFonts w:ascii="Cambria Math" w:hAnsi="Cambria Math"/>
                  <w:sz w:val="20"/>
                  <w:szCs w:val="20"/>
                  <w:lang w:eastAsia="ko-KR"/>
                </w:rPr>
                <m:t> </m:t>
              </m:r>
              <m:sSup>
                <m:sSupPr>
                  <m:ctrlPr>
                    <w:rPr>
                      <w:rFonts w:ascii="Cambria Math" w:hAnsi="Cambria Math" w:cs="Calibri"/>
                      <w:i/>
                      <w:iCs/>
                      <w:lang w:val="en-GB" w:eastAsia="en-GB"/>
                    </w:rPr>
                  </m:ctrlPr>
                </m:sSupPr>
                <m:e>
                  <m:r>
                    <w:rPr>
                      <w:rFonts w:ascii="Cambria Math" w:hAnsi="Cambria Math"/>
                      <w:sz w:val="20"/>
                      <w:szCs w:val="20"/>
                      <w:lang w:eastAsia="en-GB"/>
                    </w:rPr>
                    <m:t>n</m:t>
                  </m:r>
                </m:e>
                <m:sup>
                  <m:r>
                    <w:rPr>
                      <w:rFonts w:ascii="Cambria Math" w:hAnsi="Cambria Math"/>
                      <w:sz w:val="20"/>
                      <w:szCs w:val="20"/>
                      <w:lang w:eastAsia="en-GB"/>
                    </w:rPr>
                    <m:t>'</m:t>
                  </m:r>
                </m:sup>
              </m:sSup>
              <m:r>
                <w:rPr>
                  <w:rFonts w:ascii="Cambria Math" w:hAnsi="Cambria Math"/>
                  <w:sz w:val="20"/>
                  <w:szCs w:val="20"/>
                  <w:lang w:eastAsia="en-GB"/>
                </w:rPr>
                <m:t>-m≤</m:t>
              </m:r>
              <m:sSubSup>
                <m:sSubSupPr>
                  <m:ctrlPr>
                    <w:rPr>
                      <w:rFonts w:ascii="Cambria Math" w:hAnsi="Cambria Math" w:cs="Calibri"/>
                      <w:i/>
                      <w:iCs/>
                      <w:lang w:val="en-GB" w:eastAsia="en-GB"/>
                    </w:rPr>
                  </m:ctrlPr>
                </m:sSubSupPr>
                <m:e>
                  <m:r>
                    <w:rPr>
                      <w:rFonts w:ascii="Cambria Math" w:hAnsi="Cambria Math"/>
                      <w:sz w:val="20"/>
                      <w:szCs w:val="20"/>
                      <w:lang w:eastAsia="en-GB"/>
                    </w:rPr>
                    <m:t>P</m:t>
                  </m:r>
                </m:e>
                <m:sub>
                  <m:r>
                    <w:rPr>
                      <w:rFonts w:ascii="Cambria Math" w:hAnsi="Cambria Math"/>
                      <w:sz w:val="20"/>
                      <w:szCs w:val="20"/>
                      <w:lang w:eastAsia="en-GB"/>
                    </w:rPr>
                    <m:t>rsvp_RX</m:t>
                  </m:r>
                </m:sub>
                <m:sup>
                  <m:r>
                    <w:rPr>
                      <w:rFonts w:ascii="Cambria Math" w:hAnsi="Cambria Math"/>
                      <w:sz w:val="20"/>
                      <w:szCs w:val="20"/>
                      <w:lang w:eastAsia="en-GB"/>
                    </w:rPr>
                    <m:t>'</m:t>
                  </m:r>
                </m:sup>
              </m:sSubSup>
            </m:oMath>
            <w:r w:rsidRPr="00C76EA5">
              <w:rPr>
                <w:i/>
                <w:iCs/>
                <w:sz w:val="20"/>
                <w:szCs w:val="20"/>
              </w:rPr>
              <w:t>;</w:t>
            </w:r>
            <w:r w:rsidRPr="00003B62">
              <w:rPr>
                <w:sz w:val="20"/>
                <w:szCs w:val="20"/>
              </w:rPr>
              <w:t xml:space="preserve"> </w:t>
            </w:r>
            <m:oMath>
              <m:r>
                <w:rPr>
                  <w:rFonts w:ascii="Cambria Math" w:hAnsi="Cambria Math"/>
                  <w:sz w:val="20"/>
                  <w:szCs w:val="20"/>
                  <w:lang w:eastAsia="en-GB"/>
                </w:rPr>
                <m:t>Q=</m:t>
              </m:r>
              <m:d>
                <m:dPr>
                  <m:begChr m:val="⌈"/>
                  <m:endChr m:val="⌉"/>
                  <m:ctrlPr>
                    <w:rPr>
                      <w:rFonts w:ascii="Cambria Math" w:hAnsi="Cambria Math" w:cs="Calibri"/>
                      <w:i/>
                      <w:iCs/>
                      <w:lang w:val="en-GB" w:eastAsia="en-GB"/>
                    </w:rPr>
                  </m:ctrlPr>
                </m:dPr>
                <m:e>
                  <m:f>
                    <m:fPr>
                      <m:ctrlPr>
                        <w:rPr>
                          <w:rFonts w:ascii="Cambria Math" w:hAnsi="Cambria Math" w:cs="Calibri"/>
                          <w:i/>
                          <w:iCs/>
                          <w:lang w:val="en-GB" w:eastAsia="en-GB"/>
                        </w:rPr>
                      </m:ctrlPr>
                    </m:fPr>
                    <m:num>
                      <m:sSub>
                        <m:sSubPr>
                          <m:ctrlPr>
                            <w:rPr>
                              <w:rFonts w:ascii="Cambria Math" w:hAnsi="Cambria Math" w:cs="Calibri"/>
                              <w:i/>
                              <w:iCs/>
                              <w:lang w:val="en-GB" w:eastAsia="en-GB"/>
                            </w:rPr>
                          </m:ctrlPr>
                        </m:sSubPr>
                        <m:e>
                          <m:r>
                            <w:rPr>
                              <w:rFonts w:ascii="Cambria Math" w:hAnsi="Cambria Math"/>
                              <w:sz w:val="20"/>
                              <w:szCs w:val="20"/>
                              <w:lang w:eastAsia="en-GB"/>
                            </w:rPr>
                            <m:t>T</m:t>
                          </m:r>
                        </m:e>
                        <m:sub>
                          <m:r>
                            <w:rPr>
                              <w:rFonts w:ascii="Cambria Math" w:hAnsi="Cambria Math"/>
                              <w:sz w:val="20"/>
                              <w:szCs w:val="20"/>
                              <w:lang w:eastAsia="en-GB"/>
                            </w:rPr>
                            <m:t>scal</m:t>
                          </m:r>
                        </m:sub>
                      </m:sSub>
                    </m:num>
                    <m:den>
                      <m:sSub>
                        <m:sSubPr>
                          <m:ctrlPr>
                            <w:rPr>
                              <w:rFonts w:ascii="Cambria Math" w:hAnsi="Cambria Math" w:cs="Calibri"/>
                              <w:i/>
                              <w:iCs/>
                              <w:lang w:val="en-GB" w:eastAsia="en-GB"/>
                            </w:rPr>
                          </m:ctrlPr>
                        </m:sSubPr>
                        <m:e>
                          <m:r>
                            <w:rPr>
                              <w:rFonts w:ascii="Cambria Math" w:hAnsi="Cambria Math"/>
                              <w:sz w:val="20"/>
                              <w:szCs w:val="20"/>
                              <w:lang w:eastAsia="en-GB"/>
                            </w:rPr>
                            <m:t>P</m:t>
                          </m:r>
                        </m:e>
                        <m:sub>
                          <m:r>
                            <w:rPr>
                              <w:rFonts w:ascii="Cambria Math" w:hAnsi="Cambria Math"/>
                              <w:sz w:val="20"/>
                              <w:szCs w:val="20"/>
                              <w:lang w:eastAsia="en-GB"/>
                            </w:rPr>
                            <m:t>rsvp_RX</m:t>
                          </m:r>
                        </m:sub>
                      </m:sSub>
                    </m:den>
                  </m:f>
                </m:e>
              </m:d>
            </m:oMath>
          </w:p>
          <w:p w14:paraId="0B835A2E" w14:textId="77777777" w:rsidR="00C76EA5" w:rsidRPr="00003B62" w:rsidRDefault="00C76EA5" w:rsidP="00C76EA5">
            <w:pPr>
              <w:pStyle w:val="List"/>
              <w:numPr>
                <w:ilvl w:val="2"/>
                <w:numId w:val="29"/>
              </w:numPr>
              <w:autoSpaceDE/>
              <w:autoSpaceDN/>
              <w:adjustRightInd/>
              <w:snapToGrid/>
              <w:spacing w:after="0"/>
              <w:jc w:val="left"/>
              <w:rPr>
                <w:sz w:val="20"/>
                <w:szCs w:val="20"/>
                <w:lang w:eastAsia="ko-KR"/>
              </w:rPr>
            </w:pPr>
            <w:r w:rsidRPr="00C76EA5">
              <w:rPr>
                <w:sz w:val="20"/>
                <w:szCs w:val="20"/>
              </w:rPr>
              <w:t>Case 4:</w:t>
            </w:r>
            <w:r w:rsidRPr="00C76EA5">
              <w:rPr>
                <w:i/>
                <w:iCs/>
                <w:sz w:val="20"/>
                <w:szCs w:val="20"/>
              </w:rPr>
              <w:t xml:space="preserve"> </w:t>
            </w:r>
            <w:r w:rsidRPr="00C76EA5">
              <w:rPr>
                <w:color w:val="FF0000"/>
                <w:sz w:val="20"/>
                <w:szCs w:val="20"/>
                <w:lang w:eastAsia="ko-KR"/>
              </w:rPr>
              <w:t>Otherwise</w:t>
            </w:r>
            <w:r w:rsidRPr="00003B62">
              <w:rPr>
                <w:sz w:val="20"/>
                <w:szCs w:val="20"/>
              </w:rPr>
              <w:t xml:space="preserve"> </w:t>
            </w:r>
            <m:oMath>
              <m:r>
                <w:rPr>
                  <w:rFonts w:ascii="Cambria Math" w:hAnsi="Cambria Math"/>
                  <w:sz w:val="20"/>
                  <w:szCs w:val="20"/>
                  <w:lang w:eastAsia="en-GB"/>
                </w:rPr>
                <m:t>Q=1 </m:t>
              </m:r>
            </m:oMath>
          </w:p>
          <w:p w14:paraId="49274504" w14:textId="77777777" w:rsidR="00C76EA5" w:rsidRPr="00003B62" w:rsidRDefault="00C76EA5" w:rsidP="00C76EA5">
            <w:pPr>
              <w:pStyle w:val="List"/>
              <w:numPr>
                <w:ilvl w:val="1"/>
                <w:numId w:val="29"/>
              </w:numPr>
              <w:autoSpaceDE/>
              <w:autoSpaceDN/>
              <w:adjustRightInd/>
              <w:snapToGrid/>
              <w:spacing w:after="0"/>
              <w:jc w:val="left"/>
              <w:rPr>
                <w:sz w:val="20"/>
                <w:szCs w:val="20"/>
                <w:lang w:eastAsia="ko-KR"/>
              </w:rPr>
            </w:pPr>
            <w:r w:rsidRPr="00003B62">
              <w:rPr>
                <w:sz w:val="20"/>
                <w:szCs w:val="20"/>
                <w:lang w:eastAsia="ko-KR"/>
              </w:rPr>
              <w:t>Option 3:</w:t>
            </w:r>
          </w:p>
          <w:p w14:paraId="028F8E09" w14:textId="77777777" w:rsidR="00C76EA5" w:rsidRPr="00003B62" w:rsidRDefault="00C76EA5" w:rsidP="00C76EA5">
            <w:pPr>
              <w:pStyle w:val="List"/>
              <w:numPr>
                <w:ilvl w:val="2"/>
                <w:numId w:val="29"/>
              </w:numPr>
              <w:autoSpaceDE/>
              <w:autoSpaceDN/>
              <w:adjustRightInd/>
              <w:snapToGrid/>
              <w:spacing w:after="0"/>
              <w:jc w:val="left"/>
              <w:rPr>
                <w:sz w:val="20"/>
                <w:szCs w:val="20"/>
                <w:lang w:eastAsia="ko-KR"/>
              </w:rPr>
            </w:pPr>
            <w:r w:rsidRPr="00C76EA5">
              <w:rPr>
                <w:sz w:val="20"/>
                <w:szCs w:val="20"/>
                <w:lang w:eastAsia="en-GB"/>
              </w:rPr>
              <w:t xml:space="preserve">if </w:t>
            </w:r>
            <m:oMath>
              <m:sSub>
                <m:sSubPr>
                  <m:ctrlPr>
                    <w:rPr>
                      <w:rFonts w:ascii="Cambria Math" w:hAnsi="Cambria Math" w:cs="Calibri"/>
                      <w:i/>
                      <w:iCs/>
                      <w:lang w:val="en-GB" w:eastAsia="en-GB"/>
                    </w:rPr>
                  </m:ctrlPr>
                </m:sSubPr>
                <m:e>
                  <m:r>
                    <w:rPr>
                      <w:rFonts w:ascii="Cambria Math" w:hAnsi="Cambria Math"/>
                      <w:sz w:val="20"/>
                      <w:szCs w:val="20"/>
                      <w:lang w:eastAsia="en-GB"/>
                    </w:rPr>
                    <m:t>P</m:t>
                  </m:r>
                </m:e>
                <m:sub>
                  <m:r>
                    <w:rPr>
                      <w:rFonts w:ascii="Cambria Math" w:hAnsi="Cambria Math"/>
                      <w:sz w:val="20"/>
                      <w:szCs w:val="20"/>
                      <w:lang w:eastAsia="en-GB"/>
                    </w:rPr>
                    <m:t>rsvp_RX</m:t>
                  </m:r>
                </m:sub>
              </m:sSub>
              <m:r>
                <w:rPr>
                  <w:rFonts w:ascii="Cambria Math" w:hAnsi="Cambria Math"/>
                  <w:sz w:val="20"/>
                  <w:szCs w:val="20"/>
                  <w:lang w:eastAsia="en-GB"/>
                </w:rPr>
                <m:t xml:space="preserve">&lt; </m:t>
              </m:r>
              <m:sSub>
                <m:sSubPr>
                  <m:ctrlPr>
                    <w:rPr>
                      <w:rFonts w:ascii="Cambria Math" w:hAnsi="Cambria Math" w:cs="Calibri"/>
                      <w:i/>
                      <w:iCs/>
                      <w:lang w:val="en-GB" w:eastAsia="en-GB"/>
                    </w:rPr>
                  </m:ctrlPr>
                </m:sSubPr>
                <m:e>
                  <m:r>
                    <w:rPr>
                      <w:rFonts w:ascii="Cambria Math" w:hAnsi="Cambria Math"/>
                      <w:sz w:val="20"/>
                      <w:szCs w:val="20"/>
                      <w:lang w:eastAsia="en-GB"/>
                    </w:rPr>
                    <m:t>T</m:t>
                  </m:r>
                </m:e>
                <m:sub>
                  <m:r>
                    <w:rPr>
                      <w:rFonts w:ascii="Cambria Math" w:hAnsi="Cambria Math"/>
                      <w:sz w:val="20"/>
                      <w:szCs w:val="20"/>
                      <w:lang w:eastAsia="en-GB"/>
                    </w:rPr>
                    <m:t>scal</m:t>
                  </m:r>
                </m:sub>
              </m:sSub>
            </m:oMath>
            <w:r w:rsidRPr="00C76EA5">
              <w:rPr>
                <w:sz w:val="20"/>
                <w:szCs w:val="20"/>
                <w:lang w:eastAsia="ko-KR"/>
              </w:rPr>
              <w:t xml:space="preserve"> and</w:t>
            </w:r>
            <w:r w:rsidRPr="00C76EA5">
              <w:rPr>
                <w:i/>
                <w:iCs/>
                <w:sz w:val="20"/>
                <w:szCs w:val="20"/>
                <w:lang w:eastAsia="ko-KR"/>
              </w:rPr>
              <w:t xml:space="preserve"> </w:t>
            </w:r>
            <m:oMath>
              <m:r>
                <w:rPr>
                  <w:rFonts w:ascii="Cambria Math" w:hAnsi="Cambria Math"/>
                  <w:sz w:val="20"/>
                  <w:szCs w:val="20"/>
                  <w:lang w:eastAsia="ko-KR"/>
                </w:rPr>
                <m:t> </m:t>
              </m:r>
              <m:sSup>
                <m:sSupPr>
                  <m:ctrlPr>
                    <w:rPr>
                      <w:rFonts w:ascii="Cambria Math" w:hAnsi="Cambria Math" w:cs="Calibri"/>
                      <w:i/>
                      <w:iCs/>
                      <w:lang w:val="en-GB" w:eastAsia="en-GB"/>
                    </w:rPr>
                  </m:ctrlPr>
                </m:sSupPr>
                <m:e>
                  <m:r>
                    <w:rPr>
                      <w:rFonts w:ascii="Cambria Math" w:hAnsi="Cambria Math"/>
                      <w:sz w:val="20"/>
                      <w:szCs w:val="20"/>
                      <w:lang w:eastAsia="en-GB"/>
                    </w:rPr>
                    <m:t>n</m:t>
                  </m:r>
                </m:e>
                <m:sup>
                  <m:r>
                    <w:rPr>
                      <w:rFonts w:ascii="Cambria Math" w:hAnsi="Cambria Math"/>
                      <w:sz w:val="20"/>
                      <w:szCs w:val="20"/>
                      <w:lang w:eastAsia="en-GB"/>
                    </w:rPr>
                    <m:t>'</m:t>
                  </m:r>
                </m:sup>
              </m:sSup>
              <m:r>
                <w:rPr>
                  <w:rFonts w:ascii="Cambria Math" w:hAnsi="Cambria Math"/>
                  <w:sz w:val="20"/>
                  <w:szCs w:val="20"/>
                  <w:lang w:eastAsia="en-GB"/>
                </w:rPr>
                <m:t>-m≤</m:t>
              </m:r>
              <m:sSubSup>
                <m:sSubSupPr>
                  <m:ctrlPr>
                    <w:rPr>
                      <w:rFonts w:ascii="Cambria Math" w:hAnsi="Cambria Math" w:cs="Calibri"/>
                      <w:i/>
                      <w:iCs/>
                      <w:lang w:val="en-GB" w:eastAsia="en-GB"/>
                    </w:rPr>
                  </m:ctrlPr>
                </m:sSubSupPr>
                <m:e>
                  <m:r>
                    <w:rPr>
                      <w:rFonts w:ascii="Cambria Math" w:hAnsi="Cambria Math"/>
                      <w:sz w:val="20"/>
                      <w:szCs w:val="20"/>
                      <w:lang w:eastAsia="en-GB"/>
                    </w:rPr>
                    <m:t>P</m:t>
                  </m:r>
                </m:e>
                <m:sub>
                  <m:r>
                    <w:rPr>
                      <w:rFonts w:ascii="Cambria Math" w:hAnsi="Cambria Math"/>
                      <w:sz w:val="20"/>
                      <w:szCs w:val="20"/>
                      <w:lang w:eastAsia="en-GB"/>
                    </w:rPr>
                    <m:t>rsv</m:t>
                  </m:r>
                  <m:sSub>
                    <m:sSubPr>
                      <m:ctrlPr>
                        <w:rPr>
                          <w:rFonts w:ascii="Cambria Math" w:hAnsi="Cambria Math" w:cs="Calibri"/>
                          <w:i/>
                          <w:iCs/>
                          <w:lang w:val="en-GB" w:eastAsia="en-GB"/>
                        </w:rPr>
                      </m:ctrlPr>
                    </m:sSubPr>
                    <m:e>
                      <m:r>
                        <w:rPr>
                          <w:rFonts w:ascii="Cambria Math" w:hAnsi="Cambria Math"/>
                          <w:sz w:val="20"/>
                          <w:szCs w:val="20"/>
                          <w:lang w:eastAsia="en-GB"/>
                        </w:rPr>
                        <m:t>p</m:t>
                      </m:r>
                    </m:e>
                    <m:sub>
                      <m:r>
                        <w:rPr>
                          <w:rFonts w:ascii="Cambria Math" w:hAnsi="Cambria Math"/>
                          <w:sz w:val="20"/>
                          <w:szCs w:val="20"/>
                          <w:lang w:eastAsia="en-GB"/>
                        </w:rPr>
                        <m:t>RX</m:t>
                      </m:r>
                    </m:sub>
                  </m:sSub>
                </m:sub>
                <m:sup>
                  <m:r>
                    <w:rPr>
                      <w:rFonts w:ascii="Cambria Math" w:hAnsi="Cambria Math"/>
                      <w:sz w:val="20"/>
                      <w:szCs w:val="20"/>
                      <w:lang w:eastAsia="en-GB"/>
                    </w:rPr>
                    <m:t>'</m:t>
                  </m:r>
                </m:sup>
              </m:sSubSup>
            </m:oMath>
            <w:r w:rsidRPr="00003B62">
              <w:rPr>
                <w:i/>
                <w:iCs/>
                <w:sz w:val="20"/>
                <w:szCs w:val="20"/>
                <w:lang w:eastAsia="en-GB"/>
              </w:rPr>
              <w:t xml:space="preserve">, </w:t>
            </w:r>
            <m:oMath>
              <m:r>
                <w:rPr>
                  <w:rFonts w:ascii="Cambria Math" w:hAnsi="Cambria Math"/>
                  <w:sz w:val="20"/>
                  <w:szCs w:val="20"/>
                  <w:lang w:eastAsia="en-GB"/>
                </w:rPr>
                <m:t>Q=</m:t>
              </m:r>
              <m:d>
                <m:dPr>
                  <m:begChr m:val="⌈"/>
                  <m:endChr m:val="⌉"/>
                  <m:ctrlPr>
                    <w:rPr>
                      <w:rFonts w:ascii="Cambria Math" w:hAnsi="Cambria Math" w:cs="Calibri"/>
                      <w:i/>
                      <w:iCs/>
                      <w:lang w:val="en-GB" w:eastAsia="en-GB"/>
                    </w:rPr>
                  </m:ctrlPr>
                </m:dPr>
                <m:e>
                  <m:f>
                    <m:fPr>
                      <m:ctrlPr>
                        <w:rPr>
                          <w:rFonts w:ascii="Cambria Math" w:hAnsi="Cambria Math" w:cs="Calibri"/>
                          <w:i/>
                          <w:iCs/>
                          <w:lang w:val="en-GB" w:eastAsia="en-GB"/>
                        </w:rPr>
                      </m:ctrlPr>
                    </m:fPr>
                    <m:num>
                      <m:sSub>
                        <m:sSubPr>
                          <m:ctrlPr>
                            <w:rPr>
                              <w:rFonts w:ascii="Cambria Math" w:hAnsi="Cambria Math" w:cs="Calibri"/>
                              <w:i/>
                              <w:iCs/>
                              <w:lang w:val="en-GB" w:eastAsia="en-GB"/>
                            </w:rPr>
                          </m:ctrlPr>
                        </m:sSubPr>
                        <m:e>
                          <m:r>
                            <w:rPr>
                              <w:rFonts w:ascii="Cambria Math" w:hAnsi="Cambria Math"/>
                              <w:sz w:val="20"/>
                              <w:szCs w:val="20"/>
                              <w:lang w:eastAsia="en-GB"/>
                            </w:rPr>
                            <m:t>T</m:t>
                          </m:r>
                        </m:e>
                        <m:sub>
                          <m:r>
                            <w:rPr>
                              <w:rFonts w:ascii="Cambria Math" w:hAnsi="Cambria Math"/>
                              <w:sz w:val="20"/>
                              <w:szCs w:val="20"/>
                              <w:lang w:eastAsia="en-GB"/>
                            </w:rPr>
                            <m:t>scal</m:t>
                          </m:r>
                        </m:sub>
                      </m:sSub>
                    </m:num>
                    <m:den>
                      <m:sSub>
                        <m:sSubPr>
                          <m:ctrlPr>
                            <w:rPr>
                              <w:rFonts w:ascii="Cambria Math" w:hAnsi="Cambria Math" w:cs="Calibri"/>
                              <w:i/>
                              <w:iCs/>
                              <w:lang w:val="en-GB" w:eastAsia="en-GB"/>
                            </w:rPr>
                          </m:ctrlPr>
                        </m:sSubPr>
                        <m:e>
                          <m:r>
                            <w:rPr>
                              <w:rFonts w:ascii="Cambria Math" w:hAnsi="Cambria Math"/>
                              <w:sz w:val="20"/>
                              <w:szCs w:val="20"/>
                              <w:lang w:eastAsia="en-GB"/>
                            </w:rPr>
                            <m:t>P</m:t>
                          </m:r>
                        </m:e>
                        <m:sub>
                          <m:r>
                            <w:rPr>
                              <w:rFonts w:ascii="Cambria Math" w:hAnsi="Cambria Math"/>
                              <w:sz w:val="20"/>
                              <w:szCs w:val="20"/>
                              <w:lang w:eastAsia="en-GB"/>
                            </w:rPr>
                            <m:t>rsvp_RX</m:t>
                          </m:r>
                        </m:sub>
                      </m:sSub>
                    </m:den>
                  </m:f>
                </m:e>
              </m:d>
              <m:r>
                <w:rPr>
                  <w:rFonts w:ascii="Cambria Math" w:hAnsi="Cambria Math"/>
                  <w:sz w:val="20"/>
                  <w:szCs w:val="20"/>
                  <w:lang w:eastAsia="en-GB"/>
                </w:rPr>
                <m:t xml:space="preserve"> </m:t>
              </m:r>
            </m:oMath>
          </w:p>
          <w:p w14:paraId="5848B21B" w14:textId="77777777" w:rsidR="00C76EA5" w:rsidRPr="00003B62" w:rsidRDefault="00C76EA5" w:rsidP="00C76EA5">
            <w:pPr>
              <w:pStyle w:val="List"/>
              <w:numPr>
                <w:ilvl w:val="2"/>
                <w:numId w:val="29"/>
              </w:numPr>
              <w:autoSpaceDE/>
              <w:autoSpaceDN/>
              <w:adjustRightInd/>
              <w:snapToGrid/>
              <w:spacing w:after="0"/>
              <w:jc w:val="left"/>
              <w:rPr>
                <w:sz w:val="20"/>
                <w:szCs w:val="20"/>
                <w:lang w:eastAsia="ko-KR"/>
              </w:rPr>
            </w:pPr>
            <w:r w:rsidRPr="00C76EA5">
              <w:rPr>
                <w:sz w:val="20"/>
                <w:szCs w:val="20"/>
                <w:lang w:eastAsia="ko-KR"/>
              </w:rPr>
              <w:t xml:space="preserve">else </w:t>
            </w:r>
            <w:r w:rsidRPr="00003B62">
              <w:rPr>
                <w:sz w:val="20"/>
                <w:szCs w:val="20"/>
                <w:lang w:eastAsia="ko-KR"/>
              </w:rPr>
              <w:t>if</w:t>
            </w:r>
            <w:r w:rsidRPr="00C76EA5">
              <w:rPr>
                <w:sz w:val="20"/>
                <w:szCs w:val="20"/>
                <w:lang w:eastAsia="ko-KR"/>
              </w:rPr>
              <w:t xml:space="preserve"> </w:t>
            </w:r>
            <m:oMath>
              <m:r>
                <w:rPr>
                  <w:rFonts w:ascii="Cambria Math" w:hAnsi="Cambria Math"/>
                  <w:sz w:val="20"/>
                  <w:szCs w:val="20"/>
                  <w:lang w:eastAsia="ko-KR"/>
                </w:rPr>
                <m:t> </m:t>
              </m:r>
              <m:sSup>
                <m:sSupPr>
                  <m:ctrlPr>
                    <w:rPr>
                      <w:rFonts w:ascii="Cambria Math" w:hAnsi="Cambria Math" w:cs="Calibri"/>
                      <w:i/>
                      <w:iCs/>
                      <w:lang w:val="en-GB" w:eastAsia="en-GB"/>
                    </w:rPr>
                  </m:ctrlPr>
                </m:sSupPr>
                <m:e>
                  <m:sSubSup>
                    <m:sSubSupPr>
                      <m:ctrlPr>
                        <w:rPr>
                          <w:rFonts w:ascii="Cambria Math" w:hAnsi="Cambria Math" w:cs="Calibri"/>
                          <w:i/>
                          <w:iCs/>
                          <w:lang w:val="en-GB" w:eastAsia="en-GB"/>
                        </w:rPr>
                      </m:ctrlPr>
                    </m:sSubSupPr>
                    <m:e>
                      <m:r>
                        <w:rPr>
                          <w:rFonts w:ascii="Cambria Math" w:hAnsi="Cambria Math"/>
                          <w:sz w:val="20"/>
                          <w:szCs w:val="20"/>
                          <w:lang w:eastAsia="en-GB"/>
                        </w:rPr>
                        <m:t>P</m:t>
                      </m:r>
                    </m:e>
                    <m:sub>
                      <m:r>
                        <w:rPr>
                          <w:rFonts w:ascii="Cambria Math" w:hAnsi="Cambria Math"/>
                          <w:sz w:val="20"/>
                          <w:szCs w:val="20"/>
                          <w:lang w:eastAsia="en-GB"/>
                        </w:rPr>
                        <m:t>rsvp_RX</m:t>
                      </m:r>
                    </m:sub>
                    <m:sup>
                      <m:r>
                        <w:rPr>
                          <w:rFonts w:ascii="Cambria Math" w:hAnsi="Cambria Math"/>
                          <w:sz w:val="20"/>
                          <w:szCs w:val="20"/>
                          <w:lang w:eastAsia="en-GB"/>
                        </w:rPr>
                        <m:t>'</m:t>
                      </m:r>
                    </m:sup>
                  </m:sSubSup>
                  <m:r>
                    <w:rPr>
                      <w:rFonts w:ascii="Cambria Math" w:hAnsi="Cambria Math"/>
                      <w:sz w:val="20"/>
                      <w:szCs w:val="20"/>
                      <w:lang w:eastAsia="ko-KR"/>
                    </w:rPr>
                    <m:t>&lt;</m:t>
                  </m:r>
                  <m:r>
                    <w:rPr>
                      <w:rFonts w:ascii="Cambria Math" w:hAnsi="Cambria Math"/>
                      <w:sz w:val="20"/>
                      <w:szCs w:val="20"/>
                      <w:lang w:eastAsia="en-GB"/>
                    </w:rPr>
                    <m:t>n</m:t>
                  </m:r>
                </m:e>
                <m:sup>
                  <m:r>
                    <w:rPr>
                      <w:rFonts w:ascii="Cambria Math" w:hAnsi="Cambria Math"/>
                      <w:sz w:val="20"/>
                      <w:szCs w:val="20"/>
                      <w:lang w:eastAsia="en-GB"/>
                    </w:rPr>
                    <m:t>'</m:t>
                  </m:r>
                </m:sup>
              </m:sSup>
              <m:r>
                <w:rPr>
                  <w:rFonts w:ascii="Cambria Math" w:hAnsi="Cambria Math"/>
                  <w:sz w:val="20"/>
                  <w:szCs w:val="20"/>
                  <w:lang w:eastAsia="en-GB"/>
                </w:rPr>
                <m:t>-m≤</m:t>
              </m:r>
              <m:sSubSup>
                <m:sSubSupPr>
                  <m:ctrlPr>
                    <w:rPr>
                      <w:rFonts w:ascii="Cambria Math" w:hAnsi="Cambria Math" w:cs="Calibri"/>
                      <w:i/>
                      <w:iCs/>
                      <w:lang w:val="en-GB" w:eastAsia="en-GB"/>
                    </w:rPr>
                  </m:ctrlPr>
                </m:sSubSupPr>
                <m:e>
                  <m:r>
                    <w:rPr>
                      <w:rFonts w:ascii="Cambria Math" w:hAnsi="Cambria Math"/>
                      <w:sz w:val="20"/>
                      <w:szCs w:val="20"/>
                      <w:lang w:eastAsia="en-GB"/>
                    </w:rPr>
                    <m:t>2·P</m:t>
                  </m:r>
                </m:e>
                <m:sub>
                  <m:r>
                    <w:rPr>
                      <w:rFonts w:ascii="Cambria Math" w:hAnsi="Cambria Math"/>
                      <w:sz w:val="20"/>
                      <w:szCs w:val="20"/>
                      <w:lang w:eastAsia="en-GB"/>
                    </w:rPr>
                    <m:t>rsvp_RX</m:t>
                  </m:r>
                </m:sub>
                <m:sup>
                  <m:r>
                    <w:rPr>
                      <w:rFonts w:ascii="Cambria Math" w:hAnsi="Cambria Math"/>
                      <w:sz w:val="20"/>
                      <w:szCs w:val="20"/>
                      <w:lang w:eastAsia="en-GB"/>
                    </w:rPr>
                    <m:t>'</m:t>
                  </m:r>
                </m:sup>
              </m:sSubSup>
            </m:oMath>
            <w:r w:rsidRPr="00C76EA5">
              <w:rPr>
                <w:sz w:val="20"/>
                <w:szCs w:val="20"/>
                <w:lang w:eastAsia="en-GB"/>
              </w:rPr>
              <w:t xml:space="preserve">, </w:t>
            </w:r>
            <m:oMath>
              <m:r>
                <w:rPr>
                  <w:rFonts w:ascii="Cambria Math" w:hAnsi="Cambria Math"/>
                  <w:sz w:val="20"/>
                  <w:szCs w:val="20"/>
                  <w:lang w:eastAsia="en-GB"/>
                </w:rPr>
                <m:t>Q=</m:t>
              </m:r>
              <m:d>
                <m:dPr>
                  <m:begChr m:val="⌈"/>
                  <m:endChr m:val="⌉"/>
                  <m:ctrlPr>
                    <w:rPr>
                      <w:rFonts w:ascii="Cambria Math" w:hAnsi="Cambria Math" w:cs="Calibri"/>
                      <w:i/>
                      <w:iCs/>
                      <w:lang w:val="en-GB" w:eastAsia="en-GB"/>
                    </w:rPr>
                  </m:ctrlPr>
                </m:dPr>
                <m:e>
                  <m:f>
                    <m:fPr>
                      <m:ctrlPr>
                        <w:rPr>
                          <w:rFonts w:ascii="Cambria Math" w:hAnsi="Cambria Math" w:cs="Calibri"/>
                          <w:i/>
                          <w:iCs/>
                          <w:lang w:val="en-GB" w:eastAsia="en-GB"/>
                        </w:rPr>
                      </m:ctrlPr>
                    </m:fPr>
                    <m:num>
                      <m:sSub>
                        <m:sSubPr>
                          <m:ctrlPr>
                            <w:rPr>
                              <w:rFonts w:ascii="Cambria Math" w:hAnsi="Cambria Math" w:cs="Calibri"/>
                              <w:i/>
                              <w:iCs/>
                              <w:lang w:val="en-GB" w:eastAsia="en-GB"/>
                            </w:rPr>
                          </m:ctrlPr>
                        </m:sSubPr>
                        <m:e>
                          <m:r>
                            <w:rPr>
                              <w:rFonts w:ascii="Cambria Math" w:hAnsi="Cambria Math"/>
                              <w:sz w:val="20"/>
                              <w:szCs w:val="20"/>
                              <w:lang w:eastAsia="en-GB"/>
                            </w:rPr>
                            <m:t>T</m:t>
                          </m:r>
                        </m:e>
                        <m:sub>
                          <m:r>
                            <w:rPr>
                              <w:rFonts w:ascii="Cambria Math" w:hAnsi="Cambria Math"/>
                              <w:sz w:val="20"/>
                              <w:szCs w:val="20"/>
                              <w:lang w:eastAsia="en-GB"/>
                            </w:rPr>
                            <m:t>scal</m:t>
                          </m:r>
                        </m:sub>
                      </m:sSub>
                    </m:num>
                    <m:den>
                      <m:sSub>
                        <m:sSubPr>
                          <m:ctrlPr>
                            <w:rPr>
                              <w:rFonts w:ascii="Cambria Math" w:hAnsi="Cambria Math" w:cs="Calibri"/>
                              <w:i/>
                              <w:iCs/>
                              <w:lang w:val="en-GB" w:eastAsia="en-GB"/>
                            </w:rPr>
                          </m:ctrlPr>
                        </m:sSubPr>
                        <m:e>
                          <m:r>
                            <w:rPr>
                              <w:rFonts w:ascii="Cambria Math" w:hAnsi="Cambria Math"/>
                              <w:sz w:val="20"/>
                              <w:szCs w:val="20"/>
                              <w:lang w:eastAsia="en-GB"/>
                            </w:rPr>
                            <m:t>P</m:t>
                          </m:r>
                        </m:e>
                        <m:sub>
                          <m:r>
                            <w:rPr>
                              <w:rFonts w:ascii="Cambria Math" w:hAnsi="Cambria Math"/>
                              <w:sz w:val="20"/>
                              <w:szCs w:val="20"/>
                              <w:lang w:eastAsia="en-GB"/>
                            </w:rPr>
                            <m:t>rsvp_RX</m:t>
                          </m:r>
                        </m:sub>
                      </m:sSub>
                    </m:den>
                  </m:f>
                </m:e>
              </m:d>
              <m:r>
                <w:rPr>
                  <w:rFonts w:ascii="Cambria Math" w:hAnsi="Cambria Math"/>
                  <w:sz w:val="20"/>
                  <w:szCs w:val="20"/>
                  <w:lang w:eastAsia="en-GB"/>
                </w:rPr>
                <m:t xml:space="preserve"> </m:t>
              </m:r>
            </m:oMath>
            <w:r w:rsidRPr="00C76EA5">
              <w:rPr>
                <w:sz w:val="20"/>
                <w:szCs w:val="20"/>
                <w:lang w:eastAsia="en-GB"/>
              </w:rPr>
              <w:t>+</w:t>
            </w:r>
            <w:r w:rsidRPr="00C76EA5">
              <w:rPr>
                <w:i/>
                <w:iCs/>
                <w:sz w:val="20"/>
                <w:szCs w:val="20"/>
                <w:lang w:eastAsia="en-GB"/>
              </w:rPr>
              <w:t>1</w:t>
            </w:r>
          </w:p>
          <w:p w14:paraId="77E5908C" w14:textId="77777777" w:rsidR="00C76EA5" w:rsidRPr="00003B62" w:rsidRDefault="00C76EA5" w:rsidP="00C76EA5">
            <w:pPr>
              <w:pStyle w:val="List"/>
              <w:numPr>
                <w:ilvl w:val="2"/>
                <w:numId w:val="29"/>
              </w:numPr>
              <w:autoSpaceDE/>
              <w:autoSpaceDN/>
              <w:adjustRightInd/>
              <w:snapToGrid/>
              <w:spacing w:after="0"/>
              <w:jc w:val="left"/>
              <w:rPr>
                <w:sz w:val="20"/>
                <w:szCs w:val="20"/>
                <w:lang w:eastAsia="ko-KR"/>
              </w:rPr>
            </w:pPr>
            <w:r w:rsidRPr="00C76EA5">
              <w:rPr>
                <w:sz w:val="20"/>
                <w:szCs w:val="20"/>
                <w:lang w:eastAsia="en-GB"/>
              </w:rPr>
              <w:t xml:space="preserve">else </w:t>
            </w:r>
            <m:oMath>
              <m:r>
                <w:rPr>
                  <w:rFonts w:ascii="Cambria Math" w:hAnsi="Cambria Math"/>
                  <w:sz w:val="20"/>
                  <w:szCs w:val="20"/>
                  <w:lang w:eastAsia="en-GB"/>
                </w:rPr>
                <m:t>Q=1</m:t>
              </m:r>
            </m:oMath>
          </w:p>
          <w:p w14:paraId="3CE73A6E" w14:textId="77777777" w:rsidR="00C76EA5" w:rsidRPr="00003B62" w:rsidRDefault="00C76EA5" w:rsidP="00C76EA5">
            <w:pPr>
              <w:pStyle w:val="List"/>
              <w:numPr>
                <w:ilvl w:val="1"/>
                <w:numId w:val="29"/>
              </w:numPr>
              <w:autoSpaceDE/>
              <w:autoSpaceDN/>
              <w:adjustRightInd/>
              <w:snapToGrid/>
              <w:spacing w:after="0"/>
              <w:jc w:val="left"/>
              <w:rPr>
                <w:sz w:val="20"/>
                <w:szCs w:val="20"/>
                <w:lang w:eastAsia="ko-KR"/>
              </w:rPr>
            </w:pPr>
            <w:r w:rsidRPr="00C76EA5">
              <w:rPr>
                <w:sz w:val="20"/>
                <w:szCs w:val="20"/>
                <w:lang w:eastAsia="en-GB"/>
              </w:rPr>
              <w:t>Option 4: No update to the Q formular (i.e., existing R16 Q formular is reused)</w:t>
            </w:r>
          </w:p>
          <w:p w14:paraId="57A6897C" w14:textId="77777777" w:rsidR="00C76EA5" w:rsidRDefault="00C76EA5" w:rsidP="00FE7556">
            <w:pPr>
              <w:rPr>
                <w:color w:val="000000" w:themeColor="text1"/>
              </w:rPr>
            </w:pPr>
          </w:p>
        </w:tc>
      </w:tr>
    </w:tbl>
    <w:p w14:paraId="2BE9EF70" w14:textId="664E391E" w:rsidR="00A2263E" w:rsidRDefault="00A2263E" w:rsidP="00FE7556">
      <w:pPr>
        <w:rPr>
          <w:color w:val="000000" w:themeColor="text1"/>
        </w:rPr>
      </w:pPr>
    </w:p>
    <w:p w14:paraId="2F1090E3" w14:textId="04B1CF71" w:rsidR="00FE7556" w:rsidRPr="00EC6721" w:rsidRDefault="00FD564B" w:rsidP="000162B8">
      <w:pPr>
        <w:shd w:val="clear" w:color="auto" w:fill="FFFFFF"/>
        <w:rPr>
          <w:color w:val="000000" w:themeColor="text1"/>
        </w:rPr>
      </w:pPr>
      <w:r>
        <w:rPr>
          <w:color w:val="000000" w:themeColor="text1"/>
        </w:rPr>
        <w:t>Although</w:t>
      </w:r>
      <w:r w:rsidR="006C1FD8">
        <w:rPr>
          <w:color w:val="000000" w:themeColor="text1"/>
        </w:rPr>
        <w:t xml:space="preserve"> </w:t>
      </w:r>
      <w:r w:rsidR="00D43FC1">
        <w:rPr>
          <w:color w:val="000000" w:themeColor="text1"/>
        </w:rPr>
        <w:t xml:space="preserve">the </w:t>
      </w:r>
      <w:r>
        <w:rPr>
          <w:color w:val="000000" w:themeColor="text1"/>
        </w:rPr>
        <w:t xml:space="preserve">Rel-16 </w:t>
      </w:r>
      <w:r w:rsidRPr="00B5267E">
        <w:rPr>
          <w:i/>
          <w:iCs/>
          <w:color w:val="000000" w:themeColor="text1"/>
        </w:rPr>
        <w:t>Q</w:t>
      </w:r>
      <w:r>
        <w:rPr>
          <w:color w:val="000000" w:themeColor="text1"/>
        </w:rPr>
        <w:t xml:space="preserve"> formula works, it misses some resource exclusion</w:t>
      </w:r>
      <w:r w:rsidRPr="00FD564B">
        <w:rPr>
          <w:color w:val="000000" w:themeColor="text1"/>
        </w:rPr>
        <w:t xml:space="preserve"> check</w:t>
      </w:r>
      <w:r>
        <w:rPr>
          <w:color w:val="000000" w:themeColor="text1"/>
        </w:rPr>
        <w:t>s</w:t>
      </w:r>
      <w:r w:rsidRPr="00FD564B">
        <w:rPr>
          <w:color w:val="000000" w:themeColor="text1"/>
        </w:rPr>
        <w:t xml:space="preserve"> when </w:t>
      </w:r>
      <w:proofErr w:type="spellStart"/>
      <w:r w:rsidRPr="00FD564B">
        <w:rPr>
          <w:i/>
          <w:iCs/>
          <w:color w:val="000000"/>
          <w:lang w:eastAsia="ko-KR"/>
        </w:rPr>
        <w:t>additionalPeriodicSensingOccasion</w:t>
      </w:r>
      <w:proofErr w:type="spellEnd"/>
      <w:r w:rsidRPr="00003B62">
        <w:rPr>
          <w:lang w:eastAsia="ko-KR"/>
        </w:rPr>
        <w:t xml:space="preserve"> is (pre-)configured, which consequently impacts the performance </w:t>
      </w:r>
      <w:r>
        <w:rPr>
          <w:color w:val="000000" w:themeColor="text1"/>
        </w:rPr>
        <w:t>for the periodic based partial sensing with</w:t>
      </w:r>
      <w:r w:rsidRPr="00FD564B">
        <w:rPr>
          <w:color w:val="000000" w:themeColor="text1"/>
        </w:rPr>
        <w:t xml:space="preserve"> </w:t>
      </w:r>
      <w:proofErr w:type="spellStart"/>
      <w:r w:rsidRPr="00FD564B">
        <w:rPr>
          <w:i/>
          <w:iCs/>
          <w:color w:val="000000"/>
          <w:lang w:eastAsia="ko-KR"/>
        </w:rPr>
        <w:t>additionalPeriodicSensingOccasion</w:t>
      </w:r>
      <w:proofErr w:type="spellEnd"/>
      <w:r w:rsidRPr="00003B62">
        <w:rPr>
          <w:lang w:eastAsia="ko-KR"/>
        </w:rPr>
        <w:t xml:space="preserve"> (pre-)configured. Therefore, it is preferable to have </w:t>
      </w:r>
      <w:r w:rsidR="006C1FD8" w:rsidRPr="00003B62">
        <w:rPr>
          <w:lang w:eastAsia="ko-KR"/>
        </w:rPr>
        <w:t>an</w:t>
      </w:r>
      <w:r w:rsidRPr="00003B62">
        <w:rPr>
          <w:lang w:eastAsia="ko-KR"/>
        </w:rPr>
        <w:t xml:space="preserve"> update on </w:t>
      </w:r>
      <w:r w:rsidRPr="00B5267E">
        <w:rPr>
          <w:i/>
          <w:iCs/>
          <w:lang w:eastAsia="ko-KR"/>
        </w:rPr>
        <w:t>Q</w:t>
      </w:r>
      <w:r w:rsidRPr="00003B62">
        <w:rPr>
          <w:lang w:eastAsia="ko-KR"/>
        </w:rPr>
        <w:t>. Among the first 3 options, option 2 and option 3 are essentially the same</w:t>
      </w:r>
      <w:r w:rsidRPr="000162B8">
        <w:rPr>
          <w:color w:val="000000" w:themeColor="text1"/>
        </w:rPr>
        <w:t xml:space="preserve">. </w:t>
      </w:r>
      <w:r w:rsidR="00012F9F" w:rsidRPr="000162B8">
        <w:rPr>
          <w:color w:val="000000" w:themeColor="text1"/>
        </w:rPr>
        <w:t xml:space="preserve"> For option 1, there are </w:t>
      </w:r>
      <w:r w:rsidR="00DE1448" w:rsidRPr="000162B8">
        <w:rPr>
          <w:color w:val="000000" w:themeColor="text1"/>
        </w:rPr>
        <w:t>some</w:t>
      </w:r>
      <w:r w:rsidR="00DE1448">
        <w:rPr>
          <w:color w:val="000000" w:themeColor="text1"/>
        </w:rPr>
        <w:t xml:space="preserve"> </w:t>
      </w:r>
      <w:r w:rsidR="00012F9F" w:rsidRPr="000162B8">
        <w:rPr>
          <w:color w:val="000000" w:themeColor="text1"/>
        </w:rPr>
        <w:t>“unnecessary” checks because the condition in option 1 will result in some exclusion checks outside Y candidate resource slots. However, all the slots covered in option 2 will be covered in option 1, which</w:t>
      </w:r>
      <w:r w:rsidR="00012F9F">
        <w:rPr>
          <w:rFonts w:eastAsia="Times New Roman"/>
          <w:color w:val="212121"/>
        </w:rPr>
        <w:t xml:space="preserve"> is why there is no performance difference. </w:t>
      </w:r>
      <w:r w:rsidR="00EC6721" w:rsidRPr="00003B62">
        <w:rPr>
          <w:lang w:eastAsia="ko-KR"/>
        </w:rPr>
        <w:t xml:space="preserve">Since option 1 and option 2 have the same performance, either option 1 or option 2 can be adopted. </w:t>
      </w:r>
      <w:r w:rsidR="00DE1448">
        <w:rPr>
          <w:lang w:eastAsia="ko-KR"/>
        </w:rPr>
        <w:t>A</w:t>
      </w:r>
      <w:r w:rsidR="00EC6721" w:rsidRPr="00003B62">
        <w:rPr>
          <w:lang w:eastAsia="ko-KR"/>
        </w:rPr>
        <w:t xml:space="preserve">lthough </w:t>
      </w:r>
      <w:r w:rsidR="00DE1448">
        <w:rPr>
          <w:lang w:eastAsia="ko-KR"/>
        </w:rPr>
        <w:t>option 1 has</w:t>
      </w:r>
      <w:r w:rsidR="00EC6721" w:rsidRPr="00003B62">
        <w:rPr>
          <w:lang w:eastAsia="ko-KR"/>
        </w:rPr>
        <w:t xml:space="preserve"> some </w:t>
      </w:r>
      <w:r w:rsidR="00A47F5E" w:rsidRPr="00003B62">
        <w:rPr>
          <w:lang w:eastAsia="ko-KR"/>
        </w:rPr>
        <w:t>unnecessary checks</w:t>
      </w:r>
      <w:r w:rsidR="00DE1448">
        <w:rPr>
          <w:lang w:eastAsia="ko-KR"/>
        </w:rPr>
        <w:t>, it</w:t>
      </w:r>
      <w:r w:rsidR="00A47F5E" w:rsidRPr="00003B62">
        <w:rPr>
          <w:lang w:eastAsia="ko-KR"/>
        </w:rPr>
        <w:t xml:space="preserve"> </w:t>
      </w:r>
      <w:r w:rsidR="00EC6721" w:rsidRPr="00003B62">
        <w:rPr>
          <w:lang w:eastAsia="ko-KR"/>
        </w:rPr>
        <w:t>may facilitate parallel processing in implementation due to less logical condition checking.</w:t>
      </w:r>
      <w:r w:rsidR="005627A5">
        <w:rPr>
          <w:color w:val="000000" w:themeColor="text1"/>
        </w:rPr>
        <w:t xml:space="preserve"> </w:t>
      </w:r>
    </w:p>
    <w:p w14:paraId="2C149CDC" w14:textId="23ECFA06" w:rsidR="00ED4C2A" w:rsidRPr="002A0EC4" w:rsidRDefault="00ED4C2A" w:rsidP="00EC6721">
      <w:pPr>
        <w:rPr>
          <w:b/>
          <w:bCs/>
          <w:i/>
          <w:iCs/>
        </w:rPr>
      </w:pPr>
      <w:r w:rsidRPr="00D03D5F">
        <w:rPr>
          <w:b/>
          <w:bCs/>
          <w:i/>
          <w:iCs/>
        </w:rPr>
        <w:t xml:space="preserve">Proposal </w:t>
      </w:r>
      <w:r w:rsidR="00EC6721">
        <w:rPr>
          <w:b/>
          <w:bCs/>
          <w:i/>
          <w:iCs/>
        </w:rPr>
        <w:t>2</w:t>
      </w:r>
      <w:r w:rsidRPr="00D03D5F">
        <w:rPr>
          <w:b/>
          <w:bCs/>
          <w:i/>
          <w:iCs/>
        </w:rPr>
        <w:t>:</w:t>
      </w:r>
      <w:r w:rsidR="002D253B">
        <w:rPr>
          <w:b/>
          <w:bCs/>
          <w:i/>
          <w:iCs/>
        </w:rPr>
        <w:t xml:space="preserve"> </w:t>
      </w:r>
      <w:r w:rsidRPr="00D03D5F">
        <w:rPr>
          <w:b/>
          <w:bCs/>
          <w:i/>
          <w:iCs/>
        </w:rPr>
        <w:t xml:space="preserve"> </w:t>
      </w:r>
      <w:r w:rsidR="002D253B">
        <w:rPr>
          <w:b/>
          <w:bCs/>
          <w:i/>
          <w:iCs/>
        </w:rPr>
        <w:t>When</w:t>
      </w:r>
      <w:r w:rsidR="002D253B" w:rsidRPr="000162B8">
        <w:rPr>
          <w:b/>
          <w:bCs/>
          <w:i/>
          <w:iCs/>
          <w:sz w:val="24"/>
          <w:szCs w:val="24"/>
        </w:rPr>
        <w:t xml:space="preserve"> </w:t>
      </w:r>
      <w:proofErr w:type="spellStart"/>
      <w:r w:rsidR="002D253B" w:rsidRPr="00003B62">
        <w:rPr>
          <w:b/>
          <w:bCs/>
          <w:i/>
          <w:iCs/>
          <w:lang w:eastAsia="ko-KR"/>
        </w:rPr>
        <w:t>additionalPeriodicSensingOccasion</w:t>
      </w:r>
      <w:proofErr w:type="spellEnd"/>
      <w:r w:rsidR="002D253B" w:rsidRPr="00003B62">
        <w:rPr>
          <w:b/>
          <w:bCs/>
          <w:i/>
          <w:iCs/>
          <w:lang w:eastAsia="ko-KR"/>
        </w:rPr>
        <w:t xml:space="preserve"> is (pre-)configured,</w:t>
      </w:r>
      <w:r w:rsidR="002D253B" w:rsidRPr="000162B8">
        <w:rPr>
          <w:b/>
          <w:bCs/>
          <w:i/>
          <w:iCs/>
          <w:sz w:val="24"/>
          <w:szCs w:val="24"/>
        </w:rPr>
        <w:t xml:space="preserve"> </w:t>
      </w:r>
      <w:r w:rsidR="002D253B">
        <w:rPr>
          <w:b/>
          <w:bCs/>
          <w:i/>
          <w:iCs/>
        </w:rPr>
        <w:t xml:space="preserve">adopt </w:t>
      </w:r>
      <w:r w:rsidR="00EC6721">
        <w:rPr>
          <w:b/>
          <w:bCs/>
          <w:i/>
          <w:iCs/>
        </w:rPr>
        <w:t xml:space="preserve">either option of the following on the update of Q for the </w:t>
      </w:r>
      <w:r w:rsidR="00EC6721" w:rsidRPr="00EC6721">
        <w:rPr>
          <w:b/>
          <w:bCs/>
          <w:i/>
          <w:iCs/>
        </w:rPr>
        <w:t>resource exclusion in Step 6</w:t>
      </w:r>
      <w:r w:rsidR="00EC6721">
        <w:rPr>
          <w:b/>
          <w:bCs/>
          <w:i/>
          <w:iCs/>
        </w:rPr>
        <w:t xml:space="preserve">(c). </w:t>
      </w:r>
      <w:r w:rsidR="00EC6721" w:rsidRPr="002A0EC4">
        <w:rPr>
          <w:b/>
          <w:bCs/>
          <w:i/>
          <w:iCs/>
        </w:rPr>
        <w:t xml:space="preserve">Option 1 is slightly preferred due to </w:t>
      </w:r>
      <w:r w:rsidR="00D43FC1">
        <w:rPr>
          <w:b/>
          <w:bCs/>
          <w:i/>
          <w:iCs/>
        </w:rPr>
        <w:t>fewer</w:t>
      </w:r>
      <w:r w:rsidR="00EC6721" w:rsidRPr="002A0EC4">
        <w:rPr>
          <w:b/>
          <w:bCs/>
          <w:i/>
          <w:iCs/>
        </w:rPr>
        <w:t xml:space="preserve"> logical condition</w:t>
      </w:r>
      <w:r w:rsidR="00807687" w:rsidRPr="002A0EC4">
        <w:rPr>
          <w:b/>
          <w:bCs/>
          <w:i/>
          <w:iCs/>
        </w:rPr>
        <w:t>s</w:t>
      </w:r>
      <w:r w:rsidR="00EC6721" w:rsidRPr="002A0EC4">
        <w:rPr>
          <w:b/>
          <w:bCs/>
          <w:i/>
          <w:iCs/>
        </w:rPr>
        <w:t xml:space="preserve"> which may facilitate parallel processing</w:t>
      </w:r>
      <w:r w:rsidR="00807687" w:rsidRPr="002A0EC4">
        <w:rPr>
          <w:b/>
          <w:bCs/>
          <w:i/>
          <w:iCs/>
        </w:rPr>
        <w:t>.</w:t>
      </w:r>
    </w:p>
    <w:p w14:paraId="4C858006" w14:textId="61036715" w:rsidR="00807687" w:rsidRPr="002A0EC4" w:rsidRDefault="00807687" w:rsidP="00807687">
      <w:pPr>
        <w:pStyle w:val="List"/>
        <w:numPr>
          <w:ilvl w:val="0"/>
          <w:numId w:val="29"/>
        </w:numPr>
        <w:autoSpaceDE/>
        <w:autoSpaceDN/>
        <w:adjustRightInd/>
        <w:snapToGrid/>
        <w:spacing w:after="0"/>
        <w:jc w:val="left"/>
        <w:rPr>
          <w:b/>
          <w:bCs/>
          <w:i/>
          <w:iCs/>
          <w:lang w:eastAsia="ko-KR"/>
        </w:rPr>
      </w:pPr>
      <w:r w:rsidRPr="002A0EC4">
        <w:rPr>
          <w:b/>
          <w:bCs/>
          <w:i/>
          <w:iCs/>
          <w:lang w:eastAsia="ko-KR"/>
        </w:rPr>
        <w:t xml:space="preserve">Option 1: </w:t>
      </w:r>
      <m:oMath>
        <m:r>
          <m:rPr>
            <m:sty m:val="bi"/>
          </m:rPr>
          <w:rPr>
            <w:rFonts w:ascii="Cambria Math" w:hAnsi="Cambria Math"/>
            <w:lang w:eastAsia="en-GB"/>
          </w:rPr>
          <m:t>Q=</m:t>
        </m:r>
        <m:d>
          <m:dPr>
            <m:begChr m:val="⌈"/>
            <m:endChr m:val="⌉"/>
            <m:ctrlPr>
              <w:rPr>
                <w:rFonts w:ascii="Cambria Math" w:hAnsi="Cambria Math" w:cs="Calibri"/>
                <w:b/>
                <w:bCs/>
                <w:i/>
                <w:iCs/>
                <w:lang w:val="en-GB" w:eastAsia="en-GB"/>
              </w:rPr>
            </m:ctrlPr>
          </m:dPr>
          <m:e>
            <m:f>
              <m:fPr>
                <m:ctrlPr>
                  <w:rPr>
                    <w:rFonts w:ascii="Cambria Math" w:hAnsi="Cambria Math" w:cs="Calibri"/>
                    <w:b/>
                    <w:bCs/>
                    <w:i/>
                    <w:iCs/>
                    <w:lang w:val="en-GB" w:eastAsia="en-GB"/>
                  </w:rPr>
                </m:ctrlPr>
              </m:fPr>
              <m:num>
                <m:sSub>
                  <m:sSubPr>
                    <m:ctrlPr>
                      <w:rPr>
                        <w:rFonts w:ascii="Cambria Math" w:hAnsi="Cambria Math" w:cs="Calibri"/>
                        <w:b/>
                        <w:bCs/>
                        <w:i/>
                        <w:iCs/>
                        <w:lang w:val="en-GB"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num>
              <m:den>
                <m:sSub>
                  <m:sSubPr>
                    <m:ctrlPr>
                      <w:rPr>
                        <w:rFonts w:ascii="Cambria Math" w:hAnsi="Cambria Math" w:cs="Calibri"/>
                        <w:b/>
                        <w:bCs/>
                        <w:i/>
                        <w:iCs/>
                        <w:lang w:val="en-GB"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den>
            </m:f>
          </m:e>
        </m:d>
        <m:r>
          <m:rPr>
            <m:sty m:val="bi"/>
          </m:rPr>
          <w:rPr>
            <w:rFonts w:ascii="Cambria Math" w:hAnsi="Cambria Math"/>
            <w:lang w:eastAsia="en-GB"/>
          </w:rPr>
          <m:t xml:space="preserve"> </m:t>
        </m:r>
      </m:oMath>
      <w:r w:rsidRPr="002A0EC4">
        <w:rPr>
          <w:b/>
          <w:bCs/>
          <w:i/>
          <w:iCs/>
          <w:lang w:eastAsia="en-GB"/>
        </w:rPr>
        <w:t xml:space="preserve">+1 </w:t>
      </w:r>
      <w:r w:rsidRPr="002A0EC4">
        <w:rPr>
          <w:b/>
          <w:bCs/>
          <w:i/>
          <w:iCs/>
          <w:lang w:eastAsia="ko-KR"/>
        </w:rPr>
        <w:t xml:space="preserve">if </w:t>
      </w:r>
      <m:oMath>
        <m:sSub>
          <m:sSubPr>
            <m:ctrlPr>
              <w:rPr>
                <w:rFonts w:ascii="Cambria Math" w:hAnsi="Cambria Math" w:cs="Calibri"/>
                <w:b/>
                <w:bCs/>
                <w:i/>
                <w:iCs/>
                <w:lang w:val="en-GB"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r>
          <m:rPr>
            <m:sty m:val="bi"/>
          </m:rPr>
          <w:rPr>
            <w:rFonts w:ascii="Cambria Math" w:hAnsi="Cambria Math"/>
            <w:lang w:eastAsia="en-GB"/>
          </w:rPr>
          <m:t xml:space="preserve">&lt; </m:t>
        </m:r>
        <m:sSub>
          <m:sSubPr>
            <m:ctrlPr>
              <w:rPr>
                <w:rFonts w:ascii="Cambria Math" w:hAnsi="Cambria Math" w:cs="Calibri"/>
                <w:b/>
                <w:bCs/>
                <w:i/>
                <w:iCs/>
                <w:lang w:val="en-GB"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oMath>
      <w:r w:rsidRPr="002A0EC4">
        <w:rPr>
          <w:b/>
          <w:bCs/>
          <w:i/>
          <w:iCs/>
          <w:lang w:eastAsia="ko-KR"/>
        </w:rPr>
        <w:t xml:space="preserve"> and </w:t>
      </w:r>
      <m:oMath>
        <m:r>
          <m:rPr>
            <m:sty m:val="bi"/>
          </m:rPr>
          <w:rPr>
            <w:rFonts w:ascii="Cambria Math" w:hAnsi="Cambria Math"/>
            <w:lang w:eastAsia="ko-KR"/>
          </w:rPr>
          <m:t> </m:t>
        </m:r>
        <m:sSup>
          <m:sSupPr>
            <m:ctrlPr>
              <w:rPr>
                <w:rFonts w:ascii="Cambria Math" w:hAnsi="Cambria Math" w:cs="Calibri"/>
                <w:b/>
                <w:bCs/>
                <w:i/>
                <w:iCs/>
                <w:lang w:val="en-GB" w:eastAsia="en-GB"/>
              </w:rPr>
            </m:ctrlPr>
          </m:sSupPr>
          <m:e>
            <m:r>
              <m:rPr>
                <m:sty m:val="bi"/>
              </m:rPr>
              <w:rPr>
                <w:rFonts w:ascii="Cambria Math" w:hAnsi="Cambria Math"/>
                <w:lang w:eastAsia="en-GB"/>
              </w:rPr>
              <m:t>n</m:t>
            </m:r>
          </m:e>
          <m:sup>
            <m:r>
              <m:rPr>
                <m:sty m:val="bi"/>
              </m:rPr>
              <w:rPr>
                <w:rFonts w:ascii="Cambria Math" w:hAnsi="Cambria Math"/>
                <w:lang w:eastAsia="en-GB"/>
              </w:rPr>
              <m:t>'</m:t>
            </m:r>
          </m:sup>
        </m:sSup>
        <m:r>
          <m:rPr>
            <m:sty m:val="bi"/>
          </m:rPr>
          <w:rPr>
            <w:rFonts w:ascii="Cambria Math" w:hAnsi="Cambria Math"/>
            <w:lang w:eastAsia="en-GB"/>
          </w:rPr>
          <m:t>-m≤</m:t>
        </m:r>
        <m:sSubSup>
          <m:sSubSupPr>
            <m:ctrlPr>
              <w:rPr>
                <w:rFonts w:ascii="Cambria Math" w:hAnsi="Cambria Math" w:cs="Calibri"/>
                <w:b/>
                <w:bCs/>
                <w:i/>
                <w:iCs/>
                <w:lang w:val="en-GB" w:eastAsia="en-GB"/>
              </w:rPr>
            </m:ctrlPr>
          </m:sSubSupPr>
          <m:e>
            <m:r>
              <m:rPr>
                <m:sty m:val="bi"/>
              </m:rPr>
              <w:rPr>
                <w:rFonts w:ascii="Cambria Math" w:hAnsi="Cambria Math"/>
                <w:lang w:eastAsia="en-GB"/>
              </w:rPr>
              <m:t>2·P</m:t>
            </m:r>
          </m:e>
          <m:sub>
            <m:r>
              <m:rPr>
                <m:sty m:val="bi"/>
              </m:rPr>
              <w:rPr>
                <w:rFonts w:ascii="Cambria Math" w:hAnsi="Cambria Math"/>
                <w:lang w:eastAsia="en-GB"/>
              </w:rPr>
              <m:t>rsvp_RX</m:t>
            </m:r>
          </m:sub>
          <m:sup>
            <m:r>
              <m:rPr>
                <m:sty m:val="bi"/>
              </m:rPr>
              <w:rPr>
                <w:rFonts w:ascii="Cambria Math" w:hAnsi="Cambria Math"/>
                <w:lang w:eastAsia="en-GB"/>
              </w:rPr>
              <m:t>'</m:t>
            </m:r>
          </m:sup>
        </m:sSubSup>
      </m:oMath>
      <w:r w:rsidRPr="002A0EC4">
        <w:rPr>
          <w:b/>
          <w:bCs/>
          <w:i/>
          <w:iCs/>
          <w:lang w:eastAsia="ko-KR"/>
        </w:rPr>
        <w:t xml:space="preserve">; otherwise </w:t>
      </w:r>
      <m:oMath>
        <m:r>
          <m:rPr>
            <m:sty m:val="bi"/>
          </m:rPr>
          <w:rPr>
            <w:rFonts w:ascii="Cambria Math" w:hAnsi="Cambria Math"/>
            <w:lang w:eastAsia="en-GB"/>
          </w:rPr>
          <m:t>Q=2</m:t>
        </m:r>
      </m:oMath>
    </w:p>
    <w:p w14:paraId="388D3AC6" w14:textId="77777777" w:rsidR="00807687" w:rsidRPr="002A0EC4" w:rsidRDefault="00807687" w:rsidP="00807687">
      <w:pPr>
        <w:pStyle w:val="List"/>
        <w:numPr>
          <w:ilvl w:val="0"/>
          <w:numId w:val="29"/>
        </w:numPr>
        <w:autoSpaceDE/>
        <w:autoSpaceDN/>
        <w:adjustRightInd/>
        <w:snapToGrid/>
        <w:spacing w:after="0"/>
        <w:jc w:val="left"/>
        <w:rPr>
          <w:b/>
          <w:bCs/>
          <w:i/>
          <w:iCs/>
          <w:lang w:eastAsia="ko-KR"/>
        </w:rPr>
      </w:pPr>
      <w:r w:rsidRPr="002A0EC4">
        <w:rPr>
          <w:b/>
          <w:bCs/>
          <w:i/>
          <w:iCs/>
          <w:lang w:eastAsia="ko-KR"/>
        </w:rPr>
        <w:t>Option 2:</w:t>
      </w:r>
    </w:p>
    <w:p w14:paraId="1D149A8B" w14:textId="71A47487" w:rsidR="00807687" w:rsidRPr="002A0EC4" w:rsidRDefault="00807687" w:rsidP="00807687">
      <w:pPr>
        <w:pStyle w:val="List"/>
        <w:numPr>
          <w:ilvl w:val="1"/>
          <w:numId w:val="29"/>
        </w:numPr>
        <w:autoSpaceDE/>
        <w:autoSpaceDN/>
        <w:adjustRightInd/>
        <w:snapToGrid/>
        <w:spacing w:after="0"/>
        <w:jc w:val="left"/>
        <w:rPr>
          <w:b/>
          <w:bCs/>
          <w:i/>
          <w:iCs/>
          <w:lang w:eastAsia="ko-KR"/>
        </w:rPr>
      </w:pPr>
      <w:r w:rsidRPr="002A0EC4">
        <w:rPr>
          <w:b/>
          <w:bCs/>
          <w:i/>
          <w:iCs/>
        </w:rPr>
        <w:t xml:space="preserve">Case 1: </w:t>
      </w:r>
      <w:r w:rsidRPr="002A0EC4">
        <w:rPr>
          <w:b/>
          <w:bCs/>
          <w:i/>
          <w:iCs/>
          <w:lang w:eastAsia="ko-KR"/>
        </w:rPr>
        <w:t xml:space="preserve">if </w:t>
      </w:r>
      <m:oMath>
        <m:sSub>
          <m:sSubPr>
            <m:ctrlPr>
              <w:rPr>
                <w:rFonts w:ascii="Cambria Math" w:hAnsi="Cambria Math" w:cs="Calibri"/>
                <w:b/>
                <w:bCs/>
                <w:i/>
                <w:iCs/>
                <w:lang w:val="en-GB"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r>
          <m:rPr>
            <m:sty m:val="bi"/>
          </m:rPr>
          <w:rPr>
            <w:rFonts w:ascii="Cambria Math" w:hAnsi="Cambria Math"/>
            <w:lang w:eastAsia="en-GB"/>
          </w:rPr>
          <m:t xml:space="preserve">&lt; </m:t>
        </m:r>
        <m:sSub>
          <m:sSubPr>
            <m:ctrlPr>
              <w:rPr>
                <w:rFonts w:ascii="Cambria Math" w:hAnsi="Cambria Math" w:cs="Calibri"/>
                <w:b/>
                <w:bCs/>
                <w:i/>
                <w:iCs/>
                <w:lang w:val="en-GB"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oMath>
      <w:r w:rsidRPr="002A0EC4">
        <w:rPr>
          <w:b/>
          <w:bCs/>
          <w:i/>
          <w:iCs/>
          <w:lang w:eastAsia="ko-KR"/>
        </w:rPr>
        <w:t xml:space="preserve"> and </w:t>
      </w:r>
      <m:oMath>
        <m:r>
          <m:rPr>
            <m:sty m:val="bi"/>
          </m:rPr>
          <w:rPr>
            <w:rFonts w:ascii="Cambria Math" w:hAnsi="Cambria Math"/>
            <w:lang w:eastAsia="ko-KR"/>
          </w:rPr>
          <m:t> </m:t>
        </m:r>
        <m:sSup>
          <m:sSupPr>
            <m:ctrlPr>
              <w:rPr>
                <w:rFonts w:ascii="Cambria Math" w:hAnsi="Cambria Math" w:cs="Calibri"/>
                <w:b/>
                <w:bCs/>
                <w:i/>
                <w:iCs/>
                <w:lang w:val="en-GB" w:eastAsia="en-GB"/>
              </w:rPr>
            </m:ctrlPr>
          </m:sSupPr>
          <m:e>
            <m:sSubSup>
              <m:sSubSupPr>
                <m:ctrlPr>
                  <w:rPr>
                    <w:rFonts w:ascii="Cambria Math" w:hAnsi="Cambria Math" w:cs="Calibri"/>
                    <w:b/>
                    <w:bCs/>
                    <w:i/>
                    <w:iCs/>
                    <w:lang w:val="en-GB" w:eastAsia="en-GB"/>
                  </w:rPr>
                </m:ctrlPr>
              </m:sSubSupPr>
              <m:e>
                <m:r>
                  <m:rPr>
                    <m:sty m:val="bi"/>
                  </m:rPr>
                  <w:rPr>
                    <w:rFonts w:ascii="Cambria Math" w:hAnsi="Cambria Math"/>
                    <w:lang w:eastAsia="en-GB"/>
                  </w:rPr>
                  <m:t>P</m:t>
                </m:r>
              </m:e>
              <m:sub>
                <m:r>
                  <m:rPr>
                    <m:sty m:val="bi"/>
                  </m:rPr>
                  <w:rPr>
                    <w:rFonts w:ascii="Cambria Math" w:hAnsi="Cambria Math"/>
                    <w:lang w:eastAsia="en-GB"/>
                  </w:rPr>
                  <m:t>rsvp_RX</m:t>
                </m:r>
              </m:sub>
              <m:sup>
                <m:r>
                  <m:rPr>
                    <m:sty m:val="bi"/>
                  </m:rPr>
                  <w:rPr>
                    <w:rFonts w:ascii="Cambria Math" w:hAnsi="Cambria Math"/>
                    <w:lang w:eastAsia="en-GB"/>
                  </w:rPr>
                  <m:t>'</m:t>
                </m:r>
              </m:sup>
            </m:sSubSup>
            <m:r>
              <m:rPr>
                <m:sty m:val="bi"/>
              </m:rPr>
              <w:rPr>
                <w:rFonts w:ascii="Cambria Math" w:hAnsi="Cambria Math"/>
              </w:rPr>
              <m:t>&lt;</m:t>
            </m:r>
            <m:r>
              <m:rPr>
                <m:sty m:val="bi"/>
              </m:rPr>
              <w:rPr>
                <w:rFonts w:ascii="Cambria Math" w:hAnsi="Cambria Math"/>
                <w:lang w:eastAsia="en-GB"/>
              </w:rPr>
              <m:t>n</m:t>
            </m:r>
          </m:e>
          <m:sup>
            <m:r>
              <m:rPr>
                <m:sty m:val="bi"/>
              </m:rPr>
              <w:rPr>
                <w:rFonts w:ascii="Cambria Math" w:hAnsi="Cambria Math"/>
                <w:lang w:eastAsia="en-GB"/>
              </w:rPr>
              <m:t>'</m:t>
            </m:r>
          </m:sup>
        </m:sSup>
        <m:r>
          <m:rPr>
            <m:sty m:val="bi"/>
          </m:rPr>
          <w:rPr>
            <w:rFonts w:ascii="Cambria Math" w:hAnsi="Cambria Math"/>
            <w:lang w:eastAsia="en-GB"/>
          </w:rPr>
          <m:t>-m≤</m:t>
        </m:r>
        <m:sSubSup>
          <m:sSubSupPr>
            <m:ctrlPr>
              <w:rPr>
                <w:rFonts w:ascii="Cambria Math" w:hAnsi="Cambria Math" w:cs="Calibri"/>
                <w:b/>
                <w:bCs/>
                <w:i/>
                <w:iCs/>
                <w:lang w:val="en-GB" w:eastAsia="en-GB"/>
              </w:rPr>
            </m:ctrlPr>
          </m:sSubSupPr>
          <m:e>
            <m:r>
              <m:rPr>
                <m:sty m:val="bi"/>
              </m:rPr>
              <w:rPr>
                <w:rFonts w:ascii="Cambria Math" w:hAnsi="Cambria Math"/>
                <w:lang w:eastAsia="en-GB"/>
              </w:rPr>
              <m:t>2·P</m:t>
            </m:r>
          </m:e>
          <m:sub>
            <m:r>
              <m:rPr>
                <m:sty m:val="bi"/>
              </m:rPr>
              <w:rPr>
                <w:rFonts w:ascii="Cambria Math" w:hAnsi="Cambria Math"/>
                <w:lang w:eastAsia="en-GB"/>
              </w:rPr>
              <m:t>rsvp_RX</m:t>
            </m:r>
          </m:sub>
          <m:sup>
            <m:r>
              <m:rPr>
                <m:sty m:val="bi"/>
              </m:rPr>
              <w:rPr>
                <w:rFonts w:ascii="Cambria Math" w:hAnsi="Cambria Math"/>
                <w:lang w:eastAsia="en-GB"/>
              </w:rPr>
              <m:t>'</m:t>
            </m:r>
          </m:sup>
        </m:sSubSup>
      </m:oMath>
      <w:r w:rsidRPr="002A0EC4">
        <w:rPr>
          <w:b/>
          <w:bCs/>
          <w:i/>
          <w:iCs/>
        </w:rPr>
        <w:t xml:space="preserve">; </w:t>
      </w:r>
      <m:oMath>
        <m:r>
          <m:rPr>
            <m:sty m:val="bi"/>
          </m:rPr>
          <w:rPr>
            <w:rFonts w:ascii="Cambria Math" w:hAnsi="Cambria Math"/>
            <w:lang w:eastAsia="en-GB"/>
          </w:rPr>
          <m:t>Q=</m:t>
        </m:r>
        <m:d>
          <m:dPr>
            <m:begChr m:val="⌈"/>
            <m:endChr m:val="⌉"/>
            <m:ctrlPr>
              <w:rPr>
                <w:rFonts w:ascii="Cambria Math" w:hAnsi="Cambria Math" w:cs="Calibri"/>
                <w:b/>
                <w:bCs/>
                <w:i/>
                <w:iCs/>
                <w:lang w:val="en-GB" w:eastAsia="en-GB"/>
              </w:rPr>
            </m:ctrlPr>
          </m:dPr>
          <m:e>
            <m:f>
              <m:fPr>
                <m:ctrlPr>
                  <w:rPr>
                    <w:rFonts w:ascii="Cambria Math" w:hAnsi="Cambria Math" w:cs="Calibri"/>
                    <w:b/>
                    <w:bCs/>
                    <w:i/>
                    <w:iCs/>
                    <w:lang w:val="en-GB" w:eastAsia="en-GB"/>
                  </w:rPr>
                </m:ctrlPr>
              </m:fPr>
              <m:num>
                <m:sSub>
                  <m:sSubPr>
                    <m:ctrlPr>
                      <w:rPr>
                        <w:rFonts w:ascii="Cambria Math" w:hAnsi="Cambria Math" w:cs="Calibri"/>
                        <w:b/>
                        <w:bCs/>
                        <w:i/>
                        <w:iCs/>
                        <w:lang w:val="en-GB"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num>
              <m:den>
                <m:sSub>
                  <m:sSubPr>
                    <m:ctrlPr>
                      <w:rPr>
                        <w:rFonts w:ascii="Cambria Math" w:hAnsi="Cambria Math" w:cs="Calibri"/>
                        <w:b/>
                        <w:bCs/>
                        <w:i/>
                        <w:iCs/>
                        <w:lang w:val="en-GB"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den>
            </m:f>
          </m:e>
        </m:d>
        <m:r>
          <m:rPr>
            <m:sty m:val="bi"/>
          </m:rPr>
          <w:rPr>
            <w:rFonts w:ascii="Cambria Math" w:hAnsi="Cambria Math"/>
            <w:lang w:eastAsia="en-GB"/>
          </w:rPr>
          <m:t xml:space="preserve"> </m:t>
        </m:r>
      </m:oMath>
      <w:r w:rsidRPr="002A0EC4">
        <w:rPr>
          <w:b/>
          <w:bCs/>
          <w:i/>
          <w:iCs/>
          <w:lang w:eastAsia="en-GB"/>
        </w:rPr>
        <w:t>+1</w:t>
      </w:r>
    </w:p>
    <w:p w14:paraId="3A798D74" w14:textId="627033F9" w:rsidR="00807687" w:rsidRPr="002A0EC4" w:rsidRDefault="00807687" w:rsidP="00807687">
      <w:pPr>
        <w:pStyle w:val="List"/>
        <w:numPr>
          <w:ilvl w:val="1"/>
          <w:numId w:val="29"/>
        </w:numPr>
        <w:autoSpaceDE/>
        <w:autoSpaceDN/>
        <w:adjustRightInd/>
        <w:snapToGrid/>
        <w:spacing w:after="0"/>
        <w:jc w:val="left"/>
        <w:rPr>
          <w:b/>
          <w:bCs/>
          <w:i/>
          <w:iCs/>
          <w:lang w:eastAsia="ko-KR"/>
        </w:rPr>
      </w:pPr>
      <w:r w:rsidRPr="002A0EC4">
        <w:rPr>
          <w:b/>
          <w:bCs/>
          <w:i/>
          <w:iCs/>
        </w:rPr>
        <w:t xml:space="preserve">Case 2: </w:t>
      </w:r>
      <w:r w:rsidRPr="002A0EC4">
        <w:rPr>
          <w:b/>
          <w:bCs/>
          <w:i/>
          <w:iCs/>
          <w:lang w:eastAsia="ko-KR"/>
        </w:rPr>
        <w:t xml:space="preserve">if </w:t>
      </w:r>
      <m:oMath>
        <m:sSub>
          <m:sSubPr>
            <m:ctrlPr>
              <w:rPr>
                <w:rFonts w:ascii="Cambria Math" w:hAnsi="Cambria Math" w:cs="Calibri"/>
                <w:b/>
                <w:bCs/>
                <w:i/>
                <w:iCs/>
                <w:lang w:val="en-GB"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r>
          <m:rPr>
            <m:sty m:val="bi"/>
          </m:rPr>
          <w:rPr>
            <w:rFonts w:ascii="Cambria Math" w:hAnsi="Cambria Math"/>
            <w:lang w:eastAsia="en-GB"/>
          </w:rPr>
          <m:t xml:space="preserve">≥ </m:t>
        </m:r>
        <m:sSub>
          <m:sSubPr>
            <m:ctrlPr>
              <w:rPr>
                <w:rFonts w:ascii="Cambria Math" w:hAnsi="Cambria Math" w:cs="Calibri"/>
                <w:b/>
                <w:bCs/>
                <w:i/>
                <w:iCs/>
                <w:lang w:val="en-GB"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oMath>
      <w:r w:rsidRPr="002A0EC4">
        <w:rPr>
          <w:b/>
          <w:bCs/>
          <w:i/>
          <w:iCs/>
          <w:lang w:eastAsia="ko-KR"/>
        </w:rPr>
        <w:t xml:space="preserve"> and </w:t>
      </w:r>
      <m:oMath>
        <m:r>
          <m:rPr>
            <m:sty m:val="bi"/>
          </m:rPr>
          <w:rPr>
            <w:rFonts w:ascii="Cambria Math" w:hAnsi="Cambria Math"/>
            <w:lang w:eastAsia="ko-KR"/>
          </w:rPr>
          <m:t> </m:t>
        </m:r>
        <m:sSup>
          <m:sSupPr>
            <m:ctrlPr>
              <w:rPr>
                <w:rFonts w:ascii="Cambria Math" w:hAnsi="Cambria Math" w:cs="Calibri"/>
                <w:b/>
                <w:bCs/>
                <w:i/>
                <w:iCs/>
                <w:lang w:val="en-GB" w:eastAsia="en-GB"/>
              </w:rPr>
            </m:ctrlPr>
          </m:sSupPr>
          <m:e>
            <m:sSubSup>
              <m:sSubSupPr>
                <m:ctrlPr>
                  <w:rPr>
                    <w:rFonts w:ascii="Cambria Math" w:hAnsi="Cambria Math" w:cs="Calibri"/>
                    <w:b/>
                    <w:bCs/>
                    <w:i/>
                    <w:iCs/>
                    <w:lang w:val="en-GB" w:eastAsia="en-GB"/>
                  </w:rPr>
                </m:ctrlPr>
              </m:sSubSupPr>
              <m:e>
                <m:r>
                  <m:rPr>
                    <m:sty m:val="bi"/>
                  </m:rPr>
                  <w:rPr>
                    <w:rFonts w:ascii="Cambria Math" w:hAnsi="Cambria Math"/>
                    <w:lang w:eastAsia="en-GB"/>
                  </w:rPr>
                  <m:t>P</m:t>
                </m:r>
              </m:e>
              <m:sub>
                <m:r>
                  <m:rPr>
                    <m:sty m:val="bi"/>
                  </m:rPr>
                  <w:rPr>
                    <w:rFonts w:ascii="Cambria Math" w:hAnsi="Cambria Math"/>
                    <w:lang w:eastAsia="en-GB"/>
                  </w:rPr>
                  <m:t>rsvp_RX</m:t>
                </m:r>
              </m:sub>
              <m:sup>
                <m:r>
                  <m:rPr>
                    <m:sty m:val="bi"/>
                  </m:rPr>
                  <w:rPr>
                    <w:rFonts w:ascii="Cambria Math" w:hAnsi="Cambria Math"/>
                    <w:lang w:eastAsia="en-GB"/>
                  </w:rPr>
                  <m:t>'</m:t>
                </m:r>
              </m:sup>
            </m:sSubSup>
            <m:r>
              <m:rPr>
                <m:sty m:val="bi"/>
              </m:rPr>
              <w:rPr>
                <w:rFonts w:ascii="Cambria Math" w:hAnsi="Cambria Math"/>
              </w:rPr>
              <m:t>&lt;</m:t>
            </m:r>
            <m:r>
              <m:rPr>
                <m:sty m:val="bi"/>
              </m:rPr>
              <w:rPr>
                <w:rFonts w:ascii="Cambria Math" w:hAnsi="Cambria Math"/>
                <w:lang w:eastAsia="en-GB"/>
              </w:rPr>
              <m:t>n</m:t>
            </m:r>
          </m:e>
          <m:sup>
            <m:r>
              <m:rPr>
                <m:sty m:val="bi"/>
              </m:rPr>
              <w:rPr>
                <w:rFonts w:ascii="Cambria Math" w:hAnsi="Cambria Math"/>
                <w:lang w:eastAsia="en-GB"/>
              </w:rPr>
              <m:t>'</m:t>
            </m:r>
          </m:sup>
        </m:sSup>
        <m:r>
          <m:rPr>
            <m:sty m:val="bi"/>
          </m:rPr>
          <w:rPr>
            <w:rFonts w:ascii="Cambria Math" w:hAnsi="Cambria Math"/>
            <w:lang w:eastAsia="en-GB"/>
          </w:rPr>
          <m:t>-m≤</m:t>
        </m:r>
        <m:sSubSup>
          <m:sSubSupPr>
            <m:ctrlPr>
              <w:rPr>
                <w:rFonts w:ascii="Cambria Math" w:hAnsi="Cambria Math" w:cs="Calibri"/>
                <w:b/>
                <w:bCs/>
                <w:i/>
                <w:iCs/>
                <w:lang w:val="en-GB" w:eastAsia="en-GB"/>
              </w:rPr>
            </m:ctrlPr>
          </m:sSubSupPr>
          <m:e>
            <m:r>
              <m:rPr>
                <m:sty m:val="bi"/>
              </m:rPr>
              <w:rPr>
                <w:rFonts w:ascii="Cambria Math" w:hAnsi="Cambria Math"/>
                <w:lang w:eastAsia="en-GB"/>
              </w:rPr>
              <m:t>2·P</m:t>
            </m:r>
          </m:e>
          <m:sub>
            <m:r>
              <m:rPr>
                <m:sty m:val="bi"/>
              </m:rPr>
              <w:rPr>
                <w:rFonts w:ascii="Cambria Math" w:hAnsi="Cambria Math"/>
                <w:lang w:eastAsia="en-GB"/>
              </w:rPr>
              <m:t>rsvp_RX</m:t>
            </m:r>
          </m:sub>
          <m:sup>
            <m:r>
              <m:rPr>
                <m:sty m:val="bi"/>
              </m:rPr>
              <w:rPr>
                <w:rFonts w:ascii="Cambria Math" w:hAnsi="Cambria Math"/>
                <w:lang w:eastAsia="en-GB"/>
              </w:rPr>
              <m:t>'</m:t>
            </m:r>
          </m:sup>
        </m:sSubSup>
      </m:oMath>
      <w:r w:rsidRPr="002A0EC4">
        <w:rPr>
          <w:b/>
          <w:bCs/>
          <w:i/>
          <w:iCs/>
        </w:rPr>
        <w:t xml:space="preserve">; </w:t>
      </w:r>
      <m:oMath>
        <m:r>
          <m:rPr>
            <m:sty m:val="bi"/>
          </m:rPr>
          <w:rPr>
            <w:rFonts w:ascii="Cambria Math" w:hAnsi="Cambria Math"/>
            <w:lang w:eastAsia="en-GB"/>
          </w:rPr>
          <m:t>Q=</m:t>
        </m:r>
      </m:oMath>
      <w:r w:rsidRPr="002A0EC4">
        <w:rPr>
          <w:b/>
          <w:bCs/>
          <w:i/>
          <w:iCs/>
        </w:rPr>
        <w:t>2</w:t>
      </w:r>
    </w:p>
    <w:p w14:paraId="64347581" w14:textId="0CC76F82" w:rsidR="00807687" w:rsidRPr="002A0EC4" w:rsidRDefault="00807687" w:rsidP="00807687">
      <w:pPr>
        <w:pStyle w:val="List"/>
        <w:numPr>
          <w:ilvl w:val="1"/>
          <w:numId w:val="29"/>
        </w:numPr>
        <w:autoSpaceDE/>
        <w:autoSpaceDN/>
        <w:adjustRightInd/>
        <w:snapToGrid/>
        <w:spacing w:after="0"/>
        <w:jc w:val="left"/>
        <w:rPr>
          <w:b/>
          <w:bCs/>
          <w:i/>
          <w:iCs/>
          <w:lang w:eastAsia="ko-KR"/>
        </w:rPr>
      </w:pPr>
      <w:r w:rsidRPr="002A0EC4">
        <w:rPr>
          <w:b/>
          <w:bCs/>
          <w:i/>
          <w:iCs/>
        </w:rPr>
        <w:lastRenderedPageBreak/>
        <w:t xml:space="preserve">Case 3: </w:t>
      </w:r>
      <w:r w:rsidRPr="002A0EC4">
        <w:rPr>
          <w:b/>
          <w:bCs/>
          <w:i/>
          <w:iCs/>
          <w:lang w:eastAsia="ko-KR"/>
        </w:rPr>
        <w:t xml:space="preserve">if </w:t>
      </w:r>
      <m:oMath>
        <m:sSub>
          <m:sSubPr>
            <m:ctrlPr>
              <w:rPr>
                <w:rFonts w:ascii="Cambria Math" w:hAnsi="Cambria Math" w:cs="Calibri"/>
                <w:b/>
                <w:bCs/>
                <w:i/>
                <w:iCs/>
                <w:lang w:val="en-GB"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r>
          <m:rPr>
            <m:sty m:val="bi"/>
          </m:rPr>
          <w:rPr>
            <w:rFonts w:ascii="Cambria Math" w:hAnsi="Cambria Math"/>
            <w:lang w:eastAsia="en-GB"/>
          </w:rPr>
          <m:t xml:space="preserve">&lt; </m:t>
        </m:r>
        <m:sSub>
          <m:sSubPr>
            <m:ctrlPr>
              <w:rPr>
                <w:rFonts w:ascii="Cambria Math" w:hAnsi="Cambria Math" w:cs="Calibri"/>
                <w:b/>
                <w:bCs/>
                <w:i/>
                <w:iCs/>
                <w:lang w:val="en-GB"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oMath>
      <w:r w:rsidRPr="002A0EC4">
        <w:rPr>
          <w:b/>
          <w:bCs/>
          <w:i/>
          <w:iCs/>
          <w:lang w:eastAsia="ko-KR"/>
        </w:rPr>
        <w:t xml:space="preserve"> and </w:t>
      </w:r>
      <m:oMath>
        <m:r>
          <m:rPr>
            <m:sty m:val="bi"/>
          </m:rPr>
          <w:rPr>
            <w:rFonts w:ascii="Cambria Math" w:hAnsi="Cambria Math"/>
            <w:lang w:eastAsia="ko-KR"/>
          </w:rPr>
          <m:t> </m:t>
        </m:r>
        <m:sSup>
          <m:sSupPr>
            <m:ctrlPr>
              <w:rPr>
                <w:rFonts w:ascii="Cambria Math" w:hAnsi="Cambria Math" w:cs="Calibri"/>
                <w:b/>
                <w:bCs/>
                <w:i/>
                <w:iCs/>
                <w:lang w:val="en-GB" w:eastAsia="en-GB"/>
              </w:rPr>
            </m:ctrlPr>
          </m:sSupPr>
          <m:e>
            <m:r>
              <m:rPr>
                <m:sty m:val="bi"/>
              </m:rPr>
              <w:rPr>
                <w:rFonts w:ascii="Cambria Math" w:hAnsi="Cambria Math"/>
                <w:lang w:eastAsia="en-GB"/>
              </w:rPr>
              <m:t>n</m:t>
            </m:r>
          </m:e>
          <m:sup>
            <m:r>
              <m:rPr>
                <m:sty m:val="bi"/>
              </m:rPr>
              <w:rPr>
                <w:rFonts w:ascii="Cambria Math" w:hAnsi="Cambria Math"/>
                <w:lang w:eastAsia="en-GB"/>
              </w:rPr>
              <m:t>'</m:t>
            </m:r>
          </m:sup>
        </m:sSup>
        <m:r>
          <m:rPr>
            <m:sty m:val="bi"/>
          </m:rPr>
          <w:rPr>
            <w:rFonts w:ascii="Cambria Math" w:hAnsi="Cambria Math"/>
            <w:lang w:eastAsia="en-GB"/>
          </w:rPr>
          <m:t>-m≤</m:t>
        </m:r>
        <m:sSubSup>
          <m:sSubSupPr>
            <m:ctrlPr>
              <w:rPr>
                <w:rFonts w:ascii="Cambria Math" w:hAnsi="Cambria Math" w:cs="Calibri"/>
                <w:b/>
                <w:bCs/>
                <w:i/>
                <w:iCs/>
                <w:lang w:val="en-GB" w:eastAsia="en-GB"/>
              </w:rPr>
            </m:ctrlPr>
          </m:sSubSupPr>
          <m:e>
            <m:r>
              <m:rPr>
                <m:sty m:val="bi"/>
              </m:rPr>
              <w:rPr>
                <w:rFonts w:ascii="Cambria Math" w:hAnsi="Cambria Math"/>
                <w:lang w:eastAsia="en-GB"/>
              </w:rPr>
              <m:t>P</m:t>
            </m:r>
          </m:e>
          <m:sub>
            <m:r>
              <m:rPr>
                <m:sty m:val="bi"/>
              </m:rPr>
              <w:rPr>
                <w:rFonts w:ascii="Cambria Math" w:hAnsi="Cambria Math"/>
                <w:lang w:eastAsia="en-GB"/>
              </w:rPr>
              <m:t>rsvp_RX</m:t>
            </m:r>
          </m:sub>
          <m:sup>
            <m:r>
              <m:rPr>
                <m:sty m:val="bi"/>
              </m:rPr>
              <w:rPr>
                <w:rFonts w:ascii="Cambria Math" w:hAnsi="Cambria Math"/>
                <w:lang w:eastAsia="en-GB"/>
              </w:rPr>
              <m:t>'</m:t>
            </m:r>
          </m:sup>
        </m:sSubSup>
      </m:oMath>
      <w:r w:rsidRPr="002A0EC4">
        <w:rPr>
          <w:b/>
          <w:bCs/>
          <w:i/>
          <w:iCs/>
        </w:rPr>
        <w:t xml:space="preserve">; </w:t>
      </w:r>
      <m:oMath>
        <m:r>
          <m:rPr>
            <m:sty m:val="bi"/>
          </m:rPr>
          <w:rPr>
            <w:rFonts w:ascii="Cambria Math" w:hAnsi="Cambria Math"/>
            <w:lang w:eastAsia="en-GB"/>
          </w:rPr>
          <m:t>Q=</m:t>
        </m:r>
        <m:d>
          <m:dPr>
            <m:begChr m:val="⌈"/>
            <m:endChr m:val="⌉"/>
            <m:ctrlPr>
              <w:rPr>
                <w:rFonts w:ascii="Cambria Math" w:hAnsi="Cambria Math" w:cs="Calibri"/>
                <w:b/>
                <w:bCs/>
                <w:i/>
                <w:iCs/>
                <w:lang w:val="en-GB" w:eastAsia="en-GB"/>
              </w:rPr>
            </m:ctrlPr>
          </m:dPr>
          <m:e>
            <m:f>
              <m:fPr>
                <m:ctrlPr>
                  <w:rPr>
                    <w:rFonts w:ascii="Cambria Math" w:hAnsi="Cambria Math" w:cs="Calibri"/>
                    <w:b/>
                    <w:bCs/>
                    <w:i/>
                    <w:iCs/>
                    <w:lang w:val="en-GB" w:eastAsia="en-GB"/>
                  </w:rPr>
                </m:ctrlPr>
              </m:fPr>
              <m:num>
                <m:sSub>
                  <m:sSubPr>
                    <m:ctrlPr>
                      <w:rPr>
                        <w:rFonts w:ascii="Cambria Math" w:hAnsi="Cambria Math" w:cs="Calibri"/>
                        <w:b/>
                        <w:bCs/>
                        <w:i/>
                        <w:iCs/>
                        <w:lang w:val="en-GB"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num>
              <m:den>
                <m:sSub>
                  <m:sSubPr>
                    <m:ctrlPr>
                      <w:rPr>
                        <w:rFonts w:ascii="Cambria Math" w:hAnsi="Cambria Math" w:cs="Calibri"/>
                        <w:b/>
                        <w:bCs/>
                        <w:i/>
                        <w:iCs/>
                        <w:lang w:val="en-GB"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den>
            </m:f>
          </m:e>
        </m:d>
      </m:oMath>
    </w:p>
    <w:p w14:paraId="4B8CB1F3" w14:textId="5C9B4155" w:rsidR="00807687" w:rsidRPr="002A0EC4" w:rsidRDefault="00807687" w:rsidP="00807687">
      <w:pPr>
        <w:pStyle w:val="List"/>
        <w:numPr>
          <w:ilvl w:val="1"/>
          <w:numId w:val="29"/>
        </w:numPr>
        <w:autoSpaceDE/>
        <w:autoSpaceDN/>
        <w:adjustRightInd/>
        <w:snapToGrid/>
        <w:spacing w:after="0"/>
        <w:jc w:val="left"/>
        <w:rPr>
          <w:b/>
          <w:bCs/>
          <w:i/>
          <w:iCs/>
          <w:lang w:eastAsia="ko-KR"/>
        </w:rPr>
      </w:pPr>
      <w:r w:rsidRPr="002A0EC4">
        <w:rPr>
          <w:b/>
          <w:bCs/>
          <w:i/>
          <w:iCs/>
        </w:rPr>
        <w:t xml:space="preserve">Case 4: </w:t>
      </w:r>
      <w:r w:rsidRPr="002A0EC4">
        <w:rPr>
          <w:b/>
          <w:bCs/>
          <w:i/>
          <w:iCs/>
          <w:lang w:eastAsia="ko-KR"/>
        </w:rPr>
        <w:t>Otherwise</w:t>
      </w:r>
      <w:r w:rsidRPr="002A0EC4">
        <w:rPr>
          <w:b/>
          <w:bCs/>
          <w:i/>
          <w:iCs/>
        </w:rPr>
        <w:t xml:space="preserve"> </w:t>
      </w:r>
      <m:oMath>
        <m:r>
          <m:rPr>
            <m:sty m:val="bi"/>
          </m:rPr>
          <w:rPr>
            <w:rFonts w:ascii="Cambria Math" w:hAnsi="Cambria Math"/>
            <w:lang w:eastAsia="en-GB"/>
          </w:rPr>
          <m:t>Q=1 </m:t>
        </m:r>
      </m:oMath>
    </w:p>
    <w:p w14:paraId="1261C1E8" w14:textId="77777777" w:rsidR="00807687" w:rsidRDefault="00807687" w:rsidP="00EC6721">
      <w:pPr>
        <w:rPr>
          <w:b/>
          <w:bCs/>
          <w:i/>
          <w:iCs/>
        </w:rPr>
      </w:pPr>
    </w:p>
    <w:p w14:paraId="3518B99D" w14:textId="1D08E09C" w:rsidR="00744A23" w:rsidRDefault="00882E8B" w:rsidP="00882E8B">
      <w:pPr>
        <w:pStyle w:val="Heading1"/>
      </w:pPr>
      <w:r>
        <w:t>Conclusion</w:t>
      </w:r>
    </w:p>
    <w:p w14:paraId="23D0FEF1" w14:textId="02EDB6BA" w:rsidR="00AA053C" w:rsidRDefault="007D12E4" w:rsidP="00AA053C">
      <w:r>
        <w:t xml:space="preserve">The remaining </w:t>
      </w:r>
      <w:r w:rsidR="007E66FA">
        <w:t>details</w:t>
      </w:r>
      <w:r w:rsidR="00AA25FF">
        <w:t xml:space="preserve"> for </w:t>
      </w:r>
      <w:proofErr w:type="spellStart"/>
      <w:r w:rsidR="00761D10">
        <w:t>sidelink</w:t>
      </w:r>
      <w:proofErr w:type="spellEnd"/>
      <w:r w:rsidR="00761D10">
        <w:t xml:space="preserve"> </w:t>
      </w:r>
      <w:r w:rsidR="00AA25FF">
        <w:t xml:space="preserve">power saving </w:t>
      </w:r>
      <w:r w:rsidR="00D0649F">
        <w:t>were discussed. We</w:t>
      </w:r>
      <w:r w:rsidR="005A3BDD">
        <w:t xml:space="preserve"> </w:t>
      </w:r>
      <w:r w:rsidR="00D0649F">
        <w:t>propose the following</w:t>
      </w:r>
      <w:r w:rsidR="006E01B1">
        <w:t xml:space="preserve"> with the corresponding TPs provided in </w:t>
      </w:r>
      <w:r w:rsidR="00D43FC1">
        <w:t xml:space="preserve">the </w:t>
      </w:r>
      <w:r w:rsidR="004A1936">
        <w:fldChar w:fldCharType="begin"/>
      </w:r>
      <w:r w:rsidR="004A1936">
        <w:instrText xml:space="preserve"> REF _Ref101433217 \h </w:instrText>
      </w:r>
      <w:r w:rsidR="004A1936">
        <w:fldChar w:fldCharType="separate"/>
      </w:r>
      <w:r w:rsidR="004A1936">
        <w:t>Appendix</w:t>
      </w:r>
      <w:r w:rsidR="004A1936">
        <w:fldChar w:fldCharType="end"/>
      </w:r>
      <w:r w:rsidR="006E01B1">
        <w:t>.</w:t>
      </w:r>
    </w:p>
    <w:p w14:paraId="74C19497" w14:textId="77777777" w:rsidR="00590B40" w:rsidRDefault="00590B40" w:rsidP="00590B40">
      <w:pPr>
        <w:rPr>
          <w:b/>
          <w:bCs/>
          <w:i/>
          <w:iCs/>
        </w:rPr>
      </w:pPr>
      <w:r w:rsidRPr="00E862EF">
        <w:rPr>
          <w:b/>
          <w:bCs/>
          <w:i/>
          <w:iCs/>
        </w:rPr>
        <w:t xml:space="preserve">Proposal </w:t>
      </w:r>
      <w:r>
        <w:rPr>
          <w:b/>
          <w:bCs/>
          <w:i/>
          <w:iCs/>
        </w:rPr>
        <w:t>1: The lower bound of minimum M slots can be set as 0 if CPS can be disabled, or 5 if CPS cannot be disabled.</w:t>
      </w:r>
    </w:p>
    <w:p w14:paraId="66D4B32C" w14:textId="371C37E4" w:rsidR="00727911" w:rsidRPr="002A0EC4" w:rsidRDefault="00727911" w:rsidP="00727911">
      <w:pPr>
        <w:rPr>
          <w:b/>
          <w:bCs/>
          <w:i/>
          <w:iCs/>
        </w:rPr>
      </w:pPr>
      <w:r w:rsidRPr="00D03D5F">
        <w:rPr>
          <w:b/>
          <w:bCs/>
          <w:i/>
          <w:iCs/>
        </w:rPr>
        <w:t xml:space="preserve">Proposal </w:t>
      </w:r>
      <w:r>
        <w:rPr>
          <w:b/>
          <w:bCs/>
          <w:i/>
          <w:iCs/>
        </w:rPr>
        <w:t>2</w:t>
      </w:r>
      <w:r w:rsidRPr="00D03D5F">
        <w:rPr>
          <w:b/>
          <w:bCs/>
          <w:i/>
          <w:iCs/>
        </w:rPr>
        <w:t>:</w:t>
      </w:r>
      <w:r>
        <w:rPr>
          <w:b/>
          <w:bCs/>
          <w:i/>
          <w:iCs/>
        </w:rPr>
        <w:t xml:space="preserve"> </w:t>
      </w:r>
      <w:r w:rsidRPr="00D03D5F">
        <w:rPr>
          <w:b/>
          <w:bCs/>
          <w:i/>
          <w:iCs/>
        </w:rPr>
        <w:t xml:space="preserve"> </w:t>
      </w:r>
      <w:r>
        <w:rPr>
          <w:b/>
          <w:bCs/>
          <w:i/>
          <w:iCs/>
        </w:rPr>
        <w:t>When</w:t>
      </w:r>
      <w:r w:rsidRPr="00F03E0A">
        <w:rPr>
          <w:b/>
          <w:bCs/>
          <w:i/>
          <w:iCs/>
          <w:sz w:val="24"/>
          <w:szCs w:val="24"/>
        </w:rPr>
        <w:t xml:space="preserve"> </w:t>
      </w:r>
      <w:proofErr w:type="spellStart"/>
      <w:r w:rsidRPr="00003B62">
        <w:rPr>
          <w:b/>
          <w:bCs/>
          <w:i/>
          <w:iCs/>
          <w:lang w:eastAsia="ko-KR"/>
        </w:rPr>
        <w:t>additionalPeriodicSensingOccasion</w:t>
      </w:r>
      <w:proofErr w:type="spellEnd"/>
      <w:r w:rsidRPr="00003B62">
        <w:rPr>
          <w:b/>
          <w:bCs/>
          <w:i/>
          <w:iCs/>
          <w:lang w:eastAsia="ko-KR"/>
        </w:rPr>
        <w:t xml:space="preserve"> is (pre-)configured,</w:t>
      </w:r>
      <w:r w:rsidRPr="00F03E0A">
        <w:rPr>
          <w:b/>
          <w:bCs/>
          <w:i/>
          <w:iCs/>
          <w:sz w:val="24"/>
          <w:szCs w:val="24"/>
        </w:rPr>
        <w:t xml:space="preserve"> </w:t>
      </w:r>
      <w:r>
        <w:rPr>
          <w:b/>
          <w:bCs/>
          <w:i/>
          <w:iCs/>
        </w:rPr>
        <w:t xml:space="preserve">adopt either option of the following on the update of Q for the </w:t>
      </w:r>
      <w:r w:rsidRPr="00EC6721">
        <w:rPr>
          <w:b/>
          <w:bCs/>
          <w:i/>
          <w:iCs/>
        </w:rPr>
        <w:t>resource exclusion in Step 6</w:t>
      </w:r>
      <w:r>
        <w:rPr>
          <w:b/>
          <w:bCs/>
          <w:i/>
          <w:iCs/>
        </w:rPr>
        <w:t xml:space="preserve">(c). </w:t>
      </w:r>
      <w:r w:rsidRPr="002A0EC4">
        <w:rPr>
          <w:b/>
          <w:bCs/>
          <w:i/>
          <w:iCs/>
        </w:rPr>
        <w:t xml:space="preserve">Option 1 is slightly preferred due to </w:t>
      </w:r>
      <w:r w:rsidR="00D43FC1">
        <w:rPr>
          <w:b/>
          <w:bCs/>
          <w:i/>
          <w:iCs/>
        </w:rPr>
        <w:t>fewer</w:t>
      </w:r>
      <w:r w:rsidRPr="002A0EC4">
        <w:rPr>
          <w:b/>
          <w:bCs/>
          <w:i/>
          <w:iCs/>
        </w:rPr>
        <w:t xml:space="preserve"> logical conditions which may facilitate parallel processing.</w:t>
      </w:r>
    </w:p>
    <w:p w14:paraId="08EA839E" w14:textId="77777777" w:rsidR="00727911" w:rsidRPr="002A0EC4" w:rsidRDefault="00727911" w:rsidP="00727911">
      <w:pPr>
        <w:pStyle w:val="List"/>
        <w:numPr>
          <w:ilvl w:val="0"/>
          <w:numId w:val="29"/>
        </w:numPr>
        <w:autoSpaceDE/>
        <w:autoSpaceDN/>
        <w:adjustRightInd/>
        <w:snapToGrid/>
        <w:spacing w:after="0"/>
        <w:jc w:val="left"/>
        <w:rPr>
          <w:b/>
          <w:bCs/>
          <w:i/>
          <w:iCs/>
          <w:lang w:eastAsia="ko-KR"/>
        </w:rPr>
      </w:pPr>
      <w:r w:rsidRPr="002A0EC4">
        <w:rPr>
          <w:b/>
          <w:bCs/>
          <w:i/>
          <w:iCs/>
          <w:lang w:eastAsia="ko-KR"/>
        </w:rPr>
        <w:t xml:space="preserve">Option 1: </w:t>
      </w:r>
      <m:oMath>
        <m:r>
          <m:rPr>
            <m:sty m:val="bi"/>
          </m:rPr>
          <w:rPr>
            <w:rFonts w:ascii="Cambria Math" w:hAnsi="Cambria Math"/>
            <w:lang w:eastAsia="en-GB"/>
          </w:rPr>
          <m:t>Q=</m:t>
        </m:r>
        <m:d>
          <m:dPr>
            <m:begChr m:val="⌈"/>
            <m:endChr m:val="⌉"/>
            <m:ctrlPr>
              <w:rPr>
                <w:rFonts w:ascii="Cambria Math" w:hAnsi="Cambria Math" w:cs="Calibri"/>
                <w:b/>
                <w:bCs/>
                <w:i/>
                <w:iCs/>
                <w:lang w:val="en-GB" w:eastAsia="en-GB"/>
              </w:rPr>
            </m:ctrlPr>
          </m:dPr>
          <m:e>
            <m:f>
              <m:fPr>
                <m:ctrlPr>
                  <w:rPr>
                    <w:rFonts w:ascii="Cambria Math" w:hAnsi="Cambria Math" w:cs="Calibri"/>
                    <w:b/>
                    <w:bCs/>
                    <w:i/>
                    <w:iCs/>
                    <w:lang w:val="en-GB" w:eastAsia="en-GB"/>
                  </w:rPr>
                </m:ctrlPr>
              </m:fPr>
              <m:num>
                <m:sSub>
                  <m:sSubPr>
                    <m:ctrlPr>
                      <w:rPr>
                        <w:rFonts w:ascii="Cambria Math" w:hAnsi="Cambria Math" w:cs="Calibri"/>
                        <w:b/>
                        <w:bCs/>
                        <w:i/>
                        <w:iCs/>
                        <w:lang w:val="en-GB"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num>
              <m:den>
                <m:sSub>
                  <m:sSubPr>
                    <m:ctrlPr>
                      <w:rPr>
                        <w:rFonts w:ascii="Cambria Math" w:hAnsi="Cambria Math" w:cs="Calibri"/>
                        <w:b/>
                        <w:bCs/>
                        <w:i/>
                        <w:iCs/>
                        <w:lang w:val="en-GB"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den>
            </m:f>
          </m:e>
        </m:d>
        <m:r>
          <m:rPr>
            <m:sty m:val="bi"/>
          </m:rPr>
          <w:rPr>
            <w:rFonts w:ascii="Cambria Math" w:hAnsi="Cambria Math"/>
            <w:lang w:eastAsia="en-GB"/>
          </w:rPr>
          <m:t xml:space="preserve"> </m:t>
        </m:r>
      </m:oMath>
      <w:r w:rsidRPr="002A0EC4">
        <w:rPr>
          <w:b/>
          <w:bCs/>
          <w:i/>
          <w:iCs/>
          <w:lang w:eastAsia="en-GB"/>
        </w:rPr>
        <w:t xml:space="preserve">+1 </w:t>
      </w:r>
      <w:r w:rsidRPr="002A0EC4">
        <w:rPr>
          <w:b/>
          <w:bCs/>
          <w:i/>
          <w:iCs/>
          <w:lang w:eastAsia="ko-KR"/>
        </w:rPr>
        <w:t xml:space="preserve">if </w:t>
      </w:r>
      <m:oMath>
        <m:sSub>
          <m:sSubPr>
            <m:ctrlPr>
              <w:rPr>
                <w:rFonts w:ascii="Cambria Math" w:hAnsi="Cambria Math" w:cs="Calibri"/>
                <w:b/>
                <w:bCs/>
                <w:i/>
                <w:iCs/>
                <w:lang w:val="en-GB"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r>
          <m:rPr>
            <m:sty m:val="bi"/>
          </m:rPr>
          <w:rPr>
            <w:rFonts w:ascii="Cambria Math" w:hAnsi="Cambria Math"/>
            <w:lang w:eastAsia="en-GB"/>
          </w:rPr>
          <m:t xml:space="preserve">&lt; </m:t>
        </m:r>
        <m:sSub>
          <m:sSubPr>
            <m:ctrlPr>
              <w:rPr>
                <w:rFonts w:ascii="Cambria Math" w:hAnsi="Cambria Math" w:cs="Calibri"/>
                <w:b/>
                <w:bCs/>
                <w:i/>
                <w:iCs/>
                <w:lang w:val="en-GB"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oMath>
      <w:r w:rsidRPr="002A0EC4">
        <w:rPr>
          <w:b/>
          <w:bCs/>
          <w:i/>
          <w:iCs/>
          <w:lang w:eastAsia="ko-KR"/>
        </w:rPr>
        <w:t xml:space="preserve"> and </w:t>
      </w:r>
      <m:oMath>
        <m:r>
          <m:rPr>
            <m:sty m:val="bi"/>
          </m:rPr>
          <w:rPr>
            <w:rFonts w:ascii="Cambria Math" w:hAnsi="Cambria Math"/>
            <w:lang w:eastAsia="ko-KR"/>
          </w:rPr>
          <m:t> </m:t>
        </m:r>
        <m:sSup>
          <m:sSupPr>
            <m:ctrlPr>
              <w:rPr>
                <w:rFonts w:ascii="Cambria Math" w:hAnsi="Cambria Math" w:cs="Calibri"/>
                <w:b/>
                <w:bCs/>
                <w:i/>
                <w:iCs/>
                <w:lang w:val="en-GB" w:eastAsia="en-GB"/>
              </w:rPr>
            </m:ctrlPr>
          </m:sSupPr>
          <m:e>
            <m:r>
              <m:rPr>
                <m:sty m:val="bi"/>
              </m:rPr>
              <w:rPr>
                <w:rFonts w:ascii="Cambria Math" w:hAnsi="Cambria Math"/>
                <w:lang w:eastAsia="en-GB"/>
              </w:rPr>
              <m:t>n</m:t>
            </m:r>
          </m:e>
          <m:sup>
            <m:r>
              <m:rPr>
                <m:sty m:val="bi"/>
              </m:rPr>
              <w:rPr>
                <w:rFonts w:ascii="Cambria Math" w:hAnsi="Cambria Math"/>
                <w:lang w:eastAsia="en-GB"/>
              </w:rPr>
              <m:t>'</m:t>
            </m:r>
          </m:sup>
        </m:sSup>
        <m:r>
          <m:rPr>
            <m:sty m:val="bi"/>
          </m:rPr>
          <w:rPr>
            <w:rFonts w:ascii="Cambria Math" w:hAnsi="Cambria Math"/>
            <w:lang w:eastAsia="en-GB"/>
          </w:rPr>
          <m:t>-m≤</m:t>
        </m:r>
        <m:sSubSup>
          <m:sSubSupPr>
            <m:ctrlPr>
              <w:rPr>
                <w:rFonts w:ascii="Cambria Math" w:hAnsi="Cambria Math" w:cs="Calibri"/>
                <w:b/>
                <w:bCs/>
                <w:i/>
                <w:iCs/>
                <w:lang w:val="en-GB" w:eastAsia="en-GB"/>
              </w:rPr>
            </m:ctrlPr>
          </m:sSubSupPr>
          <m:e>
            <m:r>
              <m:rPr>
                <m:sty m:val="bi"/>
              </m:rPr>
              <w:rPr>
                <w:rFonts w:ascii="Cambria Math" w:hAnsi="Cambria Math"/>
                <w:lang w:eastAsia="en-GB"/>
              </w:rPr>
              <m:t>2·P</m:t>
            </m:r>
          </m:e>
          <m:sub>
            <m:r>
              <m:rPr>
                <m:sty m:val="bi"/>
              </m:rPr>
              <w:rPr>
                <w:rFonts w:ascii="Cambria Math" w:hAnsi="Cambria Math"/>
                <w:lang w:eastAsia="en-GB"/>
              </w:rPr>
              <m:t>rsvp_RX</m:t>
            </m:r>
          </m:sub>
          <m:sup>
            <m:r>
              <m:rPr>
                <m:sty m:val="bi"/>
              </m:rPr>
              <w:rPr>
                <w:rFonts w:ascii="Cambria Math" w:hAnsi="Cambria Math"/>
                <w:lang w:eastAsia="en-GB"/>
              </w:rPr>
              <m:t>'</m:t>
            </m:r>
          </m:sup>
        </m:sSubSup>
      </m:oMath>
      <w:r w:rsidRPr="002A0EC4">
        <w:rPr>
          <w:b/>
          <w:bCs/>
          <w:i/>
          <w:iCs/>
          <w:lang w:eastAsia="ko-KR"/>
        </w:rPr>
        <w:t xml:space="preserve">; otherwise </w:t>
      </w:r>
      <m:oMath>
        <m:r>
          <m:rPr>
            <m:sty m:val="bi"/>
          </m:rPr>
          <w:rPr>
            <w:rFonts w:ascii="Cambria Math" w:hAnsi="Cambria Math"/>
            <w:lang w:eastAsia="en-GB"/>
          </w:rPr>
          <m:t>Q=2</m:t>
        </m:r>
      </m:oMath>
    </w:p>
    <w:p w14:paraId="27C7F5B4" w14:textId="77777777" w:rsidR="00727911" w:rsidRPr="002A0EC4" w:rsidRDefault="00727911" w:rsidP="00727911">
      <w:pPr>
        <w:pStyle w:val="List"/>
        <w:numPr>
          <w:ilvl w:val="0"/>
          <w:numId w:val="29"/>
        </w:numPr>
        <w:autoSpaceDE/>
        <w:autoSpaceDN/>
        <w:adjustRightInd/>
        <w:snapToGrid/>
        <w:spacing w:after="0"/>
        <w:jc w:val="left"/>
        <w:rPr>
          <w:b/>
          <w:bCs/>
          <w:i/>
          <w:iCs/>
          <w:lang w:eastAsia="ko-KR"/>
        </w:rPr>
      </w:pPr>
      <w:r w:rsidRPr="002A0EC4">
        <w:rPr>
          <w:b/>
          <w:bCs/>
          <w:i/>
          <w:iCs/>
          <w:lang w:eastAsia="ko-KR"/>
        </w:rPr>
        <w:t>Option 2:</w:t>
      </w:r>
    </w:p>
    <w:p w14:paraId="3D29C1CC" w14:textId="77777777" w:rsidR="00727911" w:rsidRPr="002A0EC4" w:rsidRDefault="00727911" w:rsidP="00727911">
      <w:pPr>
        <w:pStyle w:val="List"/>
        <w:numPr>
          <w:ilvl w:val="1"/>
          <w:numId w:val="29"/>
        </w:numPr>
        <w:autoSpaceDE/>
        <w:autoSpaceDN/>
        <w:adjustRightInd/>
        <w:snapToGrid/>
        <w:spacing w:after="0"/>
        <w:jc w:val="left"/>
        <w:rPr>
          <w:b/>
          <w:bCs/>
          <w:i/>
          <w:iCs/>
          <w:lang w:eastAsia="ko-KR"/>
        </w:rPr>
      </w:pPr>
      <w:r w:rsidRPr="002A0EC4">
        <w:rPr>
          <w:b/>
          <w:bCs/>
          <w:i/>
          <w:iCs/>
        </w:rPr>
        <w:t xml:space="preserve">Case 1: </w:t>
      </w:r>
      <w:r w:rsidRPr="002A0EC4">
        <w:rPr>
          <w:b/>
          <w:bCs/>
          <w:i/>
          <w:iCs/>
          <w:lang w:eastAsia="ko-KR"/>
        </w:rPr>
        <w:t xml:space="preserve">if </w:t>
      </w:r>
      <m:oMath>
        <m:sSub>
          <m:sSubPr>
            <m:ctrlPr>
              <w:rPr>
                <w:rFonts w:ascii="Cambria Math" w:hAnsi="Cambria Math" w:cs="Calibri"/>
                <w:b/>
                <w:bCs/>
                <w:i/>
                <w:iCs/>
                <w:lang w:val="en-GB"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r>
          <m:rPr>
            <m:sty m:val="bi"/>
          </m:rPr>
          <w:rPr>
            <w:rFonts w:ascii="Cambria Math" w:hAnsi="Cambria Math"/>
            <w:lang w:eastAsia="en-GB"/>
          </w:rPr>
          <m:t xml:space="preserve">&lt; </m:t>
        </m:r>
        <m:sSub>
          <m:sSubPr>
            <m:ctrlPr>
              <w:rPr>
                <w:rFonts w:ascii="Cambria Math" w:hAnsi="Cambria Math" w:cs="Calibri"/>
                <w:b/>
                <w:bCs/>
                <w:i/>
                <w:iCs/>
                <w:lang w:val="en-GB"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oMath>
      <w:r w:rsidRPr="002A0EC4">
        <w:rPr>
          <w:b/>
          <w:bCs/>
          <w:i/>
          <w:iCs/>
          <w:lang w:eastAsia="ko-KR"/>
        </w:rPr>
        <w:t xml:space="preserve"> and </w:t>
      </w:r>
      <m:oMath>
        <m:r>
          <m:rPr>
            <m:sty m:val="bi"/>
          </m:rPr>
          <w:rPr>
            <w:rFonts w:ascii="Cambria Math" w:hAnsi="Cambria Math"/>
            <w:lang w:eastAsia="ko-KR"/>
          </w:rPr>
          <m:t> </m:t>
        </m:r>
        <m:sSup>
          <m:sSupPr>
            <m:ctrlPr>
              <w:rPr>
                <w:rFonts w:ascii="Cambria Math" w:hAnsi="Cambria Math" w:cs="Calibri"/>
                <w:b/>
                <w:bCs/>
                <w:i/>
                <w:iCs/>
                <w:lang w:val="en-GB" w:eastAsia="en-GB"/>
              </w:rPr>
            </m:ctrlPr>
          </m:sSupPr>
          <m:e>
            <m:sSubSup>
              <m:sSubSupPr>
                <m:ctrlPr>
                  <w:rPr>
                    <w:rFonts w:ascii="Cambria Math" w:hAnsi="Cambria Math" w:cs="Calibri"/>
                    <w:b/>
                    <w:bCs/>
                    <w:i/>
                    <w:iCs/>
                    <w:lang w:val="en-GB" w:eastAsia="en-GB"/>
                  </w:rPr>
                </m:ctrlPr>
              </m:sSubSupPr>
              <m:e>
                <m:r>
                  <m:rPr>
                    <m:sty m:val="bi"/>
                  </m:rPr>
                  <w:rPr>
                    <w:rFonts w:ascii="Cambria Math" w:hAnsi="Cambria Math"/>
                    <w:lang w:eastAsia="en-GB"/>
                  </w:rPr>
                  <m:t>P</m:t>
                </m:r>
              </m:e>
              <m:sub>
                <m:r>
                  <m:rPr>
                    <m:sty m:val="bi"/>
                  </m:rPr>
                  <w:rPr>
                    <w:rFonts w:ascii="Cambria Math" w:hAnsi="Cambria Math"/>
                    <w:lang w:eastAsia="en-GB"/>
                  </w:rPr>
                  <m:t>rsvp_RX</m:t>
                </m:r>
              </m:sub>
              <m:sup>
                <m:r>
                  <m:rPr>
                    <m:sty m:val="bi"/>
                  </m:rPr>
                  <w:rPr>
                    <w:rFonts w:ascii="Cambria Math" w:hAnsi="Cambria Math"/>
                    <w:lang w:eastAsia="en-GB"/>
                  </w:rPr>
                  <m:t>'</m:t>
                </m:r>
              </m:sup>
            </m:sSubSup>
            <m:r>
              <m:rPr>
                <m:sty m:val="bi"/>
              </m:rPr>
              <w:rPr>
                <w:rFonts w:ascii="Cambria Math" w:hAnsi="Cambria Math"/>
              </w:rPr>
              <m:t>&lt;</m:t>
            </m:r>
            <m:r>
              <m:rPr>
                <m:sty m:val="bi"/>
              </m:rPr>
              <w:rPr>
                <w:rFonts w:ascii="Cambria Math" w:hAnsi="Cambria Math"/>
                <w:lang w:eastAsia="en-GB"/>
              </w:rPr>
              <m:t>n</m:t>
            </m:r>
          </m:e>
          <m:sup>
            <m:r>
              <m:rPr>
                <m:sty m:val="bi"/>
              </m:rPr>
              <w:rPr>
                <w:rFonts w:ascii="Cambria Math" w:hAnsi="Cambria Math"/>
                <w:lang w:eastAsia="en-GB"/>
              </w:rPr>
              <m:t>'</m:t>
            </m:r>
          </m:sup>
        </m:sSup>
        <m:r>
          <m:rPr>
            <m:sty m:val="bi"/>
          </m:rPr>
          <w:rPr>
            <w:rFonts w:ascii="Cambria Math" w:hAnsi="Cambria Math"/>
            <w:lang w:eastAsia="en-GB"/>
          </w:rPr>
          <m:t>-m≤</m:t>
        </m:r>
        <m:sSubSup>
          <m:sSubSupPr>
            <m:ctrlPr>
              <w:rPr>
                <w:rFonts w:ascii="Cambria Math" w:hAnsi="Cambria Math" w:cs="Calibri"/>
                <w:b/>
                <w:bCs/>
                <w:i/>
                <w:iCs/>
                <w:lang w:val="en-GB" w:eastAsia="en-GB"/>
              </w:rPr>
            </m:ctrlPr>
          </m:sSubSupPr>
          <m:e>
            <m:r>
              <m:rPr>
                <m:sty m:val="bi"/>
              </m:rPr>
              <w:rPr>
                <w:rFonts w:ascii="Cambria Math" w:hAnsi="Cambria Math"/>
                <w:lang w:eastAsia="en-GB"/>
              </w:rPr>
              <m:t>2·P</m:t>
            </m:r>
          </m:e>
          <m:sub>
            <m:r>
              <m:rPr>
                <m:sty m:val="bi"/>
              </m:rPr>
              <w:rPr>
                <w:rFonts w:ascii="Cambria Math" w:hAnsi="Cambria Math"/>
                <w:lang w:eastAsia="en-GB"/>
              </w:rPr>
              <m:t>rsvp_RX</m:t>
            </m:r>
          </m:sub>
          <m:sup>
            <m:r>
              <m:rPr>
                <m:sty m:val="bi"/>
              </m:rPr>
              <w:rPr>
                <w:rFonts w:ascii="Cambria Math" w:hAnsi="Cambria Math"/>
                <w:lang w:eastAsia="en-GB"/>
              </w:rPr>
              <m:t>'</m:t>
            </m:r>
          </m:sup>
        </m:sSubSup>
      </m:oMath>
      <w:r w:rsidRPr="002A0EC4">
        <w:rPr>
          <w:b/>
          <w:bCs/>
          <w:i/>
          <w:iCs/>
        </w:rPr>
        <w:t xml:space="preserve">; </w:t>
      </w:r>
      <m:oMath>
        <m:r>
          <m:rPr>
            <m:sty m:val="bi"/>
          </m:rPr>
          <w:rPr>
            <w:rFonts w:ascii="Cambria Math" w:hAnsi="Cambria Math"/>
            <w:lang w:eastAsia="en-GB"/>
          </w:rPr>
          <m:t>Q=</m:t>
        </m:r>
        <m:d>
          <m:dPr>
            <m:begChr m:val="⌈"/>
            <m:endChr m:val="⌉"/>
            <m:ctrlPr>
              <w:rPr>
                <w:rFonts w:ascii="Cambria Math" w:hAnsi="Cambria Math" w:cs="Calibri"/>
                <w:b/>
                <w:bCs/>
                <w:i/>
                <w:iCs/>
                <w:lang w:val="en-GB" w:eastAsia="en-GB"/>
              </w:rPr>
            </m:ctrlPr>
          </m:dPr>
          <m:e>
            <m:f>
              <m:fPr>
                <m:ctrlPr>
                  <w:rPr>
                    <w:rFonts w:ascii="Cambria Math" w:hAnsi="Cambria Math" w:cs="Calibri"/>
                    <w:b/>
                    <w:bCs/>
                    <w:i/>
                    <w:iCs/>
                    <w:lang w:val="en-GB" w:eastAsia="en-GB"/>
                  </w:rPr>
                </m:ctrlPr>
              </m:fPr>
              <m:num>
                <m:sSub>
                  <m:sSubPr>
                    <m:ctrlPr>
                      <w:rPr>
                        <w:rFonts w:ascii="Cambria Math" w:hAnsi="Cambria Math" w:cs="Calibri"/>
                        <w:b/>
                        <w:bCs/>
                        <w:i/>
                        <w:iCs/>
                        <w:lang w:val="en-GB"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num>
              <m:den>
                <m:sSub>
                  <m:sSubPr>
                    <m:ctrlPr>
                      <w:rPr>
                        <w:rFonts w:ascii="Cambria Math" w:hAnsi="Cambria Math" w:cs="Calibri"/>
                        <w:b/>
                        <w:bCs/>
                        <w:i/>
                        <w:iCs/>
                        <w:lang w:val="en-GB"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den>
            </m:f>
          </m:e>
        </m:d>
        <m:r>
          <m:rPr>
            <m:sty m:val="bi"/>
          </m:rPr>
          <w:rPr>
            <w:rFonts w:ascii="Cambria Math" w:hAnsi="Cambria Math"/>
            <w:lang w:eastAsia="en-GB"/>
          </w:rPr>
          <m:t xml:space="preserve"> </m:t>
        </m:r>
      </m:oMath>
      <w:r w:rsidRPr="002A0EC4">
        <w:rPr>
          <w:b/>
          <w:bCs/>
          <w:i/>
          <w:iCs/>
          <w:lang w:eastAsia="en-GB"/>
        </w:rPr>
        <w:t>+1</w:t>
      </w:r>
    </w:p>
    <w:p w14:paraId="05FC8CEC" w14:textId="77777777" w:rsidR="00727911" w:rsidRPr="002A0EC4" w:rsidRDefault="00727911" w:rsidP="00727911">
      <w:pPr>
        <w:pStyle w:val="List"/>
        <w:numPr>
          <w:ilvl w:val="1"/>
          <w:numId w:val="29"/>
        </w:numPr>
        <w:autoSpaceDE/>
        <w:autoSpaceDN/>
        <w:adjustRightInd/>
        <w:snapToGrid/>
        <w:spacing w:after="0"/>
        <w:jc w:val="left"/>
        <w:rPr>
          <w:b/>
          <w:bCs/>
          <w:i/>
          <w:iCs/>
          <w:lang w:eastAsia="ko-KR"/>
        </w:rPr>
      </w:pPr>
      <w:r w:rsidRPr="002A0EC4">
        <w:rPr>
          <w:b/>
          <w:bCs/>
          <w:i/>
          <w:iCs/>
        </w:rPr>
        <w:t xml:space="preserve">Case 2: </w:t>
      </w:r>
      <w:r w:rsidRPr="002A0EC4">
        <w:rPr>
          <w:b/>
          <w:bCs/>
          <w:i/>
          <w:iCs/>
          <w:lang w:eastAsia="ko-KR"/>
        </w:rPr>
        <w:t xml:space="preserve">if </w:t>
      </w:r>
      <m:oMath>
        <m:sSub>
          <m:sSubPr>
            <m:ctrlPr>
              <w:rPr>
                <w:rFonts w:ascii="Cambria Math" w:hAnsi="Cambria Math" w:cs="Calibri"/>
                <w:b/>
                <w:bCs/>
                <w:i/>
                <w:iCs/>
                <w:lang w:val="en-GB"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r>
          <m:rPr>
            <m:sty m:val="bi"/>
          </m:rPr>
          <w:rPr>
            <w:rFonts w:ascii="Cambria Math" w:hAnsi="Cambria Math"/>
            <w:lang w:eastAsia="en-GB"/>
          </w:rPr>
          <m:t xml:space="preserve">≥ </m:t>
        </m:r>
        <m:sSub>
          <m:sSubPr>
            <m:ctrlPr>
              <w:rPr>
                <w:rFonts w:ascii="Cambria Math" w:hAnsi="Cambria Math" w:cs="Calibri"/>
                <w:b/>
                <w:bCs/>
                <w:i/>
                <w:iCs/>
                <w:lang w:val="en-GB"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oMath>
      <w:r w:rsidRPr="002A0EC4">
        <w:rPr>
          <w:b/>
          <w:bCs/>
          <w:i/>
          <w:iCs/>
          <w:lang w:eastAsia="ko-KR"/>
        </w:rPr>
        <w:t xml:space="preserve"> and </w:t>
      </w:r>
      <m:oMath>
        <m:r>
          <m:rPr>
            <m:sty m:val="bi"/>
          </m:rPr>
          <w:rPr>
            <w:rFonts w:ascii="Cambria Math" w:hAnsi="Cambria Math"/>
            <w:lang w:eastAsia="ko-KR"/>
          </w:rPr>
          <m:t> </m:t>
        </m:r>
        <m:sSup>
          <m:sSupPr>
            <m:ctrlPr>
              <w:rPr>
                <w:rFonts w:ascii="Cambria Math" w:hAnsi="Cambria Math" w:cs="Calibri"/>
                <w:b/>
                <w:bCs/>
                <w:i/>
                <w:iCs/>
                <w:lang w:val="en-GB" w:eastAsia="en-GB"/>
              </w:rPr>
            </m:ctrlPr>
          </m:sSupPr>
          <m:e>
            <m:sSubSup>
              <m:sSubSupPr>
                <m:ctrlPr>
                  <w:rPr>
                    <w:rFonts w:ascii="Cambria Math" w:hAnsi="Cambria Math" w:cs="Calibri"/>
                    <w:b/>
                    <w:bCs/>
                    <w:i/>
                    <w:iCs/>
                    <w:lang w:val="en-GB" w:eastAsia="en-GB"/>
                  </w:rPr>
                </m:ctrlPr>
              </m:sSubSupPr>
              <m:e>
                <m:r>
                  <m:rPr>
                    <m:sty m:val="bi"/>
                  </m:rPr>
                  <w:rPr>
                    <w:rFonts w:ascii="Cambria Math" w:hAnsi="Cambria Math"/>
                    <w:lang w:eastAsia="en-GB"/>
                  </w:rPr>
                  <m:t>P</m:t>
                </m:r>
              </m:e>
              <m:sub>
                <m:r>
                  <m:rPr>
                    <m:sty m:val="bi"/>
                  </m:rPr>
                  <w:rPr>
                    <w:rFonts w:ascii="Cambria Math" w:hAnsi="Cambria Math"/>
                    <w:lang w:eastAsia="en-GB"/>
                  </w:rPr>
                  <m:t>rsvp_RX</m:t>
                </m:r>
              </m:sub>
              <m:sup>
                <m:r>
                  <m:rPr>
                    <m:sty m:val="bi"/>
                  </m:rPr>
                  <w:rPr>
                    <w:rFonts w:ascii="Cambria Math" w:hAnsi="Cambria Math"/>
                    <w:lang w:eastAsia="en-GB"/>
                  </w:rPr>
                  <m:t>'</m:t>
                </m:r>
              </m:sup>
            </m:sSubSup>
            <m:r>
              <m:rPr>
                <m:sty m:val="bi"/>
              </m:rPr>
              <w:rPr>
                <w:rFonts w:ascii="Cambria Math" w:hAnsi="Cambria Math"/>
              </w:rPr>
              <m:t>&lt;</m:t>
            </m:r>
            <m:r>
              <m:rPr>
                <m:sty m:val="bi"/>
              </m:rPr>
              <w:rPr>
                <w:rFonts w:ascii="Cambria Math" w:hAnsi="Cambria Math"/>
                <w:lang w:eastAsia="en-GB"/>
              </w:rPr>
              <m:t>n</m:t>
            </m:r>
          </m:e>
          <m:sup>
            <m:r>
              <m:rPr>
                <m:sty m:val="bi"/>
              </m:rPr>
              <w:rPr>
                <w:rFonts w:ascii="Cambria Math" w:hAnsi="Cambria Math"/>
                <w:lang w:eastAsia="en-GB"/>
              </w:rPr>
              <m:t>'</m:t>
            </m:r>
          </m:sup>
        </m:sSup>
        <m:r>
          <m:rPr>
            <m:sty m:val="bi"/>
          </m:rPr>
          <w:rPr>
            <w:rFonts w:ascii="Cambria Math" w:hAnsi="Cambria Math"/>
            <w:lang w:eastAsia="en-GB"/>
          </w:rPr>
          <m:t>-m≤</m:t>
        </m:r>
        <m:sSubSup>
          <m:sSubSupPr>
            <m:ctrlPr>
              <w:rPr>
                <w:rFonts w:ascii="Cambria Math" w:hAnsi="Cambria Math" w:cs="Calibri"/>
                <w:b/>
                <w:bCs/>
                <w:i/>
                <w:iCs/>
                <w:lang w:val="en-GB" w:eastAsia="en-GB"/>
              </w:rPr>
            </m:ctrlPr>
          </m:sSubSupPr>
          <m:e>
            <m:r>
              <m:rPr>
                <m:sty m:val="bi"/>
              </m:rPr>
              <w:rPr>
                <w:rFonts w:ascii="Cambria Math" w:hAnsi="Cambria Math"/>
                <w:lang w:eastAsia="en-GB"/>
              </w:rPr>
              <m:t>2·P</m:t>
            </m:r>
          </m:e>
          <m:sub>
            <m:r>
              <m:rPr>
                <m:sty m:val="bi"/>
              </m:rPr>
              <w:rPr>
                <w:rFonts w:ascii="Cambria Math" w:hAnsi="Cambria Math"/>
                <w:lang w:eastAsia="en-GB"/>
              </w:rPr>
              <m:t>rsvp_RX</m:t>
            </m:r>
          </m:sub>
          <m:sup>
            <m:r>
              <m:rPr>
                <m:sty m:val="bi"/>
              </m:rPr>
              <w:rPr>
                <w:rFonts w:ascii="Cambria Math" w:hAnsi="Cambria Math"/>
                <w:lang w:eastAsia="en-GB"/>
              </w:rPr>
              <m:t>'</m:t>
            </m:r>
          </m:sup>
        </m:sSubSup>
      </m:oMath>
      <w:r w:rsidRPr="002A0EC4">
        <w:rPr>
          <w:b/>
          <w:bCs/>
          <w:i/>
          <w:iCs/>
        </w:rPr>
        <w:t xml:space="preserve">; </w:t>
      </w:r>
      <m:oMath>
        <m:r>
          <m:rPr>
            <m:sty m:val="bi"/>
          </m:rPr>
          <w:rPr>
            <w:rFonts w:ascii="Cambria Math" w:hAnsi="Cambria Math"/>
            <w:lang w:eastAsia="en-GB"/>
          </w:rPr>
          <m:t>Q=</m:t>
        </m:r>
      </m:oMath>
      <w:r w:rsidRPr="002A0EC4">
        <w:rPr>
          <w:b/>
          <w:bCs/>
          <w:i/>
          <w:iCs/>
        </w:rPr>
        <w:t>2</w:t>
      </w:r>
    </w:p>
    <w:p w14:paraId="44B6FD18" w14:textId="77777777" w:rsidR="00727911" w:rsidRPr="002A0EC4" w:rsidRDefault="00727911" w:rsidP="00727911">
      <w:pPr>
        <w:pStyle w:val="List"/>
        <w:numPr>
          <w:ilvl w:val="1"/>
          <w:numId w:val="29"/>
        </w:numPr>
        <w:autoSpaceDE/>
        <w:autoSpaceDN/>
        <w:adjustRightInd/>
        <w:snapToGrid/>
        <w:spacing w:after="0"/>
        <w:jc w:val="left"/>
        <w:rPr>
          <w:b/>
          <w:bCs/>
          <w:i/>
          <w:iCs/>
          <w:lang w:eastAsia="ko-KR"/>
        </w:rPr>
      </w:pPr>
      <w:r w:rsidRPr="002A0EC4">
        <w:rPr>
          <w:b/>
          <w:bCs/>
          <w:i/>
          <w:iCs/>
        </w:rPr>
        <w:t xml:space="preserve">Case 3: </w:t>
      </w:r>
      <w:r w:rsidRPr="002A0EC4">
        <w:rPr>
          <w:b/>
          <w:bCs/>
          <w:i/>
          <w:iCs/>
          <w:lang w:eastAsia="ko-KR"/>
        </w:rPr>
        <w:t xml:space="preserve">if </w:t>
      </w:r>
      <m:oMath>
        <m:sSub>
          <m:sSubPr>
            <m:ctrlPr>
              <w:rPr>
                <w:rFonts w:ascii="Cambria Math" w:hAnsi="Cambria Math" w:cs="Calibri"/>
                <w:b/>
                <w:bCs/>
                <w:i/>
                <w:iCs/>
                <w:lang w:val="en-GB"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r>
          <m:rPr>
            <m:sty m:val="bi"/>
          </m:rPr>
          <w:rPr>
            <w:rFonts w:ascii="Cambria Math" w:hAnsi="Cambria Math"/>
            <w:lang w:eastAsia="en-GB"/>
          </w:rPr>
          <m:t xml:space="preserve">&lt; </m:t>
        </m:r>
        <m:sSub>
          <m:sSubPr>
            <m:ctrlPr>
              <w:rPr>
                <w:rFonts w:ascii="Cambria Math" w:hAnsi="Cambria Math" w:cs="Calibri"/>
                <w:b/>
                <w:bCs/>
                <w:i/>
                <w:iCs/>
                <w:lang w:val="en-GB"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oMath>
      <w:r w:rsidRPr="002A0EC4">
        <w:rPr>
          <w:b/>
          <w:bCs/>
          <w:i/>
          <w:iCs/>
          <w:lang w:eastAsia="ko-KR"/>
        </w:rPr>
        <w:t xml:space="preserve"> and </w:t>
      </w:r>
      <m:oMath>
        <m:r>
          <m:rPr>
            <m:sty m:val="bi"/>
          </m:rPr>
          <w:rPr>
            <w:rFonts w:ascii="Cambria Math" w:hAnsi="Cambria Math"/>
            <w:lang w:eastAsia="ko-KR"/>
          </w:rPr>
          <m:t> </m:t>
        </m:r>
        <m:sSup>
          <m:sSupPr>
            <m:ctrlPr>
              <w:rPr>
                <w:rFonts w:ascii="Cambria Math" w:hAnsi="Cambria Math" w:cs="Calibri"/>
                <w:b/>
                <w:bCs/>
                <w:i/>
                <w:iCs/>
                <w:lang w:val="en-GB" w:eastAsia="en-GB"/>
              </w:rPr>
            </m:ctrlPr>
          </m:sSupPr>
          <m:e>
            <m:r>
              <m:rPr>
                <m:sty m:val="bi"/>
              </m:rPr>
              <w:rPr>
                <w:rFonts w:ascii="Cambria Math" w:hAnsi="Cambria Math"/>
                <w:lang w:eastAsia="en-GB"/>
              </w:rPr>
              <m:t>n</m:t>
            </m:r>
          </m:e>
          <m:sup>
            <m:r>
              <m:rPr>
                <m:sty m:val="bi"/>
              </m:rPr>
              <w:rPr>
                <w:rFonts w:ascii="Cambria Math" w:hAnsi="Cambria Math"/>
                <w:lang w:eastAsia="en-GB"/>
              </w:rPr>
              <m:t>'</m:t>
            </m:r>
          </m:sup>
        </m:sSup>
        <m:r>
          <m:rPr>
            <m:sty m:val="bi"/>
          </m:rPr>
          <w:rPr>
            <w:rFonts w:ascii="Cambria Math" w:hAnsi="Cambria Math"/>
            <w:lang w:eastAsia="en-GB"/>
          </w:rPr>
          <m:t>-m≤</m:t>
        </m:r>
        <m:sSubSup>
          <m:sSubSupPr>
            <m:ctrlPr>
              <w:rPr>
                <w:rFonts w:ascii="Cambria Math" w:hAnsi="Cambria Math" w:cs="Calibri"/>
                <w:b/>
                <w:bCs/>
                <w:i/>
                <w:iCs/>
                <w:lang w:val="en-GB" w:eastAsia="en-GB"/>
              </w:rPr>
            </m:ctrlPr>
          </m:sSubSupPr>
          <m:e>
            <m:r>
              <m:rPr>
                <m:sty m:val="bi"/>
              </m:rPr>
              <w:rPr>
                <w:rFonts w:ascii="Cambria Math" w:hAnsi="Cambria Math"/>
                <w:lang w:eastAsia="en-GB"/>
              </w:rPr>
              <m:t>P</m:t>
            </m:r>
          </m:e>
          <m:sub>
            <m:r>
              <m:rPr>
                <m:sty m:val="bi"/>
              </m:rPr>
              <w:rPr>
                <w:rFonts w:ascii="Cambria Math" w:hAnsi="Cambria Math"/>
                <w:lang w:eastAsia="en-GB"/>
              </w:rPr>
              <m:t>rsvp_RX</m:t>
            </m:r>
          </m:sub>
          <m:sup>
            <m:r>
              <m:rPr>
                <m:sty m:val="bi"/>
              </m:rPr>
              <w:rPr>
                <w:rFonts w:ascii="Cambria Math" w:hAnsi="Cambria Math"/>
                <w:lang w:eastAsia="en-GB"/>
              </w:rPr>
              <m:t>'</m:t>
            </m:r>
          </m:sup>
        </m:sSubSup>
      </m:oMath>
      <w:r w:rsidRPr="002A0EC4">
        <w:rPr>
          <w:b/>
          <w:bCs/>
          <w:i/>
          <w:iCs/>
        </w:rPr>
        <w:t xml:space="preserve">; </w:t>
      </w:r>
      <m:oMath>
        <m:r>
          <m:rPr>
            <m:sty m:val="bi"/>
          </m:rPr>
          <w:rPr>
            <w:rFonts w:ascii="Cambria Math" w:hAnsi="Cambria Math"/>
            <w:lang w:eastAsia="en-GB"/>
          </w:rPr>
          <m:t>Q=</m:t>
        </m:r>
        <m:d>
          <m:dPr>
            <m:begChr m:val="⌈"/>
            <m:endChr m:val="⌉"/>
            <m:ctrlPr>
              <w:rPr>
                <w:rFonts w:ascii="Cambria Math" w:hAnsi="Cambria Math" w:cs="Calibri"/>
                <w:b/>
                <w:bCs/>
                <w:i/>
                <w:iCs/>
                <w:lang w:val="en-GB" w:eastAsia="en-GB"/>
              </w:rPr>
            </m:ctrlPr>
          </m:dPr>
          <m:e>
            <m:f>
              <m:fPr>
                <m:ctrlPr>
                  <w:rPr>
                    <w:rFonts w:ascii="Cambria Math" w:hAnsi="Cambria Math" w:cs="Calibri"/>
                    <w:b/>
                    <w:bCs/>
                    <w:i/>
                    <w:iCs/>
                    <w:lang w:val="en-GB" w:eastAsia="en-GB"/>
                  </w:rPr>
                </m:ctrlPr>
              </m:fPr>
              <m:num>
                <m:sSub>
                  <m:sSubPr>
                    <m:ctrlPr>
                      <w:rPr>
                        <w:rFonts w:ascii="Cambria Math" w:hAnsi="Cambria Math" w:cs="Calibri"/>
                        <w:b/>
                        <w:bCs/>
                        <w:i/>
                        <w:iCs/>
                        <w:lang w:val="en-GB"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num>
              <m:den>
                <m:sSub>
                  <m:sSubPr>
                    <m:ctrlPr>
                      <w:rPr>
                        <w:rFonts w:ascii="Cambria Math" w:hAnsi="Cambria Math" w:cs="Calibri"/>
                        <w:b/>
                        <w:bCs/>
                        <w:i/>
                        <w:iCs/>
                        <w:lang w:val="en-GB"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den>
            </m:f>
          </m:e>
        </m:d>
      </m:oMath>
    </w:p>
    <w:p w14:paraId="3B1866DF" w14:textId="77777777" w:rsidR="00727911" w:rsidRPr="002A0EC4" w:rsidRDefault="00727911" w:rsidP="00727911">
      <w:pPr>
        <w:pStyle w:val="List"/>
        <w:numPr>
          <w:ilvl w:val="1"/>
          <w:numId w:val="29"/>
        </w:numPr>
        <w:autoSpaceDE/>
        <w:autoSpaceDN/>
        <w:adjustRightInd/>
        <w:snapToGrid/>
        <w:spacing w:after="0"/>
        <w:jc w:val="left"/>
        <w:rPr>
          <w:b/>
          <w:bCs/>
          <w:i/>
          <w:iCs/>
          <w:lang w:eastAsia="ko-KR"/>
        </w:rPr>
      </w:pPr>
      <w:r w:rsidRPr="002A0EC4">
        <w:rPr>
          <w:b/>
          <w:bCs/>
          <w:i/>
          <w:iCs/>
        </w:rPr>
        <w:t xml:space="preserve">Case 4: </w:t>
      </w:r>
      <w:r w:rsidRPr="002A0EC4">
        <w:rPr>
          <w:b/>
          <w:bCs/>
          <w:i/>
          <w:iCs/>
          <w:lang w:eastAsia="ko-KR"/>
        </w:rPr>
        <w:t>Otherwise</w:t>
      </w:r>
      <w:r w:rsidRPr="002A0EC4">
        <w:rPr>
          <w:b/>
          <w:bCs/>
          <w:i/>
          <w:iCs/>
        </w:rPr>
        <w:t xml:space="preserve"> </w:t>
      </w:r>
      <m:oMath>
        <m:r>
          <m:rPr>
            <m:sty m:val="bi"/>
          </m:rPr>
          <w:rPr>
            <w:rFonts w:ascii="Cambria Math" w:hAnsi="Cambria Math"/>
            <w:lang w:eastAsia="en-GB"/>
          </w:rPr>
          <m:t>Q=1 </m:t>
        </m:r>
      </m:oMath>
    </w:p>
    <w:p w14:paraId="322F5B18" w14:textId="77777777" w:rsidR="00727911" w:rsidRDefault="00727911" w:rsidP="00727911">
      <w:pPr>
        <w:rPr>
          <w:b/>
          <w:bCs/>
          <w:i/>
          <w:iCs/>
        </w:rPr>
      </w:pPr>
    </w:p>
    <w:p w14:paraId="5F1103BD" w14:textId="77777777" w:rsidR="007E66FA" w:rsidRDefault="007E66FA" w:rsidP="00AA053C"/>
    <w:p w14:paraId="20D32928" w14:textId="36420F98" w:rsidR="00E7756E" w:rsidRDefault="00E7756E" w:rsidP="00E7756E">
      <w:pPr>
        <w:pStyle w:val="Heading1"/>
        <w:numPr>
          <w:ilvl w:val="0"/>
          <w:numId w:val="0"/>
        </w:numPr>
        <w:ind w:left="432" w:hanging="432"/>
      </w:pPr>
      <w:r>
        <w:t>References</w:t>
      </w:r>
    </w:p>
    <w:p w14:paraId="568B6382" w14:textId="77777777" w:rsidR="00854CF1" w:rsidRPr="0051294D" w:rsidRDefault="00854CF1" w:rsidP="00854CF1">
      <w:pPr>
        <w:pStyle w:val="References"/>
      </w:pPr>
      <w:bookmarkStart w:id="7" w:name="_Ref83578255"/>
      <w:r w:rsidRPr="00022B44">
        <w:t>RP-193257</w:t>
      </w:r>
      <w:r w:rsidRPr="0051294D">
        <w:t xml:space="preserve">, </w:t>
      </w:r>
      <w:r>
        <w:t>“</w:t>
      </w:r>
      <w:r w:rsidRPr="0051294D">
        <w:t xml:space="preserve">NR </w:t>
      </w:r>
      <w:proofErr w:type="spellStart"/>
      <w:r w:rsidRPr="0051294D">
        <w:t>sidelink</w:t>
      </w:r>
      <w:proofErr w:type="spellEnd"/>
      <w:r w:rsidRPr="0051294D">
        <w:t xml:space="preserve"> enhancement</w:t>
      </w:r>
      <w:r>
        <w:t>”</w:t>
      </w:r>
      <w:r w:rsidRPr="0051294D">
        <w:t>, RAN#8</w:t>
      </w:r>
      <w:r>
        <w:t>6</w:t>
      </w:r>
      <w:r w:rsidRPr="0051294D">
        <w:t xml:space="preserve">, </w:t>
      </w:r>
      <w:r>
        <w:t>Dec. 09-12,</w:t>
      </w:r>
      <w:r w:rsidRPr="0051294D">
        <w:t xml:space="preserve"> 20</w:t>
      </w:r>
      <w:r>
        <w:t>19.</w:t>
      </w:r>
      <w:bookmarkEnd w:id="7"/>
    </w:p>
    <w:p w14:paraId="21682A71" w14:textId="21911075" w:rsidR="00B812E1" w:rsidRDefault="00DA2C11" w:rsidP="000D4172">
      <w:pPr>
        <w:pStyle w:val="References"/>
      </w:pPr>
      <w:r w:rsidRPr="00B64059">
        <w:t>R</w:t>
      </w:r>
      <w:r>
        <w:t xml:space="preserve">P-201385, </w:t>
      </w:r>
      <w:r w:rsidR="0098108A">
        <w:t>“</w:t>
      </w:r>
      <w:r w:rsidRPr="007F6045">
        <w:t xml:space="preserve">WID revision: NR </w:t>
      </w:r>
      <w:proofErr w:type="spellStart"/>
      <w:r w:rsidRPr="007F6045">
        <w:t>sidelink</w:t>
      </w:r>
      <w:proofErr w:type="spellEnd"/>
      <w:r w:rsidRPr="007F6045">
        <w:t xml:space="preserve"> enhancement</w:t>
      </w:r>
      <w:r w:rsidR="0098108A">
        <w:t>”</w:t>
      </w:r>
      <w:r>
        <w:t>, RAN#88-e, June 29-July 3, 2020</w:t>
      </w:r>
      <w:bookmarkStart w:id="8" w:name="_Ref53045908"/>
      <w:r w:rsidR="00F60542">
        <w:t>.</w:t>
      </w:r>
      <w:bookmarkEnd w:id="8"/>
    </w:p>
    <w:p w14:paraId="0E61171E" w14:textId="77777777" w:rsidR="00854CF1" w:rsidRDefault="00854CF1" w:rsidP="00854CF1">
      <w:pPr>
        <w:pStyle w:val="References"/>
      </w:pPr>
      <w:bookmarkStart w:id="9" w:name="_Ref61181993"/>
      <w:bookmarkStart w:id="10" w:name="_Hlk53120528"/>
      <w:r w:rsidRPr="00B64059">
        <w:t>R</w:t>
      </w:r>
      <w:r>
        <w:t>P-202846, “</w:t>
      </w:r>
      <w:r w:rsidRPr="007F6045">
        <w:t xml:space="preserve">WID revision: NR </w:t>
      </w:r>
      <w:proofErr w:type="spellStart"/>
      <w:r w:rsidRPr="007F6045">
        <w:t>sidelink</w:t>
      </w:r>
      <w:proofErr w:type="spellEnd"/>
      <w:r w:rsidRPr="007F6045">
        <w:t xml:space="preserve"> enhancement</w:t>
      </w:r>
      <w:r>
        <w:t>”, RAN#90-e, Dec. 7-11, 2020.</w:t>
      </w:r>
      <w:bookmarkEnd w:id="9"/>
    </w:p>
    <w:p w14:paraId="43FCD2D6" w14:textId="12DCCD4C" w:rsidR="00A452BA" w:rsidRDefault="00591F98" w:rsidP="00A452BA">
      <w:pPr>
        <w:pStyle w:val="References"/>
      </w:pPr>
      <w:bookmarkStart w:id="11" w:name="_Ref92069196"/>
      <w:bookmarkEnd w:id="10"/>
      <w:r>
        <w:t xml:space="preserve">RP-212880, “Status report of WI: NR </w:t>
      </w:r>
      <w:proofErr w:type="spellStart"/>
      <w:r>
        <w:t>Sidelink</w:t>
      </w:r>
      <w:proofErr w:type="spellEnd"/>
      <w:r>
        <w:t xml:space="preserve"> enhancement”, RAN1, Dec. 6-17, 2021.</w:t>
      </w:r>
      <w:bookmarkEnd w:id="11"/>
    </w:p>
    <w:p w14:paraId="3550AB69" w14:textId="09C3B0F8" w:rsidR="00E95E46" w:rsidRDefault="00E95E46" w:rsidP="00E95E46">
      <w:pPr>
        <w:pStyle w:val="References"/>
      </w:pPr>
      <w:bookmarkStart w:id="12" w:name="_Ref101271857"/>
      <w:bookmarkStart w:id="13" w:name="_Hlk70933620"/>
      <w:r w:rsidRPr="00E95E46">
        <w:t>RP-220520</w:t>
      </w:r>
      <w:r>
        <w:t xml:space="preserve">, “Status report of WI: NR </w:t>
      </w:r>
      <w:proofErr w:type="spellStart"/>
      <w:r>
        <w:t>Sidelink</w:t>
      </w:r>
      <w:proofErr w:type="spellEnd"/>
      <w:r>
        <w:t xml:space="preserve"> enhancement”, RAN#95, Mar. 14-17, 2022.</w:t>
      </w:r>
      <w:bookmarkEnd w:id="12"/>
    </w:p>
    <w:p w14:paraId="42CF809D" w14:textId="669CE148" w:rsidR="0098108A" w:rsidRDefault="0098108A" w:rsidP="00E40132"/>
    <w:bookmarkEnd w:id="13"/>
    <w:p w14:paraId="7A3D37B3" w14:textId="77777777" w:rsidR="004A1936" w:rsidRDefault="004A1936" w:rsidP="004A1936"/>
    <w:p w14:paraId="198EBC8D" w14:textId="452D2A6D" w:rsidR="004A1936" w:rsidRDefault="004A1936" w:rsidP="004A1936">
      <w:pPr>
        <w:pStyle w:val="Heading1"/>
        <w:numPr>
          <w:ilvl w:val="0"/>
          <w:numId w:val="0"/>
        </w:numPr>
        <w:ind w:left="432" w:hanging="432"/>
      </w:pPr>
      <w:bookmarkStart w:id="14" w:name="_Ref101433217"/>
      <w:r>
        <w:t>Appendix</w:t>
      </w:r>
      <w:bookmarkEnd w:id="14"/>
    </w:p>
    <w:p w14:paraId="2CBDA415" w14:textId="79228296" w:rsidR="00A649DB" w:rsidRDefault="00A649DB" w:rsidP="00A649DB">
      <w:r>
        <w:t>The list of TPs corresponding to the technical proposals are provided below.</w:t>
      </w:r>
    </w:p>
    <w:p w14:paraId="3BF8A6C2" w14:textId="556A0163" w:rsidR="00A649DB" w:rsidRDefault="003A6D0D" w:rsidP="00A649DB">
      <w:pPr>
        <w:rPr>
          <w:b/>
          <w:bCs/>
          <w:i/>
          <w:iCs/>
        </w:rPr>
      </w:pPr>
      <w:r>
        <w:rPr>
          <w:b/>
          <w:bCs/>
          <w:i/>
          <w:iCs/>
        </w:rPr>
        <w:t xml:space="preserve">TP for </w:t>
      </w:r>
      <w:r w:rsidRPr="00E862EF">
        <w:rPr>
          <w:b/>
          <w:bCs/>
          <w:i/>
          <w:iCs/>
        </w:rPr>
        <w:t xml:space="preserve">Proposal </w:t>
      </w:r>
      <w:r w:rsidR="008905A8">
        <w:rPr>
          <w:b/>
          <w:bCs/>
          <w:i/>
          <w:iCs/>
        </w:rPr>
        <w:t>1</w:t>
      </w:r>
      <w:r w:rsidR="005130E8">
        <w:rPr>
          <w:b/>
          <w:bCs/>
          <w:i/>
          <w:iCs/>
        </w:rPr>
        <w:t>:</w:t>
      </w:r>
    </w:p>
    <w:tbl>
      <w:tblPr>
        <w:tblW w:w="9313" w:type="dxa"/>
        <w:tblInd w:w="42" w:type="dxa"/>
        <w:tblLayout w:type="fixed"/>
        <w:tblCellMar>
          <w:left w:w="42" w:type="dxa"/>
          <w:right w:w="42" w:type="dxa"/>
        </w:tblCellMar>
        <w:tblLook w:val="04A0" w:firstRow="1" w:lastRow="0" w:firstColumn="1" w:lastColumn="0" w:noHBand="0" w:noVBand="1"/>
      </w:tblPr>
      <w:tblGrid>
        <w:gridCol w:w="2695"/>
        <w:gridCol w:w="6618"/>
      </w:tblGrid>
      <w:tr w:rsidR="005130E8" w14:paraId="5CC1AB50" w14:textId="77777777" w:rsidTr="000162B8">
        <w:tc>
          <w:tcPr>
            <w:tcW w:w="2695" w:type="dxa"/>
            <w:tcBorders>
              <w:top w:val="single" w:sz="4" w:space="0" w:color="auto"/>
              <w:left w:val="single" w:sz="4" w:space="0" w:color="auto"/>
              <w:bottom w:val="nil"/>
              <w:right w:val="nil"/>
            </w:tcBorders>
            <w:hideMark/>
          </w:tcPr>
          <w:p w14:paraId="14C8979A" w14:textId="77777777" w:rsidR="005130E8" w:rsidRDefault="005130E8">
            <w:pPr>
              <w:pStyle w:val="CRCoverPage"/>
              <w:tabs>
                <w:tab w:val="right" w:pos="2184"/>
              </w:tabs>
              <w:spacing w:after="0"/>
              <w:rPr>
                <w:b/>
                <w:i/>
                <w:noProof/>
              </w:rPr>
            </w:pPr>
            <w:r>
              <w:rPr>
                <w:b/>
                <w:i/>
                <w:noProof/>
              </w:rPr>
              <w:t>Reason for change:</w:t>
            </w:r>
          </w:p>
        </w:tc>
        <w:tc>
          <w:tcPr>
            <w:tcW w:w="6618" w:type="dxa"/>
            <w:tcBorders>
              <w:top w:val="single" w:sz="4" w:space="0" w:color="auto"/>
              <w:left w:val="nil"/>
              <w:bottom w:val="nil"/>
              <w:right w:val="single" w:sz="4" w:space="0" w:color="auto"/>
            </w:tcBorders>
            <w:shd w:val="pct30" w:color="FFFF00" w:fill="auto"/>
            <w:hideMark/>
          </w:tcPr>
          <w:p w14:paraId="6E6CBDFE" w14:textId="094C158A" w:rsidR="005130E8" w:rsidRDefault="00C438B7">
            <w:pPr>
              <w:pStyle w:val="CRCoverPage"/>
              <w:spacing w:after="0"/>
              <w:rPr>
                <w:rFonts w:eastAsia="MS Mincho"/>
                <w:lang w:val="en-US" w:eastAsia="ja-JP"/>
              </w:rPr>
            </w:pPr>
            <w:r>
              <w:rPr>
                <w:rFonts w:eastAsia="MS Mincho"/>
                <w:lang w:val="en-US" w:eastAsia="ja-JP"/>
              </w:rPr>
              <w:t xml:space="preserve">The lower bound [0] of </w:t>
            </w:r>
            <w:r w:rsidRPr="00C438B7">
              <w:rPr>
                <w:rFonts w:eastAsia="MS Mincho"/>
                <w:lang w:val="en-US" w:eastAsia="ja-JP"/>
              </w:rPr>
              <w:t>CPS window for aperiodic traffic</w:t>
            </w:r>
            <w:r>
              <w:rPr>
                <w:rFonts w:eastAsia="MS Mincho"/>
                <w:lang w:val="en-US" w:eastAsia="ja-JP"/>
              </w:rPr>
              <w:t xml:space="preserve"> is still a working assumption. To confirm the WA, i.e., the lower bound 0, the meaning to set for setting </w:t>
            </w:r>
            <w:proofErr w:type="spellStart"/>
            <w:r w:rsidRPr="00C3592F">
              <w:rPr>
                <w:i/>
                <w:iCs/>
                <w:color w:val="000000" w:themeColor="text1"/>
                <w:lang w:eastAsia="en-GB"/>
              </w:rPr>
              <w:t>contiguousSensingWindowAperiodi</w:t>
            </w:r>
            <w:proofErr w:type="spellEnd"/>
            <w:r>
              <w:rPr>
                <w:i/>
                <w:iCs/>
                <w:color w:val="000000" w:themeColor="text1"/>
                <w:lang w:eastAsia="en-GB"/>
              </w:rPr>
              <w:t xml:space="preserve"> </w:t>
            </w:r>
            <w:r w:rsidRPr="000162B8">
              <w:rPr>
                <w:color w:val="000000" w:themeColor="text1"/>
                <w:lang w:eastAsia="en-GB"/>
              </w:rPr>
              <w:t>to 0</w:t>
            </w:r>
            <w:r>
              <w:rPr>
                <w:rFonts w:eastAsia="MS Mincho"/>
                <w:lang w:val="en-US" w:eastAsia="ja-JP"/>
              </w:rPr>
              <w:t xml:space="preserve"> needs to be specified, i.e., CPS for aperiodic traffic is disabled</w:t>
            </w:r>
            <w:r w:rsidR="005130E8">
              <w:rPr>
                <w:rFonts w:eastAsia="MS Mincho"/>
                <w:lang w:val="en-US" w:eastAsia="ja-JP"/>
              </w:rPr>
              <w:t>.</w:t>
            </w:r>
          </w:p>
        </w:tc>
      </w:tr>
      <w:tr w:rsidR="005130E8" w14:paraId="03A0C872" w14:textId="77777777" w:rsidTr="000162B8">
        <w:tc>
          <w:tcPr>
            <w:tcW w:w="2695" w:type="dxa"/>
            <w:tcBorders>
              <w:top w:val="nil"/>
              <w:left w:val="single" w:sz="4" w:space="0" w:color="auto"/>
              <w:bottom w:val="nil"/>
              <w:right w:val="nil"/>
            </w:tcBorders>
          </w:tcPr>
          <w:p w14:paraId="0CD60797" w14:textId="77777777" w:rsidR="005130E8" w:rsidRDefault="005130E8">
            <w:pPr>
              <w:pStyle w:val="CRCoverPage"/>
              <w:spacing w:after="0"/>
              <w:rPr>
                <w:rFonts w:eastAsiaTheme="minorEastAsia"/>
                <w:b/>
                <w:i/>
                <w:noProof/>
                <w:sz w:val="8"/>
                <w:szCs w:val="8"/>
              </w:rPr>
            </w:pPr>
          </w:p>
        </w:tc>
        <w:tc>
          <w:tcPr>
            <w:tcW w:w="6618" w:type="dxa"/>
            <w:tcBorders>
              <w:top w:val="nil"/>
              <w:left w:val="nil"/>
              <w:bottom w:val="nil"/>
              <w:right w:val="single" w:sz="4" w:space="0" w:color="auto"/>
            </w:tcBorders>
          </w:tcPr>
          <w:p w14:paraId="09EDD213" w14:textId="77777777" w:rsidR="005130E8" w:rsidRDefault="005130E8">
            <w:pPr>
              <w:pStyle w:val="CRCoverPage"/>
              <w:spacing w:after="0"/>
              <w:rPr>
                <w:noProof/>
                <w:sz w:val="8"/>
                <w:szCs w:val="8"/>
              </w:rPr>
            </w:pPr>
          </w:p>
        </w:tc>
      </w:tr>
      <w:tr w:rsidR="005130E8" w14:paraId="684DEDC7" w14:textId="77777777" w:rsidTr="000162B8">
        <w:tc>
          <w:tcPr>
            <w:tcW w:w="2695" w:type="dxa"/>
            <w:tcBorders>
              <w:top w:val="nil"/>
              <w:left w:val="single" w:sz="4" w:space="0" w:color="auto"/>
              <w:bottom w:val="nil"/>
              <w:right w:val="nil"/>
            </w:tcBorders>
            <w:hideMark/>
          </w:tcPr>
          <w:p w14:paraId="4A3670F7" w14:textId="77777777" w:rsidR="005130E8" w:rsidRDefault="005130E8">
            <w:pPr>
              <w:pStyle w:val="CRCoverPage"/>
              <w:tabs>
                <w:tab w:val="right" w:pos="2184"/>
              </w:tabs>
              <w:spacing w:after="0"/>
              <w:rPr>
                <w:b/>
                <w:i/>
                <w:noProof/>
              </w:rPr>
            </w:pPr>
            <w:r>
              <w:rPr>
                <w:b/>
                <w:i/>
                <w:noProof/>
              </w:rPr>
              <w:t>Summary of change:</w:t>
            </w:r>
          </w:p>
        </w:tc>
        <w:tc>
          <w:tcPr>
            <w:tcW w:w="6618" w:type="dxa"/>
            <w:tcBorders>
              <w:top w:val="nil"/>
              <w:left w:val="nil"/>
              <w:bottom w:val="nil"/>
              <w:right w:val="single" w:sz="4" w:space="0" w:color="auto"/>
            </w:tcBorders>
            <w:shd w:val="pct30" w:color="FFFF00" w:fill="auto"/>
            <w:hideMark/>
          </w:tcPr>
          <w:p w14:paraId="25988C5F" w14:textId="0EF8538E" w:rsidR="005130E8" w:rsidRDefault="00C438B7">
            <w:pPr>
              <w:pStyle w:val="CRCoverPage"/>
              <w:spacing w:after="0"/>
              <w:rPr>
                <w:noProof/>
              </w:rPr>
            </w:pPr>
            <w:r>
              <w:rPr>
                <w:noProof/>
              </w:rPr>
              <w:t xml:space="preserve">Include the description of CPS disabling with </w:t>
            </w:r>
            <w:proofErr w:type="spellStart"/>
            <w:r w:rsidRPr="000162B8">
              <w:rPr>
                <w:i/>
                <w:iCs/>
                <w:lang w:eastAsia="en-GB"/>
              </w:rPr>
              <w:t>contiguousSensingWindowAperiodic</w:t>
            </w:r>
            <w:proofErr w:type="spellEnd"/>
            <w:r w:rsidRPr="000162B8">
              <w:rPr>
                <w:lang w:eastAsia="en-GB"/>
              </w:rPr>
              <w:t xml:space="preserve"> configured to 0</w:t>
            </w:r>
            <w:r>
              <w:rPr>
                <w:lang w:eastAsia="en-GB"/>
              </w:rPr>
              <w:t xml:space="preserve"> in TS38.214.</w:t>
            </w:r>
            <w:r w:rsidRPr="000162B8">
              <w:t xml:space="preserve"> </w:t>
            </w:r>
          </w:p>
        </w:tc>
      </w:tr>
      <w:tr w:rsidR="005130E8" w14:paraId="74082AFD" w14:textId="77777777" w:rsidTr="000162B8">
        <w:tc>
          <w:tcPr>
            <w:tcW w:w="2695" w:type="dxa"/>
            <w:tcBorders>
              <w:top w:val="nil"/>
              <w:left w:val="single" w:sz="4" w:space="0" w:color="auto"/>
              <w:bottom w:val="nil"/>
              <w:right w:val="nil"/>
            </w:tcBorders>
          </w:tcPr>
          <w:p w14:paraId="10A7E042" w14:textId="77777777" w:rsidR="005130E8" w:rsidRDefault="005130E8">
            <w:pPr>
              <w:pStyle w:val="CRCoverPage"/>
              <w:spacing w:after="0"/>
              <w:rPr>
                <w:b/>
                <w:i/>
                <w:noProof/>
                <w:sz w:val="8"/>
                <w:szCs w:val="8"/>
              </w:rPr>
            </w:pPr>
          </w:p>
        </w:tc>
        <w:tc>
          <w:tcPr>
            <w:tcW w:w="6618" w:type="dxa"/>
            <w:tcBorders>
              <w:top w:val="nil"/>
              <w:left w:val="nil"/>
              <w:bottom w:val="nil"/>
              <w:right w:val="single" w:sz="4" w:space="0" w:color="auto"/>
            </w:tcBorders>
          </w:tcPr>
          <w:p w14:paraId="13530C36" w14:textId="77777777" w:rsidR="005130E8" w:rsidRDefault="005130E8">
            <w:pPr>
              <w:pStyle w:val="CRCoverPage"/>
              <w:spacing w:after="0"/>
              <w:rPr>
                <w:noProof/>
                <w:sz w:val="8"/>
                <w:szCs w:val="8"/>
              </w:rPr>
            </w:pPr>
          </w:p>
        </w:tc>
      </w:tr>
      <w:tr w:rsidR="005130E8" w14:paraId="7D2EC96D" w14:textId="77777777" w:rsidTr="000162B8">
        <w:tc>
          <w:tcPr>
            <w:tcW w:w="2695" w:type="dxa"/>
            <w:tcBorders>
              <w:top w:val="nil"/>
              <w:left w:val="single" w:sz="4" w:space="0" w:color="auto"/>
              <w:bottom w:val="single" w:sz="4" w:space="0" w:color="auto"/>
              <w:right w:val="nil"/>
            </w:tcBorders>
            <w:hideMark/>
          </w:tcPr>
          <w:p w14:paraId="78660EAA" w14:textId="77777777" w:rsidR="005130E8" w:rsidRDefault="005130E8">
            <w:pPr>
              <w:pStyle w:val="CRCoverPage"/>
              <w:tabs>
                <w:tab w:val="right" w:pos="2184"/>
              </w:tabs>
              <w:spacing w:after="0"/>
              <w:rPr>
                <w:b/>
                <w:i/>
                <w:noProof/>
              </w:rPr>
            </w:pPr>
            <w:r>
              <w:rPr>
                <w:b/>
                <w:i/>
                <w:noProof/>
              </w:rPr>
              <w:t>Consequences if not approved:</w:t>
            </w:r>
          </w:p>
        </w:tc>
        <w:tc>
          <w:tcPr>
            <w:tcW w:w="6618" w:type="dxa"/>
            <w:tcBorders>
              <w:top w:val="nil"/>
              <w:left w:val="nil"/>
              <w:bottom w:val="single" w:sz="4" w:space="0" w:color="auto"/>
              <w:right w:val="single" w:sz="4" w:space="0" w:color="auto"/>
            </w:tcBorders>
            <w:shd w:val="pct30" w:color="FFFF00" w:fill="auto"/>
            <w:hideMark/>
          </w:tcPr>
          <w:p w14:paraId="7E4D792E" w14:textId="47AB14DC" w:rsidR="005130E8" w:rsidRDefault="00C438B7">
            <w:pPr>
              <w:pStyle w:val="CRCoverPage"/>
              <w:spacing w:after="0"/>
              <w:rPr>
                <w:noProof/>
              </w:rPr>
            </w:pPr>
            <w:r>
              <w:rPr>
                <w:noProof/>
              </w:rPr>
              <w:t>A</w:t>
            </w:r>
            <w:r w:rsidR="005130E8">
              <w:rPr>
                <w:noProof/>
              </w:rPr>
              <w:t>mbiguous specifications.</w:t>
            </w:r>
          </w:p>
        </w:tc>
      </w:tr>
    </w:tbl>
    <w:p w14:paraId="2CD1D946" w14:textId="77777777" w:rsidR="005130E8" w:rsidRDefault="005130E8" w:rsidP="00A649DB"/>
    <w:p w14:paraId="4135E516" w14:textId="00C635A6" w:rsidR="00F12CDF" w:rsidRDefault="00F12CDF" w:rsidP="00321F24">
      <w:pPr>
        <w:rPr>
          <w:rFonts w:cs="Times"/>
          <w:iCs/>
          <w:szCs w:val="20"/>
          <w:lang w:eastAsia="x-none"/>
        </w:rPr>
      </w:pPr>
    </w:p>
    <w:tbl>
      <w:tblPr>
        <w:tblStyle w:val="TableGrid"/>
        <w:tblW w:w="0" w:type="auto"/>
        <w:tblLook w:val="04A0" w:firstRow="1" w:lastRow="0" w:firstColumn="1" w:lastColumn="0" w:noHBand="0" w:noVBand="1"/>
      </w:tblPr>
      <w:tblGrid>
        <w:gridCol w:w="9307"/>
      </w:tblGrid>
      <w:tr w:rsidR="00B258CB" w14:paraId="785CA81F" w14:textId="77777777" w:rsidTr="00B258CB">
        <w:tc>
          <w:tcPr>
            <w:tcW w:w="9307" w:type="dxa"/>
          </w:tcPr>
          <w:p w14:paraId="2C1E8A99" w14:textId="137888A2" w:rsidR="00B258CB" w:rsidRDefault="00B258CB" w:rsidP="00B258CB">
            <w:pPr>
              <w:keepNext/>
              <w:keepLines/>
              <w:spacing w:before="180"/>
              <w:ind w:left="1134" w:hanging="1134"/>
              <w:outlineLvl w:val="1"/>
            </w:pPr>
            <w:r>
              <w:lastRenderedPageBreak/>
              <w:t xml:space="preserve">Text proposal for </w:t>
            </w:r>
            <w:r w:rsidR="006829EA">
              <w:t xml:space="preserve">specify the behavior when </w:t>
            </w:r>
            <w:proofErr w:type="spellStart"/>
            <w:r w:rsidR="006829EA" w:rsidRPr="000162B8">
              <w:rPr>
                <w:i/>
                <w:iCs/>
                <w:lang w:eastAsia="en-GB"/>
              </w:rPr>
              <w:t>contiguousSensingWindowAperiodic</w:t>
            </w:r>
            <w:proofErr w:type="spellEnd"/>
            <w:r w:rsidR="006829EA" w:rsidRPr="000162B8">
              <w:rPr>
                <w:i/>
                <w:iCs/>
                <w:lang w:eastAsia="en-GB"/>
              </w:rPr>
              <w:t xml:space="preserve"> </w:t>
            </w:r>
            <w:r w:rsidR="006829EA" w:rsidRPr="000162B8">
              <w:rPr>
                <w:lang w:eastAsia="en-GB"/>
              </w:rPr>
              <w:t>is configured to 0</w:t>
            </w:r>
            <w:r w:rsidRPr="006829EA">
              <w:t xml:space="preserve"> </w:t>
            </w:r>
            <w:r>
              <w:t xml:space="preserve">in TS38.214 Section 8.1.4 </w:t>
            </w:r>
          </w:p>
          <w:p w14:paraId="2AB7CB27" w14:textId="77777777" w:rsidR="00B258CB" w:rsidRDefault="00B258CB" w:rsidP="00B258CB">
            <w:r>
              <w:t xml:space="preserve">---------------------------------  Text proposal begins ----------------------------------------------- </w:t>
            </w:r>
          </w:p>
          <w:p w14:paraId="67F95A27" w14:textId="77777777" w:rsidR="00B258CB" w:rsidRPr="00003B62" w:rsidRDefault="00B258CB" w:rsidP="00B258CB">
            <w:pPr>
              <w:pStyle w:val="Heading3"/>
              <w:numPr>
                <w:ilvl w:val="0"/>
                <w:numId w:val="0"/>
              </w:numPr>
              <w:ind w:left="720" w:hanging="720"/>
              <w:outlineLvl w:val="2"/>
            </w:pPr>
            <w:r w:rsidRPr="00003B62">
              <w:t>8.1.4</w:t>
            </w:r>
            <w:r w:rsidRPr="00003B62">
              <w:tab/>
              <w:t xml:space="preserve">UE procedure for determining the subset of resources to be reported to higher layers in PSSCH resource selection in </w:t>
            </w:r>
            <w:proofErr w:type="spellStart"/>
            <w:r w:rsidRPr="00003B62">
              <w:t>sidelink</w:t>
            </w:r>
            <w:proofErr w:type="spellEnd"/>
            <w:r w:rsidRPr="00003B62">
              <w:t xml:space="preserve"> resource allocation mode 2</w:t>
            </w:r>
          </w:p>
          <w:p w14:paraId="640472D7" w14:textId="77777777" w:rsidR="00B258CB" w:rsidRPr="007F5E1E" w:rsidRDefault="00B258CB" w:rsidP="00B258CB">
            <w:pPr>
              <w:keepNext/>
              <w:keepLines/>
              <w:spacing w:before="180"/>
              <w:ind w:left="1134" w:hanging="1134"/>
              <w:outlineLvl w:val="1"/>
              <w:rPr>
                <w:color w:val="FF0000"/>
                <w:sz w:val="24"/>
                <w:lang w:eastAsia="zh-CN"/>
              </w:rPr>
            </w:pPr>
            <w:r>
              <w:rPr>
                <w:color w:val="FF0000"/>
                <w:sz w:val="24"/>
                <w:lang w:eastAsia="zh-CN"/>
              </w:rPr>
              <w:t>*** Unchanged text is omitted ***</w:t>
            </w:r>
          </w:p>
          <w:p w14:paraId="3AC2BCBC" w14:textId="5C67CF8F" w:rsidR="00B258CB" w:rsidRDefault="00B258CB" w:rsidP="000162B8">
            <w:pPr>
              <w:pStyle w:val="B2"/>
              <w:ind w:left="567" w:firstLine="0"/>
              <w:jc w:val="both"/>
            </w:pPr>
            <w:r>
              <w:rPr>
                <w:rFonts w:eastAsia="Malgun Gothic"/>
                <w:lang w:eastAsia="ko-KR"/>
              </w:rPr>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7B0131">
              <w:rPr>
                <w:rFonts w:eastAsia="Malgun Gothic"/>
                <w:lang w:eastAsia="ko-KR"/>
              </w:rPr>
              <w:t xml:space="preserve"> and ending at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003B62">
              <w:rPr>
                <w:rFonts w:eastAsia="Malgun Gothic"/>
                <w:sz w:val="22"/>
                <w:szCs w:val="22"/>
                <w:lang w:eastAsia="en-GB"/>
              </w:rPr>
              <w:t xml:space="preserve"> </w:t>
            </w:r>
            <w:r w:rsidRPr="007B0131">
              <w:rPr>
                <w:rFonts w:eastAsia="Malgun Gothic"/>
                <w:lang w:eastAsia="ko-KR"/>
              </w:rPr>
              <w:t xml:space="preserve">slots earlier than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sidRPr="00C3592F">
              <w:rPr>
                <w:i/>
                <w:iCs/>
                <w:color w:val="000000" w:themeColor="text1"/>
                <w:lang w:eastAsia="en-GB"/>
              </w:rPr>
              <w:t>contiguousSensingWindowAperiodic</w:t>
            </w:r>
            <w:proofErr w:type="spellEnd"/>
            <w:r w:rsidRPr="00C3592F">
              <w:rPr>
                <w:color w:val="000000" w:themeColor="text1"/>
                <w:lang w:eastAsia="en-GB"/>
              </w:rPr>
              <w:t xml:space="preserve">. If </w:t>
            </w:r>
            <w:proofErr w:type="spellStart"/>
            <w:r w:rsidRPr="00C3592F">
              <w:rPr>
                <w:i/>
                <w:iCs/>
                <w:color w:val="000000" w:themeColor="text1"/>
                <w:lang w:eastAsia="en-GB"/>
              </w:rPr>
              <w:t>contiguousSensingWindowAperiodic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r w:rsidRPr="00C3592F">
              <w:rPr>
                <w:color w:val="000000" w:themeColor="text1"/>
                <w:lang w:eastAsia="en-GB"/>
              </w:rPr>
              <w:t xml:space="preserve"> </w:t>
            </w:r>
            <w:r w:rsidRPr="000162B8">
              <w:rPr>
                <w:color w:val="FF0000"/>
                <w:u w:val="single"/>
                <w:lang w:eastAsia="en-GB"/>
              </w:rPr>
              <w:t xml:space="preserve">If </w:t>
            </w:r>
            <w:proofErr w:type="spellStart"/>
            <w:r w:rsidRPr="000162B8">
              <w:rPr>
                <w:i/>
                <w:iCs/>
                <w:color w:val="FF0000"/>
                <w:u w:val="single"/>
                <w:lang w:eastAsia="en-GB"/>
              </w:rPr>
              <w:t>contiguousSensingWindowAperiodic</w:t>
            </w:r>
            <w:proofErr w:type="spellEnd"/>
            <w:r w:rsidRPr="000162B8">
              <w:rPr>
                <w:color w:val="FF0000"/>
                <w:u w:val="single"/>
                <w:lang w:eastAsia="en-GB"/>
              </w:rPr>
              <w:t xml:space="preserve"> is configured to 0,</w:t>
            </w:r>
            <w:r w:rsidRPr="000162B8">
              <w:rPr>
                <w:color w:val="FF0000"/>
                <w:u w:val="single"/>
              </w:rPr>
              <w:t xml:space="preserve"> </w:t>
            </w:r>
            <w:r w:rsidRPr="000162B8">
              <w:rPr>
                <w:rFonts w:eastAsia="Malgun Gothic"/>
                <w:color w:val="FF0000"/>
                <w:u w:val="single"/>
                <w:lang w:eastAsia="ko-KR"/>
              </w:rPr>
              <w:t>contiguous partial sensing is disabled.</w:t>
            </w:r>
          </w:p>
          <w:p w14:paraId="0D1072CD" w14:textId="77777777" w:rsidR="00B258CB" w:rsidRPr="007F5E1E" w:rsidRDefault="00B258CB" w:rsidP="00B258CB">
            <w:pPr>
              <w:keepNext/>
              <w:keepLines/>
              <w:spacing w:before="180"/>
              <w:ind w:left="1134" w:hanging="1134"/>
              <w:outlineLvl w:val="1"/>
              <w:rPr>
                <w:color w:val="FF0000"/>
                <w:sz w:val="24"/>
                <w:lang w:eastAsia="zh-CN"/>
              </w:rPr>
            </w:pPr>
            <w:r>
              <w:rPr>
                <w:color w:val="FF0000"/>
                <w:sz w:val="24"/>
                <w:lang w:eastAsia="zh-CN"/>
              </w:rPr>
              <w:t>*** Unchanged text is omitted ***</w:t>
            </w:r>
          </w:p>
          <w:p w14:paraId="52F0BBAC" w14:textId="5DCD5564" w:rsidR="00B258CB" w:rsidRDefault="00B258CB" w:rsidP="00B258CB">
            <w:pPr>
              <w:rPr>
                <w:rFonts w:cs="Times"/>
                <w:iCs/>
                <w:szCs w:val="20"/>
                <w:lang w:eastAsia="x-none"/>
              </w:rPr>
            </w:pPr>
            <w:r>
              <w:t xml:space="preserve">---------------------------------  Text proposal ends ----------------------------------------------- </w:t>
            </w:r>
          </w:p>
        </w:tc>
      </w:tr>
      <w:tr w:rsidR="00B258CB" w14:paraId="26A96DF6" w14:textId="77777777" w:rsidTr="00B258CB">
        <w:tc>
          <w:tcPr>
            <w:tcW w:w="9307" w:type="dxa"/>
          </w:tcPr>
          <w:p w14:paraId="362438F2" w14:textId="77777777" w:rsidR="00B258CB" w:rsidRDefault="00B258CB" w:rsidP="00B258CB">
            <w:pPr>
              <w:keepNext/>
              <w:keepLines/>
              <w:spacing w:before="180"/>
              <w:ind w:left="1134" w:hanging="1134"/>
              <w:outlineLvl w:val="1"/>
            </w:pPr>
          </w:p>
        </w:tc>
      </w:tr>
    </w:tbl>
    <w:p w14:paraId="4F04CEEF" w14:textId="45650BC6" w:rsidR="005130E8" w:rsidRDefault="005130E8" w:rsidP="00321F24">
      <w:pPr>
        <w:rPr>
          <w:rFonts w:cs="Times"/>
          <w:iCs/>
          <w:szCs w:val="20"/>
          <w:lang w:eastAsia="x-none"/>
        </w:rPr>
      </w:pPr>
    </w:p>
    <w:p w14:paraId="1CA44268" w14:textId="77777777" w:rsidR="005C17AC" w:rsidRDefault="005C17AC" w:rsidP="00321F24">
      <w:pPr>
        <w:rPr>
          <w:rFonts w:cs="Times"/>
          <w:iCs/>
          <w:szCs w:val="20"/>
          <w:lang w:eastAsia="x-none"/>
        </w:rPr>
      </w:pPr>
    </w:p>
    <w:p w14:paraId="68D0FFE7" w14:textId="6120B60D" w:rsidR="005130E8" w:rsidRDefault="005130E8" w:rsidP="005130E8">
      <w:pPr>
        <w:rPr>
          <w:b/>
          <w:bCs/>
          <w:i/>
          <w:iCs/>
        </w:rPr>
      </w:pPr>
      <w:r>
        <w:rPr>
          <w:b/>
          <w:bCs/>
          <w:i/>
          <w:iCs/>
        </w:rPr>
        <w:t xml:space="preserve">TP for </w:t>
      </w:r>
      <w:r w:rsidRPr="00E862EF">
        <w:rPr>
          <w:b/>
          <w:bCs/>
          <w:i/>
          <w:iCs/>
        </w:rPr>
        <w:t xml:space="preserve">Proposal </w:t>
      </w:r>
      <w:r w:rsidR="008905A8">
        <w:rPr>
          <w:b/>
          <w:bCs/>
          <w:i/>
          <w:iCs/>
        </w:rPr>
        <w:t>2</w:t>
      </w:r>
      <w:r>
        <w:rPr>
          <w:b/>
          <w:bCs/>
          <w:i/>
          <w:iCs/>
        </w:rPr>
        <w:t>:</w:t>
      </w:r>
    </w:p>
    <w:tbl>
      <w:tblPr>
        <w:tblW w:w="9313" w:type="dxa"/>
        <w:tblInd w:w="42" w:type="dxa"/>
        <w:tblLayout w:type="fixed"/>
        <w:tblCellMar>
          <w:left w:w="42" w:type="dxa"/>
          <w:right w:w="42" w:type="dxa"/>
        </w:tblCellMar>
        <w:tblLook w:val="04A0" w:firstRow="1" w:lastRow="0" w:firstColumn="1" w:lastColumn="0" w:noHBand="0" w:noVBand="1"/>
      </w:tblPr>
      <w:tblGrid>
        <w:gridCol w:w="2695"/>
        <w:gridCol w:w="6618"/>
      </w:tblGrid>
      <w:tr w:rsidR="001B1837" w14:paraId="0E8E79F4" w14:textId="77777777" w:rsidTr="000162B8">
        <w:tc>
          <w:tcPr>
            <w:tcW w:w="2695" w:type="dxa"/>
            <w:tcBorders>
              <w:top w:val="single" w:sz="4" w:space="0" w:color="auto"/>
              <w:left w:val="single" w:sz="4" w:space="0" w:color="auto"/>
              <w:bottom w:val="nil"/>
              <w:right w:val="nil"/>
            </w:tcBorders>
            <w:hideMark/>
          </w:tcPr>
          <w:p w14:paraId="156ACEAC" w14:textId="77777777" w:rsidR="001B1837" w:rsidRDefault="001B1837" w:rsidP="007F5E1E">
            <w:pPr>
              <w:pStyle w:val="CRCoverPage"/>
              <w:tabs>
                <w:tab w:val="right" w:pos="2184"/>
              </w:tabs>
              <w:spacing w:after="0"/>
              <w:rPr>
                <w:b/>
                <w:i/>
                <w:noProof/>
              </w:rPr>
            </w:pPr>
            <w:r>
              <w:rPr>
                <w:b/>
                <w:i/>
                <w:noProof/>
              </w:rPr>
              <w:t>Reason for change:</w:t>
            </w:r>
          </w:p>
        </w:tc>
        <w:tc>
          <w:tcPr>
            <w:tcW w:w="6618" w:type="dxa"/>
            <w:tcBorders>
              <w:top w:val="single" w:sz="4" w:space="0" w:color="auto"/>
              <w:left w:val="nil"/>
              <w:bottom w:val="nil"/>
              <w:right w:val="single" w:sz="4" w:space="0" w:color="auto"/>
            </w:tcBorders>
            <w:shd w:val="pct30" w:color="FFFF00" w:fill="auto"/>
            <w:hideMark/>
          </w:tcPr>
          <w:p w14:paraId="3D876730" w14:textId="58DD0F8A" w:rsidR="00150B30" w:rsidRDefault="00150B30" w:rsidP="007F5E1E">
            <w:pPr>
              <w:pStyle w:val="CRCoverPage"/>
              <w:spacing w:after="0"/>
              <w:rPr>
                <w:rFonts w:eastAsia="MS Mincho"/>
                <w:lang w:val="en-US" w:eastAsia="ja-JP"/>
              </w:rPr>
            </w:pPr>
            <w:r>
              <w:rPr>
                <w:rFonts w:eastAsia="MS Mincho"/>
                <w:lang w:val="en-US" w:eastAsia="ja-JP"/>
              </w:rPr>
              <w:t xml:space="preserve">For PBPS, when </w:t>
            </w:r>
            <w:proofErr w:type="spellStart"/>
            <w:r w:rsidRPr="007F5E1E">
              <w:rPr>
                <w:i/>
                <w:iCs/>
              </w:rPr>
              <w:t>additionalPeriodicSensingOccasion</w:t>
            </w:r>
            <w:proofErr w:type="spellEnd"/>
            <w:r w:rsidRPr="007F5E1E">
              <w:t xml:space="preserve"> is (pre-)configured</w:t>
            </w:r>
            <w:r>
              <w:t xml:space="preserve">, </w:t>
            </w:r>
            <w:r w:rsidRPr="00150B30">
              <w:rPr>
                <w:rFonts w:eastAsia="MS Mincho"/>
                <w:lang w:val="en-US" w:eastAsia="ja-JP"/>
              </w:rPr>
              <w:t>according to</w:t>
            </w:r>
            <w:r>
              <w:rPr>
                <w:rFonts w:eastAsia="MS Mincho"/>
                <w:lang w:val="en-US" w:eastAsia="ja-JP"/>
              </w:rPr>
              <w:t xml:space="preserve"> the existing definition of Q formula in </w:t>
            </w:r>
            <w:r>
              <w:rPr>
                <w:noProof/>
              </w:rPr>
              <w:t>TS38.214, Sec. 8.1.4, step 6(c)</w:t>
            </w:r>
            <w:r>
              <w:rPr>
                <w:rFonts w:eastAsia="MS Mincho"/>
                <w:lang w:val="en-US" w:eastAsia="ja-JP"/>
              </w:rPr>
              <w:t xml:space="preserve">, for the </w:t>
            </w:r>
            <w:r w:rsidRPr="00150B30">
              <w:rPr>
                <w:rFonts w:eastAsia="MS Mincho"/>
                <w:lang w:val="en-US" w:eastAsia="ja-JP"/>
              </w:rPr>
              <w:t xml:space="preserve">periodic reservation detected in the second most recent </w:t>
            </w:r>
            <w:r>
              <w:rPr>
                <w:rFonts w:eastAsia="MS Mincho"/>
                <w:lang w:val="en-US" w:eastAsia="ja-JP"/>
              </w:rPr>
              <w:t xml:space="preserve">sensing occasion, </w:t>
            </w:r>
            <w:r w:rsidR="007E5403">
              <w:rPr>
                <w:rFonts w:eastAsia="MS Mincho"/>
                <w:lang w:val="en-US" w:eastAsia="ja-JP"/>
              </w:rPr>
              <w:t xml:space="preserve">some of </w:t>
            </w:r>
            <w:r>
              <w:rPr>
                <w:rFonts w:eastAsia="MS Mincho"/>
                <w:lang w:val="en-US" w:eastAsia="ja-JP"/>
              </w:rPr>
              <w:t>the</w:t>
            </w:r>
            <w:r w:rsidRPr="00150B30">
              <w:rPr>
                <w:rFonts w:eastAsia="MS Mincho"/>
                <w:lang w:val="en-US" w:eastAsia="ja-JP"/>
              </w:rPr>
              <w:t xml:space="preserve"> </w:t>
            </w:r>
            <w:r>
              <w:rPr>
                <w:rFonts w:eastAsia="MS Mincho"/>
                <w:lang w:val="en-US" w:eastAsia="ja-JP"/>
              </w:rPr>
              <w:t xml:space="preserve">corresponding </w:t>
            </w:r>
            <w:r w:rsidRPr="00150B30">
              <w:rPr>
                <w:rFonts w:eastAsia="MS Mincho"/>
                <w:lang w:val="en-US" w:eastAsia="ja-JP"/>
              </w:rPr>
              <w:t>reserved resource</w:t>
            </w:r>
            <w:r w:rsidR="00002596">
              <w:rPr>
                <w:rFonts w:eastAsia="MS Mincho"/>
                <w:lang w:val="en-US" w:eastAsia="ja-JP"/>
              </w:rPr>
              <w:t>s</w:t>
            </w:r>
            <w:r w:rsidRPr="00150B30">
              <w:rPr>
                <w:rFonts w:eastAsia="MS Mincho"/>
                <w:lang w:val="en-US" w:eastAsia="ja-JP"/>
              </w:rPr>
              <w:t xml:space="preserve"> within the selected Y candidate resources</w:t>
            </w:r>
            <w:r w:rsidR="00543EFB">
              <w:rPr>
                <w:rFonts w:eastAsia="MS Mincho"/>
                <w:lang w:val="en-US" w:eastAsia="ja-JP"/>
              </w:rPr>
              <w:t xml:space="preserve"> may not be checked </w:t>
            </w:r>
            <w:r w:rsidR="00993E0B">
              <w:rPr>
                <w:rFonts w:eastAsia="MS Mincho"/>
                <w:lang w:val="en-US" w:eastAsia="ja-JP"/>
              </w:rPr>
              <w:t>or</w:t>
            </w:r>
            <w:r w:rsidR="00543EFB">
              <w:rPr>
                <w:rFonts w:eastAsia="MS Mincho"/>
                <w:lang w:val="en-US" w:eastAsia="ja-JP"/>
              </w:rPr>
              <w:t xml:space="preserve"> excluded</w:t>
            </w:r>
            <w:r w:rsidRPr="00150B30">
              <w:rPr>
                <w:rFonts w:eastAsia="MS Mincho"/>
                <w:lang w:val="en-US" w:eastAsia="ja-JP"/>
              </w:rPr>
              <w:t xml:space="preserve">. </w:t>
            </w:r>
            <w:r w:rsidR="00CB2408">
              <w:rPr>
                <w:rFonts w:eastAsia="MS Mincho"/>
                <w:lang w:val="en-US" w:eastAsia="ja-JP"/>
              </w:rPr>
              <w:t xml:space="preserve">To address this issue, </w:t>
            </w:r>
            <w:r w:rsidR="00CB2408">
              <w:t>t</w:t>
            </w:r>
            <w:r w:rsidR="0075700F">
              <w:t>his TP captures new formula agreed in RAN1#109-e.</w:t>
            </w:r>
          </w:p>
        </w:tc>
      </w:tr>
      <w:tr w:rsidR="001B1837" w14:paraId="5D7D5CEC" w14:textId="77777777" w:rsidTr="000162B8">
        <w:tc>
          <w:tcPr>
            <w:tcW w:w="2695" w:type="dxa"/>
            <w:tcBorders>
              <w:top w:val="nil"/>
              <w:left w:val="single" w:sz="4" w:space="0" w:color="auto"/>
              <w:bottom w:val="nil"/>
              <w:right w:val="nil"/>
            </w:tcBorders>
          </w:tcPr>
          <w:p w14:paraId="0AE92D22" w14:textId="77777777" w:rsidR="001B1837" w:rsidRDefault="001B1837" w:rsidP="007F5E1E">
            <w:pPr>
              <w:pStyle w:val="CRCoverPage"/>
              <w:spacing w:after="0"/>
              <w:rPr>
                <w:rFonts w:eastAsiaTheme="minorEastAsia"/>
                <w:b/>
                <w:i/>
                <w:noProof/>
                <w:sz w:val="8"/>
                <w:szCs w:val="8"/>
              </w:rPr>
            </w:pPr>
          </w:p>
        </w:tc>
        <w:tc>
          <w:tcPr>
            <w:tcW w:w="6618" w:type="dxa"/>
            <w:tcBorders>
              <w:top w:val="nil"/>
              <w:left w:val="nil"/>
              <w:bottom w:val="nil"/>
              <w:right w:val="single" w:sz="4" w:space="0" w:color="auto"/>
            </w:tcBorders>
          </w:tcPr>
          <w:p w14:paraId="2E751A44" w14:textId="77777777" w:rsidR="001B1837" w:rsidRDefault="001B1837" w:rsidP="007F5E1E">
            <w:pPr>
              <w:pStyle w:val="CRCoverPage"/>
              <w:spacing w:after="0"/>
              <w:rPr>
                <w:noProof/>
                <w:sz w:val="8"/>
                <w:szCs w:val="8"/>
              </w:rPr>
            </w:pPr>
          </w:p>
        </w:tc>
      </w:tr>
      <w:tr w:rsidR="001B1837" w14:paraId="6DB20CBF" w14:textId="77777777" w:rsidTr="000162B8">
        <w:tc>
          <w:tcPr>
            <w:tcW w:w="2695" w:type="dxa"/>
            <w:tcBorders>
              <w:top w:val="nil"/>
              <w:left w:val="single" w:sz="4" w:space="0" w:color="auto"/>
              <w:bottom w:val="nil"/>
              <w:right w:val="nil"/>
            </w:tcBorders>
            <w:hideMark/>
          </w:tcPr>
          <w:p w14:paraId="2D62A8BF" w14:textId="77777777" w:rsidR="001B1837" w:rsidRDefault="001B1837" w:rsidP="007F5E1E">
            <w:pPr>
              <w:pStyle w:val="CRCoverPage"/>
              <w:tabs>
                <w:tab w:val="right" w:pos="2184"/>
              </w:tabs>
              <w:spacing w:after="0"/>
              <w:rPr>
                <w:b/>
                <w:i/>
                <w:noProof/>
              </w:rPr>
            </w:pPr>
            <w:r>
              <w:rPr>
                <w:b/>
                <w:i/>
                <w:noProof/>
              </w:rPr>
              <w:t>Summary of change:</w:t>
            </w:r>
          </w:p>
        </w:tc>
        <w:tc>
          <w:tcPr>
            <w:tcW w:w="6618" w:type="dxa"/>
            <w:tcBorders>
              <w:top w:val="nil"/>
              <w:left w:val="nil"/>
              <w:bottom w:val="nil"/>
              <w:right w:val="single" w:sz="4" w:space="0" w:color="auto"/>
            </w:tcBorders>
            <w:shd w:val="pct30" w:color="FFFF00" w:fill="auto"/>
            <w:hideMark/>
          </w:tcPr>
          <w:p w14:paraId="3CF06727" w14:textId="3AD5B059" w:rsidR="001B1837" w:rsidRDefault="00150B30" w:rsidP="007F5E1E">
            <w:pPr>
              <w:pStyle w:val="CRCoverPage"/>
              <w:spacing w:after="0"/>
              <w:rPr>
                <w:noProof/>
              </w:rPr>
            </w:pPr>
            <w:r>
              <w:rPr>
                <w:noProof/>
              </w:rPr>
              <w:t>Add</w:t>
            </w:r>
            <w:r w:rsidR="00C438B7">
              <w:rPr>
                <w:noProof/>
              </w:rPr>
              <w:t xml:space="preserve"> new Q formula for the case</w:t>
            </w:r>
            <w:r w:rsidR="00C438B7" w:rsidRPr="007F5E1E">
              <w:rPr>
                <w:color w:val="FF0000"/>
                <w:lang w:eastAsia="ko-KR"/>
              </w:rPr>
              <w:t xml:space="preserve"> </w:t>
            </w:r>
            <w:r w:rsidR="00C438B7" w:rsidRPr="000162B8">
              <w:t xml:space="preserve">when </w:t>
            </w:r>
            <w:proofErr w:type="spellStart"/>
            <w:r w:rsidR="00C438B7" w:rsidRPr="000162B8">
              <w:rPr>
                <w:i/>
                <w:iCs/>
              </w:rPr>
              <w:t>additionalPeriodicSensingOccasion</w:t>
            </w:r>
            <w:proofErr w:type="spellEnd"/>
            <w:r w:rsidR="00C438B7" w:rsidRPr="000162B8">
              <w:t xml:space="preserve"> is (pre-)configured</w:t>
            </w:r>
            <w:r w:rsidR="00014257" w:rsidRPr="000162B8">
              <w:t>, if</w:t>
            </w:r>
            <w:r w:rsidR="00C438B7" w:rsidRPr="000162B8">
              <w:rPr>
                <w:lang w:eastAsia="ko-KR"/>
              </w:rPr>
              <w:t xml:space="preserve"> </w:t>
            </w:r>
            <w:r w:rsidR="00D43FC1">
              <w:rPr>
                <w:lang w:eastAsia="ko-KR"/>
              </w:rPr>
              <w:t xml:space="preserve">the </w:t>
            </w:r>
            <w:r w:rsidR="00C438B7" w:rsidRPr="000162B8">
              <w:rPr>
                <w:lang w:eastAsia="ko-KR"/>
              </w:rPr>
              <w:t xml:space="preserve">UE is configured </w:t>
            </w:r>
            <w:r w:rsidR="00C438B7" w:rsidRPr="000162B8">
              <w:t>with partial sensing by its higher layer</w:t>
            </w:r>
          </w:p>
        </w:tc>
      </w:tr>
      <w:tr w:rsidR="001B1837" w14:paraId="564A4082" w14:textId="77777777" w:rsidTr="000162B8">
        <w:tc>
          <w:tcPr>
            <w:tcW w:w="2695" w:type="dxa"/>
            <w:tcBorders>
              <w:top w:val="nil"/>
              <w:left w:val="single" w:sz="4" w:space="0" w:color="auto"/>
              <w:bottom w:val="nil"/>
              <w:right w:val="nil"/>
            </w:tcBorders>
          </w:tcPr>
          <w:p w14:paraId="629FE376" w14:textId="77777777" w:rsidR="001B1837" w:rsidRDefault="001B1837" w:rsidP="007F5E1E">
            <w:pPr>
              <w:pStyle w:val="CRCoverPage"/>
              <w:spacing w:after="0"/>
              <w:rPr>
                <w:b/>
                <w:i/>
                <w:noProof/>
                <w:sz w:val="8"/>
                <w:szCs w:val="8"/>
              </w:rPr>
            </w:pPr>
          </w:p>
        </w:tc>
        <w:tc>
          <w:tcPr>
            <w:tcW w:w="6618" w:type="dxa"/>
            <w:tcBorders>
              <w:top w:val="nil"/>
              <w:left w:val="nil"/>
              <w:bottom w:val="nil"/>
              <w:right w:val="single" w:sz="4" w:space="0" w:color="auto"/>
            </w:tcBorders>
          </w:tcPr>
          <w:p w14:paraId="2AE60B3F" w14:textId="77777777" w:rsidR="001B1837" w:rsidRDefault="001B1837" w:rsidP="007F5E1E">
            <w:pPr>
              <w:pStyle w:val="CRCoverPage"/>
              <w:spacing w:after="0"/>
              <w:rPr>
                <w:noProof/>
                <w:sz w:val="8"/>
                <w:szCs w:val="8"/>
              </w:rPr>
            </w:pPr>
          </w:p>
        </w:tc>
      </w:tr>
      <w:tr w:rsidR="001B1837" w14:paraId="75DD7371" w14:textId="77777777" w:rsidTr="000162B8">
        <w:tc>
          <w:tcPr>
            <w:tcW w:w="2695" w:type="dxa"/>
            <w:tcBorders>
              <w:top w:val="nil"/>
              <w:left w:val="single" w:sz="4" w:space="0" w:color="auto"/>
              <w:bottom w:val="single" w:sz="4" w:space="0" w:color="auto"/>
              <w:right w:val="nil"/>
            </w:tcBorders>
            <w:hideMark/>
          </w:tcPr>
          <w:p w14:paraId="7999A625" w14:textId="77777777" w:rsidR="001B1837" w:rsidRDefault="001B1837" w:rsidP="007F5E1E">
            <w:pPr>
              <w:pStyle w:val="CRCoverPage"/>
              <w:tabs>
                <w:tab w:val="right" w:pos="2184"/>
              </w:tabs>
              <w:spacing w:after="0"/>
              <w:rPr>
                <w:b/>
                <w:i/>
                <w:noProof/>
              </w:rPr>
            </w:pPr>
            <w:r>
              <w:rPr>
                <w:b/>
                <w:i/>
                <w:noProof/>
              </w:rPr>
              <w:t>Consequences if not approved:</w:t>
            </w:r>
          </w:p>
        </w:tc>
        <w:tc>
          <w:tcPr>
            <w:tcW w:w="6618" w:type="dxa"/>
            <w:tcBorders>
              <w:top w:val="nil"/>
              <w:left w:val="nil"/>
              <w:bottom w:val="single" w:sz="4" w:space="0" w:color="auto"/>
              <w:right w:val="single" w:sz="4" w:space="0" w:color="auto"/>
            </w:tcBorders>
            <w:shd w:val="pct30" w:color="FFFF00" w:fill="auto"/>
            <w:hideMark/>
          </w:tcPr>
          <w:p w14:paraId="1687E15D" w14:textId="779C98EA" w:rsidR="001B1837" w:rsidRPr="006B2CDB" w:rsidRDefault="00C438B7" w:rsidP="007F5E1E">
            <w:pPr>
              <w:pStyle w:val="CRCoverPage"/>
              <w:spacing w:after="0"/>
              <w:rPr>
                <w:noProof/>
              </w:rPr>
            </w:pPr>
            <w:r>
              <w:rPr>
                <w:noProof/>
              </w:rPr>
              <w:t xml:space="preserve">Serious performance impact on PBPS when </w:t>
            </w:r>
            <w:proofErr w:type="spellStart"/>
            <w:r w:rsidRPr="00003B62">
              <w:rPr>
                <w:i/>
                <w:iCs/>
                <w:lang w:eastAsia="ko-KR"/>
              </w:rPr>
              <w:t>additionalPeriodicSensingOccasion</w:t>
            </w:r>
            <w:proofErr w:type="spellEnd"/>
            <w:r w:rsidRPr="00003B62">
              <w:rPr>
                <w:lang w:eastAsia="ko-KR"/>
              </w:rPr>
              <w:t xml:space="preserve"> is (pre-)configured</w:t>
            </w:r>
            <w:r w:rsidR="006B2CDB" w:rsidRPr="00003B62">
              <w:rPr>
                <w:lang w:eastAsia="ko-KR"/>
              </w:rPr>
              <w:t xml:space="preserve">, which may make the (pre-)configuration of </w:t>
            </w:r>
            <w:proofErr w:type="spellStart"/>
            <w:r w:rsidR="006B2CDB" w:rsidRPr="00003B62">
              <w:rPr>
                <w:i/>
                <w:iCs/>
                <w:lang w:eastAsia="ko-KR"/>
              </w:rPr>
              <w:t>additionalPeriodicSensingOccasion</w:t>
            </w:r>
            <w:proofErr w:type="spellEnd"/>
            <w:r w:rsidR="006B2CDB" w:rsidRPr="00003B62">
              <w:rPr>
                <w:i/>
                <w:iCs/>
                <w:lang w:eastAsia="ko-KR"/>
              </w:rPr>
              <w:t xml:space="preserve"> </w:t>
            </w:r>
            <w:r w:rsidR="00CE7252" w:rsidRPr="00003B62">
              <w:rPr>
                <w:lang w:eastAsia="ko-KR"/>
              </w:rPr>
              <w:t>ineffective</w:t>
            </w:r>
            <w:r w:rsidR="006B2CDB" w:rsidRPr="00003B62">
              <w:rPr>
                <w:lang w:eastAsia="ko-KR"/>
              </w:rPr>
              <w:t>.</w:t>
            </w:r>
          </w:p>
        </w:tc>
      </w:tr>
    </w:tbl>
    <w:p w14:paraId="58BA7C42" w14:textId="053DD56F" w:rsidR="002D253B" w:rsidRDefault="002D253B" w:rsidP="00321F24">
      <w:pPr>
        <w:rPr>
          <w:rFonts w:cs="Times"/>
          <w:iCs/>
          <w:szCs w:val="20"/>
          <w:lang w:eastAsia="x-none"/>
        </w:rPr>
      </w:pPr>
    </w:p>
    <w:tbl>
      <w:tblPr>
        <w:tblStyle w:val="TableGrid"/>
        <w:tblW w:w="0" w:type="auto"/>
        <w:tblLook w:val="04A0" w:firstRow="1" w:lastRow="0" w:firstColumn="1" w:lastColumn="0" w:noHBand="0" w:noVBand="1"/>
      </w:tblPr>
      <w:tblGrid>
        <w:gridCol w:w="9307"/>
      </w:tblGrid>
      <w:tr w:rsidR="002D253B" w14:paraId="716A90BA" w14:textId="77777777" w:rsidTr="000162B8">
        <w:tc>
          <w:tcPr>
            <w:tcW w:w="9307" w:type="dxa"/>
          </w:tcPr>
          <w:p w14:paraId="3F6853D9" w14:textId="34D5A9CC" w:rsidR="002D253B" w:rsidRDefault="002D253B" w:rsidP="000162B8">
            <w:pPr>
              <w:keepNext/>
              <w:keepLines/>
              <w:spacing w:before="180"/>
              <w:ind w:left="1134" w:hanging="1134"/>
              <w:jc w:val="left"/>
              <w:outlineLvl w:val="1"/>
            </w:pPr>
            <w:r>
              <w:lastRenderedPageBreak/>
              <w:t xml:space="preserve">Text proposal for updating Q parameter in TS38.214 Section 8.1.4 </w:t>
            </w:r>
          </w:p>
          <w:p w14:paraId="66A5ADC3" w14:textId="1C3B3199" w:rsidR="002D253B" w:rsidRDefault="002D253B" w:rsidP="000162B8">
            <w:bookmarkStart w:id="15" w:name="_Toc29673242"/>
            <w:bookmarkStart w:id="16" w:name="_Toc29673383"/>
            <w:bookmarkStart w:id="17" w:name="_Toc29674376"/>
            <w:bookmarkStart w:id="18" w:name="_Toc36645606"/>
            <w:bookmarkStart w:id="19" w:name="_Toc45810655"/>
            <w:bookmarkStart w:id="20" w:name="_Toc100147465"/>
            <w:r>
              <w:t>---------------------------------</w:t>
            </w:r>
            <w:r w:rsidR="00A978A4">
              <w:t xml:space="preserve">  Text proposal begins </w:t>
            </w:r>
            <w:r>
              <w:t xml:space="preserve">----------------------------------------------- </w:t>
            </w:r>
          </w:p>
          <w:p w14:paraId="52AC4806" w14:textId="77777777" w:rsidR="002D253B" w:rsidRPr="00003B62" w:rsidRDefault="002D253B" w:rsidP="000162B8">
            <w:pPr>
              <w:pStyle w:val="Heading3"/>
              <w:numPr>
                <w:ilvl w:val="0"/>
                <w:numId w:val="0"/>
              </w:numPr>
              <w:ind w:left="720" w:hanging="720"/>
              <w:outlineLvl w:val="2"/>
            </w:pPr>
            <w:r w:rsidRPr="00003B62">
              <w:t>8.1.4</w:t>
            </w:r>
            <w:r w:rsidRPr="00003B62">
              <w:tab/>
              <w:t xml:space="preserve">UE procedure for determining the subset of resources to be reported to higher layers in PSSCH resource selection in </w:t>
            </w:r>
            <w:proofErr w:type="spellStart"/>
            <w:r w:rsidRPr="00003B62">
              <w:t>sidelink</w:t>
            </w:r>
            <w:proofErr w:type="spellEnd"/>
            <w:r w:rsidRPr="00003B62">
              <w:t xml:space="preserve"> resource allocation mode 2</w:t>
            </w:r>
            <w:bookmarkEnd w:id="15"/>
            <w:bookmarkEnd w:id="16"/>
            <w:bookmarkEnd w:id="17"/>
            <w:bookmarkEnd w:id="18"/>
            <w:bookmarkEnd w:id="19"/>
            <w:bookmarkEnd w:id="20"/>
          </w:p>
          <w:p w14:paraId="566523FB" w14:textId="145E1A4B" w:rsidR="002D253B" w:rsidRPr="000162B8" w:rsidRDefault="002D253B" w:rsidP="000162B8">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626E2818" w14:textId="18AB8F78" w:rsidR="002D253B" w:rsidRPr="00721677" w:rsidRDefault="002D253B">
            <w:pPr>
              <w:pStyle w:val="B2"/>
              <w:rPr>
                <w:rFonts w:eastAsia="Malgun Gothic"/>
                <w:lang w:eastAsia="ko-KR"/>
              </w:rPr>
            </w:pPr>
            <w:r>
              <w:t xml:space="preserve"> </w:t>
            </w: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003B62">
              <w:rPr>
                <w:i/>
                <w:iCs/>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003B62">
              <w:rPr>
                <w:i/>
                <w:iCs/>
              </w:rPr>
              <w:t>n</w:t>
            </w:r>
            <w:r w:rsidRPr="009B0C19">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p>
                        <m:sSupPr>
                          <m:ctrlPr>
                            <w:rPr>
                              <w:rFonts w:ascii="Cambria Math" w:hAnsi="Cambria Math"/>
                              <w:i/>
                              <w:iCs/>
                              <w:color w:val="000000" w:themeColor="text1"/>
                              <w:sz w:val="24"/>
                              <w:szCs w:val="24"/>
                              <w:lang w:val="en-US" w:eastAsia="zh-TW"/>
                            </w:rPr>
                          </m:ctrlPr>
                        </m:sSupPr>
                        <m:e>
                          <m:r>
                            <w:rPr>
                              <w:rFonts w:ascii="Cambria Math" w:hAnsi="Cambria Math"/>
                              <w:color w:val="000000" w:themeColor="text1"/>
                              <w:lang w:eastAsia="zh-TW"/>
                            </w:rPr>
                            <m:t>n</m:t>
                          </m:r>
                        </m:e>
                        <m:sup>
                          <m:r>
                            <w:rPr>
                              <w:rFonts w:ascii="Cambria Math" w:hAnsi="Cambria Math"/>
                              <w:color w:val="000000" w:themeColor="text1"/>
                              <w:lang w:eastAsia="zh-TW"/>
                            </w:rPr>
                            <m:t>'</m:t>
                          </m:r>
                        </m:sup>
                      </m:sSup>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p>
                        <m:sSupPr>
                          <m:ctrlPr>
                            <w:rPr>
                              <w:rFonts w:ascii="Cambria Math" w:hAnsi="Cambria Math"/>
                              <w:i/>
                              <w:iCs/>
                              <w:color w:val="000000" w:themeColor="text1"/>
                              <w:sz w:val="24"/>
                              <w:szCs w:val="24"/>
                              <w:lang w:val="en-US" w:eastAsia="zh-TW"/>
                            </w:rPr>
                          </m:ctrlPr>
                        </m:sSupPr>
                        <m:e>
                          <m:r>
                            <w:rPr>
                              <w:rFonts w:ascii="Cambria Math" w:hAnsi="Cambria Math"/>
                              <w:color w:val="000000" w:themeColor="text1"/>
                              <w:lang w:eastAsia="zh-TW"/>
                            </w:rPr>
                            <m:t>n</m:t>
                          </m:r>
                        </m:e>
                        <m:sup>
                          <m:r>
                            <w:rPr>
                              <w:rFonts w:ascii="Cambria Math" w:hAnsi="Cambria Math"/>
                              <w:color w:val="000000" w:themeColor="text1"/>
                              <w:lang w:eastAsia="zh-TW"/>
                            </w:rPr>
                            <m:t>'</m:t>
                          </m:r>
                        </m:sup>
                      </m:sSup>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oMath>
            <w:r w:rsidRPr="0085381E">
              <w:rPr>
                <w:color w:val="000000" w:themeColor="text1"/>
                <w:lang w:eastAsia="zh-TW"/>
              </w:rPr>
              <w:t xml:space="preserve"> is the first slot after slot </w:t>
            </w:r>
            <m:oMath>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w:t>
            </w:r>
            <w:r>
              <w:rPr>
                <w:lang w:eastAsia="en-GB"/>
              </w:rPr>
              <w:t xml:space="preserve"> </w:t>
            </w:r>
            <w:r w:rsidRPr="000162B8">
              <w:rPr>
                <w:color w:val="FF0000"/>
                <w:u w:val="single"/>
                <w:lang w:eastAsia="ko-KR"/>
              </w:rPr>
              <w:t xml:space="preserve">If </w:t>
            </w:r>
            <w:r w:rsidR="00D43FC1">
              <w:rPr>
                <w:color w:val="FF0000"/>
                <w:u w:val="single"/>
                <w:lang w:eastAsia="ko-KR"/>
              </w:rPr>
              <w:t xml:space="preserve">the </w:t>
            </w:r>
            <w:r w:rsidRPr="000162B8">
              <w:rPr>
                <w:color w:val="FF0000"/>
                <w:u w:val="single"/>
                <w:lang w:eastAsia="ko-KR"/>
              </w:rPr>
              <w:t xml:space="preserve">UE is configured </w:t>
            </w:r>
            <w:r w:rsidRPr="000162B8">
              <w:rPr>
                <w:color w:val="FF0000"/>
                <w:u w:val="single"/>
              </w:rPr>
              <w:t xml:space="preserve">with partial sensing by its higher layer, when </w:t>
            </w:r>
            <w:proofErr w:type="spellStart"/>
            <w:r w:rsidRPr="000162B8">
              <w:rPr>
                <w:i/>
                <w:iCs/>
                <w:color w:val="FF0000"/>
                <w:u w:val="single"/>
              </w:rPr>
              <w:t>additionalPeriodicSensingOccasion</w:t>
            </w:r>
            <w:proofErr w:type="spellEnd"/>
            <w:r w:rsidRPr="000162B8">
              <w:rPr>
                <w:color w:val="FF0000"/>
                <w:u w:val="single"/>
              </w:rPr>
              <w:t xml:space="preserve"> is (pre-)configured, </w:t>
            </w:r>
            <m:oMath>
              <m:r>
                <w:rPr>
                  <w:rFonts w:ascii="Cambria Math" w:hAnsi="Cambria Math"/>
                  <w:color w:val="FF0000"/>
                  <w:u w:val="single"/>
                  <w:lang w:eastAsia="en-GB"/>
                </w:rPr>
                <m:t>Q=</m:t>
              </m:r>
              <m:d>
                <m:dPr>
                  <m:begChr m:val="⌈"/>
                  <m:endChr m:val="⌉"/>
                  <m:ctrlPr>
                    <w:rPr>
                      <w:rFonts w:ascii="Cambria Math" w:hAnsi="Cambria Math" w:cs="Calibri"/>
                      <w:bCs/>
                      <w:i/>
                      <w:color w:val="FF0000"/>
                      <w:u w:val="single"/>
                      <w:lang w:eastAsia="en-GB"/>
                    </w:rPr>
                  </m:ctrlPr>
                </m:dPr>
                <m:e>
                  <m:f>
                    <m:fPr>
                      <m:ctrlPr>
                        <w:rPr>
                          <w:rFonts w:ascii="Cambria Math" w:hAnsi="Cambria Math" w:cs="Calibri"/>
                          <w:bCs/>
                          <w:i/>
                          <w:color w:val="FF0000"/>
                          <w:u w:val="single"/>
                          <w:lang w:eastAsia="en-GB"/>
                        </w:rPr>
                      </m:ctrlPr>
                    </m:fPr>
                    <m:num>
                      <m:sSub>
                        <m:sSubPr>
                          <m:ctrlPr>
                            <w:rPr>
                              <w:rFonts w:ascii="Cambria Math" w:hAnsi="Cambria Math" w:cs="Calibri"/>
                              <w:bCs/>
                              <w:i/>
                              <w:color w:val="FF0000"/>
                              <w:u w:val="single"/>
                              <w:lang w:eastAsia="en-GB"/>
                            </w:rPr>
                          </m:ctrlPr>
                        </m:sSubPr>
                        <m:e>
                          <m:r>
                            <w:rPr>
                              <w:rFonts w:ascii="Cambria Math" w:hAnsi="Cambria Math"/>
                              <w:color w:val="FF0000"/>
                              <w:u w:val="single"/>
                              <w:lang w:eastAsia="en-GB"/>
                            </w:rPr>
                            <m:t>T</m:t>
                          </m:r>
                        </m:e>
                        <m:sub>
                          <m:r>
                            <w:rPr>
                              <w:rFonts w:ascii="Cambria Math" w:hAnsi="Cambria Math"/>
                              <w:color w:val="FF0000"/>
                              <w:u w:val="single"/>
                              <w:lang w:eastAsia="en-GB"/>
                            </w:rPr>
                            <m:t>scal</m:t>
                          </m:r>
                        </m:sub>
                      </m:sSub>
                    </m:num>
                    <m:den>
                      <m:sSub>
                        <m:sSubPr>
                          <m:ctrlPr>
                            <w:rPr>
                              <w:rFonts w:ascii="Cambria Math" w:hAnsi="Cambria Math" w:cs="Calibri"/>
                              <w:bCs/>
                              <w:i/>
                              <w:color w:val="FF0000"/>
                              <w:u w:val="single"/>
                              <w:lang w:eastAsia="en-GB"/>
                            </w:rPr>
                          </m:ctrlPr>
                        </m:sSubPr>
                        <m:e>
                          <m:r>
                            <w:rPr>
                              <w:rFonts w:ascii="Cambria Math" w:hAnsi="Cambria Math"/>
                              <w:color w:val="FF0000"/>
                              <w:u w:val="single"/>
                              <w:lang w:eastAsia="en-GB"/>
                            </w:rPr>
                            <m:t>P</m:t>
                          </m:r>
                        </m:e>
                        <m:sub>
                          <m:r>
                            <w:rPr>
                              <w:rFonts w:ascii="Cambria Math" w:hAnsi="Cambria Math"/>
                              <w:color w:val="FF0000"/>
                              <w:u w:val="single"/>
                              <w:lang w:eastAsia="en-GB"/>
                            </w:rPr>
                            <m:t>rsvp_RX</m:t>
                          </m:r>
                        </m:sub>
                      </m:sSub>
                    </m:den>
                  </m:f>
                </m:e>
              </m:d>
              <m:r>
                <w:rPr>
                  <w:rFonts w:ascii="Cambria Math" w:hAnsi="Cambria Math"/>
                  <w:color w:val="FF0000"/>
                  <w:u w:val="single"/>
                  <w:lang w:eastAsia="en-GB"/>
                </w:rPr>
                <m:t xml:space="preserve"> </m:t>
              </m:r>
            </m:oMath>
            <w:r w:rsidRPr="000162B8">
              <w:rPr>
                <w:bCs/>
                <w:i/>
                <w:color w:val="FF0000"/>
                <w:u w:val="single"/>
                <w:lang w:eastAsia="en-GB"/>
              </w:rPr>
              <w:t>+</w:t>
            </w:r>
            <w:r w:rsidRPr="000162B8">
              <w:rPr>
                <w:bCs/>
                <w:iCs/>
                <w:color w:val="FF0000"/>
                <w:u w:val="single"/>
                <w:lang w:eastAsia="en-GB"/>
              </w:rPr>
              <w:t xml:space="preserve">1 </w:t>
            </w:r>
            <w:r w:rsidRPr="000162B8">
              <w:rPr>
                <w:bCs/>
                <w:iCs/>
                <w:color w:val="FF0000"/>
                <w:u w:val="single"/>
                <w:lang w:eastAsia="ko-KR"/>
              </w:rPr>
              <w:t>if</w:t>
            </w:r>
            <w:r w:rsidRPr="000162B8">
              <w:rPr>
                <w:bCs/>
                <w:i/>
                <w:color w:val="FF0000"/>
                <w:u w:val="single"/>
                <w:lang w:eastAsia="ko-KR"/>
              </w:rPr>
              <w:t xml:space="preserve"> </w:t>
            </w:r>
            <m:oMath>
              <m:sSub>
                <m:sSubPr>
                  <m:ctrlPr>
                    <w:rPr>
                      <w:rFonts w:ascii="Cambria Math" w:hAnsi="Cambria Math" w:cs="Calibri"/>
                      <w:bCs/>
                      <w:i/>
                      <w:color w:val="FF0000"/>
                      <w:u w:val="single"/>
                      <w:lang w:eastAsia="en-GB"/>
                    </w:rPr>
                  </m:ctrlPr>
                </m:sSubPr>
                <m:e>
                  <m:r>
                    <w:rPr>
                      <w:rFonts w:ascii="Cambria Math" w:hAnsi="Cambria Math"/>
                      <w:color w:val="FF0000"/>
                      <w:u w:val="single"/>
                      <w:lang w:eastAsia="en-GB"/>
                    </w:rPr>
                    <m:t>P</m:t>
                  </m:r>
                </m:e>
                <m:sub>
                  <m:r>
                    <w:rPr>
                      <w:rFonts w:ascii="Cambria Math" w:hAnsi="Cambria Math"/>
                      <w:color w:val="FF0000"/>
                      <w:u w:val="single"/>
                      <w:lang w:eastAsia="en-GB"/>
                    </w:rPr>
                    <m:t>rsvp_RX</m:t>
                  </m:r>
                </m:sub>
              </m:sSub>
              <m:r>
                <w:rPr>
                  <w:rFonts w:ascii="Cambria Math" w:hAnsi="Cambria Math"/>
                  <w:color w:val="FF0000"/>
                  <w:u w:val="single"/>
                  <w:lang w:eastAsia="en-GB"/>
                </w:rPr>
                <m:t xml:space="preserve">&lt; </m:t>
              </m:r>
              <m:sSub>
                <m:sSubPr>
                  <m:ctrlPr>
                    <w:rPr>
                      <w:rFonts w:ascii="Cambria Math" w:hAnsi="Cambria Math" w:cs="Calibri"/>
                      <w:bCs/>
                      <w:i/>
                      <w:color w:val="FF0000"/>
                      <w:u w:val="single"/>
                      <w:lang w:eastAsia="en-GB"/>
                    </w:rPr>
                  </m:ctrlPr>
                </m:sSubPr>
                <m:e>
                  <m:r>
                    <w:rPr>
                      <w:rFonts w:ascii="Cambria Math" w:hAnsi="Cambria Math"/>
                      <w:color w:val="FF0000"/>
                      <w:u w:val="single"/>
                      <w:lang w:eastAsia="en-GB"/>
                    </w:rPr>
                    <m:t>T</m:t>
                  </m:r>
                </m:e>
                <m:sub>
                  <m:r>
                    <w:rPr>
                      <w:rFonts w:ascii="Cambria Math" w:hAnsi="Cambria Math"/>
                      <w:color w:val="FF0000"/>
                      <w:u w:val="single"/>
                      <w:lang w:eastAsia="en-GB"/>
                    </w:rPr>
                    <m:t>scal</m:t>
                  </m:r>
                </m:sub>
              </m:sSub>
            </m:oMath>
            <w:r w:rsidRPr="000162B8">
              <w:rPr>
                <w:bCs/>
                <w:i/>
                <w:color w:val="FF0000"/>
                <w:u w:val="single"/>
                <w:lang w:eastAsia="ko-KR"/>
              </w:rPr>
              <w:t xml:space="preserve"> </w:t>
            </w:r>
            <w:r w:rsidRPr="000162B8">
              <w:rPr>
                <w:bCs/>
                <w:iCs/>
                <w:color w:val="FF0000"/>
                <w:u w:val="single"/>
                <w:lang w:eastAsia="ko-KR"/>
              </w:rPr>
              <w:t>and</w:t>
            </w:r>
            <w:r w:rsidRPr="000162B8">
              <w:rPr>
                <w:bCs/>
                <w:i/>
                <w:color w:val="FF0000"/>
                <w:u w:val="single"/>
                <w:lang w:eastAsia="ko-KR"/>
              </w:rPr>
              <w:t xml:space="preserve"> </w:t>
            </w:r>
            <m:oMath>
              <m:r>
                <w:rPr>
                  <w:rFonts w:ascii="Cambria Math" w:hAnsi="Cambria Math"/>
                  <w:color w:val="FF0000"/>
                  <w:u w:val="single"/>
                  <w:lang w:eastAsia="ko-KR"/>
                </w:rPr>
                <m:t> </m:t>
              </m:r>
              <m:sSup>
                <m:sSupPr>
                  <m:ctrlPr>
                    <w:rPr>
                      <w:rFonts w:ascii="Cambria Math" w:hAnsi="Cambria Math" w:cs="Calibri"/>
                      <w:bCs/>
                      <w:i/>
                      <w:color w:val="FF0000"/>
                      <w:u w:val="single"/>
                      <w:lang w:eastAsia="en-GB"/>
                    </w:rPr>
                  </m:ctrlPr>
                </m:sSupPr>
                <m:e>
                  <m:r>
                    <w:rPr>
                      <w:rFonts w:ascii="Cambria Math" w:hAnsi="Cambria Math"/>
                      <w:color w:val="FF0000"/>
                      <w:u w:val="single"/>
                      <w:lang w:eastAsia="en-GB"/>
                    </w:rPr>
                    <m:t>n</m:t>
                  </m:r>
                </m:e>
                <m:sup>
                  <m:r>
                    <w:rPr>
                      <w:rFonts w:ascii="Cambria Math" w:hAnsi="Cambria Math"/>
                      <w:color w:val="FF0000"/>
                      <w:u w:val="single"/>
                      <w:lang w:eastAsia="en-GB"/>
                    </w:rPr>
                    <m:t>'</m:t>
                  </m:r>
                </m:sup>
              </m:sSup>
              <m:r>
                <w:rPr>
                  <w:rFonts w:ascii="Cambria Math" w:hAnsi="Cambria Math"/>
                  <w:color w:val="FF0000"/>
                  <w:u w:val="single"/>
                  <w:lang w:eastAsia="en-GB"/>
                </w:rPr>
                <m:t>-m≤</m:t>
              </m:r>
              <m:sSubSup>
                <m:sSubSupPr>
                  <m:ctrlPr>
                    <w:rPr>
                      <w:rFonts w:ascii="Cambria Math" w:hAnsi="Cambria Math" w:cs="Calibri"/>
                      <w:bCs/>
                      <w:i/>
                      <w:color w:val="FF0000"/>
                      <w:u w:val="single"/>
                      <w:lang w:eastAsia="en-GB"/>
                    </w:rPr>
                  </m:ctrlPr>
                </m:sSubSupPr>
                <m:e>
                  <m:r>
                    <w:rPr>
                      <w:rFonts w:ascii="Cambria Math" w:hAnsi="Cambria Math"/>
                      <w:color w:val="FF0000"/>
                      <w:u w:val="single"/>
                      <w:lang w:eastAsia="en-GB"/>
                    </w:rPr>
                    <m:t>2·P</m:t>
                  </m:r>
                </m:e>
                <m:sub>
                  <m:r>
                    <w:rPr>
                      <w:rFonts w:ascii="Cambria Math" w:hAnsi="Cambria Math"/>
                      <w:color w:val="FF0000"/>
                      <w:u w:val="single"/>
                      <w:lang w:eastAsia="en-GB"/>
                    </w:rPr>
                    <m:t>rsvp_RX</m:t>
                  </m:r>
                </m:sub>
                <m:sup>
                  <m:r>
                    <w:rPr>
                      <w:rFonts w:ascii="Cambria Math" w:hAnsi="Cambria Math"/>
                      <w:color w:val="FF0000"/>
                      <w:u w:val="single"/>
                      <w:lang w:eastAsia="en-GB"/>
                    </w:rPr>
                    <m:t>'</m:t>
                  </m:r>
                </m:sup>
              </m:sSubSup>
            </m:oMath>
            <w:r w:rsidRPr="000162B8">
              <w:rPr>
                <w:bCs/>
                <w:i/>
                <w:color w:val="FF0000"/>
                <w:u w:val="single"/>
                <w:lang w:eastAsia="ko-KR"/>
              </w:rPr>
              <w:t xml:space="preserve">; </w:t>
            </w:r>
            <w:r w:rsidRPr="000162B8">
              <w:rPr>
                <w:bCs/>
                <w:iCs/>
                <w:color w:val="FF0000"/>
                <w:u w:val="single"/>
                <w:lang w:eastAsia="ko-KR"/>
              </w:rPr>
              <w:t>otherwise</w:t>
            </w:r>
            <w:r w:rsidRPr="000162B8">
              <w:rPr>
                <w:bCs/>
                <w:i/>
                <w:color w:val="FF0000"/>
                <w:u w:val="single"/>
                <w:lang w:eastAsia="ko-KR"/>
              </w:rPr>
              <w:t xml:space="preserve"> </w:t>
            </w:r>
            <m:oMath>
              <m:r>
                <w:rPr>
                  <w:rFonts w:ascii="Cambria Math" w:hAnsi="Cambria Math"/>
                  <w:color w:val="FF0000"/>
                  <w:u w:val="single"/>
                  <w:lang w:eastAsia="en-GB"/>
                </w:rPr>
                <m:t>Q=2</m:t>
              </m:r>
            </m:oMath>
            <w:r w:rsidRPr="000162B8">
              <w:rPr>
                <w:bCs/>
                <w:iCs/>
                <w:color w:val="FF0000"/>
                <w:u w:val="single"/>
                <w:lang w:eastAsia="en-GB"/>
              </w:rPr>
              <w:t>.</w:t>
            </w:r>
            <w:r w:rsidRPr="000162B8">
              <w:rPr>
                <w:color w:val="FF0000"/>
                <w:lang w:eastAsia="zh-CN"/>
              </w:rPr>
              <w:t xml:space="preserve"> </w:t>
            </w:r>
            <w:r>
              <w:rPr>
                <w:color w:val="000000" w:themeColor="text1"/>
                <w:lang w:eastAsia="zh-CN"/>
              </w:rPr>
              <w:t>I</w:t>
            </w:r>
            <w:r w:rsidRPr="0085381E">
              <w:rPr>
                <w:color w:val="000000" w:themeColor="text1"/>
                <w:lang w:eastAsia="zh-CN"/>
              </w:rPr>
              <w:t xml:space="preserve">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T</m:t>
                  </m:r>
                </m:e>
                <m:sub>
                  <m:r>
                    <w:rPr>
                      <w:rFonts w:ascii="Cambria Math" w:hAnsi="Cambria Math"/>
                      <w:color w:val="000000" w:themeColor="text1"/>
                      <w:lang w:eastAsia="zh-TW"/>
                    </w:rPr>
                    <m:t>scal</m:t>
                  </m:r>
                </m:sub>
              </m:sSub>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L</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r>
                <w:rPr>
                  <w:rFonts w:ascii="Cambria Math" w:hAnsi="Cambria Math"/>
                  <w:color w:val="000000" w:themeColor="text1"/>
                  <w:lang w:eastAsia="zh-TW"/>
                </w:rPr>
                <m:t>)</m:t>
              </m:r>
            </m:oMath>
            <w:r w:rsidRPr="0085381E">
              <w:rPr>
                <w:color w:val="000000" w:themeColor="text1"/>
                <w:lang w:eastAsia="zh-TW"/>
              </w:rPr>
              <w:t xml:space="preserve"> shall be converted to milliseconds, where slot </w:t>
            </w:r>
            <m:oMath>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L</m:t>
                      </m:r>
                    </m:sub>
                  </m:sSub>
                </m:sub>
                <m:sup>
                  <m:r>
                    <w:rPr>
                      <w:rFonts w:ascii="Cambria Math" w:hAnsi="Cambria Math"/>
                      <w:color w:val="000000" w:themeColor="text1"/>
                      <w:lang w:eastAsia="zh-TW"/>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2D11C2C5" w14:textId="3942CEA2" w:rsidR="002D253B" w:rsidRPr="000162B8" w:rsidRDefault="002D253B" w:rsidP="000162B8">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7B0B0923" w14:textId="70F6FDBB" w:rsidR="002D253B" w:rsidRPr="000162B8" w:rsidRDefault="00A978A4" w:rsidP="00321F24">
            <w:r>
              <w:t xml:space="preserve">---------------------------------  Text proposal ends ----------------------------------------------- </w:t>
            </w:r>
          </w:p>
        </w:tc>
      </w:tr>
    </w:tbl>
    <w:p w14:paraId="3031B48E" w14:textId="77777777" w:rsidR="002D253B" w:rsidRDefault="002D253B" w:rsidP="00321F24">
      <w:pPr>
        <w:rPr>
          <w:rFonts w:cs="Times"/>
          <w:iCs/>
          <w:szCs w:val="20"/>
          <w:lang w:eastAsia="x-none"/>
        </w:rPr>
      </w:pPr>
    </w:p>
    <w:sectPr w:rsidR="002D253B"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9E63E" w14:textId="77777777" w:rsidR="00B43B18" w:rsidRDefault="00B43B18">
      <w:r>
        <w:separator/>
      </w:r>
    </w:p>
  </w:endnote>
  <w:endnote w:type="continuationSeparator" w:id="0">
    <w:p w14:paraId="6559336B" w14:textId="77777777" w:rsidR="00B43B18" w:rsidRDefault="00B43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72EF1" w14:textId="77777777" w:rsidR="00B43B18" w:rsidRDefault="00B43B18">
      <w:r>
        <w:separator/>
      </w:r>
    </w:p>
  </w:footnote>
  <w:footnote w:type="continuationSeparator" w:id="0">
    <w:p w14:paraId="7C02CC4D" w14:textId="77777777" w:rsidR="00B43B18" w:rsidRDefault="00B43B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AA77DB"/>
    <w:multiLevelType w:val="hybridMultilevel"/>
    <w:tmpl w:val="EB4207FA"/>
    <w:lvl w:ilvl="0" w:tplc="6AAA681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534BEE"/>
    <w:multiLevelType w:val="multilevel"/>
    <w:tmpl w:val="6E52AB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222C186C"/>
    <w:multiLevelType w:val="hybridMultilevel"/>
    <w:tmpl w:val="4B9057A8"/>
    <w:lvl w:ilvl="0" w:tplc="41B41B50">
      <w:numFmt w:val="bullet"/>
      <w:lvlText w:val=""/>
      <w:lvlJc w:val="left"/>
      <w:pPr>
        <w:ind w:left="720" w:hanging="360"/>
      </w:pPr>
      <w:rPr>
        <w:rFonts w:ascii="Symbol" w:eastAsia="Batang" w:hAnsi="Symbol" w:cs="Calibri"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C35D03"/>
    <w:multiLevelType w:val="hybridMultilevel"/>
    <w:tmpl w:val="82C6839A"/>
    <w:lvl w:ilvl="0" w:tplc="31E0CBAE">
      <w:numFmt w:val="bullet"/>
      <w:lvlText w:val=""/>
      <w:lvlJc w:val="left"/>
      <w:pPr>
        <w:ind w:left="720" w:hanging="360"/>
      </w:pPr>
      <w:rPr>
        <w:rFonts w:ascii="Symbol" w:eastAsia="PMingLiU" w:hAnsi="Symbol" w:cs="Calibri"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8"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746"/>
        </w:tabs>
        <w:ind w:left="174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1F2BC2"/>
    <w:multiLevelType w:val="hybridMultilevel"/>
    <w:tmpl w:val="F9A8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43207260"/>
    <w:multiLevelType w:val="hybridMultilevel"/>
    <w:tmpl w:val="75583E18"/>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AB6EF1"/>
    <w:multiLevelType w:val="hybridMultilevel"/>
    <w:tmpl w:val="C5921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8070C1"/>
    <w:multiLevelType w:val="multilevel"/>
    <w:tmpl w:val="BE7076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F92538F"/>
    <w:multiLevelType w:val="multilevel"/>
    <w:tmpl w:val="AE9C1F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 w15:restartNumberingAfterBreak="0">
    <w:nsid w:val="744E1B4A"/>
    <w:multiLevelType w:val="hybridMultilevel"/>
    <w:tmpl w:val="E3224F9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1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741637387">
    <w:abstractNumId w:val="11"/>
  </w:num>
  <w:num w:numId="2" w16cid:durableId="981931340">
    <w:abstractNumId w:val="9"/>
  </w:num>
  <w:num w:numId="3" w16cid:durableId="1501963757">
    <w:abstractNumId w:val="23"/>
  </w:num>
  <w:num w:numId="4" w16cid:durableId="1983803046">
    <w:abstractNumId w:val="16"/>
  </w:num>
  <w:num w:numId="5" w16cid:durableId="377901682">
    <w:abstractNumId w:val="13"/>
  </w:num>
  <w:num w:numId="6" w16cid:durableId="336855155">
    <w:abstractNumId w:val="1"/>
  </w:num>
  <w:num w:numId="7" w16cid:durableId="310597866">
    <w:abstractNumId w:val="25"/>
  </w:num>
  <w:num w:numId="8" w16cid:durableId="1713186878">
    <w:abstractNumId w:val="14"/>
  </w:num>
  <w:num w:numId="9" w16cid:durableId="291179818">
    <w:abstractNumId w:val="21"/>
  </w:num>
  <w:num w:numId="10" w16cid:durableId="2056612533">
    <w:abstractNumId w:val="18"/>
  </w:num>
  <w:num w:numId="11" w16cid:durableId="1454980027">
    <w:abstractNumId w:val="28"/>
  </w:num>
  <w:num w:numId="12" w16cid:durableId="1671323780">
    <w:abstractNumId w:val="12"/>
  </w:num>
  <w:num w:numId="13" w16cid:durableId="40591637">
    <w:abstractNumId w:val="5"/>
  </w:num>
  <w:num w:numId="14" w16cid:durableId="1328752475">
    <w:abstractNumId w:val="19"/>
  </w:num>
  <w:num w:numId="15" w16cid:durableId="95030017">
    <w:abstractNumId w:val="10"/>
  </w:num>
  <w:num w:numId="16" w16cid:durableId="1231422510">
    <w:abstractNumId w:val="17"/>
  </w:num>
  <w:num w:numId="17" w16cid:durableId="127555043">
    <w:abstractNumId w:val="27"/>
  </w:num>
  <w:num w:numId="18" w16cid:durableId="71515874">
    <w:abstractNumId w:val="22"/>
  </w:num>
  <w:num w:numId="19" w16cid:durableId="995839973">
    <w:abstractNumId w:val="7"/>
  </w:num>
  <w:num w:numId="20" w16cid:durableId="2049448030">
    <w:abstractNumId w:val="24"/>
  </w:num>
  <w:num w:numId="21" w16cid:durableId="805591081">
    <w:abstractNumId w:val="20"/>
  </w:num>
  <w:num w:numId="22" w16cid:durableId="637609535">
    <w:abstractNumId w:val="2"/>
  </w:num>
  <w:num w:numId="23" w16cid:durableId="1857302034">
    <w:abstractNumId w:val="8"/>
  </w:num>
  <w:num w:numId="24" w16cid:durableId="396440316">
    <w:abstractNumId w:val="26"/>
  </w:num>
  <w:num w:numId="25" w16cid:durableId="1902982611">
    <w:abstractNumId w:val="4"/>
  </w:num>
  <w:num w:numId="26" w16cid:durableId="137457186">
    <w:abstractNumId w:val="3"/>
  </w:num>
  <w:num w:numId="27" w16cid:durableId="1071924119">
    <w:abstractNumId w:val="6"/>
  </w:num>
  <w:num w:numId="28" w16cid:durableId="993025337">
    <w:abstractNumId w:val="15"/>
  </w:num>
  <w:num w:numId="29" w16cid:durableId="295725499">
    <w:abstractNumId w:val="14"/>
  </w:num>
  <w:num w:numId="30" w16cid:durableId="1754929593">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907"/>
    <w:rsid w:val="000020F6"/>
    <w:rsid w:val="00002596"/>
    <w:rsid w:val="00002893"/>
    <w:rsid w:val="00002C15"/>
    <w:rsid w:val="000033A3"/>
    <w:rsid w:val="00003546"/>
    <w:rsid w:val="00003605"/>
    <w:rsid w:val="00003B0B"/>
    <w:rsid w:val="00003B62"/>
    <w:rsid w:val="00003C56"/>
    <w:rsid w:val="00003EC2"/>
    <w:rsid w:val="000040A9"/>
    <w:rsid w:val="0000451C"/>
    <w:rsid w:val="0000458E"/>
    <w:rsid w:val="00004B37"/>
    <w:rsid w:val="00004D46"/>
    <w:rsid w:val="00004E70"/>
    <w:rsid w:val="00004E8B"/>
    <w:rsid w:val="00005E66"/>
    <w:rsid w:val="00006394"/>
    <w:rsid w:val="000067E8"/>
    <w:rsid w:val="00006B4B"/>
    <w:rsid w:val="000072B6"/>
    <w:rsid w:val="00007813"/>
    <w:rsid w:val="00007A7C"/>
    <w:rsid w:val="000102D7"/>
    <w:rsid w:val="000109E6"/>
    <w:rsid w:val="0001116D"/>
    <w:rsid w:val="00011278"/>
    <w:rsid w:val="0001137E"/>
    <w:rsid w:val="00011F67"/>
    <w:rsid w:val="000127E7"/>
    <w:rsid w:val="00012862"/>
    <w:rsid w:val="000128E6"/>
    <w:rsid w:val="00012F44"/>
    <w:rsid w:val="00012F6F"/>
    <w:rsid w:val="00012F77"/>
    <w:rsid w:val="00012F9F"/>
    <w:rsid w:val="00013371"/>
    <w:rsid w:val="00013B40"/>
    <w:rsid w:val="00014257"/>
    <w:rsid w:val="000151A5"/>
    <w:rsid w:val="00015507"/>
    <w:rsid w:val="00015A05"/>
    <w:rsid w:val="00015EFB"/>
    <w:rsid w:val="000162B8"/>
    <w:rsid w:val="000165E2"/>
    <w:rsid w:val="00016B0E"/>
    <w:rsid w:val="00016EF9"/>
    <w:rsid w:val="000172BE"/>
    <w:rsid w:val="00017615"/>
    <w:rsid w:val="00017D8A"/>
    <w:rsid w:val="00021F07"/>
    <w:rsid w:val="00022249"/>
    <w:rsid w:val="000227D0"/>
    <w:rsid w:val="0002293B"/>
    <w:rsid w:val="00023388"/>
    <w:rsid w:val="00023425"/>
    <w:rsid w:val="00023685"/>
    <w:rsid w:val="00023BE4"/>
    <w:rsid w:val="000241BE"/>
    <w:rsid w:val="000242F2"/>
    <w:rsid w:val="00024690"/>
    <w:rsid w:val="00024911"/>
    <w:rsid w:val="0002545C"/>
    <w:rsid w:val="0002598E"/>
    <w:rsid w:val="00026875"/>
    <w:rsid w:val="00026D4B"/>
    <w:rsid w:val="00026EE9"/>
    <w:rsid w:val="00026F83"/>
    <w:rsid w:val="000275C6"/>
    <w:rsid w:val="0002782A"/>
    <w:rsid w:val="00027AD6"/>
    <w:rsid w:val="00027C82"/>
    <w:rsid w:val="0003024C"/>
    <w:rsid w:val="00030533"/>
    <w:rsid w:val="0003083D"/>
    <w:rsid w:val="00030C59"/>
    <w:rsid w:val="00031ADB"/>
    <w:rsid w:val="00032056"/>
    <w:rsid w:val="000320B9"/>
    <w:rsid w:val="000328CA"/>
    <w:rsid w:val="00032E40"/>
    <w:rsid w:val="0003344C"/>
    <w:rsid w:val="0003376B"/>
    <w:rsid w:val="00034676"/>
    <w:rsid w:val="000346E6"/>
    <w:rsid w:val="000352B3"/>
    <w:rsid w:val="00036660"/>
    <w:rsid w:val="000371DD"/>
    <w:rsid w:val="00040180"/>
    <w:rsid w:val="0004023E"/>
    <w:rsid w:val="0004024B"/>
    <w:rsid w:val="000404D2"/>
    <w:rsid w:val="00040EE5"/>
    <w:rsid w:val="00040F5B"/>
    <w:rsid w:val="00041497"/>
    <w:rsid w:val="00041B1C"/>
    <w:rsid w:val="00041C10"/>
    <w:rsid w:val="00041C57"/>
    <w:rsid w:val="00041D96"/>
    <w:rsid w:val="00042ADB"/>
    <w:rsid w:val="00042C3B"/>
    <w:rsid w:val="000434B7"/>
    <w:rsid w:val="000435E4"/>
    <w:rsid w:val="000438E6"/>
    <w:rsid w:val="00045948"/>
    <w:rsid w:val="00045A92"/>
    <w:rsid w:val="00046189"/>
    <w:rsid w:val="00046796"/>
    <w:rsid w:val="000467FD"/>
    <w:rsid w:val="0004682C"/>
    <w:rsid w:val="00046AAF"/>
    <w:rsid w:val="00047225"/>
    <w:rsid w:val="00047938"/>
    <w:rsid w:val="00047D21"/>
    <w:rsid w:val="00047D47"/>
    <w:rsid w:val="00047E60"/>
    <w:rsid w:val="00050792"/>
    <w:rsid w:val="00050D8A"/>
    <w:rsid w:val="000512E3"/>
    <w:rsid w:val="00051D59"/>
    <w:rsid w:val="00052144"/>
    <w:rsid w:val="000527EC"/>
    <w:rsid w:val="00052AD2"/>
    <w:rsid w:val="00052BF4"/>
    <w:rsid w:val="00052FEE"/>
    <w:rsid w:val="000530DF"/>
    <w:rsid w:val="00053164"/>
    <w:rsid w:val="000543DD"/>
    <w:rsid w:val="00054BBB"/>
    <w:rsid w:val="00054E0C"/>
    <w:rsid w:val="00055240"/>
    <w:rsid w:val="0005541D"/>
    <w:rsid w:val="00055B33"/>
    <w:rsid w:val="000565C8"/>
    <w:rsid w:val="00056694"/>
    <w:rsid w:val="000567AD"/>
    <w:rsid w:val="00056AA0"/>
    <w:rsid w:val="00057DC8"/>
    <w:rsid w:val="00060AB2"/>
    <w:rsid w:val="000612E1"/>
    <w:rsid w:val="000614FE"/>
    <w:rsid w:val="0006295E"/>
    <w:rsid w:val="00064ABD"/>
    <w:rsid w:val="00065397"/>
    <w:rsid w:val="000658C2"/>
    <w:rsid w:val="00065D38"/>
    <w:rsid w:val="00066386"/>
    <w:rsid w:val="0006694E"/>
    <w:rsid w:val="00066AE6"/>
    <w:rsid w:val="00067DD1"/>
    <w:rsid w:val="00070447"/>
    <w:rsid w:val="0007066C"/>
    <w:rsid w:val="000706E7"/>
    <w:rsid w:val="00070EF8"/>
    <w:rsid w:val="00070F3B"/>
    <w:rsid w:val="00071192"/>
    <w:rsid w:val="000713A7"/>
    <w:rsid w:val="000713C0"/>
    <w:rsid w:val="000713C5"/>
    <w:rsid w:val="0007258D"/>
    <w:rsid w:val="00072663"/>
    <w:rsid w:val="0007272F"/>
    <w:rsid w:val="00072A80"/>
    <w:rsid w:val="000731A0"/>
    <w:rsid w:val="000736C1"/>
    <w:rsid w:val="00073797"/>
    <w:rsid w:val="00073A82"/>
    <w:rsid w:val="00073DEC"/>
    <w:rsid w:val="00074143"/>
    <w:rsid w:val="000745AA"/>
    <w:rsid w:val="00074E86"/>
    <w:rsid w:val="0007557C"/>
    <w:rsid w:val="00076097"/>
    <w:rsid w:val="00076541"/>
    <w:rsid w:val="00076E44"/>
    <w:rsid w:val="000772F4"/>
    <w:rsid w:val="000776EB"/>
    <w:rsid w:val="0008040B"/>
    <w:rsid w:val="000816EC"/>
    <w:rsid w:val="000823B0"/>
    <w:rsid w:val="0008335B"/>
    <w:rsid w:val="00083379"/>
    <w:rsid w:val="000834FF"/>
    <w:rsid w:val="00083587"/>
    <w:rsid w:val="00083838"/>
    <w:rsid w:val="00083B6A"/>
    <w:rsid w:val="00083BFE"/>
    <w:rsid w:val="0008510B"/>
    <w:rsid w:val="00085A68"/>
    <w:rsid w:val="00085E04"/>
    <w:rsid w:val="000860B5"/>
    <w:rsid w:val="00086800"/>
    <w:rsid w:val="00086AA0"/>
    <w:rsid w:val="0008786B"/>
    <w:rsid w:val="00087913"/>
    <w:rsid w:val="000902DC"/>
    <w:rsid w:val="00090946"/>
    <w:rsid w:val="000911AE"/>
    <w:rsid w:val="000916D4"/>
    <w:rsid w:val="000925A5"/>
    <w:rsid w:val="00092DF7"/>
    <w:rsid w:val="000932F4"/>
    <w:rsid w:val="000933E6"/>
    <w:rsid w:val="00093697"/>
    <w:rsid w:val="00093D42"/>
    <w:rsid w:val="00093DD0"/>
    <w:rsid w:val="00094251"/>
    <w:rsid w:val="0009440D"/>
    <w:rsid w:val="0009456F"/>
    <w:rsid w:val="00094A16"/>
    <w:rsid w:val="00094DE6"/>
    <w:rsid w:val="00094E23"/>
    <w:rsid w:val="00095051"/>
    <w:rsid w:val="00095799"/>
    <w:rsid w:val="00096356"/>
    <w:rsid w:val="00096372"/>
    <w:rsid w:val="00097453"/>
    <w:rsid w:val="0009798B"/>
    <w:rsid w:val="00097C40"/>
    <w:rsid w:val="00097C99"/>
    <w:rsid w:val="000A0641"/>
    <w:rsid w:val="000A07A9"/>
    <w:rsid w:val="000A0B2A"/>
    <w:rsid w:val="000A0F14"/>
    <w:rsid w:val="000A1441"/>
    <w:rsid w:val="000A14E9"/>
    <w:rsid w:val="000A1A06"/>
    <w:rsid w:val="000A1B60"/>
    <w:rsid w:val="000A21B4"/>
    <w:rsid w:val="000A24C0"/>
    <w:rsid w:val="000A2B73"/>
    <w:rsid w:val="000A2CC7"/>
    <w:rsid w:val="000A2ED6"/>
    <w:rsid w:val="000A41D1"/>
    <w:rsid w:val="000A4205"/>
    <w:rsid w:val="000A4226"/>
    <w:rsid w:val="000A4A19"/>
    <w:rsid w:val="000A4DEA"/>
    <w:rsid w:val="000A540E"/>
    <w:rsid w:val="000A54B7"/>
    <w:rsid w:val="000A5CAB"/>
    <w:rsid w:val="000A60FC"/>
    <w:rsid w:val="000A6351"/>
    <w:rsid w:val="000A63D6"/>
    <w:rsid w:val="000A7A39"/>
    <w:rsid w:val="000A7B38"/>
    <w:rsid w:val="000A7F11"/>
    <w:rsid w:val="000B0343"/>
    <w:rsid w:val="000B13B8"/>
    <w:rsid w:val="000B1625"/>
    <w:rsid w:val="000B1706"/>
    <w:rsid w:val="000B1924"/>
    <w:rsid w:val="000B1FE1"/>
    <w:rsid w:val="000B2985"/>
    <w:rsid w:val="000B2A9B"/>
    <w:rsid w:val="000B2C88"/>
    <w:rsid w:val="000B32F6"/>
    <w:rsid w:val="000B3342"/>
    <w:rsid w:val="000B342A"/>
    <w:rsid w:val="000B3905"/>
    <w:rsid w:val="000B3A59"/>
    <w:rsid w:val="000B3B37"/>
    <w:rsid w:val="000B42AC"/>
    <w:rsid w:val="000B47DB"/>
    <w:rsid w:val="000B4B57"/>
    <w:rsid w:val="000B4D45"/>
    <w:rsid w:val="000B51FA"/>
    <w:rsid w:val="000B52A9"/>
    <w:rsid w:val="000B56AB"/>
    <w:rsid w:val="000B5905"/>
    <w:rsid w:val="000B5975"/>
    <w:rsid w:val="000B60DB"/>
    <w:rsid w:val="000B65BF"/>
    <w:rsid w:val="000B6E2C"/>
    <w:rsid w:val="000B76C5"/>
    <w:rsid w:val="000B76F1"/>
    <w:rsid w:val="000B7A10"/>
    <w:rsid w:val="000C055B"/>
    <w:rsid w:val="000C115D"/>
    <w:rsid w:val="000C1535"/>
    <w:rsid w:val="000C169C"/>
    <w:rsid w:val="000C1F4B"/>
    <w:rsid w:val="000C252B"/>
    <w:rsid w:val="000C2CDF"/>
    <w:rsid w:val="000C2DED"/>
    <w:rsid w:val="000C2FBD"/>
    <w:rsid w:val="000C3B0C"/>
    <w:rsid w:val="000C41C3"/>
    <w:rsid w:val="000C422D"/>
    <w:rsid w:val="000C5ADD"/>
    <w:rsid w:val="000C5BAA"/>
    <w:rsid w:val="000C5E4F"/>
    <w:rsid w:val="000C5F91"/>
    <w:rsid w:val="000C6025"/>
    <w:rsid w:val="000C6828"/>
    <w:rsid w:val="000C6EFA"/>
    <w:rsid w:val="000C730A"/>
    <w:rsid w:val="000C7345"/>
    <w:rsid w:val="000D0565"/>
    <w:rsid w:val="000D0811"/>
    <w:rsid w:val="000D0E4E"/>
    <w:rsid w:val="000D113C"/>
    <w:rsid w:val="000D12D1"/>
    <w:rsid w:val="000D159A"/>
    <w:rsid w:val="000D15B7"/>
    <w:rsid w:val="000D16FF"/>
    <w:rsid w:val="000D1796"/>
    <w:rsid w:val="000D1F4E"/>
    <w:rsid w:val="000D22CC"/>
    <w:rsid w:val="000D2A33"/>
    <w:rsid w:val="000D351E"/>
    <w:rsid w:val="000D36AE"/>
    <w:rsid w:val="000D38A1"/>
    <w:rsid w:val="000D3C4B"/>
    <w:rsid w:val="000D3C6F"/>
    <w:rsid w:val="000D4172"/>
    <w:rsid w:val="000D4301"/>
    <w:rsid w:val="000D4C4E"/>
    <w:rsid w:val="000D4FE8"/>
    <w:rsid w:val="000D5077"/>
    <w:rsid w:val="000D51C3"/>
    <w:rsid w:val="000D5362"/>
    <w:rsid w:val="000D57F8"/>
    <w:rsid w:val="000D5851"/>
    <w:rsid w:val="000D5C60"/>
    <w:rsid w:val="000D71E2"/>
    <w:rsid w:val="000D73A5"/>
    <w:rsid w:val="000E0784"/>
    <w:rsid w:val="000E07D6"/>
    <w:rsid w:val="000E1380"/>
    <w:rsid w:val="000E1517"/>
    <w:rsid w:val="000E18DF"/>
    <w:rsid w:val="000E3FFF"/>
    <w:rsid w:val="000E42AD"/>
    <w:rsid w:val="000E4337"/>
    <w:rsid w:val="000E4761"/>
    <w:rsid w:val="000E48AF"/>
    <w:rsid w:val="000E59A0"/>
    <w:rsid w:val="000E5ADD"/>
    <w:rsid w:val="000E7403"/>
    <w:rsid w:val="000E75F8"/>
    <w:rsid w:val="000E7A84"/>
    <w:rsid w:val="000F15BC"/>
    <w:rsid w:val="000F180A"/>
    <w:rsid w:val="000F1C92"/>
    <w:rsid w:val="000F2AC1"/>
    <w:rsid w:val="000F2D25"/>
    <w:rsid w:val="000F2EEE"/>
    <w:rsid w:val="000F3697"/>
    <w:rsid w:val="000F3DAA"/>
    <w:rsid w:val="000F407D"/>
    <w:rsid w:val="000F5504"/>
    <w:rsid w:val="000F5BC8"/>
    <w:rsid w:val="000F631C"/>
    <w:rsid w:val="000F637B"/>
    <w:rsid w:val="000F65A0"/>
    <w:rsid w:val="000F7326"/>
    <w:rsid w:val="000F7F58"/>
    <w:rsid w:val="00100128"/>
    <w:rsid w:val="001005C2"/>
    <w:rsid w:val="00100CDC"/>
    <w:rsid w:val="00100FF3"/>
    <w:rsid w:val="001015F7"/>
    <w:rsid w:val="00101753"/>
    <w:rsid w:val="00101CB8"/>
    <w:rsid w:val="00101EB7"/>
    <w:rsid w:val="001026CA"/>
    <w:rsid w:val="00102CE1"/>
    <w:rsid w:val="001033E1"/>
    <w:rsid w:val="00103D54"/>
    <w:rsid w:val="00103D91"/>
    <w:rsid w:val="00104210"/>
    <w:rsid w:val="001043C2"/>
    <w:rsid w:val="001043E1"/>
    <w:rsid w:val="001046C3"/>
    <w:rsid w:val="00104B45"/>
    <w:rsid w:val="0010505A"/>
    <w:rsid w:val="0010532D"/>
    <w:rsid w:val="00105A31"/>
    <w:rsid w:val="00105CC7"/>
    <w:rsid w:val="00107137"/>
    <w:rsid w:val="001076BC"/>
    <w:rsid w:val="00107779"/>
    <w:rsid w:val="001078C2"/>
    <w:rsid w:val="00107E1C"/>
    <w:rsid w:val="00110243"/>
    <w:rsid w:val="00110884"/>
    <w:rsid w:val="001112C4"/>
    <w:rsid w:val="001112F7"/>
    <w:rsid w:val="001113D1"/>
    <w:rsid w:val="00111444"/>
    <w:rsid w:val="00111646"/>
    <w:rsid w:val="00111723"/>
    <w:rsid w:val="00111860"/>
    <w:rsid w:val="00112333"/>
    <w:rsid w:val="001129B5"/>
    <w:rsid w:val="00112AD7"/>
    <w:rsid w:val="00112BE6"/>
    <w:rsid w:val="00112FE5"/>
    <w:rsid w:val="00113355"/>
    <w:rsid w:val="001141E3"/>
    <w:rsid w:val="001144DF"/>
    <w:rsid w:val="00114BF1"/>
    <w:rsid w:val="00114E29"/>
    <w:rsid w:val="001152B9"/>
    <w:rsid w:val="0011557B"/>
    <w:rsid w:val="00115B5D"/>
    <w:rsid w:val="001161A4"/>
    <w:rsid w:val="00116585"/>
    <w:rsid w:val="001169EC"/>
    <w:rsid w:val="00117141"/>
    <w:rsid w:val="001174E8"/>
    <w:rsid w:val="00117678"/>
    <w:rsid w:val="001179BC"/>
    <w:rsid w:val="00117C85"/>
    <w:rsid w:val="001203A0"/>
    <w:rsid w:val="00120B13"/>
    <w:rsid w:val="001233BB"/>
    <w:rsid w:val="00124258"/>
    <w:rsid w:val="00124875"/>
    <w:rsid w:val="00124AA7"/>
    <w:rsid w:val="00124D84"/>
    <w:rsid w:val="00124D97"/>
    <w:rsid w:val="001250DD"/>
    <w:rsid w:val="001256EC"/>
    <w:rsid w:val="00125733"/>
    <w:rsid w:val="001259F8"/>
    <w:rsid w:val="001263AA"/>
    <w:rsid w:val="00126747"/>
    <w:rsid w:val="001273F3"/>
    <w:rsid w:val="00127A00"/>
    <w:rsid w:val="00130297"/>
    <w:rsid w:val="00130779"/>
    <w:rsid w:val="001307A1"/>
    <w:rsid w:val="00130F5A"/>
    <w:rsid w:val="001314A8"/>
    <w:rsid w:val="0013160D"/>
    <w:rsid w:val="0013190F"/>
    <w:rsid w:val="00131A2A"/>
    <w:rsid w:val="001321D3"/>
    <w:rsid w:val="00132FAA"/>
    <w:rsid w:val="00133599"/>
    <w:rsid w:val="00133BF7"/>
    <w:rsid w:val="00134B88"/>
    <w:rsid w:val="00135A01"/>
    <w:rsid w:val="00136A23"/>
    <w:rsid w:val="00136B99"/>
    <w:rsid w:val="001376CB"/>
    <w:rsid w:val="00140071"/>
    <w:rsid w:val="0014063E"/>
    <w:rsid w:val="0014087D"/>
    <w:rsid w:val="00140F74"/>
    <w:rsid w:val="00141191"/>
    <w:rsid w:val="0014159C"/>
    <w:rsid w:val="0014235B"/>
    <w:rsid w:val="00142665"/>
    <w:rsid w:val="0014273F"/>
    <w:rsid w:val="00142BE4"/>
    <w:rsid w:val="0014384A"/>
    <w:rsid w:val="0014450F"/>
    <w:rsid w:val="001448BD"/>
    <w:rsid w:val="00144D8F"/>
    <w:rsid w:val="00144DCF"/>
    <w:rsid w:val="00144F5E"/>
    <w:rsid w:val="001450D3"/>
    <w:rsid w:val="00145647"/>
    <w:rsid w:val="00145C74"/>
    <w:rsid w:val="001462E9"/>
    <w:rsid w:val="00146B4B"/>
    <w:rsid w:val="00146E32"/>
    <w:rsid w:val="0015005A"/>
    <w:rsid w:val="00150B30"/>
    <w:rsid w:val="00150C0B"/>
    <w:rsid w:val="00150CE4"/>
    <w:rsid w:val="00150FBF"/>
    <w:rsid w:val="00151058"/>
    <w:rsid w:val="00151619"/>
    <w:rsid w:val="00151CA4"/>
    <w:rsid w:val="00151FDC"/>
    <w:rsid w:val="0015213F"/>
    <w:rsid w:val="0015239C"/>
    <w:rsid w:val="00152835"/>
    <w:rsid w:val="00152CFF"/>
    <w:rsid w:val="00152F5B"/>
    <w:rsid w:val="00153487"/>
    <w:rsid w:val="001559FA"/>
    <w:rsid w:val="00156374"/>
    <w:rsid w:val="0015645C"/>
    <w:rsid w:val="001572C1"/>
    <w:rsid w:val="001577D8"/>
    <w:rsid w:val="00157AA9"/>
    <w:rsid w:val="00157FC3"/>
    <w:rsid w:val="00160739"/>
    <w:rsid w:val="00160D8F"/>
    <w:rsid w:val="00161A76"/>
    <w:rsid w:val="00161FE4"/>
    <w:rsid w:val="001624F2"/>
    <w:rsid w:val="001625AC"/>
    <w:rsid w:val="0016271E"/>
    <w:rsid w:val="00162A23"/>
    <w:rsid w:val="00162D7A"/>
    <w:rsid w:val="001633C3"/>
    <w:rsid w:val="00163F71"/>
    <w:rsid w:val="001640BE"/>
    <w:rsid w:val="00164DAB"/>
    <w:rsid w:val="0016541D"/>
    <w:rsid w:val="00165BBB"/>
    <w:rsid w:val="00165C72"/>
    <w:rsid w:val="00165FEB"/>
    <w:rsid w:val="0016613F"/>
    <w:rsid w:val="00166215"/>
    <w:rsid w:val="00166487"/>
    <w:rsid w:val="00166591"/>
    <w:rsid w:val="001666C4"/>
    <w:rsid w:val="00167071"/>
    <w:rsid w:val="00167426"/>
    <w:rsid w:val="00167893"/>
    <w:rsid w:val="00167A37"/>
    <w:rsid w:val="00167C3C"/>
    <w:rsid w:val="0017015C"/>
    <w:rsid w:val="00170E24"/>
    <w:rsid w:val="00171143"/>
    <w:rsid w:val="00171238"/>
    <w:rsid w:val="00172864"/>
    <w:rsid w:val="00172B82"/>
    <w:rsid w:val="00172C0D"/>
    <w:rsid w:val="00172EFA"/>
    <w:rsid w:val="00173608"/>
    <w:rsid w:val="001745EC"/>
    <w:rsid w:val="001747B7"/>
    <w:rsid w:val="00174B63"/>
    <w:rsid w:val="00175C30"/>
    <w:rsid w:val="001762F8"/>
    <w:rsid w:val="00176DBF"/>
    <w:rsid w:val="00176FA2"/>
    <w:rsid w:val="00177069"/>
    <w:rsid w:val="001770FA"/>
    <w:rsid w:val="00177FC1"/>
    <w:rsid w:val="0018014F"/>
    <w:rsid w:val="0018070A"/>
    <w:rsid w:val="001808EE"/>
    <w:rsid w:val="001815A2"/>
    <w:rsid w:val="00181FC1"/>
    <w:rsid w:val="0018212F"/>
    <w:rsid w:val="00182F13"/>
    <w:rsid w:val="0018301C"/>
    <w:rsid w:val="00183034"/>
    <w:rsid w:val="001830F7"/>
    <w:rsid w:val="0018371D"/>
    <w:rsid w:val="00183EE6"/>
    <w:rsid w:val="001844E5"/>
    <w:rsid w:val="00184E75"/>
    <w:rsid w:val="0018528A"/>
    <w:rsid w:val="001856FF"/>
    <w:rsid w:val="0018588A"/>
    <w:rsid w:val="00185C0F"/>
    <w:rsid w:val="0018611E"/>
    <w:rsid w:val="00186BE6"/>
    <w:rsid w:val="00187252"/>
    <w:rsid w:val="00191C91"/>
    <w:rsid w:val="00192D95"/>
    <w:rsid w:val="00192DD9"/>
    <w:rsid w:val="001931F7"/>
    <w:rsid w:val="00193878"/>
    <w:rsid w:val="00194339"/>
    <w:rsid w:val="00194848"/>
    <w:rsid w:val="00194BA9"/>
    <w:rsid w:val="00194F58"/>
    <w:rsid w:val="00194F68"/>
    <w:rsid w:val="001958EA"/>
    <w:rsid w:val="00195E0E"/>
    <w:rsid w:val="00196117"/>
    <w:rsid w:val="001A01A5"/>
    <w:rsid w:val="001A028E"/>
    <w:rsid w:val="001A0A72"/>
    <w:rsid w:val="001A0E0D"/>
    <w:rsid w:val="001A1797"/>
    <w:rsid w:val="001A180D"/>
    <w:rsid w:val="001A1BAC"/>
    <w:rsid w:val="001A23CE"/>
    <w:rsid w:val="001A2C89"/>
    <w:rsid w:val="001A3750"/>
    <w:rsid w:val="001A4965"/>
    <w:rsid w:val="001A57EE"/>
    <w:rsid w:val="001A5A4B"/>
    <w:rsid w:val="001A5AEA"/>
    <w:rsid w:val="001A5C71"/>
    <w:rsid w:val="001A673E"/>
    <w:rsid w:val="001A7689"/>
    <w:rsid w:val="001A7763"/>
    <w:rsid w:val="001A78D3"/>
    <w:rsid w:val="001B0525"/>
    <w:rsid w:val="001B10F2"/>
    <w:rsid w:val="001B1498"/>
    <w:rsid w:val="001B1837"/>
    <w:rsid w:val="001B1BD3"/>
    <w:rsid w:val="001B2439"/>
    <w:rsid w:val="001B27A5"/>
    <w:rsid w:val="001B31DB"/>
    <w:rsid w:val="001B3964"/>
    <w:rsid w:val="001B4452"/>
    <w:rsid w:val="001B463A"/>
    <w:rsid w:val="001B466C"/>
    <w:rsid w:val="001B4F34"/>
    <w:rsid w:val="001B4FCA"/>
    <w:rsid w:val="001B52EC"/>
    <w:rsid w:val="001B554A"/>
    <w:rsid w:val="001B64C4"/>
    <w:rsid w:val="001B6564"/>
    <w:rsid w:val="001B6632"/>
    <w:rsid w:val="001B691A"/>
    <w:rsid w:val="001B72E7"/>
    <w:rsid w:val="001B7520"/>
    <w:rsid w:val="001B7D23"/>
    <w:rsid w:val="001C02D8"/>
    <w:rsid w:val="001C04E3"/>
    <w:rsid w:val="001C22E4"/>
    <w:rsid w:val="001C2378"/>
    <w:rsid w:val="001C3EE9"/>
    <w:rsid w:val="001C3FA4"/>
    <w:rsid w:val="001C40F9"/>
    <w:rsid w:val="001C40FC"/>
    <w:rsid w:val="001C41B6"/>
    <w:rsid w:val="001C428F"/>
    <w:rsid w:val="001C458B"/>
    <w:rsid w:val="001C470A"/>
    <w:rsid w:val="001C4CA2"/>
    <w:rsid w:val="001C50F9"/>
    <w:rsid w:val="001C5D4F"/>
    <w:rsid w:val="001C64C0"/>
    <w:rsid w:val="001C69DA"/>
    <w:rsid w:val="001C6F06"/>
    <w:rsid w:val="001C75AF"/>
    <w:rsid w:val="001C7611"/>
    <w:rsid w:val="001C7C7E"/>
    <w:rsid w:val="001C7C98"/>
    <w:rsid w:val="001D0660"/>
    <w:rsid w:val="001D06DE"/>
    <w:rsid w:val="001D2360"/>
    <w:rsid w:val="001D2372"/>
    <w:rsid w:val="001D278E"/>
    <w:rsid w:val="001D2BB8"/>
    <w:rsid w:val="001D2CE6"/>
    <w:rsid w:val="001D2D67"/>
    <w:rsid w:val="001D3109"/>
    <w:rsid w:val="001D332E"/>
    <w:rsid w:val="001D34FE"/>
    <w:rsid w:val="001D4BD5"/>
    <w:rsid w:val="001D5033"/>
    <w:rsid w:val="001D5C88"/>
    <w:rsid w:val="001D6054"/>
    <w:rsid w:val="001D6567"/>
    <w:rsid w:val="001D695C"/>
    <w:rsid w:val="001D6FD9"/>
    <w:rsid w:val="001D780E"/>
    <w:rsid w:val="001D7A29"/>
    <w:rsid w:val="001D7E7B"/>
    <w:rsid w:val="001E05C3"/>
    <w:rsid w:val="001E0AB0"/>
    <w:rsid w:val="001E0AD3"/>
    <w:rsid w:val="001E149B"/>
    <w:rsid w:val="001E1880"/>
    <w:rsid w:val="001E1CEC"/>
    <w:rsid w:val="001E30A1"/>
    <w:rsid w:val="001E36E4"/>
    <w:rsid w:val="001E379D"/>
    <w:rsid w:val="001E3A3C"/>
    <w:rsid w:val="001E3A65"/>
    <w:rsid w:val="001E462D"/>
    <w:rsid w:val="001E462F"/>
    <w:rsid w:val="001E49E0"/>
    <w:rsid w:val="001E5857"/>
    <w:rsid w:val="001E5C23"/>
    <w:rsid w:val="001E6354"/>
    <w:rsid w:val="001E710A"/>
    <w:rsid w:val="001E7504"/>
    <w:rsid w:val="001E76DF"/>
    <w:rsid w:val="001F1302"/>
    <w:rsid w:val="001F1308"/>
    <w:rsid w:val="001F1525"/>
    <w:rsid w:val="001F1E87"/>
    <w:rsid w:val="001F1EB6"/>
    <w:rsid w:val="001F2D9B"/>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6FFB"/>
    <w:rsid w:val="001F7121"/>
    <w:rsid w:val="001F7534"/>
    <w:rsid w:val="001F778C"/>
    <w:rsid w:val="002009BC"/>
    <w:rsid w:val="00200D2C"/>
    <w:rsid w:val="0020158A"/>
    <w:rsid w:val="002016C2"/>
    <w:rsid w:val="002019D8"/>
    <w:rsid w:val="00201EC7"/>
    <w:rsid w:val="00202442"/>
    <w:rsid w:val="00202FDD"/>
    <w:rsid w:val="0020349A"/>
    <w:rsid w:val="002034B4"/>
    <w:rsid w:val="00203E77"/>
    <w:rsid w:val="00204032"/>
    <w:rsid w:val="002040BA"/>
    <w:rsid w:val="0020415F"/>
    <w:rsid w:val="002048C2"/>
    <w:rsid w:val="00204AFE"/>
    <w:rsid w:val="00204BAD"/>
    <w:rsid w:val="00204D60"/>
    <w:rsid w:val="00205627"/>
    <w:rsid w:val="002056D0"/>
    <w:rsid w:val="00205A0F"/>
    <w:rsid w:val="00207118"/>
    <w:rsid w:val="00207F3D"/>
    <w:rsid w:val="002105F0"/>
    <w:rsid w:val="00210860"/>
    <w:rsid w:val="00210B6A"/>
    <w:rsid w:val="0021120F"/>
    <w:rsid w:val="002117FC"/>
    <w:rsid w:val="002119C5"/>
    <w:rsid w:val="00211C40"/>
    <w:rsid w:val="00211DAC"/>
    <w:rsid w:val="00211DC6"/>
    <w:rsid w:val="00212264"/>
    <w:rsid w:val="0021260E"/>
    <w:rsid w:val="00212CB6"/>
    <w:rsid w:val="00212D8D"/>
    <w:rsid w:val="00212E37"/>
    <w:rsid w:val="00213B5D"/>
    <w:rsid w:val="002140FF"/>
    <w:rsid w:val="002153F3"/>
    <w:rsid w:val="002164D8"/>
    <w:rsid w:val="00220894"/>
    <w:rsid w:val="0022095C"/>
    <w:rsid w:val="00221772"/>
    <w:rsid w:val="00224952"/>
    <w:rsid w:val="00224BDA"/>
    <w:rsid w:val="00224DD2"/>
    <w:rsid w:val="00225905"/>
    <w:rsid w:val="00225A6A"/>
    <w:rsid w:val="00225AC7"/>
    <w:rsid w:val="00225ACC"/>
    <w:rsid w:val="00227565"/>
    <w:rsid w:val="00227D90"/>
    <w:rsid w:val="00227DBD"/>
    <w:rsid w:val="0023005E"/>
    <w:rsid w:val="002301CF"/>
    <w:rsid w:val="00230CC8"/>
    <w:rsid w:val="00231C25"/>
    <w:rsid w:val="00231C6F"/>
    <w:rsid w:val="002320BF"/>
    <w:rsid w:val="002322B7"/>
    <w:rsid w:val="00232342"/>
    <w:rsid w:val="0023244C"/>
    <w:rsid w:val="002325FB"/>
    <w:rsid w:val="002329C4"/>
    <w:rsid w:val="00232A90"/>
    <w:rsid w:val="00232B3B"/>
    <w:rsid w:val="00234151"/>
    <w:rsid w:val="00234F8C"/>
    <w:rsid w:val="0023535E"/>
    <w:rsid w:val="00235542"/>
    <w:rsid w:val="00235DAD"/>
    <w:rsid w:val="00236072"/>
    <w:rsid w:val="002366A2"/>
    <w:rsid w:val="002369B0"/>
    <w:rsid w:val="00236AD8"/>
    <w:rsid w:val="00236B3F"/>
    <w:rsid w:val="002375D9"/>
    <w:rsid w:val="002401F5"/>
    <w:rsid w:val="00240448"/>
    <w:rsid w:val="002407C9"/>
    <w:rsid w:val="00240E54"/>
    <w:rsid w:val="002419CC"/>
    <w:rsid w:val="00241CFB"/>
    <w:rsid w:val="00241EE4"/>
    <w:rsid w:val="002421BB"/>
    <w:rsid w:val="00242380"/>
    <w:rsid w:val="00242946"/>
    <w:rsid w:val="0024390D"/>
    <w:rsid w:val="00244BAC"/>
    <w:rsid w:val="00244C2D"/>
    <w:rsid w:val="002451C5"/>
    <w:rsid w:val="00245E6C"/>
    <w:rsid w:val="00245F1F"/>
    <w:rsid w:val="0024663B"/>
    <w:rsid w:val="00246B9D"/>
    <w:rsid w:val="00246D62"/>
    <w:rsid w:val="00246F24"/>
    <w:rsid w:val="00247103"/>
    <w:rsid w:val="00250067"/>
    <w:rsid w:val="00250310"/>
    <w:rsid w:val="002507AA"/>
    <w:rsid w:val="00250FCC"/>
    <w:rsid w:val="002516DE"/>
    <w:rsid w:val="00251A1E"/>
    <w:rsid w:val="00251CD4"/>
    <w:rsid w:val="00251F81"/>
    <w:rsid w:val="00252BE0"/>
    <w:rsid w:val="00253533"/>
    <w:rsid w:val="00253588"/>
    <w:rsid w:val="00253C1D"/>
    <w:rsid w:val="00254226"/>
    <w:rsid w:val="0025427A"/>
    <w:rsid w:val="002546F4"/>
    <w:rsid w:val="002551D0"/>
    <w:rsid w:val="00255374"/>
    <w:rsid w:val="00255780"/>
    <w:rsid w:val="002559BE"/>
    <w:rsid w:val="00255BA9"/>
    <w:rsid w:val="00256E2D"/>
    <w:rsid w:val="0025769B"/>
    <w:rsid w:val="00257BF4"/>
    <w:rsid w:val="00260003"/>
    <w:rsid w:val="0026035D"/>
    <w:rsid w:val="002606D6"/>
    <w:rsid w:val="00261C98"/>
    <w:rsid w:val="00261D9F"/>
    <w:rsid w:val="0026248E"/>
    <w:rsid w:val="00262914"/>
    <w:rsid w:val="00263F38"/>
    <w:rsid w:val="0026424A"/>
    <w:rsid w:val="002647BF"/>
    <w:rsid w:val="002647D5"/>
    <w:rsid w:val="00264D85"/>
    <w:rsid w:val="00265032"/>
    <w:rsid w:val="002651FB"/>
    <w:rsid w:val="0026538C"/>
    <w:rsid w:val="00265781"/>
    <w:rsid w:val="00265933"/>
    <w:rsid w:val="00266B13"/>
    <w:rsid w:val="00266B23"/>
    <w:rsid w:val="002672F2"/>
    <w:rsid w:val="002676C6"/>
    <w:rsid w:val="00267A37"/>
    <w:rsid w:val="00270728"/>
    <w:rsid w:val="00270D42"/>
    <w:rsid w:val="00270FA0"/>
    <w:rsid w:val="002714D5"/>
    <w:rsid w:val="002716CE"/>
    <w:rsid w:val="0027195D"/>
    <w:rsid w:val="00272265"/>
    <w:rsid w:val="002724CE"/>
    <w:rsid w:val="0027262A"/>
    <w:rsid w:val="00272B03"/>
    <w:rsid w:val="00272DD6"/>
    <w:rsid w:val="002733E2"/>
    <w:rsid w:val="00274A08"/>
    <w:rsid w:val="00274E0C"/>
    <w:rsid w:val="002750B1"/>
    <w:rsid w:val="00275913"/>
    <w:rsid w:val="00275EB6"/>
    <w:rsid w:val="00276A35"/>
    <w:rsid w:val="00276F36"/>
    <w:rsid w:val="002774DD"/>
    <w:rsid w:val="00277835"/>
    <w:rsid w:val="00280AB1"/>
    <w:rsid w:val="00281033"/>
    <w:rsid w:val="00281274"/>
    <w:rsid w:val="0028319B"/>
    <w:rsid w:val="0028344F"/>
    <w:rsid w:val="00283AD1"/>
    <w:rsid w:val="002846CE"/>
    <w:rsid w:val="00284B4D"/>
    <w:rsid w:val="00284BAE"/>
    <w:rsid w:val="00284BCA"/>
    <w:rsid w:val="00285387"/>
    <w:rsid w:val="002859AF"/>
    <w:rsid w:val="00285D16"/>
    <w:rsid w:val="00286801"/>
    <w:rsid w:val="00286AE7"/>
    <w:rsid w:val="00287243"/>
    <w:rsid w:val="00287552"/>
    <w:rsid w:val="00290647"/>
    <w:rsid w:val="00291385"/>
    <w:rsid w:val="00291422"/>
    <w:rsid w:val="002914AD"/>
    <w:rsid w:val="0029237F"/>
    <w:rsid w:val="00292715"/>
    <w:rsid w:val="0029290B"/>
    <w:rsid w:val="00293042"/>
    <w:rsid w:val="0029321F"/>
    <w:rsid w:val="00293E57"/>
    <w:rsid w:val="002947D1"/>
    <w:rsid w:val="002948DF"/>
    <w:rsid w:val="00294D90"/>
    <w:rsid w:val="00295041"/>
    <w:rsid w:val="0029546B"/>
    <w:rsid w:val="0029628D"/>
    <w:rsid w:val="00296F96"/>
    <w:rsid w:val="002A0348"/>
    <w:rsid w:val="002A0749"/>
    <w:rsid w:val="002A0E29"/>
    <w:rsid w:val="002A0EC4"/>
    <w:rsid w:val="002A0F4A"/>
    <w:rsid w:val="002A1886"/>
    <w:rsid w:val="002A1E92"/>
    <w:rsid w:val="002A1E9C"/>
    <w:rsid w:val="002A204D"/>
    <w:rsid w:val="002A2616"/>
    <w:rsid w:val="002A26E1"/>
    <w:rsid w:val="002A2C30"/>
    <w:rsid w:val="002A335E"/>
    <w:rsid w:val="002A368A"/>
    <w:rsid w:val="002A4065"/>
    <w:rsid w:val="002A4B4D"/>
    <w:rsid w:val="002A4E11"/>
    <w:rsid w:val="002A55A6"/>
    <w:rsid w:val="002A5786"/>
    <w:rsid w:val="002A59CE"/>
    <w:rsid w:val="002A59F0"/>
    <w:rsid w:val="002A5F9A"/>
    <w:rsid w:val="002A6432"/>
    <w:rsid w:val="002A68AC"/>
    <w:rsid w:val="002A6F25"/>
    <w:rsid w:val="002A6FD3"/>
    <w:rsid w:val="002A72EC"/>
    <w:rsid w:val="002B0A7D"/>
    <w:rsid w:val="002B0BC8"/>
    <w:rsid w:val="002B10BA"/>
    <w:rsid w:val="002B1A69"/>
    <w:rsid w:val="002B1BD3"/>
    <w:rsid w:val="002B1F96"/>
    <w:rsid w:val="002B20D7"/>
    <w:rsid w:val="002B2723"/>
    <w:rsid w:val="002B2DBC"/>
    <w:rsid w:val="002B2E4A"/>
    <w:rsid w:val="002B303A"/>
    <w:rsid w:val="002B48A7"/>
    <w:rsid w:val="002B495F"/>
    <w:rsid w:val="002B4DA9"/>
    <w:rsid w:val="002B538E"/>
    <w:rsid w:val="002B5DCA"/>
    <w:rsid w:val="002B6413"/>
    <w:rsid w:val="002B6BDC"/>
    <w:rsid w:val="002B75B0"/>
    <w:rsid w:val="002B7EAF"/>
    <w:rsid w:val="002C0284"/>
    <w:rsid w:val="002C099C"/>
    <w:rsid w:val="002C0A72"/>
    <w:rsid w:val="002C0B74"/>
    <w:rsid w:val="002C0C8B"/>
    <w:rsid w:val="002C0CBB"/>
    <w:rsid w:val="002C0D7C"/>
    <w:rsid w:val="002C1201"/>
    <w:rsid w:val="002C1460"/>
    <w:rsid w:val="002C20F2"/>
    <w:rsid w:val="002C2328"/>
    <w:rsid w:val="002C28EB"/>
    <w:rsid w:val="002C30EA"/>
    <w:rsid w:val="002C38A5"/>
    <w:rsid w:val="002C38B2"/>
    <w:rsid w:val="002C3DC2"/>
    <w:rsid w:val="002C3F54"/>
    <w:rsid w:val="002C3F9C"/>
    <w:rsid w:val="002C4332"/>
    <w:rsid w:val="002C51A7"/>
    <w:rsid w:val="002C51CC"/>
    <w:rsid w:val="002C5AFA"/>
    <w:rsid w:val="002C658B"/>
    <w:rsid w:val="002C6A67"/>
    <w:rsid w:val="002C7387"/>
    <w:rsid w:val="002C73E3"/>
    <w:rsid w:val="002C7476"/>
    <w:rsid w:val="002C7DF5"/>
    <w:rsid w:val="002D0439"/>
    <w:rsid w:val="002D11B7"/>
    <w:rsid w:val="002D1740"/>
    <w:rsid w:val="002D23A2"/>
    <w:rsid w:val="002D253B"/>
    <w:rsid w:val="002D2D24"/>
    <w:rsid w:val="002D3055"/>
    <w:rsid w:val="002D3185"/>
    <w:rsid w:val="002D3BBC"/>
    <w:rsid w:val="002D3C29"/>
    <w:rsid w:val="002D4171"/>
    <w:rsid w:val="002D438A"/>
    <w:rsid w:val="002D5152"/>
    <w:rsid w:val="002D5190"/>
    <w:rsid w:val="002D53C8"/>
    <w:rsid w:val="002D54A5"/>
    <w:rsid w:val="002D568C"/>
    <w:rsid w:val="002D56E4"/>
    <w:rsid w:val="002D5738"/>
    <w:rsid w:val="002D5E53"/>
    <w:rsid w:val="002D6B01"/>
    <w:rsid w:val="002D6CB2"/>
    <w:rsid w:val="002D72CC"/>
    <w:rsid w:val="002D7D8B"/>
    <w:rsid w:val="002E0038"/>
    <w:rsid w:val="002E0319"/>
    <w:rsid w:val="002E0D2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5EF"/>
    <w:rsid w:val="003008C7"/>
    <w:rsid w:val="00300978"/>
    <w:rsid w:val="00300F00"/>
    <w:rsid w:val="003010CF"/>
    <w:rsid w:val="00302082"/>
    <w:rsid w:val="00303440"/>
    <w:rsid w:val="00304AD8"/>
    <w:rsid w:val="00304D9B"/>
    <w:rsid w:val="00304E7F"/>
    <w:rsid w:val="00305D05"/>
    <w:rsid w:val="00305FF9"/>
    <w:rsid w:val="00306061"/>
    <w:rsid w:val="00306827"/>
    <w:rsid w:val="00306E6B"/>
    <w:rsid w:val="0030723C"/>
    <w:rsid w:val="00307EB4"/>
    <w:rsid w:val="003100C8"/>
    <w:rsid w:val="003102FD"/>
    <w:rsid w:val="00311161"/>
    <w:rsid w:val="00311E7F"/>
    <w:rsid w:val="00312400"/>
    <w:rsid w:val="00312739"/>
    <w:rsid w:val="00312D10"/>
    <w:rsid w:val="00313C7D"/>
    <w:rsid w:val="00313E3A"/>
    <w:rsid w:val="003156C5"/>
    <w:rsid w:val="00315826"/>
    <w:rsid w:val="00316AED"/>
    <w:rsid w:val="00316DFF"/>
    <w:rsid w:val="003178DA"/>
    <w:rsid w:val="00317DB8"/>
    <w:rsid w:val="00317E6F"/>
    <w:rsid w:val="00320085"/>
    <w:rsid w:val="00320618"/>
    <w:rsid w:val="003209DC"/>
    <w:rsid w:val="00320F61"/>
    <w:rsid w:val="0032100B"/>
    <w:rsid w:val="00321124"/>
    <w:rsid w:val="00321507"/>
    <w:rsid w:val="00321912"/>
    <w:rsid w:val="00321BD7"/>
    <w:rsid w:val="00321F24"/>
    <w:rsid w:val="00322217"/>
    <w:rsid w:val="0032260F"/>
    <w:rsid w:val="003228DA"/>
    <w:rsid w:val="00322B78"/>
    <w:rsid w:val="0032377E"/>
    <w:rsid w:val="00323D6B"/>
    <w:rsid w:val="00323EA6"/>
    <w:rsid w:val="003245D2"/>
    <w:rsid w:val="003257A6"/>
    <w:rsid w:val="00326957"/>
    <w:rsid w:val="00326AE2"/>
    <w:rsid w:val="00326E13"/>
    <w:rsid w:val="00327792"/>
    <w:rsid w:val="003277C8"/>
    <w:rsid w:val="00330D56"/>
    <w:rsid w:val="003311E9"/>
    <w:rsid w:val="0033139C"/>
    <w:rsid w:val="00331426"/>
    <w:rsid w:val="00331483"/>
    <w:rsid w:val="0033171D"/>
    <w:rsid w:val="00331939"/>
    <w:rsid w:val="00331949"/>
    <w:rsid w:val="00331EE8"/>
    <w:rsid w:val="00331F28"/>
    <w:rsid w:val="00331FC3"/>
    <w:rsid w:val="0033200E"/>
    <w:rsid w:val="00332E41"/>
    <w:rsid w:val="003336B3"/>
    <w:rsid w:val="00333BBC"/>
    <w:rsid w:val="003343EC"/>
    <w:rsid w:val="003344C4"/>
    <w:rsid w:val="00334B11"/>
    <w:rsid w:val="00334EFB"/>
    <w:rsid w:val="003354A9"/>
    <w:rsid w:val="0033571A"/>
    <w:rsid w:val="00335B75"/>
    <w:rsid w:val="00335D8C"/>
    <w:rsid w:val="00335DA8"/>
    <w:rsid w:val="00336072"/>
    <w:rsid w:val="003363A1"/>
    <w:rsid w:val="0033668B"/>
    <w:rsid w:val="00336720"/>
    <w:rsid w:val="003373D2"/>
    <w:rsid w:val="00337F31"/>
    <w:rsid w:val="0034108B"/>
    <w:rsid w:val="00341749"/>
    <w:rsid w:val="00341F43"/>
    <w:rsid w:val="0034226D"/>
    <w:rsid w:val="0034265C"/>
    <w:rsid w:val="00342972"/>
    <w:rsid w:val="00342FDD"/>
    <w:rsid w:val="00343118"/>
    <w:rsid w:val="0034322E"/>
    <w:rsid w:val="0034429B"/>
    <w:rsid w:val="003442D8"/>
    <w:rsid w:val="00344866"/>
    <w:rsid w:val="00345C56"/>
    <w:rsid w:val="0034638C"/>
    <w:rsid w:val="00346F7F"/>
    <w:rsid w:val="003476E9"/>
    <w:rsid w:val="00347715"/>
    <w:rsid w:val="00347E89"/>
    <w:rsid w:val="00350108"/>
    <w:rsid w:val="00350624"/>
    <w:rsid w:val="00350762"/>
    <w:rsid w:val="003507C4"/>
    <w:rsid w:val="00350D7A"/>
    <w:rsid w:val="0035152D"/>
    <w:rsid w:val="003517E3"/>
    <w:rsid w:val="003519A1"/>
    <w:rsid w:val="00352460"/>
    <w:rsid w:val="00352480"/>
    <w:rsid w:val="0035275F"/>
    <w:rsid w:val="00352801"/>
    <w:rsid w:val="00352BBC"/>
    <w:rsid w:val="00352F64"/>
    <w:rsid w:val="003530D2"/>
    <w:rsid w:val="0035331A"/>
    <w:rsid w:val="003534E1"/>
    <w:rsid w:val="0035382D"/>
    <w:rsid w:val="00353F59"/>
    <w:rsid w:val="0035463B"/>
    <w:rsid w:val="003548D8"/>
    <w:rsid w:val="003554CA"/>
    <w:rsid w:val="00355918"/>
    <w:rsid w:val="0035767D"/>
    <w:rsid w:val="00357C34"/>
    <w:rsid w:val="00357C94"/>
    <w:rsid w:val="00360232"/>
    <w:rsid w:val="003602E0"/>
    <w:rsid w:val="00360D01"/>
    <w:rsid w:val="00362569"/>
    <w:rsid w:val="003636CD"/>
    <w:rsid w:val="00363ABF"/>
    <w:rsid w:val="0036487C"/>
    <w:rsid w:val="00365411"/>
    <w:rsid w:val="003655E9"/>
    <w:rsid w:val="00365892"/>
    <w:rsid w:val="00365FA2"/>
    <w:rsid w:val="00365FB5"/>
    <w:rsid w:val="003664B0"/>
    <w:rsid w:val="00366514"/>
    <w:rsid w:val="00366C69"/>
    <w:rsid w:val="00366E37"/>
    <w:rsid w:val="00367441"/>
    <w:rsid w:val="00367B1D"/>
    <w:rsid w:val="003707F6"/>
    <w:rsid w:val="00370E4F"/>
    <w:rsid w:val="00371215"/>
    <w:rsid w:val="003715D0"/>
    <w:rsid w:val="00371BC4"/>
    <w:rsid w:val="00371CB1"/>
    <w:rsid w:val="003724DF"/>
    <w:rsid w:val="00372630"/>
    <w:rsid w:val="00372CA6"/>
    <w:rsid w:val="00372F0D"/>
    <w:rsid w:val="00374059"/>
    <w:rsid w:val="003748F7"/>
    <w:rsid w:val="00374927"/>
    <w:rsid w:val="00374F4F"/>
    <w:rsid w:val="0037535B"/>
    <w:rsid w:val="00375394"/>
    <w:rsid w:val="0037552D"/>
    <w:rsid w:val="003755E9"/>
    <w:rsid w:val="003756DB"/>
    <w:rsid w:val="003759C6"/>
    <w:rsid w:val="003767CB"/>
    <w:rsid w:val="00376991"/>
    <w:rsid w:val="00376F31"/>
    <w:rsid w:val="00377060"/>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6E79"/>
    <w:rsid w:val="00387075"/>
    <w:rsid w:val="00390017"/>
    <w:rsid w:val="003901A3"/>
    <w:rsid w:val="0039072F"/>
    <w:rsid w:val="00390EC7"/>
    <w:rsid w:val="003912BE"/>
    <w:rsid w:val="003919F6"/>
    <w:rsid w:val="0039218D"/>
    <w:rsid w:val="00392B93"/>
    <w:rsid w:val="003932FE"/>
    <w:rsid w:val="0039396A"/>
    <w:rsid w:val="00393A9C"/>
    <w:rsid w:val="003940A9"/>
    <w:rsid w:val="003940CE"/>
    <w:rsid w:val="00394739"/>
    <w:rsid w:val="00395826"/>
    <w:rsid w:val="00396362"/>
    <w:rsid w:val="00396D33"/>
    <w:rsid w:val="0039738B"/>
    <w:rsid w:val="003978A7"/>
    <w:rsid w:val="00397C1D"/>
    <w:rsid w:val="00397D21"/>
    <w:rsid w:val="003A015A"/>
    <w:rsid w:val="003A0878"/>
    <w:rsid w:val="003A180F"/>
    <w:rsid w:val="003A18DD"/>
    <w:rsid w:val="003A1F1D"/>
    <w:rsid w:val="003A20C8"/>
    <w:rsid w:val="003A2C29"/>
    <w:rsid w:val="003A2CE1"/>
    <w:rsid w:val="003A2EC3"/>
    <w:rsid w:val="003A36F2"/>
    <w:rsid w:val="003A3D39"/>
    <w:rsid w:val="003A3EC7"/>
    <w:rsid w:val="003A40B4"/>
    <w:rsid w:val="003A4A5C"/>
    <w:rsid w:val="003A4C3F"/>
    <w:rsid w:val="003A54AA"/>
    <w:rsid w:val="003A597E"/>
    <w:rsid w:val="003A5A88"/>
    <w:rsid w:val="003A5BAD"/>
    <w:rsid w:val="003A5EFB"/>
    <w:rsid w:val="003A6D0D"/>
    <w:rsid w:val="003A7702"/>
    <w:rsid w:val="003A7834"/>
    <w:rsid w:val="003B0833"/>
    <w:rsid w:val="003B0B5B"/>
    <w:rsid w:val="003B0CE2"/>
    <w:rsid w:val="003B0DF8"/>
    <w:rsid w:val="003B0E79"/>
    <w:rsid w:val="003B19A2"/>
    <w:rsid w:val="003B2A63"/>
    <w:rsid w:val="003B31B1"/>
    <w:rsid w:val="003B3575"/>
    <w:rsid w:val="003B35DF"/>
    <w:rsid w:val="003B38D1"/>
    <w:rsid w:val="003B4510"/>
    <w:rsid w:val="003B4E9B"/>
    <w:rsid w:val="003B4FAE"/>
    <w:rsid w:val="003B50BC"/>
    <w:rsid w:val="003B5D97"/>
    <w:rsid w:val="003B63A4"/>
    <w:rsid w:val="003B66B3"/>
    <w:rsid w:val="003B68FE"/>
    <w:rsid w:val="003B6D7D"/>
    <w:rsid w:val="003B7D7E"/>
    <w:rsid w:val="003C04B9"/>
    <w:rsid w:val="003C1012"/>
    <w:rsid w:val="003C11C9"/>
    <w:rsid w:val="003C1229"/>
    <w:rsid w:val="003C149B"/>
    <w:rsid w:val="003C19DF"/>
    <w:rsid w:val="003C1FD4"/>
    <w:rsid w:val="003C213D"/>
    <w:rsid w:val="003C25AD"/>
    <w:rsid w:val="003C2D21"/>
    <w:rsid w:val="003C30B3"/>
    <w:rsid w:val="003C3562"/>
    <w:rsid w:val="003C3DE1"/>
    <w:rsid w:val="003C4503"/>
    <w:rsid w:val="003C47CA"/>
    <w:rsid w:val="003C4912"/>
    <w:rsid w:val="003C4A72"/>
    <w:rsid w:val="003C56F7"/>
    <w:rsid w:val="003C5CD9"/>
    <w:rsid w:val="003C5E6B"/>
    <w:rsid w:val="003C5ED6"/>
    <w:rsid w:val="003C6B81"/>
    <w:rsid w:val="003C7433"/>
    <w:rsid w:val="003C7AD7"/>
    <w:rsid w:val="003D01A5"/>
    <w:rsid w:val="003D0992"/>
    <w:rsid w:val="003D0A83"/>
    <w:rsid w:val="003D0FC3"/>
    <w:rsid w:val="003D1579"/>
    <w:rsid w:val="003D1902"/>
    <w:rsid w:val="003D2C1D"/>
    <w:rsid w:val="003D2C34"/>
    <w:rsid w:val="003D31B9"/>
    <w:rsid w:val="003D3538"/>
    <w:rsid w:val="003D3568"/>
    <w:rsid w:val="003D3DDD"/>
    <w:rsid w:val="003D4022"/>
    <w:rsid w:val="003D46F1"/>
    <w:rsid w:val="003D47DE"/>
    <w:rsid w:val="003D5CBF"/>
    <w:rsid w:val="003D60B6"/>
    <w:rsid w:val="003D66D2"/>
    <w:rsid w:val="003D729E"/>
    <w:rsid w:val="003D76DF"/>
    <w:rsid w:val="003E0282"/>
    <w:rsid w:val="003E0473"/>
    <w:rsid w:val="003E07AE"/>
    <w:rsid w:val="003E146C"/>
    <w:rsid w:val="003E14FC"/>
    <w:rsid w:val="003E1ABD"/>
    <w:rsid w:val="003E21E1"/>
    <w:rsid w:val="003E2739"/>
    <w:rsid w:val="003E2976"/>
    <w:rsid w:val="003E30DB"/>
    <w:rsid w:val="003E3207"/>
    <w:rsid w:val="003E33B8"/>
    <w:rsid w:val="003E349D"/>
    <w:rsid w:val="003E3566"/>
    <w:rsid w:val="003E3B8E"/>
    <w:rsid w:val="003E4027"/>
    <w:rsid w:val="003E4858"/>
    <w:rsid w:val="003E4A8C"/>
    <w:rsid w:val="003E557D"/>
    <w:rsid w:val="003E5DA9"/>
    <w:rsid w:val="003E5F69"/>
    <w:rsid w:val="003E6316"/>
    <w:rsid w:val="003E6884"/>
    <w:rsid w:val="003E6AC5"/>
    <w:rsid w:val="003E6E9C"/>
    <w:rsid w:val="003E725D"/>
    <w:rsid w:val="003F0096"/>
    <w:rsid w:val="003F0381"/>
    <w:rsid w:val="003F0850"/>
    <w:rsid w:val="003F0D12"/>
    <w:rsid w:val="003F12C3"/>
    <w:rsid w:val="003F15A3"/>
    <w:rsid w:val="003F15A9"/>
    <w:rsid w:val="003F160C"/>
    <w:rsid w:val="003F1856"/>
    <w:rsid w:val="003F2AE2"/>
    <w:rsid w:val="003F2B82"/>
    <w:rsid w:val="003F324F"/>
    <w:rsid w:val="003F33BC"/>
    <w:rsid w:val="003F3848"/>
    <w:rsid w:val="003F3D4E"/>
    <w:rsid w:val="003F4271"/>
    <w:rsid w:val="003F477E"/>
    <w:rsid w:val="003F48F5"/>
    <w:rsid w:val="003F4968"/>
    <w:rsid w:val="003F496D"/>
    <w:rsid w:val="003F55F0"/>
    <w:rsid w:val="003F6C65"/>
    <w:rsid w:val="003F6CD2"/>
    <w:rsid w:val="003F788D"/>
    <w:rsid w:val="003F7936"/>
    <w:rsid w:val="003F7E7C"/>
    <w:rsid w:val="004008FE"/>
    <w:rsid w:val="00400D38"/>
    <w:rsid w:val="00400F95"/>
    <w:rsid w:val="0040126E"/>
    <w:rsid w:val="004015B7"/>
    <w:rsid w:val="004020D4"/>
    <w:rsid w:val="004021B6"/>
    <w:rsid w:val="0040274F"/>
    <w:rsid w:val="004034A1"/>
    <w:rsid w:val="004039EC"/>
    <w:rsid w:val="00403F9A"/>
    <w:rsid w:val="004044EF"/>
    <w:rsid w:val="004047C4"/>
    <w:rsid w:val="0040523D"/>
    <w:rsid w:val="004055AE"/>
    <w:rsid w:val="0040570B"/>
    <w:rsid w:val="00405EDB"/>
    <w:rsid w:val="00405FB1"/>
    <w:rsid w:val="00406460"/>
    <w:rsid w:val="00406E7E"/>
    <w:rsid w:val="00410092"/>
    <w:rsid w:val="00410098"/>
    <w:rsid w:val="00410C20"/>
    <w:rsid w:val="00411B81"/>
    <w:rsid w:val="00412461"/>
    <w:rsid w:val="00412546"/>
    <w:rsid w:val="00413053"/>
    <w:rsid w:val="0041319C"/>
    <w:rsid w:val="0041362B"/>
    <w:rsid w:val="0041362E"/>
    <w:rsid w:val="004137B6"/>
    <w:rsid w:val="00413A54"/>
    <w:rsid w:val="00413AB7"/>
    <w:rsid w:val="00413C10"/>
    <w:rsid w:val="00413CD9"/>
    <w:rsid w:val="00413F9A"/>
    <w:rsid w:val="004140CA"/>
    <w:rsid w:val="0041462B"/>
    <w:rsid w:val="00414938"/>
    <w:rsid w:val="00414BEB"/>
    <w:rsid w:val="00414C65"/>
    <w:rsid w:val="00415D76"/>
    <w:rsid w:val="00415E87"/>
    <w:rsid w:val="0041622E"/>
    <w:rsid w:val="00416665"/>
    <w:rsid w:val="00416A67"/>
    <w:rsid w:val="00416ACB"/>
    <w:rsid w:val="00417C09"/>
    <w:rsid w:val="00417F6C"/>
    <w:rsid w:val="00420DAE"/>
    <w:rsid w:val="00421C7C"/>
    <w:rsid w:val="00421DCF"/>
    <w:rsid w:val="00421F52"/>
    <w:rsid w:val="00422341"/>
    <w:rsid w:val="004226CC"/>
    <w:rsid w:val="004231C5"/>
    <w:rsid w:val="00423641"/>
    <w:rsid w:val="004237F1"/>
    <w:rsid w:val="00423DA5"/>
    <w:rsid w:val="00424F20"/>
    <w:rsid w:val="00426266"/>
    <w:rsid w:val="00427D72"/>
    <w:rsid w:val="00430A2D"/>
    <w:rsid w:val="004312B0"/>
    <w:rsid w:val="00431505"/>
    <w:rsid w:val="004316A7"/>
    <w:rsid w:val="0043190D"/>
    <w:rsid w:val="00431AF0"/>
    <w:rsid w:val="0043213A"/>
    <w:rsid w:val="0043260B"/>
    <w:rsid w:val="004330F4"/>
    <w:rsid w:val="00433259"/>
    <w:rsid w:val="00433590"/>
    <w:rsid w:val="0043393D"/>
    <w:rsid w:val="00433D00"/>
    <w:rsid w:val="004344C7"/>
    <w:rsid w:val="00435274"/>
    <w:rsid w:val="004352AD"/>
    <w:rsid w:val="0043545D"/>
    <w:rsid w:val="0043547E"/>
    <w:rsid w:val="0043548A"/>
    <w:rsid w:val="00435FE2"/>
    <w:rsid w:val="004364F7"/>
    <w:rsid w:val="004369CD"/>
    <w:rsid w:val="00436B3C"/>
    <w:rsid w:val="00436E2F"/>
    <w:rsid w:val="00436EAB"/>
    <w:rsid w:val="004376CE"/>
    <w:rsid w:val="004401A1"/>
    <w:rsid w:val="00440FC5"/>
    <w:rsid w:val="00441094"/>
    <w:rsid w:val="00441542"/>
    <w:rsid w:val="00441FBB"/>
    <w:rsid w:val="004423FF"/>
    <w:rsid w:val="00442E51"/>
    <w:rsid w:val="004434F4"/>
    <w:rsid w:val="00443D0E"/>
    <w:rsid w:val="00445469"/>
    <w:rsid w:val="00445E81"/>
    <w:rsid w:val="004461D9"/>
    <w:rsid w:val="0044648B"/>
    <w:rsid w:val="00446AC6"/>
    <w:rsid w:val="004474BD"/>
    <w:rsid w:val="004474C9"/>
    <w:rsid w:val="0044759B"/>
    <w:rsid w:val="00447F54"/>
    <w:rsid w:val="00450332"/>
    <w:rsid w:val="0045037E"/>
    <w:rsid w:val="00450A48"/>
    <w:rsid w:val="00450B7E"/>
    <w:rsid w:val="0045134F"/>
    <w:rsid w:val="0045136B"/>
    <w:rsid w:val="00451C7E"/>
    <w:rsid w:val="00453BB6"/>
    <w:rsid w:val="00453CAA"/>
    <w:rsid w:val="00453F6C"/>
    <w:rsid w:val="00454358"/>
    <w:rsid w:val="00454624"/>
    <w:rsid w:val="00455113"/>
    <w:rsid w:val="004551EA"/>
    <w:rsid w:val="004555CE"/>
    <w:rsid w:val="004559B3"/>
    <w:rsid w:val="00455C78"/>
    <w:rsid w:val="00456175"/>
    <w:rsid w:val="004563AB"/>
    <w:rsid w:val="00456421"/>
    <w:rsid w:val="00456DAB"/>
    <w:rsid w:val="00456EC8"/>
    <w:rsid w:val="00457656"/>
    <w:rsid w:val="00457825"/>
    <w:rsid w:val="00457ACD"/>
    <w:rsid w:val="00457D9A"/>
    <w:rsid w:val="0046041F"/>
    <w:rsid w:val="00460BBD"/>
    <w:rsid w:val="00460CC3"/>
    <w:rsid w:val="00460E86"/>
    <w:rsid w:val="0046161C"/>
    <w:rsid w:val="004620B3"/>
    <w:rsid w:val="00462843"/>
    <w:rsid w:val="00462ADC"/>
    <w:rsid w:val="00463690"/>
    <w:rsid w:val="004641FF"/>
    <w:rsid w:val="004646B4"/>
    <w:rsid w:val="00464A88"/>
    <w:rsid w:val="00464B01"/>
    <w:rsid w:val="004651A0"/>
    <w:rsid w:val="00465742"/>
    <w:rsid w:val="0046624C"/>
    <w:rsid w:val="00466532"/>
    <w:rsid w:val="00466B60"/>
    <w:rsid w:val="00467488"/>
    <w:rsid w:val="0047083E"/>
    <w:rsid w:val="00470B8A"/>
    <w:rsid w:val="00470EB5"/>
    <w:rsid w:val="00471030"/>
    <w:rsid w:val="00472419"/>
    <w:rsid w:val="0047286B"/>
    <w:rsid w:val="00472E27"/>
    <w:rsid w:val="00472E55"/>
    <w:rsid w:val="0047390C"/>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1858"/>
    <w:rsid w:val="00482BA7"/>
    <w:rsid w:val="00482BBE"/>
    <w:rsid w:val="00483A12"/>
    <w:rsid w:val="00483BBB"/>
    <w:rsid w:val="00483C32"/>
    <w:rsid w:val="00484504"/>
    <w:rsid w:val="004848BA"/>
    <w:rsid w:val="00484A77"/>
    <w:rsid w:val="00484EB0"/>
    <w:rsid w:val="0048509B"/>
    <w:rsid w:val="0048540F"/>
    <w:rsid w:val="00485970"/>
    <w:rsid w:val="00485BA7"/>
    <w:rsid w:val="00485C0D"/>
    <w:rsid w:val="00485C35"/>
    <w:rsid w:val="00486575"/>
    <w:rsid w:val="004866D0"/>
    <w:rsid w:val="00486936"/>
    <w:rsid w:val="00487B59"/>
    <w:rsid w:val="00490268"/>
    <w:rsid w:val="00490589"/>
    <w:rsid w:val="0049162F"/>
    <w:rsid w:val="00492A6C"/>
    <w:rsid w:val="00492D44"/>
    <w:rsid w:val="0049314B"/>
    <w:rsid w:val="00493895"/>
    <w:rsid w:val="00493C77"/>
    <w:rsid w:val="00494242"/>
    <w:rsid w:val="00494E8E"/>
    <w:rsid w:val="00494F26"/>
    <w:rsid w:val="004954FA"/>
    <w:rsid w:val="004955BC"/>
    <w:rsid w:val="00495676"/>
    <w:rsid w:val="00495A39"/>
    <w:rsid w:val="00495D63"/>
    <w:rsid w:val="00496056"/>
    <w:rsid w:val="004961CF"/>
    <w:rsid w:val="0049629E"/>
    <w:rsid w:val="0049648F"/>
    <w:rsid w:val="00496606"/>
    <w:rsid w:val="00496F05"/>
    <w:rsid w:val="0049716D"/>
    <w:rsid w:val="00497370"/>
    <w:rsid w:val="004A034D"/>
    <w:rsid w:val="004A0F39"/>
    <w:rsid w:val="004A152B"/>
    <w:rsid w:val="004A1936"/>
    <w:rsid w:val="004A1AB9"/>
    <w:rsid w:val="004A251F"/>
    <w:rsid w:val="004A2C8C"/>
    <w:rsid w:val="004A3004"/>
    <w:rsid w:val="004A3008"/>
    <w:rsid w:val="004A3329"/>
    <w:rsid w:val="004A3BF1"/>
    <w:rsid w:val="004A3E42"/>
    <w:rsid w:val="004A4045"/>
    <w:rsid w:val="004A42DB"/>
    <w:rsid w:val="004A436E"/>
    <w:rsid w:val="004A4715"/>
    <w:rsid w:val="004A47D4"/>
    <w:rsid w:val="004A4A1C"/>
    <w:rsid w:val="004A4B61"/>
    <w:rsid w:val="004A5046"/>
    <w:rsid w:val="004A565E"/>
    <w:rsid w:val="004A5D55"/>
    <w:rsid w:val="004A5DF3"/>
    <w:rsid w:val="004A6134"/>
    <w:rsid w:val="004A7092"/>
    <w:rsid w:val="004A7437"/>
    <w:rsid w:val="004A74BE"/>
    <w:rsid w:val="004A793A"/>
    <w:rsid w:val="004B04B2"/>
    <w:rsid w:val="004B140A"/>
    <w:rsid w:val="004B18BF"/>
    <w:rsid w:val="004B1C92"/>
    <w:rsid w:val="004B2409"/>
    <w:rsid w:val="004B31EA"/>
    <w:rsid w:val="004B39CC"/>
    <w:rsid w:val="004B4078"/>
    <w:rsid w:val="004B4109"/>
    <w:rsid w:val="004B44D6"/>
    <w:rsid w:val="004B49E6"/>
    <w:rsid w:val="004B4D69"/>
    <w:rsid w:val="004B4DD0"/>
    <w:rsid w:val="004B4DE4"/>
    <w:rsid w:val="004B6A5A"/>
    <w:rsid w:val="004B6C16"/>
    <w:rsid w:val="004B79BE"/>
    <w:rsid w:val="004B7CC1"/>
    <w:rsid w:val="004B7E99"/>
    <w:rsid w:val="004C01A8"/>
    <w:rsid w:val="004C166F"/>
    <w:rsid w:val="004C1840"/>
    <w:rsid w:val="004C24C9"/>
    <w:rsid w:val="004C252E"/>
    <w:rsid w:val="004C270F"/>
    <w:rsid w:val="004C2B04"/>
    <w:rsid w:val="004C2B50"/>
    <w:rsid w:val="004C31B6"/>
    <w:rsid w:val="004C434C"/>
    <w:rsid w:val="004C44E8"/>
    <w:rsid w:val="004C4689"/>
    <w:rsid w:val="004C4902"/>
    <w:rsid w:val="004C5319"/>
    <w:rsid w:val="004C5395"/>
    <w:rsid w:val="004C55FB"/>
    <w:rsid w:val="004C5F9B"/>
    <w:rsid w:val="004C621F"/>
    <w:rsid w:val="004C6387"/>
    <w:rsid w:val="004C6C17"/>
    <w:rsid w:val="004C73E6"/>
    <w:rsid w:val="004C7948"/>
    <w:rsid w:val="004C7BB8"/>
    <w:rsid w:val="004C7C60"/>
    <w:rsid w:val="004D0C61"/>
    <w:rsid w:val="004D0DFE"/>
    <w:rsid w:val="004D1180"/>
    <w:rsid w:val="004D1D91"/>
    <w:rsid w:val="004D22C3"/>
    <w:rsid w:val="004D24CB"/>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34E4"/>
    <w:rsid w:val="004E4060"/>
    <w:rsid w:val="004E409A"/>
    <w:rsid w:val="004E4456"/>
    <w:rsid w:val="004E4C5E"/>
    <w:rsid w:val="004E647C"/>
    <w:rsid w:val="004E66CC"/>
    <w:rsid w:val="004E69EA"/>
    <w:rsid w:val="004E769E"/>
    <w:rsid w:val="004E796C"/>
    <w:rsid w:val="004E7A42"/>
    <w:rsid w:val="004E7C7A"/>
    <w:rsid w:val="004E7D30"/>
    <w:rsid w:val="004E7F04"/>
    <w:rsid w:val="004F0E25"/>
    <w:rsid w:val="004F0FB9"/>
    <w:rsid w:val="004F1C3B"/>
    <w:rsid w:val="004F1C8E"/>
    <w:rsid w:val="004F2910"/>
    <w:rsid w:val="004F2F7E"/>
    <w:rsid w:val="004F32B5"/>
    <w:rsid w:val="004F3F50"/>
    <w:rsid w:val="004F407E"/>
    <w:rsid w:val="004F41E5"/>
    <w:rsid w:val="004F517A"/>
    <w:rsid w:val="004F5181"/>
    <w:rsid w:val="004F5479"/>
    <w:rsid w:val="004F54C6"/>
    <w:rsid w:val="004F66BD"/>
    <w:rsid w:val="004F66E5"/>
    <w:rsid w:val="004F6C73"/>
    <w:rsid w:val="004F7528"/>
    <w:rsid w:val="004F7B82"/>
    <w:rsid w:val="004F7BCA"/>
    <w:rsid w:val="004F7D36"/>
    <w:rsid w:val="004F7D89"/>
    <w:rsid w:val="004F7EB6"/>
    <w:rsid w:val="00500D70"/>
    <w:rsid w:val="00500FBB"/>
    <w:rsid w:val="00501981"/>
    <w:rsid w:val="00501A85"/>
    <w:rsid w:val="00501BB3"/>
    <w:rsid w:val="005021DD"/>
    <w:rsid w:val="005026CA"/>
    <w:rsid w:val="00502B72"/>
    <w:rsid w:val="00502FB1"/>
    <w:rsid w:val="0050376D"/>
    <w:rsid w:val="00504009"/>
    <w:rsid w:val="00504BC1"/>
    <w:rsid w:val="00505134"/>
    <w:rsid w:val="005053FF"/>
    <w:rsid w:val="0050542C"/>
    <w:rsid w:val="00505C04"/>
    <w:rsid w:val="00506853"/>
    <w:rsid w:val="005076EC"/>
    <w:rsid w:val="00510FF2"/>
    <w:rsid w:val="005118E5"/>
    <w:rsid w:val="00511D5D"/>
    <w:rsid w:val="00511F15"/>
    <w:rsid w:val="00512A96"/>
    <w:rsid w:val="005130E8"/>
    <w:rsid w:val="0051318C"/>
    <w:rsid w:val="00513D51"/>
    <w:rsid w:val="005142CD"/>
    <w:rsid w:val="005143C9"/>
    <w:rsid w:val="00515194"/>
    <w:rsid w:val="005157A9"/>
    <w:rsid w:val="00515D6A"/>
    <w:rsid w:val="0051685C"/>
    <w:rsid w:val="00516951"/>
    <w:rsid w:val="005173A7"/>
    <w:rsid w:val="005176D7"/>
    <w:rsid w:val="00517742"/>
    <w:rsid w:val="005177E1"/>
    <w:rsid w:val="00520212"/>
    <w:rsid w:val="00520C0A"/>
    <w:rsid w:val="00521059"/>
    <w:rsid w:val="00521535"/>
    <w:rsid w:val="005218B6"/>
    <w:rsid w:val="005219AF"/>
    <w:rsid w:val="00521C33"/>
    <w:rsid w:val="00522589"/>
    <w:rsid w:val="0052283C"/>
    <w:rsid w:val="0052361E"/>
    <w:rsid w:val="00523628"/>
    <w:rsid w:val="00523C00"/>
    <w:rsid w:val="00524204"/>
    <w:rsid w:val="00524489"/>
    <w:rsid w:val="00524545"/>
    <w:rsid w:val="00524937"/>
    <w:rsid w:val="005255BF"/>
    <w:rsid w:val="005257DE"/>
    <w:rsid w:val="00527200"/>
    <w:rsid w:val="00527802"/>
    <w:rsid w:val="00530157"/>
    <w:rsid w:val="00530B26"/>
    <w:rsid w:val="00530FEB"/>
    <w:rsid w:val="00531491"/>
    <w:rsid w:val="00531EBE"/>
    <w:rsid w:val="0053217E"/>
    <w:rsid w:val="005322EE"/>
    <w:rsid w:val="00532870"/>
    <w:rsid w:val="00532B7C"/>
    <w:rsid w:val="00532F8B"/>
    <w:rsid w:val="00533737"/>
    <w:rsid w:val="0053373B"/>
    <w:rsid w:val="00533D90"/>
    <w:rsid w:val="005342BF"/>
    <w:rsid w:val="00535079"/>
    <w:rsid w:val="00535B79"/>
    <w:rsid w:val="00535BDE"/>
    <w:rsid w:val="00535D7C"/>
    <w:rsid w:val="00535F46"/>
    <w:rsid w:val="00536579"/>
    <w:rsid w:val="00536C1E"/>
    <w:rsid w:val="00536D4C"/>
    <w:rsid w:val="00536DCF"/>
    <w:rsid w:val="005370EF"/>
    <w:rsid w:val="00537348"/>
    <w:rsid w:val="005373F0"/>
    <w:rsid w:val="0054046C"/>
    <w:rsid w:val="005405A4"/>
    <w:rsid w:val="00540E64"/>
    <w:rsid w:val="005411F6"/>
    <w:rsid w:val="00541B25"/>
    <w:rsid w:val="00541F46"/>
    <w:rsid w:val="0054221A"/>
    <w:rsid w:val="0054343A"/>
    <w:rsid w:val="005437F3"/>
    <w:rsid w:val="00543974"/>
    <w:rsid w:val="00543EBF"/>
    <w:rsid w:val="00543EFB"/>
    <w:rsid w:val="00544717"/>
    <w:rsid w:val="00544ABA"/>
    <w:rsid w:val="0054593A"/>
    <w:rsid w:val="0054622F"/>
    <w:rsid w:val="005467FB"/>
    <w:rsid w:val="00546AE9"/>
    <w:rsid w:val="00546CA8"/>
    <w:rsid w:val="00546F32"/>
    <w:rsid w:val="00547989"/>
    <w:rsid w:val="005504CB"/>
    <w:rsid w:val="005506F6"/>
    <w:rsid w:val="00551320"/>
    <w:rsid w:val="005518A4"/>
    <w:rsid w:val="00551AF1"/>
    <w:rsid w:val="00552768"/>
    <w:rsid w:val="00552935"/>
    <w:rsid w:val="00552A30"/>
    <w:rsid w:val="00553127"/>
    <w:rsid w:val="00553747"/>
    <w:rsid w:val="005537D5"/>
    <w:rsid w:val="00553ABC"/>
    <w:rsid w:val="00554973"/>
    <w:rsid w:val="00554BE7"/>
    <w:rsid w:val="005556F6"/>
    <w:rsid w:val="005556F9"/>
    <w:rsid w:val="005561EF"/>
    <w:rsid w:val="00556D68"/>
    <w:rsid w:val="00556FA2"/>
    <w:rsid w:val="00557173"/>
    <w:rsid w:val="0055732A"/>
    <w:rsid w:val="005575FE"/>
    <w:rsid w:val="005576A1"/>
    <w:rsid w:val="00557A64"/>
    <w:rsid w:val="005605C0"/>
    <w:rsid w:val="00560D23"/>
    <w:rsid w:val="0056127B"/>
    <w:rsid w:val="005615D8"/>
    <w:rsid w:val="00561B5E"/>
    <w:rsid w:val="00562152"/>
    <w:rsid w:val="005626D6"/>
    <w:rsid w:val="005627A5"/>
    <w:rsid w:val="00562B1C"/>
    <w:rsid w:val="00562B21"/>
    <w:rsid w:val="005638D4"/>
    <w:rsid w:val="005643CA"/>
    <w:rsid w:val="00564DAF"/>
    <w:rsid w:val="005656ED"/>
    <w:rsid w:val="00565C12"/>
    <w:rsid w:val="00565C9E"/>
    <w:rsid w:val="00566544"/>
    <w:rsid w:val="00566608"/>
    <w:rsid w:val="00566C83"/>
    <w:rsid w:val="00566D97"/>
    <w:rsid w:val="00567257"/>
    <w:rsid w:val="005700AB"/>
    <w:rsid w:val="005700FE"/>
    <w:rsid w:val="005703A2"/>
    <w:rsid w:val="00570E24"/>
    <w:rsid w:val="00570FF8"/>
    <w:rsid w:val="0057251C"/>
    <w:rsid w:val="00572760"/>
    <w:rsid w:val="0057320B"/>
    <w:rsid w:val="005743DE"/>
    <w:rsid w:val="00574F3F"/>
    <w:rsid w:val="005752A0"/>
    <w:rsid w:val="0057562C"/>
    <w:rsid w:val="005756D0"/>
    <w:rsid w:val="005759F6"/>
    <w:rsid w:val="00575E3E"/>
    <w:rsid w:val="00575FE7"/>
    <w:rsid w:val="005763B2"/>
    <w:rsid w:val="005765F5"/>
    <w:rsid w:val="00576CAA"/>
    <w:rsid w:val="00576D6C"/>
    <w:rsid w:val="005775E2"/>
    <w:rsid w:val="0057790E"/>
    <w:rsid w:val="00577A2E"/>
    <w:rsid w:val="00580E48"/>
    <w:rsid w:val="00580F0A"/>
    <w:rsid w:val="00581246"/>
    <w:rsid w:val="005819BF"/>
    <w:rsid w:val="00582339"/>
    <w:rsid w:val="00582C3A"/>
    <w:rsid w:val="00582C6D"/>
    <w:rsid w:val="00582E1A"/>
    <w:rsid w:val="00583147"/>
    <w:rsid w:val="00584416"/>
    <w:rsid w:val="00584874"/>
    <w:rsid w:val="00584B39"/>
    <w:rsid w:val="00584C7A"/>
    <w:rsid w:val="00584D3E"/>
    <w:rsid w:val="00585028"/>
    <w:rsid w:val="00585253"/>
    <w:rsid w:val="005854D1"/>
    <w:rsid w:val="005856A2"/>
    <w:rsid w:val="0058590B"/>
    <w:rsid w:val="00585F5B"/>
    <w:rsid w:val="00585FF5"/>
    <w:rsid w:val="0058620A"/>
    <w:rsid w:val="00586539"/>
    <w:rsid w:val="00587FC0"/>
    <w:rsid w:val="005906AD"/>
    <w:rsid w:val="00590B40"/>
    <w:rsid w:val="00590DA6"/>
    <w:rsid w:val="00590FF4"/>
    <w:rsid w:val="00591C7D"/>
    <w:rsid w:val="00591CA3"/>
    <w:rsid w:val="00591F98"/>
    <w:rsid w:val="0059239D"/>
    <w:rsid w:val="00592A47"/>
    <w:rsid w:val="00592B03"/>
    <w:rsid w:val="00593AB9"/>
    <w:rsid w:val="00593BBC"/>
    <w:rsid w:val="00594ABB"/>
    <w:rsid w:val="00594D1C"/>
    <w:rsid w:val="00594E36"/>
    <w:rsid w:val="00594F0A"/>
    <w:rsid w:val="005951C7"/>
    <w:rsid w:val="00595255"/>
    <w:rsid w:val="0059525E"/>
    <w:rsid w:val="00595887"/>
    <w:rsid w:val="00596123"/>
    <w:rsid w:val="005961F7"/>
    <w:rsid w:val="00596504"/>
    <w:rsid w:val="00596B9C"/>
    <w:rsid w:val="00596C32"/>
    <w:rsid w:val="005A04BA"/>
    <w:rsid w:val="005A054D"/>
    <w:rsid w:val="005A0826"/>
    <w:rsid w:val="005A0A46"/>
    <w:rsid w:val="005A10B9"/>
    <w:rsid w:val="005A11EA"/>
    <w:rsid w:val="005A1BF0"/>
    <w:rsid w:val="005A2044"/>
    <w:rsid w:val="005A2165"/>
    <w:rsid w:val="005A269F"/>
    <w:rsid w:val="005A305E"/>
    <w:rsid w:val="005A30BB"/>
    <w:rsid w:val="005A347F"/>
    <w:rsid w:val="005A3887"/>
    <w:rsid w:val="005A3BDD"/>
    <w:rsid w:val="005A4690"/>
    <w:rsid w:val="005A4D1C"/>
    <w:rsid w:val="005A57EA"/>
    <w:rsid w:val="005A5E23"/>
    <w:rsid w:val="005A600E"/>
    <w:rsid w:val="005A6D61"/>
    <w:rsid w:val="005A7C43"/>
    <w:rsid w:val="005B0542"/>
    <w:rsid w:val="005B1C65"/>
    <w:rsid w:val="005B1FD1"/>
    <w:rsid w:val="005B2225"/>
    <w:rsid w:val="005B23EE"/>
    <w:rsid w:val="005B24DE"/>
    <w:rsid w:val="005B2799"/>
    <w:rsid w:val="005B2B77"/>
    <w:rsid w:val="005B312F"/>
    <w:rsid w:val="005B3330"/>
    <w:rsid w:val="005B3999"/>
    <w:rsid w:val="005B3D4A"/>
    <w:rsid w:val="005B4D87"/>
    <w:rsid w:val="005B519B"/>
    <w:rsid w:val="005B51AF"/>
    <w:rsid w:val="005B5B42"/>
    <w:rsid w:val="005B6111"/>
    <w:rsid w:val="005B617A"/>
    <w:rsid w:val="005B7598"/>
    <w:rsid w:val="005B7A59"/>
    <w:rsid w:val="005B7C5C"/>
    <w:rsid w:val="005B7DD1"/>
    <w:rsid w:val="005C00A0"/>
    <w:rsid w:val="005C00E7"/>
    <w:rsid w:val="005C0A1E"/>
    <w:rsid w:val="005C0B69"/>
    <w:rsid w:val="005C17AC"/>
    <w:rsid w:val="005C1AE6"/>
    <w:rsid w:val="005C1F42"/>
    <w:rsid w:val="005C262D"/>
    <w:rsid w:val="005C28FA"/>
    <w:rsid w:val="005C3ED2"/>
    <w:rsid w:val="005C40F4"/>
    <w:rsid w:val="005C43BE"/>
    <w:rsid w:val="005C44F3"/>
    <w:rsid w:val="005C4BBD"/>
    <w:rsid w:val="005C5F81"/>
    <w:rsid w:val="005C6E4A"/>
    <w:rsid w:val="005C712D"/>
    <w:rsid w:val="005C7C75"/>
    <w:rsid w:val="005D0784"/>
    <w:rsid w:val="005D09FA"/>
    <w:rsid w:val="005D0E4F"/>
    <w:rsid w:val="005D1E32"/>
    <w:rsid w:val="005D1E47"/>
    <w:rsid w:val="005D206B"/>
    <w:rsid w:val="005D22B7"/>
    <w:rsid w:val="005D2BDE"/>
    <w:rsid w:val="005D2C06"/>
    <w:rsid w:val="005D2E44"/>
    <w:rsid w:val="005D32B2"/>
    <w:rsid w:val="005D32BE"/>
    <w:rsid w:val="005D3D76"/>
    <w:rsid w:val="005D4578"/>
    <w:rsid w:val="005D4EFA"/>
    <w:rsid w:val="005D4F01"/>
    <w:rsid w:val="005D51EA"/>
    <w:rsid w:val="005D5455"/>
    <w:rsid w:val="005D55BA"/>
    <w:rsid w:val="005D5ADB"/>
    <w:rsid w:val="005D648A"/>
    <w:rsid w:val="005D7754"/>
    <w:rsid w:val="005D7B84"/>
    <w:rsid w:val="005D7E0D"/>
    <w:rsid w:val="005E0208"/>
    <w:rsid w:val="005E0B3F"/>
    <w:rsid w:val="005E1FBC"/>
    <w:rsid w:val="005E234A"/>
    <w:rsid w:val="005E2501"/>
    <w:rsid w:val="005E2867"/>
    <w:rsid w:val="005E2DA0"/>
    <w:rsid w:val="005E35CC"/>
    <w:rsid w:val="005E371E"/>
    <w:rsid w:val="005E53F9"/>
    <w:rsid w:val="005E7614"/>
    <w:rsid w:val="005E775D"/>
    <w:rsid w:val="005F0551"/>
    <w:rsid w:val="005F0653"/>
    <w:rsid w:val="005F0A43"/>
    <w:rsid w:val="005F0E91"/>
    <w:rsid w:val="005F1D4E"/>
    <w:rsid w:val="005F25A0"/>
    <w:rsid w:val="005F27BF"/>
    <w:rsid w:val="005F328F"/>
    <w:rsid w:val="005F3D1F"/>
    <w:rsid w:val="005F4171"/>
    <w:rsid w:val="005F46D6"/>
    <w:rsid w:val="005F4DD6"/>
    <w:rsid w:val="005F50D8"/>
    <w:rsid w:val="005F52E6"/>
    <w:rsid w:val="005F53A1"/>
    <w:rsid w:val="005F5879"/>
    <w:rsid w:val="005F5B60"/>
    <w:rsid w:val="005F5C2D"/>
    <w:rsid w:val="005F6672"/>
    <w:rsid w:val="005F6B77"/>
    <w:rsid w:val="005F7487"/>
    <w:rsid w:val="005F7625"/>
    <w:rsid w:val="005F7CC6"/>
    <w:rsid w:val="005F7E15"/>
    <w:rsid w:val="006002C7"/>
    <w:rsid w:val="00600792"/>
    <w:rsid w:val="00600F95"/>
    <w:rsid w:val="00601839"/>
    <w:rsid w:val="00602759"/>
    <w:rsid w:val="0060277A"/>
    <w:rsid w:val="00602B7C"/>
    <w:rsid w:val="00603312"/>
    <w:rsid w:val="006046BF"/>
    <w:rsid w:val="00604DC7"/>
    <w:rsid w:val="00604E47"/>
    <w:rsid w:val="00605441"/>
    <w:rsid w:val="006068A8"/>
    <w:rsid w:val="00606970"/>
    <w:rsid w:val="00606A20"/>
    <w:rsid w:val="00606B72"/>
    <w:rsid w:val="006072C6"/>
    <w:rsid w:val="00607A2E"/>
    <w:rsid w:val="00607D8D"/>
    <w:rsid w:val="0061095E"/>
    <w:rsid w:val="006119B2"/>
    <w:rsid w:val="0061301C"/>
    <w:rsid w:val="006130F7"/>
    <w:rsid w:val="0061332E"/>
    <w:rsid w:val="00613AF8"/>
    <w:rsid w:val="00613D8E"/>
    <w:rsid w:val="00614077"/>
    <w:rsid w:val="0061409B"/>
    <w:rsid w:val="006142E0"/>
    <w:rsid w:val="0061444B"/>
    <w:rsid w:val="0061470B"/>
    <w:rsid w:val="00614ABF"/>
    <w:rsid w:val="00616112"/>
    <w:rsid w:val="00616851"/>
    <w:rsid w:val="006173CF"/>
    <w:rsid w:val="0061755B"/>
    <w:rsid w:val="006175A0"/>
    <w:rsid w:val="00617F6E"/>
    <w:rsid w:val="00620028"/>
    <w:rsid w:val="00620035"/>
    <w:rsid w:val="00620311"/>
    <w:rsid w:val="006205CA"/>
    <w:rsid w:val="006213D9"/>
    <w:rsid w:val="006216CF"/>
    <w:rsid w:val="00621B85"/>
    <w:rsid w:val="00621F53"/>
    <w:rsid w:val="006223FA"/>
    <w:rsid w:val="00622A20"/>
    <w:rsid w:val="00622E2A"/>
    <w:rsid w:val="00622FD6"/>
    <w:rsid w:val="00623089"/>
    <w:rsid w:val="0062308E"/>
    <w:rsid w:val="006234C4"/>
    <w:rsid w:val="00623750"/>
    <w:rsid w:val="00623A6F"/>
    <w:rsid w:val="006244C9"/>
    <w:rsid w:val="006245F6"/>
    <w:rsid w:val="0062475D"/>
    <w:rsid w:val="0062495F"/>
    <w:rsid w:val="0062496B"/>
    <w:rsid w:val="0062647F"/>
    <w:rsid w:val="0062660B"/>
    <w:rsid w:val="00626AD1"/>
    <w:rsid w:val="006272A4"/>
    <w:rsid w:val="006272ED"/>
    <w:rsid w:val="006274C4"/>
    <w:rsid w:val="00627655"/>
    <w:rsid w:val="00627A58"/>
    <w:rsid w:val="006300E9"/>
    <w:rsid w:val="006304BC"/>
    <w:rsid w:val="0063092C"/>
    <w:rsid w:val="00630A4E"/>
    <w:rsid w:val="00630DCE"/>
    <w:rsid w:val="00630E78"/>
    <w:rsid w:val="0063120A"/>
    <w:rsid w:val="0063150B"/>
    <w:rsid w:val="00631585"/>
    <w:rsid w:val="00632303"/>
    <w:rsid w:val="0063287B"/>
    <w:rsid w:val="00633AC7"/>
    <w:rsid w:val="006341EB"/>
    <w:rsid w:val="00634ACF"/>
    <w:rsid w:val="00635035"/>
    <w:rsid w:val="00635139"/>
    <w:rsid w:val="006355B8"/>
    <w:rsid w:val="0063580D"/>
    <w:rsid w:val="00635CAE"/>
    <w:rsid w:val="00636B02"/>
    <w:rsid w:val="00636E42"/>
    <w:rsid w:val="006371EA"/>
    <w:rsid w:val="00637240"/>
    <w:rsid w:val="00641F2B"/>
    <w:rsid w:val="00642DC6"/>
    <w:rsid w:val="00643607"/>
    <w:rsid w:val="00643660"/>
    <w:rsid w:val="00643948"/>
    <w:rsid w:val="006446A7"/>
    <w:rsid w:val="0064474A"/>
    <w:rsid w:val="006447DC"/>
    <w:rsid w:val="00644C95"/>
    <w:rsid w:val="00644E37"/>
    <w:rsid w:val="00645361"/>
    <w:rsid w:val="006453A6"/>
    <w:rsid w:val="0064558A"/>
    <w:rsid w:val="00645817"/>
    <w:rsid w:val="00646134"/>
    <w:rsid w:val="0064635D"/>
    <w:rsid w:val="00646711"/>
    <w:rsid w:val="006475AB"/>
    <w:rsid w:val="00647CBC"/>
    <w:rsid w:val="00650139"/>
    <w:rsid w:val="006504F1"/>
    <w:rsid w:val="00651704"/>
    <w:rsid w:val="00651789"/>
    <w:rsid w:val="0065185B"/>
    <w:rsid w:val="00652756"/>
    <w:rsid w:val="00652AD8"/>
    <w:rsid w:val="00652B79"/>
    <w:rsid w:val="006533C3"/>
    <w:rsid w:val="00654068"/>
    <w:rsid w:val="00654562"/>
    <w:rsid w:val="0065479C"/>
    <w:rsid w:val="00654B38"/>
    <w:rsid w:val="00654B83"/>
    <w:rsid w:val="00655061"/>
    <w:rsid w:val="0065510C"/>
    <w:rsid w:val="0065565F"/>
    <w:rsid w:val="0065589D"/>
    <w:rsid w:val="00655B63"/>
    <w:rsid w:val="00656393"/>
    <w:rsid w:val="006571F6"/>
    <w:rsid w:val="006613F4"/>
    <w:rsid w:val="00661628"/>
    <w:rsid w:val="006618CC"/>
    <w:rsid w:val="00661ACB"/>
    <w:rsid w:val="00661E09"/>
    <w:rsid w:val="00662111"/>
    <w:rsid w:val="00662118"/>
    <w:rsid w:val="00662D25"/>
    <w:rsid w:val="00662E2F"/>
    <w:rsid w:val="006638AD"/>
    <w:rsid w:val="006650C5"/>
    <w:rsid w:val="00665622"/>
    <w:rsid w:val="00665E00"/>
    <w:rsid w:val="00666923"/>
    <w:rsid w:val="00666960"/>
    <w:rsid w:val="0066732C"/>
    <w:rsid w:val="006679F5"/>
    <w:rsid w:val="00667B77"/>
    <w:rsid w:val="00667D81"/>
    <w:rsid w:val="00667EC7"/>
    <w:rsid w:val="0067013A"/>
    <w:rsid w:val="00670712"/>
    <w:rsid w:val="00670CE4"/>
    <w:rsid w:val="00670F07"/>
    <w:rsid w:val="006710CA"/>
    <w:rsid w:val="006711D5"/>
    <w:rsid w:val="006716DA"/>
    <w:rsid w:val="00671DD9"/>
    <w:rsid w:val="006727F3"/>
    <w:rsid w:val="00672893"/>
    <w:rsid w:val="006728ED"/>
    <w:rsid w:val="006732B1"/>
    <w:rsid w:val="00673980"/>
    <w:rsid w:val="006741B4"/>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868"/>
    <w:rsid w:val="00680C38"/>
    <w:rsid w:val="0068118B"/>
    <w:rsid w:val="00681211"/>
    <w:rsid w:val="0068125F"/>
    <w:rsid w:val="00681B36"/>
    <w:rsid w:val="006826B7"/>
    <w:rsid w:val="006829EA"/>
    <w:rsid w:val="00682D81"/>
    <w:rsid w:val="00682E14"/>
    <w:rsid w:val="00683B5F"/>
    <w:rsid w:val="00683C33"/>
    <w:rsid w:val="00684251"/>
    <w:rsid w:val="0068436C"/>
    <w:rsid w:val="00684394"/>
    <w:rsid w:val="00684958"/>
    <w:rsid w:val="006849B7"/>
    <w:rsid w:val="006851C4"/>
    <w:rsid w:val="0068545E"/>
    <w:rsid w:val="0068574D"/>
    <w:rsid w:val="00685914"/>
    <w:rsid w:val="00685AFA"/>
    <w:rsid w:val="00685FD4"/>
    <w:rsid w:val="006860A2"/>
    <w:rsid w:val="00686612"/>
    <w:rsid w:val="0068661E"/>
    <w:rsid w:val="006867D8"/>
    <w:rsid w:val="00686A38"/>
    <w:rsid w:val="00687E60"/>
    <w:rsid w:val="00690A49"/>
    <w:rsid w:val="00690BB6"/>
    <w:rsid w:val="0069135B"/>
    <w:rsid w:val="00691610"/>
    <w:rsid w:val="00691AB4"/>
    <w:rsid w:val="00691B30"/>
    <w:rsid w:val="00691BFD"/>
    <w:rsid w:val="00691C96"/>
    <w:rsid w:val="00691E26"/>
    <w:rsid w:val="00692012"/>
    <w:rsid w:val="00692357"/>
    <w:rsid w:val="00693168"/>
    <w:rsid w:val="00693D9E"/>
    <w:rsid w:val="00693E1F"/>
    <w:rsid w:val="00693ECB"/>
    <w:rsid w:val="00693FBF"/>
    <w:rsid w:val="00694482"/>
    <w:rsid w:val="00694797"/>
    <w:rsid w:val="006947BD"/>
    <w:rsid w:val="00694D43"/>
    <w:rsid w:val="00694F2D"/>
    <w:rsid w:val="00694F7B"/>
    <w:rsid w:val="00695246"/>
    <w:rsid w:val="00695257"/>
    <w:rsid w:val="006956FB"/>
    <w:rsid w:val="00695887"/>
    <w:rsid w:val="006959AC"/>
    <w:rsid w:val="00696C41"/>
    <w:rsid w:val="006975B0"/>
    <w:rsid w:val="00697733"/>
    <w:rsid w:val="006A254E"/>
    <w:rsid w:val="006A2C30"/>
    <w:rsid w:val="006A301C"/>
    <w:rsid w:val="006A307F"/>
    <w:rsid w:val="006A3E2B"/>
    <w:rsid w:val="006A3FF2"/>
    <w:rsid w:val="006A542F"/>
    <w:rsid w:val="006A6262"/>
    <w:rsid w:val="006A6E17"/>
    <w:rsid w:val="006B10FE"/>
    <w:rsid w:val="006B120D"/>
    <w:rsid w:val="006B17E7"/>
    <w:rsid w:val="006B19E8"/>
    <w:rsid w:val="006B1A8A"/>
    <w:rsid w:val="006B1FD5"/>
    <w:rsid w:val="006B24D6"/>
    <w:rsid w:val="006B2CDB"/>
    <w:rsid w:val="006B2F57"/>
    <w:rsid w:val="006B3191"/>
    <w:rsid w:val="006B3B9C"/>
    <w:rsid w:val="006B475C"/>
    <w:rsid w:val="006B47DD"/>
    <w:rsid w:val="006B506C"/>
    <w:rsid w:val="006B555A"/>
    <w:rsid w:val="006B5BD6"/>
    <w:rsid w:val="006B600A"/>
    <w:rsid w:val="006B6635"/>
    <w:rsid w:val="006B7289"/>
    <w:rsid w:val="006B7466"/>
    <w:rsid w:val="006B7A69"/>
    <w:rsid w:val="006B7D22"/>
    <w:rsid w:val="006B7D2C"/>
    <w:rsid w:val="006C0690"/>
    <w:rsid w:val="006C1019"/>
    <w:rsid w:val="006C1FD8"/>
    <w:rsid w:val="006C2006"/>
    <w:rsid w:val="006C2BB5"/>
    <w:rsid w:val="006C2BEE"/>
    <w:rsid w:val="006C2C71"/>
    <w:rsid w:val="006C2DC3"/>
    <w:rsid w:val="006C3AD8"/>
    <w:rsid w:val="006C440B"/>
    <w:rsid w:val="006C4516"/>
    <w:rsid w:val="006C455E"/>
    <w:rsid w:val="006C4E7C"/>
    <w:rsid w:val="006C5393"/>
    <w:rsid w:val="006C5958"/>
    <w:rsid w:val="006C5B4F"/>
    <w:rsid w:val="006C643C"/>
    <w:rsid w:val="006C6E3A"/>
    <w:rsid w:val="006C6FD7"/>
    <w:rsid w:val="006C717A"/>
    <w:rsid w:val="006D00DB"/>
    <w:rsid w:val="006D0183"/>
    <w:rsid w:val="006D0361"/>
    <w:rsid w:val="006D03BF"/>
    <w:rsid w:val="006D0E17"/>
    <w:rsid w:val="006D16B0"/>
    <w:rsid w:val="006D2182"/>
    <w:rsid w:val="006D2444"/>
    <w:rsid w:val="006D24F6"/>
    <w:rsid w:val="006D254B"/>
    <w:rsid w:val="006D2736"/>
    <w:rsid w:val="006D2835"/>
    <w:rsid w:val="006D289B"/>
    <w:rsid w:val="006D2F9D"/>
    <w:rsid w:val="006D39C0"/>
    <w:rsid w:val="006D3A5D"/>
    <w:rsid w:val="006D3BE1"/>
    <w:rsid w:val="006D4258"/>
    <w:rsid w:val="006D48FC"/>
    <w:rsid w:val="006D4C5D"/>
    <w:rsid w:val="006D4ED6"/>
    <w:rsid w:val="006D54ED"/>
    <w:rsid w:val="006D5834"/>
    <w:rsid w:val="006D5D0E"/>
    <w:rsid w:val="006D61EE"/>
    <w:rsid w:val="006D62BC"/>
    <w:rsid w:val="006D6450"/>
    <w:rsid w:val="006D6939"/>
    <w:rsid w:val="006D6E3D"/>
    <w:rsid w:val="006D6F42"/>
    <w:rsid w:val="006D7EB0"/>
    <w:rsid w:val="006E0138"/>
    <w:rsid w:val="006E01B1"/>
    <w:rsid w:val="006E06E9"/>
    <w:rsid w:val="006E0BB0"/>
    <w:rsid w:val="006E12C3"/>
    <w:rsid w:val="006E2407"/>
    <w:rsid w:val="006E2529"/>
    <w:rsid w:val="006E2A36"/>
    <w:rsid w:val="006E2B19"/>
    <w:rsid w:val="006E2EF1"/>
    <w:rsid w:val="006E330E"/>
    <w:rsid w:val="006E3DA8"/>
    <w:rsid w:val="006E3FA9"/>
    <w:rsid w:val="006E45F3"/>
    <w:rsid w:val="006E4A2F"/>
    <w:rsid w:val="006E4BB0"/>
    <w:rsid w:val="006E4ED4"/>
    <w:rsid w:val="006E5BF6"/>
    <w:rsid w:val="006E5DA5"/>
    <w:rsid w:val="006E5E19"/>
    <w:rsid w:val="006E61C3"/>
    <w:rsid w:val="006E7132"/>
    <w:rsid w:val="006E799D"/>
    <w:rsid w:val="006F0593"/>
    <w:rsid w:val="006F1064"/>
    <w:rsid w:val="006F1B76"/>
    <w:rsid w:val="006F1EB7"/>
    <w:rsid w:val="006F1FBF"/>
    <w:rsid w:val="006F1FFC"/>
    <w:rsid w:val="006F2894"/>
    <w:rsid w:val="006F49EF"/>
    <w:rsid w:val="006F4BE0"/>
    <w:rsid w:val="006F5016"/>
    <w:rsid w:val="006F52E5"/>
    <w:rsid w:val="006F52FF"/>
    <w:rsid w:val="006F54E1"/>
    <w:rsid w:val="006F6066"/>
    <w:rsid w:val="006F6850"/>
    <w:rsid w:val="006F707E"/>
    <w:rsid w:val="006F7AAA"/>
    <w:rsid w:val="007001C8"/>
    <w:rsid w:val="007001DC"/>
    <w:rsid w:val="007003D1"/>
    <w:rsid w:val="00700620"/>
    <w:rsid w:val="00700E23"/>
    <w:rsid w:val="00701186"/>
    <w:rsid w:val="007015D6"/>
    <w:rsid w:val="00701E48"/>
    <w:rsid w:val="0070259F"/>
    <w:rsid w:val="007025CB"/>
    <w:rsid w:val="007034AA"/>
    <w:rsid w:val="007038CC"/>
    <w:rsid w:val="00703C5D"/>
    <w:rsid w:val="00703C9D"/>
    <w:rsid w:val="00703CB2"/>
    <w:rsid w:val="0070490C"/>
    <w:rsid w:val="00705219"/>
    <w:rsid w:val="007054F5"/>
    <w:rsid w:val="00705C38"/>
    <w:rsid w:val="00705D51"/>
    <w:rsid w:val="00705D67"/>
    <w:rsid w:val="007060B1"/>
    <w:rsid w:val="00706465"/>
    <w:rsid w:val="0070695A"/>
    <w:rsid w:val="00706EAD"/>
    <w:rsid w:val="007072EB"/>
    <w:rsid w:val="0070782D"/>
    <w:rsid w:val="00707D16"/>
    <w:rsid w:val="007109C2"/>
    <w:rsid w:val="00711250"/>
    <w:rsid w:val="00711340"/>
    <w:rsid w:val="00711EA8"/>
    <w:rsid w:val="00712C42"/>
    <w:rsid w:val="0071312C"/>
    <w:rsid w:val="00713626"/>
    <w:rsid w:val="007136E0"/>
    <w:rsid w:val="00713DE4"/>
    <w:rsid w:val="00714852"/>
    <w:rsid w:val="00714C47"/>
    <w:rsid w:val="0071545E"/>
    <w:rsid w:val="00715574"/>
    <w:rsid w:val="007157CD"/>
    <w:rsid w:val="00716462"/>
    <w:rsid w:val="00717165"/>
    <w:rsid w:val="00717CCE"/>
    <w:rsid w:val="00720093"/>
    <w:rsid w:val="00721084"/>
    <w:rsid w:val="00721262"/>
    <w:rsid w:val="00721D9B"/>
    <w:rsid w:val="00721E63"/>
    <w:rsid w:val="00722121"/>
    <w:rsid w:val="007224B9"/>
    <w:rsid w:val="00722F94"/>
    <w:rsid w:val="00723AA7"/>
    <w:rsid w:val="0072432E"/>
    <w:rsid w:val="00724F7C"/>
    <w:rsid w:val="0072530E"/>
    <w:rsid w:val="00725C99"/>
    <w:rsid w:val="00726036"/>
    <w:rsid w:val="0072626D"/>
    <w:rsid w:val="00726279"/>
    <w:rsid w:val="00726417"/>
    <w:rsid w:val="0072692D"/>
    <w:rsid w:val="00726A9B"/>
    <w:rsid w:val="00726D75"/>
    <w:rsid w:val="00726F2B"/>
    <w:rsid w:val="00727530"/>
    <w:rsid w:val="007275F1"/>
    <w:rsid w:val="00727911"/>
    <w:rsid w:val="007311C4"/>
    <w:rsid w:val="007314F0"/>
    <w:rsid w:val="00731C3D"/>
    <w:rsid w:val="00731C7B"/>
    <w:rsid w:val="00731E7C"/>
    <w:rsid w:val="00731FEA"/>
    <w:rsid w:val="007321CC"/>
    <w:rsid w:val="007329EF"/>
    <w:rsid w:val="0073327A"/>
    <w:rsid w:val="00734539"/>
    <w:rsid w:val="00734EBE"/>
    <w:rsid w:val="00734F68"/>
    <w:rsid w:val="00735DD7"/>
    <w:rsid w:val="00735EA8"/>
    <w:rsid w:val="00736DD8"/>
    <w:rsid w:val="007376FF"/>
    <w:rsid w:val="00737832"/>
    <w:rsid w:val="0074001E"/>
    <w:rsid w:val="00740106"/>
    <w:rsid w:val="0074076A"/>
    <w:rsid w:val="0074081C"/>
    <w:rsid w:val="0074159D"/>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87B"/>
    <w:rsid w:val="00750B67"/>
    <w:rsid w:val="00750CEE"/>
    <w:rsid w:val="00751091"/>
    <w:rsid w:val="00751B83"/>
    <w:rsid w:val="0075268B"/>
    <w:rsid w:val="00752923"/>
    <w:rsid w:val="00753191"/>
    <w:rsid w:val="0075332C"/>
    <w:rsid w:val="00753E87"/>
    <w:rsid w:val="00754359"/>
    <w:rsid w:val="00754411"/>
    <w:rsid w:val="007545EC"/>
    <w:rsid w:val="00754BD9"/>
    <w:rsid w:val="00754E7A"/>
    <w:rsid w:val="0075540C"/>
    <w:rsid w:val="00755DB1"/>
    <w:rsid w:val="0075607D"/>
    <w:rsid w:val="007564E5"/>
    <w:rsid w:val="0075700F"/>
    <w:rsid w:val="007570B4"/>
    <w:rsid w:val="007574FC"/>
    <w:rsid w:val="00757719"/>
    <w:rsid w:val="007603B9"/>
    <w:rsid w:val="007603F1"/>
    <w:rsid w:val="00760975"/>
    <w:rsid w:val="00760A2F"/>
    <w:rsid w:val="00761A5B"/>
    <w:rsid w:val="00761D10"/>
    <w:rsid w:val="00761E24"/>
    <w:rsid w:val="00761FDA"/>
    <w:rsid w:val="007620B7"/>
    <w:rsid w:val="007621FF"/>
    <w:rsid w:val="00762468"/>
    <w:rsid w:val="007630C3"/>
    <w:rsid w:val="007634E3"/>
    <w:rsid w:val="00763FFB"/>
    <w:rsid w:val="00764194"/>
    <w:rsid w:val="007641B1"/>
    <w:rsid w:val="0076443E"/>
    <w:rsid w:val="007645E4"/>
    <w:rsid w:val="007646BF"/>
    <w:rsid w:val="00765ED3"/>
    <w:rsid w:val="00766585"/>
    <w:rsid w:val="0076681D"/>
    <w:rsid w:val="007668B0"/>
    <w:rsid w:val="00766A65"/>
    <w:rsid w:val="007671F5"/>
    <w:rsid w:val="007676B8"/>
    <w:rsid w:val="00767AEB"/>
    <w:rsid w:val="00770753"/>
    <w:rsid w:val="00770A37"/>
    <w:rsid w:val="00771580"/>
    <w:rsid w:val="0077175C"/>
    <w:rsid w:val="00771870"/>
    <w:rsid w:val="00771BF9"/>
    <w:rsid w:val="00772BB0"/>
    <w:rsid w:val="00772F8A"/>
    <w:rsid w:val="00773641"/>
    <w:rsid w:val="007736B5"/>
    <w:rsid w:val="007739C6"/>
    <w:rsid w:val="007747AF"/>
    <w:rsid w:val="00774889"/>
    <w:rsid w:val="007748AA"/>
    <w:rsid w:val="00774FF5"/>
    <w:rsid w:val="00775082"/>
    <w:rsid w:val="007750B3"/>
    <w:rsid w:val="00775F76"/>
    <w:rsid w:val="00776AEA"/>
    <w:rsid w:val="00777BA0"/>
    <w:rsid w:val="007803BD"/>
    <w:rsid w:val="00780507"/>
    <w:rsid w:val="007811DC"/>
    <w:rsid w:val="007820FA"/>
    <w:rsid w:val="00782371"/>
    <w:rsid w:val="0078285F"/>
    <w:rsid w:val="00783207"/>
    <w:rsid w:val="0078346F"/>
    <w:rsid w:val="00783E1D"/>
    <w:rsid w:val="00784133"/>
    <w:rsid w:val="007844AF"/>
    <w:rsid w:val="0078483B"/>
    <w:rsid w:val="00784C52"/>
    <w:rsid w:val="00784EED"/>
    <w:rsid w:val="007851E8"/>
    <w:rsid w:val="00785900"/>
    <w:rsid w:val="00785A10"/>
    <w:rsid w:val="00786076"/>
    <w:rsid w:val="00786810"/>
    <w:rsid w:val="00786958"/>
    <w:rsid w:val="00786A97"/>
    <w:rsid w:val="00786CEA"/>
    <w:rsid w:val="00786E71"/>
    <w:rsid w:val="00787C42"/>
    <w:rsid w:val="007908F8"/>
    <w:rsid w:val="00790A6B"/>
    <w:rsid w:val="00790AB9"/>
    <w:rsid w:val="0079157D"/>
    <w:rsid w:val="0079162F"/>
    <w:rsid w:val="00793342"/>
    <w:rsid w:val="007936CF"/>
    <w:rsid w:val="00794924"/>
    <w:rsid w:val="0079506E"/>
    <w:rsid w:val="00795FC4"/>
    <w:rsid w:val="0079625A"/>
    <w:rsid w:val="0079693F"/>
    <w:rsid w:val="00796D84"/>
    <w:rsid w:val="00796EFA"/>
    <w:rsid w:val="0079758B"/>
    <w:rsid w:val="00797938"/>
    <w:rsid w:val="00797FA1"/>
    <w:rsid w:val="007A0BC2"/>
    <w:rsid w:val="007A14D1"/>
    <w:rsid w:val="007A17A5"/>
    <w:rsid w:val="007A191E"/>
    <w:rsid w:val="007A1C02"/>
    <w:rsid w:val="007A1F44"/>
    <w:rsid w:val="007A23FF"/>
    <w:rsid w:val="007A25D6"/>
    <w:rsid w:val="007A295B"/>
    <w:rsid w:val="007A3398"/>
    <w:rsid w:val="007A3424"/>
    <w:rsid w:val="007A35EF"/>
    <w:rsid w:val="007A43A2"/>
    <w:rsid w:val="007A4D04"/>
    <w:rsid w:val="007A4D94"/>
    <w:rsid w:val="007A5594"/>
    <w:rsid w:val="007A57AC"/>
    <w:rsid w:val="007A59F6"/>
    <w:rsid w:val="007A7272"/>
    <w:rsid w:val="007A7A96"/>
    <w:rsid w:val="007A7C93"/>
    <w:rsid w:val="007B03AF"/>
    <w:rsid w:val="007B1543"/>
    <w:rsid w:val="007B1AC0"/>
    <w:rsid w:val="007B1B9F"/>
    <w:rsid w:val="007B25A8"/>
    <w:rsid w:val="007B270A"/>
    <w:rsid w:val="007B2D3B"/>
    <w:rsid w:val="007B2DD2"/>
    <w:rsid w:val="007B3C42"/>
    <w:rsid w:val="007B52CD"/>
    <w:rsid w:val="007B588F"/>
    <w:rsid w:val="007B6214"/>
    <w:rsid w:val="007B7DC1"/>
    <w:rsid w:val="007B7EDB"/>
    <w:rsid w:val="007C0718"/>
    <w:rsid w:val="007C19AD"/>
    <w:rsid w:val="007C1F83"/>
    <w:rsid w:val="007C275E"/>
    <w:rsid w:val="007C2977"/>
    <w:rsid w:val="007C2A16"/>
    <w:rsid w:val="007C2ABC"/>
    <w:rsid w:val="007C304A"/>
    <w:rsid w:val="007C32FA"/>
    <w:rsid w:val="007C3598"/>
    <w:rsid w:val="007C3B66"/>
    <w:rsid w:val="007C3FA8"/>
    <w:rsid w:val="007C417E"/>
    <w:rsid w:val="007C5956"/>
    <w:rsid w:val="007C5F1A"/>
    <w:rsid w:val="007C6552"/>
    <w:rsid w:val="007C669D"/>
    <w:rsid w:val="007C68DA"/>
    <w:rsid w:val="007C7BB9"/>
    <w:rsid w:val="007D01D9"/>
    <w:rsid w:val="007D12E4"/>
    <w:rsid w:val="007D1519"/>
    <w:rsid w:val="007D1948"/>
    <w:rsid w:val="007D1C05"/>
    <w:rsid w:val="007D1C9B"/>
    <w:rsid w:val="007D229A"/>
    <w:rsid w:val="007D2411"/>
    <w:rsid w:val="007D2F44"/>
    <w:rsid w:val="007D2F4D"/>
    <w:rsid w:val="007D34C7"/>
    <w:rsid w:val="007D3C97"/>
    <w:rsid w:val="007D3D45"/>
    <w:rsid w:val="007D4178"/>
    <w:rsid w:val="007D4D33"/>
    <w:rsid w:val="007D5403"/>
    <w:rsid w:val="007D58EC"/>
    <w:rsid w:val="007D7175"/>
    <w:rsid w:val="007D7ADE"/>
    <w:rsid w:val="007D7C0A"/>
    <w:rsid w:val="007E02A5"/>
    <w:rsid w:val="007E02A7"/>
    <w:rsid w:val="007E1369"/>
    <w:rsid w:val="007E1A1B"/>
    <w:rsid w:val="007E1A88"/>
    <w:rsid w:val="007E27EB"/>
    <w:rsid w:val="007E3035"/>
    <w:rsid w:val="007E34A6"/>
    <w:rsid w:val="007E4782"/>
    <w:rsid w:val="007E4C88"/>
    <w:rsid w:val="007E52BF"/>
    <w:rsid w:val="007E5403"/>
    <w:rsid w:val="007E585E"/>
    <w:rsid w:val="007E5FD9"/>
    <w:rsid w:val="007E635F"/>
    <w:rsid w:val="007E66FA"/>
    <w:rsid w:val="007E6B96"/>
    <w:rsid w:val="007E6E00"/>
    <w:rsid w:val="007E7348"/>
    <w:rsid w:val="007E7B35"/>
    <w:rsid w:val="007E7DDF"/>
    <w:rsid w:val="007F0269"/>
    <w:rsid w:val="007F070A"/>
    <w:rsid w:val="007F11C8"/>
    <w:rsid w:val="007F1205"/>
    <w:rsid w:val="007F167D"/>
    <w:rsid w:val="007F1CFB"/>
    <w:rsid w:val="007F1F1C"/>
    <w:rsid w:val="007F220B"/>
    <w:rsid w:val="007F22F5"/>
    <w:rsid w:val="007F25C6"/>
    <w:rsid w:val="007F27DD"/>
    <w:rsid w:val="007F4247"/>
    <w:rsid w:val="007F4B65"/>
    <w:rsid w:val="007F4C0A"/>
    <w:rsid w:val="007F50B1"/>
    <w:rsid w:val="007F519E"/>
    <w:rsid w:val="007F574B"/>
    <w:rsid w:val="007F58C6"/>
    <w:rsid w:val="007F5EC6"/>
    <w:rsid w:val="007F6851"/>
    <w:rsid w:val="007F6880"/>
    <w:rsid w:val="007F6CE9"/>
    <w:rsid w:val="007F6DCE"/>
    <w:rsid w:val="007F76B4"/>
    <w:rsid w:val="007F7E00"/>
    <w:rsid w:val="008001B4"/>
    <w:rsid w:val="008003BF"/>
    <w:rsid w:val="00800769"/>
    <w:rsid w:val="00800ED2"/>
    <w:rsid w:val="0080125C"/>
    <w:rsid w:val="00801704"/>
    <w:rsid w:val="00801AB2"/>
    <w:rsid w:val="00801AD0"/>
    <w:rsid w:val="00801DE7"/>
    <w:rsid w:val="0080245F"/>
    <w:rsid w:val="0080298F"/>
    <w:rsid w:val="00802BFD"/>
    <w:rsid w:val="00802E74"/>
    <w:rsid w:val="00803293"/>
    <w:rsid w:val="008032FE"/>
    <w:rsid w:val="00803E4C"/>
    <w:rsid w:val="00804B92"/>
    <w:rsid w:val="00804C3B"/>
    <w:rsid w:val="00804DA1"/>
    <w:rsid w:val="00804E21"/>
    <w:rsid w:val="00805092"/>
    <w:rsid w:val="00806117"/>
    <w:rsid w:val="00806AAF"/>
    <w:rsid w:val="008070AC"/>
    <w:rsid w:val="008074A5"/>
    <w:rsid w:val="008074C6"/>
    <w:rsid w:val="00807687"/>
    <w:rsid w:val="00807852"/>
    <w:rsid w:val="008101FD"/>
    <w:rsid w:val="00810551"/>
    <w:rsid w:val="00810B03"/>
    <w:rsid w:val="00810D8D"/>
    <w:rsid w:val="00811835"/>
    <w:rsid w:val="00811B50"/>
    <w:rsid w:val="008128B1"/>
    <w:rsid w:val="00813FD5"/>
    <w:rsid w:val="00814E3E"/>
    <w:rsid w:val="00814F60"/>
    <w:rsid w:val="0081581D"/>
    <w:rsid w:val="008168EE"/>
    <w:rsid w:val="00816E9B"/>
    <w:rsid w:val="00816FCB"/>
    <w:rsid w:val="008172BE"/>
    <w:rsid w:val="00817B71"/>
    <w:rsid w:val="00820244"/>
    <w:rsid w:val="008205E8"/>
    <w:rsid w:val="00820DCE"/>
    <w:rsid w:val="0082102D"/>
    <w:rsid w:val="00821FFD"/>
    <w:rsid w:val="008221B3"/>
    <w:rsid w:val="0082248E"/>
    <w:rsid w:val="00822944"/>
    <w:rsid w:val="00823130"/>
    <w:rsid w:val="00823CB5"/>
    <w:rsid w:val="00823EDD"/>
    <w:rsid w:val="00823FB6"/>
    <w:rsid w:val="00824293"/>
    <w:rsid w:val="00824B6F"/>
    <w:rsid w:val="00824FDF"/>
    <w:rsid w:val="00825125"/>
    <w:rsid w:val="00825566"/>
    <w:rsid w:val="00825749"/>
    <w:rsid w:val="008257CC"/>
    <w:rsid w:val="00825F5C"/>
    <w:rsid w:val="00826DE0"/>
    <w:rsid w:val="008274BF"/>
    <w:rsid w:val="00830B56"/>
    <w:rsid w:val="00830DC3"/>
    <w:rsid w:val="00831555"/>
    <w:rsid w:val="00831A68"/>
    <w:rsid w:val="00831F52"/>
    <w:rsid w:val="00832154"/>
    <w:rsid w:val="00832A4B"/>
    <w:rsid w:val="00832F5C"/>
    <w:rsid w:val="00833462"/>
    <w:rsid w:val="00834046"/>
    <w:rsid w:val="00834588"/>
    <w:rsid w:val="00834DE6"/>
    <w:rsid w:val="00834ECD"/>
    <w:rsid w:val="008358FD"/>
    <w:rsid w:val="008359E0"/>
    <w:rsid w:val="0083689A"/>
    <w:rsid w:val="008376F6"/>
    <w:rsid w:val="00837D5B"/>
    <w:rsid w:val="00840607"/>
    <w:rsid w:val="00840A16"/>
    <w:rsid w:val="00840BBA"/>
    <w:rsid w:val="00840BFD"/>
    <w:rsid w:val="00841CD2"/>
    <w:rsid w:val="00842899"/>
    <w:rsid w:val="008428A8"/>
    <w:rsid w:val="00842B77"/>
    <w:rsid w:val="00842B92"/>
    <w:rsid w:val="00842BB5"/>
    <w:rsid w:val="0084309F"/>
    <w:rsid w:val="008435CF"/>
    <w:rsid w:val="00843636"/>
    <w:rsid w:val="0084556E"/>
    <w:rsid w:val="00845B5C"/>
    <w:rsid w:val="00845C12"/>
    <w:rsid w:val="00845F4D"/>
    <w:rsid w:val="008469D9"/>
    <w:rsid w:val="00846DC0"/>
    <w:rsid w:val="008474A7"/>
    <w:rsid w:val="00847850"/>
    <w:rsid w:val="008506A3"/>
    <w:rsid w:val="008506B6"/>
    <w:rsid w:val="00850738"/>
    <w:rsid w:val="00850AE0"/>
    <w:rsid w:val="008524D2"/>
    <w:rsid w:val="008528AD"/>
    <w:rsid w:val="00852E19"/>
    <w:rsid w:val="00853A59"/>
    <w:rsid w:val="00854187"/>
    <w:rsid w:val="00854664"/>
    <w:rsid w:val="00854CF1"/>
    <w:rsid w:val="008551A3"/>
    <w:rsid w:val="00856441"/>
    <w:rsid w:val="008564C8"/>
    <w:rsid w:val="00856833"/>
    <w:rsid w:val="00856840"/>
    <w:rsid w:val="00857977"/>
    <w:rsid w:val="00860181"/>
    <w:rsid w:val="00860257"/>
    <w:rsid w:val="0086087C"/>
    <w:rsid w:val="0086099F"/>
    <w:rsid w:val="00860D8E"/>
    <w:rsid w:val="00861562"/>
    <w:rsid w:val="008617E3"/>
    <w:rsid w:val="00861CD8"/>
    <w:rsid w:val="00861D51"/>
    <w:rsid w:val="0086275E"/>
    <w:rsid w:val="008627FE"/>
    <w:rsid w:val="0086325B"/>
    <w:rsid w:val="00864384"/>
    <w:rsid w:val="00864440"/>
    <w:rsid w:val="00864D76"/>
    <w:rsid w:val="008650FC"/>
    <w:rsid w:val="0086572E"/>
    <w:rsid w:val="00865B67"/>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317"/>
    <w:rsid w:val="008756A4"/>
    <w:rsid w:val="00875793"/>
    <w:rsid w:val="00875F73"/>
    <w:rsid w:val="008764E8"/>
    <w:rsid w:val="00876DBF"/>
    <w:rsid w:val="00877049"/>
    <w:rsid w:val="00877F56"/>
    <w:rsid w:val="00880933"/>
    <w:rsid w:val="008809A8"/>
    <w:rsid w:val="00880CC7"/>
    <w:rsid w:val="00880D53"/>
    <w:rsid w:val="00880F30"/>
    <w:rsid w:val="00882238"/>
    <w:rsid w:val="00882C64"/>
    <w:rsid w:val="00882E8B"/>
    <w:rsid w:val="008833E8"/>
    <w:rsid w:val="0088351E"/>
    <w:rsid w:val="00883EEF"/>
    <w:rsid w:val="0088434C"/>
    <w:rsid w:val="00886333"/>
    <w:rsid w:val="008865C8"/>
    <w:rsid w:val="008868DE"/>
    <w:rsid w:val="00887B48"/>
    <w:rsid w:val="00887C04"/>
    <w:rsid w:val="008905A8"/>
    <w:rsid w:val="00890EC6"/>
    <w:rsid w:val="0089111A"/>
    <w:rsid w:val="0089176E"/>
    <w:rsid w:val="008917E0"/>
    <w:rsid w:val="008918B6"/>
    <w:rsid w:val="00892365"/>
    <w:rsid w:val="00892BE5"/>
    <w:rsid w:val="0089387C"/>
    <w:rsid w:val="0089444E"/>
    <w:rsid w:val="008949DF"/>
    <w:rsid w:val="008951DB"/>
    <w:rsid w:val="0089691B"/>
    <w:rsid w:val="00896C81"/>
    <w:rsid w:val="00896C8E"/>
    <w:rsid w:val="00896D83"/>
    <w:rsid w:val="00897943"/>
    <w:rsid w:val="008A0167"/>
    <w:rsid w:val="008A03D1"/>
    <w:rsid w:val="008A0618"/>
    <w:rsid w:val="008A0831"/>
    <w:rsid w:val="008A0AB2"/>
    <w:rsid w:val="008A0B62"/>
    <w:rsid w:val="008A0CFC"/>
    <w:rsid w:val="008A12FE"/>
    <w:rsid w:val="008A2282"/>
    <w:rsid w:val="008A28B6"/>
    <w:rsid w:val="008A2BB1"/>
    <w:rsid w:val="008A3466"/>
    <w:rsid w:val="008A389F"/>
    <w:rsid w:val="008A3D02"/>
    <w:rsid w:val="008A4FEB"/>
    <w:rsid w:val="008A5940"/>
    <w:rsid w:val="008A6AD8"/>
    <w:rsid w:val="008A732B"/>
    <w:rsid w:val="008A73B2"/>
    <w:rsid w:val="008A73EE"/>
    <w:rsid w:val="008A7425"/>
    <w:rsid w:val="008A7793"/>
    <w:rsid w:val="008B043F"/>
    <w:rsid w:val="008B0808"/>
    <w:rsid w:val="008B0AEC"/>
    <w:rsid w:val="008B0FB4"/>
    <w:rsid w:val="008B1828"/>
    <w:rsid w:val="008B1E53"/>
    <w:rsid w:val="008B1E5B"/>
    <w:rsid w:val="008B21A9"/>
    <w:rsid w:val="008B24DC"/>
    <w:rsid w:val="008B2E11"/>
    <w:rsid w:val="008B389D"/>
    <w:rsid w:val="008B3905"/>
    <w:rsid w:val="008B3C5C"/>
    <w:rsid w:val="008B421E"/>
    <w:rsid w:val="008B424E"/>
    <w:rsid w:val="008B50E1"/>
    <w:rsid w:val="008B5299"/>
    <w:rsid w:val="008B5A5F"/>
    <w:rsid w:val="008B5AB0"/>
    <w:rsid w:val="008B5D36"/>
    <w:rsid w:val="008B6054"/>
    <w:rsid w:val="008B723F"/>
    <w:rsid w:val="008B7802"/>
    <w:rsid w:val="008B7B08"/>
    <w:rsid w:val="008C052E"/>
    <w:rsid w:val="008C068D"/>
    <w:rsid w:val="008C0724"/>
    <w:rsid w:val="008C13F0"/>
    <w:rsid w:val="008C1F26"/>
    <w:rsid w:val="008C1F57"/>
    <w:rsid w:val="008C2230"/>
    <w:rsid w:val="008C2A3A"/>
    <w:rsid w:val="008C2E7B"/>
    <w:rsid w:val="008C33BC"/>
    <w:rsid w:val="008C376C"/>
    <w:rsid w:val="008C4246"/>
    <w:rsid w:val="008C4279"/>
    <w:rsid w:val="008C47A0"/>
    <w:rsid w:val="008C4C7E"/>
    <w:rsid w:val="008C5C46"/>
    <w:rsid w:val="008C5CC0"/>
    <w:rsid w:val="008C5DC2"/>
    <w:rsid w:val="008C608D"/>
    <w:rsid w:val="008C6184"/>
    <w:rsid w:val="008C6865"/>
    <w:rsid w:val="008C6A54"/>
    <w:rsid w:val="008C7008"/>
    <w:rsid w:val="008C71E4"/>
    <w:rsid w:val="008C72A0"/>
    <w:rsid w:val="008C785E"/>
    <w:rsid w:val="008C7DD4"/>
    <w:rsid w:val="008D04F1"/>
    <w:rsid w:val="008D0661"/>
    <w:rsid w:val="008D0863"/>
    <w:rsid w:val="008D0AFB"/>
    <w:rsid w:val="008D1511"/>
    <w:rsid w:val="008D27E2"/>
    <w:rsid w:val="008D32DF"/>
    <w:rsid w:val="008D35E9"/>
    <w:rsid w:val="008D37AF"/>
    <w:rsid w:val="008D3959"/>
    <w:rsid w:val="008D3966"/>
    <w:rsid w:val="008D3F07"/>
    <w:rsid w:val="008D4352"/>
    <w:rsid w:val="008D501E"/>
    <w:rsid w:val="008D5A60"/>
    <w:rsid w:val="008D60BC"/>
    <w:rsid w:val="008D68A0"/>
    <w:rsid w:val="008D6937"/>
    <w:rsid w:val="008D6D7B"/>
    <w:rsid w:val="008D77B9"/>
    <w:rsid w:val="008D7D04"/>
    <w:rsid w:val="008D7EB7"/>
    <w:rsid w:val="008E0430"/>
    <w:rsid w:val="008E0851"/>
    <w:rsid w:val="008E0EB8"/>
    <w:rsid w:val="008E10A6"/>
    <w:rsid w:val="008E1271"/>
    <w:rsid w:val="008E1A5B"/>
    <w:rsid w:val="008E2251"/>
    <w:rsid w:val="008E24B3"/>
    <w:rsid w:val="008E24CA"/>
    <w:rsid w:val="008E2F31"/>
    <w:rsid w:val="008E2F6E"/>
    <w:rsid w:val="008E2F97"/>
    <w:rsid w:val="008E3298"/>
    <w:rsid w:val="008E38AD"/>
    <w:rsid w:val="008E3EEC"/>
    <w:rsid w:val="008E3FE5"/>
    <w:rsid w:val="008E46AE"/>
    <w:rsid w:val="008E50AB"/>
    <w:rsid w:val="008E5BF2"/>
    <w:rsid w:val="008E5C81"/>
    <w:rsid w:val="008E6BF5"/>
    <w:rsid w:val="008E73D8"/>
    <w:rsid w:val="008F084F"/>
    <w:rsid w:val="008F0A38"/>
    <w:rsid w:val="008F0F84"/>
    <w:rsid w:val="008F1014"/>
    <w:rsid w:val="008F11C9"/>
    <w:rsid w:val="008F14BD"/>
    <w:rsid w:val="008F23D8"/>
    <w:rsid w:val="008F2FD5"/>
    <w:rsid w:val="008F31F2"/>
    <w:rsid w:val="008F37E5"/>
    <w:rsid w:val="008F3B75"/>
    <w:rsid w:val="008F42C7"/>
    <w:rsid w:val="008F48C2"/>
    <w:rsid w:val="008F4DF9"/>
    <w:rsid w:val="008F5840"/>
    <w:rsid w:val="008F5EEF"/>
    <w:rsid w:val="008F66FE"/>
    <w:rsid w:val="008F70BA"/>
    <w:rsid w:val="008F72CC"/>
    <w:rsid w:val="008F72CD"/>
    <w:rsid w:val="008F7575"/>
    <w:rsid w:val="008F7A35"/>
    <w:rsid w:val="00900712"/>
    <w:rsid w:val="00900727"/>
    <w:rsid w:val="00900A41"/>
    <w:rsid w:val="00903802"/>
    <w:rsid w:val="00904640"/>
    <w:rsid w:val="00904748"/>
    <w:rsid w:val="009047BF"/>
    <w:rsid w:val="00905A67"/>
    <w:rsid w:val="00905F2A"/>
    <w:rsid w:val="0090696D"/>
    <w:rsid w:val="00906BD0"/>
    <w:rsid w:val="00906CD6"/>
    <w:rsid w:val="00906E4D"/>
    <w:rsid w:val="00906F31"/>
    <w:rsid w:val="0090729B"/>
    <w:rsid w:val="00907576"/>
    <w:rsid w:val="009078B3"/>
    <w:rsid w:val="009078D6"/>
    <w:rsid w:val="00907A4F"/>
    <w:rsid w:val="00907A77"/>
    <w:rsid w:val="00907C68"/>
    <w:rsid w:val="00907E00"/>
    <w:rsid w:val="009102CF"/>
    <w:rsid w:val="00910606"/>
    <w:rsid w:val="0091088D"/>
    <w:rsid w:val="00910AC4"/>
    <w:rsid w:val="00910CC4"/>
    <w:rsid w:val="00910E02"/>
    <w:rsid w:val="00910FC9"/>
    <w:rsid w:val="009122A6"/>
    <w:rsid w:val="009128CB"/>
    <w:rsid w:val="0091291A"/>
    <w:rsid w:val="00912C9D"/>
    <w:rsid w:val="00912F65"/>
    <w:rsid w:val="009133A6"/>
    <w:rsid w:val="009135A0"/>
    <w:rsid w:val="00913612"/>
    <w:rsid w:val="0091366A"/>
    <w:rsid w:val="00913824"/>
    <w:rsid w:val="00914336"/>
    <w:rsid w:val="00915176"/>
    <w:rsid w:val="00915757"/>
    <w:rsid w:val="009159B3"/>
    <w:rsid w:val="00915FC5"/>
    <w:rsid w:val="0091607D"/>
    <w:rsid w:val="00916181"/>
    <w:rsid w:val="00917A16"/>
    <w:rsid w:val="00917D52"/>
    <w:rsid w:val="009204A3"/>
    <w:rsid w:val="009204C5"/>
    <w:rsid w:val="00920B05"/>
    <w:rsid w:val="00920C1E"/>
    <w:rsid w:val="00920D5F"/>
    <w:rsid w:val="009212E3"/>
    <w:rsid w:val="0092180D"/>
    <w:rsid w:val="009218BD"/>
    <w:rsid w:val="009221BE"/>
    <w:rsid w:val="00922558"/>
    <w:rsid w:val="0092263F"/>
    <w:rsid w:val="0092288D"/>
    <w:rsid w:val="00922F17"/>
    <w:rsid w:val="0092307C"/>
    <w:rsid w:val="009232C9"/>
    <w:rsid w:val="00923608"/>
    <w:rsid w:val="009238E5"/>
    <w:rsid w:val="00923F12"/>
    <w:rsid w:val="00924EF6"/>
    <w:rsid w:val="00924FF8"/>
    <w:rsid w:val="009258AE"/>
    <w:rsid w:val="00925BA8"/>
    <w:rsid w:val="00925FF9"/>
    <w:rsid w:val="00926DA7"/>
    <w:rsid w:val="00926FA9"/>
    <w:rsid w:val="00927A57"/>
    <w:rsid w:val="00927F41"/>
    <w:rsid w:val="00927F8B"/>
    <w:rsid w:val="0093094D"/>
    <w:rsid w:val="00930E23"/>
    <w:rsid w:val="009312BE"/>
    <w:rsid w:val="0093139B"/>
    <w:rsid w:val="00931835"/>
    <w:rsid w:val="00931B64"/>
    <w:rsid w:val="0093221D"/>
    <w:rsid w:val="009328C7"/>
    <w:rsid w:val="009336EC"/>
    <w:rsid w:val="00933F56"/>
    <w:rsid w:val="00934C13"/>
    <w:rsid w:val="00935155"/>
    <w:rsid w:val="0093515C"/>
    <w:rsid w:val="00935228"/>
    <w:rsid w:val="009355A2"/>
    <w:rsid w:val="00935F9E"/>
    <w:rsid w:val="0093618B"/>
    <w:rsid w:val="009363C9"/>
    <w:rsid w:val="00936595"/>
    <w:rsid w:val="00936CB6"/>
    <w:rsid w:val="00936D98"/>
    <w:rsid w:val="00937698"/>
    <w:rsid w:val="00937856"/>
    <w:rsid w:val="00940324"/>
    <w:rsid w:val="00941523"/>
    <w:rsid w:val="00941B82"/>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020"/>
    <w:rsid w:val="00952E9F"/>
    <w:rsid w:val="0095380C"/>
    <w:rsid w:val="00953BD1"/>
    <w:rsid w:val="00954345"/>
    <w:rsid w:val="00954353"/>
    <w:rsid w:val="00954D6C"/>
    <w:rsid w:val="00955C0A"/>
    <w:rsid w:val="00955C4F"/>
    <w:rsid w:val="00956109"/>
    <w:rsid w:val="009575AA"/>
    <w:rsid w:val="009577D9"/>
    <w:rsid w:val="00957FE6"/>
    <w:rsid w:val="00960CC8"/>
    <w:rsid w:val="00960CE7"/>
    <w:rsid w:val="00961A13"/>
    <w:rsid w:val="00962415"/>
    <w:rsid w:val="0096285D"/>
    <w:rsid w:val="00962B2B"/>
    <w:rsid w:val="00962EB2"/>
    <w:rsid w:val="0096315A"/>
    <w:rsid w:val="00963A4B"/>
    <w:rsid w:val="00963A81"/>
    <w:rsid w:val="00963B86"/>
    <w:rsid w:val="009646A5"/>
    <w:rsid w:val="00964777"/>
    <w:rsid w:val="00965633"/>
    <w:rsid w:val="009657F1"/>
    <w:rsid w:val="0096625D"/>
    <w:rsid w:val="0096648B"/>
    <w:rsid w:val="009664F5"/>
    <w:rsid w:val="009700AB"/>
    <w:rsid w:val="009709F8"/>
    <w:rsid w:val="00970EA1"/>
    <w:rsid w:val="009719DF"/>
    <w:rsid w:val="00971D14"/>
    <w:rsid w:val="0097271B"/>
    <w:rsid w:val="009728F6"/>
    <w:rsid w:val="00972929"/>
    <w:rsid w:val="009729CF"/>
    <w:rsid w:val="00972F91"/>
    <w:rsid w:val="0097317C"/>
    <w:rsid w:val="00973337"/>
    <w:rsid w:val="00973827"/>
    <w:rsid w:val="009739F2"/>
    <w:rsid w:val="00973D63"/>
    <w:rsid w:val="009742D3"/>
    <w:rsid w:val="00974CAC"/>
    <w:rsid w:val="0097597B"/>
    <w:rsid w:val="00976652"/>
    <w:rsid w:val="00976F32"/>
    <w:rsid w:val="00977BA7"/>
    <w:rsid w:val="00977E45"/>
    <w:rsid w:val="00977EB0"/>
    <w:rsid w:val="009801D4"/>
    <w:rsid w:val="00980506"/>
    <w:rsid w:val="00980517"/>
    <w:rsid w:val="009806A4"/>
    <w:rsid w:val="0098086D"/>
    <w:rsid w:val="0098108A"/>
    <w:rsid w:val="0098194F"/>
    <w:rsid w:val="009825FE"/>
    <w:rsid w:val="009826C8"/>
    <w:rsid w:val="00982A85"/>
    <w:rsid w:val="00982F56"/>
    <w:rsid w:val="00982F5C"/>
    <w:rsid w:val="00983686"/>
    <w:rsid w:val="009836E4"/>
    <w:rsid w:val="0098412F"/>
    <w:rsid w:val="00984AED"/>
    <w:rsid w:val="00985A89"/>
    <w:rsid w:val="00985F28"/>
    <w:rsid w:val="009860C5"/>
    <w:rsid w:val="00986149"/>
    <w:rsid w:val="00986176"/>
    <w:rsid w:val="0098686E"/>
    <w:rsid w:val="00986E7F"/>
    <w:rsid w:val="00987536"/>
    <w:rsid w:val="009878AA"/>
    <w:rsid w:val="00990BD5"/>
    <w:rsid w:val="0099196F"/>
    <w:rsid w:val="00992B98"/>
    <w:rsid w:val="00992E5B"/>
    <w:rsid w:val="00992E70"/>
    <w:rsid w:val="00992E92"/>
    <w:rsid w:val="0099359F"/>
    <w:rsid w:val="00993E0B"/>
    <w:rsid w:val="00994871"/>
    <w:rsid w:val="00994CB8"/>
    <w:rsid w:val="00994E08"/>
    <w:rsid w:val="009951F9"/>
    <w:rsid w:val="00995768"/>
    <w:rsid w:val="00995C95"/>
    <w:rsid w:val="00995E85"/>
    <w:rsid w:val="00996468"/>
    <w:rsid w:val="00996876"/>
    <w:rsid w:val="00996EAD"/>
    <w:rsid w:val="00996FFA"/>
    <w:rsid w:val="0099723D"/>
    <w:rsid w:val="009973F1"/>
    <w:rsid w:val="009973F3"/>
    <w:rsid w:val="009A010D"/>
    <w:rsid w:val="009A0C6F"/>
    <w:rsid w:val="009A14EF"/>
    <w:rsid w:val="009A1729"/>
    <w:rsid w:val="009A2DF9"/>
    <w:rsid w:val="009A3A86"/>
    <w:rsid w:val="009A4869"/>
    <w:rsid w:val="009A4B5C"/>
    <w:rsid w:val="009A6A6B"/>
    <w:rsid w:val="009A7838"/>
    <w:rsid w:val="009A7DAA"/>
    <w:rsid w:val="009B03F6"/>
    <w:rsid w:val="009B140B"/>
    <w:rsid w:val="009B1EF9"/>
    <w:rsid w:val="009B24E0"/>
    <w:rsid w:val="009B26AC"/>
    <w:rsid w:val="009B29B6"/>
    <w:rsid w:val="009B2C53"/>
    <w:rsid w:val="009B37E2"/>
    <w:rsid w:val="009B4519"/>
    <w:rsid w:val="009B46F7"/>
    <w:rsid w:val="009B506B"/>
    <w:rsid w:val="009B511B"/>
    <w:rsid w:val="009B57EF"/>
    <w:rsid w:val="009B5B85"/>
    <w:rsid w:val="009B611B"/>
    <w:rsid w:val="009B62D3"/>
    <w:rsid w:val="009B66AF"/>
    <w:rsid w:val="009B6902"/>
    <w:rsid w:val="009B6A99"/>
    <w:rsid w:val="009B6D48"/>
    <w:rsid w:val="009B7204"/>
    <w:rsid w:val="009B725F"/>
    <w:rsid w:val="009B7AAF"/>
    <w:rsid w:val="009B7B5B"/>
    <w:rsid w:val="009B7BB3"/>
    <w:rsid w:val="009C0074"/>
    <w:rsid w:val="009C0564"/>
    <w:rsid w:val="009C17DA"/>
    <w:rsid w:val="009C2685"/>
    <w:rsid w:val="009C2CE0"/>
    <w:rsid w:val="009C32BF"/>
    <w:rsid w:val="009C37ED"/>
    <w:rsid w:val="009C39BC"/>
    <w:rsid w:val="009C4A6C"/>
    <w:rsid w:val="009C4BC2"/>
    <w:rsid w:val="009C4BDF"/>
    <w:rsid w:val="009C4D22"/>
    <w:rsid w:val="009C5144"/>
    <w:rsid w:val="009C7249"/>
    <w:rsid w:val="009C7320"/>
    <w:rsid w:val="009C76FC"/>
    <w:rsid w:val="009C7E6B"/>
    <w:rsid w:val="009C7ED0"/>
    <w:rsid w:val="009D0729"/>
    <w:rsid w:val="009D0F66"/>
    <w:rsid w:val="009D1A06"/>
    <w:rsid w:val="009D1B00"/>
    <w:rsid w:val="009D1BA4"/>
    <w:rsid w:val="009D20A9"/>
    <w:rsid w:val="009D20C9"/>
    <w:rsid w:val="009D20D1"/>
    <w:rsid w:val="009D22E4"/>
    <w:rsid w:val="009D22F7"/>
    <w:rsid w:val="009D299C"/>
    <w:rsid w:val="009D319C"/>
    <w:rsid w:val="009D3FC6"/>
    <w:rsid w:val="009D4CBF"/>
    <w:rsid w:val="009D5BAB"/>
    <w:rsid w:val="009D5FC8"/>
    <w:rsid w:val="009D5FF6"/>
    <w:rsid w:val="009D602C"/>
    <w:rsid w:val="009D6A0A"/>
    <w:rsid w:val="009D74B9"/>
    <w:rsid w:val="009D7580"/>
    <w:rsid w:val="009D77D3"/>
    <w:rsid w:val="009E058F"/>
    <w:rsid w:val="009E0A9E"/>
    <w:rsid w:val="009E19A2"/>
    <w:rsid w:val="009E2901"/>
    <w:rsid w:val="009E2BC9"/>
    <w:rsid w:val="009E36D2"/>
    <w:rsid w:val="009E3AFD"/>
    <w:rsid w:val="009E3CDD"/>
    <w:rsid w:val="009E4A12"/>
    <w:rsid w:val="009E4B16"/>
    <w:rsid w:val="009E4D8B"/>
    <w:rsid w:val="009E4F07"/>
    <w:rsid w:val="009E59DD"/>
    <w:rsid w:val="009E5C60"/>
    <w:rsid w:val="009E5EA4"/>
    <w:rsid w:val="009E62E7"/>
    <w:rsid w:val="009E64DB"/>
    <w:rsid w:val="009E6794"/>
    <w:rsid w:val="009E7189"/>
    <w:rsid w:val="009E79CB"/>
    <w:rsid w:val="009E7C89"/>
    <w:rsid w:val="009E7E46"/>
    <w:rsid w:val="009E7FC1"/>
    <w:rsid w:val="009F01BF"/>
    <w:rsid w:val="009F01E1"/>
    <w:rsid w:val="009F0B4D"/>
    <w:rsid w:val="009F1096"/>
    <w:rsid w:val="009F150E"/>
    <w:rsid w:val="009F266E"/>
    <w:rsid w:val="009F27AD"/>
    <w:rsid w:val="009F3830"/>
    <w:rsid w:val="009F3FB5"/>
    <w:rsid w:val="009F4129"/>
    <w:rsid w:val="009F521F"/>
    <w:rsid w:val="009F5356"/>
    <w:rsid w:val="009F553C"/>
    <w:rsid w:val="009F5761"/>
    <w:rsid w:val="009F59F8"/>
    <w:rsid w:val="009F77CB"/>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3F7"/>
    <w:rsid w:val="00A06861"/>
    <w:rsid w:val="00A06E12"/>
    <w:rsid w:val="00A0703A"/>
    <w:rsid w:val="00A07363"/>
    <w:rsid w:val="00A07843"/>
    <w:rsid w:val="00A07A48"/>
    <w:rsid w:val="00A07F14"/>
    <w:rsid w:val="00A108EE"/>
    <w:rsid w:val="00A10B82"/>
    <w:rsid w:val="00A10BB8"/>
    <w:rsid w:val="00A10BCC"/>
    <w:rsid w:val="00A10D9C"/>
    <w:rsid w:val="00A11C08"/>
    <w:rsid w:val="00A11F8C"/>
    <w:rsid w:val="00A1200D"/>
    <w:rsid w:val="00A12AEA"/>
    <w:rsid w:val="00A12B70"/>
    <w:rsid w:val="00A12B92"/>
    <w:rsid w:val="00A13415"/>
    <w:rsid w:val="00A137E4"/>
    <w:rsid w:val="00A13DDD"/>
    <w:rsid w:val="00A14008"/>
    <w:rsid w:val="00A145A4"/>
    <w:rsid w:val="00A14813"/>
    <w:rsid w:val="00A149E0"/>
    <w:rsid w:val="00A150B2"/>
    <w:rsid w:val="00A1566A"/>
    <w:rsid w:val="00A15E49"/>
    <w:rsid w:val="00A165BF"/>
    <w:rsid w:val="00A16E83"/>
    <w:rsid w:val="00A1703F"/>
    <w:rsid w:val="00A172E8"/>
    <w:rsid w:val="00A17982"/>
    <w:rsid w:val="00A179FF"/>
    <w:rsid w:val="00A20993"/>
    <w:rsid w:val="00A20AC1"/>
    <w:rsid w:val="00A20DB4"/>
    <w:rsid w:val="00A20DEF"/>
    <w:rsid w:val="00A2117F"/>
    <w:rsid w:val="00A21A36"/>
    <w:rsid w:val="00A21DF7"/>
    <w:rsid w:val="00A22049"/>
    <w:rsid w:val="00A22401"/>
    <w:rsid w:val="00A2263E"/>
    <w:rsid w:val="00A2275C"/>
    <w:rsid w:val="00A22A44"/>
    <w:rsid w:val="00A23C0B"/>
    <w:rsid w:val="00A247CC"/>
    <w:rsid w:val="00A24EE1"/>
    <w:rsid w:val="00A25294"/>
    <w:rsid w:val="00A254EE"/>
    <w:rsid w:val="00A25737"/>
    <w:rsid w:val="00A25BE7"/>
    <w:rsid w:val="00A26475"/>
    <w:rsid w:val="00A27008"/>
    <w:rsid w:val="00A271A3"/>
    <w:rsid w:val="00A273DB"/>
    <w:rsid w:val="00A2787E"/>
    <w:rsid w:val="00A27CDF"/>
    <w:rsid w:val="00A3042A"/>
    <w:rsid w:val="00A309C6"/>
    <w:rsid w:val="00A30D13"/>
    <w:rsid w:val="00A3146E"/>
    <w:rsid w:val="00A314F9"/>
    <w:rsid w:val="00A31786"/>
    <w:rsid w:val="00A3196A"/>
    <w:rsid w:val="00A319D0"/>
    <w:rsid w:val="00A32316"/>
    <w:rsid w:val="00A33172"/>
    <w:rsid w:val="00A33AC5"/>
    <w:rsid w:val="00A3432B"/>
    <w:rsid w:val="00A346BA"/>
    <w:rsid w:val="00A34BC4"/>
    <w:rsid w:val="00A34C59"/>
    <w:rsid w:val="00A34C67"/>
    <w:rsid w:val="00A34D62"/>
    <w:rsid w:val="00A35115"/>
    <w:rsid w:val="00A3604E"/>
    <w:rsid w:val="00A3611D"/>
    <w:rsid w:val="00A36339"/>
    <w:rsid w:val="00A366E4"/>
    <w:rsid w:val="00A40642"/>
    <w:rsid w:val="00A41278"/>
    <w:rsid w:val="00A428FB"/>
    <w:rsid w:val="00A43759"/>
    <w:rsid w:val="00A4376F"/>
    <w:rsid w:val="00A43A56"/>
    <w:rsid w:val="00A43FD0"/>
    <w:rsid w:val="00A4456C"/>
    <w:rsid w:val="00A44919"/>
    <w:rsid w:val="00A45059"/>
    <w:rsid w:val="00A452BA"/>
    <w:rsid w:val="00A4549F"/>
    <w:rsid w:val="00A45B9B"/>
    <w:rsid w:val="00A45C93"/>
    <w:rsid w:val="00A460BF"/>
    <w:rsid w:val="00A462FE"/>
    <w:rsid w:val="00A46EFA"/>
    <w:rsid w:val="00A4787E"/>
    <w:rsid w:val="00A47F5E"/>
    <w:rsid w:val="00A501C9"/>
    <w:rsid w:val="00A502CA"/>
    <w:rsid w:val="00A50506"/>
    <w:rsid w:val="00A50C4D"/>
    <w:rsid w:val="00A50F0F"/>
    <w:rsid w:val="00A51BC6"/>
    <w:rsid w:val="00A52589"/>
    <w:rsid w:val="00A52A3E"/>
    <w:rsid w:val="00A5353A"/>
    <w:rsid w:val="00A53C82"/>
    <w:rsid w:val="00A53F55"/>
    <w:rsid w:val="00A540F6"/>
    <w:rsid w:val="00A5417B"/>
    <w:rsid w:val="00A544E4"/>
    <w:rsid w:val="00A54599"/>
    <w:rsid w:val="00A54B82"/>
    <w:rsid w:val="00A55416"/>
    <w:rsid w:val="00A55EAB"/>
    <w:rsid w:val="00A564CE"/>
    <w:rsid w:val="00A569D4"/>
    <w:rsid w:val="00A56A44"/>
    <w:rsid w:val="00A56B6B"/>
    <w:rsid w:val="00A570C6"/>
    <w:rsid w:val="00A5723F"/>
    <w:rsid w:val="00A5736A"/>
    <w:rsid w:val="00A57413"/>
    <w:rsid w:val="00A57DC7"/>
    <w:rsid w:val="00A57F1A"/>
    <w:rsid w:val="00A60163"/>
    <w:rsid w:val="00A6038D"/>
    <w:rsid w:val="00A60862"/>
    <w:rsid w:val="00A60CF0"/>
    <w:rsid w:val="00A61044"/>
    <w:rsid w:val="00A61429"/>
    <w:rsid w:val="00A61514"/>
    <w:rsid w:val="00A61645"/>
    <w:rsid w:val="00A62080"/>
    <w:rsid w:val="00A62322"/>
    <w:rsid w:val="00A630A2"/>
    <w:rsid w:val="00A6319F"/>
    <w:rsid w:val="00A632B8"/>
    <w:rsid w:val="00A63A25"/>
    <w:rsid w:val="00A63B44"/>
    <w:rsid w:val="00A63BF3"/>
    <w:rsid w:val="00A64942"/>
    <w:rsid w:val="00A649DB"/>
    <w:rsid w:val="00A64DC4"/>
    <w:rsid w:val="00A65911"/>
    <w:rsid w:val="00A65C0A"/>
    <w:rsid w:val="00A6643C"/>
    <w:rsid w:val="00A664E3"/>
    <w:rsid w:val="00A66F8E"/>
    <w:rsid w:val="00A674F2"/>
    <w:rsid w:val="00A67544"/>
    <w:rsid w:val="00A67678"/>
    <w:rsid w:val="00A7000A"/>
    <w:rsid w:val="00A7075B"/>
    <w:rsid w:val="00A71629"/>
    <w:rsid w:val="00A71CE6"/>
    <w:rsid w:val="00A71D23"/>
    <w:rsid w:val="00A7333A"/>
    <w:rsid w:val="00A736B2"/>
    <w:rsid w:val="00A73C3B"/>
    <w:rsid w:val="00A73D0D"/>
    <w:rsid w:val="00A745F1"/>
    <w:rsid w:val="00A74A92"/>
    <w:rsid w:val="00A74DE0"/>
    <w:rsid w:val="00A74E31"/>
    <w:rsid w:val="00A75399"/>
    <w:rsid w:val="00A755C4"/>
    <w:rsid w:val="00A756CC"/>
    <w:rsid w:val="00A75CC1"/>
    <w:rsid w:val="00A75E88"/>
    <w:rsid w:val="00A7611B"/>
    <w:rsid w:val="00A762CB"/>
    <w:rsid w:val="00A76631"/>
    <w:rsid w:val="00A77AD3"/>
    <w:rsid w:val="00A8056E"/>
    <w:rsid w:val="00A81032"/>
    <w:rsid w:val="00A814BC"/>
    <w:rsid w:val="00A82D58"/>
    <w:rsid w:val="00A831B4"/>
    <w:rsid w:val="00A835A3"/>
    <w:rsid w:val="00A8399D"/>
    <w:rsid w:val="00A839A0"/>
    <w:rsid w:val="00A83E3D"/>
    <w:rsid w:val="00A8443A"/>
    <w:rsid w:val="00A8479C"/>
    <w:rsid w:val="00A8557B"/>
    <w:rsid w:val="00A855A6"/>
    <w:rsid w:val="00A85A05"/>
    <w:rsid w:val="00A85D99"/>
    <w:rsid w:val="00A861FD"/>
    <w:rsid w:val="00A86800"/>
    <w:rsid w:val="00A86D63"/>
    <w:rsid w:val="00A87397"/>
    <w:rsid w:val="00A8750B"/>
    <w:rsid w:val="00A87797"/>
    <w:rsid w:val="00A87F09"/>
    <w:rsid w:val="00A90165"/>
    <w:rsid w:val="00A90E72"/>
    <w:rsid w:val="00A90F68"/>
    <w:rsid w:val="00A92286"/>
    <w:rsid w:val="00A922A2"/>
    <w:rsid w:val="00A93050"/>
    <w:rsid w:val="00A931F9"/>
    <w:rsid w:val="00A9327B"/>
    <w:rsid w:val="00A9361B"/>
    <w:rsid w:val="00A93B69"/>
    <w:rsid w:val="00A9432A"/>
    <w:rsid w:val="00A94335"/>
    <w:rsid w:val="00A9579E"/>
    <w:rsid w:val="00A95C8A"/>
    <w:rsid w:val="00A963C7"/>
    <w:rsid w:val="00A96C23"/>
    <w:rsid w:val="00A978A4"/>
    <w:rsid w:val="00AA053C"/>
    <w:rsid w:val="00AA080D"/>
    <w:rsid w:val="00AA0BF5"/>
    <w:rsid w:val="00AA0FDC"/>
    <w:rsid w:val="00AA1626"/>
    <w:rsid w:val="00AA1C25"/>
    <w:rsid w:val="00AA1C7A"/>
    <w:rsid w:val="00AA1D0B"/>
    <w:rsid w:val="00AA2133"/>
    <w:rsid w:val="00AA25FF"/>
    <w:rsid w:val="00AA3DB7"/>
    <w:rsid w:val="00AA4073"/>
    <w:rsid w:val="00AA4358"/>
    <w:rsid w:val="00AA45A6"/>
    <w:rsid w:val="00AA50EB"/>
    <w:rsid w:val="00AA51F5"/>
    <w:rsid w:val="00AA5E3B"/>
    <w:rsid w:val="00AA6752"/>
    <w:rsid w:val="00AA68B4"/>
    <w:rsid w:val="00AA799C"/>
    <w:rsid w:val="00AA7D6C"/>
    <w:rsid w:val="00AA7DA9"/>
    <w:rsid w:val="00AB02B8"/>
    <w:rsid w:val="00AB0543"/>
    <w:rsid w:val="00AB0AC9"/>
    <w:rsid w:val="00AB14DB"/>
    <w:rsid w:val="00AB185A"/>
    <w:rsid w:val="00AB1B28"/>
    <w:rsid w:val="00AB1BA7"/>
    <w:rsid w:val="00AB1E04"/>
    <w:rsid w:val="00AB29CF"/>
    <w:rsid w:val="00AB3113"/>
    <w:rsid w:val="00AB32D8"/>
    <w:rsid w:val="00AB348A"/>
    <w:rsid w:val="00AB3EC2"/>
    <w:rsid w:val="00AB3F38"/>
    <w:rsid w:val="00AB3F7A"/>
    <w:rsid w:val="00AB43EC"/>
    <w:rsid w:val="00AB4BF4"/>
    <w:rsid w:val="00AB5120"/>
    <w:rsid w:val="00AB522B"/>
    <w:rsid w:val="00AB577C"/>
    <w:rsid w:val="00AB5845"/>
    <w:rsid w:val="00AB5ADF"/>
    <w:rsid w:val="00AB5E57"/>
    <w:rsid w:val="00AB5FB8"/>
    <w:rsid w:val="00AB725F"/>
    <w:rsid w:val="00AC00EF"/>
    <w:rsid w:val="00AC0705"/>
    <w:rsid w:val="00AC0940"/>
    <w:rsid w:val="00AC0B4B"/>
    <w:rsid w:val="00AC109B"/>
    <w:rsid w:val="00AC1A6D"/>
    <w:rsid w:val="00AC1DEC"/>
    <w:rsid w:val="00AC209E"/>
    <w:rsid w:val="00AC250E"/>
    <w:rsid w:val="00AC2962"/>
    <w:rsid w:val="00AC303D"/>
    <w:rsid w:val="00AC48E2"/>
    <w:rsid w:val="00AC4E94"/>
    <w:rsid w:val="00AC5636"/>
    <w:rsid w:val="00AC60E9"/>
    <w:rsid w:val="00AC67A8"/>
    <w:rsid w:val="00AC74DA"/>
    <w:rsid w:val="00AC7A2B"/>
    <w:rsid w:val="00AC7C25"/>
    <w:rsid w:val="00AC7ECB"/>
    <w:rsid w:val="00AD020F"/>
    <w:rsid w:val="00AD0281"/>
    <w:rsid w:val="00AD0A51"/>
    <w:rsid w:val="00AD0A88"/>
    <w:rsid w:val="00AD0B37"/>
    <w:rsid w:val="00AD0EB6"/>
    <w:rsid w:val="00AD11F7"/>
    <w:rsid w:val="00AD1DB7"/>
    <w:rsid w:val="00AD1DFE"/>
    <w:rsid w:val="00AD1E29"/>
    <w:rsid w:val="00AD2852"/>
    <w:rsid w:val="00AD3976"/>
    <w:rsid w:val="00AD4B44"/>
    <w:rsid w:val="00AD4D2A"/>
    <w:rsid w:val="00AD4EE7"/>
    <w:rsid w:val="00AD519B"/>
    <w:rsid w:val="00AD542F"/>
    <w:rsid w:val="00AD5FBE"/>
    <w:rsid w:val="00AD6598"/>
    <w:rsid w:val="00AD72DA"/>
    <w:rsid w:val="00AD7305"/>
    <w:rsid w:val="00AD75B2"/>
    <w:rsid w:val="00AD76E8"/>
    <w:rsid w:val="00AD7A53"/>
    <w:rsid w:val="00AD7D6C"/>
    <w:rsid w:val="00AD7E64"/>
    <w:rsid w:val="00AE0347"/>
    <w:rsid w:val="00AE0C56"/>
    <w:rsid w:val="00AE141B"/>
    <w:rsid w:val="00AE149E"/>
    <w:rsid w:val="00AE2263"/>
    <w:rsid w:val="00AE22F2"/>
    <w:rsid w:val="00AE28C5"/>
    <w:rsid w:val="00AE29FC"/>
    <w:rsid w:val="00AE2ADF"/>
    <w:rsid w:val="00AE2B81"/>
    <w:rsid w:val="00AE2D21"/>
    <w:rsid w:val="00AE2F3F"/>
    <w:rsid w:val="00AE3B4E"/>
    <w:rsid w:val="00AE41B2"/>
    <w:rsid w:val="00AE4289"/>
    <w:rsid w:val="00AE466A"/>
    <w:rsid w:val="00AE4DDA"/>
    <w:rsid w:val="00AE59EC"/>
    <w:rsid w:val="00AE61B5"/>
    <w:rsid w:val="00AE67B3"/>
    <w:rsid w:val="00AE6BA0"/>
    <w:rsid w:val="00AE7864"/>
    <w:rsid w:val="00AE7933"/>
    <w:rsid w:val="00AE7949"/>
    <w:rsid w:val="00AF0B68"/>
    <w:rsid w:val="00AF1814"/>
    <w:rsid w:val="00AF1EFF"/>
    <w:rsid w:val="00AF25D5"/>
    <w:rsid w:val="00AF3DBB"/>
    <w:rsid w:val="00AF4250"/>
    <w:rsid w:val="00AF4B8D"/>
    <w:rsid w:val="00AF5021"/>
    <w:rsid w:val="00AF5194"/>
    <w:rsid w:val="00AF53EF"/>
    <w:rsid w:val="00AF73C3"/>
    <w:rsid w:val="00AF76C8"/>
    <w:rsid w:val="00AF795C"/>
    <w:rsid w:val="00B00752"/>
    <w:rsid w:val="00B0193D"/>
    <w:rsid w:val="00B022F3"/>
    <w:rsid w:val="00B026C1"/>
    <w:rsid w:val="00B02B9C"/>
    <w:rsid w:val="00B02C89"/>
    <w:rsid w:val="00B02D41"/>
    <w:rsid w:val="00B0353B"/>
    <w:rsid w:val="00B040B2"/>
    <w:rsid w:val="00B04184"/>
    <w:rsid w:val="00B04D88"/>
    <w:rsid w:val="00B062BB"/>
    <w:rsid w:val="00B07150"/>
    <w:rsid w:val="00B07172"/>
    <w:rsid w:val="00B10244"/>
    <w:rsid w:val="00B104D6"/>
    <w:rsid w:val="00B10558"/>
    <w:rsid w:val="00B10B7F"/>
    <w:rsid w:val="00B12EF9"/>
    <w:rsid w:val="00B13077"/>
    <w:rsid w:val="00B13A98"/>
    <w:rsid w:val="00B143EF"/>
    <w:rsid w:val="00B14680"/>
    <w:rsid w:val="00B149F1"/>
    <w:rsid w:val="00B1549C"/>
    <w:rsid w:val="00B156A9"/>
    <w:rsid w:val="00B15F83"/>
    <w:rsid w:val="00B15FC2"/>
    <w:rsid w:val="00B160FF"/>
    <w:rsid w:val="00B16322"/>
    <w:rsid w:val="00B1662E"/>
    <w:rsid w:val="00B16A6F"/>
    <w:rsid w:val="00B16B2E"/>
    <w:rsid w:val="00B176DC"/>
    <w:rsid w:val="00B204A9"/>
    <w:rsid w:val="00B211A1"/>
    <w:rsid w:val="00B215E4"/>
    <w:rsid w:val="00B22743"/>
    <w:rsid w:val="00B22C0D"/>
    <w:rsid w:val="00B22FB9"/>
    <w:rsid w:val="00B2334E"/>
    <w:rsid w:val="00B23AF4"/>
    <w:rsid w:val="00B23C15"/>
    <w:rsid w:val="00B23CB3"/>
    <w:rsid w:val="00B243F2"/>
    <w:rsid w:val="00B24794"/>
    <w:rsid w:val="00B2485C"/>
    <w:rsid w:val="00B25762"/>
    <w:rsid w:val="00B258CB"/>
    <w:rsid w:val="00B25981"/>
    <w:rsid w:val="00B25B40"/>
    <w:rsid w:val="00B25FDE"/>
    <w:rsid w:val="00B26AB0"/>
    <w:rsid w:val="00B26AD2"/>
    <w:rsid w:val="00B26CA2"/>
    <w:rsid w:val="00B26F76"/>
    <w:rsid w:val="00B26FC6"/>
    <w:rsid w:val="00B27504"/>
    <w:rsid w:val="00B30167"/>
    <w:rsid w:val="00B30B4E"/>
    <w:rsid w:val="00B31246"/>
    <w:rsid w:val="00B31CD9"/>
    <w:rsid w:val="00B32234"/>
    <w:rsid w:val="00B32347"/>
    <w:rsid w:val="00B324FC"/>
    <w:rsid w:val="00B3268C"/>
    <w:rsid w:val="00B326FF"/>
    <w:rsid w:val="00B32864"/>
    <w:rsid w:val="00B32931"/>
    <w:rsid w:val="00B331A0"/>
    <w:rsid w:val="00B340AA"/>
    <w:rsid w:val="00B34187"/>
    <w:rsid w:val="00B34712"/>
    <w:rsid w:val="00B34A9F"/>
    <w:rsid w:val="00B34B80"/>
    <w:rsid w:val="00B34E80"/>
    <w:rsid w:val="00B3501B"/>
    <w:rsid w:val="00B35438"/>
    <w:rsid w:val="00B35475"/>
    <w:rsid w:val="00B35CDA"/>
    <w:rsid w:val="00B36809"/>
    <w:rsid w:val="00B372F2"/>
    <w:rsid w:val="00B373FC"/>
    <w:rsid w:val="00B3764F"/>
    <w:rsid w:val="00B37D97"/>
    <w:rsid w:val="00B40BC3"/>
    <w:rsid w:val="00B411BD"/>
    <w:rsid w:val="00B41559"/>
    <w:rsid w:val="00B418E8"/>
    <w:rsid w:val="00B42285"/>
    <w:rsid w:val="00B4229B"/>
    <w:rsid w:val="00B4274B"/>
    <w:rsid w:val="00B435B1"/>
    <w:rsid w:val="00B4367F"/>
    <w:rsid w:val="00B438BA"/>
    <w:rsid w:val="00B43B18"/>
    <w:rsid w:val="00B44493"/>
    <w:rsid w:val="00B4469B"/>
    <w:rsid w:val="00B44D42"/>
    <w:rsid w:val="00B44F99"/>
    <w:rsid w:val="00B4516D"/>
    <w:rsid w:val="00B45571"/>
    <w:rsid w:val="00B45679"/>
    <w:rsid w:val="00B45876"/>
    <w:rsid w:val="00B46082"/>
    <w:rsid w:val="00B46976"/>
    <w:rsid w:val="00B4732E"/>
    <w:rsid w:val="00B475BA"/>
    <w:rsid w:val="00B47A15"/>
    <w:rsid w:val="00B47DA7"/>
    <w:rsid w:val="00B505C1"/>
    <w:rsid w:val="00B50D7C"/>
    <w:rsid w:val="00B51130"/>
    <w:rsid w:val="00B5115A"/>
    <w:rsid w:val="00B51542"/>
    <w:rsid w:val="00B51D1D"/>
    <w:rsid w:val="00B51F62"/>
    <w:rsid w:val="00B5267E"/>
    <w:rsid w:val="00B52A41"/>
    <w:rsid w:val="00B5310E"/>
    <w:rsid w:val="00B5321B"/>
    <w:rsid w:val="00B5470D"/>
    <w:rsid w:val="00B54ACC"/>
    <w:rsid w:val="00B54B63"/>
    <w:rsid w:val="00B54DCB"/>
    <w:rsid w:val="00B54F2A"/>
    <w:rsid w:val="00B55AC2"/>
    <w:rsid w:val="00B560C9"/>
    <w:rsid w:val="00B561C6"/>
    <w:rsid w:val="00B5641C"/>
    <w:rsid w:val="00B56533"/>
    <w:rsid w:val="00B56569"/>
    <w:rsid w:val="00B566B7"/>
    <w:rsid w:val="00B56B0D"/>
    <w:rsid w:val="00B56C70"/>
    <w:rsid w:val="00B56CFC"/>
    <w:rsid w:val="00B57777"/>
    <w:rsid w:val="00B57A17"/>
    <w:rsid w:val="00B60452"/>
    <w:rsid w:val="00B6186B"/>
    <w:rsid w:val="00B61BE2"/>
    <w:rsid w:val="00B6266F"/>
    <w:rsid w:val="00B626BC"/>
    <w:rsid w:val="00B62907"/>
    <w:rsid w:val="00B62E0B"/>
    <w:rsid w:val="00B63619"/>
    <w:rsid w:val="00B63C32"/>
    <w:rsid w:val="00B64059"/>
    <w:rsid w:val="00B64434"/>
    <w:rsid w:val="00B657E1"/>
    <w:rsid w:val="00B659C5"/>
    <w:rsid w:val="00B66559"/>
    <w:rsid w:val="00B66A5D"/>
    <w:rsid w:val="00B6713A"/>
    <w:rsid w:val="00B675D6"/>
    <w:rsid w:val="00B6760E"/>
    <w:rsid w:val="00B70D58"/>
    <w:rsid w:val="00B711CE"/>
    <w:rsid w:val="00B71467"/>
    <w:rsid w:val="00B715DF"/>
    <w:rsid w:val="00B71CA8"/>
    <w:rsid w:val="00B71DC8"/>
    <w:rsid w:val="00B72543"/>
    <w:rsid w:val="00B730AE"/>
    <w:rsid w:val="00B73A6A"/>
    <w:rsid w:val="00B744DF"/>
    <w:rsid w:val="00B746C6"/>
    <w:rsid w:val="00B74B5B"/>
    <w:rsid w:val="00B74C7C"/>
    <w:rsid w:val="00B7604C"/>
    <w:rsid w:val="00B7652C"/>
    <w:rsid w:val="00B76639"/>
    <w:rsid w:val="00B766BF"/>
    <w:rsid w:val="00B7680E"/>
    <w:rsid w:val="00B76FA6"/>
    <w:rsid w:val="00B774B7"/>
    <w:rsid w:val="00B804AB"/>
    <w:rsid w:val="00B80910"/>
    <w:rsid w:val="00B80B71"/>
    <w:rsid w:val="00B812E1"/>
    <w:rsid w:val="00B818F4"/>
    <w:rsid w:val="00B81BC9"/>
    <w:rsid w:val="00B8222F"/>
    <w:rsid w:val="00B82615"/>
    <w:rsid w:val="00B829BE"/>
    <w:rsid w:val="00B82CF3"/>
    <w:rsid w:val="00B82E67"/>
    <w:rsid w:val="00B83444"/>
    <w:rsid w:val="00B836ED"/>
    <w:rsid w:val="00B8491E"/>
    <w:rsid w:val="00B84BFE"/>
    <w:rsid w:val="00B853BE"/>
    <w:rsid w:val="00B8579F"/>
    <w:rsid w:val="00B85900"/>
    <w:rsid w:val="00B86476"/>
    <w:rsid w:val="00B86A3D"/>
    <w:rsid w:val="00B86A65"/>
    <w:rsid w:val="00B86E6D"/>
    <w:rsid w:val="00B875C7"/>
    <w:rsid w:val="00B879BB"/>
    <w:rsid w:val="00B87C56"/>
    <w:rsid w:val="00B87EC9"/>
    <w:rsid w:val="00B90D10"/>
    <w:rsid w:val="00B90FE5"/>
    <w:rsid w:val="00B910C7"/>
    <w:rsid w:val="00B91645"/>
    <w:rsid w:val="00B9177E"/>
    <w:rsid w:val="00B919AD"/>
    <w:rsid w:val="00B91A2B"/>
    <w:rsid w:val="00B91C73"/>
    <w:rsid w:val="00B91D75"/>
    <w:rsid w:val="00B923FE"/>
    <w:rsid w:val="00B925E3"/>
    <w:rsid w:val="00B92BA9"/>
    <w:rsid w:val="00B93204"/>
    <w:rsid w:val="00B93627"/>
    <w:rsid w:val="00B9455D"/>
    <w:rsid w:val="00B94E17"/>
    <w:rsid w:val="00B957FE"/>
    <w:rsid w:val="00B958CD"/>
    <w:rsid w:val="00B95F02"/>
    <w:rsid w:val="00B96117"/>
    <w:rsid w:val="00B96275"/>
    <w:rsid w:val="00B96BEF"/>
    <w:rsid w:val="00B96FC0"/>
    <w:rsid w:val="00B97260"/>
    <w:rsid w:val="00B974E0"/>
    <w:rsid w:val="00B97A69"/>
    <w:rsid w:val="00B97E2F"/>
    <w:rsid w:val="00BA029E"/>
    <w:rsid w:val="00BA0375"/>
    <w:rsid w:val="00BA0632"/>
    <w:rsid w:val="00BA0AAA"/>
    <w:rsid w:val="00BA0DFB"/>
    <w:rsid w:val="00BA1178"/>
    <w:rsid w:val="00BA2671"/>
    <w:rsid w:val="00BA2FEF"/>
    <w:rsid w:val="00BA302A"/>
    <w:rsid w:val="00BA5E62"/>
    <w:rsid w:val="00BA624F"/>
    <w:rsid w:val="00BA6425"/>
    <w:rsid w:val="00BA66A2"/>
    <w:rsid w:val="00BA7480"/>
    <w:rsid w:val="00BA7519"/>
    <w:rsid w:val="00BA7E4E"/>
    <w:rsid w:val="00BA7E92"/>
    <w:rsid w:val="00BB001A"/>
    <w:rsid w:val="00BB0149"/>
    <w:rsid w:val="00BB1548"/>
    <w:rsid w:val="00BB18A9"/>
    <w:rsid w:val="00BB1CE7"/>
    <w:rsid w:val="00BB2B17"/>
    <w:rsid w:val="00BB2FD3"/>
    <w:rsid w:val="00BB2FDF"/>
    <w:rsid w:val="00BB2FFF"/>
    <w:rsid w:val="00BB351B"/>
    <w:rsid w:val="00BB3E93"/>
    <w:rsid w:val="00BB5545"/>
    <w:rsid w:val="00BB58B2"/>
    <w:rsid w:val="00BB5FCB"/>
    <w:rsid w:val="00BB604B"/>
    <w:rsid w:val="00BB62C6"/>
    <w:rsid w:val="00BB6488"/>
    <w:rsid w:val="00BB75EA"/>
    <w:rsid w:val="00BB79C5"/>
    <w:rsid w:val="00BC00EC"/>
    <w:rsid w:val="00BC01DD"/>
    <w:rsid w:val="00BC04E1"/>
    <w:rsid w:val="00BC08C5"/>
    <w:rsid w:val="00BC12FB"/>
    <w:rsid w:val="00BC13BA"/>
    <w:rsid w:val="00BC160A"/>
    <w:rsid w:val="00BC1C3C"/>
    <w:rsid w:val="00BC2423"/>
    <w:rsid w:val="00BC28A5"/>
    <w:rsid w:val="00BC307F"/>
    <w:rsid w:val="00BC3159"/>
    <w:rsid w:val="00BC3257"/>
    <w:rsid w:val="00BC38D5"/>
    <w:rsid w:val="00BC39DB"/>
    <w:rsid w:val="00BC3A32"/>
    <w:rsid w:val="00BC3A36"/>
    <w:rsid w:val="00BC3B07"/>
    <w:rsid w:val="00BC3B5E"/>
    <w:rsid w:val="00BC4343"/>
    <w:rsid w:val="00BC46EF"/>
    <w:rsid w:val="00BC494F"/>
    <w:rsid w:val="00BC4A0D"/>
    <w:rsid w:val="00BC6BC1"/>
    <w:rsid w:val="00BC6FD6"/>
    <w:rsid w:val="00BC75F6"/>
    <w:rsid w:val="00BC785B"/>
    <w:rsid w:val="00BC793D"/>
    <w:rsid w:val="00BD008E"/>
    <w:rsid w:val="00BD0152"/>
    <w:rsid w:val="00BD033F"/>
    <w:rsid w:val="00BD042C"/>
    <w:rsid w:val="00BD0444"/>
    <w:rsid w:val="00BD051B"/>
    <w:rsid w:val="00BD0541"/>
    <w:rsid w:val="00BD0F02"/>
    <w:rsid w:val="00BD2F3B"/>
    <w:rsid w:val="00BD3038"/>
    <w:rsid w:val="00BD310F"/>
    <w:rsid w:val="00BD3372"/>
    <w:rsid w:val="00BD4708"/>
    <w:rsid w:val="00BD4C06"/>
    <w:rsid w:val="00BD50AA"/>
    <w:rsid w:val="00BD5135"/>
    <w:rsid w:val="00BD596B"/>
    <w:rsid w:val="00BD601A"/>
    <w:rsid w:val="00BD6FFB"/>
    <w:rsid w:val="00BD7035"/>
    <w:rsid w:val="00BD7291"/>
    <w:rsid w:val="00BD7E7D"/>
    <w:rsid w:val="00BD7EA3"/>
    <w:rsid w:val="00BD7EF0"/>
    <w:rsid w:val="00BD7FE2"/>
    <w:rsid w:val="00BE0B19"/>
    <w:rsid w:val="00BE0DD8"/>
    <w:rsid w:val="00BE13F0"/>
    <w:rsid w:val="00BE1D2B"/>
    <w:rsid w:val="00BE1D82"/>
    <w:rsid w:val="00BE1EB6"/>
    <w:rsid w:val="00BE1EE4"/>
    <w:rsid w:val="00BE1F8B"/>
    <w:rsid w:val="00BE27E4"/>
    <w:rsid w:val="00BE2B4F"/>
    <w:rsid w:val="00BE2E00"/>
    <w:rsid w:val="00BE2F39"/>
    <w:rsid w:val="00BE332D"/>
    <w:rsid w:val="00BE37BA"/>
    <w:rsid w:val="00BE3808"/>
    <w:rsid w:val="00BE3CF1"/>
    <w:rsid w:val="00BE3DC2"/>
    <w:rsid w:val="00BE4159"/>
    <w:rsid w:val="00BE4211"/>
    <w:rsid w:val="00BE45B7"/>
    <w:rsid w:val="00BE4B20"/>
    <w:rsid w:val="00BE4E50"/>
    <w:rsid w:val="00BE5786"/>
    <w:rsid w:val="00BE5A0B"/>
    <w:rsid w:val="00BE5CC0"/>
    <w:rsid w:val="00BE5FC4"/>
    <w:rsid w:val="00BE65AF"/>
    <w:rsid w:val="00BE6622"/>
    <w:rsid w:val="00BE68A2"/>
    <w:rsid w:val="00BE6C02"/>
    <w:rsid w:val="00BE6EA1"/>
    <w:rsid w:val="00BE72C8"/>
    <w:rsid w:val="00BE7529"/>
    <w:rsid w:val="00BE7B80"/>
    <w:rsid w:val="00BE7C4D"/>
    <w:rsid w:val="00BE7C55"/>
    <w:rsid w:val="00BE7D1F"/>
    <w:rsid w:val="00BE7F6A"/>
    <w:rsid w:val="00BE7FA3"/>
    <w:rsid w:val="00BF00E9"/>
    <w:rsid w:val="00BF0216"/>
    <w:rsid w:val="00BF0274"/>
    <w:rsid w:val="00BF0296"/>
    <w:rsid w:val="00BF056E"/>
    <w:rsid w:val="00BF08C4"/>
    <w:rsid w:val="00BF0BAF"/>
    <w:rsid w:val="00BF19CE"/>
    <w:rsid w:val="00BF2B6F"/>
    <w:rsid w:val="00BF2DD7"/>
    <w:rsid w:val="00BF3347"/>
    <w:rsid w:val="00BF351A"/>
    <w:rsid w:val="00BF3914"/>
    <w:rsid w:val="00BF49B1"/>
    <w:rsid w:val="00BF507C"/>
    <w:rsid w:val="00BF5158"/>
    <w:rsid w:val="00BF531F"/>
    <w:rsid w:val="00BF5552"/>
    <w:rsid w:val="00BF5ABE"/>
    <w:rsid w:val="00BF5CC9"/>
    <w:rsid w:val="00BF6B41"/>
    <w:rsid w:val="00BF6CBF"/>
    <w:rsid w:val="00BF73F2"/>
    <w:rsid w:val="00BF7961"/>
    <w:rsid w:val="00C0031F"/>
    <w:rsid w:val="00C011F7"/>
    <w:rsid w:val="00C0150A"/>
    <w:rsid w:val="00C01671"/>
    <w:rsid w:val="00C02419"/>
    <w:rsid w:val="00C02766"/>
    <w:rsid w:val="00C02F76"/>
    <w:rsid w:val="00C03231"/>
    <w:rsid w:val="00C039A1"/>
    <w:rsid w:val="00C03EE8"/>
    <w:rsid w:val="00C04349"/>
    <w:rsid w:val="00C049A2"/>
    <w:rsid w:val="00C04AAF"/>
    <w:rsid w:val="00C05356"/>
    <w:rsid w:val="00C053EA"/>
    <w:rsid w:val="00C05434"/>
    <w:rsid w:val="00C05AD9"/>
    <w:rsid w:val="00C05BEC"/>
    <w:rsid w:val="00C05E5E"/>
    <w:rsid w:val="00C0629E"/>
    <w:rsid w:val="00C06E7D"/>
    <w:rsid w:val="00C07738"/>
    <w:rsid w:val="00C102A2"/>
    <w:rsid w:val="00C103C3"/>
    <w:rsid w:val="00C1112B"/>
    <w:rsid w:val="00C11A88"/>
    <w:rsid w:val="00C11BED"/>
    <w:rsid w:val="00C12012"/>
    <w:rsid w:val="00C1265A"/>
    <w:rsid w:val="00C12874"/>
    <w:rsid w:val="00C12990"/>
    <w:rsid w:val="00C12A90"/>
    <w:rsid w:val="00C12BC1"/>
    <w:rsid w:val="00C12E4E"/>
    <w:rsid w:val="00C13758"/>
    <w:rsid w:val="00C13BDA"/>
    <w:rsid w:val="00C13FFD"/>
    <w:rsid w:val="00C14632"/>
    <w:rsid w:val="00C15C23"/>
    <w:rsid w:val="00C166F6"/>
    <w:rsid w:val="00C167DB"/>
    <w:rsid w:val="00C16B02"/>
    <w:rsid w:val="00C16C30"/>
    <w:rsid w:val="00C20266"/>
    <w:rsid w:val="00C20A00"/>
    <w:rsid w:val="00C21673"/>
    <w:rsid w:val="00C21C7A"/>
    <w:rsid w:val="00C23130"/>
    <w:rsid w:val="00C2336A"/>
    <w:rsid w:val="00C24631"/>
    <w:rsid w:val="00C255A5"/>
    <w:rsid w:val="00C2571E"/>
    <w:rsid w:val="00C25758"/>
    <w:rsid w:val="00C2584B"/>
    <w:rsid w:val="00C25942"/>
    <w:rsid w:val="00C25D34"/>
    <w:rsid w:val="00C25DD9"/>
    <w:rsid w:val="00C2663F"/>
    <w:rsid w:val="00C26DB8"/>
    <w:rsid w:val="00C272D6"/>
    <w:rsid w:val="00C272EF"/>
    <w:rsid w:val="00C30E58"/>
    <w:rsid w:val="00C31215"/>
    <w:rsid w:val="00C312A1"/>
    <w:rsid w:val="00C312BD"/>
    <w:rsid w:val="00C32217"/>
    <w:rsid w:val="00C33534"/>
    <w:rsid w:val="00C33939"/>
    <w:rsid w:val="00C3400F"/>
    <w:rsid w:val="00C344A0"/>
    <w:rsid w:val="00C34B64"/>
    <w:rsid w:val="00C34C36"/>
    <w:rsid w:val="00C352B3"/>
    <w:rsid w:val="00C3654C"/>
    <w:rsid w:val="00C36BF5"/>
    <w:rsid w:val="00C36DBC"/>
    <w:rsid w:val="00C376BA"/>
    <w:rsid w:val="00C3787F"/>
    <w:rsid w:val="00C40373"/>
    <w:rsid w:val="00C4082D"/>
    <w:rsid w:val="00C40AE6"/>
    <w:rsid w:val="00C40FB7"/>
    <w:rsid w:val="00C411AF"/>
    <w:rsid w:val="00C4138D"/>
    <w:rsid w:val="00C413CB"/>
    <w:rsid w:val="00C41D0E"/>
    <w:rsid w:val="00C41D4B"/>
    <w:rsid w:val="00C41E3A"/>
    <w:rsid w:val="00C428B8"/>
    <w:rsid w:val="00C4304C"/>
    <w:rsid w:val="00C43315"/>
    <w:rsid w:val="00C438B7"/>
    <w:rsid w:val="00C43F62"/>
    <w:rsid w:val="00C452F5"/>
    <w:rsid w:val="00C4624F"/>
    <w:rsid w:val="00C46555"/>
    <w:rsid w:val="00C46B15"/>
    <w:rsid w:val="00C46F7D"/>
    <w:rsid w:val="00C4728C"/>
    <w:rsid w:val="00C475D1"/>
    <w:rsid w:val="00C479B5"/>
    <w:rsid w:val="00C50242"/>
    <w:rsid w:val="00C5034D"/>
    <w:rsid w:val="00C5050E"/>
    <w:rsid w:val="00C50E99"/>
    <w:rsid w:val="00C516E0"/>
    <w:rsid w:val="00C51E83"/>
    <w:rsid w:val="00C52389"/>
    <w:rsid w:val="00C52654"/>
    <w:rsid w:val="00C52744"/>
    <w:rsid w:val="00C5289D"/>
    <w:rsid w:val="00C52B10"/>
    <w:rsid w:val="00C53301"/>
    <w:rsid w:val="00C53EB3"/>
    <w:rsid w:val="00C542D4"/>
    <w:rsid w:val="00C54367"/>
    <w:rsid w:val="00C54D71"/>
    <w:rsid w:val="00C55587"/>
    <w:rsid w:val="00C559E4"/>
    <w:rsid w:val="00C563F5"/>
    <w:rsid w:val="00C570F7"/>
    <w:rsid w:val="00C57475"/>
    <w:rsid w:val="00C574BB"/>
    <w:rsid w:val="00C60B86"/>
    <w:rsid w:val="00C61B8C"/>
    <w:rsid w:val="00C61E91"/>
    <w:rsid w:val="00C62254"/>
    <w:rsid w:val="00C625EB"/>
    <w:rsid w:val="00C62CD5"/>
    <w:rsid w:val="00C636E6"/>
    <w:rsid w:val="00C639D6"/>
    <w:rsid w:val="00C63F8E"/>
    <w:rsid w:val="00C64769"/>
    <w:rsid w:val="00C647FB"/>
    <w:rsid w:val="00C65262"/>
    <w:rsid w:val="00C654E0"/>
    <w:rsid w:val="00C65CA5"/>
    <w:rsid w:val="00C66950"/>
    <w:rsid w:val="00C66AEF"/>
    <w:rsid w:val="00C675B2"/>
    <w:rsid w:val="00C67719"/>
    <w:rsid w:val="00C67EAB"/>
    <w:rsid w:val="00C70DFF"/>
    <w:rsid w:val="00C7123F"/>
    <w:rsid w:val="00C720AC"/>
    <w:rsid w:val="00C73569"/>
    <w:rsid w:val="00C739A3"/>
    <w:rsid w:val="00C743BD"/>
    <w:rsid w:val="00C743D4"/>
    <w:rsid w:val="00C74575"/>
    <w:rsid w:val="00C74FEE"/>
    <w:rsid w:val="00C75A28"/>
    <w:rsid w:val="00C75A6B"/>
    <w:rsid w:val="00C75B56"/>
    <w:rsid w:val="00C75C81"/>
    <w:rsid w:val="00C763B6"/>
    <w:rsid w:val="00C7644F"/>
    <w:rsid w:val="00C768F6"/>
    <w:rsid w:val="00C76C97"/>
    <w:rsid w:val="00C76EA5"/>
    <w:rsid w:val="00C77320"/>
    <w:rsid w:val="00C80073"/>
    <w:rsid w:val="00C801BB"/>
    <w:rsid w:val="00C805E7"/>
    <w:rsid w:val="00C80DEA"/>
    <w:rsid w:val="00C80ED7"/>
    <w:rsid w:val="00C81C64"/>
    <w:rsid w:val="00C832DC"/>
    <w:rsid w:val="00C8377F"/>
    <w:rsid w:val="00C83D54"/>
    <w:rsid w:val="00C8494C"/>
    <w:rsid w:val="00C852A9"/>
    <w:rsid w:val="00C8646D"/>
    <w:rsid w:val="00C864DD"/>
    <w:rsid w:val="00C86703"/>
    <w:rsid w:val="00C868CE"/>
    <w:rsid w:val="00C86DA0"/>
    <w:rsid w:val="00C876BC"/>
    <w:rsid w:val="00C87F9F"/>
    <w:rsid w:val="00C906B0"/>
    <w:rsid w:val="00C907F9"/>
    <w:rsid w:val="00C9083B"/>
    <w:rsid w:val="00C91086"/>
    <w:rsid w:val="00C91A94"/>
    <w:rsid w:val="00C91C30"/>
    <w:rsid w:val="00C91DE3"/>
    <w:rsid w:val="00C924B6"/>
    <w:rsid w:val="00C928D1"/>
    <w:rsid w:val="00C92BEC"/>
    <w:rsid w:val="00C92C7F"/>
    <w:rsid w:val="00C931CC"/>
    <w:rsid w:val="00C9369D"/>
    <w:rsid w:val="00C9383D"/>
    <w:rsid w:val="00C93F94"/>
    <w:rsid w:val="00C944FA"/>
    <w:rsid w:val="00C95854"/>
    <w:rsid w:val="00C959FD"/>
    <w:rsid w:val="00C95D24"/>
    <w:rsid w:val="00C95EFF"/>
    <w:rsid w:val="00C96587"/>
    <w:rsid w:val="00C96E6F"/>
    <w:rsid w:val="00C971A1"/>
    <w:rsid w:val="00C97872"/>
    <w:rsid w:val="00C9792B"/>
    <w:rsid w:val="00CA0089"/>
    <w:rsid w:val="00CA0532"/>
    <w:rsid w:val="00CA10F0"/>
    <w:rsid w:val="00CA17DE"/>
    <w:rsid w:val="00CA221D"/>
    <w:rsid w:val="00CA2241"/>
    <w:rsid w:val="00CA2E45"/>
    <w:rsid w:val="00CA3CDD"/>
    <w:rsid w:val="00CA403B"/>
    <w:rsid w:val="00CA4471"/>
    <w:rsid w:val="00CA46C8"/>
    <w:rsid w:val="00CA505A"/>
    <w:rsid w:val="00CA59DD"/>
    <w:rsid w:val="00CA680A"/>
    <w:rsid w:val="00CA6B14"/>
    <w:rsid w:val="00CA6E8B"/>
    <w:rsid w:val="00CA7997"/>
    <w:rsid w:val="00CB008E"/>
    <w:rsid w:val="00CB01FA"/>
    <w:rsid w:val="00CB0737"/>
    <w:rsid w:val="00CB097A"/>
    <w:rsid w:val="00CB0E3E"/>
    <w:rsid w:val="00CB1662"/>
    <w:rsid w:val="00CB2408"/>
    <w:rsid w:val="00CB2486"/>
    <w:rsid w:val="00CB24A2"/>
    <w:rsid w:val="00CB26EC"/>
    <w:rsid w:val="00CB2881"/>
    <w:rsid w:val="00CB2962"/>
    <w:rsid w:val="00CB2D2A"/>
    <w:rsid w:val="00CB4793"/>
    <w:rsid w:val="00CB4D6F"/>
    <w:rsid w:val="00CB5198"/>
    <w:rsid w:val="00CB565B"/>
    <w:rsid w:val="00CB594D"/>
    <w:rsid w:val="00CB5B1E"/>
    <w:rsid w:val="00CB7157"/>
    <w:rsid w:val="00CB787A"/>
    <w:rsid w:val="00CB7F2E"/>
    <w:rsid w:val="00CC0C4A"/>
    <w:rsid w:val="00CC12E2"/>
    <w:rsid w:val="00CC152A"/>
    <w:rsid w:val="00CC17F0"/>
    <w:rsid w:val="00CC1853"/>
    <w:rsid w:val="00CC1D13"/>
    <w:rsid w:val="00CC1FAE"/>
    <w:rsid w:val="00CC2042"/>
    <w:rsid w:val="00CC3A23"/>
    <w:rsid w:val="00CC3BD5"/>
    <w:rsid w:val="00CC3CD6"/>
    <w:rsid w:val="00CC426A"/>
    <w:rsid w:val="00CC4F24"/>
    <w:rsid w:val="00CC50D9"/>
    <w:rsid w:val="00CC6283"/>
    <w:rsid w:val="00CC6335"/>
    <w:rsid w:val="00CC63D4"/>
    <w:rsid w:val="00CC70D9"/>
    <w:rsid w:val="00CC737C"/>
    <w:rsid w:val="00CC737E"/>
    <w:rsid w:val="00CC7B7E"/>
    <w:rsid w:val="00CD05FA"/>
    <w:rsid w:val="00CD087D"/>
    <w:rsid w:val="00CD0970"/>
    <w:rsid w:val="00CD0D30"/>
    <w:rsid w:val="00CD0F5D"/>
    <w:rsid w:val="00CD125E"/>
    <w:rsid w:val="00CD1653"/>
    <w:rsid w:val="00CD1C0B"/>
    <w:rsid w:val="00CD21F7"/>
    <w:rsid w:val="00CD239A"/>
    <w:rsid w:val="00CD2C96"/>
    <w:rsid w:val="00CD3D4E"/>
    <w:rsid w:val="00CD4197"/>
    <w:rsid w:val="00CD469A"/>
    <w:rsid w:val="00CD5098"/>
    <w:rsid w:val="00CD5512"/>
    <w:rsid w:val="00CD5BCB"/>
    <w:rsid w:val="00CD6B7C"/>
    <w:rsid w:val="00CD6CF7"/>
    <w:rsid w:val="00CD6E3D"/>
    <w:rsid w:val="00CD71AB"/>
    <w:rsid w:val="00CD7958"/>
    <w:rsid w:val="00CE0109"/>
    <w:rsid w:val="00CE1D3A"/>
    <w:rsid w:val="00CE1EB4"/>
    <w:rsid w:val="00CE1FC5"/>
    <w:rsid w:val="00CE23A0"/>
    <w:rsid w:val="00CE2CEA"/>
    <w:rsid w:val="00CE2F90"/>
    <w:rsid w:val="00CE338C"/>
    <w:rsid w:val="00CE46E5"/>
    <w:rsid w:val="00CE485A"/>
    <w:rsid w:val="00CE4BD2"/>
    <w:rsid w:val="00CE5279"/>
    <w:rsid w:val="00CE5528"/>
    <w:rsid w:val="00CE5A78"/>
    <w:rsid w:val="00CE6FD9"/>
    <w:rsid w:val="00CE7252"/>
    <w:rsid w:val="00CE73E7"/>
    <w:rsid w:val="00CE78AE"/>
    <w:rsid w:val="00CE7E62"/>
    <w:rsid w:val="00CF195E"/>
    <w:rsid w:val="00CF19DA"/>
    <w:rsid w:val="00CF1C7F"/>
    <w:rsid w:val="00CF1CC0"/>
    <w:rsid w:val="00CF208C"/>
    <w:rsid w:val="00CF24F8"/>
    <w:rsid w:val="00CF2653"/>
    <w:rsid w:val="00CF2E6A"/>
    <w:rsid w:val="00CF3CD3"/>
    <w:rsid w:val="00CF4191"/>
    <w:rsid w:val="00CF4247"/>
    <w:rsid w:val="00CF4A26"/>
    <w:rsid w:val="00CF5239"/>
    <w:rsid w:val="00CF5263"/>
    <w:rsid w:val="00CF5418"/>
    <w:rsid w:val="00CF577E"/>
    <w:rsid w:val="00CF5E61"/>
    <w:rsid w:val="00CF60B5"/>
    <w:rsid w:val="00CF78F0"/>
    <w:rsid w:val="00D0029E"/>
    <w:rsid w:val="00D004FA"/>
    <w:rsid w:val="00D00B72"/>
    <w:rsid w:val="00D01B21"/>
    <w:rsid w:val="00D01E2F"/>
    <w:rsid w:val="00D0294D"/>
    <w:rsid w:val="00D030B7"/>
    <w:rsid w:val="00D03102"/>
    <w:rsid w:val="00D03420"/>
    <w:rsid w:val="00D03727"/>
    <w:rsid w:val="00D0378A"/>
    <w:rsid w:val="00D03D32"/>
    <w:rsid w:val="00D03D5F"/>
    <w:rsid w:val="00D04052"/>
    <w:rsid w:val="00D04289"/>
    <w:rsid w:val="00D049B2"/>
    <w:rsid w:val="00D04E17"/>
    <w:rsid w:val="00D05132"/>
    <w:rsid w:val="00D05671"/>
    <w:rsid w:val="00D058A8"/>
    <w:rsid w:val="00D05EA9"/>
    <w:rsid w:val="00D0649F"/>
    <w:rsid w:val="00D071F8"/>
    <w:rsid w:val="00D07252"/>
    <w:rsid w:val="00D074F4"/>
    <w:rsid w:val="00D07C23"/>
    <w:rsid w:val="00D07CE1"/>
    <w:rsid w:val="00D1021A"/>
    <w:rsid w:val="00D1026A"/>
    <w:rsid w:val="00D10692"/>
    <w:rsid w:val="00D107CF"/>
    <w:rsid w:val="00D10E56"/>
    <w:rsid w:val="00D117DC"/>
    <w:rsid w:val="00D118D7"/>
    <w:rsid w:val="00D11B0B"/>
    <w:rsid w:val="00D11CF5"/>
    <w:rsid w:val="00D12075"/>
    <w:rsid w:val="00D12293"/>
    <w:rsid w:val="00D135EE"/>
    <w:rsid w:val="00D13A98"/>
    <w:rsid w:val="00D13E40"/>
    <w:rsid w:val="00D1415C"/>
    <w:rsid w:val="00D14236"/>
    <w:rsid w:val="00D14553"/>
    <w:rsid w:val="00D14CCC"/>
    <w:rsid w:val="00D14DB1"/>
    <w:rsid w:val="00D14FDD"/>
    <w:rsid w:val="00D15304"/>
    <w:rsid w:val="00D15327"/>
    <w:rsid w:val="00D15F43"/>
    <w:rsid w:val="00D15FF4"/>
    <w:rsid w:val="00D16326"/>
    <w:rsid w:val="00D16E21"/>
    <w:rsid w:val="00D16E87"/>
    <w:rsid w:val="00D1779A"/>
    <w:rsid w:val="00D17C6A"/>
    <w:rsid w:val="00D2001E"/>
    <w:rsid w:val="00D2021A"/>
    <w:rsid w:val="00D20B8B"/>
    <w:rsid w:val="00D21428"/>
    <w:rsid w:val="00D2162C"/>
    <w:rsid w:val="00D217DB"/>
    <w:rsid w:val="00D21A3C"/>
    <w:rsid w:val="00D220E5"/>
    <w:rsid w:val="00D22B6D"/>
    <w:rsid w:val="00D233F1"/>
    <w:rsid w:val="00D24765"/>
    <w:rsid w:val="00D2511E"/>
    <w:rsid w:val="00D256F8"/>
    <w:rsid w:val="00D259EB"/>
    <w:rsid w:val="00D25AA0"/>
    <w:rsid w:val="00D2685C"/>
    <w:rsid w:val="00D26A3B"/>
    <w:rsid w:val="00D30155"/>
    <w:rsid w:val="00D302FD"/>
    <w:rsid w:val="00D3038A"/>
    <w:rsid w:val="00D3098D"/>
    <w:rsid w:val="00D31A02"/>
    <w:rsid w:val="00D32786"/>
    <w:rsid w:val="00D32A09"/>
    <w:rsid w:val="00D3323C"/>
    <w:rsid w:val="00D33456"/>
    <w:rsid w:val="00D33523"/>
    <w:rsid w:val="00D3395C"/>
    <w:rsid w:val="00D3396F"/>
    <w:rsid w:val="00D33D4D"/>
    <w:rsid w:val="00D346EE"/>
    <w:rsid w:val="00D34A0B"/>
    <w:rsid w:val="00D36234"/>
    <w:rsid w:val="00D36371"/>
    <w:rsid w:val="00D40735"/>
    <w:rsid w:val="00D40FA7"/>
    <w:rsid w:val="00D41005"/>
    <w:rsid w:val="00D41CC4"/>
    <w:rsid w:val="00D421FB"/>
    <w:rsid w:val="00D42E3F"/>
    <w:rsid w:val="00D43408"/>
    <w:rsid w:val="00D437D8"/>
    <w:rsid w:val="00D438DC"/>
    <w:rsid w:val="00D438E0"/>
    <w:rsid w:val="00D43FC1"/>
    <w:rsid w:val="00D44994"/>
    <w:rsid w:val="00D44D7D"/>
    <w:rsid w:val="00D4505B"/>
    <w:rsid w:val="00D45C8D"/>
    <w:rsid w:val="00D45DC5"/>
    <w:rsid w:val="00D45DF3"/>
    <w:rsid w:val="00D45E37"/>
    <w:rsid w:val="00D46174"/>
    <w:rsid w:val="00D467BD"/>
    <w:rsid w:val="00D47DD0"/>
    <w:rsid w:val="00D50183"/>
    <w:rsid w:val="00D51C80"/>
    <w:rsid w:val="00D51D12"/>
    <w:rsid w:val="00D52F94"/>
    <w:rsid w:val="00D530D0"/>
    <w:rsid w:val="00D5362B"/>
    <w:rsid w:val="00D55072"/>
    <w:rsid w:val="00D551B5"/>
    <w:rsid w:val="00D55F71"/>
    <w:rsid w:val="00D56748"/>
    <w:rsid w:val="00D569FB"/>
    <w:rsid w:val="00D56A82"/>
    <w:rsid w:val="00D56AF5"/>
    <w:rsid w:val="00D56DB2"/>
    <w:rsid w:val="00D5747F"/>
    <w:rsid w:val="00D57495"/>
    <w:rsid w:val="00D574FA"/>
    <w:rsid w:val="00D57A0E"/>
    <w:rsid w:val="00D57AB5"/>
    <w:rsid w:val="00D60542"/>
    <w:rsid w:val="00D60C8D"/>
    <w:rsid w:val="00D60F50"/>
    <w:rsid w:val="00D611EE"/>
    <w:rsid w:val="00D61374"/>
    <w:rsid w:val="00D6168A"/>
    <w:rsid w:val="00D616A5"/>
    <w:rsid w:val="00D61F3C"/>
    <w:rsid w:val="00D61FF0"/>
    <w:rsid w:val="00D6211D"/>
    <w:rsid w:val="00D62BD2"/>
    <w:rsid w:val="00D62C97"/>
    <w:rsid w:val="00D62FD1"/>
    <w:rsid w:val="00D63517"/>
    <w:rsid w:val="00D6394B"/>
    <w:rsid w:val="00D63B75"/>
    <w:rsid w:val="00D63DB3"/>
    <w:rsid w:val="00D648A1"/>
    <w:rsid w:val="00D64F4F"/>
    <w:rsid w:val="00D652BC"/>
    <w:rsid w:val="00D659B1"/>
    <w:rsid w:val="00D66772"/>
    <w:rsid w:val="00D66B1F"/>
    <w:rsid w:val="00D66D92"/>
    <w:rsid w:val="00D66E18"/>
    <w:rsid w:val="00D66F35"/>
    <w:rsid w:val="00D6734D"/>
    <w:rsid w:val="00D676DA"/>
    <w:rsid w:val="00D67733"/>
    <w:rsid w:val="00D67823"/>
    <w:rsid w:val="00D679CF"/>
    <w:rsid w:val="00D679D3"/>
    <w:rsid w:val="00D70A36"/>
    <w:rsid w:val="00D70A61"/>
    <w:rsid w:val="00D72592"/>
    <w:rsid w:val="00D72CA7"/>
    <w:rsid w:val="00D72DE1"/>
    <w:rsid w:val="00D73469"/>
    <w:rsid w:val="00D7356F"/>
    <w:rsid w:val="00D73587"/>
    <w:rsid w:val="00D73C47"/>
    <w:rsid w:val="00D73EBB"/>
    <w:rsid w:val="00D73F90"/>
    <w:rsid w:val="00D7460B"/>
    <w:rsid w:val="00D74B92"/>
    <w:rsid w:val="00D751FB"/>
    <w:rsid w:val="00D754D6"/>
    <w:rsid w:val="00D75B44"/>
    <w:rsid w:val="00D75C2A"/>
    <w:rsid w:val="00D761AA"/>
    <w:rsid w:val="00D76CC6"/>
    <w:rsid w:val="00D76FAA"/>
    <w:rsid w:val="00D76FAE"/>
    <w:rsid w:val="00D77040"/>
    <w:rsid w:val="00D775A4"/>
    <w:rsid w:val="00D777D5"/>
    <w:rsid w:val="00D777D7"/>
    <w:rsid w:val="00D77948"/>
    <w:rsid w:val="00D807ED"/>
    <w:rsid w:val="00D809E2"/>
    <w:rsid w:val="00D80AB8"/>
    <w:rsid w:val="00D80FEC"/>
    <w:rsid w:val="00D811B2"/>
    <w:rsid w:val="00D81792"/>
    <w:rsid w:val="00D819B1"/>
    <w:rsid w:val="00D81BA1"/>
    <w:rsid w:val="00D82494"/>
    <w:rsid w:val="00D82AD7"/>
    <w:rsid w:val="00D83276"/>
    <w:rsid w:val="00D833A2"/>
    <w:rsid w:val="00D833C1"/>
    <w:rsid w:val="00D833C5"/>
    <w:rsid w:val="00D83898"/>
    <w:rsid w:val="00D83AE9"/>
    <w:rsid w:val="00D83F12"/>
    <w:rsid w:val="00D83F48"/>
    <w:rsid w:val="00D84266"/>
    <w:rsid w:val="00D84C46"/>
    <w:rsid w:val="00D854DD"/>
    <w:rsid w:val="00D857B8"/>
    <w:rsid w:val="00D85BE8"/>
    <w:rsid w:val="00D85D1F"/>
    <w:rsid w:val="00D87175"/>
    <w:rsid w:val="00D87624"/>
    <w:rsid w:val="00D87ABF"/>
    <w:rsid w:val="00D87C75"/>
    <w:rsid w:val="00D90CD3"/>
    <w:rsid w:val="00D90E2C"/>
    <w:rsid w:val="00D919E6"/>
    <w:rsid w:val="00D91BE1"/>
    <w:rsid w:val="00D92B24"/>
    <w:rsid w:val="00D92C29"/>
    <w:rsid w:val="00D936E2"/>
    <w:rsid w:val="00D94744"/>
    <w:rsid w:val="00D949D0"/>
    <w:rsid w:val="00D9503C"/>
    <w:rsid w:val="00D95104"/>
    <w:rsid w:val="00D95600"/>
    <w:rsid w:val="00D95900"/>
    <w:rsid w:val="00D9683C"/>
    <w:rsid w:val="00D977A0"/>
    <w:rsid w:val="00D97884"/>
    <w:rsid w:val="00D97C79"/>
    <w:rsid w:val="00D97F43"/>
    <w:rsid w:val="00DA0712"/>
    <w:rsid w:val="00DA0A7F"/>
    <w:rsid w:val="00DA0DD2"/>
    <w:rsid w:val="00DA1C31"/>
    <w:rsid w:val="00DA20BC"/>
    <w:rsid w:val="00DA2575"/>
    <w:rsid w:val="00DA26BA"/>
    <w:rsid w:val="00DA272E"/>
    <w:rsid w:val="00DA2C11"/>
    <w:rsid w:val="00DA2ED7"/>
    <w:rsid w:val="00DA3201"/>
    <w:rsid w:val="00DA3E7A"/>
    <w:rsid w:val="00DA3EF7"/>
    <w:rsid w:val="00DA430C"/>
    <w:rsid w:val="00DA4814"/>
    <w:rsid w:val="00DA4DE3"/>
    <w:rsid w:val="00DA5471"/>
    <w:rsid w:val="00DA586A"/>
    <w:rsid w:val="00DA615D"/>
    <w:rsid w:val="00DA6598"/>
    <w:rsid w:val="00DA6C0F"/>
    <w:rsid w:val="00DA702F"/>
    <w:rsid w:val="00DA7F8A"/>
    <w:rsid w:val="00DB0176"/>
    <w:rsid w:val="00DB0404"/>
    <w:rsid w:val="00DB069C"/>
    <w:rsid w:val="00DB06A3"/>
    <w:rsid w:val="00DB08DD"/>
    <w:rsid w:val="00DB11F8"/>
    <w:rsid w:val="00DB18F8"/>
    <w:rsid w:val="00DB1F2A"/>
    <w:rsid w:val="00DB2175"/>
    <w:rsid w:val="00DB23CD"/>
    <w:rsid w:val="00DB297F"/>
    <w:rsid w:val="00DB2AE7"/>
    <w:rsid w:val="00DB2C83"/>
    <w:rsid w:val="00DB3153"/>
    <w:rsid w:val="00DB317A"/>
    <w:rsid w:val="00DB3B82"/>
    <w:rsid w:val="00DB3BFE"/>
    <w:rsid w:val="00DB4402"/>
    <w:rsid w:val="00DB4420"/>
    <w:rsid w:val="00DB485D"/>
    <w:rsid w:val="00DB4C6E"/>
    <w:rsid w:val="00DB5293"/>
    <w:rsid w:val="00DB5861"/>
    <w:rsid w:val="00DB5BD2"/>
    <w:rsid w:val="00DB6ED8"/>
    <w:rsid w:val="00DB7BFF"/>
    <w:rsid w:val="00DB7DA0"/>
    <w:rsid w:val="00DC0FCE"/>
    <w:rsid w:val="00DC1301"/>
    <w:rsid w:val="00DC1327"/>
    <w:rsid w:val="00DC1350"/>
    <w:rsid w:val="00DC2D45"/>
    <w:rsid w:val="00DC3237"/>
    <w:rsid w:val="00DC367A"/>
    <w:rsid w:val="00DC36F3"/>
    <w:rsid w:val="00DC41A4"/>
    <w:rsid w:val="00DC4C33"/>
    <w:rsid w:val="00DC52CD"/>
    <w:rsid w:val="00DC5672"/>
    <w:rsid w:val="00DC5726"/>
    <w:rsid w:val="00DC5771"/>
    <w:rsid w:val="00DC5839"/>
    <w:rsid w:val="00DC5EA1"/>
    <w:rsid w:val="00DC60A2"/>
    <w:rsid w:val="00DC6600"/>
    <w:rsid w:val="00DC67BD"/>
    <w:rsid w:val="00DC6924"/>
    <w:rsid w:val="00DC71F2"/>
    <w:rsid w:val="00DC7770"/>
    <w:rsid w:val="00DC7C94"/>
    <w:rsid w:val="00DC7E52"/>
    <w:rsid w:val="00DD12C5"/>
    <w:rsid w:val="00DD2025"/>
    <w:rsid w:val="00DD219C"/>
    <w:rsid w:val="00DD22EA"/>
    <w:rsid w:val="00DD23A0"/>
    <w:rsid w:val="00DD2C15"/>
    <w:rsid w:val="00DD3EF5"/>
    <w:rsid w:val="00DD53FA"/>
    <w:rsid w:val="00DD58C2"/>
    <w:rsid w:val="00DD5F42"/>
    <w:rsid w:val="00DD617B"/>
    <w:rsid w:val="00DD67A6"/>
    <w:rsid w:val="00DD6D4E"/>
    <w:rsid w:val="00DD7802"/>
    <w:rsid w:val="00DD79A6"/>
    <w:rsid w:val="00DE0443"/>
    <w:rsid w:val="00DE068C"/>
    <w:rsid w:val="00DE0A42"/>
    <w:rsid w:val="00DE0E59"/>
    <w:rsid w:val="00DE0F6C"/>
    <w:rsid w:val="00DE12F0"/>
    <w:rsid w:val="00DE1448"/>
    <w:rsid w:val="00DE219B"/>
    <w:rsid w:val="00DE3407"/>
    <w:rsid w:val="00DE3979"/>
    <w:rsid w:val="00DE4006"/>
    <w:rsid w:val="00DE4B1D"/>
    <w:rsid w:val="00DE4E94"/>
    <w:rsid w:val="00DE52E3"/>
    <w:rsid w:val="00DE5463"/>
    <w:rsid w:val="00DE59DF"/>
    <w:rsid w:val="00DE59FF"/>
    <w:rsid w:val="00DE70CB"/>
    <w:rsid w:val="00DE71BD"/>
    <w:rsid w:val="00DE7C00"/>
    <w:rsid w:val="00DF03E9"/>
    <w:rsid w:val="00DF03ED"/>
    <w:rsid w:val="00DF04EE"/>
    <w:rsid w:val="00DF0BF4"/>
    <w:rsid w:val="00DF10B2"/>
    <w:rsid w:val="00DF179D"/>
    <w:rsid w:val="00DF1E9C"/>
    <w:rsid w:val="00DF2168"/>
    <w:rsid w:val="00DF239B"/>
    <w:rsid w:val="00DF2AA2"/>
    <w:rsid w:val="00DF2D2C"/>
    <w:rsid w:val="00DF4197"/>
    <w:rsid w:val="00DF4572"/>
    <w:rsid w:val="00DF4658"/>
    <w:rsid w:val="00DF52E3"/>
    <w:rsid w:val="00DF5A1C"/>
    <w:rsid w:val="00DF5B52"/>
    <w:rsid w:val="00DF5C5B"/>
    <w:rsid w:val="00DF6C8B"/>
    <w:rsid w:val="00DF6D27"/>
    <w:rsid w:val="00DF6F17"/>
    <w:rsid w:val="00DF6F28"/>
    <w:rsid w:val="00DF74E4"/>
    <w:rsid w:val="00DF78FA"/>
    <w:rsid w:val="00DF7AE1"/>
    <w:rsid w:val="00E002F1"/>
    <w:rsid w:val="00E0056C"/>
    <w:rsid w:val="00E0082A"/>
    <w:rsid w:val="00E0082C"/>
    <w:rsid w:val="00E0116C"/>
    <w:rsid w:val="00E01AA5"/>
    <w:rsid w:val="00E01DAA"/>
    <w:rsid w:val="00E023E5"/>
    <w:rsid w:val="00E02432"/>
    <w:rsid w:val="00E02B20"/>
    <w:rsid w:val="00E02D31"/>
    <w:rsid w:val="00E04022"/>
    <w:rsid w:val="00E04DC9"/>
    <w:rsid w:val="00E05433"/>
    <w:rsid w:val="00E056BB"/>
    <w:rsid w:val="00E058E0"/>
    <w:rsid w:val="00E05F14"/>
    <w:rsid w:val="00E0624A"/>
    <w:rsid w:val="00E06528"/>
    <w:rsid w:val="00E066DB"/>
    <w:rsid w:val="00E070D4"/>
    <w:rsid w:val="00E0728F"/>
    <w:rsid w:val="00E07455"/>
    <w:rsid w:val="00E0749C"/>
    <w:rsid w:val="00E0752D"/>
    <w:rsid w:val="00E0755C"/>
    <w:rsid w:val="00E075C8"/>
    <w:rsid w:val="00E07679"/>
    <w:rsid w:val="00E07915"/>
    <w:rsid w:val="00E07B59"/>
    <w:rsid w:val="00E10194"/>
    <w:rsid w:val="00E112CA"/>
    <w:rsid w:val="00E11E51"/>
    <w:rsid w:val="00E13760"/>
    <w:rsid w:val="00E13DE2"/>
    <w:rsid w:val="00E13EFF"/>
    <w:rsid w:val="00E14A7E"/>
    <w:rsid w:val="00E151E1"/>
    <w:rsid w:val="00E15AB0"/>
    <w:rsid w:val="00E15BF7"/>
    <w:rsid w:val="00E1664D"/>
    <w:rsid w:val="00E16766"/>
    <w:rsid w:val="00E17196"/>
    <w:rsid w:val="00E17619"/>
    <w:rsid w:val="00E17805"/>
    <w:rsid w:val="00E17AA9"/>
    <w:rsid w:val="00E17CAC"/>
    <w:rsid w:val="00E20938"/>
    <w:rsid w:val="00E209A6"/>
    <w:rsid w:val="00E20AD3"/>
    <w:rsid w:val="00E20AEE"/>
    <w:rsid w:val="00E20F79"/>
    <w:rsid w:val="00E21278"/>
    <w:rsid w:val="00E2150A"/>
    <w:rsid w:val="00E2164C"/>
    <w:rsid w:val="00E22467"/>
    <w:rsid w:val="00E22CCD"/>
    <w:rsid w:val="00E23296"/>
    <w:rsid w:val="00E239FC"/>
    <w:rsid w:val="00E23A11"/>
    <w:rsid w:val="00E23A1D"/>
    <w:rsid w:val="00E23FB7"/>
    <w:rsid w:val="00E24A27"/>
    <w:rsid w:val="00E24B5C"/>
    <w:rsid w:val="00E25F89"/>
    <w:rsid w:val="00E26009"/>
    <w:rsid w:val="00E26387"/>
    <w:rsid w:val="00E26826"/>
    <w:rsid w:val="00E274C4"/>
    <w:rsid w:val="00E307E7"/>
    <w:rsid w:val="00E30808"/>
    <w:rsid w:val="00E3117A"/>
    <w:rsid w:val="00E311C3"/>
    <w:rsid w:val="00E313B7"/>
    <w:rsid w:val="00E328CC"/>
    <w:rsid w:val="00E32D62"/>
    <w:rsid w:val="00E339DC"/>
    <w:rsid w:val="00E33E15"/>
    <w:rsid w:val="00E353A4"/>
    <w:rsid w:val="00E358E7"/>
    <w:rsid w:val="00E361B8"/>
    <w:rsid w:val="00E3671A"/>
    <w:rsid w:val="00E36A1B"/>
    <w:rsid w:val="00E36CE4"/>
    <w:rsid w:val="00E371F2"/>
    <w:rsid w:val="00E37948"/>
    <w:rsid w:val="00E37DDE"/>
    <w:rsid w:val="00E40132"/>
    <w:rsid w:val="00E4043D"/>
    <w:rsid w:val="00E40949"/>
    <w:rsid w:val="00E40C38"/>
    <w:rsid w:val="00E40F07"/>
    <w:rsid w:val="00E410E1"/>
    <w:rsid w:val="00E41F27"/>
    <w:rsid w:val="00E42428"/>
    <w:rsid w:val="00E429ED"/>
    <w:rsid w:val="00E42BB9"/>
    <w:rsid w:val="00E42D92"/>
    <w:rsid w:val="00E43F37"/>
    <w:rsid w:val="00E441E6"/>
    <w:rsid w:val="00E450ED"/>
    <w:rsid w:val="00E45676"/>
    <w:rsid w:val="00E45F85"/>
    <w:rsid w:val="00E468B6"/>
    <w:rsid w:val="00E46C47"/>
    <w:rsid w:val="00E4735F"/>
    <w:rsid w:val="00E4765D"/>
    <w:rsid w:val="00E4791B"/>
    <w:rsid w:val="00E479BA"/>
    <w:rsid w:val="00E47E31"/>
    <w:rsid w:val="00E50A11"/>
    <w:rsid w:val="00E50AC6"/>
    <w:rsid w:val="00E50E99"/>
    <w:rsid w:val="00E5108D"/>
    <w:rsid w:val="00E51DDD"/>
    <w:rsid w:val="00E51FDD"/>
    <w:rsid w:val="00E523C6"/>
    <w:rsid w:val="00E52435"/>
    <w:rsid w:val="00E52904"/>
    <w:rsid w:val="00E53122"/>
    <w:rsid w:val="00E532B0"/>
    <w:rsid w:val="00E5351B"/>
    <w:rsid w:val="00E536D3"/>
    <w:rsid w:val="00E53D38"/>
    <w:rsid w:val="00E53E0E"/>
    <w:rsid w:val="00E53F40"/>
    <w:rsid w:val="00E53FA9"/>
    <w:rsid w:val="00E5414C"/>
    <w:rsid w:val="00E547B3"/>
    <w:rsid w:val="00E57050"/>
    <w:rsid w:val="00E570C8"/>
    <w:rsid w:val="00E5733D"/>
    <w:rsid w:val="00E57613"/>
    <w:rsid w:val="00E57868"/>
    <w:rsid w:val="00E57EAC"/>
    <w:rsid w:val="00E604EF"/>
    <w:rsid w:val="00E60A4A"/>
    <w:rsid w:val="00E61CC0"/>
    <w:rsid w:val="00E6277B"/>
    <w:rsid w:val="00E6335F"/>
    <w:rsid w:val="00E64424"/>
    <w:rsid w:val="00E64C99"/>
    <w:rsid w:val="00E64CD3"/>
    <w:rsid w:val="00E64DF8"/>
    <w:rsid w:val="00E64E8F"/>
    <w:rsid w:val="00E66248"/>
    <w:rsid w:val="00E66945"/>
    <w:rsid w:val="00E671C9"/>
    <w:rsid w:val="00E6743F"/>
    <w:rsid w:val="00E6758E"/>
    <w:rsid w:val="00E675F9"/>
    <w:rsid w:val="00E67896"/>
    <w:rsid w:val="00E67E23"/>
    <w:rsid w:val="00E70016"/>
    <w:rsid w:val="00E70658"/>
    <w:rsid w:val="00E70B12"/>
    <w:rsid w:val="00E70BC7"/>
    <w:rsid w:val="00E70F07"/>
    <w:rsid w:val="00E70FBC"/>
    <w:rsid w:val="00E721D1"/>
    <w:rsid w:val="00E72BDF"/>
    <w:rsid w:val="00E72C01"/>
    <w:rsid w:val="00E741AC"/>
    <w:rsid w:val="00E747AA"/>
    <w:rsid w:val="00E74F75"/>
    <w:rsid w:val="00E75174"/>
    <w:rsid w:val="00E75EBA"/>
    <w:rsid w:val="00E761CF"/>
    <w:rsid w:val="00E763B4"/>
    <w:rsid w:val="00E77530"/>
    <w:rsid w:val="00E7756E"/>
    <w:rsid w:val="00E77848"/>
    <w:rsid w:val="00E779B3"/>
    <w:rsid w:val="00E804D2"/>
    <w:rsid w:val="00E80514"/>
    <w:rsid w:val="00E80E5B"/>
    <w:rsid w:val="00E80FD6"/>
    <w:rsid w:val="00E816C5"/>
    <w:rsid w:val="00E81CA5"/>
    <w:rsid w:val="00E81CE0"/>
    <w:rsid w:val="00E81E7C"/>
    <w:rsid w:val="00E82087"/>
    <w:rsid w:val="00E8224D"/>
    <w:rsid w:val="00E82391"/>
    <w:rsid w:val="00E823B0"/>
    <w:rsid w:val="00E8270C"/>
    <w:rsid w:val="00E840A0"/>
    <w:rsid w:val="00E8423E"/>
    <w:rsid w:val="00E844D8"/>
    <w:rsid w:val="00E8519F"/>
    <w:rsid w:val="00E85387"/>
    <w:rsid w:val="00E85432"/>
    <w:rsid w:val="00E85CC3"/>
    <w:rsid w:val="00E862EF"/>
    <w:rsid w:val="00E8644A"/>
    <w:rsid w:val="00E87057"/>
    <w:rsid w:val="00E870A9"/>
    <w:rsid w:val="00E90279"/>
    <w:rsid w:val="00E90635"/>
    <w:rsid w:val="00E909A1"/>
    <w:rsid w:val="00E90BFF"/>
    <w:rsid w:val="00E912C1"/>
    <w:rsid w:val="00E91F04"/>
    <w:rsid w:val="00E91F35"/>
    <w:rsid w:val="00E924F7"/>
    <w:rsid w:val="00E92527"/>
    <w:rsid w:val="00E9259E"/>
    <w:rsid w:val="00E94626"/>
    <w:rsid w:val="00E94BA9"/>
    <w:rsid w:val="00E94F1A"/>
    <w:rsid w:val="00E95634"/>
    <w:rsid w:val="00E95BA6"/>
    <w:rsid w:val="00E95C82"/>
    <w:rsid w:val="00E95E46"/>
    <w:rsid w:val="00E9607B"/>
    <w:rsid w:val="00E9610A"/>
    <w:rsid w:val="00E96847"/>
    <w:rsid w:val="00E96859"/>
    <w:rsid w:val="00E97648"/>
    <w:rsid w:val="00EA010E"/>
    <w:rsid w:val="00EA07E9"/>
    <w:rsid w:val="00EA0E4A"/>
    <w:rsid w:val="00EA1A54"/>
    <w:rsid w:val="00EA2226"/>
    <w:rsid w:val="00EA2483"/>
    <w:rsid w:val="00EA24DE"/>
    <w:rsid w:val="00EA25B5"/>
    <w:rsid w:val="00EA26FC"/>
    <w:rsid w:val="00EA3499"/>
    <w:rsid w:val="00EA3B5A"/>
    <w:rsid w:val="00EA3D66"/>
    <w:rsid w:val="00EA410E"/>
    <w:rsid w:val="00EA4226"/>
    <w:rsid w:val="00EA4FD1"/>
    <w:rsid w:val="00EA53C2"/>
    <w:rsid w:val="00EA5695"/>
    <w:rsid w:val="00EA5B0A"/>
    <w:rsid w:val="00EA5B4B"/>
    <w:rsid w:val="00EA6185"/>
    <w:rsid w:val="00EA65AD"/>
    <w:rsid w:val="00EA7AD9"/>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7A8"/>
    <w:rsid w:val="00EB70B0"/>
    <w:rsid w:val="00EB74F4"/>
    <w:rsid w:val="00EB7633"/>
    <w:rsid w:val="00EB7736"/>
    <w:rsid w:val="00EB7808"/>
    <w:rsid w:val="00EB79E5"/>
    <w:rsid w:val="00EC06A6"/>
    <w:rsid w:val="00EC0A2F"/>
    <w:rsid w:val="00EC1DCD"/>
    <w:rsid w:val="00EC28E0"/>
    <w:rsid w:val="00EC2BF5"/>
    <w:rsid w:val="00EC2E2D"/>
    <w:rsid w:val="00EC363A"/>
    <w:rsid w:val="00EC3A86"/>
    <w:rsid w:val="00EC462B"/>
    <w:rsid w:val="00EC4723"/>
    <w:rsid w:val="00EC56E0"/>
    <w:rsid w:val="00EC6057"/>
    <w:rsid w:val="00EC6721"/>
    <w:rsid w:val="00EC6847"/>
    <w:rsid w:val="00EC6EB4"/>
    <w:rsid w:val="00EC7A9E"/>
    <w:rsid w:val="00EC7DB6"/>
    <w:rsid w:val="00ED162F"/>
    <w:rsid w:val="00ED26C4"/>
    <w:rsid w:val="00ED2745"/>
    <w:rsid w:val="00ED2AE0"/>
    <w:rsid w:val="00ED2E52"/>
    <w:rsid w:val="00ED3024"/>
    <w:rsid w:val="00ED31DB"/>
    <w:rsid w:val="00ED3C23"/>
    <w:rsid w:val="00ED49B0"/>
    <w:rsid w:val="00ED4C2A"/>
    <w:rsid w:val="00ED5CA8"/>
    <w:rsid w:val="00ED5FE4"/>
    <w:rsid w:val="00ED6FAD"/>
    <w:rsid w:val="00ED71C5"/>
    <w:rsid w:val="00EE16FA"/>
    <w:rsid w:val="00EE18B9"/>
    <w:rsid w:val="00EE32CE"/>
    <w:rsid w:val="00EE3C42"/>
    <w:rsid w:val="00EE3D4F"/>
    <w:rsid w:val="00EE3E5F"/>
    <w:rsid w:val="00EE4568"/>
    <w:rsid w:val="00EE534D"/>
    <w:rsid w:val="00EE54BB"/>
    <w:rsid w:val="00EE5560"/>
    <w:rsid w:val="00EE596F"/>
    <w:rsid w:val="00EE5AD0"/>
    <w:rsid w:val="00EE60A8"/>
    <w:rsid w:val="00EE6ABC"/>
    <w:rsid w:val="00EE6F1E"/>
    <w:rsid w:val="00EE7D82"/>
    <w:rsid w:val="00EF0099"/>
    <w:rsid w:val="00EF0348"/>
    <w:rsid w:val="00EF094D"/>
    <w:rsid w:val="00EF1BFD"/>
    <w:rsid w:val="00EF1F9C"/>
    <w:rsid w:val="00EF21E0"/>
    <w:rsid w:val="00EF21EB"/>
    <w:rsid w:val="00EF25C1"/>
    <w:rsid w:val="00EF36D5"/>
    <w:rsid w:val="00EF4350"/>
    <w:rsid w:val="00EF4366"/>
    <w:rsid w:val="00EF4CD6"/>
    <w:rsid w:val="00EF55A0"/>
    <w:rsid w:val="00EF63D1"/>
    <w:rsid w:val="00EF6513"/>
    <w:rsid w:val="00EF6683"/>
    <w:rsid w:val="00EF684D"/>
    <w:rsid w:val="00EF6CAC"/>
    <w:rsid w:val="00EF7002"/>
    <w:rsid w:val="00EF712D"/>
    <w:rsid w:val="00EF769B"/>
    <w:rsid w:val="00EF7ADE"/>
    <w:rsid w:val="00F00559"/>
    <w:rsid w:val="00F005DB"/>
    <w:rsid w:val="00F006B3"/>
    <w:rsid w:val="00F02651"/>
    <w:rsid w:val="00F027BA"/>
    <w:rsid w:val="00F0286C"/>
    <w:rsid w:val="00F038F0"/>
    <w:rsid w:val="00F03E79"/>
    <w:rsid w:val="00F040E7"/>
    <w:rsid w:val="00F054A9"/>
    <w:rsid w:val="00F0628D"/>
    <w:rsid w:val="00F0661B"/>
    <w:rsid w:val="00F06651"/>
    <w:rsid w:val="00F06F70"/>
    <w:rsid w:val="00F07027"/>
    <w:rsid w:val="00F07425"/>
    <w:rsid w:val="00F07DE6"/>
    <w:rsid w:val="00F07EA3"/>
    <w:rsid w:val="00F1056C"/>
    <w:rsid w:val="00F107F1"/>
    <w:rsid w:val="00F10FC1"/>
    <w:rsid w:val="00F1124E"/>
    <w:rsid w:val="00F112FD"/>
    <w:rsid w:val="00F113E9"/>
    <w:rsid w:val="00F11E5B"/>
    <w:rsid w:val="00F12CDF"/>
    <w:rsid w:val="00F12FBA"/>
    <w:rsid w:val="00F133A1"/>
    <w:rsid w:val="00F13ECD"/>
    <w:rsid w:val="00F14D13"/>
    <w:rsid w:val="00F155CE"/>
    <w:rsid w:val="00F16750"/>
    <w:rsid w:val="00F16BF2"/>
    <w:rsid w:val="00F17EAE"/>
    <w:rsid w:val="00F20032"/>
    <w:rsid w:val="00F2117B"/>
    <w:rsid w:val="00F212B0"/>
    <w:rsid w:val="00F2135D"/>
    <w:rsid w:val="00F218D4"/>
    <w:rsid w:val="00F21E9A"/>
    <w:rsid w:val="00F2250A"/>
    <w:rsid w:val="00F225A0"/>
    <w:rsid w:val="00F22738"/>
    <w:rsid w:val="00F22840"/>
    <w:rsid w:val="00F23037"/>
    <w:rsid w:val="00F2405C"/>
    <w:rsid w:val="00F2413F"/>
    <w:rsid w:val="00F245A3"/>
    <w:rsid w:val="00F24788"/>
    <w:rsid w:val="00F24ADE"/>
    <w:rsid w:val="00F24C87"/>
    <w:rsid w:val="00F24DA7"/>
    <w:rsid w:val="00F25054"/>
    <w:rsid w:val="00F25A20"/>
    <w:rsid w:val="00F26252"/>
    <w:rsid w:val="00F2640F"/>
    <w:rsid w:val="00F27C34"/>
    <w:rsid w:val="00F27E46"/>
    <w:rsid w:val="00F301C2"/>
    <w:rsid w:val="00F302E1"/>
    <w:rsid w:val="00F3125E"/>
    <w:rsid w:val="00F31B22"/>
    <w:rsid w:val="00F31B49"/>
    <w:rsid w:val="00F322FA"/>
    <w:rsid w:val="00F3288D"/>
    <w:rsid w:val="00F32B7D"/>
    <w:rsid w:val="00F32D66"/>
    <w:rsid w:val="00F32F56"/>
    <w:rsid w:val="00F33602"/>
    <w:rsid w:val="00F337F9"/>
    <w:rsid w:val="00F33D4F"/>
    <w:rsid w:val="00F34607"/>
    <w:rsid w:val="00F34884"/>
    <w:rsid w:val="00F34BD2"/>
    <w:rsid w:val="00F34CD6"/>
    <w:rsid w:val="00F351D9"/>
    <w:rsid w:val="00F35873"/>
    <w:rsid w:val="00F35920"/>
    <w:rsid w:val="00F365FB"/>
    <w:rsid w:val="00F366A5"/>
    <w:rsid w:val="00F36C5F"/>
    <w:rsid w:val="00F37259"/>
    <w:rsid w:val="00F40421"/>
    <w:rsid w:val="00F405A4"/>
    <w:rsid w:val="00F406F4"/>
    <w:rsid w:val="00F40DF4"/>
    <w:rsid w:val="00F41F05"/>
    <w:rsid w:val="00F433BD"/>
    <w:rsid w:val="00F444ED"/>
    <w:rsid w:val="00F445F8"/>
    <w:rsid w:val="00F44B8C"/>
    <w:rsid w:val="00F44BBC"/>
    <w:rsid w:val="00F44EC5"/>
    <w:rsid w:val="00F44FDD"/>
    <w:rsid w:val="00F45C30"/>
    <w:rsid w:val="00F45EBD"/>
    <w:rsid w:val="00F46B6F"/>
    <w:rsid w:val="00F46C39"/>
    <w:rsid w:val="00F470D6"/>
    <w:rsid w:val="00F47498"/>
    <w:rsid w:val="00F512B2"/>
    <w:rsid w:val="00F5283D"/>
    <w:rsid w:val="00F528D8"/>
    <w:rsid w:val="00F52ABA"/>
    <w:rsid w:val="00F52BC7"/>
    <w:rsid w:val="00F52F15"/>
    <w:rsid w:val="00F53BF4"/>
    <w:rsid w:val="00F54266"/>
    <w:rsid w:val="00F54AAA"/>
    <w:rsid w:val="00F54E6F"/>
    <w:rsid w:val="00F55043"/>
    <w:rsid w:val="00F55416"/>
    <w:rsid w:val="00F5626D"/>
    <w:rsid w:val="00F56681"/>
    <w:rsid w:val="00F56DCF"/>
    <w:rsid w:val="00F57034"/>
    <w:rsid w:val="00F57B1F"/>
    <w:rsid w:val="00F60542"/>
    <w:rsid w:val="00F60BE9"/>
    <w:rsid w:val="00F61FD8"/>
    <w:rsid w:val="00F62478"/>
    <w:rsid w:val="00F62DBF"/>
    <w:rsid w:val="00F6322D"/>
    <w:rsid w:val="00F636AC"/>
    <w:rsid w:val="00F641FC"/>
    <w:rsid w:val="00F645CF"/>
    <w:rsid w:val="00F647F7"/>
    <w:rsid w:val="00F6529A"/>
    <w:rsid w:val="00F65395"/>
    <w:rsid w:val="00F6563B"/>
    <w:rsid w:val="00F6583C"/>
    <w:rsid w:val="00F6589A"/>
    <w:rsid w:val="00F663AA"/>
    <w:rsid w:val="00F6665C"/>
    <w:rsid w:val="00F66920"/>
    <w:rsid w:val="00F66B09"/>
    <w:rsid w:val="00F66F2E"/>
    <w:rsid w:val="00F673EE"/>
    <w:rsid w:val="00F676DB"/>
    <w:rsid w:val="00F676DE"/>
    <w:rsid w:val="00F6780E"/>
    <w:rsid w:val="00F6783E"/>
    <w:rsid w:val="00F67B53"/>
    <w:rsid w:val="00F7005D"/>
    <w:rsid w:val="00F70822"/>
    <w:rsid w:val="00F70DBE"/>
    <w:rsid w:val="00F71124"/>
    <w:rsid w:val="00F7179D"/>
    <w:rsid w:val="00F71888"/>
    <w:rsid w:val="00F719CD"/>
    <w:rsid w:val="00F71A8E"/>
    <w:rsid w:val="00F71BB8"/>
    <w:rsid w:val="00F7222B"/>
    <w:rsid w:val="00F72584"/>
    <w:rsid w:val="00F7264F"/>
    <w:rsid w:val="00F7290D"/>
    <w:rsid w:val="00F72948"/>
    <w:rsid w:val="00F7302F"/>
    <w:rsid w:val="00F732EC"/>
    <w:rsid w:val="00F73D08"/>
    <w:rsid w:val="00F749CD"/>
    <w:rsid w:val="00F74A70"/>
    <w:rsid w:val="00F74C96"/>
    <w:rsid w:val="00F75392"/>
    <w:rsid w:val="00F7586B"/>
    <w:rsid w:val="00F75D45"/>
    <w:rsid w:val="00F75F2F"/>
    <w:rsid w:val="00F76445"/>
    <w:rsid w:val="00F7658F"/>
    <w:rsid w:val="00F767C3"/>
    <w:rsid w:val="00F76D0C"/>
    <w:rsid w:val="00F76ECC"/>
    <w:rsid w:val="00F779FD"/>
    <w:rsid w:val="00F77E09"/>
    <w:rsid w:val="00F80399"/>
    <w:rsid w:val="00F80549"/>
    <w:rsid w:val="00F80F21"/>
    <w:rsid w:val="00F812C8"/>
    <w:rsid w:val="00F8132D"/>
    <w:rsid w:val="00F818AE"/>
    <w:rsid w:val="00F81B40"/>
    <w:rsid w:val="00F81F81"/>
    <w:rsid w:val="00F820C4"/>
    <w:rsid w:val="00F8230E"/>
    <w:rsid w:val="00F82E5E"/>
    <w:rsid w:val="00F834F1"/>
    <w:rsid w:val="00F83829"/>
    <w:rsid w:val="00F83D24"/>
    <w:rsid w:val="00F84069"/>
    <w:rsid w:val="00F843D7"/>
    <w:rsid w:val="00F84997"/>
    <w:rsid w:val="00F85536"/>
    <w:rsid w:val="00F8631D"/>
    <w:rsid w:val="00F86322"/>
    <w:rsid w:val="00F8657A"/>
    <w:rsid w:val="00F86637"/>
    <w:rsid w:val="00F8679A"/>
    <w:rsid w:val="00F86F07"/>
    <w:rsid w:val="00F87117"/>
    <w:rsid w:val="00F8736C"/>
    <w:rsid w:val="00F878C1"/>
    <w:rsid w:val="00F87ED6"/>
    <w:rsid w:val="00F9017F"/>
    <w:rsid w:val="00F9030E"/>
    <w:rsid w:val="00F90ADB"/>
    <w:rsid w:val="00F90E78"/>
    <w:rsid w:val="00F91209"/>
    <w:rsid w:val="00F9221F"/>
    <w:rsid w:val="00F92C4A"/>
    <w:rsid w:val="00F92E00"/>
    <w:rsid w:val="00F931C7"/>
    <w:rsid w:val="00F93559"/>
    <w:rsid w:val="00F93882"/>
    <w:rsid w:val="00F93D72"/>
    <w:rsid w:val="00F93E65"/>
    <w:rsid w:val="00F94070"/>
    <w:rsid w:val="00F9421C"/>
    <w:rsid w:val="00F9469E"/>
    <w:rsid w:val="00F94809"/>
    <w:rsid w:val="00F94FA3"/>
    <w:rsid w:val="00F950B5"/>
    <w:rsid w:val="00F9513F"/>
    <w:rsid w:val="00F952B4"/>
    <w:rsid w:val="00F956A6"/>
    <w:rsid w:val="00F9632B"/>
    <w:rsid w:val="00F96CDF"/>
    <w:rsid w:val="00F97120"/>
    <w:rsid w:val="00F97908"/>
    <w:rsid w:val="00F97B43"/>
    <w:rsid w:val="00F97BE7"/>
    <w:rsid w:val="00FA07F8"/>
    <w:rsid w:val="00FA0C75"/>
    <w:rsid w:val="00FA105C"/>
    <w:rsid w:val="00FA1475"/>
    <w:rsid w:val="00FA148A"/>
    <w:rsid w:val="00FA219E"/>
    <w:rsid w:val="00FA26BA"/>
    <w:rsid w:val="00FA27C8"/>
    <w:rsid w:val="00FA2D22"/>
    <w:rsid w:val="00FA35E3"/>
    <w:rsid w:val="00FA3B76"/>
    <w:rsid w:val="00FA45EE"/>
    <w:rsid w:val="00FA4D66"/>
    <w:rsid w:val="00FA4E63"/>
    <w:rsid w:val="00FA5039"/>
    <w:rsid w:val="00FA56AE"/>
    <w:rsid w:val="00FA5A4E"/>
    <w:rsid w:val="00FA5E05"/>
    <w:rsid w:val="00FA6103"/>
    <w:rsid w:val="00FA6157"/>
    <w:rsid w:val="00FA61C3"/>
    <w:rsid w:val="00FA6C83"/>
    <w:rsid w:val="00FA7056"/>
    <w:rsid w:val="00FA71F2"/>
    <w:rsid w:val="00FB0082"/>
    <w:rsid w:val="00FB0243"/>
    <w:rsid w:val="00FB036C"/>
    <w:rsid w:val="00FB0AC3"/>
    <w:rsid w:val="00FB102B"/>
    <w:rsid w:val="00FB145B"/>
    <w:rsid w:val="00FB1527"/>
    <w:rsid w:val="00FB1E67"/>
    <w:rsid w:val="00FB2391"/>
    <w:rsid w:val="00FB2537"/>
    <w:rsid w:val="00FB2C99"/>
    <w:rsid w:val="00FB2E3B"/>
    <w:rsid w:val="00FB31BD"/>
    <w:rsid w:val="00FB338E"/>
    <w:rsid w:val="00FB33DC"/>
    <w:rsid w:val="00FB3976"/>
    <w:rsid w:val="00FB4338"/>
    <w:rsid w:val="00FB477E"/>
    <w:rsid w:val="00FB494F"/>
    <w:rsid w:val="00FB4C2A"/>
    <w:rsid w:val="00FB4C9C"/>
    <w:rsid w:val="00FB5148"/>
    <w:rsid w:val="00FB570B"/>
    <w:rsid w:val="00FB5BF7"/>
    <w:rsid w:val="00FB600F"/>
    <w:rsid w:val="00FB615F"/>
    <w:rsid w:val="00FB6165"/>
    <w:rsid w:val="00FB78E7"/>
    <w:rsid w:val="00FC0150"/>
    <w:rsid w:val="00FC03AB"/>
    <w:rsid w:val="00FC0C0E"/>
    <w:rsid w:val="00FC1126"/>
    <w:rsid w:val="00FC1468"/>
    <w:rsid w:val="00FC1566"/>
    <w:rsid w:val="00FC1E30"/>
    <w:rsid w:val="00FC223F"/>
    <w:rsid w:val="00FC2428"/>
    <w:rsid w:val="00FC2AC6"/>
    <w:rsid w:val="00FC2E01"/>
    <w:rsid w:val="00FC44C7"/>
    <w:rsid w:val="00FC4668"/>
    <w:rsid w:val="00FC4729"/>
    <w:rsid w:val="00FC4A8C"/>
    <w:rsid w:val="00FC53DB"/>
    <w:rsid w:val="00FC5BC8"/>
    <w:rsid w:val="00FC5ED5"/>
    <w:rsid w:val="00FC5F1C"/>
    <w:rsid w:val="00FC5FC2"/>
    <w:rsid w:val="00FC6177"/>
    <w:rsid w:val="00FC63D1"/>
    <w:rsid w:val="00FC70DC"/>
    <w:rsid w:val="00FC7528"/>
    <w:rsid w:val="00FC7BDA"/>
    <w:rsid w:val="00FD0572"/>
    <w:rsid w:val="00FD0EF8"/>
    <w:rsid w:val="00FD17B6"/>
    <w:rsid w:val="00FD1A97"/>
    <w:rsid w:val="00FD23E5"/>
    <w:rsid w:val="00FD2CA9"/>
    <w:rsid w:val="00FD2D7B"/>
    <w:rsid w:val="00FD3027"/>
    <w:rsid w:val="00FD37F6"/>
    <w:rsid w:val="00FD3AEC"/>
    <w:rsid w:val="00FD4589"/>
    <w:rsid w:val="00FD4608"/>
    <w:rsid w:val="00FD473E"/>
    <w:rsid w:val="00FD564B"/>
    <w:rsid w:val="00FD5928"/>
    <w:rsid w:val="00FD66F4"/>
    <w:rsid w:val="00FD7162"/>
    <w:rsid w:val="00FD766D"/>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A65"/>
    <w:rsid w:val="00FE3CC4"/>
    <w:rsid w:val="00FE4A15"/>
    <w:rsid w:val="00FE519B"/>
    <w:rsid w:val="00FE67CF"/>
    <w:rsid w:val="00FE6D20"/>
    <w:rsid w:val="00FE6FB9"/>
    <w:rsid w:val="00FE714F"/>
    <w:rsid w:val="00FE7549"/>
    <w:rsid w:val="00FE7556"/>
    <w:rsid w:val="00FE7BB5"/>
    <w:rsid w:val="00FE7BCC"/>
    <w:rsid w:val="00FE7CA0"/>
    <w:rsid w:val="00FF0832"/>
    <w:rsid w:val="00FF08E4"/>
    <w:rsid w:val="00FF126D"/>
    <w:rsid w:val="00FF1ADA"/>
    <w:rsid w:val="00FF2310"/>
    <w:rsid w:val="00FF2319"/>
    <w:rsid w:val="00FF2E73"/>
    <w:rsid w:val="00FF2F2C"/>
    <w:rsid w:val="00FF34CD"/>
    <w:rsid w:val="00FF34D1"/>
    <w:rsid w:val="00FF38CD"/>
    <w:rsid w:val="00FF3FE2"/>
    <w:rsid w:val="00FF4059"/>
    <w:rsid w:val="00FF41B0"/>
    <w:rsid w:val="00FF47E1"/>
    <w:rsid w:val="00FF4AE2"/>
    <w:rsid w:val="00FF50A8"/>
    <w:rsid w:val="00FF571E"/>
    <w:rsid w:val="00FF5790"/>
    <w:rsid w:val="00FF5BC1"/>
    <w:rsid w:val="00FF61EF"/>
    <w:rsid w:val="00FF6BD1"/>
    <w:rsid w:val="00FF6C2A"/>
    <w:rsid w:val="00FF6CC0"/>
    <w:rsid w:val="00FF7191"/>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A0BB4FEF-B49B-4913-A977-5187905A0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132"/>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174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3102FD"/>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unhideWhenUsed/>
    <w:qFormat/>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rsid w:val="008C052E"/>
    <w:rPr>
      <w:rFonts w:eastAsia="Times New Roman"/>
      <w:lang w:val="en-GB"/>
    </w:rPr>
  </w:style>
  <w:style w:type="paragraph" w:customStyle="1" w:styleId="xxxmsolistparagraph">
    <w:name w:val="x_xxmsolistparagraph"/>
    <w:basedOn w:val="Normal"/>
    <w:uiPriority w:val="99"/>
    <w:rsid w:val="00F113E9"/>
    <w:pPr>
      <w:autoSpaceDE/>
      <w:autoSpaceDN/>
      <w:adjustRightInd/>
      <w:snapToGrid/>
      <w:spacing w:after="0"/>
      <w:ind w:left="800"/>
    </w:pPr>
    <w:rPr>
      <w:rFonts w:ascii="Calibri" w:hAnsi="Calibri" w:cs="Calibri"/>
      <w:sz w:val="21"/>
      <w:szCs w:val="21"/>
      <w:lang w:eastAsia="zh-CN"/>
    </w:rPr>
  </w:style>
  <w:style w:type="paragraph" w:customStyle="1" w:styleId="xxmsolistparagraph">
    <w:name w:val="x_xmsolistparagraph"/>
    <w:basedOn w:val="Normal"/>
    <w:rsid w:val="002A0F4A"/>
    <w:pPr>
      <w:autoSpaceDE/>
      <w:autoSpaceDN/>
      <w:adjustRightInd/>
      <w:snapToGrid/>
      <w:spacing w:before="100" w:beforeAutospacing="1" w:after="100" w:afterAutospacing="1"/>
      <w:jc w:val="left"/>
    </w:pPr>
    <w:rPr>
      <w:rFonts w:ascii="Calibri" w:eastAsia="Calibri" w:hAnsi="Calibri" w:cs="Calibri"/>
    </w:rPr>
  </w:style>
  <w:style w:type="paragraph" w:styleId="Revision">
    <w:name w:val="Revision"/>
    <w:hidden/>
    <w:uiPriority w:val="99"/>
    <w:semiHidden/>
    <w:rsid w:val="00840BBA"/>
    <w:rPr>
      <w:sz w:val="22"/>
      <w:szCs w:val="22"/>
    </w:rPr>
  </w:style>
  <w:style w:type="character" w:styleId="Emphasis">
    <w:name w:val="Emphasis"/>
    <w:qFormat/>
    <w:rsid w:val="00BF2DD7"/>
    <w:rPr>
      <w:i/>
      <w:iCs/>
    </w:rPr>
  </w:style>
  <w:style w:type="character" w:styleId="Strong">
    <w:name w:val="Strong"/>
    <w:uiPriority w:val="22"/>
    <w:qFormat/>
    <w:rsid w:val="00BF2DD7"/>
    <w:rPr>
      <w:b/>
      <w:bCs/>
    </w:rPr>
  </w:style>
  <w:style w:type="paragraph" w:customStyle="1" w:styleId="xmsonormal">
    <w:name w:val="x_msonormal"/>
    <w:basedOn w:val="Normal"/>
    <w:uiPriority w:val="99"/>
    <w:rsid w:val="00BC38D5"/>
    <w:pPr>
      <w:autoSpaceDE/>
      <w:autoSpaceDN/>
      <w:adjustRightInd/>
      <w:snapToGrid/>
      <w:spacing w:before="100" w:beforeAutospacing="1" w:after="100" w:afterAutospacing="1"/>
      <w:jc w:val="left"/>
    </w:pPr>
    <w:rPr>
      <w:rFonts w:ascii="SimSun" w:hAnsi="SimSun" w:cs="Calibri"/>
      <w:sz w:val="24"/>
      <w:szCs w:val="24"/>
      <w:lang w:eastAsia="zh-CN"/>
    </w:rPr>
  </w:style>
  <w:style w:type="paragraph" w:customStyle="1" w:styleId="xmsolistparagraph">
    <w:name w:val="x_msolistparagraph"/>
    <w:basedOn w:val="Normal"/>
    <w:uiPriority w:val="99"/>
    <w:rsid w:val="00BC38D5"/>
    <w:pPr>
      <w:autoSpaceDE/>
      <w:autoSpaceDN/>
      <w:adjustRightInd/>
      <w:snapToGrid/>
      <w:spacing w:before="100" w:beforeAutospacing="1" w:after="100" w:afterAutospacing="1"/>
      <w:jc w:val="left"/>
    </w:pPr>
    <w:rPr>
      <w:rFonts w:ascii="SimSun" w:hAnsi="SimSun" w:cs="Calibri"/>
      <w:sz w:val="24"/>
      <w:szCs w:val="24"/>
      <w:lang w:eastAsia="zh-CN"/>
    </w:rPr>
  </w:style>
  <w:style w:type="character" w:customStyle="1" w:styleId="B1Zchn">
    <w:name w:val="B1 Zchn"/>
    <w:qFormat/>
    <w:rsid w:val="00D467BD"/>
    <w:rPr>
      <w:lang w:eastAsia="en-US"/>
    </w:rPr>
  </w:style>
  <w:style w:type="character" w:customStyle="1" w:styleId="CRCoverPageZchn">
    <w:name w:val="CR Cover Page Zchn"/>
    <w:link w:val="CRCoverPage"/>
    <w:locked/>
    <w:rsid w:val="005130E8"/>
    <w:rPr>
      <w:rFonts w:ascii="Arial" w:hAnsi="Arial" w:cs="Arial"/>
      <w:lang w:val="en-GB"/>
    </w:rPr>
  </w:style>
  <w:style w:type="paragraph" w:customStyle="1" w:styleId="CRCoverPage">
    <w:name w:val="CR Cover Page"/>
    <w:link w:val="CRCoverPageZchn"/>
    <w:qFormat/>
    <w:rsid w:val="005130E8"/>
    <w:pPr>
      <w:spacing w:after="120"/>
    </w:pPr>
    <w:rPr>
      <w:rFonts w:ascii="Arial" w:hAnsi="Arial" w:cs="Arial"/>
      <w:lang w:val="en-GB"/>
    </w:rPr>
  </w:style>
  <w:style w:type="paragraph" w:customStyle="1" w:styleId="textintend3">
    <w:name w:val="text intend 3"/>
    <w:basedOn w:val="Normal"/>
    <w:rsid w:val="002D253B"/>
    <w:pPr>
      <w:numPr>
        <w:numId w:val="30"/>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26821122">
      <w:bodyDiv w:val="1"/>
      <w:marLeft w:val="0"/>
      <w:marRight w:val="0"/>
      <w:marTop w:val="0"/>
      <w:marBottom w:val="0"/>
      <w:divBdr>
        <w:top w:val="none" w:sz="0" w:space="0" w:color="auto"/>
        <w:left w:val="none" w:sz="0" w:space="0" w:color="auto"/>
        <w:bottom w:val="none" w:sz="0" w:space="0" w:color="auto"/>
        <w:right w:val="none" w:sz="0" w:space="0" w:color="auto"/>
      </w:divBdr>
    </w:div>
    <w:div w:id="152307471">
      <w:bodyDiv w:val="1"/>
      <w:marLeft w:val="0"/>
      <w:marRight w:val="0"/>
      <w:marTop w:val="0"/>
      <w:marBottom w:val="0"/>
      <w:divBdr>
        <w:top w:val="none" w:sz="0" w:space="0" w:color="auto"/>
        <w:left w:val="none" w:sz="0" w:space="0" w:color="auto"/>
        <w:bottom w:val="none" w:sz="0" w:space="0" w:color="auto"/>
        <w:right w:val="none" w:sz="0" w:space="0" w:color="auto"/>
      </w:divBdr>
      <w:divsChild>
        <w:div w:id="1303390441">
          <w:marLeft w:val="1699"/>
          <w:marRight w:val="0"/>
          <w:marTop w:val="120"/>
          <w:marBottom w:val="0"/>
          <w:divBdr>
            <w:top w:val="none" w:sz="0" w:space="0" w:color="auto"/>
            <w:left w:val="none" w:sz="0" w:space="0" w:color="auto"/>
            <w:bottom w:val="none" w:sz="0" w:space="0" w:color="auto"/>
            <w:right w:val="none" w:sz="0" w:space="0" w:color="auto"/>
          </w:divBdr>
        </w:div>
      </w:divsChild>
    </w:div>
    <w:div w:id="1570371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0741378">
      <w:bodyDiv w:val="1"/>
      <w:marLeft w:val="0"/>
      <w:marRight w:val="0"/>
      <w:marTop w:val="0"/>
      <w:marBottom w:val="0"/>
      <w:divBdr>
        <w:top w:val="none" w:sz="0" w:space="0" w:color="auto"/>
        <w:left w:val="none" w:sz="0" w:space="0" w:color="auto"/>
        <w:bottom w:val="none" w:sz="0" w:space="0" w:color="auto"/>
        <w:right w:val="none" w:sz="0" w:space="0" w:color="auto"/>
      </w:divBdr>
      <w:divsChild>
        <w:div w:id="1071007282">
          <w:marLeft w:val="1267"/>
          <w:marRight w:val="0"/>
          <w:marTop w:val="120"/>
          <w:marBottom w:val="0"/>
          <w:divBdr>
            <w:top w:val="none" w:sz="0" w:space="0" w:color="auto"/>
            <w:left w:val="none" w:sz="0" w:space="0" w:color="auto"/>
            <w:bottom w:val="none" w:sz="0" w:space="0" w:color="auto"/>
            <w:right w:val="none" w:sz="0" w:space="0" w:color="auto"/>
          </w:divBdr>
        </w:div>
      </w:divsChild>
    </w:div>
    <w:div w:id="280891252">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28023523">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19913042">
      <w:bodyDiv w:val="1"/>
      <w:marLeft w:val="0"/>
      <w:marRight w:val="0"/>
      <w:marTop w:val="0"/>
      <w:marBottom w:val="0"/>
      <w:divBdr>
        <w:top w:val="none" w:sz="0" w:space="0" w:color="auto"/>
        <w:left w:val="none" w:sz="0" w:space="0" w:color="auto"/>
        <w:bottom w:val="none" w:sz="0" w:space="0" w:color="auto"/>
        <w:right w:val="none" w:sz="0" w:space="0" w:color="auto"/>
      </w:divBdr>
    </w:div>
    <w:div w:id="440034774">
      <w:bodyDiv w:val="1"/>
      <w:marLeft w:val="0"/>
      <w:marRight w:val="0"/>
      <w:marTop w:val="0"/>
      <w:marBottom w:val="0"/>
      <w:divBdr>
        <w:top w:val="none" w:sz="0" w:space="0" w:color="auto"/>
        <w:left w:val="none" w:sz="0" w:space="0" w:color="auto"/>
        <w:bottom w:val="none" w:sz="0" w:space="0" w:color="auto"/>
        <w:right w:val="none" w:sz="0" w:space="0" w:color="auto"/>
      </w:divBdr>
    </w:div>
    <w:div w:id="442388346">
      <w:bodyDiv w:val="1"/>
      <w:marLeft w:val="0"/>
      <w:marRight w:val="0"/>
      <w:marTop w:val="0"/>
      <w:marBottom w:val="0"/>
      <w:divBdr>
        <w:top w:val="none" w:sz="0" w:space="0" w:color="auto"/>
        <w:left w:val="none" w:sz="0" w:space="0" w:color="auto"/>
        <w:bottom w:val="none" w:sz="0" w:space="0" w:color="auto"/>
        <w:right w:val="none" w:sz="0" w:space="0" w:color="auto"/>
      </w:divBdr>
    </w:div>
    <w:div w:id="476143541">
      <w:bodyDiv w:val="1"/>
      <w:marLeft w:val="0"/>
      <w:marRight w:val="0"/>
      <w:marTop w:val="0"/>
      <w:marBottom w:val="0"/>
      <w:divBdr>
        <w:top w:val="none" w:sz="0" w:space="0" w:color="auto"/>
        <w:left w:val="none" w:sz="0" w:space="0" w:color="auto"/>
        <w:bottom w:val="none" w:sz="0" w:space="0" w:color="auto"/>
        <w:right w:val="none" w:sz="0" w:space="0" w:color="auto"/>
      </w:divBdr>
    </w:div>
    <w:div w:id="50325139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52430153">
      <w:bodyDiv w:val="1"/>
      <w:marLeft w:val="0"/>
      <w:marRight w:val="0"/>
      <w:marTop w:val="0"/>
      <w:marBottom w:val="0"/>
      <w:divBdr>
        <w:top w:val="none" w:sz="0" w:space="0" w:color="auto"/>
        <w:left w:val="none" w:sz="0" w:space="0" w:color="auto"/>
        <w:bottom w:val="none" w:sz="0" w:space="0" w:color="auto"/>
        <w:right w:val="none" w:sz="0" w:space="0" w:color="auto"/>
      </w:divBdr>
    </w:div>
    <w:div w:id="553473178">
      <w:bodyDiv w:val="1"/>
      <w:marLeft w:val="0"/>
      <w:marRight w:val="0"/>
      <w:marTop w:val="0"/>
      <w:marBottom w:val="0"/>
      <w:divBdr>
        <w:top w:val="none" w:sz="0" w:space="0" w:color="auto"/>
        <w:left w:val="none" w:sz="0" w:space="0" w:color="auto"/>
        <w:bottom w:val="none" w:sz="0" w:space="0" w:color="auto"/>
        <w:right w:val="none" w:sz="0" w:space="0" w:color="auto"/>
      </w:divBdr>
    </w:div>
    <w:div w:id="56422186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1104144">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3522680">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1672427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89222758">
      <w:bodyDiv w:val="1"/>
      <w:marLeft w:val="0"/>
      <w:marRight w:val="0"/>
      <w:marTop w:val="0"/>
      <w:marBottom w:val="0"/>
      <w:divBdr>
        <w:top w:val="none" w:sz="0" w:space="0" w:color="auto"/>
        <w:left w:val="none" w:sz="0" w:space="0" w:color="auto"/>
        <w:bottom w:val="none" w:sz="0" w:space="0" w:color="auto"/>
        <w:right w:val="none" w:sz="0" w:space="0" w:color="auto"/>
      </w:divBdr>
    </w:div>
    <w:div w:id="89582049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514592">
      <w:bodyDiv w:val="1"/>
      <w:marLeft w:val="0"/>
      <w:marRight w:val="0"/>
      <w:marTop w:val="0"/>
      <w:marBottom w:val="0"/>
      <w:divBdr>
        <w:top w:val="none" w:sz="0" w:space="0" w:color="auto"/>
        <w:left w:val="none" w:sz="0" w:space="0" w:color="auto"/>
        <w:bottom w:val="none" w:sz="0" w:space="0" w:color="auto"/>
        <w:right w:val="none" w:sz="0" w:space="0" w:color="auto"/>
      </w:divBdr>
    </w:div>
    <w:div w:id="1107889999">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57645366">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36570113">
      <w:bodyDiv w:val="1"/>
      <w:marLeft w:val="0"/>
      <w:marRight w:val="0"/>
      <w:marTop w:val="0"/>
      <w:marBottom w:val="0"/>
      <w:divBdr>
        <w:top w:val="none" w:sz="0" w:space="0" w:color="auto"/>
        <w:left w:val="none" w:sz="0" w:space="0" w:color="auto"/>
        <w:bottom w:val="none" w:sz="0" w:space="0" w:color="auto"/>
        <w:right w:val="none" w:sz="0" w:space="0" w:color="auto"/>
      </w:divBdr>
    </w:div>
    <w:div w:id="1409690409">
      <w:bodyDiv w:val="1"/>
      <w:marLeft w:val="0"/>
      <w:marRight w:val="0"/>
      <w:marTop w:val="0"/>
      <w:marBottom w:val="0"/>
      <w:divBdr>
        <w:top w:val="none" w:sz="0" w:space="0" w:color="auto"/>
        <w:left w:val="none" w:sz="0" w:space="0" w:color="auto"/>
        <w:bottom w:val="none" w:sz="0" w:space="0" w:color="auto"/>
        <w:right w:val="none" w:sz="0" w:space="0" w:color="auto"/>
      </w:divBdr>
    </w:div>
    <w:div w:id="1416784228">
      <w:bodyDiv w:val="1"/>
      <w:marLeft w:val="0"/>
      <w:marRight w:val="0"/>
      <w:marTop w:val="0"/>
      <w:marBottom w:val="0"/>
      <w:divBdr>
        <w:top w:val="none" w:sz="0" w:space="0" w:color="auto"/>
        <w:left w:val="none" w:sz="0" w:space="0" w:color="auto"/>
        <w:bottom w:val="none" w:sz="0" w:space="0" w:color="auto"/>
        <w:right w:val="none" w:sz="0" w:space="0" w:color="auto"/>
      </w:divBdr>
    </w:div>
    <w:div w:id="1422946237">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5095158">
      <w:bodyDiv w:val="1"/>
      <w:marLeft w:val="0"/>
      <w:marRight w:val="0"/>
      <w:marTop w:val="0"/>
      <w:marBottom w:val="0"/>
      <w:divBdr>
        <w:top w:val="none" w:sz="0" w:space="0" w:color="auto"/>
        <w:left w:val="none" w:sz="0" w:space="0" w:color="auto"/>
        <w:bottom w:val="none" w:sz="0" w:space="0" w:color="auto"/>
        <w:right w:val="none" w:sz="0" w:space="0" w:color="auto"/>
      </w:divBdr>
    </w:div>
    <w:div w:id="152648386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55461873">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10993">
      <w:bodyDiv w:val="1"/>
      <w:marLeft w:val="0"/>
      <w:marRight w:val="0"/>
      <w:marTop w:val="0"/>
      <w:marBottom w:val="0"/>
      <w:divBdr>
        <w:top w:val="none" w:sz="0" w:space="0" w:color="auto"/>
        <w:left w:val="none" w:sz="0" w:space="0" w:color="auto"/>
        <w:bottom w:val="none" w:sz="0" w:space="0" w:color="auto"/>
        <w:right w:val="none" w:sz="0" w:space="0" w:color="auto"/>
      </w:divBdr>
    </w:div>
    <w:div w:id="1799646745">
      <w:bodyDiv w:val="1"/>
      <w:marLeft w:val="0"/>
      <w:marRight w:val="0"/>
      <w:marTop w:val="0"/>
      <w:marBottom w:val="0"/>
      <w:divBdr>
        <w:top w:val="none" w:sz="0" w:space="0" w:color="auto"/>
        <w:left w:val="none" w:sz="0" w:space="0" w:color="auto"/>
        <w:bottom w:val="none" w:sz="0" w:space="0" w:color="auto"/>
        <w:right w:val="none" w:sz="0" w:space="0" w:color="auto"/>
      </w:divBdr>
    </w:div>
    <w:div w:id="1805847980">
      <w:bodyDiv w:val="1"/>
      <w:marLeft w:val="0"/>
      <w:marRight w:val="0"/>
      <w:marTop w:val="0"/>
      <w:marBottom w:val="0"/>
      <w:divBdr>
        <w:top w:val="none" w:sz="0" w:space="0" w:color="auto"/>
        <w:left w:val="none" w:sz="0" w:space="0" w:color="auto"/>
        <w:bottom w:val="none" w:sz="0" w:space="0" w:color="auto"/>
        <w:right w:val="none" w:sz="0" w:space="0" w:color="auto"/>
      </w:divBdr>
    </w:div>
    <w:div w:id="1828281167">
      <w:bodyDiv w:val="1"/>
      <w:marLeft w:val="0"/>
      <w:marRight w:val="0"/>
      <w:marTop w:val="0"/>
      <w:marBottom w:val="0"/>
      <w:divBdr>
        <w:top w:val="none" w:sz="0" w:space="0" w:color="auto"/>
        <w:left w:val="none" w:sz="0" w:space="0" w:color="auto"/>
        <w:bottom w:val="none" w:sz="0" w:space="0" w:color="auto"/>
        <w:right w:val="none" w:sz="0" w:space="0" w:color="auto"/>
      </w:divBdr>
    </w:div>
    <w:div w:id="1836526494">
      <w:bodyDiv w:val="1"/>
      <w:marLeft w:val="0"/>
      <w:marRight w:val="0"/>
      <w:marTop w:val="0"/>
      <w:marBottom w:val="0"/>
      <w:divBdr>
        <w:top w:val="none" w:sz="0" w:space="0" w:color="auto"/>
        <w:left w:val="none" w:sz="0" w:space="0" w:color="auto"/>
        <w:bottom w:val="none" w:sz="0" w:space="0" w:color="auto"/>
        <w:right w:val="none" w:sz="0" w:space="0" w:color="auto"/>
      </w:divBdr>
    </w:div>
    <w:div w:id="1853714057">
      <w:bodyDiv w:val="1"/>
      <w:marLeft w:val="0"/>
      <w:marRight w:val="0"/>
      <w:marTop w:val="0"/>
      <w:marBottom w:val="0"/>
      <w:divBdr>
        <w:top w:val="none" w:sz="0" w:space="0" w:color="auto"/>
        <w:left w:val="none" w:sz="0" w:space="0" w:color="auto"/>
        <w:bottom w:val="none" w:sz="0" w:space="0" w:color="auto"/>
        <w:right w:val="none" w:sz="0" w:space="0" w:color="auto"/>
      </w:divBdr>
    </w:div>
    <w:div w:id="1865900733">
      <w:bodyDiv w:val="1"/>
      <w:marLeft w:val="0"/>
      <w:marRight w:val="0"/>
      <w:marTop w:val="0"/>
      <w:marBottom w:val="0"/>
      <w:divBdr>
        <w:top w:val="none" w:sz="0" w:space="0" w:color="auto"/>
        <w:left w:val="none" w:sz="0" w:space="0" w:color="auto"/>
        <w:bottom w:val="none" w:sz="0" w:space="0" w:color="auto"/>
        <w:right w:val="none" w:sz="0" w:space="0" w:color="auto"/>
      </w:divBdr>
    </w:div>
    <w:div w:id="18674510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640192">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34381873">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69068312">
      <w:bodyDiv w:val="1"/>
      <w:marLeft w:val="0"/>
      <w:marRight w:val="0"/>
      <w:marTop w:val="0"/>
      <w:marBottom w:val="0"/>
      <w:divBdr>
        <w:top w:val="none" w:sz="0" w:space="0" w:color="auto"/>
        <w:left w:val="none" w:sz="0" w:space="0" w:color="auto"/>
        <w:bottom w:val="none" w:sz="0" w:space="0" w:color="auto"/>
        <w:right w:val="none" w:sz="0" w:space="0" w:color="auto"/>
      </w:divBdr>
    </w:div>
    <w:div w:id="2085492020">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 w:id="214677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EE177-E3E7-4F5F-A713-23EF96B6E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2673</Words>
  <Characters>15237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Brian Classon</cp:lastModifiedBy>
  <cp:revision>2</cp:revision>
  <cp:lastPrinted>2007-06-18T22:08:00Z</cp:lastPrinted>
  <dcterms:created xsi:type="dcterms:W3CDTF">2022-04-24T21:58:00Z</dcterms:created>
  <dcterms:modified xsi:type="dcterms:W3CDTF">2022-04-24T21:58:00Z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(3)pHTnVlAJY2+LEDE4gJwWVk4UJ3YKVrYdhF+wkq2wYKY1yURCZXIOhXdwhelSZK6xfXiwSYxR
Rhwoso4WU1AAICrGabI4z4zMh3Eh6Rxo9ILXwepVAbRVZkCz3rID4MMuGq2ghAvO8iVhWeAf
JWTE0jUYrT9YXZ4NLRCf/CRQrvhnEkAWQ77a87CPjQZzmMspGpJy8Y4KM9uemf4NvUFWUUu0
co6jtyXHBM/0EkoPMx</vt:lpwstr>
  </property>
  <property fmtid="{D5CDD505-2E9C-101B-9397-08002B2CF9AE}" pid="13" name="_2015_ms_pID_725343_00">
    <vt:lpwstr>_2015_ms_pID_725343</vt:lpwstr>
  </property>
  <property fmtid="{D5CDD505-2E9C-101B-9397-08002B2CF9AE}" pid="14" name="_2015_ms_pID_7253431">
    <vt:lpwstr>J3AUwNtnA475SkP+fTy16DZqrUkF/yqaVxH1aY6/xLpIwiewyadvmk
YRYrS7ejO18fJhrJpQQHZDOm2XNaxso4pIMo6lqKQNyGpGFX/dSsnxm1tNLiBLjIo3MmE959
CtSepIh6CRd/YaApI82Fz09zlobksXIDZ8ux7cTjRnSaGrE7y3SNb3mAd35yE68XTPp+Pes7
jhyWhixUwbknit1+24ODYeR05ERPklbCRH3R</vt:lpwstr>
  </property>
  <property fmtid="{D5CDD505-2E9C-101B-9397-08002B2CF9AE}" pid="15" name="_2015_ms_pID_7253431_00">
    <vt:lpwstr>_2015_ms_pID_7253431</vt:lpwstr>
  </property>
  <property fmtid="{D5CDD505-2E9C-101B-9397-08002B2CF9AE}" pid="16" name="_2015_ms_pID_7253432">
    <vt:lpwstr>v+X5ipphjmRqZO6BYKHXfilZKTFZosnOAAlx
xxiUrJ0ucqTvHNgmXsjsezRPb5/XpQ==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