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4C52E79F" w:rsidR="009C0564" w:rsidRPr="0053647E" w:rsidRDefault="00E50A11" w:rsidP="003E0282">
      <w:pPr>
        <w:tabs>
          <w:tab w:val="right" w:pos="9216"/>
        </w:tabs>
        <w:spacing w:after="0"/>
        <w:jc w:val="left"/>
        <w:rPr>
          <w:rFonts w:ascii="Arial" w:hAnsi="Arial" w:cs="Arial"/>
          <w:b/>
          <w:kern w:val="2"/>
          <w:lang w:eastAsia="zh-CN"/>
        </w:rPr>
      </w:pPr>
      <w:r w:rsidRPr="0053647E">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0CA88F"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53647E">
        <w:rPr>
          <w:rFonts w:ascii="Arial" w:hAnsi="Arial" w:cs="Arial"/>
          <w:b/>
          <w:kern w:val="2"/>
          <w:lang w:eastAsia="zh-CN"/>
        </w:rPr>
        <w:t xml:space="preserve">3GPP TSG RAN WG1 </w:t>
      </w:r>
      <w:r w:rsidR="00AD073C">
        <w:rPr>
          <w:rFonts w:ascii="Arial" w:hAnsi="Arial" w:cs="Arial"/>
          <w:b/>
          <w:kern w:val="2"/>
          <w:lang w:eastAsia="zh-CN"/>
        </w:rPr>
        <w:t xml:space="preserve">Meeting </w:t>
      </w:r>
      <w:r w:rsidR="00130D24" w:rsidRPr="0053647E">
        <w:rPr>
          <w:rFonts w:ascii="Arial" w:hAnsi="Arial" w:cs="Arial"/>
          <w:b/>
          <w:kern w:val="2"/>
          <w:lang w:eastAsia="zh-CN"/>
        </w:rPr>
        <w:t>#10</w:t>
      </w:r>
      <w:r w:rsidR="007B48A3">
        <w:rPr>
          <w:rFonts w:ascii="Arial" w:hAnsi="Arial" w:cs="Arial"/>
          <w:b/>
          <w:kern w:val="2"/>
          <w:lang w:eastAsia="zh-CN"/>
        </w:rPr>
        <w:t>9</w:t>
      </w:r>
      <w:r w:rsidR="00A259AC" w:rsidRPr="0053647E">
        <w:rPr>
          <w:rFonts w:ascii="Arial" w:hAnsi="Arial" w:cs="Arial"/>
          <w:b/>
          <w:kern w:val="2"/>
          <w:lang w:eastAsia="zh-CN"/>
        </w:rPr>
        <w:t>-e</w:t>
      </w:r>
      <w:r w:rsidR="00972929" w:rsidRPr="0053647E">
        <w:rPr>
          <w:rFonts w:ascii="Arial" w:hAnsi="Arial" w:cs="Arial"/>
          <w:b/>
          <w:kern w:val="2"/>
          <w:lang w:eastAsia="zh-CN"/>
        </w:rPr>
        <w:tab/>
      </w:r>
      <w:r w:rsidR="001029D8" w:rsidRPr="001029D8">
        <w:rPr>
          <w:rFonts w:ascii="Arial" w:hAnsi="Arial" w:cs="Arial"/>
          <w:b/>
          <w:kern w:val="2"/>
          <w:lang w:eastAsia="zh-CN"/>
        </w:rPr>
        <w:t>R1-220</w:t>
      </w:r>
      <w:r w:rsidR="00020D12">
        <w:rPr>
          <w:rFonts w:ascii="Arial" w:hAnsi="Arial" w:cs="Arial"/>
          <w:b/>
          <w:kern w:val="2"/>
          <w:lang w:eastAsia="zh-CN"/>
        </w:rPr>
        <w:t>3055</w:t>
      </w:r>
    </w:p>
    <w:p w14:paraId="2A9D85E6" w14:textId="67339CCF" w:rsidR="009C0564" w:rsidRPr="0053647E" w:rsidRDefault="000F75A1" w:rsidP="00DA0712">
      <w:pPr>
        <w:jc w:val="left"/>
        <w:rPr>
          <w:rFonts w:ascii="Arial" w:hAnsi="Arial" w:cs="Arial"/>
          <w:b/>
          <w:kern w:val="2"/>
          <w:lang w:eastAsia="zh-CN"/>
        </w:rPr>
      </w:pPr>
      <w:r w:rsidRPr="0053647E">
        <w:rPr>
          <w:rFonts w:ascii="Arial" w:hAnsi="Arial" w:cs="Arial"/>
          <w:b/>
          <w:kern w:val="2"/>
          <w:lang w:eastAsia="zh-CN"/>
        </w:rPr>
        <w:t xml:space="preserve">e-Meeting, </w:t>
      </w:r>
      <w:r w:rsidR="007B48A3">
        <w:rPr>
          <w:rFonts w:ascii="Arial" w:hAnsi="Arial" w:cs="Arial"/>
          <w:b/>
          <w:kern w:val="2"/>
          <w:lang w:eastAsia="zh-CN"/>
        </w:rPr>
        <w:t>May</w:t>
      </w:r>
      <w:r w:rsidRPr="0053647E">
        <w:rPr>
          <w:rFonts w:ascii="Arial" w:hAnsi="Arial" w:cs="Arial"/>
          <w:b/>
          <w:kern w:val="2"/>
          <w:lang w:eastAsia="zh-CN"/>
        </w:rPr>
        <w:t xml:space="preserve"> </w:t>
      </w:r>
      <w:r w:rsidR="007B48A3">
        <w:rPr>
          <w:rFonts w:ascii="Arial" w:hAnsi="Arial" w:cs="Arial"/>
          <w:b/>
          <w:kern w:val="2"/>
          <w:lang w:eastAsia="zh-CN"/>
        </w:rPr>
        <w:t>9</w:t>
      </w:r>
      <w:r w:rsidRPr="0053647E">
        <w:rPr>
          <w:rFonts w:ascii="Arial" w:hAnsi="Arial" w:cs="Arial"/>
          <w:b/>
          <w:kern w:val="2"/>
          <w:lang w:eastAsia="zh-CN"/>
        </w:rPr>
        <w:t xml:space="preserve"> – </w:t>
      </w:r>
      <w:r w:rsidR="007B48A3">
        <w:rPr>
          <w:rFonts w:ascii="Arial" w:hAnsi="Arial" w:cs="Arial"/>
          <w:b/>
          <w:kern w:val="2"/>
          <w:lang w:eastAsia="zh-CN"/>
        </w:rPr>
        <w:t>20</w:t>
      </w:r>
      <w:r w:rsidRPr="0053647E">
        <w:rPr>
          <w:rFonts w:ascii="Arial" w:hAnsi="Arial" w:cs="Arial"/>
          <w:b/>
          <w:kern w:val="2"/>
          <w:lang w:eastAsia="zh-CN"/>
        </w:rPr>
        <w:t>, 202</w:t>
      </w:r>
      <w:r w:rsidR="0069569D">
        <w:rPr>
          <w:rFonts w:ascii="Arial" w:hAnsi="Arial" w:cs="Arial"/>
          <w:b/>
          <w:kern w:val="2"/>
          <w:lang w:eastAsia="zh-CN"/>
        </w:rPr>
        <w:t>2</w:t>
      </w:r>
    </w:p>
    <w:p w14:paraId="7826937B" w14:textId="08E79BB8"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7B48A3">
        <w:rPr>
          <w:rFonts w:ascii="Arial" w:hAnsi="Arial" w:cs="Arial"/>
          <w:b/>
          <w:lang w:eastAsia="zh-CN"/>
        </w:rPr>
        <w:t>9</w:t>
      </w:r>
      <w:r w:rsidR="00B64AEF" w:rsidRPr="0053647E">
        <w:rPr>
          <w:rFonts w:ascii="Arial" w:hAnsi="Arial" w:cs="Arial"/>
          <w:b/>
          <w:lang w:eastAsia="zh-CN"/>
        </w:rPr>
        <w:t>.</w:t>
      </w:r>
      <w:r w:rsidR="000526D4" w:rsidRPr="0053647E">
        <w:rPr>
          <w:rFonts w:ascii="Arial" w:hAnsi="Arial" w:cs="Arial"/>
          <w:b/>
          <w:lang w:eastAsia="zh-CN"/>
        </w:rPr>
        <w:t>6</w:t>
      </w:r>
      <w:r w:rsidR="006D75A1" w:rsidRPr="0053647E">
        <w:rPr>
          <w:rFonts w:ascii="Arial" w:hAnsi="Arial" w:cs="Arial"/>
          <w:b/>
          <w:lang w:eastAsia="zh-CN"/>
        </w:rPr>
        <w:t>.</w:t>
      </w:r>
      <w:r w:rsidR="00020D12">
        <w:rPr>
          <w:rFonts w:ascii="Arial" w:hAnsi="Arial" w:cs="Arial"/>
          <w:b/>
          <w:lang w:eastAsia="zh-CN"/>
        </w:rPr>
        <w:t>2</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4D142909"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020D12" w:rsidRPr="00020D12">
        <w:rPr>
          <w:rFonts w:ascii="Arial" w:hAnsi="Arial" w:cs="Arial"/>
          <w:b/>
          <w:lang w:eastAsia="zh-CN"/>
        </w:rPr>
        <w:t>Simulations for the Rel-18 RedCap SI</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7AE78545" w14:textId="12B34289" w:rsidR="00685B49" w:rsidRDefault="00695DF0" w:rsidP="00664A1A">
      <w:r>
        <w:t xml:space="preserve">After extensive discussion </w:t>
      </w:r>
      <w:r w:rsidR="004A155E">
        <w:t xml:space="preserve">in 2021 </w:t>
      </w:r>
      <w:r>
        <w:t xml:space="preserve">on a </w:t>
      </w:r>
      <w:r w:rsidR="004A155E">
        <w:t xml:space="preserve">potential </w:t>
      </w:r>
      <w:r>
        <w:t xml:space="preserve">5MHz RedCap work item, in December 2021 a </w:t>
      </w:r>
      <w:r w:rsidR="00455EB8">
        <w:t>6-</w:t>
      </w:r>
      <w:r w:rsidR="00B20EA0">
        <w:t xml:space="preserve">month </w:t>
      </w:r>
      <w:r w:rsidR="00455EB8">
        <w:t>(two WG meeting</w:t>
      </w:r>
      <w:r w:rsidR="00BD6A87">
        <w:t>s</w:t>
      </w:r>
      <w:r w:rsidR="00455EB8">
        <w:t xml:space="preserve">) </w:t>
      </w:r>
      <w:r>
        <w:t>Rel-18 RedCap study item was approved [</w:t>
      </w:r>
      <w:r w:rsidR="00455EB8">
        <w:t>1</w:t>
      </w:r>
      <w:r>
        <w:t>].</w:t>
      </w:r>
      <w:r w:rsidR="00B20EA0">
        <w:t xml:space="preserve"> The </w:t>
      </w:r>
      <w:r w:rsidR="00B20EA0" w:rsidRPr="00664A1A">
        <w:t>main</w:t>
      </w:r>
      <w:r w:rsidR="00B20EA0">
        <w:t xml:space="preserve"> concern raised during the discussion </w:t>
      </w:r>
      <w:r w:rsidR="00002A4D">
        <w:t xml:space="preserve">on the work item </w:t>
      </w:r>
      <w:r w:rsidR="00B20EA0">
        <w:t xml:space="preserve">was of a “bang for the buck” nature … i.e., </w:t>
      </w:r>
      <w:r w:rsidR="005436E6">
        <w:t>is it worth the standards effort for a e.g. 10% additional cost reduction in Rel-18</w:t>
      </w:r>
      <w:r w:rsidR="00B20EA0">
        <w:t xml:space="preserve">. </w:t>
      </w:r>
      <w:r w:rsidR="00AA3DB9">
        <w:t xml:space="preserve">In a similar vein, </w:t>
      </w:r>
      <w:r w:rsidR="005304E7">
        <w:t xml:space="preserve">though the SID includes studying </w:t>
      </w:r>
      <w:r w:rsidR="0022508C">
        <w:t xml:space="preserve">more </w:t>
      </w:r>
      <w:r w:rsidR="005304E7">
        <w:t xml:space="preserve">techniques </w:t>
      </w:r>
      <w:r w:rsidR="0022508C">
        <w:t xml:space="preserve">than just </w:t>
      </w:r>
      <w:r w:rsidR="005304E7">
        <w:t>5MHz RedCap, it also inc</w:t>
      </w:r>
      <w:r w:rsidR="00AA3DB9">
        <w:t xml:space="preserve">ludes text </w:t>
      </w:r>
      <w:r w:rsidR="005304E7">
        <w:t>to</w:t>
      </w:r>
      <w:r w:rsidR="00AA3DB9">
        <w:t xml:space="preserve"> help </w:t>
      </w:r>
      <w:r w:rsidR="005304E7">
        <w:t xml:space="preserve">reduce </w:t>
      </w:r>
      <w:r w:rsidR="00685B49">
        <w:t>standards effort</w:t>
      </w:r>
      <w:r w:rsidR="00AA3DB9">
        <w:t>, such as reusing the evaluation methodology for the evaluation of the complexity reduction techniques</w:t>
      </w:r>
      <w:r w:rsidR="005304E7">
        <w:t xml:space="preserve"> and targeting a single new UE type for Rel-18.</w:t>
      </w:r>
    </w:p>
    <w:p w14:paraId="22CFECC7" w14:textId="2E1E5E92" w:rsidR="00685B49" w:rsidRPr="00664A1A" w:rsidRDefault="00685B49" w:rsidP="002F718C">
      <w:r>
        <w:t xml:space="preserve">Other concerns were of course also raised in the discussions, one of which was “network impacts”, </w:t>
      </w:r>
      <w:r w:rsidRPr="00664A1A">
        <w:t>related to deployment and “especially the compatibility with Rel-17 and coexistence of RedCap and non-RedCap UEs” [2]. It was also seen as “</w:t>
      </w:r>
      <w:r>
        <w:t>important to avoid the difficulties the WGs are encountering right now in Rel-17 with BW reduction and BWP operation”[3].</w:t>
      </w:r>
    </w:p>
    <w:p w14:paraId="6D6FEF1A" w14:textId="629FD3E3" w:rsidR="004B0DD0" w:rsidRDefault="00973BC5" w:rsidP="002F718C">
      <w:pPr>
        <w:rPr>
          <w:rFonts w:eastAsia="Yu Mincho"/>
          <w:bCs/>
          <w:iCs/>
          <w:lang w:eastAsia="ja-JP"/>
        </w:rPr>
      </w:pPr>
      <w:r>
        <w:rPr>
          <w:rFonts w:eastAsia="Yu Mincho"/>
          <w:bCs/>
          <w:iCs/>
          <w:lang w:eastAsia="ja-JP"/>
        </w:rPr>
        <w:t xml:space="preserve">During the setting of the agenda for RAN1#109-e, the workload of required evaluations and simulations was discussed. All agreed on the main task of evaluating the complexity reduction. </w:t>
      </w:r>
      <w:r w:rsidR="006F2C6F">
        <w:rPr>
          <w:rFonts w:eastAsia="Yu Mincho"/>
          <w:bCs/>
          <w:iCs/>
          <w:lang w:eastAsia="ja-JP"/>
        </w:rPr>
        <w:t>However, t</w:t>
      </w:r>
      <w:r>
        <w:rPr>
          <w:rFonts w:eastAsia="Yu Mincho"/>
          <w:bCs/>
          <w:iCs/>
          <w:lang w:eastAsia="ja-JP"/>
        </w:rPr>
        <w:t xml:space="preserve">here was no agreement on which, if any, </w:t>
      </w:r>
      <w:proofErr w:type="gramStart"/>
      <w:r>
        <w:rPr>
          <w:rFonts w:eastAsia="Yu Mincho"/>
          <w:bCs/>
          <w:iCs/>
          <w:lang w:eastAsia="ja-JP"/>
        </w:rPr>
        <w:t>link</w:t>
      </w:r>
      <w:proofErr w:type="gramEnd"/>
      <w:r>
        <w:rPr>
          <w:rFonts w:eastAsia="Yu Mincho"/>
          <w:bCs/>
          <w:iCs/>
          <w:lang w:eastAsia="ja-JP"/>
        </w:rPr>
        <w:t xml:space="preserve"> and system simulations are </w:t>
      </w:r>
      <w:r w:rsidRPr="004B0DD0">
        <w:rPr>
          <w:rFonts w:eastAsia="Yu Mincho"/>
          <w:bCs/>
          <w:i/>
          <w:lang w:eastAsia="ja-JP"/>
        </w:rPr>
        <w:t>required</w:t>
      </w:r>
      <w:r>
        <w:rPr>
          <w:rFonts w:eastAsia="Yu Mincho"/>
          <w:bCs/>
          <w:iCs/>
          <w:lang w:eastAsia="ja-JP"/>
        </w:rPr>
        <w:t xml:space="preserve"> as part of the study. </w:t>
      </w:r>
      <w:r w:rsidR="004B0DD0">
        <w:rPr>
          <w:rFonts w:eastAsia="Yu Mincho"/>
          <w:bCs/>
          <w:iCs/>
          <w:lang w:eastAsia="ja-JP"/>
        </w:rPr>
        <w:t>Two main views were provided:</w:t>
      </w:r>
    </w:p>
    <w:p w14:paraId="53BF0880" w14:textId="555DE6A9" w:rsidR="004B0DD0" w:rsidRDefault="004D4882" w:rsidP="004B0DD0">
      <w:pPr>
        <w:pStyle w:val="ListParagraph"/>
        <w:numPr>
          <w:ilvl w:val="0"/>
          <w:numId w:val="33"/>
        </w:numPr>
        <w:rPr>
          <w:rFonts w:eastAsia="Yu Mincho"/>
          <w:bCs/>
          <w:iCs/>
          <w:lang w:eastAsia="ja-JP"/>
        </w:rPr>
      </w:pPr>
      <w:r>
        <w:rPr>
          <w:rFonts w:eastAsia="Yu Mincho"/>
          <w:bCs/>
          <w:iCs/>
          <w:lang w:eastAsia="ja-JP"/>
        </w:rPr>
        <w:t xml:space="preserve">Study </w:t>
      </w:r>
      <w:r w:rsidR="008773DA">
        <w:rPr>
          <w:rFonts w:eastAsia="Yu Mincho"/>
          <w:bCs/>
          <w:iCs/>
          <w:lang w:eastAsia="ja-JP"/>
        </w:rPr>
        <w:t>what the</w:t>
      </w:r>
      <w:r>
        <w:rPr>
          <w:rFonts w:eastAsia="Yu Mincho"/>
          <w:bCs/>
          <w:iCs/>
          <w:lang w:eastAsia="ja-JP"/>
        </w:rPr>
        <w:t xml:space="preserve"> SID</w:t>
      </w:r>
      <w:r w:rsidR="008773DA">
        <w:rPr>
          <w:rFonts w:eastAsia="Yu Mincho"/>
          <w:bCs/>
          <w:iCs/>
          <w:lang w:eastAsia="ja-JP"/>
        </w:rPr>
        <w:t xml:space="preserve"> says to study</w:t>
      </w:r>
    </w:p>
    <w:p w14:paraId="62511F47" w14:textId="23710CD6" w:rsidR="004D4882" w:rsidRPr="004B0DD0" w:rsidRDefault="008773DA" w:rsidP="004B0DD0">
      <w:pPr>
        <w:pStyle w:val="ListParagraph"/>
        <w:numPr>
          <w:ilvl w:val="0"/>
          <w:numId w:val="33"/>
        </w:numPr>
        <w:rPr>
          <w:rFonts w:eastAsia="Yu Mincho"/>
          <w:bCs/>
          <w:iCs/>
          <w:lang w:eastAsia="ja-JP"/>
        </w:rPr>
      </w:pPr>
      <w:r>
        <w:rPr>
          <w:rFonts w:eastAsia="Yu Mincho"/>
          <w:bCs/>
          <w:iCs/>
          <w:lang w:eastAsia="ja-JP"/>
        </w:rPr>
        <w:t>“R</w:t>
      </w:r>
      <w:r w:rsidR="004D4882">
        <w:rPr>
          <w:rFonts w:eastAsia="Yu Mincho"/>
          <w:bCs/>
          <w:iCs/>
          <w:lang w:eastAsia="ja-JP"/>
        </w:rPr>
        <w:t>edo” the Rel-17 study for the new techn</w:t>
      </w:r>
      <w:r>
        <w:rPr>
          <w:rFonts w:eastAsia="Yu Mincho"/>
          <w:bCs/>
          <w:iCs/>
          <w:lang w:eastAsia="ja-JP"/>
        </w:rPr>
        <w:t>iques in Rel-18</w:t>
      </w:r>
    </w:p>
    <w:p w14:paraId="1545F9D9" w14:textId="03FB48BF" w:rsidR="008D3B18" w:rsidRDefault="00B45A72" w:rsidP="002F718C">
      <w:pPr>
        <w:rPr>
          <w:rFonts w:eastAsia="Yu Mincho"/>
          <w:bCs/>
          <w:iCs/>
          <w:lang w:eastAsia="ja-JP"/>
        </w:rPr>
      </w:pPr>
      <w:r>
        <w:rPr>
          <w:rFonts w:eastAsia="Yu Mincho"/>
          <w:bCs/>
          <w:iCs/>
          <w:lang w:eastAsia="ja-JP"/>
        </w:rPr>
        <w:t xml:space="preserve">The first view has the merit of </w:t>
      </w:r>
      <w:r w:rsidR="004B1E28">
        <w:rPr>
          <w:rFonts w:eastAsia="Yu Mincho"/>
          <w:bCs/>
          <w:iCs/>
          <w:lang w:eastAsia="ja-JP"/>
        </w:rPr>
        <w:t>not expanding</w:t>
      </w:r>
      <w:r>
        <w:rPr>
          <w:rFonts w:eastAsia="Yu Mincho"/>
          <w:bCs/>
          <w:iCs/>
          <w:lang w:eastAsia="ja-JP"/>
        </w:rPr>
        <w:t xml:space="preserve"> the workload, the second has the merit of providing </w:t>
      </w:r>
      <w:r w:rsidR="00116877">
        <w:rPr>
          <w:rFonts w:eastAsia="Yu Mincho"/>
          <w:bCs/>
          <w:iCs/>
          <w:lang w:eastAsia="ja-JP"/>
        </w:rPr>
        <w:t xml:space="preserve">a familiar </w:t>
      </w:r>
      <w:r>
        <w:rPr>
          <w:rFonts w:eastAsia="Yu Mincho"/>
          <w:bCs/>
          <w:iCs/>
          <w:lang w:eastAsia="ja-JP"/>
        </w:rPr>
        <w:t xml:space="preserve">picture </w:t>
      </w:r>
      <w:r w:rsidR="00116877">
        <w:rPr>
          <w:rFonts w:eastAsia="Yu Mincho"/>
          <w:bCs/>
          <w:iCs/>
          <w:lang w:eastAsia="ja-JP"/>
        </w:rPr>
        <w:t xml:space="preserve">to RAN </w:t>
      </w:r>
      <w:r>
        <w:rPr>
          <w:rFonts w:eastAsia="Yu Mincho"/>
          <w:bCs/>
          <w:iCs/>
          <w:lang w:eastAsia="ja-JP"/>
        </w:rPr>
        <w:t>for WI setup</w:t>
      </w:r>
      <w:r w:rsidR="0059046B">
        <w:rPr>
          <w:rFonts w:eastAsia="Yu Mincho"/>
          <w:bCs/>
          <w:iCs/>
          <w:lang w:eastAsia="ja-JP"/>
        </w:rPr>
        <w:t xml:space="preserve"> for the new RedCap UE type</w:t>
      </w:r>
      <w:r>
        <w:rPr>
          <w:rFonts w:eastAsia="Yu Mincho"/>
          <w:bCs/>
          <w:iCs/>
          <w:lang w:eastAsia="ja-JP"/>
        </w:rPr>
        <w:t>.</w:t>
      </w:r>
      <w:r w:rsidR="00116877">
        <w:rPr>
          <w:rFonts w:eastAsia="Yu Mincho"/>
          <w:bCs/>
          <w:iCs/>
          <w:lang w:eastAsia="ja-JP"/>
        </w:rPr>
        <w:t xml:space="preserve"> </w:t>
      </w:r>
      <w:r w:rsidR="008773DA">
        <w:rPr>
          <w:rFonts w:eastAsia="Yu Mincho"/>
          <w:bCs/>
          <w:iCs/>
          <w:lang w:eastAsia="ja-JP"/>
        </w:rPr>
        <w:t xml:space="preserve">In this paper we discuss the </w:t>
      </w:r>
      <w:r>
        <w:rPr>
          <w:rFonts w:eastAsia="Yu Mincho"/>
          <w:bCs/>
          <w:iCs/>
          <w:lang w:eastAsia="ja-JP"/>
        </w:rPr>
        <w:t xml:space="preserve">two </w:t>
      </w:r>
      <w:proofErr w:type="gramStart"/>
      <w:r>
        <w:rPr>
          <w:rFonts w:eastAsia="Yu Mincho"/>
          <w:bCs/>
          <w:iCs/>
          <w:lang w:eastAsia="ja-JP"/>
        </w:rPr>
        <w:t>views, and</w:t>
      </w:r>
      <w:proofErr w:type="gramEnd"/>
      <w:r>
        <w:rPr>
          <w:rFonts w:eastAsia="Yu Mincho"/>
          <w:bCs/>
          <w:iCs/>
          <w:lang w:eastAsia="ja-JP"/>
        </w:rPr>
        <w:t xml:space="preserve"> provide some suggestions on how to handle simulations in Rel-18 RedCap.</w:t>
      </w:r>
    </w:p>
    <w:p w14:paraId="18BD9689" w14:textId="77777777" w:rsidR="00892A45" w:rsidRDefault="00892A45" w:rsidP="002F718C">
      <w:pPr>
        <w:rPr>
          <w:rFonts w:eastAsia="Yu Mincho"/>
          <w:bCs/>
          <w:iCs/>
          <w:lang w:eastAsia="ja-JP"/>
        </w:rPr>
      </w:pPr>
    </w:p>
    <w:p w14:paraId="2DA130E3" w14:textId="684249D5" w:rsidR="002525D7" w:rsidRPr="0053647E" w:rsidRDefault="002525D7" w:rsidP="002525D7">
      <w:pPr>
        <w:pStyle w:val="Heading1"/>
        <w:rPr>
          <w:rFonts w:cs="Arial"/>
        </w:rPr>
      </w:pPr>
      <w:r>
        <w:rPr>
          <w:rFonts w:cs="Arial"/>
        </w:rPr>
        <w:t>Discussion</w:t>
      </w:r>
    </w:p>
    <w:p w14:paraId="323D1ACD" w14:textId="39AF3F1C" w:rsidR="00815F31" w:rsidRDefault="00EE23AA" w:rsidP="007228A0">
      <w:r>
        <w:t xml:space="preserve">For reference, the full </w:t>
      </w:r>
      <w:r w:rsidR="0059046B">
        <w:t xml:space="preserve">objectives </w:t>
      </w:r>
      <w:r>
        <w:t>text of the Rel-17</w:t>
      </w:r>
      <w:r w:rsidR="00471004">
        <w:t xml:space="preserve"> [</w:t>
      </w:r>
      <w:r w:rsidR="00506752">
        <w:t>4</w:t>
      </w:r>
      <w:r w:rsidR="00471004">
        <w:t>]</w:t>
      </w:r>
      <w:r>
        <w:t xml:space="preserve"> and Rel-18 </w:t>
      </w:r>
      <w:r w:rsidR="00471004">
        <w:t xml:space="preserve">[1] </w:t>
      </w:r>
      <w:r>
        <w:t>RedCap SIDs is provided in the Appendix.</w:t>
      </w:r>
      <w:r w:rsidR="00E812FC">
        <w:t xml:space="preserve"> The Rel-17 </w:t>
      </w:r>
      <w:proofErr w:type="gramStart"/>
      <w:r w:rsidR="00E812FC">
        <w:t>study</w:t>
      </w:r>
      <w:proofErr w:type="gramEnd"/>
      <w:r w:rsidR="00E812FC">
        <w:t xml:space="preserve"> and the Rel-18 study both have an objective on studying complexity reduction techniques, but the Rel-17 study is noticeably bigger with additional objectives such as power savings and </w:t>
      </w:r>
      <w:r w:rsidR="00E25CFB">
        <w:t>c</w:t>
      </w:r>
      <w:r w:rsidR="00E25CFB" w:rsidRPr="00E25CFB">
        <w:t>overage recovery</w:t>
      </w:r>
      <w:r w:rsidR="00E812FC">
        <w:t>.</w:t>
      </w:r>
      <w:r w:rsidR="00E25CFB">
        <w:t xml:space="preserve"> Also, the Rel-18 study specifically did </w:t>
      </w:r>
      <w:r w:rsidR="00E25CFB" w:rsidRPr="0067229D">
        <w:rPr>
          <w:i/>
          <w:iCs/>
        </w:rPr>
        <w:t>not</w:t>
      </w:r>
      <w:r w:rsidR="00E25CFB">
        <w:t xml:space="preserve"> include </w:t>
      </w:r>
      <w:r w:rsidR="00815F31">
        <w:t xml:space="preserve">from Rel-17 </w:t>
      </w:r>
      <w:r w:rsidR="00E25CFB">
        <w:t>the text “</w:t>
      </w:r>
      <w:r w:rsidR="00E25CFB" w:rsidRPr="00E25CFB">
        <w:t>The study includes evaluations of the impact to coverage, network capacity and spectral efficiency</w:t>
      </w:r>
      <w:r w:rsidR="00E25CFB">
        <w:t>”. So, following what the SID says to study would mean that, as in TR38.875</w:t>
      </w:r>
      <w:r w:rsidR="00506752">
        <w:t xml:space="preserve"> [5]</w:t>
      </w:r>
      <w:r w:rsidR="00E25CFB">
        <w:t xml:space="preserve">, the sections analyzing the complexity reduction techniques </w:t>
      </w:r>
      <w:r w:rsidR="00FA2BB6">
        <w:t xml:space="preserve">will </w:t>
      </w:r>
      <w:r w:rsidR="0059046B">
        <w:t xml:space="preserve">include </w:t>
      </w:r>
      <w:r w:rsidR="00FA2BB6">
        <w:t xml:space="preserve">qualitative statements </w:t>
      </w:r>
      <w:r w:rsidR="006E747B">
        <w:t>discussing “</w:t>
      </w:r>
      <w:r w:rsidR="006E747B" w:rsidRPr="006E747B">
        <w:t>network impact, coexistence of Rel-17 and Rel-18 RedCap and non-RedCap UEs in a cell, UE impact, specification impact</w:t>
      </w:r>
      <w:r w:rsidR="006E747B">
        <w:t>”. Network impact could for example discuss</w:t>
      </w:r>
      <w:r w:rsidR="003A6696">
        <w:t xml:space="preserve"> deployment and</w:t>
      </w:r>
      <w:r w:rsidR="006E747B">
        <w:t xml:space="preserve"> BWP configuration aspects. These complexity reduction technique sections may also include </w:t>
      </w:r>
      <w:r w:rsidR="00FA2BB6">
        <w:t>possibl</w:t>
      </w:r>
      <w:r w:rsidR="006E747B">
        <w:t xml:space="preserve">e </w:t>
      </w:r>
      <w:r w:rsidR="00FA2BB6">
        <w:t xml:space="preserve">numeric results from simulations that companies elect to submit. This occurred for example in section 7.3.3 </w:t>
      </w:r>
      <w:r w:rsidR="0059046B">
        <w:t xml:space="preserve">of the Rel-17 TR </w:t>
      </w:r>
      <w:r w:rsidR="00FA2BB6">
        <w:t>with 50MHz results from a minority of companies.</w:t>
      </w:r>
      <w:r w:rsidR="00815F31">
        <w:t xml:space="preserve"> </w:t>
      </w:r>
      <w:r w:rsidR="0059046B">
        <w:t>Essentially, s</w:t>
      </w:r>
      <w:r w:rsidR="00815F31">
        <w:t xml:space="preserve">imulations </w:t>
      </w:r>
      <w:r w:rsidR="0059046B">
        <w:t>for the complexity reduction objective</w:t>
      </w:r>
      <w:r w:rsidR="00815125">
        <w:t xml:space="preserve"> / </w:t>
      </w:r>
      <w:r w:rsidR="0059046B">
        <w:t>x.y.1 complexity reduction agenda item</w:t>
      </w:r>
      <w:r w:rsidR="00815125">
        <w:t xml:space="preserve"> are neither prohibited nor required</w:t>
      </w:r>
      <w:r w:rsidR="00815F31">
        <w:t>.</w:t>
      </w:r>
    </w:p>
    <w:p w14:paraId="56B42AD9" w14:textId="58DCB10F" w:rsidR="00D0225A" w:rsidRDefault="00E80AA8" w:rsidP="00E80AA8">
      <w:r>
        <w:t>With the view to “redo” the Rel-17 study in Rel-18, this 9.6.2 agenda item would be used in a similar wa</w:t>
      </w:r>
      <w:r w:rsidR="00C9305C">
        <w:t>y</w:t>
      </w:r>
      <w:r>
        <w:t xml:space="preserve"> as the x.y.3 agenda item from Rel-17 on Coverage Recovery and Capacity Impact, i</w:t>
      </w:r>
      <w:r w:rsidRPr="00E80AA8">
        <w:t xml:space="preserve">ncluding aspects related to </w:t>
      </w:r>
      <w:r w:rsidR="00815125">
        <w:t>“</w:t>
      </w:r>
      <w:r w:rsidRPr="00E80AA8">
        <w:t>evaluations of the impact to coverage, network capacity and spectral efficiency</w:t>
      </w:r>
      <w:r w:rsidR="00815125">
        <w:t>” that was removed from the Rel-18 SID</w:t>
      </w:r>
      <w:r>
        <w:t>.</w:t>
      </w:r>
      <w:r w:rsidR="00226454">
        <w:t xml:space="preserve"> The argument for this view is </w:t>
      </w:r>
      <w:r w:rsidR="00633A2B">
        <w:t>to interpret</w:t>
      </w:r>
      <w:r w:rsidR="00226454">
        <w:t xml:space="preserve"> “network impact” </w:t>
      </w:r>
      <w:r w:rsidR="00633A2B">
        <w:t>to mean</w:t>
      </w:r>
      <w:r w:rsidR="00226454">
        <w:t xml:space="preserve"> </w:t>
      </w:r>
      <w:r w:rsidR="00D0225A">
        <w:t xml:space="preserve">that </w:t>
      </w:r>
      <w:r w:rsidR="00226454">
        <w:t xml:space="preserve">“impact to coverage, network capacity and spectral efficiency” is </w:t>
      </w:r>
      <w:r w:rsidR="00226454" w:rsidRPr="00226454">
        <w:rPr>
          <w:i/>
          <w:iCs/>
        </w:rPr>
        <w:t>required</w:t>
      </w:r>
      <w:r w:rsidR="00633A2B">
        <w:rPr>
          <w:i/>
          <w:iCs/>
        </w:rPr>
        <w:t xml:space="preserve"> for every technique</w:t>
      </w:r>
      <w:r w:rsidR="00226454">
        <w:t>, and that “</w:t>
      </w:r>
      <w:r w:rsidR="00226454" w:rsidRPr="00226454">
        <w:t xml:space="preserve">based on </w:t>
      </w:r>
      <w:r w:rsidR="00226454" w:rsidRPr="00226454">
        <w:lastRenderedPageBreak/>
        <w:t>Rel-17 evaluation methodology</w:t>
      </w:r>
      <w:r w:rsidR="00226454">
        <w:t xml:space="preserve">” means </w:t>
      </w:r>
      <w:proofErr w:type="gramStart"/>
      <w:r w:rsidR="00226454">
        <w:t>all of</w:t>
      </w:r>
      <w:proofErr w:type="gramEnd"/>
      <w:r w:rsidR="00226454">
        <w:t xml:space="preserve"> the methodology </w:t>
      </w:r>
      <w:r w:rsidR="00226454" w:rsidRPr="00226454">
        <w:rPr>
          <w:i/>
          <w:iCs/>
        </w:rPr>
        <w:t>must</w:t>
      </w:r>
      <w:r w:rsidR="00226454">
        <w:t xml:space="preserve"> be used, no</w:t>
      </w:r>
      <w:r w:rsidR="00633A2B">
        <w:t>t</w:t>
      </w:r>
      <w:r w:rsidR="00226454">
        <w:t xml:space="preserve"> just the complexity aspects.</w:t>
      </w:r>
      <w:r w:rsidR="007C007E">
        <w:t xml:space="preserve"> </w:t>
      </w:r>
      <w:r w:rsidR="00D0225A">
        <w:t>As there could easily be a dozen or more variants of complexity reduction techniques proposed in x.y.1, t</w:t>
      </w:r>
      <w:r w:rsidR="007C007E">
        <w:t xml:space="preserve">he workload for this view </w:t>
      </w:r>
      <w:r w:rsidR="00D0225A">
        <w:t>could</w:t>
      </w:r>
      <w:r w:rsidR="007C007E">
        <w:t xml:space="preserve"> be quite large.</w:t>
      </w:r>
    </w:p>
    <w:p w14:paraId="18983881" w14:textId="28CA2E2A" w:rsidR="002B72BC" w:rsidRDefault="00C9305C" w:rsidP="00AD020A">
      <w:r>
        <w:t>However, the room for complexity reductions in Rel-18 is much smaller than in Rel-17</w:t>
      </w:r>
      <w:r w:rsidR="000E03C1">
        <w:t xml:space="preserve"> in part because these are further reductions on top of Rel-17. It may be that a dozen different variants are included in the Rel-18 TR, but the spread of additional complexity reduction is </w:t>
      </w:r>
      <w:r w:rsidR="00543E6A">
        <w:t xml:space="preserve">expected to be </w:t>
      </w:r>
      <w:r w:rsidR="000E03C1">
        <w:t>quite constrained</w:t>
      </w:r>
      <w:r w:rsidR="00543E6A">
        <w:t xml:space="preserve"> as the techniques are very similar</w:t>
      </w:r>
      <w:r w:rsidR="000E03C1">
        <w:t>. From that perspective, it may not be worth the effort to “redo” the Rel-17 study for every technique. Instead, providing quantitative results for “</w:t>
      </w:r>
      <w:r w:rsidR="000E03C1" w:rsidRPr="000E03C1">
        <w:t>UE bandwidth reduction to 5MHz</w:t>
      </w:r>
      <w:r w:rsidR="000E03C1">
        <w:t xml:space="preserve">” </w:t>
      </w:r>
      <w:r w:rsidR="00200D4E">
        <w:t xml:space="preserve">and the eventual “single Rel-18 RedCap UE type” (if not the 5MHz solution) </w:t>
      </w:r>
      <w:r w:rsidR="000E03C1">
        <w:t>may be sufficient</w:t>
      </w:r>
      <w:r w:rsidR="00F71C97">
        <w:t xml:space="preserve">ly helpful for the </w:t>
      </w:r>
      <w:r w:rsidR="000E03C1">
        <w:t>WI discussion in RAN.</w:t>
      </w:r>
      <w:r w:rsidR="00200D4E">
        <w:t xml:space="preserve"> Companies are always free to provide other results, particularly if they feel it would help their technique be selected for the single type, but they </w:t>
      </w:r>
      <w:r w:rsidR="00543E6A">
        <w:t>need</w:t>
      </w:r>
      <w:r w:rsidR="00200D4E">
        <w:t xml:space="preserve"> not </w:t>
      </w:r>
      <w:r w:rsidR="003A6696">
        <w:t xml:space="preserve">be </w:t>
      </w:r>
      <w:r w:rsidR="00200D4E">
        <w:t>required for every proposed solution.</w:t>
      </w:r>
      <w:r w:rsidR="003A6696">
        <w:t xml:space="preserve"> In addition, RAN1 can also</w:t>
      </w:r>
      <w:r w:rsidR="007C210C">
        <w:t xml:space="preserve"> focus efforts on certain types of simulations. For example, a single link budget calculation may be sufficient to determine that there are no coverage issues with low data rate Rel-18 RedCap UEs, while multiple spectral efficiency simulations could be </w:t>
      </w:r>
      <w:r w:rsidR="0062519D">
        <w:t>used to compare techniques. And no network capacity simulations may be needed at all, as the network impact concern is mainly of a deployment nature and not on whether low data rate UEs are worth supporting in the network from a capacity perspective.</w:t>
      </w:r>
      <w:r w:rsidR="007C210C">
        <w:t xml:space="preserve"> </w:t>
      </w:r>
    </w:p>
    <w:p w14:paraId="5A452B0E" w14:textId="4987FF86" w:rsidR="006D4FF1" w:rsidRDefault="008E56AE" w:rsidP="00AD020A">
      <w:r w:rsidRPr="00592F6B">
        <w:rPr>
          <w:b/>
          <w:bCs/>
        </w:rPr>
        <w:t>Observation</w:t>
      </w:r>
      <w:r>
        <w:t xml:space="preserve">: </w:t>
      </w:r>
      <w:r w:rsidR="00543E6A">
        <w:t xml:space="preserve">Simulations may be included in the Rel-18 </w:t>
      </w:r>
      <w:proofErr w:type="gramStart"/>
      <w:r w:rsidR="00543E6A">
        <w:t>TR</w:t>
      </w:r>
      <w:proofErr w:type="gramEnd"/>
      <w:r w:rsidR="00543E6A">
        <w:t xml:space="preserve"> but they are not required for the study to be concluded and a </w:t>
      </w:r>
      <w:r w:rsidR="00106305">
        <w:t xml:space="preserve">Rel-18 RedCap </w:t>
      </w:r>
      <w:r w:rsidR="00543E6A">
        <w:t>WI to begin.</w:t>
      </w:r>
    </w:p>
    <w:p w14:paraId="455B5098" w14:textId="402D0DB1" w:rsidR="008E56AE" w:rsidRDefault="008E56AE" w:rsidP="00AD020A">
      <w:r w:rsidRPr="00592F6B">
        <w:rPr>
          <w:b/>
          <w:bCs/>
        </w:rPr>
        <w:t>Proposal</w:t>
      </w:r>
      <w:r w:rsidR="00BE1803">
        <w:rPr>
          <w:b/>
          <w:bCs/>
        </w:rPr>
        <w:t xml:space="preserve"> 1</w:t>
      </w:r>
      <w:r>
        <w:t xml:space="preserve">: </w:t>
      </w:r>
      <w:r w:rsidR="00106305">
        <w:t>RAN1 to discuss whether/which simulation results to plan to include in the Rel-18 TR.</w:t>
      </w:r>
    </w:p>
    <w:p w14:paraId="0A33C55D" w14:textId="4F223D56" w:rsidR="008E56AE" w:rsidRDefault="008E56AE" w:rsidP="00AD020A">
      <w:r w:rsidRPr="00592F6B">
        <w:rPr>
          <w:b/>
          <w:bCs/>
        </w:rPr>
        <w:t>Proposal</w:t>
      </w:r>
      <w:r w:rsidR="00592F6B" w:rsidRPr="00592F6B">
        <w:rPr>
          <w:b/>
          <w:bCs/>
        </w:rPr>
        <w:t xml:space="preserve"> 2</w:t>
      </w:r>
      <w:r>
        <w:t>:</w:t>
      </w:r>
      <w:r w:rsidR="00F71C97">
        <w:t xml:space="preserve"> </w:t>
      </w:r>
      <w:r w:rsidR="00BE1803">
        <w:t xml:space="preserve">Any planned simulations should include </w:t>
      </w:r>
      <w:r w:rsidR="00F71C97">
        <w:t xml:space="preserve">UE bandwidth reduction to </w:t>
      </w:r>
      <w:r w:rsidR="00592F6B">
        <w:t>5MHz.</w:t>
      </w:r>
      <w:r w:rsidR="00BE1803">
        <w:t xml:space="preserve"> Other simulations are not prohibited but including in the TR should be discussed later.</w:t>
      </w:r>
    </w:p>
    <w:p w14:paraId="5EEC01F4" w14:textId="77777777" w:rsidR="00DE17EA" w:rsidRPr="00AD020A" w:rsidRDefault="00DE17EA" w:rsidP="00AD020A"/>
    <w:p w14:paraId="1A801C54" w14:textId="5BBF2CFF" w:rsidR="004B3422" w:rsidRPr="00FA21D4" w:rsidRDefault="004B3422" w:rsidP="004B3422">
      <w:pPr>
        <w:pStyle w:val="Heading1"/>
        <w:tabs>
          <w:tab w:val="clear" w:pos="432"/>
        </w:tabs>
      </w:pPr>
      <w:bookmarkStart w:id="2" w:name="_Ref129681832"/>
      <w:r w:rsidRPr="00FA21D4">
        <w:t>Conclusion</w:t>
      </w:r>
    </w:p>
    <w:p w14:paraId="274FA638" w14:textId="5B9FAC9F" w:rsidR="00675C22" w:rsidRDefault="007C020F" w:rsidP="001B6A97">
      <w:r>
        <w:t>We observe and propose</w:t>
      </w:r>
      <w:r w:rsidR="0049145F">
        <w:t>:</w:t>
      </w:r>
    </w:p>
    <w:p w14:paraId="36A99D23" w14:textId="77777777" w:rsidR="007C020F" w:rsidRDefault="007C020F" w:rsidP="007C020F">
      <w:r w:rsidRPr="00592F6B">
        <w:rPr>
          <w:b/>
          <w:bCs/>
        </w:rPr>
        <w:t>Observation</w:t>
      </w:r>
      <w:r>
        <w:t xml:space="preserve">: Simulations may be included in the Rel-18 </w:t>
      </w:r>
      <w:proofErr w:type="gramStart"/>
      <w:r>
        <w:t>TR</w:t>
      </w:r>
      <w:proofErr w:type="gramEnd"/>
      <w:r>
        <w:t xml:space="preserve"> but they are not required for the study to be concluded and a Rel-18 RedCap WI to begin.</w:t>
      </w:r>
    </w:p>
    <w:p w14:paraId="23FE1C29" w14:textId="77777777" w:rsidR="007C020F" w:rsidRDefault="007C020F" w:rsidP="007C020F">
      <w:r w:rsidRPr="00592F6B">
        <w:rPr>
          <w:b/>
          <w:bCs/>
        </w:rPr>
        <w:t>Proposal</w:t>
      </w:r>
      <w:r>
        <w:rPr>
          <w:b/>
          <w:bCs/>
        </w:rPr>
        <w:t xml:space="preserve"> 1</w:t>
      </w:r>
      <w:r>
        <w:t>: RAN1 to discuss whether/which simulation results to plan to include in the Rel-18 TR.</w:t>
      </w:r>
    </w:p>
    <w:p w14:paraId="17AE2D33" w14:textId="0C98B892" w:rsidR="007C020F" w:rsidRPr="00471004" w:rsidRDefault="007C020F" w:rsidP="00C90627">
      <w:r w:rsidRPr="00592F6B">
        <w:rPr>
          <w:b/>
          <w:bCs/>
        </w:rPr>
        <w:t>Proposal 2</w:t>
      </w:r>
      <w:r>
        <w:t>: Any planned simulations should include UE bandwidth reduction to 5MHz. Other simulations are not prohibited but including in the TR should be discussed later.</w:t>
      </w:r>
    </w:p>
    <w:p w14:paraId="550D17E4" w14:textId="77777777" w:rsidR="0049145F" w:rsidRPr="00142820" w:rsidRDefault="0049145F" w:rsidP="00C90627"/>
    <w:p w14:paraId="410E44E3" w14:textId="77777777" w:rsidR="001D780E" w:rsidRPr="00FA21D4" w:rsidRDefault="001D780E" w:rsidP="007F5EC6">
      <w:pPr>
        <w:pStyle w:val="Heading1"/>
        <w:numPr>
          <w:ilvl w:val="0"/>
          <w:numId w:val="0"/>
        </w:numPr>
        <w:ind w:left="432" w:hanging="432"/>
      </w:pPr>
      <w:bookmarkStart w:id="3" w:name="_Ref124589665"/>
      <w:bookmarkStart w:id="4" w:name="_Ref71620620"/>
      <w:bookmarkStart w:id="5" w:name="_Ref124671424"/>
      <w:r w:rsidRPr="00FA21D4">
        <w:t>References</w:t>
      </w:r>
    </w:p>
    <w:p w14:paraId="0C91BF73" w14:textId="15CA72DB" w:rsidR="002A16D5" w:rsidRDefault="00CA7C89" w:rsidP="00DC0FCF">
      <w:pPr>
        <w:pStyle w:val="References"/>
        <w:tabs>
          <w:tab w:val="clear" w:pos="360"/>
        </w:tabs>
        <w:ind w:left="432" w:hanging="432"/>
        <w:rPr>
          <w:lang w:eastAsia="zh-CN"/>
        </w:rPr>
      </w:pPr>
      <w:bookmarkStart w:id="6" w:name="_Ref60902124"/>
      <w:bookmarkEnd w:id="2"/>
      <w:bookmarkEnd w:id="3"/>
      <w:bookmarkEnd w:id="4"/>
      <w:bookmarkEnd w:id="5"/>
      <w:r w:rsidRPr="0053647E">
        <w:t>RP-21</w:t>
      </w:r>
      <w:r w:rsidR="00455EB8">
        <w:t>3661</w:t>
      </w:r>
      <w:r w:rsidR="002A16D5" w:rsidRPr="0053647E">
        <w:rPr>
          <w:lang w:eastAsia="zh-CN"/>
        </w:rPr>
        <w:t xml:space="preserve">, </w:t>
      </w:r>
      <w:r w:rsidR="00C90627" w:rsidRPr="0053647E">
        <w:rPr>
          <w:lang w:eastAsia="zh-CN"/>
        </w:rPr>
        <w:t>“</w:t>
      </w:r>
      <w:r w:rsidR="00455EB8" w:rsidRPr="00455EB8">
        <w:rPr>
          <w:lang w:eastAsia="zh-CN"/>
        </w:rPr>
        <w:t>Study on further NR RedCap UE complexity reduction</w:t>
      </w:r>
      <w:r w:rsidR="00C90627" w:rsidRPr="0053647E">
        <w:rPr>
          <w:lang w:eastAsia="zh-CN"/>
        </w:rPr>
        <w:t>”</w:t>
      </w:r>
      <w:r w:rsidR="002A16D5" w:rsidRPr="0053647E">
        <w:rPr>
          <w:lang w:eastAsia="zh-CN"/>
        </w:rPr>
        <w:t xml:space="preserve">, </w:t>
      </w:r>
      <w:r w:rsidR="00455EB8">
        <w:rPr>
          <w:lang w:eastAsia="zh-CN"/>
        </w:rPr>
        <w:t>Ericsson, Dec. 2021</w:t>
      </w:r>
      <w:r w:rsidR="002A16D5" w:rsidRPr="00FA21D4">
        <w:rPr>
          <w:lang w:eastAsia="zh-CN"/>
        </w:rPr>
        <w:t>.</w:t>
      </w:r>
      <w:bookmarkEnd w:id="6"/>
    </w:p>
    <w:p w14:paraId="12A50404" w14:textId="6D0336E5" w:rsidR="00083219" w:rsidRDefault="00083219" w:rsidP="00DC0FCF">
      <w:pPr>
        <w:pStyle w:val="References"/>
        <w:tabs>
          <w:tab w:val="clear" w:pos="360"/>
        </w:tabs>
        <w:ind w:left="432" w:hanging="432"/>
        <w:rPr>
          <w:lang w:eastAsia="zh-CN"/>
        </w:rPr>
      </w:pPr>
      <w:r>
        <w:rPr>
          <w:lang w:eastAsia="zh-CN"/>
        </w:rPr>
        <w:t xml:space="preserve">RP-212221, </w:t>
      </w:r>
      <w:r w:rsidRPr="00083219">
        <w:rPr>
          <w:lang w:eastAsia="zh-CN"/>
        </w:rPr>
        <w:t>Moderator’s summary for discussion [RAN93e-R18Prep-07] RedCap evolution</w:t>
      </w:r>
      <w:r>
        <w:rPr>
          <w:lang w:eastAsia="zh-CN"/>
        </w:rPr>
        <w:t>, Sept. 2021.</w:t>
      </w:r>
    </w:p>
    <w:p w14:paraId="2F5DCF40" w14:textId="78F1420B" w:rsidR="00083219" w:rsidRPr="0053647E" w:rsidRDefault="00083219" w:rsidP="00DC0FCF">
      <w:pPr>
        <w:pStyle w:val="References"/>
        <w:tabs>
          <w:tab w:val="clear" w:pos="360"/>
        </w:tabs>
        <w:ind w:left="432" w:hanging="432"/>
        <w:rPr>
          <w:lang w:eastAsia="zh-CN"/>
        </w:rPr>
      </w:pPr>
      <w:r>
        <w:rPr>
          <w:lang w:eastAsia="zh-CN"/>
        </w:rPr>
        <w:t xml:space="preserve">RP-212665, </w:t>
      </w:r>
      <w:r w:rsidRPr="00083219">
        <w:rPr>
          <w:lang w:eastAsia="zh-CN"/>
        </w:rPr>
        <w:t>Moderator’s summary for discussion [RAN94e-R18Prep-05] RedCap Evolution</w:t>
      </w:r>
      <w:r>
        <w:rPr>
          <w:lang w:eastAsia="zh-CN"/>
        </w:rPr>
        <w:t>, Dec. 2021.</w:t>
      </w:r>
      <w:r w:rsidR="00B93D0E">
        <w:rPr>
          <w:lang w:eastAsia="zh-CN"/>
        </w:rPr>
        <w:t xml:space="preserve"> </w:t>
      </w:r>
    </w:p>
    <w:p w14:paraId="05B99F5F" w14:textId="2E495AA9" w:rsidR="00471004" w:rsidRDefault="007B48A3" w:rsidP="00DC0FCF">
      <w:pPr>
        <w:pStyle w:val="References"/>
        <w:tabs>
          <w:tab w:val="clear" w:pos="360"/>
        </w:tabs>
        <w:ind w:left="432" w:hanging="432"/>
        <w:rPr>
          <w:lang w:eastAsia="zh-CN"/>
        </w:rPr>
      </w:pPr>
      <w:bookmarkStart w:id="7" w:name="_Ref92967304"/>
      <w:bookmarkStart w:id="8" w:name="_Ref99953939"/>
      <w:bookmarkStart w:id="9" w:name="_Ref70487126"/>
      <w:bookmarkStart w:id="10" w:name="_Ref67920550"/>
      <w:r w:rsidRPr="007B48A3">
        <w:rPr>
          <w:lang w:eastAsia="zh-CN"/>
        </w:rPr>
        <w:t>R</w:t>
      </w:r>
      <w:r w:rsidR="00471004">
        <w:rPr>
          <w:lang w:eastAsia="zh-CN"/>
        </w:rPr>
        <w:t>P-202704, “</w:t>
      </w:r>
      <w:r w:rsidR="00471004" w:rsidRPr="00471004">
        <w:rPr>
          <w:lang w:eastAsia="zh-CN"/>
        </w:rPr>
        <w:t>Study on support of reduced capability NR devices</w:t>
      </w:r>
      <w:r w:rsidR="00471004">
        <w:rPr>
          <w:lang w:eastAsia="zh-CN"/>
        </w:rPr>
        <w:t>”, Ericsson, Dec. 2020.</w:t>
      </w:r>
    </w:p>
    <w:p w14:paraId="4F27D80A" w14:textId="7E6B8357" w:rsidR="00506752" w:rsidRDefault="00506752" w:rsidP="00DC0FCF">
      <w:pPr>
        <w:pStyle w:val="References"/>
        <w:tabs>
          <w:tab w:val="clear" w:pos="360"/>
        </w:tabs>
        <w:ind w:left="432" w:hanging="432"/>
        <w:rPr>
          <w:lang w:eastAsia="zh-CN"/>
        </w:rPr>
      </w:pPr>
      <w:r>
        <w:rPr>
          <w:lang w:eastAsia="zh-CN"/>
        </w:rPr>
        <w:t xml:space="preserve">TR 38.875, </w:t>
      </w:r>
      <w:r w:rsidRPr="00506752">
        <w:rPr>
          <w:lang w:eastAsia="zh-CN"/>
        </w:rPr>
        <w:t>Study on support of reduced capability NR devices</w:t>
      </w:r>
      <w:r>
        <w:rPr>
          <w:lang w:eastAsia="zh-CN"/>
        </w:rPr>
        <w:t>, v17.0.0, March 2021.</w:t>
      </w:r>
    </w:p>
    <w:bookmarkEnd w:id="7"/>
    <w:bookmarkEnd w:id="8"/>
    <w:p w14:paraId="5CB2348C" w14:textId="77777777" w:rsidR="00EE23AA" w:rsidRPr="00142820" w:rsidRDefault="00EE23AA" w:rsidP="00EE23AA"/>
    <w:p w14:paraId="3B96C5E3" w14:textId="43FE629D" w:rsidR="00EE23AA" w:rsidRPr="00FA21D4" w:rsidRDefault="00EE23AA" w:rsidP="00EE23AA">
      <w:pPr>
        <w:pStyle w:val="Heading1"/>
        <w:numPr>
          <w:ilvl w:val="0"/>
          <w:numId w:val="0"/>
        </w:numPr>
        <w:ind w:left="432" w:hanging="432"/>
      </w:pPr>
      <w:r>
        <w:t>Appendix</w:t>
      </w:r>
    </w:p>
    <w:bookmarkEnd w:id="9"/>
    <w:bookmarkEnd w:id="10"/>
    <w:p w14:paraId="072C6B48" w14:textId="773AA7CB" w:rsidR="00C47273" w:rsidRPr="00EE23AA" w:rsidRDefault="00EE23AA" w:rsidP="002F718C">
      <w:pPr>
        <w:rPr>
          <w:b/>
          <w:bCs/>
          <w:u w:val="single"/>
          <w:lang w:eastAsia="zh-CN"/>
        </w:rPr>
      </w:pPr>
      <w:r w:rsidRPr="00EE23AA">
        <w:rPr>
          <w:b/>
          <w:bCs/>
          <w:u w:val="single"/>
          <w:lang w:eastAsia="zh-CN"/>
        </w:rPr>
        <w:t>Rel-17 SID objectives</w:t>
      </w:r>
      <w:r>
        <w:rPr>
          <w:b/>
          <w:bCs/>
          <w:u w:val="single"/>
          <w:lang w:eastAsia="zh-CN"/>
        </w:rPr>
        <w:t xml:space="preserve"> from RP-202704</w:t>
      </w:r>
      <w:r w:rsidRPr="00EE23AA">
        <w:rPr>
          <w:b/>
          <w:bCs/>
          <w:u w:val="single"/>
          <w:lang w:eastAsia="zh-CN"/>
        </w:rPr>
        <w:t>:</w:t>
      </w:r>
    </w:p>
    <w:p w14:paraId="4857ED07" w14:textId="77777777" w:rsidR="00EE23AA" w:rsidRPr="007A4082" w:rsidRDefault="00EE23AA" w:rsidP="00EE23AA">
      <w:pPr>
        <w:ind w:right="-99"/>
        <w:rPr>
          <w:lang w:eastAsia="zh-CN"/>
        </w:rPr>
      </w:pPr>
      <w:r w:rsidRPr="00942D09">
        <w:rPr>
          <w:lang w:eastAsia="ja-JP"/>
        </w:rPr>
        <w:t xml:space="preserve">The </w:t>
      </w:r>
      <w:r>
        <w:rPr>
          <w:lang w:eastAsia="ja-JP"/>
        </w:rPr>
        <w:t>study</w:t>
      </w:r>
      <w:r w:rsidRPr="00942D09">
        <w:rPr>
          <w:lang w:eastAsia="ja-JP"/>
        </w:rPr>
        <w:t xml:space="preserve"> item includes the following objectives:</w:t>
      </w:r>
    </w:p>
    <w:p w14:paraId="702D0B38" w14:textId="77777777" w:rsidR="00EE23AA" w:rsidRPr="00942D09" w:rsidRDefault="00EE23AA" w:rsidP="00EE23AA">
      <w:pPr>
        <w:ind w:right="-99"/>
        <w:rPr>
          <w:lang w:eastAsia="ja-JP"/>
        </w:rPr>
      </w:pPr>
      <w:r>
        <w:rPr>
          <w:lang w:eastAsia="ja-JP"/>
        </w:rPr>
        <w:t>Identify and study potential</w:t>
      </w:r>
      <w:r w:rsidRPr="00942D09">
        <w:rPr>
          <w:lang w:eastAsia="ja-JP"/>
        </w:rPr>
        <w:t xml:space="preserve"> UE complexity reduction features</w:t>
      </w:r>
      <w:r>
        <w:rPr>
          <w:lang w:eastAsia="ja-JP"/>
        </w:rPr>
        <w:t xml:space="preserve">, including </w:t>
      </w:r>
      <w:r w:rsidRPr="00942D09">
        <w:rPr>
          <w:lang w:eastAsia="ja-JP"/>
        </w:rPr>
        <w:t xml:space="preserve">[RAN1, RAN2]: </w:t>
      </w:r>
    </w:p>
    <w:p w14:paraId="0B144FD8" w14:textId="77777777" w:rsidR="00EE23AA" w:rsidRPr="00942D09" w:rsidRDefault="00EE23AA" w:rsidP="00EE23AA">
      <w:pPr>
        <w:pStyle w:val="ListParagraph"/>
        <w:numPr>
          <w:ilvl w:val="0"/>
          <w:numId w:val="34"/>
        </w:numPr>
        <w:spacing w:after="160" w:line="259" w:lineRule="auto"/>
        <w:ind w:right="-99"/>
        <w:rPr>
          <w:szCs w:val="20"/>
        </w:rPr>
      </w:pPr>
      <w:r w:rsidRPr="00942D09">
        <w:rPr>
          <w:szCs w:val="20"/>
        </w:rPr>
        <w:t>Reduced number of UE RX/TX antennas</w:t>
      </w:r>
    </w:p>
    <w:p w14:paraId="2547C58C" w14:textId="77777777" w:rsidR="00EE23AA" w:rsidRDefault="00EE23AA" w:rsidP="00EE23AA">
      <w:pPr>
        <w:pStyle w:val="ListParagraph"/>
        <w:numPr>
          <w:ilvl w:val="0"/>
          <w:numId w:val="34"/>
        </w:numPr>
        <w:spacing w:after="160" w:line="259" w:lineRule="auto"/>
        <w:ind w:right="-99"/>
        <w:rPr>
          <w:szCs w:val="20"/>
        </w:rPr>
      </w:pPr>
      <w:r w:rsidRPr="002C4A15">
        <w:rPr>
          <w:szCs w:val="20"/>
        </w:rPr>
        <w:t>UE Bandwidth reduction</w:t>
      </w:r>
      <w:r w:rsidRPr="00942D09">
        <w:rPr>
          <w:szCs w:val="20"/>
        </w:rPr>
        <w:t xml:space="preserve"> </w:t>
      </w:r>
    </w:p>
    <w:p w14:paraId="4D72488D" w14:textId="77777777" w:rsidR="00EE23AA" w:rsidRPr="00BC500C" w:rsidRDefault="00EE23AA" w:rsidP="00EE23AA">
      <w:pPr>
        <w:pStyle w:val="ListParagraph"/>
        <w:spacing w:after="160" w:line="259" w:lineRule="auto"/>
        <w:ind w:right="-99"/>
        <w:rPr>
          <w:szCs w:val="20"/>
        </w:rPr>
      </w:pPr>
      <w:r w:rsidRPr="00C8014D">
        <w:rPr>
          <w:szCs w:val="20"/>
        </w:rPr>
        <w:lastRenderedPageBreak/>
        <w:t xml:space="preserve">Note: Rel-15 SSB </w:t>
      </w:r>
      <w:r w:rsidRPr="00855B5C">
        <w:rPr>
          <w:szCs w:val="20"/>
        </w:rPr>
        <w:t xml:space="preserve">bandwidth should be </w:t>
      </w:r>
      <w:r w:rsidRPr="00BC500C">
        <w:rPr>
          <w:szCs w:val="20"/>
        </w:rPr>
        <w:t xml:space="preserve">reused and L1 changes minimized </w:t>
      </w:r>
    </w:p>
    <w:p w14:paraId="34562802" w14:textId="77777777" w:rsidR="00EE23AA" w:rsidRPr="00BC500C" w:rsidRDefault="00EE23AA" w:rsidP="00EE23AA">
      <w:pPr>
        <w:pStyle w:val="ListParagraph"/>
        <w:numPr>
          <w:ilvl w:val="0"/>
          <w:numId w:val="34"/>
        </w:numPr>
        <w:spacing w:after="160" w:line="259" w:lineRule="auto"/>
        <w:ind w:right="-99"/>
        <w:rPr>
          <w:szCs w:val="20"/>
        </w:rPr>
      </w:pPr>
      <w:r w:rsidRPr="00BC500C">
        <w:rPr>
          <w:szCs w:val="20"/>
        </w:rPr>
        <w:t xml:space="preserve">Half-Duplex-FDD </w:t>
      </w:r>
    </w:p>
    <w:p w14:paraId="6849A5F2" w14:textId="77777777" w:rsidR="00EE23AA" w:rsidRPr="00BC500C" w:rsidRDefault="00EE23AA" w:rsidP="00EE23AA">
      <w:pPr>
        <w:pStyle w:val="ListParagraph"/>
        <w:numPr>
          <w:ilvl w:val="0"/>
          <w:numId w:val="34"/>
        </w:numPr>
        <w:spacing w:after="160" w:line="259" w:lineRule="auto"/>
        <w:ind w:right="-99"/>
        <w:rPr>
          <w:szCs w:val="20"/>
        </w:rPr>
      </w:pPr>
      <w:r w:rsidRPr="00BC500C">
        <w:rPr>
          <w:szCs w:val="20"/>
        </w:rPr>
        <w:t xml:space="preserve">Relaxed UE processing time </w:t>
      </w:r>
    </w:p>
    <w:p w14:paraId="6C703138" w14:textId="77777777" w:rsidR="00EE23AA" w:rsidRDefault="00EE23AA" w:rsidP="00EE23AA">
      <w:pPr>
        <w:pStyle w:val="ListParagraph"/>
        <w:numPr>
          <w:ilvl w:val="0"/>
          <w:numId w:val="34"/>
        </w:numPr>
        <w:spacing w:after="160" w:line="259" w:lineRule="auto"/>
        <w:ind w:right="-99"/>
        <w:rPr>
          <w:szCs w:val="20"/>
        </w:rPr>
      </w:pPr>
      <w:r w:rsidRPr="00973BBF">
        <w:rPr>
          <w:szCs w:val="20"/>
        </w:rPr>
        <w:t xml:space="preserve">Relaxed UE processing capability </w:t>
      </w:r>
    </w:p>
    <w:p w14:paraId="271D184C" w14:textId="77777777" w:rsidR="00EE23AA" w:rsidRDefault="00EE23AA" w:rsidP="00EE23AA">
      <w:pPr>
        <w:pStyle w:val="ListParagraph"/>
        <w:spacing w:after="160" w:line="259" w:lineRule="auto"/>
        <w:ind w:right="-99"/>
        <w:rPr>
          <w:szCs w:val="20"/>
          <w:lang w:val="en-GB"/>
        </w:rPr>
      </w:pPr>
    </w:p>
    <w:p w14:paraId="2239E544" w14:textId="77777777" w:rsidR="00EE23AA" w:rsidRPr="008E6234" w:rsidRDefault="00EE23AA" w:rsidP="00EE23AA">
      <w:pPr>
        <w:pStyle w:val="ListParagraph"/>
        <w:spacing w:after="160" w:line="259" w:lineRule="auto"/>
        <w:ind w:left="0" w:right="-99" w:firstLine="360"/>
        <w:rPr>
          <w:szCs w:val="20"/>
          <w:lang w:val="en-GB"/>
        </w:rPr>
      </w:pPr>
      <w:r w:rsidRPr="008E6234">
        <w:rPr>
          <w:szCs w:val="20"/>
          <w:lang w:val="en-GB"/>
        </w:rPr>
        <w:t>The study includes evaluations of the impact to coverage, network capacity and spectral efficiency</w:t>
      </w:r>
    </w:p>
    <w:p w14:paraId="221D2A63" w14:textId="77777777" w:rsidR="00EE23AA" w:rsidRPr="00622781" w:rsidRDefault="00EE23AA" w:rsidP="00EE23AA">
      <w:pPr>
        <w:ind w:right="-99"/>
        <w:rPr>
          <w:lang w:eastAsia="ja-JP"/>
        </w:rPr>
      </w:pPr>
      <w:r w:rsidRPr="00353FD7">
        <w:rPr>
          <w:lang w:eastAsia="ja-JP"/>
        </w:rPr>
        <w:t xml:space="preserve">Note1: The work defined above should not overlap with LPWA use cases. </w:t>
      </w:r>
      <w:r w:rsidRPr="00622781">
        <w:rPr>
          <w:lang w:eastAsia="ja-JP"/>
        </w:rPr>
        <w:t>The lowest data rate and bandwidth</w:t>
      </w:r>
      <w:r w:rsidRPr="001771C3">
        <w:rPr>
          <w:u w:val="single"/>
          <w:lang w:eastAsia="ja-JP"/>
        </w:rPr>
        <w:t xml:space="preserve"> </w:t>
      </w:r>
      <w:r w:rsidRPr="001771C3">
        <w:rPr>
          <w:lang w:eastAsia="ja-JP"/>
        </w:rPr>
        <w:t>capability considered should be</w:t>
      </w:r>
      <w:r w:rsidRPr="00622781">
        <w:rPr>
          <w:lang w:eastAsia="ja-JP"/>
        </w:rPr>
        <w:t xml:space="preserve"> no less than an LTE Category 1bis modem.</w:t>
      </w:r>
    </w:p>
    <w:p w14:paraId="53EFD2C8" w14:textId="77777777" w:rsidR="00EE23AA" w:rsidRPr="00DD4663" w:rsidRDefault="00EE23AA" w:rsidP="00EE23AA">
      <w:pPr>
        <w:ind w:right="-99"/>
        <w:rPr>
          <w:lang w:eastAsia="ja-JP"/>
        </w:rPr>
      </w:pPr>
      <w:r w:rsidRPr="000446D8">
        <w:rPr>
          <w:lang w:eastAsia="ja-JP"/>
        </w:rPr>
        <w:t xml:space="preserve">Study </w:t>
      </w:r>
      <w:r w:rsidRPr="007F1CF1">
        <w:rPr>
          <w:lang w:eastAsia="ja-JP"/>
        </w:rPr>
        <w:t>UE power saving and battery lifetime enh</w:t>
      </w:r>
      <w:r w:rsidRPr="00572D96">
        <w:rPr>
          <w:lang w:eastAsia="ja-JP"/>
        </w:rPr>
        <w:t xml:space="preserve">ancement for reduced </w:t>
      </w:r>
      <w:r>
        <w:rPr>
          <w:lang w:eastAsia="ja-JP"/>
        </w:rPr>
        <w:t>capability</w:t>
      </w:r>
      <w:r w:rsidRPr="00572D96">
        <w:rPr>
          <w:lang w:eastAsia="ja-JP"/>
        </w:rPr>
        <w:t xml:space="preserve"> UEs</w:t>
      </w:r>
      <w:r w:rsidRPr="00DF5B25">
        <w:rPr>
          <w:lang w:eastAsia="ja-JP"/>
        </w:rPr>
        <w:t xml:space="preserve"> </w:t>
      </w:r>
      <w:r>
        <w:rPr>
          <w:lang w:eastAsia="ja-JP"/>
        </w:rPr>
        <w:t xml:space="preserve">in </w:t>
      </w:r>
      <w:r w:rsidRPr="00DF5B25">
        <w:rPr>
          <w:lang w:eastAsia="ja-JP"/>
        </w:rPr>
        <w:t>applicable use cases (e.g. delay to</w:t>
      </w:r>
      <w:r w:rsidRPr="00D824B8">
        <w:rPr>
          <w:lang w:eastAsia="ja-JP"/>
        </w:rPr>
        <w:t>lerant) [RAN2, RAN1]</w:t>
      </w:r>
      <w:r w:rsidRPr="00DD4663">
        <w:rPr>
          <w:lang w:eastAsia="ja-JP"/>
        </w:rPr>
        <w:t xml:space="preserve">: </w:t>
      </w:r>
    </w:p>
    <w:p w14:paraId="3276330D" w14:textId="77777777" w:rsidR="00EE23AA" w:rsidRPr="00061FB7" w:rsidRDefault="00EE23AA" w:rsidP="00EE23AA">
      <w:pPr>
        <w:pStyle w:val="ListParagraph"/>
        <w:numPr>
          <w:ilvl w:val="0"/>
          <w:numId w:val="34"/>
        </w:numPr>
        <w:spacing w:after="160" w:line="259" w:lineRule="auto"/>
        <w:ind w:right="-99"/>
        <w:rPr>
          <w:szCs w:val="20"/>
        </w:rPr>
      </w:pPr>
      <w:r w:rsidRPr="00061FB7">
        <w:rPr>
          <w:szCs w:val="20"/>
        </w:rPr>
        <w:t>Reduced PDCCH monitoring by smaller numbers of blind decodes and CCE limits [RAN1].</w:t>
      </w:r>
    </w:p>
    <w:p w14:paraId="7B913EE1" w14:textId="77777777" w:rsidR="00EE23AA" w:rsidRDefault="00EE23AA" w:rsidP="00EE23AA">
      <w:pPr>
        <w:pStyle w:val="ListParagraph"/>
        <w:numPr>
          <w:ilvl w:val="0"/>
          <w:numId w:val="34"/>
        </w:numPr>
        <w:spacing w:after="160" w:line="259" w:lineRule="auto"/>
        <w:ind w:right="-99"/>
        <w:rPr>
          <w:szCs w:val="20"/>
        </w:rPr>
      </w:pPr>
      <w:r w:rsidRPr="00061FB7">
        <w:rPr>
          <w:szCs w:val="20"/>
        </w:rPr>
        <w:t>Extended DRX for RRC Inactive and/or Idle [RAN2]</w:t>
      </w:r>
    </w:p>
    <w:p w14:paraId="0E2630AF" w14:textId="77777777" w:rsidR="00EE23AA" w:rsidRPr="00061FB7" w:rsidRDefault="00EE23AA" w:rsidP="00EE23AA">
      <w:pPr>
        <w:pStyle w:val="ListParagraph"/>
        <w:numPr>
          <w:ilvl w:val="0"/>
          <w:numId w:val="34"/>
        </w:numPr>
        <w:spacing w:after="160" w:line="259" w:lineRule="auto"/>
        <w:ind w:right="-99"/>
        <w:rPr>
          <w:szCs w:val="20"/>
        </w:rPr>
      </w:pPr>
      <w:r w:rsidRPr="009209B8">
        <w:rPr>
          <w:szCs w:val="20"/>
        </w:rPr>
        <w:t>RRM relaxation for stationary devices</w:t>
      </w:r>
      <w:r>
        <w:rPr>
          <w:szCs w:val="20"/>
        </w:rPr>
        <w:t xml:space="preserve"> [RAN2]</w:t>
      </w:r>
    </w:p>
    <w:p w14:paraId="6A264F43" w14:textId="77777777" w:rsidR="00EE23AA" w:rsidRDefault="00EE23AA" w:rsidP="00EE23AA">
      <w:pPr>
        <w:ind w:right="-99"/>
        <w:rPr>
          <w:lang w:eastAsia="ja-JP"/>
        </w:rPr>
      </w:pPr>
      <w:r>
        <w:rPr>
          <w:lang w:eastAsia="ja-JP"/>
        </w:rPr>
        <w:t>Study functionality that will enable the performance degradation of such complexity reduction to be mitigated or limited, including [RAN1]:</w:t>
      </w:r>
    </w:p>
    <w:p w14:paraId="5ABBA530" w14:textId="77777777" w:rsidR="00EE23AA" w:rsidRDefault="00EE23AA" w:rsidP="00EE23AA">
      <w:pPr>
        <w:numPr>
          <w:ilvl w:val="0"/>
          <w:numId w:val="35"/>
        </w:numPr>
        <w:overflowPunct w:val="0"/>
        <w:snapToGrid/>
        <w:spacing w:after="180"/>
        <w:ind w:right="-99"/>
        <w:jc w:val="left"/>
        <w:textAlignment w:val="baseline"/>
        <w:rPr>
          <w:lang w:eastAsia="zh-CN"/>
        </w:rPr>
      </w:pPr>
      <w:r w:rsidRPr="00670765">
        <w:t xml:space="preserve">Coverage recovery to compensate for potential coverage reduction due to the device complexity reduction. </w:t>
      </w:r>
    </w:p>
    <w:p w14:paraId="6BBD1932" w14:textId="77777777" w:rsidR="00EE23AA" w:rsidRPr="00FA4A9D" w:rsidRDefault="00EE23AA" w:rsidP="00EE23AA">
      <w:pPr>
        <w:numPr>
          <w:ilvl w:val="1"/>
          <w:numId w:val="35"/>
        </w:numPr>
        <w:overflowPunct w:val="0"/>
        <w:snapToGrid/>
        <w:spacing w:after="180"/>
        <w:ind w:right="-99"/>
        <w:jc w:val="left"/>
        <w:textAlignment w:val="baseline"/>
        <w:rPr>
          <w:lang w:eastAsia="zh-CN"/>
        </w:rPr>
      </w:pPr>
      <w:r w:rsidRPr="00FA4A9D">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507C8F8B" w14:textId="77777777" w:rsidR="00EE23AA" w:rsidRPr="00FA4A9D" w:rsidRDefault="00EE23AA" w:rsidP="00EE23AA">
      <w:pPr>
        <w:numPr>
          <w:ilvl w:val="0"/>
          <w:numId w:val="35"/>
        </w:numPr>
        <w:overflowPunct w:val="0"/>
        <w:snapToGrid/>
        <w:spacing w:after="180"/>
        <w:jc w:val="left"/>
        <w:textAlignment w:val="baseline"/>
        <w:rPr>
          <w:lang w:eastAsia="zh-CN"/>
        </w:rPr>
      </w:pPr>
      <w:r w:rsidRPr="00FA4A9D">
        <w:rPr>
          <w:lang w:eastAsia="zh-CN"/>
        </w:rPr>
        <w:t>The study includes evaluations of the impact to network capacity and spectral efficiency</w:t>
      </w:r>
    </w:p>
    <w:p w14:paraId="559BB56A" w14:textId="77777777" w:rsidR="00EE23AA" w:rsidRDefault="00EE23AA" w:rsidP="00EE23AA">
      <w:pPr>
        <w:ind w:right="-99"/>
        <w:rPr>
          <w:lang w:eastAsia="ja-JP"/>
        </w:rPr>
      </w:pPr>
      <w:r>
        <w:rPr>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518B8F41" w14:textId="77777777" w:rsidR="00EE23AA" w:rsidRPr="00061FB7" w:rsidRDefault="00EE23AA" w:rsidP="00EE23AA">
      <w:pPr>
        <w:ind w:right="-99"/>
        <w:rPr>
          <w:lang w:eastAsia="ja-JP"/>
        </w:rPr>
      </w:pPr>
      <w:r w:rsidRPr="002E6F22">
        <w:rPr>
          <w:lang w:eastAsia="ja-JP"/>
        </w:rPr>
        <w:t>Study f</w:t>
      </w:r>
      <w:r w:rsidRPr="007F1CF1">
        <w:rPr>
          <w:lang w:eastAsia="ja-JP"/>
        </w:rPr>
        <w:t xml:space="preserve">unctionality that will allow devices with reduced capabilities to be </w:t>
      </w:r>
      <w:r w:rsidRPr="00572D96">
        <w:rPr>
          <w:lang w:eastAsia="ja-JP"/>
        </w:rPr>
        <w:t>explicitly identifiable</w:t>
      </w:r>
      <w:r w:rsidRPr="00DF5B25">
        <w:rPr>
          <w:lang w:eastAsia="ja-JP"/>
        </w:rPr>
        <w:t xml:space="preserve"> to networks and network operators, and allow opera</w:t>
      </w:r>
      <w:r w:rsidRPr="00D824B8">
        <w:rPr>
          <w:lang w:eastAsia="ja-JP"/>
        </w:rPr>
        <w:t>tors to restrict their access, if</w:t>
      </w:r>
      <w:r w:rsidRPr="00DD4663">
        <w:rPr>
          <w:lang w:eastAsia="ja-JP"/>
        </w:rPr>
        <w:t xml:space="preserve"> desired [RAN2, RAN</w:t>
      </w:r>
      <w:r w:rsidRPr="00061FB7">
        <w:rPr>
          <w:lang w:eastAsia="ja-JP"/>
        </w:rPr>
        <w:t>1].</w:t>
      </w:r>
    </w:p>
    <w:p w14:paraId="72039218" w14:textId="77777777" w:rsidR="00EE23AA" w:rsidRPr="00061FB7" w:rsidRDefault="00EE23AA" w:rsidP="00EE23AA">
      <w:pPr>
        <w:ind w:right="-99"/>
        <w:rPr>
          <w:lang w:eastAsia="ja-JP"/>
        </w:rPr>
      </w:pPr>
      <w:r w:rsidRPr="00061FB7">
        <w:rPr>
          <w:lang w:eastAsia="ja-JP"/>
        </w:rPr>
        <w:t>Note2: Potential overlap with coverage enhancements study is discussed and resolved in RAN#87</w:t>
      </w:r>
      <w:r>
        <w:rPr>
          <w:lang w:eastAsia="ja-JP"/>
        </w:rPr>
        <w:t xml:space="preserve"> or later</w:t>
      </w:r>
      <w:r w:rsidRPr="00061FB7">
        <w:rPr>
          <w:lang w:eastAsia="ja-JP"/>
        </w:rPr>
        <w:t>.</w:t>
      </w:r>
    </w:p>
    <w:p w14:paraId="0E0888A0" w14:textId="77777777" w:rsidR="00EE23AA" w:rsidRPr="00061FB7" w:rsidRDefault="00EE23AA" w:rsidP="00EE23AA">
      <w:pPr>
        <w:ind w:right="-99"/>
        <w:rPr>
          <w:lang w:eastAsia="ja-JP"/>
        </w:rPr>
      </w:pPr>
      <w:r w:rsidRPr="00061FB7">
        <w:rPr>
          <w:lang w:eastAsia="ja-JP"/>
        </w:rPr>
        <w:t>Note3: Coexistence with Rel-15 and Rel-16 UE should be ensured</w:t>
      </w:r>
    </w:p>
    <w:p w14:paraId="786E16CC" w14:textId="77777777" w:rsidR="00EE23AA" w:rsidRDefault="00EE23AA" w:rsidP="00EE23AA">
      <w:pPr>
        <w:ind w:right="-99"/>
        <w:rPr>
          <w:lang w:eastAsia="ja-JP"/>
        </w:rPr>
      </w:pPr>
      <w:r w:rsidRPr="00061FB7">
        <w:rPr>
          <w:lang w:eastAsia="ja-JP"/>
        </w:rPr>
        <w:t>Note4: Th</w:t>
      </w:r>
      <w:r>
        <w:rPr>
          <w:lang w:eastAsia="ja-JP"/>
        </w:rPr>
        <w:t>is</w:t>
      </w:r>
      <w:r w:rsidRPr="00061FB7">
        <w:rPr>
          <w:lang w:eastAsia="ja-JP"/>
        </w:rPr>
        <w:t xml:space="preserve"> SI should focus on SA mode and single connectivity</w:t>
      </w:r>
    </w:p>
    <w:p w14:paraId="5667878E" w14:textId="7C65EF0F" w:rsidR="00EE23AA" w:rsidRDefault="00EE23AA" w:rsidP="002F718C">
      <w:pPr>
        <w:rPr>
          <w:lang w:eastAsia="zh-CN"/>
        </w:rPr>
      </w:pPr>
    </w:p>
    <w:p w14:paraId="6D9108D5" w14:textId="1AE9EBB2" w:rsidR="00EE23AA" w:rsidRPr="00EE23AA" w:rsidRDefault="00EE23AA" w:rsidP="002F718C">
      <w:pPr>
        <w:rPr>
          <w:b/>
          <w:bCs/>
          <w:u w:val="single"/>
          <w:lang w:eastAsia="zh-CN"/>
        </w:rPr>
      </w:pPr>
      <w:r w:rsidRPr="00EE23AA">
        <w:rPr>
          <w:b/>
          <w:bCs/>
          <w:u w:val="single"/>
          <w:lang w:eastAsia="zh-CN"/>
        </w:rPr>
        <w:t>Rel-18 SID objectives</w:t>
      </w:r>
      <w:r>
        <w:rPr>
          <w:b/>
          <w:bCs/>
          <w:u w:val="single"/>
          <w:lang w:eastAsia="zh-CN"/>
        </w:rPr>
        <w:t xml:space="preserve"> from RP-213661</w:t>
      </w:r>
      <w:r w:rsidRPr="00EE23AA">
        <w:rPr>
          <w:b/>
          <w:bCs/>
          <w:u w:val="single"/>
          <w:lang w:eastAsia="zh-CN"/>
        </w:rPr>
        <w:t>:</w:t>
      </w:r>
    </w:p>
    <w:p w14:paraId="24D5A86F" w14:textId="77777777" w:rsidR="00EE23AA" w:rsidRPr="009C265E" w:rsidRDefault="00EE23AA" w:rsidP="00EE23AA">
      <w:pPr>
        <w:ind w:right="-99"/>
        <w:rPr>
          <w:lang w:eastAsia="ja-JP"/>
        </w:rPr>
      </w:pPr>
      <w:r w:rsidRPr="009C265E">
        <w:rPr>
          <w:lang w:eastAsia="ja-JP"/>
        </w:rPr>
        <w:t>To further reduce the complexity of RedCap devices, the following should be studied</w:t>
      </w:r>
      <w:r>
        <w:rPr>
          <w:lang w:eastAsia="ja-JP"/>
        </w:rPr>
        <w:t>, and the results should be captured in TR 38.8xx</w:t>
      </w:r>
      <w:r w:rsidRPr="009C265E">
        <w:rPr>
          <w:lang w:eastAsia="ja-JP"/>
        </w:rPr>
        <w:t>:</w:t>
      </w:r>
    </w:p>
    <w:p w14:paraId="33AB7DA5" w14:textId="77777777" w:rsidR="00EE23AA" w:rsidRPr="009C265E" w:rsidRDefault="00EE23AA" w:rsidP="00EE23AA">
      <w:pPr>
        <w:ind w:right="-99"/>
        <w:rPr>
          <w:lang w:eastAsia="ja-JP"/>
        </w:rPr>
      </w:pPr>
    </w:p>
    <w:p w14:paraId="54FFFC2E" w14:textId="77777777" w:rsidR="00EE23AA" w:rsidRPr="009C265E" w:rsidRDefault="00EE23AA" w:rsidP="00EE23AA">
      <w:pPr>
        <w:numPr>
          <w:ilvl w:val="0"/>
          <w:numId w:val="37"/>
        </w:numPr>
        <w:overflowPunct w:val="0"/>
        <w:snapToGrid/>
        <w:spacing w:after="180"/>
        <w:ind w:right="-99"/>
        <w:jc w:val="left"/>
        <w:textAlignment w:val="baseline"/>
        <w:rPr>
          <w:lang w:eastAsia="ja-JP"/>
        </w:rPr>
      </w:pPr>
      <w:r w:rsidRPr="009C265E">
        <w:rPr>
          <w:lang w:eastAsia="ja-JP"/>
        </w:rPr>
        <w:t>Study further UE complexity reduction techniques based on Rel-17 evaluation methodology</w:t>
      </w:r>
      <w:r>
        <w:rPr>
          <w:lang w:eastAsia="ja-JP"/>
        </w:rPr>
        <w:t xml:space="preserve"> in</w:t>
      </w:r>
      <w:r w:rsidRPr="00A411C0">
        <w:rPr>
          <w:lang w:eastAsia="ja-JP"/>
        </w:rPr>
        <w:t xml:space="preserve"> </w:t>
      </w:r>
      <w:r>
        <w:rPr>
          <w:lang w:eastAsia="ja-JP"/>
        </w:rPr>
        <w:t>TR 38.875</w:t>
      </w:r>
      <w:r w:rsidRPr="009C265E">
        <w:rPr>
          <w:lang w:eastAsia="ja-JP"/>
        </w:rPr>
        <w:t xml:space="preserve"> [RAN1]</w:t>
      </w:r>
    </w:p>
    <w:p w14:paraId="7B7A575C" w14:textId="77777777" w:rsidR="00EE23AA" w:rsidRPr="009C265E" w:rsidRDefault="00EE23AA" w:rsidP="00EE23AA">
      <w:pPr>
        <w:numPr>
          <w:ilvl w:val="1"/>
          <w:numId w:val="36"/>
        </w:numPr>
        <w:overflowPunct w:val="0"/>
        <w:snapToGrid/>
        <w:spacing w:after="180"/>
        <w:ind w:right="-99"/>
        <w:jc w:val="left"/>
        <w:textAlignment w:val="baseline"/>
        <w:rPr>
          <w:lang w:eastAsia="ja-JP"/>
        </w:rPr>
      </w:pPr>
      <w:r w:rsidRPr="009C265E">
        <w:rPr>
          <w:lang w:eastAsia="ja-JP"/>
        </w:rPr>
        <w:t xml:space="preserve">Consider network impact, coexistence of </w:t>
      </w:r>
      <w:r>
        <w:rPr>
          <w:lang w:eastAsia="ja-JP"/>
        </w:rPr>
        <w:t xml:space="preserve">Rel-17 and Rel-18 </w:t>
      </w:r>
      <w:r w:rsidRPr="009C265E">
        <w:rPr>
          <w:lang w:eastAsia="ja-JP"/>
        </w:rPr>
        <w:t>RedCap and non-RedCap UEs</w:t>
      </w:r>
      <w:r>
        <w:rPr>
          <w:lang w:eastAsia="ja-JP"/>
        </w:rPr>
        <w:t xml:space="preserve"> in a cell</w:t>
      </w:r>
      <w:r w:rsidRPr="009C265E">
        <w:rPr>
          <w:lang w:eastAsia="ja-JP"/>
        </w:rPr>
        <w:t>, UE impact, specification impact</w:t>
      </w:r>
    </w:p>
    <w:p w14:paraId="1F765EC8" w14:textId="77777777" w:rsidR="00EE23AA" w:rsidRPr="009C265E" w:rsidRDefault="00EE23AA" w:rsidP="00EE23AA">
      <w:pPr>
        <w:numPr>
          <w:ilvl w:val="1"/>
          <w:numId w:val="36"/>
        </w:numPr>
        <w:overflowPunct w:val="0"/>
        <w:snapToGrid/>
        <w:spacing w:after="180"/>
        <w:ind w:right="-99"/>
        <w:jc w:val="left"/>
        <w:textAlignment w:val="baseline"/>
        <w:rPr>
          <w:lang w:eastAsia="ja-JP"/>
        </w:rPr>
      </w:pPr>
      <w:r w:rsidRPr="009C265E">
        <w:rPr>
          <w:lang w:eastAsia="ja-JP"/>
        </w:rPr>
        <w:t>Potential solutions, which may complement each other, for reducing device complexity are focusing on:</w:t>
      </w:r>
    </w:p>
    <w:p w14:paraId="1B1EE9F6" w14:textId="77777777" w:rsidR="00EE23AA" w:rsidRPr="009C265E" w:rsidRDefault="00EE23AA" w:rsidP="00EE23AA">
      <w:pPr>
        <w:numPr>
          <w:ilvl w:val="2"/>
          <w:numId w:val="36"/>
        </w:numPr>
        <w:overflowPunct w:val="0"/>
        <w:snapToGrid/>
        <w:spacing w:after="180"/>
        <w:ind w:right="-99"/>
        <w:jc w:val="left"/>
        <w:textAlignment w:val="baseline"/>
        <w:rPr>
          <w:lang w:eastAsia="ja-JP"/>
        </w:rPr>
      </w:pPr>
      <w:r w:rsidRPr="009C265E">
        <w:rPr>
          <w:lang w:eastAsia="ja-JP"/>
        </w:rPr>
        <w:t>UE bandwidth reduction to 5MHz in FR1,</w:t>
      </w:r>
    </w:p>
    <w:p w14:paraId="0C024AE7" w14:textId="77777777" w:rsidR="00EE23AA" w:rsidRDefault="00EE23AA" w:rsidP="00EE23AA">
      <w:pPr>
        <w:numPr>
          <w:ilvl w:val="3"/>
          <w:numId w:val="36"/>
        </w:numPr>
        <w:overflowPunct w:val="0"/>
        <w:snapToGrid/>
        <w:spacing w:after="180"/>
        <w:ind w:right="-99"/>
        <w:jc w:val="left"/>
        <w:textAlignment w:val="baseline"/>
        <w:rPr>
          <w:lang w:eastAsia="ja-JP"/>
        </w:rPr>
      </w:pPr>
      <w:r>
        <w:rPr>
          <w:lang w:eastAsia="ja-JP"/>
        </w:rPr>
        <w:lastRenderedPageBreak/>
        <w:t>Possibly in combination with relaxed UE processing timeline for PDSCH and/or PUSCH and/or CSI</w:t>
      </w:r>
    </w:p>
    <w:p w14:paraId="4F002CCD" w14:textId="77777777" w:rsidR="00EE23AA" w:rsidRPr="009C265E" w:rsidRDefault="00EE23AA" w:rsidP="00EE23AA">
      <w:pPr>
        <w:numPr>
          <w:ilvl w:val="2"/>
          <w:numId w:val="36"/>
        </w:numPr>
        <w:overflowPunct w:val="0"/>
        <w:snapToGrid/>
        <w:spacing w:after="180"/>
        <w:ind w:right="-99"/>
        <w:jc w:val="left"/>
        <w:textAlignment w:val="baseline"/>
        <w:rPr>
          <w:lang w:eastAsia="ja-JP"/>
        </w:rPr>
      </w:pPr>
      <w:r w:rsidRPr="009C265E">
        <w:rPr>
          <w:lang w:eastAsia="ja-JP"/>
        </w:rPr>
        <w:t>reduced UE peak data rate</w:t>
      </w:r>
      <w:r>
        <w:rPr>
          <w:lang w:eastAsia="ja-JP"/>
        </w:rPr>
        <w:t xml:space="preserve"> in FR1</w:t>
      </w:r>
      <w:r w:rsidRPr="009C265E">
        <w:rPr>
          <w:lang w:eastAsia="ja-JP"/>
        </w:rPr>
        <w:t xml:space="preserve">, </w:t>
      </w:r>
    </w:p>
    <w:p w14:paraId="54C386BE" w14:textId="77777777" w:rsidR="00EE23AA" w:rsidRDefault="00EE23AA" w:rsidP="00EE23AA">
      <w:pPr>
        <w:numPr>
          <w:ilvl w:val="3"/>
          <w:numId w:val="36"/>
        </w:numPr>
        <w:overflowPunct w:val="0"/>
        <w:snapToGrid/>
        <w:spacing w:after="180"/>
        <w:ind w:right="-99"/>
        <w:jc w:val="left"/>
        <w:textAlignment w:val="baseline"/>
        <w:rPr>
          <w:lang w:eastAsia="ja-JP"/>
        </w:rPr>
      </w:pPr>
      <w:r>
        <w:rPr>
          <w:lang w:eastAsia="ja-JP"/>
        </w:rPr>
        <w:t>Possibly including restricted bandwidth for PDSCH and/or PUSCH</w:t>
      </w:r>
    </w:p>
    <w:p w14:paraId="6C1511CB" w14:textId="77777777" w:rsidR="00EE23AA" w:rsidRDefault="00EE23AA" w:rsidP="00EE23AA">
      <w:pPr>
        <w:numPr>
          <w:ilvl w:val="3"/>
          <w:numId w:val="36"/>
        </w:numPr>
        <w:overflowPunct w:val="0"/>
        <w:snapToGrid/>
        <w:spacing w:after="180"/>
        <w:ind w:right="-99"/>
        <w:jc w:val="left"/>
        <w:textAlignment w:val="baseline"/>
        <w:rPr>
          <w:lang w:eastAsia="ja-JP"/>
        </w:rPr>
      </w:pPr>
      <w:r>
        <w:rPr>
          <w:lang w:eastAsia="ja-JP"/>
        </w:rPr>
        <w:t>Possibly in combination with relaxed UE processing timeline for PDSCH and/or PUSCH and/or CSI</w:t>
      </w:r>
    </w:p>
    <w:p w14:paraId="7F5892BA" w14:textId="77777777" w:rsidR="00EE23AA" w:rsidRPr="009C265E" w:rsidRDefault="00EE23AA" w:rsidP="00EE23AA">
      <w:pPr>
        <w:numPr>
          <w:ilvl w:val="0"/>
          <w:numId w:val="36"/>
        </w:numPr>
        <w:overflowPunct w:val="0"/>
        <w:snapToGrid/>
        <w:spacing w:after="180"/>
        <w:ind w:right="-99"/>
        <w:jc w:val="left"/>
        <w:textAlignment w:val="baseline"/>
        <w:rPr>
          <w:lang w:eastAsia="ja-JP"/>
        </w:rPr>
      </w:pPr>
      <w:r>
        <w:rPr>
          <w:lang w:eastAsia="ja-JP"/>
        </w:rPr>
        <w:t>Notes:</w:t>
      </w:r>
    </w:p>
    <w:p w14:paraId="0401DEB0" w14:textId="77777777" w:rsidR="00EE23AA" w:rsidRDefault="00EE23AA" w:rsidP="00EE23AA">
      <w:pPr>
        <w:numPr>
          <w:ilvl w:val="1"/>
          <w:numId w:val="36"/>
        </w:numPr>
        <w:overflowPunct w:val="0"/>
        <w:snapToGrid/>
        <w:spacing w:after="180"/>
        <w:ind w:right="-99"/>
        <w:jc w:val="left"/>
        <w:textAlignment w:val="baseline"/>
        <w:rPr>
          <w:lang w:eastAsia="ja-JP"/>
        </w:rPr>
      </w:pPr>
      <w:r>
        <w:rPr>
          <w:lang w:eastAsia="ja-JP"/>
        </w:rPr>
        <w:t>Rel-15 SSB should be reused and L1 changes minimized.</w:t>
      </w:r>
    </w:p>
    <w:p w14:paraId="56C8B5D1" w14:textId="77777777" w:rsidR="00EE23AA" w:rsidRDefault="00EE23AA" w:rsidP="00EE23AA">
      <w:pPr>
        <w:numPr>
          <w:ilvl w:val="1"/>
          <w:numId w:val="36"/>
        </w:numPr>
        <w:overflowPunct w:val="0"/>
        <w:snapToGrid/>
        <w:spacing w:after="180"/>
        <w:ind w:right="-99"/>
        <w:jc w:val="left"/>
        <w:textAlignment w:val="baseline"/>
        <w:rPr>
          <w:lang w:eastAsia="ja-JP"/>
        </w:rPr>
      </w:pPr>
      <w:r>
        <w:rPr>
          <w:lang w:eastAsia="ja-JP"/>
        </w:rPr>
        <w:t>Operation in BWP with/without SSB and without/with RF retuning should be considered.</w:t>
      </w:r>
    </w:p>
    <w:p w14:paraId="6CF3EF63" w14:textId="77777777" w:rsidR="00EE23AA" w:rsidRPr="009C265E" w:rsidRDefault="00EE23AA" w:rsidP="00EE23AA">
      <w:pPr>
        <w:numPr>
          <w:ilvl w:val="1"/>
          <w:numId w:val="36"/>
        </w:numPr>
        <w:overflowPunct w:val="0"/>
        <w:snapToGrid/>
        <w:spacing w:after="180"/>
        <w:ind w:right="-99"/>
        <w:jc w:val="left"/>
        <w:textAlignment w:val="baseline"/>
        <w:rPr>
          <w:lang w:eastAsia="ja-JP"/>
        </w:rPr>
      </w:pPr>
      <w:r>
        <w:t>It is not precluded that some solutions for FR1 can be applied to FR2 in WI stage</w:t>
      </w:r>
      <w:r>
        <w:rPr>
          <w:lang w:eastAsia="ja-JP"/>
        </w:rPr>
        <w:t>.</w:t>
      </w:r>
    </w:p>
    <w:p w14:paraId="65338859" w14:textId="77777777" w:rsidR="00EE23AA" w:rsidRDefault="00EE23AA" w:rsidP="00EE23AA">
      <w:pPr>
        <w:numPr>
          <w:ilvl w:val="1"/>
          <w:numId w:val="36"/>
        </w:numPr>
        <w:overflowPunct w:val="0"/>
        <w:snapToGrid/>
        <w:spacing w:after="180"/>
        <w:ind w:right="-99"/>
        <w:jc w:val="left"/>
        <w:textAlignment w:val="baseline"/>
        <w:rPr>
          <w:lang w:eastAsia="ja-JP"/>
        </w:rPr>
      </w:pPr>
      <w:r w:rsidRPr="00D618DE">
        <w:rPr>
          <w:lang w:eastAsia="ja-JP"/>
        </w:rPr>
        <w:t>Aim to define a single Rel-18 RedCap UE type for further UE complexity reduction</w:t>
      </w:r>
      <w:r>
        <w:rPr>
          <w:lang w:eastAsia="ja-JP"/>
        </w:rPr>
        <w:t>.</w:t>
      </w:r>
    </w:p>
    <w:p w14:paraId="7DF699BE" w14:textId="77777777" w:rsidR="00EE23AA" w:rsidRDefault="00EE23AA" w:rsidP="002F718C">
      <w:pPr>
        <w:rPr>
          <w:lang w:eastAsia="zh-CN"/>
        </w:rPr>
      </w:pPr>
    </w:p>
    <w:sectPr w:rsidR="00EE23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58587" w14:textId="77777777" w:rsidR="004E5184" w:rsidRDefault="004E5184">
      <w:r>
        <w:separator/>
      </w:r>
    </w:p>
  </w:endnote>
  <w:endnote w:type="continuationSeparator" w:id="0">
    <w:p w14:paraId="2D8FCA88" w14:textId="77777777" w:rsidR="004E5184" w:rsidRDefault="004E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D4472" w14:textId="77777777" w:rsidR="004E5184" w:rsidRDefault="004E5184">
      <w:r>
        <w:separator/>
      </w:r>
    </w:p>
  </w:footnote>
  <w:footnote w:type="continuationSeparator" w:id="0">
    <w:p w14:paraId="65A81209" w14:textId="77777777" w:rsidR="004E5184" w:rsidRDefault="004E51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D1A"/>
    <w:multiLevelType w:val="hybridMultilevel"/>
    <w:tmpl w:val="099046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D55AE"/>
    <w:multiLevelType w:val="hybridMultilevel"/>
    <w:tmpl w:val="6B5E9672"/>
    <w:lvl w:ilvl="0" w:tplc="FB46661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832FC4"/>
    <w:multiLevelType w:val="hybridMultilevel"/>
    <w:tmpl w:val="C04EE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276DA"/>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600F6A"/>
    <w:multiLevelType w:val="hybridMultilevel"/>
    <w:tmpl w:val="ADECA3C0"/>
    <w:lvl w:ilvl="0" w:tplc="97E0E4C0">
      <w:start w:val="1"/>
      <w:numFmt w:val="bullet"/>
      <w:lvlText w:val=""/>
      <w:lvlJc w:val="left"/>
      <w:pPr>
        <w:ind w:left="720" w:hanging="360"/>
      </w:pPr>
      <w:rPr>
        <w:rFonts w:ascii="Symbol" w:hAnsi="Symbol" w:hint="default"/>
        <w:sz w:val="18"/>
        <w:szCs w:val="18"/>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E0261DA"/>
    <w:multiLevelType w:val="hybridMultilevel"/>
    <w:tmpl w:val="433E1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80EDE"/>
    <w:multiLevelType w:val="hybridMultilevel"/>
    <w:tmpl w:val="0BB8D580"/>
    <w:lvl w:ilvl="0" w:tplc="664E48F8">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E2B5642"/>
    <w:multiLevelType w:val="hybridMultilevel"/>
    <w:tmpl w:val="BE58C8AC"/>
    <w:lvl w:ilvl="0" w:tplc="08E8FCF4">
      <w:start w:val="2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AE4795"/>
    <w:multiLevelType w:val="multilevel"/>
    <w:tmpl w:val="19564AFA"/>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80B3501"/>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9267E4"/>
    <w:multiLevelType w:val="hybridMultilevel"/>
    <w:tmpl w:val="BDD41B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8"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AA67DA"/>
    <w:multiLevelType w:val="hybridMultilevel"/>
    <w:tmpl w:val="AE6CE152"/>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21" w15:restartNumberingAfterBreak="0">
    <w:nsid w:val="4A956C03"/>
    <w:multiLevelType w:val="hybridMultilevel"/>
    <w:tmpl w:val="B94290CC"/>
    <w:lvl w:ilvl="0" w:tplc="1602C5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BD5203"/>
    <w:multiLevelType w:val="hybridMultilevel"/>
    <w:tmpl w:val="0352CDC8"/>
    <w:lvl w:ilvl="0" w:tplc="D2745C16">
      <w:numFmt w:val="bullet"/>
      <w:lvlText w:val="•"/>
      <w:lvlJc w:val="left"/>
      <w:pPr>
        <w:ind w:left="792" w:hanging="360"/>
      </w:pPr>
      <w:rPr>
        <w:rFonts w:ascii="Times New Roman" w:eastAsia="SimSun" w:hAnsi="Times New Roman" w:cs="Times New Roman" w:hint="default"/>
        <w:sz w:val="18"/>
        <w:szCs w:val="18"/>
      </w:rPr>
    </w:lvl>
    <w:lvl w:ilvl="1" w:tplc="04090003" w:tentative="1">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23"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1C065E"/>
    <w:multiLevelType w:val="hybridMultilevel"/>
    <w:tmpl w:val="089A6FD0"/>
    <w:lvl w:ilvl="0" w:tplc="D8B4175A">
      <w:start w:val="1"/>
      <w:numFmt w:val="decimal"/>
      <w:lvlText w:val="%1."/>
      <w:lvlJc w:val="left"/>
      <w:pPr>
        <w:tabs>
          <w:tab w:val="num" w:pos="720"/>
        </w:tabs>
        <w:ind w:left="720" w:hanging="360"/>
      </w:pPr>
    </w:lvl>
    <w:lvl w:ilvl="1" w:tplc="3A4CF38A">
      <w:start w:val="1"/>
      <w:numFmt w:val="decimal"/>
      <w:lvlText w:val="%2."/>
      <w:lvlJc w:val="left"/>
      <w:pPr>
        <w:tabs>
          <w:tab w:val="num" w:pos="1440"/>
        </w:tabs>
        <w:ind w:left="1440" w:hanging="360"/>
      </w:pPr>
    </w:lvl>
    <w:lvl w:ilvl="2" w:tplc="AFC497F6">
      <w:start w:val="1"/>
      <w:numFmt w:val="decimal"/>
      <w:lvlText w:val="%3."/>
      <w:lvlJc w:val="left"/>
      <w:pPr>
        <w:tabs>
          <w:tab w:val="num" w:pos="2160"/>
        </w:tabs>
        <w:ind w:left="2160" w:hanging="360"/>
      </w:pPr>
    </w:lvl>
    <w:lvl w:ilvl="3" w:tplc="404E7A94">
      <w:start w:val="1"/>
      <w:numFmt w:val="decimal"/>
      <w:lvlText w:val="%4."/>
      <w:lvlJc w:val="left"/>
      <w:pPr>
        <w:tabs>
          <w:tab w:val="num" w:pos="2880"/>
        </w:tabs>
        <w:ind w:left="2880" w:hanging="360"/>
      </w:pPr>
    </w:lvl>
    <w:lvl w:ilvl="4" w:tplc="F2C87A68">
      <w:start w:val="1"/>
      <w:numFmt w:val="decimal"/>
      <w:lvlText w:val="%5."/>
      <w:lvlJc w:val="left"/>
      <w:pPr>
        <w:tabs>
          <w:tab w:val="num" w:pos="3600"/>
        </w:tabs>
        <w:ind w:left="3600" w:hanging="360"/>
      </w:pPr>
    </w:lvl>
    <w:lvl w:ilvl="5" w:tplc="8D8EE770">
      <w:start w:val="1"/>
      <w:numFmt w:val="decimal"/>
      <w:lvlText w:val="%6."/>
      <w:lvlJc w:val="left"/>
      <w:pPr>
        <w:tabs>
          <w:tab w:val="num" w:pos="4320"/>
        </w:tabs>
        <w:ind w:left="4320" w:hanging="360"/>
      </w:pPr>
    </w:lvl>
    <w:lvl w:ilvl="6" w:tplc="545A7A4C">
      <w:start w:val="1"/>
      <w:numFmt w:val="decimal"/>
      <w:lvlText w:val="%7."/>
      <w:lvlJc w:val="left"/>
      <w:pPr>
        <w:tabs>
          <w:tab w:val="num" w:pos="5040"/>
        </w:tabs>
        <w:ind w:left="5040" w:hanging="360"/>
      </w:pPr>
    </w:lvl>
    <w:lvl w:ilvl="7" w:tplc="137E2E50">
      <w:start w:val="1"/>
      <w:numFmt w:val="decimal"/>
      <w:lvlText w:val="%8."/>
      <w:lvlJc w:val="left"/>
      <w:pPr>
        <w:tabs>
          <w:tab w:val="num" w:pos="5760"/>
        </w:tabs>
        <w:ind w:left="5760" w:hanging="360"/>
      </w:pPr>
    </w:lvl>
    <w:lvl w:ilvl="8" w:tplc="2E66869C">
      <w:start w:val="1"/>
      <w:numFmt w:val="decimal"/>
      <w:lvlText w:val="%9."/>
      <w:lvlJc w:val="left"/>
      <w:pPr>
        <w:tabs>
          <w:tab w:val="num" w:pos="6480"/>
        </w:tabs>
        <w:ind w:left="6480" w:hanging="360"/>
      </w:p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0625FFD"/>
    <w:multiLevelType w:val="hybridMultilevel"/>
    <w:tmpl w:val="8C565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736249"/>
    <w:multiLevelType w:val="hybridMultilevel"/>
    <w:tmpl w:val="EED87FC0"/>
    <w:lvl w:ilvl="0" w:tplc="83248B3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64C91"/>
    <w:multiLevelType w:val="hybridMultilevel"/>
    <w:tmpl w:val="C6AA239E"/>
    <w:lvl w:ilvl="0" w:tplc="04090001">
      <w:start w:val="1"/>
      <w:numFmt w:val="bullet"/>
      <w:lvlText w:val=""/>
      <w:lvlJc w:val="left"/>
      <w:pPr>
        <w:ind w:left="720" w:hanging="360"/>
      </w:pPr>
      <w:rPr>
        <w:rFonts w:ascii="Symbol" w:hAnsi="Symbol" w:hint="default"/>
      </w:rPr>
    </w:lvl>
    <w:lvl w:ilvl="1" w:tplc="D2745C16">
      <w:numFmt w:val="bullet"/>
      <w:lvlText w:val="•"/>
      <w:lvlJc w:val="left"/>
      <w:pPr>
        <w:ind w:left="1440" w:hanging="360"/>
      </w:pPr>
      <w:rPr>
        <w:rFonts w:ascii="Times New Roman" w:eastAsia="SimSun" w:hAnsi="Times New Roman" w:cs="Times New Roman" w:hint="default"/>
        <w:sz w:val="18"/>
        <w:szCs w:val="18"/>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EC53FB6"/>
    <w:multiLevelType w:val="hybridMultilevel"/>
    <w:tmpl w:val="F446DB08"/>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2" w15:restartNumberingAfterBreak="0">
    <w:nsid w:val="73BD65DB"/>
    <w:multiLevelType w:val="hybridMultilevel"/>
    <w:tmpl w:val="E4067C2A"/>
    <w:lvl w:ilvl="0" w:tplc="FB46661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AC6443F"/>
    <w:multiLevelType w:val="hybridMultilevel"/>
    <w:tmpl w:val="A08CC3A8"/>
    <w:lvl w:ilvl="0" w:tplc="664E48F8">
      <w:numFmt w:val="bullet"/>
      <w:lvlText w:val="•"/>
      <w:lvlJc w:val="left"/>
      <w:pPr>
        <w:ind w:left="1080" w:hanging="720"/>
      </w:pPr>
      <w:rPr>
        <w:rFonts w:ascii="Times New Roman" w:eastAsiaTheme="minorHAnsi" w:hAnsi="Times New Roman" w:cs="Times New Roman" w:hint="default"/>
      </w:rPr>
    </w:lvl>
    <w:lvl w:ilvl="1" w:tplc="664E48F8">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26"/>
  </w:num>
  <w:num w:numId="4">
    <w:abstractNumId w:val="31"/>
  </w:num>
  <w:num w:numId="5">
    <w:abstractNumId w:val="18"/>
  </w:num>
  <w:num w:numId="6">
    <w:abstractNumId w:val="11"/>
  </w:num>
  <w:num w:numId="7">
    <w:abstractNumId w:val="29"/>
  </w:num>
  <w:num w:numId="8">
    <w:abstractNumId w:val="9"/>
  </w:num>
  <w:num w:numId="9">
    <w:abstractNumId w:val="4"/>
  </w:num>
  <w:num w:numId="10">
    <w:abstractNumId w:val="23"/>
  </w:num>
  <w:num w:numId="11">
    <w:abstractNumId w:val="0"/>
  </w:num>
  <w:num w:numId="12">
    <w:abstractNumId w:val="16"/>
  </w:num>
  <w:num w:numId="13">
    <w:abstractNumId w:val="15"/>
  </w:num>
  <w:num w:numId="14">
    <w:abstractNumId w:val="3"/>
  </w:num>
  <w:num w:numId="15">
    <w:abstractNumId w:val="20"/>
  </w:num>
  <w:num w:numId="16">
    <w:abstractNumId w:val="13"/>
  </w:num>
  <w:num w:numId="17">
    <w:abstractNumId w:val="22"/>
  </w:num>
  <w:num w:numId="18">
    <w:abstractNumId w:val="5"/>
  </w:num>
  <w:num w:numId="19">
    <w:abstractNumId w:val="34"/>
  </w:num>
  <w:num w:numId="20">
    <w:abstractNumId w:val="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7"/>
  </w:num>
  <w:num w:numId="24">
    <w:abstractNumId w:val="2"/>
  </w:num>
  <w:num w:numId="25">
    <w:abstractNumId w:val="8"/>
  </w:num>
  <w:num w:numId="26">
    <w:abstractNumId w:val="32"/>
  </w:num>
  <w:num w:numId="27">
    <w:abstractNumId w:val="1"/>
  </w:num>
  <w:num w:numId="28">
    <w:abstractNumId w:val="30"/>
  </w:num>
  <w:num w:numId="29">
    <w:abstractNumId w:val="28"/>
  </w:num>
  <w:num w:numId="30">
    <w:abstractNumId w:val="10"/>
  </w:num>
  <w:num w:numId="31">
    <w:abstractNumId w:val="17"/>
  </w:num>
  <w:num w:numId="32">
    <w:abstractNumId w:val="19"/>
  </w:num>
  <w:num w:numId="33">
    <w:abstractNumId w:val="21"/>
  </w:num>
  <w:num w:numId="34">
    <w:abstractNumId w:val="6"/>
  </w:num>
  <w:num w:numId="35">
    <w:abstractNumId w:val="14"/>
  </w:num>
  <w:num w:numId="36">
    <w:abstractNumId w:val="24"/>
  </w:num>
  <w:num w:numId="37">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996"/>
    <w:rsid w:val="00001D92"/>
    <w:rsid w:val="000020F6"/>
    <w:rsid w:val="00002893"/>
    <w:rsid w:val="00002A4D"/>
    <w:rsid w:val="00002BB1"/>
    <w:rsid w:val="00002CB0"/>
    <w:rsid w:val="000033A3"/>
    <w:rsid w:val="00003605"/>
    <w:rsid w:val="00003B0B"/>
    <w:rsid w:val="00003C56"/>
    <w:rsid w:val="00003EC2"/>
    <w:rsid w:val="00003FD2"/>
    <w:rsid w:val="000040A9"/>
    <w:rsid w:val="000040D7"/>
    <w:rsid w:val="0000451C"/>
    <w:rsid w:val="0000458E"/>
    <w:rsid w:val="0000492C"/>
    <w:rsid w:val="00004E70"/>
    <w:rsid w:val="00005178"/>
    <w:rsid w:val="000056C4"/>
    <w:rsid w:val="00005C10"/>
    <w:rsid w:val="00005E66"/>
    <w:rsid w:val="00005F1E"/>
    <w:rsid w:val="000067A9"/>
    <w:rsid w:val="000067E8"/>
    <w:rsid w:val="00006B4B"/>
    <w:rsid w:val="00007086"/>
    <w:rsid w:val="000072B6"/>
    <w:rsid w:val="000072DD"/>
    <w:rsid w:val="000073C9"/>
    <w:rsid w:val="00007813"/>
    <w:rsid w:val="0000790C"/>
    <w:rsid w:val="000102D7"/>
    <w:rsid w:val="000109E6"/>
    <w:rsid w:val="00010CD9"/>
    <w:rsid w:val="0001116D"/>
    <w:rsid w:val="00011278"/>
    <w:rsid w:val="00011CE1"/>
    <w:rsid w:val="00011D52"/>
    <w:rsid w:val="00011F67"/>
    <w:rsid w:val="00012862"/>
    <w:rsid w:val="000128E6"/>
    <w:rsid w:val="00012F77"/>
    <w:rsid w:val="00013371"/>
    <w:rsid w:val="00013612"/>
    <w:rsid w:val="0001410B"/>
    <w:rsid w:val="0001411C"/>
    <w:rsid w:val="00014278"/>
    <w:rsid w:val="00014395"/>
    <w:rsid w:val="00014B9E"/>
    <w:rsid w:val="00015A05"/>
    <w:rsid w:val="00015EFB"/>
    <w:rsid w:val="000162CA"/>
    <w:rsid w:val="000165E2"/>
    <w:rsid w:val="0001678E"/>
    <w:rsid w:val="00016B0E"/>
    <w:rsid w:val="00016BCE"/>
    <w:rsid w:val="00016EF9"/>
    <w:rsid w:val="000172BE"/>
    <w:rsid w:val="00017519"/>
    <w:rsid w:val="00017823"/>
    <w:rsid w:val="00017D8A"/>
    <w:rsid w:val="0002030C"/>
    <w:rsid w:val="00020A39"/>
    <w:rsid w:val="00020D12"/>
    <w:rsid w:val="00021654"/>
    <w:rsid w:val="000224D1"/>
    <w:rsid w:val="00022563"/>
    <w:rsid w:val="000227D0"/>
    <w:rsid w:val="00022A52"/>
    <w:rsid w:val="00023388"/>
    <w:rsid w:val="00023425"/>
    <w:rsid w:val="00023685"/>
    <w:rsid w:val="00023E05"/>
    <w:rsid w:val="000241BE"/>
    <w:rsid w:val="000242F2"/>
    <w:rsid w:val="000247FA"/>
    <w:rsid w:val="00025199"/>
    <w:rsid w:val="00025841"/>
    <w:rsid w:val="000267C3"/>
    <w:rsid w:val="00026875"/>
    <w:rsid w:val="00026C44"/>
    <w:rsid w:val="00026D4B"/>
    <w:rsid w:val="000275C6"/>
    <w:rsid w:val="00027929"/>
    <w:rsid w:val="00027AD6"/>
    <w:rsid w:val="00027BEE"/>
    <w:rsid w:val="00027C82"/>
    <w:rsid w:val="0003024C"/>
    <w:rsid w:val="00030533"/>
    <w:rsid w:val="0003083D"/>
    <w:rsid w:val="0003095F"/>
    <w:rsid w:val="00031ADB"/>
    <w:rsid w:val="00032056"/>
    <w:rsid w:val="000328CA"/>
    <w:rsid w:val="00032E40"/>
    <w:rsid w:val="00033469"/>
    <w:rsid w:val="0003376B"/>
    <w:rsid w:val="000344E1"/>
    <w:rsid w:val="00034676"/>
    <w:rsid w:val="000346E6"/>
    <w:rsid w:val="000352B3"/>
    <w:rsid w:val="00035DFA"/>
    <w:rsid w:val="00035EFA"/>
    <w:rsid w:val="00036660"/>
    <w:rsid w:val="000371DD"/>
    <w:rsid w:val="00037545"/>
    <w:rsid w:val="000375F2"/>
    <w:rsid w:val="00037C6A"/>
    <w:rsid w:val="00037F17"/>
    <w:rsid w:val="00037FE6"/>
    <w:rsid w:val="00040180"/>
    <w:rsid w:val="0004023E"/>
    <w:rsid w:val="0004024B"/>
    <w:rsid w:val="000404D2"/>
    <w:rsid w:val="000418C1"/>
    <w:rsid w:val="00041C10"/>
    <w:rsid w:val="00041C57"/>
    <w:rsid w:val="00041D96"/>
    <w:rsid w:val="00041EBE"/>
    <w:rsid w:val="0004284A"/>
    <w:rsid w:val="00042ADB"/>
    <w:rsid w:val="00042DE4"/>
    <w:rsid w:val="000433AD"/>
    <w:rsid w:val="000434B7"/>
    <w:rsid w:val="000435E4"/>
    <w:rsid w:val="000448C0"/>
    <w:rsid w:val="00045314"/>
    <w:rsid w:val="00045848"/>
    <w:rsid w:val="0004589B"/>
    <w:rsid w:val="00045FB1"/>
    <w:rsid w:val="00046189"/>
    <w:rsid w:val="00046796"/>
    <w:rsid w:val="000467FD"/>
    <w:rsid w:val="0004680D"/>
    <w:rsid w:val="0004682C"/>
    <w:rsid w:val="00046AAF"/>
    <w:rsid w:val="00047225"/>
    <w:rsid w:val="0004724D"/>
    <w:rsid w:val="00047B98"/>
    <w:rsid w:val="00047D21"/>
    <w:rsid w:val="00047D47"/>
    <w:rsid w:val="00047E60"/>
    <w:rsid w:val="00050A48"/>
    <w:rsid w:val="00050D8A"/>
    <w:rsid w:val="00050D8D"/>
    <w:rsid w:val="000512E3"/>
    <w:rsid w:val="000516F0"/>
    <w:rsid w:val="000517F3"/>
    <w:rsid w:val="00051D59"/>
    <w:rsid w:val="00051E94"/>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527"/>
    <w:rsid w:val="00060AB2"/>
    <w:rsid w:val="00060E7E"/>
    <w:rsid w:val="000612E1"/>
    <w:rsid w:val="000614FE"/>
    <w:rsid w:val="00061624"/>
    <w:rsid w:val="00061C0B"/>
    <w:rsid w:val="00062839"/>
    <w:rsid w:val="0006295E"/>
    <w:rsid w:val="00063C08"/>
    <w:rsid w:val="000640AB"/>
    <w:rsid w:val="0006422F"/>
    <w:rsid w:val="000642D5"/>
    <w:rsid w:val="000655D0"/>
    <w:rsid w:val="00065789"/>
    <w:rsid w:val="00065819"/>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57EA"/>
    <w:rsid w:val="00076097"/>
    <w:rsid w:val="00076541"/>
    <w:rsid w:val="00076584"/>
    <w:rsid w:val="0007676D"/>
    <w:rsid w:val="00076E44"/>
    <w:rsid w:val="000772F4"/>
    <w:rsid w:val="000776EB"/>
    <w:rsid w:val="00077FED"/>
    <w:rsid w:val="000803D7"/>
    <w:rsid w:val="000803FA"/>
    <w:rsid w:val="00081899"/>
    <w:rsid w:val="000819AB"/>
    <w:rsid w:val="00081BF5"/>
    <w:rsid w:val="00081E4C"/>
    <w:rsid w:val="000823B0"/>
    <w:rsid w:val="00083219"/>
    <w:rsid w:val="0008335B"/>
    <w:rsid w:val="00083363"/>
    <w:rsid w:val="00083379"/>
    <w:rsid w:val="00083587"/>
    <w:rsid w:val="00083838"/>
    <w:rsid w:val="00083B6A"/>
    <w:rsid w:val="00084822"/>
    <w:rsid w:val="00085311"/>
    <w:rsid w:val="000858D7"/>
    <w:rsid w:val="00085E04"/>
    <w:rsid w:val="00086763"/>
    <w:rsid w:val="00086800"/>
    <w:rsid w:val="00086AA0"/>
    <w:rsid w:val="00086FD1"/>
    <w:rsid w:val="00087913"/>
    <w:rsid w:val="00087F03"/>
    <w:rsid w:val="00087FD5"/>
    <w:rsid w:val="000902DC"/>
    <w:rsid w:val="000904CB"/>
    <w:rsid w:val="00090946"/>
    <w:rsid w:val="000911AE"/>
    <w:rsid w:val="00091CE4"/>
    <w:rsid w:val="00092DF7"/>
    <w:rsid w:val="00093697"/>
    <w:rsid w:val="00093D42"/>
    <w:rsid w:val="00093DD0"/>
    <w:rsid w:val="0009428E"/>
    <w:rsid w:val="00094A16"/>
    <w:rsid w:val="00094DE6"/>
    <w:rsid w:val="00095182"/>
    <w:rsid w:val="000951B8"/>
    <w:rsid w:val="00095799"/>
    <w:rsid w:val="00095E23"/>
    <w:rsid w:val="00096356"/>
    <w:rsid w:val="00096372"/>
    <w:rsid w:val="00096E2E"/>
    <w:rsid w:val="00096F01"/>
    <w:rsid w:val="0009798B"/>
    <w:rsid w:val="00097C40"/>
    <w:rsid w:val="00097C99"/>
    <w:rsid w:val="000A0B2A"/>
    <w:rsid w:val="000A0F14"/>
    <w:rsid w:val="000A1421"/>
    <w:rsid w:val="000A1441"/>
    <w:rsid w:val="000A1732"/>
    <w:rsid w:val="000A1868"/>
    <w:rsid w:val="000A1A06"/>
    <w:rsid w:val="000A1B60"/>
    <w:rsid w:val="000A21B4"/>
    <w:rsid w:val="000A2507"/>
    <w:rsid w:val="000A2634"/>
    <w:rsid w:val="000A2CC7"/>
    <w:rsid w:val="000A2ED6"/>
    <w:rsid w:val="000A41D1"/>
    <w:rsid w:val="000A4205"/>
    <w:rsid w:val="000A4226"/>
    <w:rsid w:val="000A4A19"/>
    <w:rsid w:val="000A4DEA"/>
    <w:rsid w:val="000A54B7"/>
    <w:rsid w:val="000A56AE"/>
    <w:rsid w:val="000A6351"/>
    <w:rsid w:val="000A63D6"/>
    <w:rsid w:val="000A66B4"/>
    <w:rsid w:val="000A6F8D"/>
    <w:rsid w:val="000A7783"/>
    <w:rsid w:val="000A7A64"/>
    <w:rsid w:val="000A7ABF"/>
    <w:rsid w:val="000A7B38"/>
    <w:rsid w:val="000A7E9E"/>
    <w:rsid w:val="000A7F11"/>
    <w:rsid w:val="000B0343"/>
    <w:rsid w:val="000B13B8"/>
    <w:rsid w:val="000B19A9"/>
    <w:rsid w:val="000B1FE1"/>
    <w:rsid w:val="000B2063"/>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B7A65"/>
    <w:rsid w:val="000C036E"/>
    <w:rsid w:val="000C055B"/>
    <w:rsid w:val="000C115D"/>
    <w:rsid w:val="000C13AE"/>
    <w:rsid w:val="000C1535"/>
    <w:rsid w:val="000C1663"/>
    <w:rsid w:val="000C1F4B"/>
    <w:rsid w:val="000C252B"/>
    <w:rsid w:val="000C2FBD"/>
    <w:rsid w:val="000C3B0C"/>
    <w:rsid w:val="000C422D"/>
    <w:rsid w:val="000C485D"/>
    <w:rsid w:val="000C53CD"/>
    <w:rsid w:val="000C5A78"/>
    <w:rsid w:val="000C5ADD"/>
    <w:rsid w:val="000C5C2C"/>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2C3C"/>
    <w:rsid w:val="000D31B0"/>
    <w:rsid w:val="000D31C8"/>
    <w:rsid w:val="000D36AE"/>
    <w:rsid w:val="000D38A1"/>
    <w:rsid w:val="000D3C4B"/>
    <w:rsid w:val="000D4211"/>
    <w:rsid w:val="000D49D6"/>
    <w:rsid w:val="000D4B26"/>
    <w:rsid w:val="000D4C4E"/>
    <w:rsid w:val="000D502B"/>
    <w:rsid w:val="000D5077"/>
    <w:rsid w:val="000D51C3"/>
    <w:rsid w:val="000D5362"/>
    <w:rsid w:val="000D57F8"/>
    <w:rsid w:val="000D5851"/>
    <w:rsid w:val="000D5A8A"/>
    <w:rsid w:val="000D5C60"/>
    <w:rsid w:val="000D694B"/>
    <w:rsid w:val="000D6E00"/>
    <w:rsid w:val="000D710A"/>
    <w:rsid w:val="000D715A"/>
    <w:rsid w:val="000D71E2"/>
    <w:rsid w:val="000D73A5"/>
    <w:rsid w:val="000D78F4"/>
    <w:rsid w:val="000E025B"/>
    <w:rsid w:val="000E03C1"/>
    <w:rsid w:val="000E07D6"/>
    <w:rsid w:val="000E0D7C"/>
    <w:rsid w:val="000E12C1"/>
    <w:rsid w:val="000E1380"/>
    <w:rsid w:val="000E18DF"/>
    <w:rsid w:val="000E1A27"/>
    <w:rsid w:val="000E1CC7"/>
    <w:rsid w:val="000E24B9"/>
    <w:rsid w:val="000E2BD7"/>
    <w:rsid w:val="000E3123"/>
    <w:rsid w:val="000E3DB1"/>
    <w:rsid w:val="000E4761"/>
    <w:rsid w:val="000E48AF"/>
    <w:rsid w:val="000E59A0"/>
    <w:rsid w:val="000E71DC"/>
    <w:rsid w:val="000E7403"/>
    <w:rsid w:val="000E77C7"/>
    <w:rsid w:val="000E7928"/>
    <w:rsid w:val="000E7A84"/>
    <w:rsid w:val="000F0B0C"/>
    <w:rsid w:val="000F15BC"/>
    <w:rsid w:val="000F180A"/>
    <w:rsid w:val="000F1C92"/>
    <w:rsid w:val="000F1E81"/>
    <w:rsid w:val="000F2D25"/>
    <w:rsid w:val="000F2EEE"/>
    <w:rsid w:val="000F3238"/>
    <w:rsid w:val="000F33A2"/>
    <w:rsid w:val="000F3697"/>
    <w:rsid w:val="000F407D"/>
    <w:rsid w:val="000F4BD7"/>
    <w:rsid w:val="000F5A58"/>
    <w:rsid w:val="000F5BC8"/>
    <w:rsid w:val="000F5FB0"/>
    <w:rsid w:val="000F631C"/>
    <w:rsid w:val="000F637B"/>
    <w:rsid w:val="000F65A0"/>
    <w:rsid w:val="000F6CAA"/>
    <w:rsid w:val="000F7326"/>
    <w:rsid w:val="000F75A1"/>
    <w:rsid w:val="000F7F58"/>
    <w:rsid w:val="00100128"/>
    <w:rsid w:val="00100CDC"/>
    <w:rsid w:val="00100FF3"/>
    <w:rsid w:val="00101753"/>
    <w:rsid w:val="001019A7"/>
    <w:rsid w:val="00101CB8"/>
    <w:rsid w:val="00101E57"/>
    <w:rsid w:val="00101EB7"/>
    <w:rsid w:val="001022A0"/>
    <w:rsid w:val="00102487"/>
    <w:rsid w:val="001026CA"/>
    <w:rsid w:val="001029D8"/>
    <w:rsid w:val="001033E1"/>
    <w:rsid w:val="00104210"/>
    <w:rsid w:val="00104326"/>
    <w:rsid w:val="001043C2"/>
    <w:rsid w:val="001043E1"/>
    <w:rsid w:val="001046C3"/>
    <w:rsid w:val="0010488D"/>
    <w:rsid w:val="00104B45"/>
    <w:rsid w:val="0010505A"/>
    <w:rsid w:val="00105277"/>
    <w:rsid w:val="0010532D"/>
    <w:rsid w:val="00105CC7"/>
    <w:rsid w:val="00105F62"/>
    <w:rsid w:val="001061EE"/>
    <w:rsid w:val="00106305"/>
    <w:rsid w:val="001063FE"/>
    <w:rsid w:val="00106A83"/>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5C6E"/>
    <w:rsid w:val="001160C4"/>
    <w:rsid w:val="001161A4"/>
    <w:rsid w:val="00116585"/>
    <w:rsid w:val="00116877"/>
    <w:rsid w:val="001169EC"/>
    <w:rsid w:val="00116C6D"/>
    <w:rsid w:val="00116CA1"/>
    <w:rsid w:val="00117141"/>
    <w:rsid w:val="00117678"/>
    <w:rsid w:val="001179BC"/>
    <w:rsid w:val="00117C85"/>
    <w:rsid w:val="00117CC5"/>
    <w:rsid w:val="001203A0"/>
    <w:rsid w:val="00120B13"/>
    <w:rsid w:val="00120CB2"/>
    <w:rsid w:val="00121162"/>
    <w:rsid w:val="001223CC"/>
    <w:rsid w:val="00122412"/>
    <w:rsid w:val="00122B25"/>
    <w:rsid w:val="0012326A"/>
    <w:rsid w:val="001232FA"/>
    <w:rsid w:val="001233BB"/>
    <w:rsid w:val="00124258"/>
    <w:rsid w:val="0012449B"/>
    <w:rsid w:val="00124875"/>
    <w:rsid w:val="00124954"/>
    <w:rsid w:val="00124D84"/>
    <w:rsid w:val="00124D97"/>
    <w:rsid w:val="001250DD"/>
    <w:rsid w:val="001251AE"/>
    <w:rsid w:val="00125733"/>
    <w:rsid w:val="001260D2"/>
    <w:rsid w:val="001263AA"/>
    <w:rsid w:val="001273F3"/>
    <w:rsid w:val="00130779"/>
    <w:rsid w:val="001307A1"/>
    <w:rsid w:val="00130D24"/>
    <w:rsid w:val="00130F5A"/>
    <w:rsid w:val="001314A8"/>
    <w:rsid w:val="0013160D"/>
    <w:rsid w:val="00131CE4"/>
    <w:rsid w:val="001321D3"/>
    <w:rsid w:val="00132FAA"/>
    <w:rsid w:val="00133129"/>
    <w:rsid w:val="00133599"/>
    <w:rsid w:val="00133815"/>
    <w:rsid w:val="00133BF7"/>
    <w:rsid w:val="00133FED"/>
    <w:rsid w:val="00134184"/>
    <w:rsid w:val="001342E5"/>
    <w:rsid w:val="00134824"/>
    <w:rsid w:val="00134B88"/>
    <w:rsid w:val="00135556"/>
    <w:rsid w:val="00135A01"/>
    <w:rsid w:val="0013636C"/>
    <w:rsid w:val="00136A23"/>
    <w:rsid w:val="00136B99"/>
    <w:rsid w:val="00137846"/>
    <w:rsid w:val="0014063E"/>
    <w:rsid w:val="0014087D"/>
    <w:rsid w:val="00140F74"/>
    <w:rsid w:val="00141037"/>
    <w:rsid w:val="00141191"/>
    <w:rsid w:val="0014159C"/>
    <w:rsid w:val="00141C30"/>
    <w:rsid w:val="001421AF"/>
    <w:rsid w:val="00142665"/>
    <w:rsid w:val="00142820"/>
    <w:rsid w:val="001428AE"/>
    <w:rsid w:val="00143123"/>
    <w:rsid w:val="0014384A"/>
    <w:rsid w:val="00143D12"/>
    <w:rsid w:val="001443DB"/>
    <w:rsid w:val="0014450F"/>
    <w:rsid w:val="001449E0"/>
    <w:rsid w:val="00144D8F"/>
    <w:rsid w:val="00144DCF"/>
    <w:rsid w:val="001453EC"/>
    <w:rsid w:val="00145C74"/>
    <w:rsid w:val="00145E53"/>
    <w:rsid w:val="001462E9"/>
    <w:rsid w:val="00146B4B"/>
    <w:rsid w:val="00146E32"/>
    <w:rsid w:val="00147E79"/>
    <w:rsid w:val="0015005A"/>
    <w:rsid w:val="00150547"/>
    <w:rsid w:val="00150673"/>
    <w:rsid w:val="00150C0B"/>
    <w:rsid w:val="00150CE4"/>
    <w:rsid w:val="00151058"/>
    <w:rsid w:val="001511BA"/>
    <w:rsid w:val="00151619"/>
    <w:rsid w:val="00151CA4"/>
    <w:rsid w:val="00151FDC"/>
    <w:rsid w:val="00152183"/>
    <w:rsid w:val="001521C5"/>
    <w:rsid w:val="00152835"/>
    <w:rsid w:val="00152CFF"/>
    <w:rsid w:val="00154B0A"/>
    <w:rsid w:val="001559FA"/>
    <w:rsid w:val="00156374"/>
    <w:rsid w:val="0015673F"/>
    <w:rsid w:val="00156DB0"/>
    <w:rsid w:val="001572C1"/>
    <w:rsid w:val="001577D8"/>
    <w:rsid w:val="00157FC3"/>
    <w:rsid w:val="00160655"/>
    <w:rsid w:val="00160739"/>
    <w:rsid w:val="00160C09"/>
    <w:rsid w:val="00161D8A"/>
    <w:rsid w:val="00161FE4"/>
    <w:rsid w:val="001620DB"/>
    <w:rsid w:val="001624E5"/>
    <w:rsid w:val="0016271E"/>
    <w:rsid w:val="00162D7A"/>
    <w:rsid w:val="001633C3"/>
    <w:rsid w:val="001634A5"/>
    <w:rsid w:val="00163CD9"/>
    <w:rsid w:val="0016422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0EF"/>
    <w:rsid w:val="00170E24"/>
    <w:rsid w:val="00171143"/>
    <w:rsid w:val="00172864"/>
    <w:rsid w:val="00172B82"/>
    <w:rsid w:val="00172EFA"/>
    <w:rsid w:val="00173608"/>
    <w:rsid w:val="00173C05"/>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0AC2"/>
    <w:rsid w:val="001815A2"/>
    <w:rsid w:val="00181C65"/>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217"/>
    <w:rsid w:val="00192DD9"/>
    <w:rsid w:val="001931F7"/>
    <w:rsid w:val="00193878"/>
    <w:rsid w:val="00193DB3"/>
    <w:rsid w:val="00194339"/>
    <w:rsid w:val="001946BF"/>
    <w:rsid w:val="00194848"/>
    <w:rsid w:val="00194BA9"/>
    <w:rsid w:val="00194BC1"/>
    <w:rsid w:val="00194F68"/>
    <w:rsid w:val="001958EA"/>
    <w:rsid w:val="00195E0E"/>
    <w:rsid w:val="00197CCF"/>
    <w:rsid w:val="001A00FD"/>
    <w:rsid w:val="001A01A5"/>
    <w:rsid w:val="001A0617"/>
    <w:rsid w:val="001A0E0D"/>
    <w:rsid w:val="001A154C"/>
    <w:rsid w:val="001A180D"/>
    <w:rsid w:val="001A1B64"/>
    <w:rsid w:val="001A1BAC"/>
    <w:rsid w:val="001A1C91"/>
    <w:rsid w:val="001A2127"/>
    <w:rsid w:val="001A23CE"/>
    <w:rsid w:val="001A2B22"/>
    <w:rsid w:val="001A2C18"/>
    <w:rsid w:val="001A2C89"/>
    <w:rsid w:val="001A3AF7"/>
    <w:rsid w:val="001A3BB2"/>
    <w:rsid w:val="001A403C"/>
    <w:rsid w:val="001A488C"/>
    <w:rsid w:val="001A4965"/>
    <w:rsid w:val="001A4D55"/>
    <w:rsid w:val="001A57EE"/>
    <w:rsid w:val="001A5C71"/>
    <w:rsid w:val="001A673E"/>
    <w:rsid w:val="001A7504"/>
    <w:rsid w:val="001A7763"/>
    <w:rsid w:val="001A783D"/>
    <w:rsid w:val="001A7CB3"/>
    <w:rsid w:val="001B0525"/>
    <w:rsid w:val="001B0DDF"/>
    <w:rsid w:val="001B1C60"/>
    <w:rsid w:val="001B22F1"/>
    <w:rsid w:val="001B2439"/>
    <w:rsid w:val="001B27A5"/>
    <w:rsid w:val="001B31DB"/>
    <w:rsid w:val="001B345B"/>
    <w:rsid w:val="001B3964"/>
    <w:rsid w:val="001B3AB8"/>
    <w:rsid w:val="001B4452"/>
    <w:rsid w:val="001B456E"/>
    <w:rsid w:val="001B463A"/>
    <w:rsid w:val="001B464A"/>
    <w:rsid w:val="001B466C"/>
    <w:rsid w:val="001B4E6D"/>
    <w:rsid w:val="001B4F34"/>
    <w:rsid w:val="001B52EC"/>
    <w:rsid w:val="001B554A"/>
    <w:rsid w:val="001B5BB8"/>
    <w:rsid w:val="001B5BBD"/>
    <w:rsid w:val="001B6304"/>
    <w:rsid w:val="001B64C4"/>
    <w:rsid w:val="001B6564"/>
    <w:rsid w:val="001B6583"/>
    <w:rsid w:val="001B67AD"/>
    <w:rsid w:val="001B691A"/>
    <w:rsid w:val="001B69ED"/>
    <w:rsid w:val="001B6A97"/>
    <w:rsid w:val="001B71BA"/>
    <w:rsid w:val="001B72E7"/>
    <w:rsid w:val="001B7436"/>
    <w:rsid w:val="001B7520"/>
    <w:rsid w:val="001B7D23"/>
    <w:rsid w:val="001C0072"/>
    <w:rsid w:val="001C02D8"/>
    <w:rsid w:val="001C04E3"/>
    <w:rsid w:val="001C063A"/>
    <w:rsid w:val="001C1777"/>
    <w:rsid w:val="001C18AA"/>
    <w:rsid w:val="001C1D40"/>
    <w:rsid w:val="001C2378"/>
    <w:rsid w:val="001C269D"/>
    <w:rsid w:val="001C34EB"/>
    <w:rsid w:val="001C3946"/>
    <w:rsid w:val="001C3A1A"/>
    <w:rsid w:val="001C3EE9"/>
    <w:rsid w:val="001C3FA4"/>
    <w:rsid w:val="001C3FAF"/>
    <w:rsid w:val="001C40F9"/>
    <w:rsid w:val="001C40FC"/>
    <w:rsid w:val="001C41B6"/>
    <w:rsid w:val="001C458B"/>
    <w:rsid w:val="001C50F9"/>
    <w:rsid w:val="001C542A"/>
    <w:rsid w:val="001C5D4F"/>
    <w:rsid w:val="001C64C0"/>
    <w:rsid w:val="001C67D0"/>
    <w:rsid w:val="001C69DA"/>
    <w:rsid w:val="001C69E9"/>
    <w:rsid w:val="001C6F06"/>
    <w:rsid w:val="001C75AF"/>
    <w:rsid w:val="001C7611"/>
    <w:rsid w:val="001D1CEE"/>
    <w:rsid w:val="001D2360"/>
    <w:rsid w:val="001D2372"/>
    <w:rsid w:val="001D2CE6"/>
    <w:rsid w:val="001D3109"/>
    <w:rsid w:val="001D332E"/>
    <w:rsid w:val="001D3914"/>
    <w:rsid w:val="001D3E17"/>
    <w:rsid w:val="001D4C6D"/>
    <w:rsid w:val="001D5033"/>
    <w:rsid w:val="001D5058"/>
    <w:rsid w:val="001D5453"/>
    <w:rsid w:val="001D5468"/>
    <w:rsid w:val="001D5C88"/>
    <w:rsid w:val="001D601A"/>
    <w:rsid w:val="001D6567"/>
    <w:rsid w:val="001D695C"/>
    <w:rsid w:val="001D6FD9"/>
    <w:rsid w:val="001D780E"/>
    <w:rsid w:val="001D7A29"/>
    <w:rsid w:val="001E05C3"/>
    <w:rsid w:val="001E0AB0"/>
    <w:rsid w:val="001E0AD3"/>
    <w:rsid w:val="001E1046"/>
    <w:rsid w:val="001E1982"/>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1FDB"/>
    <w:rsid w:val="001F2A13"/>
    <w:rsid w:val="001F2A7D"/>
    <w:rsid w:val="001F2E23"/>
    <w:rsid w:val="001F2E3D"/>
    <w:rsid w:val="001F2FC1"/>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0D4E"/>
    <w:rsid w:val="002019D8"/>
    <w:rsid w:val="00201EC7"/>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5A4"/>
    <w:rsid w:val="00212CB6"/>
    <w:rsid w:val="00212E37"/>
    <w:rsid w:val="00213B5D"/>
    <w:rsid w:val="00213BF1"/>
    <w:rsid w:val="00213F68"/>
    <w:rsid w:val="002140FF"/>
    <w:rsid w:val="00214265"/>
    <w:rsid w:val="00214E2D"/>
    <w:rsid w:val="00215E90"/>
    <w:rsid w:val="00215FCD"/>
    <w:rsid w:val="0021634C"/>
    <w:rsid w:val="002164D8"/>
    <w:rsid w:val="00216C00"/>
    <w:rsid w:val="00216C4B"/>
    <w:rsid w:val="00216C8D"/>
    <w:rsid w:val="00220894"/>
    <w:rsid w:val="0022095C"/>
    <w:rsid w:val="002209C8"/>
    <w:rsid w:val="002211CB"/>
    <w:rsid w:val="00221772"/>
    <w:rsid w:val="0022337E"/>
    <w:rsid w:val="00223E73"/>
    <w:rsid w:val="00224952"/>
    <w:rsid w:val="00224C9F"/>
    <w:rsid w:val="00224DD2"/>
    <w:rsid w:val="0022508C"/>
    <w:rsid w:val="002252C6"/>
    <w:rsid w:val="0022565B"/>
    <w:rsid w:val="00225905"/>
    <w:rsid w:val="00225A6A"/>
    <w:rsid w:val="00225AC7"/>
    <w:rsid w:val="00225ACC"/>
    <w:rsid w:val="00225C54"/>
    <w:rsid w:val="00225DE1"/>
    <w:rsid w:val="00226454"/>
    <w:rsid w:val="002266D6"/>
    <w:rsid w:val="0022780F"/>
    <w:rsid w:val="00227DBD"/>
    <w:rsid w:val="00230F88"/>
    <w:rsid w:val="00231C25"/>
    <w:rsid w:val="00231C6F"/>
    <w:rsid w:val="0023223B"/>
    <w:rsid w:val="0023244C"/>
    <w:rsid w:val="002329C4"/>
    <w:rsid w:val="00232A90"/>
    <w:rsid w:val="00232B3B"/>
    <w:rsid w:val="00232DBB"/>
    <w:rsid w:val="002330ED"/>
    <w:rsid w:val="00233A2C"/>
    <w:rsid w:val="00234151"/>
    <w:rsid w:val="00234F8C"/>
    <w:rsid w:val="0023535E"/>
    <w:rsid w:val="00235542"/>
    <w:rsid w:val="00235DAD"/>
    <w:rsid w:val="00235E55"/>
    <w:rsid w:val="0023617F"/>
    <w:rsid w:val="002362CD"/>
    <w:rsid w:val="00236843"/>
    <w:rsid w:val="002369B0"/>
    <w:rsid w:val="00236AD8"/>
    <w:rsid w:val="00236B3F"/>
    <w:rsid w:val="00237065"/>
    <w:rsid w:val="00237081"/>
    <w:rsid w:val="00237208"/>
    <w:rsid w:val="002401F5"/>
    <w:rsid w:val="002407C9"/>
    <w:rsid w:val="00240E54"/>
    <w:rsid w:val="00241458"/>
    <w:rsid w:val="002419CC"/>
    <w:rsid w:val="00241CFB"/>
    <w:rsid w:val="0024208F"/>
    <w:rsid w:val="00242380"/>
    <w:rsid w:val="00242436"/>
    <w:rsid w:val="002427E1"/>
    <w:rsid w:val="002429A0"/>
    <w:rsid w:val="0024342B"/>
    <w:rsid w:val="002439B6"/>
    <w:rsid w:val="00244675"/>
    <w:rsid w:val="00244C2D"/>
    <w:rsid w:val="002451C5"/>
    <w:rsid w:val="00245E6C"/>
    <w:rsid w:val="00245F1F"/>
    <w:rsid w:val="00245F5E"/>
    <w:rsid w:val="00246335"/>
    <w:rsid w:val="0024663B"/>
    <w:rsid w:val="00246CE1"/>
    <w:rsid w:val="00246F24"/>
    <w:rsid w:val="00247103"/>
    <w:rsid w:val="00247174"/>
    <w:rsid w:val="0024729C"/>
    <w:rsid w:val="00250067"/>
    <w:rsid w:val="00250AE9"/>
    <w:rsid w:val="00250C79"/>
    <w:rsid w:val="00250FCC"/>
    <w:rsid w:val="002516DE"/>
    <w:rsid w:val="00251F81"/>
    <w:rsid w:val="002525D7"/>
    <w:rsid w:val="00252BE0"/>
    <w:rsid w:val="00252FEB"/>
    <w:rsid w:val="0025340A"/>
    <w:rsid w:val="00253583"/>
    <w:rsid w:val="00253588"/>
    <w:rsid w:val="00253C1D"/>
    <w:rsid w:val="002546F4"/>
    <w:rsid w:val="00254B51"/>
    <w:rsid w:val="00254E37"/>
    <w:rsid w:val="002551D0"/>
    <w:rsid w:val="00255374"/>
    <w:rsid w:val="00255780"/>
    <w:rsid w:val="00255965"/>
    <w:rsid w:val="002559BE"/>
    <w:rsid w:val="00255A5E"/>
    <w:rsid w:val="00255AAA"/>
    <w:rsid w:val="00255BA9"/>
    <w:rsid w:val="00255E36"/>
    <w:rsid w:val="002564D1"/>
    <w:rsid w:val="00257BF4"/>
    <w:rsid w:val="00260003"/>
    <w:rsid w:val="00260236"/>
    <w:rsid w:val="0026035D"/>
    <w:rsid w:val="002606D6"/>
    <w:rsid w:val="00260CAB"/>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2CB"/>
    <w:rsid w:val="00267648"/>
    <w:rsid w:val="0026771C"/>
    <w:rsid w:val="00267C43"/>
    <w:rsid w:val="00270728"/>
    <w:rsid w:val="00270D42"/>
    <w:rsid w:val="00270FA0"/>
    <w:rsid w:val="002714D5"/>
    <w:rsid w:val="0027195D"/>
    <w:rsid w:val="00271B7B"/>
    <w:rsid w:val="00271FEC"/>
    <w:rsid w:val="00272330"/>
    <w:rsid w:val="002724CE"/>
    <w:rsid w:val="00272B03"/>
    <w:rsid w:val="0027328B"/>
    <w:rsid w:val="002733E2"/>
    <w:rsid w:val="00273F2D"/>
    <w:rsid w:val="00274542"/>
    <w:rsid w:val="00274693"/>
    <w:rsid w:val="00274A90"/>
    <w:rsid w:val="002750B1"/>
    <w:rsid w:val="002755A6"/>
    <w:rsid w:val="00276851"/>
    <w:rsid w:val="00276A35"/>
    <w:rsid w:val="00276D8B"/>
    <w:rsid w:val="00276F36"/>
    <w:rsid w:val="0027746E"/>
    <w:rsid w:val="002774DD"/>
    <w:rsid w:val="00277835"/>
    <w:rsid w:val="00277A83"/>
    <w:rsid w:val="00280136"/>
    <w:rsid w:val="00280AB1"/>
    <w:rsid w:val="002811A6"/>
    <w:rsid w:val="00281274"/>
    <w:rsid w:val="00281730"/>
    <w:rsid w:val="002822B5"/>
    <w:rsid w:val="00282A9D"/>
    <w:rsid w:val="0028344F"/>
    <w:rsid w:val="00283571"/>
    <w:rsid w:val="00283745"/>
    <w:rsid w:val="00283A3A"/>
    <w:rsid w:val="00283AD1"/>
    <w:rsid w:val="00283B24"/>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4EDB"/>
    <w:rsid w:val="00295409"/>
    <w:rsid w:val="0029546B"/>
    <w:rsid w:val="0029628D"/>
    <w:rsid w:val="002969D4"/>
    <w:rsid w:val="00297148"/>
    <w:rsid w:val="00297DB9"/>
    <w:rsid w:val="002A0348"/>
    <w:rsid w:val="002A05B7"/>
    <w:rsid w:val="002A0749"/>
    <w:rsid w:val="002A0B8D"/>
    <w:rsid w:val="002A0E29"/>
    <w:rsid w:val="002A16D5"/>
    <w:rsid w:val="002A19A4"/>
    <w:rsid w:val="002A1E92"/>
    <w:rsid w:val="002A1E9C"/>
    <w:rsid w:val="002A204D"/>
    <w:rsid w:val="002A2616"/>
    <w:rsid w:val="002A26E1"/>
    <w:rsid w:val="002A2C30"/>
    <w:rsid w:val="002A2EB2"/>
    <w:rsid w:val="002A2ED4"/>
    <w:rsid w:val="002A2ED9"/>
    <w:rsid w:val="002A2F52"/>
    <w:rsid w:val="002A335E"/>
    <w:rsid w:val="002A368A"/>
    <w:rsid w:val="002A4065"/>
    <w:rsid w:val="002A4235"/>
    <w:rsid w:val="002A4B4D"/>
    <w:rsid w:val="002A4E11"/>
    <w:rsid w:val="002A51A0"/>
    <w:rsid w:val="002A5619"/>
    <w:rsid w:val="002A59F0"/>
    <w:rsid w:val="002A6432"/>
    <w:rsid w:val="002A6F25"/>
    <w:rsid w:val="002A6FD3"/>
    <w:rsid w:val="002A7651"/>
    <w:rsid w:val="002B013C"/>
    <w:rsid w:val="002B0A7D"/>
    <w:rsid w:val="002B0BC8"/>
    <w:rsid w:val="002B1A69"/>
    <w:rsid w:val="002B1BD3"/>
    <w:rsid w:val="002B1F96"/>
    <w:rsid w:val="002B20D7"/>
    <w:rsid w:val="002B2141"/>
    <w:rsid w:val="002B2723"/>
    <w:rsid w:val="002B2778"/>
    <w:rsid w:val="002B2DBC"/>
    <w:rsid w:val="002B2E4A"/>
    <w:rsid w:val="002B303A"/>
    <w:rsid w:val="002B3066"/>
    <w:rsid w:val="002B394F"/>
    <w:rsid w:val="002B41ED"/>
    <w:rsid w:val="002B538E"/>
    <w:rsid w:val="002B5DCA"/>
    <w:rsid w:val="002B6BDC"/>
    <w:rsid w:val="002B6CB1"/>
    <w:rsid w:val="002B6ECA"/>
    <w:rsid w:val="002B72BC"/>
    <w:rsid w:val="002B73B9"/>
    <w:rsid w:val="002B75B0"/>
    <w:rsid w:val="002B76EA"/>
    <w:rsid w:val="002B7760"/>
    <w:rsid w:val="002B779D"/>
    <w:rsid w:val="002B794C"/>
    <w:rsid w:val="002B7EAF"/>
    <w:rsid w:val="002C0115"/>
    <w:rsid w:val="002C04D7"/>
    <w:rsid w:val="002C099C"/>
    <w:rsid w:val="002C0B74"/>
    <w:rsid w:val="002C0C8B"/>
    <w:rsid w:val="002C0CBB"/>
    <w:rsid w:val="002C1201"/>
    <w:rsid w:val="002C126D"/>
    <w:rsid w:val="002C1460"/>
    <w:rsid w:val="002C160D"/>
    <w:rsid w:val="002C1FF8"/>
    <w:rsid w:val="002C20F2"/>
    <w:rsid w:val="002C22FD"/>
    <w:rsid w:val="002C259E"/>
    <w:rsid w:val="002C2698"/>
    <w:rsid w:val="002C2C77"/>
    <w:rsid w:val="002C2E1D"/>
    <w:rsid w:val="002C30EA"/>
    <w:rsid w:val="002C38B2"/>
    <w:rsid w:val="002C3DC2"/>
    <w:rsid w:val="002C3F54"/>
    <w:rsid w:val="002C3F9C"/>
    <w:rsid w:val="002C47EA"/>
    <w:rsid w:val="002C51A7"/>
    <w:rsid w:val="002C5AFA"/>
    <w:rsid w:val="002C60F8"/>
    <w:rsid w:val="002C6592"/>
    <w:rsid w:val="002C73E3"/>
    <w:rsid w:val="002C7DF5"/>
    <w:rsid w:val="002D0439"/>
    <w:rsid w:val="002D084A"/>
    <w:rsid w:val="002D11B7"/>
    <w:rsid w:val="002D13CB"/>
    <w:rsid w:val="002D18FC"/>
    <w:rsid w:val="002D26B4"/>
    <w:rsid w:val="002D2D24"/>
    <w:rsid w:val="002D3055"/>
    <w:rsid w:val="002D361F"/>
    <w:rsid w:val="002D3AF5"/>
    <w:rsid w:val="002D3BBC"/>
    <w:rsid w:val="002D3C29"/>
    <w:rsid w:val="002D3D3F"/>
    <w:rsid w:val="002D4171"/>
    <w:rsid w:val="002D438A"/>
    <w:rsid w:val="002D44C1"/>
    <w:rsid w:val="002D5152"/>
    <w:rsid w:val="002D51F8"/>
    <w:rsid w:val="002D53C8"/>
    <w:rsid w:val="002D56E4"/>
    <w:rsid w:val="002D5738"/>
    <w:rsid w:val="002D5E53"/>
    <w:rsid w:val="002D603E"/>
    <w:rsid w:val="002D63F9"/>
    <w:rsid w:val="002D6D6D"/>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4A17"/>
    <w:rsid w:val="002E566A"/>
    <w:rsid w:val="002E5B07"/>
    <w:rsid w:val="002E63D9"/>
    <w:rsid w:val="002E63EA"/>
    <w:rsid w:val="002E640E"/>
    <w:rsid w:val="002E685D"/>
    <w:rsid w:val="002E6D4A"/>
    <w:rsid w:val="002E7187"/>
    <w:rsid w:val="002E739D"/>
    <w:rsid w:val="002E7576"/>
    <w:rsid w:val="002E76D0"/>
    <w:rsid w:val="002F00EA"/>
    <w:rsid w:val="002F0C28"/>
    <w:rsid w:val="002F281C"/>
    <w:rsid w:val="002F289A"/>
    <w:rsid w:val="002F2999"/>
    <w:rsid w:val="002F3CDE"/>
    <w:rsid w:val="002F4AFB"/>
    <w:rsid w:val="002F559A"/>
    <w:rsid w:val="002F5DD6"/>
    <w:rsid w:val="002F5FEA"/>
    <w:rsid w:val="002F63E7"/>
    <w:rsid w:val="002F718C"/>
    <w:rsid w:val="002F728B"/>
    <w:rsid w:val="002F7BE3"/>
    <w:rsid w:val="002F7DAD"/>
    <w:rsid w:val="002F7E6A"/>
    <w:rsid w:val="002F7FEB"/>
    <w:rsid w:val="00300165"/>
    <w:rsid w:val="00300445"/>
    <w:rsid w:val="003008C7"/>
    <w:rsid w:val="00300978"/>
    <w:rsid w:val="00300F00"/>
    <w:rsid w:val="003010CF"/>
    <w:rsid w:val="00301393"/>
    <w:rsid w:val="00301697"/>
    <w:rsid w:val="00302617"/>
    <w:rsid w:val="00303440"/>
    <w:rsid w:val="0030434F"/>
    <w:rsid w:val="00304503"/>
    <w:rsid w:val="003046C6"/>
    <w:rsid w:val="003046D9"/>
    <w:rsid w:val="00304B5C"/>
    <w:rsid w:val="00304D9B"/>
    <w:rsid w:val="00304E75"/>
    <w:rsid w:val="00304E7F"/>
    <w:rsid w:val="00305421"/>
    <w:rsid w:val="003057D8"/>
    <w:rsid w:val="00305C43"/>
    <w:rsid w:val="00305D2F"/>
    <w:rsid w:val="00305FF9"/>
    <w:rsid w:val="00306827"/>
    <w:rsid w:val="00306E1D"/>
    <w:rsid w:val="00306E6B"/>
    <w:rsid w:val="003070E5"/>
    <w:rsid w:val="0030723C"/>
    <w:rsid w:val="003100C8"/>
    <w:rsid w:val="003107C2"/>
    <w:rsid w:val="003109FD"/>
    <w:rsid w:val="00310DEF"/>
    <w:rsid w:val="00310FFC"/>
    <w:rsid w:val="00311161"/>
    <w:rsid w:val="00311815"/>
    <w:rsid w:val="003118CF"/>
    <w:rsid w:val="00312400"/>
    <w:rsid w:val="00312418"/>
    <w:rsid w:val="00312484"/>
    <w:rsid w:val="00312739"/>
    <w:rsid w:val="00312D10"/>
    <w:rsid w:val="00313221"/>
    <w:rsid w:val="00313BFF"/>
    <w:rsid w:val="00313C7D"/>
    <w:rsid w:val="003143E5"/>
    <w:rsid w:val="00314A18"/>
    <w:rsid w:val="00316149"/>
    <w:rsid w:val="00316559"/>
    <w:rsid w:val="00316DFF"/>
    <w:rsid w:val="003178DA"/>
    <w:rsid w:val="00317DB8"/>
    <w:rsid w:val="00317E6F"/>
    <w:rsid w:val="00320085"/>
    <w:rsid w:val="003203AC"/>
    <w:rsid w:val="00320618"/>
    <w:rsid w:val="00320F61"/>
    <w:rsid w:val="0032100B"/>
    <w:rsid w:val="003210C4"/>
    <w:rsid w:val="0032113C"/>
    <w:rsid w:val="00321433"/>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473F"/>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440E"/>
    <w:rsid w:val="00334F26"/>
    <w:rsid w:val="00335B75"/>
    <w:rsid w:val="00335D8C"/>
    <w:rsid w:val="00335DA8"/>
    <w:rsid w:val="00336072"/>
    <w:rsid w:val="003362EB"/>
    <w:rsid w:val="003363A1"/>
    <w:rsid w:val="0033668B"/>
    <w:rsid w:val="00337365"/>
    <w:rsid w:val="003373D2"/>
    <w:rsid w:val="00337F31"/>
    <w:rsid w:val="00341749"/>
    <w:rsid w:val="00341F43"/>
    <w:rsid w:val="0034226D"/>
    <w:rsid w:val="00342972"/>
    <w:rsid w:val="00342AC6"/>
    <w:rsid w:val="00342AD0"/>
    <w:rsid w:val="00342FDD"/>
    <w:rsid w:val="00343118"/>
    <w:rsid w:val="00343DB9"/>
    <w:rsid w:val="00343FC6"/>
    <w:rsid w:val="0034429B"/>
    <w:rsid w:val="003442D8"/>
    <w:rsid w:val="00344866"/>
    <w:rsid w:val="00344F6D"/>
    <w:rsid w:val="003457AB"/>
    <w:rsid w:val="00345847"/>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336"/>
    <w:rsid w:val="003534E1"/>
    <w:rsid w:val="0035382D"/>
    <w:rsid w:val="00353F59"/>
    <w:rsid w:val="0035463B"/>
    <w:rsid w:val="003548D8"/>
    <w:rsid w:val="00354B63"/>
    <w:rsid w:val="00355252"/>
    <w:rsid w:val="003554CA"/>
    <w:rsid w:val="00355918"/>
    <w:rsid w:val="00355E5F"/>
    <w:rsid w:val="00356A5A"/>
    <w:rsid w:val="00356A6B"/>
    <w:rsid w:val="00356C12"/>
    <w:rsid w:val="0035717F"/>
    <w:rsid w:val="0035767D"/>
    <w:rsid w:val="00357680"/>
    <w:rsid w:val="00357988"/>
    <w:rsid w:val="00357F7F"/>
    <w:rsid w:val="0036016A"/>
    <w:rsid w:val="00360232"/>
    <w:rsid w:val="003602E0"/>
    <w:rsid w:val="003606FC"/>
    <w:rsid w:val="00360D01"/>
    <w:rsid w:val="003616C7"/>
    <w:rsid w:val="00362569"/>
    <w:rsid w:val="003636CD"/>
    <w:rsid w:val="00363ABF"/>
    <w:rsid w:val="00364429"/>
    <w:rsid w:val="0036487C"/>
    <w:rsid w:val="00365411"/>
    <w:rsid w:val="003655E9"/>
    <w:rsid w:val="00365904"/>
    <w:rsid w:val="00365FA2"/>
    <w:rsid w:val="003664B0"/>
    <w:rsid w:val="00366A1C"/>
    <w:rsid w:val="00366C69"/>
    <w:rsid w:val="00367441"/>
    <w:rsid w:val="0036753A"/>
    <w:rsid w:val="00367B1D"/>
    <w:rsid w:val="003707F6"/>
    <w:rsid w:val="00370E4F"/>
    <w:rsid w:val="0037100E"/>
    <w:rsid w:val="00371215"/>
    <w:rsid w:val="00371CB1"/>
    <w:rsid w:val="00371FE3"/>
    <w:rsid w:val="00372630"/>
    <w:rsid w:val="00372CA6"/>
    <w:rsid w:val="00372F0D"/>
    <w:rsid w:val="0037321C"/>
    <w:rsid w:val="00373C7B"/>
    <w:rsid w:val="00373D35"/>
    <w:rsid w:val="00374059"/>
    <w:rsid w:val="0037432C"/>
    <w:rsid w:val="00374780"/>
    <w:rsid w:val="003748F7"/>
    <w:rsid w:val="00374F16"/>
    <w:rsid w:val="0037535B"/>
    <w:rsid w:val="00375394"/>
    <w:rsid w:val="0037552D"/>
    <w:rsid w:val="003756DB"/>
    <w:rsid w:val="00375AD7"/>
    <w:rsid w:val="00376991"/>
    <w:rsid w:val="003770BB"/>
    <w:rsid w:val="0037771A"/>
    <w:rsid w:val="003777A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9B8"/>
    <w:rsid w:val="00383C8D"/>
    <w:rsid w:val="00384591"/>
    <w:rsid w:val="0038477C"/>
    <w:rsid w:val="003852FB"/>
    <w:rsid w:val="00385429"/>
    <w:rsid w:val="0038560A"/>
    <w:rsid w:val="003856C2"/>
    <w:rsid w:val="003857FE"/>
    <w:rsid w:val="00385B05"/>
    <w:rsid w:val="00386382"/>
    <w:rsid w:val="00386528"/>
    <w:rsid w:val="003865EF"/>
    <w:rsid w:val="00386BA9"/>
    <w:rsid w:val="00386C14"/>
    <w:rsid w:val="00386DE5"/>
    <w:rsid w:val="00387228"/>
    <w:rsid w:val="0038776D"/>
    <w:rsid w:val="00390017"/>
    <w:rsid w:val="003901A0"/>
    <w:rsid w:val="003901A3"/>
    <w:rsid w:val="0039072F"/>
    <w:rsid w:val="00390EC7"/>
    <w:rsid w:val="0039196E"/>
    <w:rsid w:val="003919F6"/>
    <w:rsid w:val="00391C61"/>
    <w:rsid w:val="00391D79"/>
    <w:rsid w:val="0039218D"/>
    <w:rsid w:val="00392B93"/>
    <w:rsid w:val="003940CE"/>
    <w:rsid w:val="00394739"/>
    <w:rsid w:val="00394A93"/>
    <w:rsid w:val="003952C7"/>
    <w:rsid w:val="00395826"/>
    <w:rsid w:val="00396463"/>
    <w:rsid w:val="00396D33"/>
    <w:rsid w:val="00396F22"/>
    <w:rsid w:val="0039738B"/>
    <w:rsid w:val="00397C1D"/>
    <w:rsid w:val="00397C44"/>
    <w:rsid w:val="00397D21"/>
    <w:rsid w:val="00397F52"/>
    <w:rsid w:val="003A015A"/>
    <w:rsid w:val="003A048B"/>
    <w:rsid w:val="003A13D8"/>
    <w:rsid w:val="003A180F"/>
    <w:rsid w:val="003A18DD"/>
    <w:rsid w:val="003A20C8"/>
    <w:rsid w:val="003A244B"/>
    <w:rsid w:val="003A2C29"/>
    <w:rsid w:val="003A2EC3"/>
    <w:rsid w:val="003A32DF"/>
    <w:rsid w:val="003A36F2"/>
    <w:rsid w:val="003A3D39"/>
    <w:rsid w:val="003A3EC7"/>
    <w:rsid w:val="003A40B4"/>
    <w:rsid w:val="003A49C8"/>
    <w:rsid w:val="003A4C3F"/>
    <w:rsid w:val="003A597E"/>
    <w:rsid w:val="003A5A11"/>
    <w:rsid w:val="003A5A88"/>
    <w:rsid w:val="003A5BAD"/>
    <w:rsid w:val="003A6696"/>
    <w:rsid w:val="003A7646"/>
    <w:rsid w:val="003A7702"/>
    <w:rsid w:val="003A7834"/>
    <w:rsid w:val="003B0B5B"/>
    <w:rsid w:val="003B0CE2"/>
    <w:rsid w:val="003B0D8E"/>
    <w:rsid w:val="003B0E79"/>
    <w:rsid w:val="003B19A2"/>
    <w:rsid w:val="003B2DA3"/>
    <w:rsid w:val="003B31B1"/>
    <w:rsid w:val="003B3575"/>
    <w:rsid w:val="003B38D1"/>
    <w:rsid w:val="003B4EE5"/>
    <w:rsid w:val="003B501A"/>
    <w:rsid w:val="003B50BC"/>
    <w:rsid w:val="003B567C"/>
    <w:rsid w:val="003B5B02"/>
    <w:rsid w:val="003B5D97"/>
    <w:rsid w:val="003B5EB8"/>
    <w:rsid w:val="003B5FD7"/>
    <w:rsid w:val="003B63A4"/>
    <w:rsid w:val="003B63BA"/>
    <w:rsid w:val="003B68FE"/>
    <w:rsid w:val="003B6D7D"/>
    <w:rsid w:val="003B7D7E"/>
    <w:rsid w:val="003C04B9"/>
    <w:rsid w:val="003C1012"/>
    <w:rsid w:val="003C11C9"/>
    <w:rsid w:val="003C1229"/>
    <w:rsid w:val="003C12B0"/>
    <w:rsid w:val="003C149B"/>
    <w:rsid w:val="003C1FD4"/>
    <w:rsid w:val="003C213D"/>
    <w:rsid w:val="003C243C"/>
    <w:rsid w:val="003C25AD"/>
    <w:rsid w:val="003C291D"/>
    <w:rsid w:val="003C298B"/>
    <w:rsid w:val="003C2B3A"/>
    <w:rsid w:val="003C2D21"/>
    <w:rsid w:val="003C3559"/>
    <w:rsid w:val="003C3F62"/>
    <w:rsid w:val="003C4135"/>
    <w:rsid w:val="003C4503"/>
    <w:rsid w:val="003C52AA"/>
    <w:rsid w:val="003C56F7"/>
    <w:rsid w:val="003C5E12"/>
    <w:rsid w:val="003C5E58"/>
    <w:rsid w:val="003C5E6B"/>
    <w:rsid w:val="003C5ED6"/>
    <w:rsid w:val="003C645E"/>
    <w:rsid w:val="003C652F"/>
    <w:rsid w:val="003C6B63"/>
    <w:rsid w:val="003C6B81"/>
    <w:rsid w:val="003C7AD7"/>
    <w:rsid w:val="003D0936"/>
    <w:rsid w:val="003D0992"/>
    <w:rsid w:val="003D0FC3"/>
    <w:rsid w:val="003D12D0"/>
    <w:rsid w:val="003D1765"/>
    <w:rsid w:val="003D17FD"/>
    <w:rsid w:val="003D1902"/>
    <w:rsid w:val="003D19D5"/>
    <w:rsid w:val="003D2C1D"/>
    <w:rsid w:val="003D2C34"/>
    <w:rsid w:val="003D31B9"/>
    <w:rsid w:val="003D3538"/>
    <w:rsid w:val="003D3568"/>
    <w:rsid w:val="003D3DDD"/>
    <w:rsid w:val="003D4022"/>
    <w:rsid w:val="003D46F1"/>
    <w:rsid w:val="003D4F21"/>
    <w:rsid w:val="003D5CBF"/>
    <w:rsid w:val="003D60B6"/>
    <w:rsid w:val="003D66D2"/>
    <w:rsid w:val="003D6CF6"/>
    <w:rsid w:val="003D6E4F"/>
    <w:rsid w:val="003D71C9"/>
    <w:rsid w:val="003D729E"/>
    <w:rsid w:val="003E0282"/>
    <w:rsid w:val="003E0473"/>
    <w:rsid w:val="003E0767"/>
    <w:rsid w:val="003E07AE"/>
    <w:rsid w:val="003E12AE"/>
    <w:rsid w:val="003E14FC"/>
    <w:rsid w:val="003E2976"/>
    <w:rsid w:val="003E2C50"/>
    <w:rsid w:val="003E2D4F"/>
    <w:rsid w:val="003E33B8"/>
    <w:rsid w:val="003E349D"/>
    <w:rsid w:val="003E3B8E"/>
    <w:rsid w:val="003E3C8E"/>
    <w:rsid w:val="003E4858"/>
    <w:rsid w:val="003E4A83"/>
    <w:rsid w:val="003E4D6A"/>
    <w:rsid w:val="003E53B0"/>
    <w:rsid w:val="003E5440"/>
    <w:rsid w:val="003E557D"/>
    <w:rsid w:val="003E56A6"/>
    <w:rsid w:val="003E5DBA"/>
    <w:rsid w:val="003E6316"/>
    <w:rsid w:val="003E64DB"/>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345"/>
    <w:rsid w:val="003F15A3"/>
    <w:rsid w:val="003F15A9"/>
    <w:rsid w:val="003F160C"/>
    <w:rsid w:val="003F2241"/>
    <w:rsid w:val="003F278D"/>
    <w:rsid w:val="003F2AE2"/>
    <w:rsid w:val="003F2B82"/>
    <w:rsid w:val="003F324F"/>
    <w:rsid w:val="003F33BC"/>
    <w:rsid w:val="003F3643"/>
    <w:rsid w:val="003F3D4E"/>
    <w:rsid w:val="003F4271"/>
    <w:rsid w:val="003F477E"/>
    <w:rsid w:val="003F4950"/>
    <w:rsid w:val="003F53BA"/>
    <w:rsid w:val="003F5639"/>
    <w:rsid w:val="003F6CD2"/>
    <w:rsid w:val="003F788D"/>
    <w:rsid w:val="003F7936"/>
    <w:rsid w:val="003F7966"/>
    <w:rsid w:val="003F7FCA"/>
    <w:rsid w:val="004008FE"/>
    <w:rsid w:val="0040116F"/>
    <w:rsid w:val="0040126E"/>
    <w:rsid w:val="004020D4"/>
    <w:rsid w:val="004021B6"/>
    <w:rsid w:val="0040274F"/>
    <w:rsid w:val="004039EC"/>
    <w:rsid w:val="00403B70"/>
    <w:rsid w:val="00403F9A"/>
    <w:rsid w:val="004047A8"/>
    <w:rsid w:val="004047C4"/>
    <w:rsid w:val="00404BA3"/>
    <w:rsid w:val="0040523D"/>
    <w:rsid w:val="0040570B"/>
    <w:rsid w:val="00405B16"/>
    <w:rsid w:val="00405EDB"/>
    <w:rsid w:val="00405FB1"/>
    <w:rsid w:val="00406460"/>
    <w:rsid w:val="00406882"/>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A9F"/>
    <w:rsid w:val="00417F6C"/>
    <w:rsid w:val="00420313"/>
    <w:rsid w:val="004204EC"/>
    <w:rsid w:val="00420805"/>
    <w:rsid w:val="00420EBF"/>
    <w:rsid w:val="004212BE"/>
    <w:rsid w:val="00421DCF"/>
    <w:rsid w:val="00421F52"/>
    <w:rsid w:val="00422341"/>
    <w:rsid w:val="004226CC"/>
    <w:rsid w:val="00423392"/>
    <w:rsid w:val="00423641"/>
    <w:rsid w:val="004237F1"/>
    <w:rsid w:val="00423DA5"/>
    <w:rsid w:val="00423EEC"/>
    <w:rsid w:val="00424604"/>
    <w:rsid w:val="00426266"/>
    <w:rsid w:val="00426FFB"/>
    <w:rsid w:val="00427318"/>
    <w:rsid w:val="00430A2D"/>
    <w:rsid w:val="00430D72"/>
    <w:rsid w:val="004312B0"/>
    <w:rsid w:val="00431505"/>
    <w:rsid w:val="0043190D"/>
    <w:rsid w:val="00431AF0"/>
    <w:rsid w:val="0043213A"/>
    <w:rsid w:val="00432567"/>
    <w:rsid w:val="0043260B"/>
    <w:rsid w:val="004327DD"/>
    <w:rsid w:val="004328CF"/>
    <w:rsid w:val="004330F4"/>
    <w:rsid w:val="00433590"/>
    <w:rsid w:val="0043393D"/>
    <w:rsid w:val="00433E4F"/>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1E74"/>
    <w:rsid w:val="004423FF"/>
    <w:rsid w:val="00442E51"/>
    <w:rsid w:val="00443028"/>
    <w:rsid w:val="004431CF"/>
    <w:rsid w:val="004434F4"/>
    <w:rsid w:val="004439ED"/>
    <w:rsid w:val="00443D0E"/>
    <w:rsid w:val="004444F5"/>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EB8"/>
    <w:rsid w:val="00455FE1"/>
    <w:rsid w:val="00456175"/>
    <w:rsid w:val="00456421"/>
    <w:rsid w:val="00456549"/>
    <w:rsid w:val="00456DAB"/>
    <w:rsid w:val="00457656"/>
    <w:rsid w:val="00457825"/>
    <w:rsid w:val="00457D9A"/>
    <w:rsid w:val="00460BBD"/>
    <w:rsid w:val="00460CC3"/>
    <w:rsid w:val="00460E86"/>
    <w:rsid w:val="00460F3A"/>
    <w:rsid w:val="0046186D"/>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6597"/>
    <w:rsid w:val="00466852"/>
    <w:rsid w:val="00467488"/>
    <w:rsid w:val="0047005C"/>
    <w:rsid w:val="0047083E"/>
    <w:rsid w:val="004709A1"/>
    <w:rsid w:val="00470B8A"/>
    <w:rsid w:val="00470EB5"/>
    <w:rsid w:val="00471004"/>
    <w:rsid w:val="00471030"/>
    <w:rsid w:val="004713C3"/>
    <w:rsid w:val="00471F83"/>
    <w:rsid w:val="00472419"/>
    <w:rsid w:val="00472641"/>
    <w:rsid w:val="0047286B"/>
    <w:rsid w:val="00472E27"/>
    <w:rsid w:val="00472E55"/>
    <w:rsid w:val="00473356"/>
    <w:rsid w:val="00473A69"/>
    <w:rsid w:val="004740FC"/>
    <w:rsid w:val="00474220"/>
    <w:rsid w:val="00474801"/>
    <w:rsid w:val="00474913"/>
    <w:rsid w:val="00474DA2"/>
    <w:rsid w:val="00474E54"/>
    <w:rsid w:val="00474FBB"/>
    <w:rsid w:val="004752D3"/>
    <w:rsid w:val="0047542A"/>
    <w:rsid w:val="004754E1"/>
    <w:rsid w:val="004756AA"/>
    <w:rsid w:val="00475CE0"/>
    <w:rsid w:val="00475F8D"/>
    <w:rsid w:val="00476827"/>
    <w:rsid w:val="00476ABC"/>
    <w:rsid w:val="00476B36"/>
    <w:rsid w:val="00476BD4"/>
    <w:rsid w:val="00477383"/>
    <w:rsid w:val="00477AFD"/>
    <w:rsid w:val="00477C35"/>
    <w:rsid w:val="00477F38"/>
    <w:rsid w:val="00477FB9"/>
    <w:rsid w:val="0048094D"/>
    <w:rsid w:val="00480988"/>
    <w:rsid w:val="00480E05"/>
    <w:rsid w:val="00480F25"/>
    <w:rsid w:val="00480FBD"/>
    <w:rsid w:val="00481397"/>
    <w:rsid w:val="00481407"/>
    <w:rsid w:val="00481684"/>
    <w:rsid w:val="004816BE"/>
    <w:rsid w:val="00482438"/>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5F4"/>
    <w:rsid w:val="004909C7"/>
    <w:rsid w:val="0049145F"/>
    <w:rsid w:val="0049147B"/>
    <w:rsid w:val="0049162F"/>
    <w:rsid w:val="00491DD9"/>
    <w:rsid w:val="004920B8"/>
    <w:rsid w:val="0049257F"/>
    <w:rsid w:val="004927EF"/>
    <w:rsid w:val="00492D44"/>
    <w:rsid w:val="00493895"/>
    <w:rsid w:val="00493C77"/>
    <w:rsid w:val="00494242"/>
    <w:rsid w:val="00494A33"/>
    <w:rsid w:val="00494E8E"/>
    <w:rsid w:val="00494F26"/>
    <w:rsid w:val="0049509D"/>
    <w:rsid w:val="004954A7"/>
    <w:rsid w:val="004955BC"/>
    <w:rsid w:val="00495676"/>
    <w:rsid w:val="004959BE"/>
    <w:rsid w:val="00495C23"/>
    <w:rsid w:val="00495CB2"/>
    <w:rsid w:val="00495D63"/>
    <w:rsid w:val="00496081"/>
    <w:rsid w:val="0049629E"/>
    <w:rsid w:val="00496378"/>
    <w:rsid w:val="0049648F"/>
    <w:rsid w:val="00496606"/>
    <w:rsid w:val="00496F05"/>
    <w:rsid w:val="00497370"/>
    <w:rsid w:val="004974FA"/>
    <w:rsid w:val="004A0F39"/>
    <w:rsid w:val="004A152B"/>
    <w:rsid w:val="004A155E"/>
    <w:rsid w:val="004A16C7"/>
    <w:rsid w:val="004A1B5B"/>
    <w:rsid w:val="004A1D5F"/>
    <w:rsid w:val="004A203E"/>
    <w:rsid w:val="004A23D0"/>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52"/>
    <w:rsid w:val="004A58DD"/>
    <w:rsid w:val="004A5D55"/>
    <w:rsid w:val="004A5D73"/>
    <w:rsid w:val="004A5DF3"/>
    <w:rsid w:val="004A6134"/>
    <w:rsid w:val="004A7092"/>
    <w:rsid w:val="004A7427"/>
    <w:rsid w:val="004A7437"/>
    <w:rsid w:val="004A74BE"/>
    <w:rsid w:val="004A776F"/>
    <w:rsid w:val="004A79B4"/>
    <w:rsid w:val="004B0808"/>
    <w:rsid w:val="004B0DD0"/>
    <w:rsid w:val="004B1C92"/>
    <w:rsid w:val="004B1E28"/>
    <w:rsid w:val="004B257F"/>
    <w:rsid w:val="004B320D"/>
    <w:rsid w:val="004B3422"/>
    <w:rsid w:val="004B3A0F"/>
    <w:rsid w:val="004B44D6"/>
    <w:rsid w:val="004B49E6"/>
    <w:rsid w:val="004B4D69"/>
    <w:rsid w:val="004B4DE4"/>
    <w:rsid w:val="004B52FB"/>
    <w:rsid w:val="004B6750"/>
    <w:rsid w:val="004B6A5A"/>
    <w:rsid w:val="004B6C16"/>
    <w:rsid w:val="004B6C6D"/>
    <w:rsid w:val="004B6DFA"/>
    <w:rsid w:val="004B7E99"/>
    <w:rsid w:val="004C01A8"/>
    <w:rsid w:val="004C0C37"/>
    <w:rsid w:val="004C1840"/>
    <w:rsid w:val="004C24C9"/>
    <w:rsid w:val="004C252E"/>
    <w:rsid w:val="004C2B04"/>
    <w:rsid w:val="004C31B6"/>
    <w:rsid w:val="004C4B1E"/>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CA8"/>
    <w:rsid w:val="004D1D91"/>
    <w:rsid w:val="004D1D9E"/>
    <w:rsid w:val="004D2178"/>
    <w:rsid w:val="004D22C3"/>
    <w:rsid w:val="004D25D9"/>
    <w:rsid w:val="004D2708"/>
    <w:rsid w:val="004D2D7B"/>
    <w:rsid w:val="004D2E1A"/>
    <w:rsid w:val="004D3EFF"/>
    <w:rsid w:val="004D40AE"/>
    <w:rsid w:val="004D41C6"/>
    <w:rsid w:val="004D4417"/>
    <w:rsid w:val="004D4882"/>
    <w:rsid w:val="004D4924"/>
    <w:rsid w:val="004D4D31"/>
    <w:rsid w:val="004D5052"/>
    <w:rsid w:val="004D5915"/>
    <w:rsid w:val="004D5A05"/>
    <w:rsid w:val="004D6BA8"/>
    <w:rsid w:val="004D6F4D"/>
    <w:rsid w:val="004D6F95"/>
    <w:rsid w:val="004D70CF"/>
    <w:rsid w:val="004D72FE"/>
    <w:rsid w:val="004D7358"/>
    <w:rsid w:val="004D77A8"/>
    <w:rsid w:val="004D7C89"/>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4060"/>
    <w:rsid w:val="004E409A"/>
    <w:rsid w:val="004E41A7"/>
    <w:rsid w:val="004E4456"/>
    <w:rsid w:val="004E5184"/>
    <w:rsid w:val="004E62CC"/>
    <w:rsid w:val="004E67BC"/>
    <w:rsid w:val="004E691C"/>
    <w:rsid w:val="004E7128"/>
    <w:rsid w:val="004E7A42"/>
    <w:rsid w:val="004E7B01"/>
    <w:rsid w:val="004E7C7A"/>
    <w:rsid w:val="004E7F04"/>
    <w:rsid w:val="004F016D"/>
    <w:rsid w:val="004F0632"/>
    <w:rsid w:val="004F0965"/>
    <w:rsid w:val="004F0E25"/>
    <w:rsid w:val="004F0FB9"/>
    <w:rsid w:val="004F1C3B"/>
    <w:rsid w:val="004F1C8E"/>
    <w:rsid w:val="004F2910"/>
    <w:rsid w:val="004F2F7E"/>
    <w:rsid w:val="004F2F8F"/>
    <w:rsid w:val="004F32B5"/>
    <w:rsid w:val="004F3967"/>
    <w:rsid w:val="004F407E"/>
    <w:rsid w:val="004F41E5"/>
    <w:rsid w:val="004F4A4B"/>
    <w:rsid w:val="004F4DA6"/>
    <w:rsid w:val="004F517A"/>
    <w:rsid w:val="004F52B6"/>
    <w:rsid w:val="004F5479"/>
    <w:rsid w:val="004F5EEE"/>
    <w:rsid w:val="004F6C73"/>
    <w:rsid w:val="004F7289"/>
    <w:rsid w:val="004F7528"/>
    <w:rsid w:val="004F7BCA"/>
    <w:rsid w:val="004F7D89"/>
    <w:rsid w:val="0050060A"/>
    <w:rsid w:val="00500A0F"/>
    <w:rsid w:val="00501981"/>
    <w:rsid w:val="00501A85"/>
    <w:rsid w:val="00501BB3"/>
    <w:rsid w:val="00501CE5"/>
    <w:rsid w:val="005021DD"/>
    <w:rsid w:val="005026CA"/>
    <w:rsid w:val="00502ACF"/>
    <w:rsid w:val="00502B72"/>
    <w:rsid w:val="00502D50"/>
    <w:rsid w:val="00502FB1"/>
    <w:rsid w:val="0050376D"/>
    <w:rsid w:val="005037CB"/>
    <w:rsid w:val="00504009"/>
    <w:rsid w:val="0050438C"/>
    <w:rsid w:val="00504BC1"/>
    <w:rsid w:val="00504D67"/>
    <w:rsid w:val="00505134"/>
    <w:rsid w:val="005056C9"/>
    <w:rsid w:val="00505C04"/>
    <w:rsid w:val="005062B1"/>
    <w:rsid w:val="00506752"/>
    <w:rsid w:val="0050677E"/>
    <w:rsid w:val="00506853"/>
    <w:rsid w:val="00506CF3"/>
    <w:rsid w:val="005076EC"/>
    <w:rsid w:val="00507A45"/>
    <w:rsid w:val="005109C3"/>
    <w:rsid w:val="00511277"/>
    <w:rsid w:val="005114B7"/>
    <w:rsid w:val="005118E5"/>
    <w:rsid w:val="00511F15"/>
    <w:rsid w:val="0051318C"/>
    <w:rsid w:val="0051344E"/>
    <w:rsid w:val="005140F5"/>
    <w:rsid w:val="005142CD"/>
    <w:rsid w:val="005143C9"/>
    <w:rsid w:val="0051472E"/>
    <w:rsid w:val="00514C72"/>
    <w:rsid w:val="00514D5A"/>
    <w:rsid w:val="005157A9"/>
    <w:rsid w:val="005158DD"/>
    <w:rsid w:val="0051685C"/>
    <w:rsid w:val="00516951"/>
    <w:rsid w:val="00516B16"/>
    <w:rsid w:val="005173A7"/>
    <w:rsid w:val="005176D7"/>
    <w:rsid w:val="00517742"/>
    <w:rsid w:val="005177E1"/>
    <w:rsid w:val="00520C0A"/>
    <w:rsid w:val="005218B6"/>
    <w:rsid w:val="005219AF"/>
    <w:rsid w:val="00521C33"/>
    <w:rsid w:val="00522589"/>
    <w:rsid w:val="00522835"/>
    <w:rsid w:val="0052283C"/>
    <w:rsid w:val="005234C2"/>
    <w:rsid w:val="0052361E"/>
    <w:rsid w:val="0052371E"/>
    <w:rsid w:val="00524204"/>
    <w:rsid w:val="00524489"/>
    <w:rsid w:val="00524545"/>
    <w:rsid w:val="005246AA"/>
    <w:rsid w:val="00524937"/>
    <w:rsid w:val="005255BF"/>
    <w:rsid w:val="005257DE"/>
    <w:rsid w:val="00525CCD"/>
    <w:rsid w:val="00526C15"/>
    <w:rsid w:val="005270F1"/>
    <w:rsid w:val="00527200"/>
    <w:rsid w:val="0052743B"/>
    <w:rsid w:val="00527779"/>
    <w:rsid w:val="00527802"/>
    <w:rsid w:val="00527DB3"/>
    <w:rsid w:val="00530157"/>
    <w:rsid w:val="005303DC"/>
    <w:rsid w:val="005304E7"/>
    <w:rsid w:val="00530FEB"/>
    <w:rsid w:val="00531491"/>
    <w:rsid w:val="00531DC6"/>
    <w:rsid w:val="00531EBE"/>
    <w:rsid w:val="0053217E"/>
    <w:rsid w:val="00532F8B"/>
    <w:rsid w:val="00533737"/>
    <w:rsid w:val="005337D6"/>
    <w:rsid w:val="00533C1F"/>
    <w:rsid w:val="00533D90"/>
    <w:rsid w:val="00533FD1"/>
    <w:rsid w:val="00535079"/>
    <w:rsid w:val="005353F2"/>
    <w:rsid w:val="00535B79"/>
    <w:rsid w:val="00535D7C"/>
    <w:rsid w:val="0053647E"/>
    <w:rsid w:val="00536579"/>
    <w:rsid w:val="00536C1E"/>
    <w:rsid w:val="00536DCF"/>
    <w:rsid w:val="005370EF"/>
    <w:rsid w:val="005373F0"/>
    <w:rsid w:val="00537D8A"/>
    <w:rsid w:val="0054046C"/>
    <w:rsid w:val="005411F6"/>
    <w:rsid w:val="00541B25"/>
    <w:rsid w:val="005420A3"/>
    <w:rsid w:val="0054285F"/>
    <w:rsid w:val="00543424"/>
    <w:rsid w:val="0054343A"/>
    <w:rsid w:val="005436E6"/>
    <w:rsid w:val="005437F3"/>
    <w:rsid w:val="0054385B"/>
    <w:rsid w:val="00543974"/>
    <w:rsid w:val="00543A40"/>
    <w:rsid w:val="00543E6A"/>
    <w:rsid w:val="00543EBF"/>
    <w:rsid w:val="0054426C"/>
    <w:rsid w:val="005444EA"/>
    <w:rsid w:val="00544939"/>
    <w:rsid w:val="00544ABA"/>
    <w:rsid w:val="005457C8"/>
    <w:rsid w:val="0054593A"/>
    <w:rsid w:val="0054615C"/>
    <w:rsid w:val="0054622F"/>
    <w:rsid w:val="005467FB"/>
    <w:rsid w:val="00546AC8"/>
    <w:rsid w:val="00546AE9"/>
    <w:rsid w:val="00546CA8"/>
    <w:rsid w:val="00547532"/>
    <w:rsid w:val="00547588"/>
    <w:rsid w:val="00547989"/>
    <w:rsid w:val="00550975"/>
    <w:rsid w:val="00551320"/>
    <w:rsid w:val="005518A4"/>
    <w:rsid w:val="00552196"/>
    <w:rsid w:val="00552768"/>
    <w:rsid w:val="00552935"/>
    <w:rsid w:val="00552A30"/>
    <w:rsid w:val="00553127"/>
    <w:rsid w:val="005537D5"/>
    <w:rsid w:val="00553AE1"/>
    <w:rsid w:val="0055407C"/>
    <w:rsid w:val="005547C5"/>
    <w:rsid w:val="00554973"/>
    <w:rsid w:val="00554BE7"/>
    <w:rsid w:val="005553F4"/>
    <w:rsid w:val="005556F9"/>
    <w:rsid w:val="00556368"/>
    <w:rsid w:val="00556BAC"/>
    <w:rsid w:val="00556D54"/>
    <w:rsid w:val="00556D68"/>
    <w:rsid w:val="00556FA2"/>
    <w:rsid w:val="00557173"/>
    <w:rsid w:val="005575FE"/>
    <w:rsid w:val="005576A1"/>
    <w:rsid w:val="00557A64"/>
    <w:rsid w:val="00557FE1"/>
    <w:rsid w:val="005605C0"/>
    <w:rsid w:val="00560D23"/>
    <w:rsid w:val="00561399"/>
    <w:rsid w:val="005615D8"/>
    <w:rsid w:val="00561B5E"/>
    <w:rsid w:val="00561C06"/>
    <w:rsid w:val="00562152"/>
    <w:rsid w:val="005626D6"/>
    <w:rsid w:val="0056279A"/>
    <w:rsid w:val="00562A81"/>
    <w:rsid w:val="00563298"/>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E8A"/>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156"/>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46B"/>
    <w:rsid w:val="00590603"/>
    <w:rsid w:val="005906AD"/>
    <w:rsid w:val="00590985"/>
    <w:rsid w:val="00590A63"/>
    <w:rsid w:val="00590DA6"/>
    <w:rsid w:val="00590FF4"/>
    <w:rsid w:val="005910E3"/>
    <w:rsid w:val="00591C7D"/>
    <w:rsid w:val="0059239D"/>
    <w:rsid w:val="00592A47"/>
    <w:rsid w:val="00592B03"/>
    <w:rsid w:val="00592F6B"/>
    <w:rsid w:val="005935FD"/>
    <w:rsid w:val="00593AB9"/>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7442"/>
    <w:rsid w:val="005979A9"/>
    <w:rsid w:val="005A0251"/>
    <w:rsid w:val="005A033B"/>
    <w:rsid w:val="005A04BA"/>
    <w:rsid w:val="005A054D"/>
    <w:rsid w:val="005A0A46"/>
    <w:rsid w:val="005A10B9"/>
    <w:rsid w:val="005A11EA"/>
    <w:rsid w:val="005A1BF0"/>
    <w:rsid w:val="005A1DB7"/>
    <w:rsid w:val="005A20C7"/>
    <w:rsid w:val="005A269F"/>
    <w:rsid w:val="005A305E"/>
    <w:rsid w:val="005A306E"/>
    <w:rsid w:val="005A30BB"/>
    <w:rsid w:val="005A3887"/>
    <w:rsid w:val="005A3A9D"/>
    <w:rsid w:val="005A3E23"/>
    <w:rsid w:val="005A55BF"/>
    <w:rsid w:val="005A5702"/>
    <w:rsid w:val="005A57B8"/>
    <w:rsid w:val="005A57EA"/>
    <w:rsid w:val="005A58CD"/>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26A"/>
    <w:rsid w:val="005B6577"/>
    <w:rsid w:val="005B6922"/>
    <w:rsid w:val="005B709D"/>
    <w:rsid w:val="005B734E"/>
    <w:rsid w:val="005B774F"/>
    <w:rsid w:val="005B77D9"/>
    <w:rsid w:val="005B7DD1"/>
    <w:rsid w:val="005C00A0"/>
    <w:rsid w:val="005C086C"/>
    <w:rsid w:val="005C0A1E"/>
    <w:rsid w:val="005C11F0"/>
    <w:rsid w:val="005C1F42"/>
    <w:rsid w:val="005C28FA"/>
    <w:rsid w:val="005C36FD"/>
    <w:rsid w:val="005C37E4"/>
    <w:rsid w:val="005C3D45"/>
    <w:rsid w:val="005C3DC5"/>
    <w:rsid w:val="005C40F4"/>
    <w:rsid w:val="005C43BE"/>
    <w:rsid w:val="005C44F3"/>
    <w:rsid w:val="005C4BBD"/>
    <w:rsid w:val="005C500B"/>
    <w:rsid w:val="005C5967"/>
    <w:rsid w:val="005C5CCE"/>
    <w:rsid w:val="005C649A"/>
    <w:rsid w:val="005C658D"/>
    <w:rsid w:val="005C67E4"/>
    <w:rsid w:val="005C697F"/>
    <w:rsid w:val="005C6C52"/>
    <w:rsid w:val="005C6E4A"/>
    <w:rsid w:val="005C712D"/>
    <w:rsid w:val="005C7B39"/>
    <w:rsid w:val="005C7C75"/>
    <w:rsid w:val="005D0784"/>
    <w:rsid w:val="005D09F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6E06"/>
    <w:rsid w:val="005D706C"/>
    <w:rsid w:val="005D7E0D"/>
    <w:rsid w:val="005D7FF5"/>
    <w:rsid w:val="005E0355"/>
    <w:rsid w:val="005E0623"/>
    <w:rsid w:val="005E09FE"/>
    <w:rsid w:val="005E0B3F"/>
    <w:rsid w:val="005E1FBC"/>
    <w:rsid w:val="005E234A"/>
    <w:rsid w:val="005E2867"/>
    <w:rsid w:val="005E35CC"/>
    <w:rsid w:val="005E371E"/>
    <w:rsid w:val="005E3A43"/>
    <w:rsid w:val="005E4140"/>
    <w:rsid w:val="005E53F9"/>
    <w:rsid w:val="005E5BB6"/>
    <w:rsid w:val="005E5E9E"/>
    <w:rsid w:val="005E6BBA"/>
    <w:rsid w:val="005E6EE7"/>
    <w:rsid w:val="005E705C"/>
    <w:rsid w:val="005E7614"/>
    <w:rsid w:val="005E775D"/>
    <w:rsid w:val="005F0134"/>
    <w:rsid w:val="005F0551"/>
    <w:rsid w:val="005F0A43"/>
    <w:rsid w:val="005F0E8B"/>
    <w:rsid w:val="005F0E91"/>
    <w:rsid w:val="005F1498"/>
    <w:rsid w:val="005F18FC"/>
    <w:rsid w:val="005F1C11"/>
    <w:rsid w:val="005F25A0"/>
    <w:rsid w:val="005F27BF"/>
    <w:rsid w:val="005F2CBE"/>
    <w:rsid w:val="005F351A"/>
    <w:rsid w:val="005F3D1F"/>
    <w:rsid w:val="005F4171"/>
    <w:rsid w:val="005F46D6"/>
    <w:rsid w:val="005F4B64"/>
    <w:rsid w:val="005F4DD6"/>
    <w:rsid w:val="005F50D8"/>
    <w:rsid w:val="005F53A1"/>
    <w:rsid w:val="005F5879"/>
    <w:rsid w:val="005F5A56"/>
    <w:rsid w:val="005F6492"/>
    <w:rsid w:val="005F6B77"/>
    <w:rsid w:val="005F72C1"/>
    <w:rsid w:val="005F7487"/>
    <w:rsid w:val="005F753E"/>
    <w:rsid w:val="005F7625"/>
    <w:rsid w:val="006001C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5979"/>
    <w:rsid w:val="00606772"/>
    <w:rsid w:val="006068A8"/>
    <w:rsid w:val="00606970"/>
    <w:rsid w:val="00606A20"/>
    <w:rsid w:val="00606AC4"/>
    <w:rsid w:val="006072C6"/>
    <w:rsid w:val="00607A2E"/>
    <w:rsid w:val="00607AA4"/>
    <w:rsid w:val="00607D8D"/>
    <w:rsid w:val="00607DCE"/>
    <w:rsid w:val="00607F2E"/>
    <w:rsid w:val="00610717"/>
    <w:rsid w:val="00610D72"/>
    <w:rsid w:val="006121CB"/>
    <w:rsid w:val="006130F7"/>
    <w:rsid w:val="00613AF8"/>
    <w:rsid w:val="00613D8E"/>
    <w:rsid w:val="006142E0"/>
    <w:rsid w:val="0061444B"/>
    <w:rsid w:val="00614454"/>
    <w:rsid w:val="00614BCE"/>
    <w:rsid w:val="00616112"/>
    <w:rsid w:val="00616375"/>
    <w:rsid w:val="00616768"/>
    <w:rsid w:val="00617066"/>
    <w:rsid w:val="00617234"/>
    <w:rsid w:val="00617332"/>
    <w:rsid w:val="006173CF"/>
    <w:rsid w:val="006175A0"/>
    <w:rsid w:val="00617A0D"/>
    <w:rsid w:val="00617CF5"/>
    <w:rsid w:val="00620035"/>
    <w:rsid w:val="00620147"/>
    <w:rsid w:val="006205C3"/>
    <w:rsid w:val="006205CA"/>
    <w:rsid w:val="00620DC4"/>
    <w:rsid w:val="00621067"/>
    <w:rsid w:val="00621CF4"/>
    <w:rsid w:val="00621F53"/>
    <w:rsid w:val="00622E2A"/>
    <w:rsid w:val="00622FD6"/>
    <w:rsid w:val="00623089"/>
    <w:rsid w:val="0062308E"/>
    <w:rsid w:val="006234C4"/>
    <w:rsid w:val="006234FD"/>
    <w:rsid w:val="00623A6F"/>
    <w:rsid w:val="00623B34"/>
    <w:rsid w:val="00623BE8"/>
    <w:rsid w:val="00624174"/>
    <w:rsid w:val="00624211"/>
    <w:rsid w:val="006244C9"/>
    <w:rsid w:val="006245F6"/>
    <w:rsid w:val="0062475D"/>
    <w:rsid w:val="0062495F"/>
    <w:rsid w:val="0062496B"/>
    <w:rsid w:val="0062519D"/>
    <w:rsid w:val="006254D6"/>
    <w:rsid w:val="00625C0B"/>
    <w:rsid w:val="00625F5E"/>
    <w:rsid w:val="0062651B"/>
    <w:rsid w:val="0062660B"/>
    <w:rsid w:val="00626AD1"/>
    <w:rsid w:val="006272A4"/>
    <w:rsid w:val="00627A58"/>
    <w:rsid w:val="006300E9"/>
    <w:rsid w:val="006304BC"/>
    <w:rsid w:val="006305D4"/>
    <w:rsid w:val="00630DCE"/>
    <w:rsid w:val="0063120A"/>
    <w:rsid w:val="0063150B"/>
    <w:rsid w:val="00631585"/>
    <w:rsid w:val="00632303"/>
    <w:rsid w:val="00633A2B"/>
    <w:rsid w:val="00633BC1"/>
    <w:rsid w:val="00634ACF"/>
    <w:rsid w:val="00634BC4"/>
    <w:rsid w:val="00635035"/>
    <w:rsid w:val="0063580D"/>
    <w:rsid w:val="00635CAE"/>
    <w:rsid w:val="00635CB2"/>
    <w:rsid w:val="00637240"/>
    <w:rsid w:val="0063747B"/>
    <w:rsid w:val="0063793A"/>
    <w:rsid w:val="00637C5D"/>
    <w:rsid w:val="00640BE5"/>
    <w:rsid w:val="00641457"/>
    <w:rsid w:val="006424A8"/>
    <w:rsid w:val="006425F7"/>
    <w:rsid w:val="00643607"/>
    <w:rsid w:val="00643660"/>
    <w:rsid w:val="00643D72"/>
    <w:rsid w:val="00643F37"/>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2D9E"/>
    <w:rsid w:val="006533C3"/>
    <w:rsid w:val="00654068"/>
    <w:rsid w:val="00654285"/>
    <w:rsid w:val="0065479C"/>
    <w:rsid w:val="00654B38"/>
    <w:rsid w:val="00654B83"/>
    <w:rsid w:val="00655061"/>
    <w:rsid w:val="0065510C"/>
    <w:rsid w:val="0065565F"/>
    <w:rsid w:val="0065589D"/>
    <w:rsid w:val="00655B63"/>
    <w:rsid w:val="0065600E"/>
    <w:rsid w:val="006564B6"/>
    <w:rsid w:val="006571F6"/>
    <w:rsid w:val="00660926"/>
    <w:rsid w:val="00660DDD"/>
    <w:rsid w:val="006613F4"/>
    <w:rsid w:val="006618CC"/>
    <w:rsid w:val="00661ACB"/>
    <w:rsid w:val="00661E09"/>
    <w:rsid w:val="00661E62"/>
    <w:rsid w:val="00661F16"/>
    <w:rsid w:val="00662111"/>
    <w:rsid w:val="00662118"/>
    <w:rsid w:val="006621C4"/>
    <w:rsid w:val="00662E2F"/>
    <w:rsid w:val="006638AD"/>
    <w:rsid w:val="00664A1A"/>
    <w:rsid w:val="00664B27"/>
    <w:rsid w:val="0066535B"/>
    <w:rsid w:val="006653C2"/>
    <w:rsid w:val="006656A1"/>
    <w:rsid w:val="00666487"/>
    <w:rsid w:val="00666BC8"/>
    <w:rsid w:val="00666EF5"/>
    <w:rsid w:val="0066732C"/>
    <w:rsid w:val="0066734E"/>
    <w:rsid w:val="006679F5"/>
    <w:rsid w:val="00667B77"/>
    <w:rsid w:val="00667D81"/>
    <w:rsid w:val="00667E52"/>
    <w:rsid w:val="00670011"/>
    <w:rsid w:val="0067013A"/>
    <w:rsid w:val="006706F5"/>
    <w:rsid w:val="0067083A"/>
    <w:rsid w:val="00670F07"/>
    <w:rsid w:val="0067150C"/>
    <w:rsid w:val="006716DA"/>
    <w:rsid w:val="0067229D"/>
    <w:rsid w:val="00672893"/>
    <w:rsid w:val="006728ED"/>
    <w:rsid w:val="00672DF1"/>
    <w:rsid w:val="00672FDB"/>
    <w:rsid w:val="006732B1"/>
    <w:rsid w:val="00673980"/>
    <w:rsid w:val="00673DA5"/>
    <w:rsid w:val="006742D9"/>
    <w:rsid w:val="0067446F"/>
    <w:rsid w:val="006745A0"/>
    <w:rsid w:val="0067462C"/>
    <w:rsid w:val="006746A4"/>
    <w:rsid w:val="006749CF"/>
    <w:rsid w:val="00674D86"/>
    <w:rsid w:val="00675558"/>
    <w:rsid w:val="00675611"/>
    <w:rsid w:val="00675A60"/>
    <w:rsid w:val="00675BE2"/>
    <w:rsid w:val="00675C22"/>
    <w:rsid w:val="00675DDE"/>
    <w:rsid w:val="006763D7"/>
    <w:rsid w:val="0067697E"/>
    <w:rsid w:val="00676E68"/>
    <w:rsid w:val="0067721A"/>
    <w:rsid w:val="00677443"/>
    <w:rsid w:val="0067769A"/>
    <w:rsid w:val="00677B6A"/>
    <w:rsid w:val="00680022"/>
    <w:rsid w:val="006806A3"/>
    <w:rsid w:val="006806A6"/>
    <w:rsid w:val="006807FF"/>
    <w:rsid w:val="00680AE9"/>
    <w:rsid w:val="00680BA3"/>
    <w:rsid w:val="00680C38"/>
    <w:rsid w:val="00680C69"/>
    <w:rsid w:val="0068118B"/>
    <w:rsid w:val="00681211"/>
    <w:rsid w:val="0068125F"/>
    <w:rsid w:val="00681464"/>
    <w:rsid w:val="0068176D"/>
    <w:rsid w:val="00681B36"/>
    <w:rsid w:val="00682D81"/>
    <w:rsid w:val="00682E14"/>
    <w:rsid w:val="006834BB"/>
    <w:rsid w:val="00683739"/>
    <w:rsid w:val="00683B5F"/>
    <w:rsid w:val="0068436C"/>
    <w:rsid w:val="00684CFE"/>
    <w:rsid w:val="006851C4"/>
    <w:rsid w:val="0068545E"/>
    <w:rsid w:val="00685B49"/>
    <w:rsid w:val="00685FD4"/>
    <w:rsid w:val="006860A2"/>
    <w:rsid w:val="00686612"/>
    <w:rsid w:val="0068661E"/>
    <w:rsid w:val="006874F0"/>
    <w:rsid w:val="00687804"/>
    <w:rsid w:val="0069000F"/>
    <w:rsid w:val="00690A49"/>
    <w:rsid w:val="00690AED"/>
    <w:rsid w:val="00690B11"/>
    <w:rsid w:val="00690BB6"/>
    <w:rsid w:val="0069135B"/>
    <w:rsid w:val="00691610"/>
    <w:rsid w:val="00691B30"/>
    <w:rsid w:val="00691E5A"/>
    <w:rsid w:val="00691F01"/>
    <w:rsid w:val="00692012"/>
    <w:rsid w:val="00692CA4"/>
    <w:rsid w:val="0069334D"/>
    <w:rsid w:val="00693C6D"/>
    <w:rsid w:val="00693E1F"/>
    <w:rsid w:val="00693ECB"/>
    <w:rsid w:val="00694097"/>
    <w:rsid w:val="00694482"/>
    <w:rsid w:val="00694797"/>
    <w:rsid w:val="00694F2D"/>
    <w:rsid w:val="00695246"/>
    <w:rsid w:val="00695257"/>
    <w:rsid w:val="0069569D"/>
    <w:rsid w:val="00695887"/>
    <w:rsid w:val="00695C40"/>
    <w:rsid w:val="00695DF0"/>
    <w:rsid w:val="00695F6D"/>
    <w:rsid w:val="00697068"/>
    <w:rsid w:val="006974FA"/>
    <w:rsid w:val="00697733"/>
    <w:rsid w:val="006A112B"/>
    <w:rsid w:val="006A126B"/>
    <w:rsid w:val="006A139F"/>
    <w:rsid w:val="006A247A"/>
    <w:rsid w:val="006A254E"/>
    <w:rsid w:val="006A285F"/>
    <w:rsid w:val="006A2B68"/>
    <w:rsid w:val="006A2C30"/>
    <w:rsid w:val="006A301C"/>
    <w:rsid w:val="006A307F"/>
    <w:rsid w:val="006A36DB"/>
    <w:rsid w:val="006A3E2B"/>
    <w:rsid w:val="006A3FF2"/>
    <w:rsid w:val="006A416E"/>
    <w:rsid w:val="006A444C"/>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8E0"/>
    <w:rsid w:val="006B4BF1"/>
    <w:rsid w:val="006B4EF8"/>
    <w:rsid w:val="006B506C"/>
    <w:rsid w:val="006B555A"/>
    <w:rsid w:val="006B5870"/>
    <w:rsid w:val="006B5BD6"/>
    <w:rsid w:val="006B600A"/>
    <w:rsid w:val="006B6341"/>
    <w:rsid w:val="006B65BD"/>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D1A"/>
    <w:rsid w:val="006C2E78"/>
    <w:rsid w:val="006C3104"/>
    <w:rsid w:val="006C3AD8"/>
    <w:rsid w:val="006C40F0"/>
    <w:rsid w:val="006C4516"/>
    <w:rsid w:val="006C455E"/>
    <w:rsid w:val="006C4D45"/>
    <w:rsid w:val="006C5393"/>
    <w:rsid w:val="006C5958"/>
    <w:rsid w:val="006C5B4F"/>
    <w:rsid w:val="006C5F03"/>
    <w:rsid w:val="006C643C"/>
    <w:rsid w:val="006C6E3A"/>
    <w:rsid w:val="006C6E72"/>
    <w:rsid w:val="006C6FD7"/>
    <w:rsid w:val="006D00DB"/>
    <w:rsid w:val="006D0327"/>
    <w:rsid w:val="006D0361"/>
    <w:rsid w:val="006D03BF"/>
    <w:rsid w:val="006D0E17"/>
    <w:rsid w:val="006D14F3"/>
    <w:rsid w:val="006D16B0"/>
    <w:rsid w:val="006D2182"/>
    <w:rsid w:val="006D2444"/>
    <w:rsid w:val="006D254B"/>
    <w:rsid w:val="006D2736"/>
    <w:rsid w:val="006D2835"/>
    <w:rsid w:val="006D289B"/>
    <w:rsid w:val="006D3A5D"/>
    <w:rsid w:val="006D3BE1"/>
    <w:rsid w:val="006D41C4"/>
    <w:rsid w:val="006D48FC"/>
    <w:rsid w:val="006D4FF1"/>
    <w:rsid w:val="006D54ED"/>
    <w:rsid w:val="006D5D0E"/>
    <w:rsid w:val="006D5D96"/>
    <w:rsid w:val="006D6055"/>
    <w:rsid w:val="006D62BC"/>
    <w:rsid w:val="006D62C1"/>
    <w:rsid w:val="006D6450"/>
    <w:rsid w:val="006D6939"/>
    <w:rsid w:val="006D6B77"/>
    <w:rsid w:val="006D6F42"/>
    <w:rsid w:val="006D75A1"/>
    <w:rsid w:val="006D7943"/>
    <w:rsid w:val="006D7EB0"/>
    <w:rsid w:val="006E0138"/>
    <w:rsid w:val="006E06E9"/>
    <w:rsid w:val="006E0BB0"/>
    <w:rsid w:val="006E12C3"/>
    <w:rsid w:val="006E17EF"/>
    <w:rsid w:val="006E1956"/>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47B"/>
    <w:rsid w:val="006E75E3"/>
    <w:rsid w:val="006E799D"/>
    <w:rsid w:val="006F0593"/>
    <w:rsid w:val="006F1064"/>
    <w:rsid w:val="006F168A"/>
    <w:rsid w:val="006F1B76"/>
    <w:rsid w:val="006F1B98"/>
    <w:rsid w:val="006F1EB7"/>
    <w:rsid w:val="006F1FFC"/>
    <w:rsid w:val="006F21CC"/>
    <w:rsid w:val="006F2C6F"/>
    <w:rsid w:val="006F2C89"/>
    <w:rsid w:val="006F3B44"/>
    <w:rsid w:val="006F45DF"/>
    <w:rsid w:val="006F49EF"/>
    <w:rsid w:val="006F4BE0"/>
    <w:rsid w:val="006F50EA"/>
    <w:rsid w:val="006F52E5"/>
    <w:rsid w:val="006F52FF"/>
    <w:rsid w:val="006F54E1"/>
    <w:rsid w:val="006F56B5"/>
    <w:rsid w:val="006F6066"/>
    <w:rsid w:val="006F60DA"/>
    <w:rsid w:val="006F615E"/>
    <w:rsid w:val="006F6850"/>
    <w:rsid w:val="006F6930"/>
    <w:rsid w:val="006F6CAF"/>
    <w:rsid w:val="006F707E"/>
    <w:rsid w:val="006F7310"/>
    <w:rsid w:val="006F765B"/>
    <w:rsid w:val="006F7C6E"/>
    <w:rsid w:val="007001DC"/>
    <w:rsid w:val="007003D1"/>
    <w:rsid w:val="007009A2"/>
    <w:rsid w:val="007012AC"/>
    <w:rsid w:val="0070144B"/>
    <w:rsid w:val="007015D6"/>
    <w:rsid w:val="007025CB"/>
    <w:rsid w:val="007034AA"/>
    <w:rsid w:val="007038CC"/>
    <w:rsid w:val="00703C5D"/>
    <w:rsid w:val="00703C9D"/>
    <w:rsid w:val="0070490C"/>
    <w:rsid w:val="007053D1"/>
    <w:rsid w:val="007054F5"/>
    <w:rsid w:val="00705C38"/>
    <w:rsid w:val="007060B1"/>
    <w:rsid w:val="00706222"/>
    <w:rsid w:val="00706465"/>
    <w:rsid w:val="007065AE"/>
    <w:rsid w:val="0070695A"/>
    <w:rsid w:val="007072EB"/>
    <w:rsid w:val="0070782D"/>
    <w:rsid w:val="00707887"/>
    <w:rsid w:val="00707BE2"/>
    <w:rsid w:val="00707D16"/>
    <w:rsid w:val="007108FC"/>
    <w:rsid w:val="007109C2"/>
    <w:rsid w:val="00711250"/>
    <w:rsid w:val="00711340"/>
    <w:rsid w:val="007113EC"/>
    <w:rsid w:val="00711901"/>
    <w:rsid w:val="00711D0C"/>
    <w:rsid w:val="00711EC9"/>
    <w:rsid w:val="00712A12"/>
    <w:rsid w:val="00712C42"/>
    <w:rsid w:val="0071312C"/>
    <w:rsid w:val="007136E0"/>
    <w:rsid w:val="00713DE4"/>
    <w:rsid w:val="00714106"/>
    <w:rsid w:val="00714481"/>
    <w:rsid w:val="00714C47"/>
    <w:rsid w:val="007157CD"/>
    <w:rsid w:val="00715A9F"/>
    <w:rsid w:val="0071613F"/>
    <w:rsid w:val="007161CC"/>
    <w:rsid w:val="00716462"/>
    <w:rsid w:val="00716778"/>
    <w:rsid w:val="00716D4E"/>
    <w:rsid w:val="00717CCE"/>
    <w:rsid w:val="00717E40"/>
    <w:rsid w:val="00717EDB"/>
    <w:rsid w:val="00720093"/>
    <w:rsid w:val="00721084"/>
    <w:rsid w:val="00721262"/>
    <w:rsid w:val="00721D9B"/>
    <w:rsid w:val="00721E63"/>
    <w:rsid w:val="00722121"/>
    <w:rsid w:val="007224B9"/>
    <w:rsid w:val="007228A0"/>
    <w:rsid w:val="00722A3C"/>
    <w:rsid w:val="00722F94"/>
    <w:rsid w:val="00722FC3"/>
    <w:rsid w:val="007237EC"/>
    <w:rsid w:val="00723AA7"/>
    <w:rsid w:val="0072432E"/>
    <w:rsid w:val="00724388"/>
    <w:rsid w:val="0072530E"/>
    <w:rsid w:val="007259CB"/>
    <w:rsid w:val="00725C99"/>
    <w:rsid w:val="00726036"/>
    <w:rsid w:val="00726110"/>
    <w:rsid w:val="00726279"/>
    <w:rsid w:val="0072677F"/>
    <w:rsid w:val="0072692D"/>
    <w:rsid w:val="00726A9B"/>
    <w:rsid w:val="00726D75"/>
    <w:rsid w:val="00726E28"/>
    <w:rsid w:val="00727530"/>
    <w:rsid w:val="0072757A"/>
    <w:rsid w:val="007275F1"/>
    <w:rsid w:val="00727924"/>
    <w:rsid w:val="007308A4"/>
    <w:rsid w:val="007311C4"/>
    <w:rsid w:val="007314DD"/>
    <w:rsid w:val="007314F0"/>
    <w:rsid w:val="00731D7E"/>
    <w:rsid w:val="00731E7C"/>
    <w:rsid w:val="00732852"/>
    <w:rsid w:val="007329EF"/>
    <w:rsid w:val="0073327A"/>
    <w:rsid w:val="00733E84"/>
    <w:rsid w:val="00734463"/>
    <w:rsid w:val="00734539"/>
    <w:rsid w:val="007347A5"/>
    <w:rsid w:val="00734EBE"/>
    <w:rsid w:val="00734F68"/>
    <w:rsid w:val="00735549"/>
    <w:rsid w:val="00735CC8"/>
    <w:rsid w:val="00735DD7"/>
    <w:rsid w:val="00735EA8"/>
    <w:rsid w:val="0073627B"/>
    <w:rsid w:val="007363B0"/>
    <w:rsid w:val="007368FD"/>
    <w:rsid w:val="00736DD8"/>
    <w:rsid w:val="00737832"/>
    <w:rsid w:val="00740106"/>
    <w:rsid w:val="0074076A"/>
    <w:rsid w:val="0074165B"/>
    <w:rsid w:val="00741795"/>
    <w:rsid w:val="00741AF4"/>
    <w:rsid w:val="00741CCC"/>
    <w:rsid w:val="00741DCC"/>
    <w:rsid w:val="00741E52"/>
    <w:rsid w:val="0074203A"/>
    <w:rsid w:val="007427B5"/>
    <w:rsid w:val="00742865"/>
    <w:rsid w:val="0074296C"/>
    <w:rsid w:val="00742C83"/>
    <w:rsid w:val="00743077"/>
    <w:rsid w:val="0074315A"/>
    <w:rsid w:val="0074360F"/>
    <w:rsid w:val="00743B8B"/>
    <w:rsid w:val="00744107"/>
    <w:rsid w:val="007441D4"/>
    <w:rsid w:val="00744278"/>
    <w:rsid w:val="007444D7"/>
    <w:rsid w:val="007448CE"/>
    <w:rsid w:val="00744A26"/>
    <w:rsid w:val="00744A64"/>
    <w:rsid w:val="00744D47"/>
    <w:rsid w:val="00744EA0"/>
    <w:rsid w:val="007451CB"/>
    <w:rsid w:val="007458AF"/>
    <w:rsid w:val="00745E0C"/>
    <w:rsid w:val="0074638D"/>
    <w:rsid w:val="00746484"/>
    <w:rsid w:val="007464F4"/>
    <w:rsid w:val="0074704F"/>
    <w:rsid w:val="0074787C"/>
    <w:rsid w:val="00747F48"/>
    <w:rsid w:val="00747F4C"/>
    <w:rsid w:val="00750721"/>
    <w:rsid w:val="00751091"/>
    <w:rsid w:val="00751311"/>
    <w:rsid w:val="00751B83"/>
    <w:rsid w:val="00751CF0"/>
    <w:rsid w:val="00752192"/>
    <w:rsid w:val="0075268B"/>
    <w:rsid w:val="00752696"/>
    <w:rsid w:val="00752A3D"/>
    <w:rsid w:val="00753191"/>
    <w:rsid w:val="00754359"/>
    <w:rsid w:val="00754411"/>
    <w:rsid w:val="00754BD9"/>
    <w:rsid w:val="00754E7A"/>
    <w:rsid w:val="0075540C"/>
    <w:rsid w:val="007554F0"/>
    <w:rsid w:val="00755DB1"/>
    <w:rsid w:val="00756376"/>
    <w:rsid w:val="00756537"/>
    <w:rsid w:val="00756CFC"/>
    <w:rsid w:val="00757050"/>
    <w:rsid w:val="007574FC"/>
    <w:rsid w:val="00757BA1"/>
    <w:rsid w:val="007603F1"/>
    <w:rsid w:val="00760975"/>
    <w:rsid w:val="007616C6"/>
    <w:rsid w:val="00761A5B"/>
    <w:rsid w:val="00761FDA"/>
    <w:rsid w:val="007620E8"/>
    <w:rsid w:val="007621FF"/>
    <w:rsid w:val="007634E3"/>
    <w:rsid w:val="00764194"/>
    <w:rsid w:val="0076443E"/>
    <w:rsid w:val="007657C0"/>
    <w:rsid w:val="00765890"/>
    <w:rsid w:val="00765C61"/>
    <w:rsid w:val="00765ED3"/>
    <w:rsid w:val="00766160"/>
    <w:rsid w:val="0076681D"/>
    <w:rsid w:val="0076692F"/>
    <w:rsid w:val="00766A65"/>
    <w:rsid w:val="00766F25"/>
    <w:rsid w:val="007670BB"/>
    <w:rsid w:val="007671F5"/>
    <w:rsid w:val="007676B8"/>
    <w:rsid w:val="0077073A"/>
    <w:rsid w:val="00770C8E"/>
    <w:rsid w:val="00771560"/>
    <w:rsid w:val="0077175C"/>
    <w:rsid w:val="00771869"/>
    <w:rsid w:val="00771870"/>
    <w:rsid w:val="00771BF9"/>
    <w:rsid w:val="00772190"/>
    <w:rsid w:val="00772F8A"/>
    <w:rsid w:val="0077305E"/>
    <w:rsid w:val="00773641"/>
    <w:rsid w:val="007739C6"/>
    <w:rsid w:val="00773DB7"/>
    <w:rsid w:val="00774889"/>
    <w:rsid w:val="00774A83"/>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DC1"/>
    <w:rsid w:val="00784EED"/>
    <w:rsid w:val="007851E8"/>
    <w:rsid w:val="0078526C"/>
    <w:rsid w:val="00785900"/>
    <w:rsid w:val="00785D3A"/>
    <w:rsid w:val="00785EC5"/>
    <w:rsid w:val="00786810"/>
    <w:rsid w:val="00786958"/>
    <w:rsid w:val="00786A97"/>
    <w:rsid w:val="00786DD3"/>
    <w:rsid w:val="00786E71"/>
    <w:rsid w:val="007908F8"/>
    <w:rsid w:val="007913FE"/>
    <w:rsid w:val="0079162F"/>
    <w:rsid w:val="00793117"/>
    <w:rsid w:val="0079317F"/>
    <w:rsid w:val="007931AF"/>
    <w:rsid w:val="00794579"/>
    <w:rsid w:val="00794924"/>
    <w:rsid w:val="0079506E"/>
    <w:rsid w:val="007956B8"/>
    <w:rsid w:val="007963FD"/>
    <w:rsid w:val="00796B53"/>
    <w:rsid w:val="007A0BC2"/>
    <w:rsid w:val="007A1023"/>
    <w:rsid w:val="007A147D"/>
    <w:rsid w:val="007A1E01"/>
    <w:rsid w:val="007A1F44"/>
    <w:rsid w:val="007A2115"/>
    <w:rsid w:val="007A23FF"/>
    <w:rsid w:val="007A25D6"/>
    <w:rsid w:val="007A295B"/>
    <w:rsid w:val="007A30B6"/>
    <w:rsid w:val="007A3424"/>
    <w:rsid w:val="007A35EF"/>
    <w:rsid w:val="007A40BB"/>
    <w:rsid w:val="007A43A2"/>
    <w:rsid w:val="007A4AAE"/>
    <w:rsid w:val="007A4D04"/>
    <w:rsid w:val="007A59F6"/>
    <w:rsid w:val="007A6941"/>
    <w:rsid w:val="007A7A96"/>
    <w:rsid w:val="007A7CF5"/>
    <w:rsid w:val="007A7F3D"/>
    <w:rsid w:val="007B0085"/>
    <w:rsid w:val="007B03AF"/>
    <w:rsid w:val="007B0D96"/>
    <w:rsid w:val="007B0F2C"/>
    <w:rsid w:val="007B1543"/>
    <w:rsid w:val="007B1AC0"/>
    <w:rsid w:val="007B1B9F"/>
    <w:rsid w:val="007B21C2"/>
    <w:rsid w:val="007B2333"/>
    <w:rsid w:val="007B25A8"/>
    <w:rsid w:val="007B270A"/>
    <w:rsid w:val="007B2D3B"/>
    <w:rsid w:val="007B39F0"/>
    <w:rsid w:val="007B41F3"/>
    <w:rsid w:val="007B44D9"/>
    <w:rsid w:val="007B48A3"/>
    <w:rsid w:val="007B4E18"/>
    <w:rsid w:val="007B5018"/>
    <w:rsid w:val="007B52CD"/>
    <w:rsid w:val="007B5FD3"/>
    <w:rsid w:val="007B6A88"/>
    <w:rsid w:val="007B74F9"/>
    <w:rsid w:val="007B774F"/>
    <w:rsid w:val="007B7DC1"/>
    <w:rsid w:val="007B7EDB"/>
    <w:rsid w:val="007C007E"/>
    <w:rsid w:val="007C015D"/>
    <w:rsid w:val="007C020F"/>
    <w:rsid w:val="007C0718"/>
    <w:rsid w:val="007C0A02"/>
    <w:rsid w:val="007C0E09"/>
    <w:rsid w:val="007C1208"/>
    <w:rsid w:val="007C15D4"/>
    <w:rsid w:val="007C19AD"/>
    <w:rsid w:val="007C1F83"/>
    <w:rsid w:val="007C210C"/>
    <w:rsid w:val="007C27C8"/>
    <w:rsid w:val="007C296E"/>
    <w:rsid w:val="007C2977"/>
    <w:rsid w:val="007C2A16"/>
    <w:rsid w:val="007C2ABC"/>
    <w:rsid w:val="007C3598"/>
    <w:rsid w:val="007C3D6D"/>
    <w:rsid w:val="007C3E52"/>
    <w:rsid w:val="007C3FA8"/>
    <w:rsid w:val="007C417E"/>
    <w:rsid w:val="007C56CE"/>
    <w:rsid w:val="007C5956"/>
    <w:rsid w:val="007C5CCC"/>
    <w:rsid w:val="007C5F1A"/>
    <w:rsid w:val="007C62C1"/>
    <w:rsid w:val="007C6552"/>
    <w:rsid w:val="007C669D"/>
    <w:rsid w:val="007C68DA"/>
    <w:rsid w:val="007C68E7"/>
    <w:rsid w:val="007C6989"/>
    <w:rsid w:val="007C6D4A"/>
    <w:rsid w:val="007C6DAD"/>
    <w:rsid w:val="007C70BF"/>
    <w:rsid w:val="007C7BB9"/>
    <w:rsid w:val="007C7ECA"/>
    <w:rsid w:val="007D01D9"/>
    <w:rsid w:val="007D0BB4"/>
    <w:rsid w:val="007D1C9B"/>
    <w:rsid w:val="007D229A"/>
    <w:rsid w:val="007D26F2"/>
    <w:rsid w:val="007D2A8D"/>
    <w:rsid w:val="007D2F44"/>
    <w:rsid w:val="007D2F4D"/>
    <w:rsid w:val="007D3C97"/>
    <w:rsid w:val="007D3DA4"/>
    <w:rsid w:val="007D4178"/>
    <w:rsid w:val="007D479A"/>
    <w:rsid w:val="007D4C58"/>
    <w:rsid w:val="007D4D33"/>
    <w:rsid w:val="007D5403"/>
    <w:rsid w:val="007D5C21"/>
    <w:rsid w:val="007D6B47"/>
    <w:rsid w:val="007D6B4A"/>
    <w:rsid w:val="007D7175"/>
    <w:rsid w:val="007D7ADE"/>
    <w:rsid w:val="007E02A5"/>
    <w:rsid w:val="007E1369"/>
    <w:rsid w:val="007E17A2"/>
    <w:rsid w:val="007E1A1B"/>
    <w:rsid w:val="007E1A88"/>
    <w:rsid w:val="007E208E"/>
    <w:rsid w:val="007E27EB"/>
    <w:rsid w:val="007E2F3D"/>
    <w:rsid w:val="007E39CE"/>
    <w:rsid w:val="007E3B71"/>
    <w:rsid w:val="007E4450"/>
    <w:rsid w:val="007E4782"/>
    <w:rsid w:val="007E494C"/>
    <w:rsid w:val="007E4A63"/>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3124"/>
    <w:rsid w:val="007F3504"/>
    <w:rsid w:val="007F4247"/>
    <w:rsid w:val="007F4C0A"/>
    <w:rsid w:val="007F4F11"/>
    <w:rsid w:val="007F50B1"/>
    <w:rsid w:val="007F5116"/>
    <w:rsid w:val="007F58C6"/>
    <w:rsid w:val="007F5B21"/>
    <w:rsid w:val="007F5EC6"/>
    <w:rsid w:val="007F6851"/>
    <w:rsid w:val="007F6880"/>
    <w:rsid w:val="007F6F73"/>
    <w:rsid w:val="007F730E"/>
    <w:rsid w:val="007F7689"/>
    <w:rsid w:val="007F76B4"/>
    <w:rsid w:val="007F7E00"/>
    <w:rsid w:val="008001B4"/>
    <w:rsid w:val="008002CF"/>
    <w:rsid w:val="008003BF"/>
    <w:rsid w:val="00800769"/>
    <w:rsid w:val="00800ED2"/>
    <w:rsid w:val="00801033"/>
    <w:rsid w:val="0080125C"/>
    <w:rsid w:val="008013A4"/>
    <w:rsid w:val="00801AB2"/>
    <w:rsid w:val="00801AD0"/>
    <w:rsid w:val="00801D3E"/>
    <w:rsid w:val="0080245F"/>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F15"/>
    <w:rsid w:val="0080615A"/>
    <w:rsid w:val="00806AAF"/>
    <w:rsid w:val="008070AC"/>
    <w:rsid w:val="008074A5"/>
    <w:rsid w:val="008074C6"/>
    <w:rsid w:val="00807A7B"/>
    <w:rsid w:val="00807D99"/>
    <w:rsid w:val="0081015F"/>
    <w:rsid w:val="008101FD"/>
    <w:rsid w:val="00810D8D"/>
    <w:rsid w:val="00811835"/>
    <w:rsid w:val="00811E58"/>
    <w:rsid w:val="00811EE5"/>
    <w:rsid w:val="0081219B"/>
    <w:rsid w:val="0081246F"/>
    <w:rsid w:val="008128B1"/>
    <w:rsid w:val="00812FCD"/>
    <w:rsid w:val="00813FD5"/>
    <w:rsid w:val="0081452D"/>
    <w:rsid w:val="00814E3E"/>
    <w:rsid w:val="00814F60"/>
    <w:rsid w:val="00815125"/>
    <w:rsid w:val="008156F8"/>
    <w:rsid w:val="0081581D"/>
    <w:rsid w:val="00815F31"/>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98"/>
    <w:rsid w:val="008228D4"/>
    <w:rsid w:val="00822944"/>
    <w:rsid w:val="00822E2E"/>
    <w:rsid w:val="00823488"/>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B81"/>
    <w:rsid w:val="00830DC3"/>
    <w:rsid w:val="008313DE"/>
    <w:rsid w:val="00831555"/>
    <w:rsid w:val="00831F52"/>
    <w:rsid w:val="00832154"/>
    <w:rsid w:val="00832A6B"/>
    <w:rsid w:val="00832F5B"/>
    <w:rsid w:val="00832F5C"/>
    <w:rsid w:val="00833E76"/>
    <w:rsid w:val="00834046"/>
    <w:rsid w:val="00834489"/>
    <w:rsid w:val="00834A34"/>
    <w:rsid w:val="00834DE6"/>
    <w:rsid w:val="00834ECD"/>
    <w:rsid w:val="008359E0"/>
    <w:rsid w:val="008365B1"/>
    <w:rsid w:val="0083689A"/>
    <w:rsid w:val="00836D84"/>
    <w:rsid w:val="008376F6"/>
    <w:rsid w:val="00837D5B"/>
    <w:rsid w:val="00837E96"/>
    <w:rsid w:val="008401DE"/>
    <w:rsid w:val="00840607"/>
    <w:rsid w:val="00840631"/>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85"/>
    <w:rsid w:val="00846DC0"/>
    <w:rsid w:val="00847247"/>
    <w:rsid w:val="008474A7"/>
    <w:rsid w:val="008506B6"/>
    <w:rsid w:val="00850AE0"/>
    <w:rsid w:val="00850EB2"/>
    <w:rsid w:val="0085196E"/>
    <w:rsid w:val="008524D2"/>
    <w:rsid w:val="008528D1"/>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4F3F"/>
    <w:rsid w:val="00865065"/>
    <w:rsid w:val="008650FC"/>
    <w:rsid w:val="00865FB9"/>
    <w:rsid w:val="008666C4"/>
    <w:rsid w:val="00866780"/>
    <w:rsid w:val="00866E61"/>
    <w:rsid w:val="00866EB3"/>
    <w:rsid w:val="0086701A"/>
    <w:rsid w:val="00867BD2"/>
    <w:rsid w:val="00867CA3"/>
    <w:rsid w:val="00867D44"/>
    <w:rsid w:val="00867DDF"/>
    <w:rsid w:val="0087003E"/>
    <w:rsid w:val="0087041A"/>
    <w:rsid w:val="008707F7"/>
    <w:rsid w:val="008712FD"/>
    <w:rsid w:val="008716A1"/>
    <w:rsid w:val="00871756"/>
    <w:rsid w:val="00872081"/>
    <w:rsid w:val="00872AA7"/>
    <w:rsid w:val="00872D3F"/>
    <w:rsid w:val="0087334A"/>
    <w:rsid w:val="008733AA"/>
    <w:rsid w:val="008733E4"/>
    <w:rsid w:val="00873419"/>
    <w:rsid w:val="00873F15"/>
    <w:rsid w:val="00874096"/>
    <w:rsid w:val="008756A4"/>
    <w:rsid w:val="00875793"/>
    <w:rsid w:val="008758B2"/>
    <w:rsid w:val="00875B7B"/>
    <w:rsid w:val="00875F73"/>
    <w:rsid w:val="008766AC"/>
    <w:rsid w:val="00877049"/>
    <w:rsid w:val="00877214"/>
    <w:rsid w:val="008773DA"/>
    <w:rsid w:val="00877F56"/>
    <w:rsid w:val="00880389"/>
    <w:rsid w:val="008807FD"/>
    <w:rsid w:val="00880933"/>
    <w:rsid w:val="00880D53"/>
    <w:rsid w:val="00880F30"/>
    <w:rsid w:val="00882238"/>
    <w:rsid w:val="008824D9"/>
    <w:rsid w:val="00882B01"/>
    <w:rsid w:val="00882C12"/>
    <w:rsid w:val="008833E8"/>
    <w:rsid w:val="0088494F"/>
    <w:rsid w:val="00884A70"/>
    <w:rsid w:val="00885457"/>
    <w:rsid w:val="00886333"/>
    <w:rsid w:val="008865C8"/>
    <w:rsid w:val="00886E7E"/>
    <w:rsid w:val="0088759F"/>
    <w:rsid w:val="00887B48"/>
    <w:rsid w:val="00890D89"/>
    <w:rsid w:val="00890E76"/>
    <w:rsid w:val="00890EC6"/>
    <w:rsid w:val="00890EE0"/>
    <w:rsid w:val="0089111A"/>
    <w:rsid w:val="0089112C"/>
    <w:rsid w:val="0089176E"/>
    <w:rsid w:val="008917E0"/>
    <w:rsid w:val="008918B6"/>
    <w:rsid w:val="00892365"/>
    <w:rsid w:val="0089278A"/>
    <w:rsid w:val="00892A45"/>
    <w:rsid w:val="00892BE5"/>
    <w:rsid w:val="0089387C"/>
    <w:rsid w:val="00893CD6"/>
    <w:rsid w:val="0089444E"/>
    <w:rsid w:val="008947A4"/>
    <w:rsid w:val="008949DF"/>
    <w:rsid w:val="008951DB"/>
    <w:rsid w:val="008952E3"/>
    <w:rsid w:val="00895B7E"/>
    <w:rsid w:val="00895E17"/>
    <w:rsid w:val="00896160"/>
    <w:rsid w:val="0089691B"/>
    <w:rsid w:val="008969AC"/>
    <w:rsid w:val="00896C81"/>
    <w:rsid w:val="00896D83"/>
    <w:rsid w:val="00897A17"/>
    <w:rsid w:val="008A0167"/>
    <w:rsid w:val="008A03D1"/>
    <w:rsid w:val="008A0618"/>
    <w:rsid w:val="008A064F"/>
    <w:rsid w:val="008A0831"/>
    <w:rsid w:val="008A0AB2"/>
    <w:rsid w:val="008A0CFC"/>
    <w:rsid w:val="008A0E2D"/>
    <w:rsid w:val="008A12FE"/>
    <w:rsid w:val="008A2282"/>
    <w:rsid w:val="008A28B6"/>
    <w:rsid w:val="008A2B2E"/>
    <w:rsid w:val="008A2BB1"/>
    <w:rsid w:val="008A3466"/>
    <w:rsid w:val="008A389F"/>
    <w:rsid w:val="008A38A0"/>
    <w:rsid w:val="008A3A9E"/>
    <w:rsid w:val="008A3C75"/>
    <w:rsid w:val="008A3D02"/>
    <w:rsid w:val="008A3F1E"/>
    <w:rsid w:val="008A489F"/>
    <w:rsid w:val="008A4B7C"/>
    <w:rsid w:val="008A4FEB"/>
    <w:rsid w:val="008A576F"/>
    <w:rsid w:val="008A583D"/>
    <w:rsid w:val="008A5940"/>
    <w:rsid w:val="008A66FC"/>
    <w:rsid w:val="008A732B"/>
    <w:rsid w:val="008A73B2"/>
    <w:rsid w:val="008A7425"/>
    <w:rsid w:val="008A7D28"/>
    <w:rsid w:val="008B0095"/>
    <w:rsid w:val="008B043F"/>
    <w:rsid w:val="008B0808"/>
    <w:rsid w:val="008B0AEC"/>
    <w:rsid w:val="008B0FB4"/>
    <w:rsid w:val="008B1439"/>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895"/>
    <w:rsid w:val="008B5A5F"/>
    <w:rsid w:val="008B5AB0"/>
    <w:rsid w:val="008B5D36"/>
    <w:rsid w:val="008B6054"/>
    <w:rsid w:val="008B7B08"/>
    <w:rsid w:val="008C068D"/>
    <w:rsid w:val="008C0724"/>
    <w:rsid w:val="008C0890"/>
    <w:rsid w:val="008C09C2"/>
    <w:rsid w:val="008C13F0"/>
    <w:rsid w:val="008C1F26"/>
    <w:rsid w:val="008C1F57"/>
    <w:rsid w:val="008C2A3A"/>
    <w:rsid w:val="008C376C"/>
    <w:rsid w:val="008C3D8B"/>
    <w:rsid w:val="008C4363"/>
    <w:rsid w:val="008C44D1"/>
    <w:rsid w:val="008C45FD"/>
    <w:rsid w:val="008C47A0"/>
    <w:rsid w:val="008C4C7E"/>
    <w:rsid w:val="008C5AFE"/>
    <w:rsid w:val="008C5C46"/>
    <w:rsid w:val="008C6184"/>
    <w:rsid w:val="008C6865"/>
    <w:rsid w:val="008C7008"/>
    <w:rsid w:val="008C785E"/>
    <w:rsid w:val="008C7DD4"/>
    <w:rsid w:val="008D063C"/>
    <w:rsid w:val="008D0863"/>
    <w:rsid w:val="008D0AFB"/>
    <w:rsid w:val="008D12FE"/>
    <w:rsid w:val="008D1511"/>
    <w:rsid w:val="008D17D9"/>
    <w:rsid w:val="008D27E2"/>
    <w:rsid w:val="008D32DF"/>
    <w:rsid w:val="008D35E9"/>
    <w:rsid w:val="008D37EF"/>
    <w:rsid w:val="008D3959"/>
    <w:rsid w:val="008D3966"/>
    <w:rsid w:val="008D3B18"/>
    <w:rsid w:val="008D3BDF"/>
    <w:rsid w:val="008D4244"/>
    <w:rsid w:val="008D4352"/>
    <w:rsid w:val="008D5A60"/>
    <w:rsid w:val="008D5D5C"/>
    <w:rsid w:val="008D60BC"/>
    <w:rsid w:val="008D6214"/>
    <w:rsid w:val="008D665E"/>
    <w:rsid w:val="008D6D62"/>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18C"/>
    <w:rsid w:val="008E333F"/>
    <w:rsid w:val="008E3359"/>
    <w:rsid w:val="008E38AD"/>
    <w:rsid w:val="008E3EEC"/>
    <w:rsid w:val="008E4504"/>
    <w:rsid w:val="008E46AE"/>
    <w:rsid w:val="008E4BB8"/>
    <w:rsid w:val="008E50AB"/>
    <w:rsid w:val="008E56AE"/>
    <w:rsid w:val="008E5BF2"/>
    <w:rsid w:val="008E5C81"/>
    <w:rsid w:val="008E61F9"/>
    <w:rsid w:val="008E6A9D"/>
    <w:rsid w:val="008E6B99"/>
    <w:rsid w:val="008E6E2B"/>
    <w:rsid w:val="008F0A38"/>
    <w:rsid w:val="008F0F84"/>
    <w:rsid w:val="008F1014"/>
    <w:rsid w:val="008F11C9"/>
    <w:rsid w:val="008F1282"/>
    <w:rsid w:val="008F14BD"/>
    <w:rsid w:val="008F1B7D"/>
    <w:rsid w:val="008F23D8"/>
    <w:rsid w:val="008F288F"/>
    <w:rsid w:val="008F2FD5"/>
    <w:rsid w:val="008F31F2"/>
    <w:rsid w:val="008F37E5"/>
    <w:rsid w:val="008F48C2"/>
    <w:rsid w:val="008F4DF9"/>
    <w:rsid w:val="008F5840"/>
    <w:rsid w:val="008F5EEF"/>
    <w:rsid w:val="008F5FF2"/>
    <w:rsid w:val="008F66FE"/>
    <w:rsid w:val="008F72CC"/>
    <w:rsid w:val="008F72CD"/>
    <w:rsid w:val="008F746B"/>
    <w:rsid w:val="008F7575"/>
    <w:rsid w:val="008F7A35"/>
    <w:rsid w:val="008F7A45"/>
    <w:rsid w:val="008F7EEC"/>
    <w:rsid w:val="0090008C"/>
    <w:rsid w:val="0090044E"/>
    <w:rsid w:val="00900712"/>
    <w:rsid w:val="00900727"/>
    <w:rsid w:val="00901274"/>
    <w:rsid w:val="00902232"/>
    <w:rsid w:val="009022E6"/>
    <w:rsid w:val="009027C8"/>
    <w:rsid w:val="009027CC"/>
    <w:rsid w:val="00902D33"/>
    <w:rsid w:val="00903802"/>
    <w:rsid w:val="00903F05"/>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4626"/>
    <w:rsid w:val="00915757"/>
    <w:rsid w:val="009159B3"/>
    <w:rsid w:val="00915E44"/>
    <w:rsid w:val="00915FC5"/>
    <w:rsid w:val="0091607D"/>
    <w:rsid w:val="00916181"/>
    <w:rsid w:val="00916367"/>
    <w:rsid w:val="00916F2A"/>
    <w:rsid w:val="00917832"/>
    <w:rsid w:val="00917833"/>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285"/>
    <w:rsid w:val="009303AF"/>
    <w:rsid w:val="0093094D"/>
    <w:rsid w:val="00931133"/>
    <w:rsid w:val="009312BE"/>
    <w:rsid w:val="009328C7"/>
    <w:rsid w:val="00932E11"/>
    <w:rsid w:val="009336EC"/>
    <w:rsid w:val="0093387F"/>
    <w:rsid w:val="00933998"/>
    <w:rsid w:val="00933B78"/>
    <w:rsid w:val="00933E32"/>
    <w:rsid w:val="00933F56"/>
    <w:rsid w:val="009346EE"/>
    <w:rsid w:val="00934C13"/>
    <w:rsid w:val="00934F54"/>
    <w:rsid w:val="0093515C"/>
    <w:rsid w:val="00935228"/>
    <w:rsid w:val="009354CE"/>
    <w:rsid w:val="009355A2"/>
    <w:rsid w:val="0093585C"/>
    <w:rsid w:val="009359CE"/>
    <w:rsid w:val="00935F9E"/>
    <w:rsid w:val="00936D98"/>
    <w:rsid w:val="0093765A"/>
    <w:rsid w:val="00937AA8"/>
    <w:rsid w:val="00940324"/>
    <w:rsid w:val="00941523"/>
    <w:rsid w:val="009417E4"/>
    <w:rsid w:val="009419B5"/>
    <w:rsid w:val="00941A2C"/>
    <w:rsid w:val="00941BEB"/>
    <w:rsid w:val="0094226B"/>
    <w:rsid w:val="009425CA"/>
    <w:rsid w:val="0094265B"/>
    <w:rsid w:val="00942C80"/>
    <w:rsid w:val="00943029"/>
    <w:rsid w:val="00943197"/>
    <w:rsid w:val="00943460"/>
    <w:rsid w:val="00943577"/>
    <w:rsid w:val="009435F2"/>
    <w:rsid w:val="009435FD"/>
    <w:rsid w:val="00943AFB"/>
    <w:rsid w:val="009446D2"/>
    <w:rsid w:val="00944856"/>
    <w:rsid w:val="00945180"/>
    <w:rsid w:val="0094590C"/>
    <w:rsid w:val="00946124"/>
    <w:rsid w:val="0094634F"/>
    <w:rsid w:val="00946355"/>
    <w:rsid w:val="009468B7"/>
    <w:rsid w:val="00946ACC"/>
    <w:rsid w:val="0094724E"/>
    <w:rsid w:val="00947973"/>
    <w:rsid w:val="00947BE6"/>
    <w:rsid w:val="0095048D"/>
    <w:rsid w:val="00950729"/>
    <w:rsid w:val="00951300"/>
    <w:rsid w:val="00951ADB"/>
    <w:rsid w:val="00951E23"/>
    <w:rsid w:val="00952253"/>
    <w:rsid w:val="0095380C"/>
    <w:rsid w:val="00953F1C"/>
    <w:rsid w:val="009540C0"/>
    <w:rsid w:val="00954353"/>
    <w:rsid w:val="00955C0A"/>
    <w:rsid w:val="00955C4F"/>
    <w:rsid w:val="00956109"/>
    <w:rsid w:val="00956861"/>
    <w:rsid w:val="009575AA"/>
    <w:rsid w:val="00957945"/>
    <w:rsid w:val="00960980"/>
    <w:rsid w:val="00960CE7"/>
    <w:rsid w:val="0096102A"/>
    <w:rsid w:val="009610FE"/>
    <w:rsid w:val="00961262"/>
    <w:rsid w:val="00961A13"/>
    <w:rsid w:val="0096229D"/>
    <w:rsid w:val="00962EB2"/>
    <w:rsid w:val="00962F6F"/>
    <w:rsid w:val="00963B86"/>
    <w:rsid w:val="00964484"/>
    <w:rsid w:val="00964777"/>
    <w:rsid w:val="009650AC"/>
    <w:rsid w:val="009657F1"/>
    <w:rsid w:val="00965C8A"/>
    <w:rsid w:val="0096625D"/>
    <w:rsid w:val="0096648B"/>
    <w:rsid w:val="009664F5"/>
    <w:rsid w:val="00966D6F"/>
    <w:rsid w:val="009677F0"/>
    <w:rsid w:val="00967E37"/>
    <w:rsid w:val="009705D8"/>
    <w:rsid w:val="009709F8"/>
    <w:rsid w:val="00970A01"/>
    <w:rsid w:val="00970BD4"/>
    <w:rsid w:val="00971683"/>
    <w:rsid w:val="0097216C"/>
    <w:rsid w:val="0097271B"/>
    <w:rsid w:val="009728F6"/>
    <w:rsid w:val="00972929"/>
    <w:rsid w:val="00972F91"/>
    <w:rsid w:val="0097317C"/>
    <w:rsid w:val="00973827"/>
    <w:rsid w:val="009738B6"/>
    <w:rsid w:val="009739F2"/>
    <w:rsid w:val="00973BC5"/>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0C72"/>
    <w:rsid w:val="0098194F"/>
    <w:rsid w:val="00981C21"/>
    <w:rsid w:val="00982223"/>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46"/>
    <w:rsid w:val="00991CD6"/>
    <w:rsid w:val="00991D17"/>
    <w:rsid w:val="00992B98"/>
    <w:rsid w:val="0099359F"/>
    <w:rsid w:val="00994505"/>
    <w:rsid w:val="00994871"/>
    <w:rsid w:val="00994924"/>
    <w:rsid w:val="00994CB8"/>
    <w:rsid w:val="00994E08"/>
    <w:rsid w:val="00994F63"/>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A4C"/>
    <w:rsid w:val="009A1B4A"/>
    <w:rsid w:val="009A1CC9"/>
    <w:rsid w:val="009A2DF9"/>
    <w:rsid w:val="009A373B"/>
    <w:rsid w:val="009A3A86"/>
    <w:rsid w:val="009A3DB8"/>
    <w:rsid w:val="009A4282"/>
    <w:rsid w:val="009A4869"/>
    <w:rsid w:val="009A5091"/>
    <w:rsid w:val="009A5B79"/>
    <w:rsid w:val="009A6A6B"/>
    <w:rsid w:val="009A777F"/>
    <w:rsid w:val="009A7929"/>
    <w:rsid w:val="009A7DAA"/>
    <w:rsid w:val="009B0270"/>
    <w:rsid w:val="009B03F6"/>
    <w:rsid w:val="009B04CA"/>
    <w:rsid w:val="009B0DEC"/>
    <w:rsid w:val="009B168C"/>
    <w:rsid w:val="009B1EF9"/>
    <w:rsid w:val="009B24E0"/>
    <w:rsid w:val="009B262F"/>
    <w:rsid w:val="009B26AC"/>
    <w:rsid w:val="009B2A15"/>
    <w:rsid w:val="009B3085"/>
    <w:rsid w:val="009B31EC"/>
    <w:rsid w:val="009B35E9"/>
    <w:rsid w:val="009B37E2"/>
    <w:rsid w:val="009B4519"/>
    <w:rsid w:val="009B46F7"/>
    <w:rsid w:val="009B4D13"/>
    <w:rsid w:val="009B506B"/>
    <w:rsid w:val="009B56EA"/>
    <w:rsid w:val="009B57EF"/>
    <w:rsid w:val="009B5B67"/>
    <w:rsid w:val="009B5B85"/>
    <w:rsid w:val="009B611B"/>
    <w:rsid w:val="009B6141"/>
    <w:rsid w:val="009B6223"/>
    <w:rsid w:val="009B62D3"/>
    <w:rsid w:val="009B650C"/>
    <w:rsid w:val="009B66AF"/>
    <w:rsid w:val="009B6D48"/>
    <w:rsid w:val="009B6DF7"/>
    <w:rsid w:val="009B6FE9"/>
    <w:rsid w:val="009B7204"/>
    <w:rsid w:val="009B725F"/>
    <w:rsid w:val="009B7300"/>
    <w:rsid w:val="009B7B5B"/>
    <w:rsid w:val="009B7BB3"/>
    <w:rsid w:val="009B7E83"/>
    <w:rsid w:val="009C0074"/>
    <w:rsid w:val="009C0564"/>
    <w:rsid w:val="009C0D3D"/>
    <w:rsid w:val="009C0E42"/>
    <w:rsid w:val="009C0F04"/>
    <w:rsid w:val="009C1096"/>
    <w:rsid w:val="009C17DA"/>
    <w:rsid w:val="009C1DA0"/>
    <w:rsid w:val="009C2685"/>
    <w:rsid w:val="009C2CE0"/>
    <w:rsid w:val="009C33D7"/>
    <w:rsid w:val="009C37ED"/>
    <w:rsid w:val="009C39BC"/>
    <w:rsid w:val="009C3A66"/>
    <w:rsid w:val="009C4BC2"/>
    <w:rsid w:val="009C4D1E"/>
    <w:rsid w:val="009C4D22"/>
    <w:rsid w:val="009C5144"/>
    <w:rsid w:val="009C5E0C"/>
    <w:rsid w:val="009C6283"/>
    <w:rsid w:val="009C6B1B"/>
    <w:rsid w:val="009C7249"/>
    <w:rsid w:val="009C7320"/>
    <w:rsid w:val="009C76FC"/>
    <w:rsid w:val="009C7DA3"/>
    <w:rsid w:val="009D0729"/>
    <w:rsid w:val="009D0D15"/>
    <w:rsid w:val="009D0DC2"/>
    <w:rsid w:val="009D0DC6"/>
    <w:rsid w:val="009D0F66"/>
    <w:rsid w:val="009D1002"/>
    <w:rsid w:val="009D1068"/>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222D"/>
    <w:rsid w:val="009E2E22"/>
    <w:rsid w:val="009E34DE"/>
    <w:rsid w:val="009E38D4"/>
    <w:rsid w:val="009E3A88"/>
    <w:rsid w:val="009E3AFD"/>
    <w:rsid w:val="009E3C60"/>
    <w:rsid w:val="009E3CDD"/>
    <w:rsid w:val="009E4A12"/>
    <w:rsid w:val="009E4B16"/>
    <w:rsid w:val="009E4F07"/>
    <w:rsid w:val="009E52D0"/>
    <w:rsid w:val="009E5913"/>
    <w:rsid w:val="009E5C30"/>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2A8B"/>
    <w:rsid w:val="009F3C3F"/>
    <w:rsid w:val="009F3FB5"/>
    <w:rsid w:val="009F4129"/>
    <w:rsid w:val="009F4A55"/>
    <w:rsid w:val="009F4A77"/>
    <w:rsid w:val="009F4E17"/>
    <w:rsid w:val="009F521F"/>
    <w:rsid w:val="009F5356"/>
    <w:rsid w:val="009F553C"/>
    <w:rsid w:val="009F59F8"/>
    <w:rsid w:val="009F71C8"/>
    <w:rsid w:val="009F73D4"/>
    <w:rsid w:val="00A00457"/>
    <w:rsid w:val="00A005B0"/>
    <w:rsid w:val="00A00D7C"/>
    <w:rsid w:val="00A01370"/>
    <w:rsid w:val="00A01373"/>
    <w:rsid w:val="00A01514"/>
    <w:rsid w:val="00A01F17"/>
    <w:rsid w:val="00A022A5"/>
    <w:rsid w:val="00A02A50"/>
    <w:rsid w:val="00A037D6"/>
    <w:rsid w:val="00A03A22"/>
    <w:rsid w:val="00A041D6"/>
    <w:rsid w:val="00A04294"/>
    <w:rsid w:val="00A04419"/>
    <w:rsid w:val="00A044CC"/>
    <w:rsid w:val="00A04634"/>
    <w:rsid w:val="00A0497B"/>
    <w:rsid w:val="00A04D2D"/>
    <w:rsid w:val="00A04D67"/>
    <w:rsid w:val="00A0544F"/>
    <w:rsid w:val="00A0556E"/>
    <w:rsid w:val="00A05672"/>
    <w:rsid w:val="00A06119"/>
    <w:rsid w:val="00A064B2"/>
    <w:rsid w:val="00A06E12"/>
    <w:rsid w:val="00A06F02"/>
    <w:rsid w:val="00A0703A"/>
    <w:rsid w:val="00A074C2"/>
    <w:rsid w:val="00A074E5"/>
    <w:rsid w:val="00A079CF"/>
    <w:rsid w:val="00A07A48"/>
    <w:rsid w:val="00A10486"/>
    <w:rsid w:val="00A108EE"/>
    <w:rsid w:val="00A109E8"/>
    <w:rsid w:val="00A10BB8"/>
    <w:rsid w:val="00A1161F"/>
    <w:rsid w:val="00A11C08"/>
    <w:rsid w:val="00A11F8C"/>
    <w:rsid w:val="00A1200D"/>
    <w:rsid w:val="00A126C9"/>
    <w:rsid w:val="00A129D8"/>
    <w:rsid w:val="00A12DA1"/>
    <w:rsid w:val="00A13415"/>
    <w:rsid w:val="00A13540"/>
    <w:rsid w:val="00A13610"/>
    <w:rsid w:val="00A137E4"/>
    <w:rsid w:val="00A1396C"/>
    <w:rsid w:val="00A13CEB"/>
    <w:rsid w:val="00A13DDD"/>
    <w:rsid w:val="00A14008"/>
    <w:rsid w:val="00A145A4"/>
    <w:rsid w:val="00A14813"/>
    <w:rsid w:val="00A150B2"/>
    <w:rsid w:val="00A1566A"/>
    <w:rsid w:val="00A157AD"/>
    <w:rsid w:val="00A164A8"/>
    <w:rsid w:val="00A165BF"/>
    <w:rsid w:val="00A16D53"/>
    <w:rsid w:val="00A16E83"/>
    <w:rsid w:val="00A172E8"/>
    <w:rsid w:val="00A174B4"/>
    <w:rsid w:val="00A17705"/>
    <w:rsid w:val="00A179FF"/>
    <w:rsid w:val="00A17AE6"/>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5DC8"/>
    <w:rsid w:val="00A26475"/>
    <w:rsid w:val="00A27008"/>
    <w:rsid w:val="00A273DB"/>
    <w:rsid w:val="00A2787E"/>
    <w:rsid w:val="00A27CDF"/>
    <w:rsid w:val="00A27D72"/>
    <w:rsid w:val="00A3042A"/>
    <w:rsid w:val="00A309C6"/>
    <w:rsid w:val="00A30D13"/>
    <w:rsid w:val="00A3105C"/>
    <w:rsid w:val="00A3146E"/>
    <w:rsid w:val="00A314F9"/>
    <w:rsid w:val="00A3186F"/>
    <w:rsid w:val="00A319D0"/>
    <w:rsid w:val="00A31BB3"/>
    <w:rsid w:val="00A31C78"/>
    <w:rsid w:val="00A31EA3"/>
    <w:rsid w:val="00A32316"/>
    <w:rsid w:val="00A323F4"/>
    <w:rsid w:val="00A32A43"/>
    <w:rsid w:val="00A32A44"/>
    <w:rsid w:val="00A32A53"/>
    <w:rsid w:val="00A32A63"/>
    <w:rsid w:val="00A33172"/>
    <w:rsid w:val="00A3358D"/>
    <w:rsid w:val="00A3381D"/>
    <w:rsid w:val="00A33C39"/>
    <w:rsid w:val="00A340E3"/>
    <w:rsid w:val="00A3432B"/>
    <w:rsid w:val="00A346BA"/>
    <w:rsid w:val="00A34BC4"/>
    <w:rsid w:val="00A34C59"/>
    <w:rsid w:val="00A34C67"/>
    <w:rsid w:val="00A34C8C"/>
    <w:rsid w:val="00A34D62"/>
    <w:rsid w:val="00A34D90"/>
    <w:rsid w:val="00A34E1B"/>
    <w:rsid w:val="00A3611D"/>
    <w:rsid w:val="00A36339"/>
    <w:rsid w:val="00A366E4"/>
    <w:rsid w:val="00A377FD"/>
    <w:rsid w:val="00A40C79"/>
    <w:rsid w:val="00A41278"/>
    <w:rsid w:val="00A41B09"/>
    <w:rsid w:val="00A428FB"/>
    <w:rsid w:val="00A43652"/>
    <w:rsid w:val="00A4376F"/>
    <w:rsid w:val="00A43FD0"/>
    <w:rsid w:val="00A44919"/>
    <w:rsid w:val="00A44C29"/>
    <w:rsid w:val="00A4549F"/>
    <w:rsid w:val="00A45B9B"/>
    <w:rsid w:val="00A45C93"/>
    <w:rsid w:val="00A45D9A"/>
    <w:rsid w:val="00A460BF"/>
    <w:rsid w:val="00A462FE"/>
    <w:rsid w:val="00A4684E"/>
    <w:rsid w:val="00A46EFA"/>
    <w:rsid w:val="00A4787E"/>
    <w:rsid w:val="00A501C9"/>
    <w:rsid w:val="00A50506"/>
    <w:rsid w:val="00A50F0F"/>
    <w:rsid w:val="00A510AE"/>
    <w:rsid w:val="00A5198F"/>
    <w:rsid w:val="00A51C95"/>
    <w:rsid w:val="00A5220E"/>
    <w:rsid w:val="00A529D2"/>
    <w:rsid w:val="00A52A3E"/>
    <w:rsid w:val="00A52E1F"/>
    <w:rsid w:val="00A53C82"/>
    <w:rsid w:val="00A53F55"/>
    <w:rsid w:val="00A540F6"/>
    <w:rsid w:val="00A5417B"/>
    <w:rsid w:val="00A544C8"/>
    <w:rsid w:val="00A54599"/>
    <w:rsid w:val="00A5496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D26"/>
    <w:rsid w:val="00A61E86"/>
    <w:rsid w:val="00A62080"/>
    <w:rsid w:val="00A6225B"/>
    <w:rsid w:val="00A62322"/>
    <w:rsid w:val="00A630A2"/>
    <w:rsid w:val="00A632B8"/>
    <w:rsid w:val="00A634DF"/>
    <w:rsid w:val="00A63A25"/>
    <w:rsid w:val="00A63BF3"/>
    <w:rsid w:val="00A64942"/>
    <w:rsid w:val="00A65911"/>
    <w:rsid w:val="00A65C0A"/>
    <w:rsid w:val="00A6643C"/>
    <w:rsid w:val="00A664E3"/>
    <w:rsid w:val="00A66F8E"/>
    <w:rsid w:val="00A6713B"/>
    <w:rsid w:val="00A67544"/>
    <w:rsid w:val="00A67678"/>
    <w:rsid w:val="00A7000A"/>
    <w:rsid w:val="00A701EC"/>
    <w:rsid w:val="00A7075B"/>
    <w:rsid w:val="00A7108C"/>
    <w:rsid w:val="00A71584"/>
    <w:rsid w:val="00A71629"/>
    <w:rsid w:val="00A71A3A"/>
    <w:rsid w:val="00A71CE6"/>
    <w:rsid w:val="00A71D23"/>
    <w:rsid w:val="00A72C2A"/>
    <w:rsid w:val="00A72DC1"/>
    <w:rsid w:val="00A7333A"/>
    <w:rsid w:val="00A7334C"/>
    <w:rsid w:val="00A736B2"/>
    <w:rsid w:val="00A7379F"/>
    <w:rsid w:val="00A73D0D"/>
    <w:rsid w:val="00A7497D"/>
    <w:rsid w:val="00A74A92"/>
    <w:rsid w:val="00A74E31"/>
    <w:rsid w:val="00A75399"/>
    <w:rsid w:val="00A75CC1"/>
    <w:rsid w:val="00A75E88"/>
    <w:rsid w:val="00A75FB5"/>
    <w:rsid w:val="00A7611B"/>
    <w:rsid w:val="00A775B8"/>
    <w:rsid w:val="00A8056E"/>
    <w:rsid w:val="00A811FF"/>
    <w:rsid w:val="00A814BC"/>
    <w:rsid w:val="00A81751"/>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87CA6"/>
    <w:rsid w:val="00A90165"/>
    <w:rsid w:val="00A90E72"/>
    <w:rsid w:val="00A92286"/>
    <w:rsid w:val="00A922A2"/>
    <w:rsid w:val="00A93050"/>
    <w:rsid w:val="00A931F9"/>
    <w:rsid w:val="00A9327B"/>
    <w:rsid w:val="00A9361B"/>
    <w:rsid w:val="00A93B69"/>
    <w:rsid w:val="00A94335"/>
    <w:rsid w:val="00A945D9"/>
    <w:rsid w:val="00A956AA"/>
    <w:rsid w:val="00A9585B"/>
    <w:rsid w:val="00A95C8A"/>
    <w:rsid w:val="00A963C7"/>
    <w:rsid w:val="00A96677"/>
    <w:rsid w:val="00A96780"/>
    <w:rsid w:val="00A96C23"/>
    <w:rsid w:val="00A972C9"/>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3DB9"/>
    <w:rsid w:val="00AA4073"/>
    <w:rsid w:val="00AA4358"/>
    <w:rsid w:val="00AA45A6"/>
    <w:rsid w:val="00AA50EB"/>
    <w:rsid w:val="00AA51F5"/>
    <w:rsid w:val="00AA5E3B"/>
    <w:rsid w:val="00AA6752"/>
    <w:rsid w:val="00AA67D8"/>
    <w:rsid w:val="00AA68B4"/>
    <w:rsid w:val="00AA7A1D"/>
    <w:rsid w:val="00AA7D6C"/>
    <w:rsid w:val="00AA7DA9"/>
    <w:rsid w:val="00AB0543"/>
    <w:rsid w:val="00AB0AC9"/>
    <w:rsid w:val="00AB0B77"/>
    <w:rsid w:val="00AB185A"/>
    <w:rsid w:val="00AB18AE"/>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E57"/>
    <w:rsid w:val="00AB5FB8"/>
    <w:rsid w:val="00AB61A8"/>
    <w:rsid w:val="00AB725F"/>
    <w:rsid w:val="00AB7525"/>
    <w:rsid w:val="00AC00EF"/>
    <w:rsid w:val="00AC0705"/>
    <w:rsid w:val="00AC087D"/>
    <w:rsid w:val="00AC109B"/>
    <w:rsid w:val="00AC1843"/>
    <w:rsid w:val="00AC1CEC"/>
    <w:rsid w:val="00AC209E"/>
    <w:rsid w:val="00AC2107"/>
    <w:rsid w:val="00AC3456"/>
    <w:rsid w:val="00AC36A6"/>
    <w:rsid w:val="00AC38BF"/>
    <w:rsid w:val="00AC44D0"/>
    <w:rsid w:val="00AC4D74"/>
    <w:rsid w:val="00AC4E94"/>
    <w:rsid w:val="00AC5636"/>
    <w:rsid w:val="00AC5A93"/>
    <w:rsid w:val="00AC6069"/>
    <w:rsid w:val="00AC6629"/>
    <w:rsid w:val="00AC67A8"/>
    <w:rsid w:val="00AC6972"/>
    <w:rsid w:val="00AC6A93"/>
    <w:rsid w:val="00AC74DA"/>
    <w:rsid w:val="00AC7A2B"/>
    <w:rsid w:val="00AC7C25"/>
    <w:rsid w:val="00AC7E69"/>
    <w:rsid w:val="00AC7ECB"/>
    <w:rsid w:val="00AD020A"/>
    <w:rsid w:val="00AD0281"/>
    <w:rsid w:val="00AD073C"/>
    <w:rsid w:val="00AD0A51"/>
    <w:rsid w:val="00AD0A88"/>
    <w:rsid w:val="00AD0B37"/>
    <w:rsid w:val="00AD0EB6"/>
    <w:rsid w:val="00AD11F7"/>
    <w:rsid w:val="00AD1DB7"/>
    <w:rsid w:val="00AD1E29"/>
    <w:rsid w:val="00AD2244"/>
    <w:rsid w:val="00AD2852"/>
    <w:rsid w:val="00AD2C5F"/>
    <w:rsid w:val="00AD2E13"/>
    <w:rsid w:val="00AD3976"/>
    <w:rsid w:val="00AD3B7F"/>
    <w:rsid w:val="00AD4754"/>
    <w:rsid w:val="00AD4860"/>
    <w:rsid w:val="00AD4D2A"/>
    <w:rsid w:val="00AD542F"/>
    <w:rsid w:val="00AD5FBE"/>
    <w:rsid w:val="00AD6141"/>
    <w:rsid w:val="00AD6598"/>
    <w:rsid w:val="00AD6795"/>
    <w:rsid w:val="00AD7305"/>
    <w:rsid w:val="00AD75B2"/>
    <w:rsid w:val="00AD7D6C"/>
    <w:rsid w:val="00AD7E09"/>
    <w:rsid w:val="00AD7E64"/>
    <w:rsid w:val="00AE0206"/>
    <w:rsid w:val="00AE0469"/>
    <w:rsid w:val="00AE0A8C"/>
    <w:rsid w:val="00AE0C56"/>
    <w:rsid w:val="00AE10E1"/>
    <w:rsid w:val="00AE141B"/>
    <w:rsid w:val="00AE149E"/>
    <w:rsid w:val="00AE1A1D"/>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2148"/>
    <w:rsid w:val="00AF25D5"/>
    <w:rsid w:val="00AF26F1"/>
    <w:rsid w:val="00AF2AFC"/>
    <w:rsid w:val="00AF3457"/>
    <w:rsid w:val="00AF3563"/>
    <w:rsid w:val="00AF3DBB"/>
    <w:rsid w:val="00AF4394"/>
    <w:rsid w:val="00AF4B8D"/>
    <w:rsid w:val="00AF4FF7"/>
    <w:rsid w:val="00AF5021"/>
    <w:rsid w:val="00AF5194"/>
    <w:rsid w:val="00AF53EF"/>
    <w:rsid w:val="00AF54B9"/>
    <w:rsid w:val="00AF5A56"/>
    <w:rsid w:val="00AF5FDE"/>
    <w:rsid w:val="00AF60E1"/>
    <w:rsid w:val="00AF6472"/>
    <w:rsid w:val="00AF6FB7"/>
    <w:rsid w:val="00AF73C3"/>
    <w:rsid w:val="00AF795C"/>
    <w:rsid w:val="00AF7ADA"/>
    <w:rsid w:val="00B001DD"/>
    <w:rsid w:val="00B00752"/>
    <w:rsid w:val="00B0193D"/>
    <w:rsid w:val="00B026C1"/>
    <w:rsid w:val="00B02B9C"/>
    <w:rsid w:val="00B02C89"/>
    <w:rsid w:val="00B02D41"/>
    <w:rsid w:val="00B0353B"/>
    <w:rsid w:val="00B040B2"/>
    <w:rsid w:val="00B04184"/>
    <w:rsid w:val="00B04D88"/>
    <w:rsid w:val="00B04DDA"/>
    <w:rsid w:val="00B057F2"/>
    <w:rsid w:val="00B05BC0"/>
    <w:rsid w:val="00B06010"/>
    <w:rsid w:val="00B069D8"/>
    <w:rsid w:val="00B07150"/>
    <w:rsid w:val="00B07698"/>
    <w:rsid w:val="00B07A30"/>
    <w:rsid w:val="00B07A6D"/>
    <w:rsid w:val="00B07CC1"/>
    <w:rsid w:val="00B10558"/>
    <w:rsid w:val="00B1110F"/>
    <w:rsid w:val="00B12EF9"/>
    <w:rsid w:val="00B13777"/>
    <w:rsid w:val="00B137EF"/>
    <w:rsid w:val="00B143EF"/>
    <w:rsid w:val="00B14680"/>
    <w:rsid w:val="00B149F1"/>
    <w:rsid w:val="00B156A9"/>
    <w:rsid w:val="00B15F83"/>
    <w:rsid w:val="00B15FC2"/>
    <w:rsid w:val="00B160D7"/>
    <w:rsid w:val="00B160FF"/>
    <w:rsid w:val="00B16322"/>
    <w:rsid w:val="00B16596"/>
    <w:rsid w:val="00B1662E"/>
    <w:rsid w:val="00B16A6F"/>
    <w:rsid w:val="00B1734E"/>
    <w:rsid w:val="00B176DC"/>
    <w:rsid w:val="00B17FAF"/>
    <w:rsid w:val="00B200F8"/>
    <w:rsid w:val="00B204A9"/>
    <w:rsid w:val="00B206BF"/>
    <w:rsid w:val="00B20EA0"/>
    <w:rsid w:val="00B21118"/>
    <w:rsid w:val="00B2119F"/>
    <w:rsid w:val="00B226C7"/>
    <w:rsid w:val="00B22743"/>
    <w:rsid w:val="00B22C0D"/>
    <w:rsid w:val="00B22FB9"/>
    <w:rsid w:val="00B2334E"/>
    <w:rsid w:val="00B23927"/>
    <w:rsid w:val="00B23AF4"/>
    <w:rsid w:val="00B23C15"/>
    <w:rsid w:val="00B243F2"/>
    <w:rsid w:val="00B25280"/>
    <w:rsid w:val="00B2558C"/>
    <w:rsid w:val="00B25762"/>
    <w:rsid w:val="00B25981"/>
    <w:rsid w:val="00B25B40"/>
    <w:rsid w:val="00B25FDE"/>
    <w:rsid w:val="00B26AB0"/>
    <w:rsid w:val="00B26AD2"/>
    <w:rsid w:val="00B26CA2"/>
    <w:rsid w:val="00B27086"/>
    <w:rsid w:val="00B2746D"/>
    <w:rsid w:val="00B27947"/>
    <w:rsid w:val="00B27BA4"/>
    <w:rsid w:val="00B30181"/>
    <w:rsid w:val="00B30B44"/>
    <w:rsid w:val="00B30B4E"/>
    <w:rsid w:val="00B31246"/>
    <w:rsid w:val="00B315E3"/>
    <w:rsid w:val="00B319C7"/>
    <w:rsid w:val="00B31D6D"/>
    <w:rsid w:val="00B32347"/>
    <w:rsid w:val="00B326FF"/>
    <w:rsid w:val="00B32864"/>
    <w:rsid w:val="00B32EAB"/>
    <w:rsid w:val="00B3378D"/>
    <w:rsid w:val="00B33CD4"/>
    <w:rsid w:val="00B33CEE"/>
    <w:rsid w:val="00B340AA"/>
    <w:rsid w:val="00B3455B"/>
    <w:rsid w:val="00B34A9F"/>
    <w:rsid w:val="00B34B80"/>
    <w:rsid w:val="00B3501B"/>
    <w:rsid w:val="00B351DF"/>
    <w:rsid w:val="00B35CDA"/>
    <w:rsid w:val="00B3690B"/>
    <w:rsid w:val="00B37039"/>
    <w:rsid w:val="00B372F2"/>
    <w:rsid w:val="00B376D3"/>
    <w:rsid w:val="00B3789F"/>
    <w:rsid w:val="00B37D97"/>
    <w:rsid w:val="00B4050D"/>
    <w:rsid w:val="00B40BC3"/>
    <w:rsid w:val="00B411BD"/>
    <w:rsid w:val="00B41559"/>
    <w:rsid w:val="00B41599"/>
    <w:rsid w:val="00B418E8"/>
    <w:rsid w:val="00B42285"/>
    <w:rsid w:val="00B4229B"/>
    <w:rsid w:val="00B4274B"/>
    <w:rsid w:val="00B42D2A"/>
    <w:rsid w:val="00B42E38"/>
    <w:rsid w:val="00B42F32"/>
    <w:rsid w:val="00B4344A"/>
    <w:rsid w:val="00B435B1"/>
    <w:rsid w:val="00B4367F"/>
    <w:rsid w:val="00B438BA"/>
    <w:rsid w:val="00B4399C"/>
    <w:rsid w:val="00B44264"/>
    <w:rsid w:val="00B44493"/>
    <w:rsid w:val="00B4469B"/>
    <w:rsid w:val="00B44F99"/>
    <w:rsid w:val="00B45679"/>
    <w:rsid w:val="00B45876"/>
    <w:rsid w:val="00B45A72"/>
    <w:rsid w:val="00B46082"/>
    <w:rsid w:val="00B46976"/>
    <w:rsid w:val="00B46D84"/>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2BE"/>
    <w:rsid w:val="00B57777"/>
    <w:rsid w:val="00B57A17"/>
    <w:rsid w:val="00B57A37"/>
    <w:rsid w:val="00B60477"/>
    <w:rsid w:val="00B6186B"/>
    <w:rsid w:val="00B61BE2"/>
    <w:rsid w:val="00B6266F"/>
    <w:rsid w:val="00B62907"/>
    <w:rsid w:val="00B62E0B"/>
    <w:rsid w:val="00B63430"/>
    <w:rsid w:val="00B63BC2"/>
    <w:rsid w:val="00B63C32"/>
    <w:rsid w:val="00B64434"/>
    <w:rsid w:val="00B64AEF"/>
    <w:rsid w:val="00B64B30"/>
    <w:rsid w:val="00B654BD"/>
    <w:rsid w:val="00B6568A"/>
    <w:rsid w:val="00B65741"/>
    <w:rsid w:val="00B657E1"/>
    <w:rsid w:val="00B659C5"/>
    <w:rsid w:val="00B65B91"/>
    <w:rsid w:val="00B65BC8"/>
    <w:rsid w:val="00B66559"/>
    <w:rsid w:val="00B66979"/>
    <w:rsid w:val="00B66CCA"/>
    <w:rsid w:val="00B66E1B"/>
    <w:rsid w:val="00B66F50"/>
    <w:rsid w:val="00B6715F"/>
    <w:rsid w:val="00B67D81"/>
    <w:rsid w:val="00B70260"/>
    <w:rsid w:val="00B704AE"/>
    <w:rsid w:val="00B70D58"/>
    <w:rsid w:val="00B70E08"/>
    <w:rsid w:val="00B70F3A"/>
    <w:rsid w:val="00B70F4B"/>
    <w:rsid w:val="00B7107B"/>
    <w:rsid w:val="00B711CE"/>
    <w:rsid w:val="00B714F0"/>
    <w:rsid w:val="00B71CA8"/>
    <w:rsid w:val="00B71DC8"/>
    <w:rsid w:val="00B722A4"/>
    <w:rsid w:val="00B727A2"/>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25C"/>
    <w:rsid w:val="00B81386"/>
    <w:rsid w:val="00B818F4"/>
    <w:rsid w:val="00B81BC9"/>
    <w:rsid w:val="00B8220F"/>
    <w:rsid w:val="00B8222F"/>
    <w:rsid w:val="00B82615"/>
    <w:rsid w:val="00B829BE"/>
    <w:rsid w:val="00B82CF3"/>
    <w:rsid w:val="00B83444"/>
    <w:rsid w:val="00B836ED"/>
    <w:rsid w:val="00B83758"/>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87F78"/>
    <w:rsid w:val="00B9056F"/>
    <w:rsid w:val="00B90D10"/>
    <w:rsid w:val="00B90FE5"/>
    <w:rsid w:val="00B910C7"/>
    <w:rsid w:val="00B919AD"/>
    <w:rsid w:val="00B91A2B"/>
    <w:rsid w:val="00B922A2"/>
    <w:rsid w:val="00B925E3"/>
    <w:rsid w:val="00B92C4A"/>
    <w:rsid w:val="00B93204"/>
    <w:rsid w:val="00B93779"/>
    <w:rsid w:val="00B93D0E"/>
    <w:rsid w:val="00B93D78"/>
    <w:rsid w:val="00B9455D"/>
    <w:rsid w:val="00B94E17"/>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A029E"/>
    <w:rsid w:val="00BA0375"/>
    <w:rsid w:val="00BA0632"/>
    <w:rsid w:val="00BA076D"/>
    <w:rsid w:val="00BA0AAA"/>
    <w:rsid w:val="00BA0AE9"/>
    <w:rsid w:val="00BA0DFB"/>
    <w:rsid w:val="00BA0FD1"/>
    <w:rsid w:val="00BA2D76"/>
    <w:rsid w:val="00BA2FEF"/>
    <w:rsid w:val="00BA355B"/>
    <w:rsid w:val="00BA3D6F"/>
    <w:rsid w:val="00BA4F1C"/>
    <w:rsid w:val="00BA584C"/>
    <w:rsid w:val="00BA5990"/>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1C0"/>
    <w:rsid w:val="00BB420C"/>
    <w:rsid w:val="00BB53DE"/>
    <w:rsid w:val="00BB5F24"/>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EF"/>
    <w:rsid w:val="00BC4A0D"/>
    <w:rsid w:val="00BC60DF"/>
    <w:rsid w:val="00BC6BC1"/>
    <w:rsid w:val="00BC6FD6"/>
    <w:rsid w:val="00BC793D"/>
    <w:rsid w:val="00BC7F83"/>
    <w:rsid w:val="00BD008E"/>
    <w:rsid w:val="00BD0444"/>
    <w:rsid w:val="00BD051B"/>
    <w:rsid w:val="00BD0A5A"/>
    <w:rsid w:val="00BD0C0F"/>
    <w:rsid w:val="00BD0F02"/>
    <w:rsid w:val="00BD16CA"/>
    <w:rsid w:val="00BD2278"/>
    <w:rsid w:val="00BD28AA"/>
    <w:rsid w:val="00BD29FD"/>
    <w:rsid w:val="00BD2F3B"/>
    <w:rsid w:val="00BD3038"/>
    <w:rsid w:val="00BD3372"/>
    <w:rsid w:val="00BD4708"/>
    <w:rsid w:val="00BD4798"/>
    <w:rsid w:val="00BD50AA"/>
    <w:rsid w:val="00BD5135"/>
    <w:rsid w:val="00BD596B"/>
    <w:rsid w:val="00BD5F76"/>
    <w:rsid w:val="00BD6A87"/>
    <w:rsid w:val="00BD6F06"/>
    <w:rsid w:val="00BD7291"/>
    <w:rsid w:val="00BD76A1"/>
    <w:rsid w:val="00BD7E7D"/>
    <w:rsid w:val="00BD7EA3"/>
    <w:rsid w:val="00BD7FE2"/>
    <w:rsid w:val="00BE0B19"/>
    <w:rsid w:val="00BE0DD8"/>
    <w:rsid w:val="00BE13F0"/>
    <w:rsid w:val="00BE1803"/>
    <w:rsid w:val="00BE1D82"/>
    <w:rsid w:val="00BE1EE4"/>
    <w:rsid w:val="00BE1F8B"/>
    <w:rsid w:val="00BE27E4"/>
    <w:rsid w:val="00BE2B4F"/>
    <w:rsid w:val="00BE2F39"/>
    <w:rsid w:val="00BE321B"/>
    <w:rsid w:val="00BE332D"/>
    <w:rsid w:val="00BE3808"/>
    <w:rsid w:val="00BE3B21"/>
    <w:rsid w:val="00BE3CF1"/>
    <w:rsid w:val="00BE3DC2"/>
    <w:rsid w:val="00BE4211"/>
    <w:rsid w:val="00BE4B20"/>
    <w:rsid w:val="00BE4E50"/>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274"/>
    <w:rsid w:val="00C01671"/>
    <w:rsid w:val="00C016E3"/>
    <w:rsid w:val="00C01D57"/>
    <w:rsid w:val="00C01EA0"/>
    <w:rsid w:val="00C020BA"/>
    <w:rsid w:val="00C02419"/>
    <w:rsid w:val="00C02766"/>
    <w:rsid w:val="00C027DD"/>
    <w:rsid w:val="00C029E5"/>
    <w:rsid w:val="00C02F76"/>
    <w:rsid w:val="00C031D9"/>
    <w:rsid w:val="00C03231"/>
    <w:rsid w:val="00C0373A"/>
    <w:rsid w:val="00C03770"/>
    <w:rsid w:val="00C03E7F"/>
    <w:rsid w:val="00C03EE8"/>
    <w:rsid w:val="00C0427C"/>
    <w:rsid w:val="00C0432F"/>
    <w:rsid w:val="00C046BA"/>
    <w:rsid w:val="00C049A2"/>
    <w:rsid w:val="00C04AAF"/>
    <w:rsid w:val="00C05356"/>
    <w:rsid w:val="00C053EA"/>
    <w:rsid w:val="00C05434"/>
    <w:rsid w:val="00C059B0"/>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0AD"/>
    <w:rsid w:val="00C2075E"/>
    <w:rsid w:val="00C20A00"/>
    <w:rsid w:val="00C20BA6"/>
    <w:rsid w:val="00C20C16"/>
    <w:rsid w:val="00C215F2"/>
    <w:rsid w:val="00C21673"/>
    <w:rsid w:val="00C21C7A"/>
    <w:rsid w:val="00C226B1"/>
    <w:rsid w:val="00C23130"/>
    <w:rsid w:val="00C23C89"/>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0BA"/>
    <w:rsid w:val="00C272EF"/>
    <w:rsid w:val="00C27663"/>
    <w:rsid w:val="00C30094"/>
    <w:rsid w:val="00C30E58"/>
    <w:rsid w:val="00C3109B"/>
    <w:rsid w:val="00C312BD"/>
    <w:rsid w:val="00C31BFF"/>
    <w:rsid w:val="00C32217"/>
    <w:rsid w:val="00C322C1"/>
    <w:rsid w:val="00C327E7"/>
    <w:rsid w:val="00C32ADB"/>
    <w:rsid w:val="00C32B82"/>
    <w:rsid w:val="00C3315A"/>
    <w:rsid w:val="00C3385A"/>
    <w:rsid w:val="00C3400F"/>
    <w:rsid w:val="00C344A0"/>
    <w:rsid w:val="00C34B64"/>
    <w:rsid w:val="00C34C36"/>
    <w:rsid w:val="00C352B3"/>
    <w:rsid w:val="00C3552A"/>
    <w:rsid w:val="00C3654C"/>
    <w:rsid w:val="00C36A04"/>
    <w:rsid w:val="00C36BF5"/>
    <w:rsid w:val="00C36CC4"/>
    <w:rsid w:val="00C36DBC"/>
    <w:rsid w:val="00C370E3"/>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262F"/>
    <w:rsid w:val="00C4304C"/>
    <w:rsid w:val="00C43315"/>
    <w:rsid w:val="00C433EE"/>
    <w:rsid w:val="00C43F62"/>
    <w:rsid w:val="00C441EA"/>
    <w:rsid w:val="00C44677"/>
    <w:rsid w:val="00C4476F"/>
    <w:rsid w:val="00C44EA4"/>
    <w:rsid w:val="00C452F5"/>
    <w:rsid w:val="00C453E6"/>
    <w:rsid w:val="00C45465"/>
    <w:rsid w:val="00C454AC"/>
    <w:rsid w:val="00C46555"/>
    <w:rsid w:val="00C46B15"/>
    <w:rsid w:val="00C46F68"/>
    <w:rsid w:val="00C46F7D"/>
    <w:rsid w:val="00C47273"/>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BE4"/>
    <w:rsid w:val="00C53EB3"/>
    <w:rsid w:val="00C542D4"/>
    <w:rsid w:val="00C54D71"/>
    <w:rsid w:val="00C54E25"/>
    <w:rsid w:val="00C55178"/>
    <w:rsid w:val="00C55751"/>
    <w:rsid w:val="00C55832"/>
    <w:rsid w:val="00C55E7C"/>
    <w:rsid w:val="00C5615F"/>
    <w:rsid w:val="00C563F5"/>
    <w:rsid w:val="00C5675D"/>
    <w:rsid w:val="00C56DDA"/>
    <w:rsid w:val="00C570F7"/>
    <w:rsid w:val="00C574BB"/>
    <w:rsid w:val="00C57886"/>
    <w:rsid w:val="00C60EE5"/>
    <w:rsid w:val="00C61A40"/>
    <w:rsid w:val="00C61C91"/>
    <w:rsid w:val="00C61E91"/>
    <w:rsid w:val="00C62254"/>
    <w:rsid w:val="00C62CD5"/>
    <w:rsid w:val="00C636E6"/>
    <w:rsid w:val="00C639D6"/>
    <w:rsid w:val="00C63F8E"/>
    <w:rsid w:val="00C647FB"/>
    <w:rsid w:val="00C654E0"/>
    <w:rsid w:val="00C659A7"/>
    <w:rsid w:val="00C67719"/>
    <w:rsid w:val="00C67B26"/>
    <w:rsid w:val="00C67E20"/>
    <w:rsid w:val="00C67EAB"/>
    <w:rsid w:val="00C70CD1"/>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364"/>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8C8"/>
    <w:rsid w:val="00C86A41"/>
    <w:rsid w:val="00C8710F"/>
    <w:rsid w:val="00C875D5"/>
    <w:rsid w:val="00C876BC"/>
    <w:rsid w:val="00C90627"/>
    <w:rsid w:val="00C90FCF"/>
    <w:rsid w:val="00C91233"/>
    <w:rsid w:val="00C91DE3"/>
    <w:rsid w:val="00C92C7F"/>
    <w:rsid w:val="00C9305C"/>
    <w:rsid w:val="00C93625"/>
    <w:rsid w:val="00C9369D"/>
    <w:rsid w:val="00C9383D"/>
    <w:rsid w:val="00C944FA"/>
    <w:rsid w:val="00C95854"/>
    <w:rsid w:val="00C959FD"/>
    <w:rsid w:val="00C95D24"/>
    <w:rsid w:val="00C95EFF"/>
    <w:rsid w:val="00C9661F"/>
    <w:rsid w:val="00C96AE7"/>
    <w:rsid w:val="00C96AF2"/>
    <w:rsid w:val="00C96E6F"/>
    <w:rsid w:val="00C96FA1"/>
    <w:rsid w:val="00C97872"/>
    <w:rsid w:val="00CA0532"/>
    <w:rsid w:val="00CA0818"/>
    <w:rsid w:val="00CA0B4C"/>
    <w:rsid w:val="00CA17DE"/>
    <w:rsid w:val="00CA221D"/>
    <w:rsid w:val="00CA2241"/>
    <w:rsid w:val="00CA381D"/>
    <w:rsid w:val="00CA3CDD"/>
    <w:rsid w:val="00CA402A"/>
    <w:rsid w:val="00CA403B"/>
    <w:rsid w:val="00CA46C8"/>
    <w:rsid w:val="00CA505A"/>
    <w:rsid w:val="00CA50DA"/>
    <w:rsid w:val="00CA572A"/>
    <w:rsid w:val="00CA59DD"/>
    <w:rsid w:val="00CA5CE6"/>
    <w:rsid w:val="00CA64BA"/>
    <w:rsid w:val="00CA7C89"/>
    <w:rsid w:val="00CB008E"/>
    <w:rsid w:val="00CB01ED"/>
    <w:rsid w:val="00CB01FA"/>
    <w:rsid w:val="00CB0737"/>
    <w:rsid w:val="00CB095A"/>
    <w:rsid w:val="00CB097A"/>
    <w:rsid w:val="00CB0E3E"/>
    <w:rsid w:val="00CB11D2"/>
    <w:rsid w:val="00CB1BF3"/>
    <w:rsid w:val="00CB1E5F"/>
    <w:rsid w:val="00CB24A2"/>
    <w:rsid w:val="00CB26EC"/>
    <w:rsid w:val="00CB2881"/>
    <w:rsid w:val="00CB2D2A"/>
    <w:rsid w:val="00CB3808"/>
    <w:rsid w:val="00CB4793"/>
    <w:rsid w:val="00CB514C"/>
    <w:rsid w:val="00CB54A6"/>
    <w:rsid w:val="00CB577C"/>
    <w:rsid w:val="00CB5B1E"/>
    <w:rsid w:val="00CB5F70"/>
    <w:rsid w:val="00CB73B1"/>
    <w:rsid w:val="00CB787A"/>
    <w:rsid w:val="00CC06CF"/>
    <w:rsid w:val="00CC0C4A"/>
    <w:rsid w:val="00CC12E2"/>
    <w:rsid w:val="00CC17F0"/>
    <w:rsid w:val="00CC1853"/>
    <w:rsid w:val="00CC1D13"/>
    <w:rsid w:val="00CC1FAE"/>
    <w:rsid w:val="00CC27A0"/>
    <w:rsid w:val="00CC2ED3"/>
    <w:rsid w:val="00CC39A4"/>
    <w:rsid w:val="00CC3A23"/>
    <w:rsid w:val="00CC3BD5"/>
    <w:rsid w:val="00CC3CD6"/>
    <w:rsid w:val="00CC3CD8"/>
    <w:rsid w:val="00CC426A"/>
    <w:rsid w:val="00CC5080"/>
    <w:rsid w:val="00CC50D9"/>
    <w:rsid w:val="00CC5CCC"/>
    <w:rsid w:val="00CC603E"/>
    <w:rsid w:val="00CC671D"/>
    <w:rsid w:val="00CC70D9"/>
    <w:rsid w:val="00CC737C"/>
    <w:rsid w:val="00CC737E"/>
    <w:rsid w:val="00CC7852"/>
    <w:rsid w:val="00CD0643"/>
    <w:rsid w:val="00CD087D"/>
    <w:rsid w:val="00CD0F5D"/>
    <w:rsid w:val="00CD1C0B"/>
    <w:rsid w:val="00CD239A"/>
    <w:rsid w:val="00CD2C65"/>
    <w:rsid w:val="00CD469A"/>
    <w:rsid w:val="00CD48BB"/>
    <w:rsid w:val="00CD5098"/>
    <w:rsid w:val="00CD50B1"/>
    <w:rsid w:val="00CD5512"/>
    <w:rsid w:val="00CD5846"/>
    <w:rsid w:val="00CD5BCB"/>
    <w:rsid w:val="00CD6A95"/>
    <w:rsid w:val="00CD6B7C"/>
    <w:rsid w:val="00CD6E3D"/>
    <w:rsid w:val="00CD6E9C"/>
    <w:rsid w:val="00CD71AB"/>
    <w:rsid w:val="00CD73A0"/>
    <w:rsid w:val="00CD7766"/>
    <w:rsid w:val="00CD7958"/>
    <w:rsid w:val="00CD7CB1"/>
    <w:rsid w:val="00CE0109"/>
    <w:rsid w:val="00CE1FC5"/>
    <w:rsid w:val="00CE414B"/>
    <w:rsid w:val="00CE4365"/>
    <w:rsid w:val="00CE46E5"/>
    <w:rsid w:val="00CE485A"/>
    <w:rsid w:val="00CE4F47"/>
    <w:rsid w:val="00CE5279"/>
    <w:rsid w:val="00CE5528"/>
    <w:rsid w:val="00CE5A78"/>
    <w:rsid w:val="00CE5D4E"/>
    <w:rsid w:val="00CE5D78"/>
    <w:rsid w:val="00CE643F"/>
    <w:rsid w:val="00CE6972"/>
    <w:rsid w:val="00CE78AE"/>
    <w:rsid w:val="00CE7C45"/>
    <w:rsid w:val="00CE7E62"/>
    <w:rsid w:val="00CF17E4"/>
    <w:rsid w:val="00CF18FD"/>
    <w:rsid w:val="00CF195E"/>
    <w:rsid w:val="00CF19DA"/>
    <w:rsid w:val="00CF1C7F"/>
    <w:rsid w:val="00CF1CC0"/>
    <w:rsid w:val="00CF24F8"/>
    <w:rsid w:val="00CF2628"/>
    <w:rsid w:val="00CF2653"/>
    <w:rsid w:val="00CF2E6A"/>
    <w:rsid w:val="00CF3CD3"/>
    <w:rsid w:val="00CF3D5A"/>
    <w:rsid w:val="00CF4247"/>
    <w:rsid w:val="00CF4CD6"/>
    <w:rsid w:val="00CF5190"/>
    <w:rsid w:val="00CF5239"/>
    <w:rsid w:val="00CF5263"/>
    <w:rsid w:val="00CF5418"/>
    <w:rsid w:val="00CF5A56"/>
    <w:rsid w:val="00CF5E61"/>
    <w:rsid w:val="00CF60B5"/>
    <w:rsid w:val="00CF6EB8"/>
    <w:rsid w:val="00CF721A"/>
    <w:rsid w:val="00CF7408"/>
    <w:rsid w:val="00CF7ACF"/>
    <w:rsid w:val="00D00011"/>
    <w:rsid w:val="00D001A4"/>
    <w:rsid w:val="00D004FA"/>
    <w:rsid w:val="00D01967"/>
    <w:rsid w:val="00D01B21"/>
    <w:rsid w:val="00D01E2F"/>
    <w:rsid w:val="00D0225A"/>
    <w:rsid w:val="00D02703"/>
    <w:rsid w:val="00D030B7"/>
    <w:rsid w:val="00D03102"/>
    <w:rsid w:val="00D03420"/>
    <w:rsid w:val="00D034CD"/>
    <w:rsid w:val="00D03727"/>
    <w:rsid w:val="00D0378A"/>
    <w:rsid w:val="00D03D32"/>
    <w:rsid w:val="00D04289"/>
    <w:rsid w:val="00D04373"/>
    <w:rsid w:val="00D047FB"/>
    <w:rsid w:val="00D04E17"/>
    <w:rsid w:val="00D04E98"/>
    <w:rsid w:val="00D05132"/>
    <w:rsid w:val="00D0545E"/>
    <w:rsid w:val="00D05479"/>
    <w:rsid w:val="00D05EA9"/>
    <w:rsid w:val="00D05F0A"/>
    <w:rsid w:val="00D071F8"/>
    <w:rsid w:val="00D07252"/>
    <w:rsid w:val="00D074F4"/>
    <w:rsid w:val="00D07590"/>
    <w:rsid w:val="00D07654"/>
    <w:rsid w:val="00D0765E"/>
    <w:rsid w:val="00D07A3B"/>
    <w:rsid w:val="00D07CE1"/>
    <w:rsid w:val="00D1026A"/>
    <w:rsid w:val="00D1031E"/>
    <w:rsid w:val="00D103E6"/>
    <w:rsid w:val="00D107CF"/>
    <w:rsid w:val="00D10883"/>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D42"/>
    <w:rsid w:val="00D16E87"/>
    <w:rsid w:val="00D17C6A"/>
    <w:rsid w:val="00D20B8B"/>
    <w:rsid w:val="00D2162C"/>
    <w:rsid w:val="00D217E9"/>
    <w:rsid w:val="00D21A3C"/>
    <w:rsid w:val="00D223F7"/>
    <w:rsid w:val="00D233F1"/>
    <w:rsid w:val="00D241D2"/>
    <w:rsid w:val="00D24765"/>
    <w:rsid w:val="00D256F8"/>
    <w:rsid w:val="00D257E4"/>
    <w:rsid w:val="00D259EB"/>
    <w:rsid w:val="00D25AA0"/>
    <w:rsid w:val="00D25C7F"/>
    <w:rsid w:val="00D2685C"/>
    <w:rsid w:val="00D26A3B"/>
    <w:rsid w:val="00D26D2A"/>
    <w:rsid w:val="00D26D9E"/>
    <w:rsid w:val="00D27590"/>
    <w:rsid w:val="00D27893"/>
    <w:rsid w:val="00D302FD"/>
    <w:rsid w:val="00D3038A"/>
    <w:rsid w:val="00D3098D"/>
    <w:rsid w:val="00D31225"/>
    <w:rsid w:val="00D3187F"/>
    <w:rsid w:val="00D31A02"/>
    <w:rsid w:val="00D32786"/>
    <w:rsid w:val="00D3299E"/>
    <w:rsid w:val="00D32A09"/>
    <w:rsid w:val="00D32C76"/>
    <w:rsid w:val="00D3323C"/>
    <w:rsid w:val="00D33456"/>
    <w:rsid w:val="00D336CF"/>
    <w:rsid w:val="00D3396F"/>
    <w:rsid w:val="00D33D4D"/>
    <w:rsid w:val="00D343D9"/>
    <w:rsid w:val="00D34988"/>
    <w:rsid w:val="00D34A0B"/>
    <w:rsid w:val="00D36234"/>
    <w:rsid w:val="00D36266"/>
    <w:rsid w:val="00D3634B"/>
    <w:rsid w:val="00D36371"/>
    <w:rsid w:val="00D364C2"/>
    <w:rsid w:val="00D3768F"/>
    <w:rsid w:val="00D405E3"/>
    <w:rsid w:val="00D40DD0"/>
    <w:rsid w:val="00D40F5E"/>
    <w:rsid w:val="00D41005"/>
    <w:rsid w:val="00D41234"/>
    <w:rsid w:val="00D41C80"/>
    <w:rsid w:val="00D41CC4"/>
    <w:rsid w:val="00D421CB"/>
    <w:rsid w:val="00D4229C"/>
    <w:rsid w:val="00D42B94"/>
    <w:rsid w:val="00D437D8"/>
    <w:rsid w:val="00D4404D"/>
    <w:rsid w:val="00D446C0"/>
    <w:rsid w:val="00D44994"/>
    <w:rsid w:val="00D44C34"/>
    <w:rsid w:val="00D44E40"/>
    <w:rsid w:val="00D450A6"/>
    <w:rsid w:val="00D45630"/>
    <w:rsid w:val="00D45C8D"/>
    <w:rsid w:val="00D45D60"/>
    <w:rsid w:val="00D45DF3"/>
    <w:rsid w:val="00D46174"/>
    <w:rsid w:val="00D478C4"/>
    <w:rsid w:val="00D479CA"/>
    <w:rsid w:val="00D47DD0"/>
    <w:rsid w:val="00D50183"/>
    <w:rsid w:val="00D50943"/>
    <w:rsid w:val="00D5139A"/>
    <w:rsid w:val="00D51D12"/>
    <w:rsid w:val="00D521B2"/>
    <w:rsid w:val="00D52F94"/>
    <w:rsid w:val="00D5362B"/>
    <w:rsid w:val="00D53C29"/>
    <w:rsid w:val="00D5416C"/>
    <w:rsid w:val="00D54500"/>
    <w:rsid w:val="00D547F8"/>
    <w:rsid w:val="00D547FE"/>
    <w:rsid w:val="00D55072"/>
    <w:rsid w:val="00D551B5"/>
    <w:rsid w:val="00D561A1"/>
    <w:rsid w:val="00D569FB"/>
    <w:rsid w:val="00D56AF5"/>
    <w:rsid w:val="00D56DB2"/>
    <w:rsid w:val="00D5747F"/>
    <w:rsid w:val="00D57495"/>
    <w:rsid w:val="00D574FA"/>
    <w:rsid w:val="00D57A0E"/>
    <w:rsid w:val="00D57AB5"/>
    <w:rsid w:val="00D60C8D"/>
    <w:rsid w:val="00D60DA3"/>
    <w:rsid w:val="00D61374"/>
    <w:rsid w:val="00D6168A"/>
    <w:rsid w:val="00D616A2"/>
    <w:rsid w:val="00D616A5"/>
    <w:rsid w:val="00D619D4"/>
    <w:rsid w:val="00D61B79"/>
    <w:rsid w:val="00D61F24"/>
    <w:rsid w:val="00D61FE0"/>
    <w:rsid w:val="00D61FF0"/>
    <w:rsid w:val="00D62106"/>
    <w:rsid w:val="00D6211D"/>
    <w:rsid w:val="00D62637"/>
    <w:rsid w:val="00D62BD2"/>
    <w:rsid w:val="00D62C97"/>
    <w:rsid w:val="00D63517"/>
    <w:rsid w:val="00D6394B"/>
    <w:rsid w:val="00D63B75"/>
    <w:rsid w:val="00D63D97"/>
    <w:rsid w:val="00D63EA4"/>
    <w:rsid w:val="00D640B2"/>
    <w:rsid w:val="00D648A1"/>
    <w:rsid w:val="00D64D38"/>
    <w:rsid w:val="00D64F4F"/>
    <w:rsid w:val="00D65315"/>
    <w:rsid w:val="00D659B1"/>
    <w:rsid w:val="00D66D92"/>
    <w:rsid w:val="00D66E18"/>
    <w:rsid w:val="00D6734D"/>
    <w:rsid w:val="00D6758D"/>
    <w:rsid w:val="00D67733"/>
    <w:rsid w:val="00D67823"/>
    <w:rsid w:val="00D678F0"/>
    <w:rsid w:val="00D679CF"/>
    <w:rsid w:val="00D679D3"/>
    <w:rsid w:val="00D70A36"/>
    <w:rsid w:val="00D713D7"/>
    <w:rsid w:val="00D71552"/>
    <w:rsid w:val="00D718A2"/>
    <w:rsid w:val="00D72DE1"/>
    <w:rsid w:val="00D73469"/>
    <w:rsid w:val="00D7356F"/>
    <w:rsid w:val="00D73587"/>
    <w:rsid w:val="00D73EBB"/>
    <w:rsid w:val="00D73F90"/>
    <w:rsid w:val="00D746D6"/>
    <w:rsid w:val="00D74B92"/>
    <w:rsid w:val="00D751FB"/>
    <w:rsid w:val="00D754D6"/>
    <w:rsid w:val="00D75895"/>
    <w:rsid w:val="00D75B44"/>
    <w:rsid w:val="00D761AA"/>
    <w:rsid w:val="00D76B63"/>
    <w:rsid w:val="00D76CC6"/>
    <w:rsid w:val="00D76FAE"/>
    <w:rsid w:val="00D77040"/>
    <w:rsid w:val="00D777D7"/>
    <w:rsid w:val="00D77948"/>
    <w:rsid w:val="00D807ED"/>
    <w:rsid w:val="00D80AB8"/>
    <w:rsid w:val="00D80B5A"/>
    <w:rsid w:val="00D80E06"/>
    <w:rsid w:val="00D80FEC"/>
    <w:rsid w:val="00D81792"/>
    <w:rsid w:val="00D819B1"/>
    <w:rsid w:val="00D81B37"/>
    <w:rsid w:val="00D81BA1"/>
    <w:rsid w:val="00D81C16"/>
    <w:rsid w:val="00D81C63"/>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712"/>
    <w:rsid w:val="00D919E6"/>
    <w:rsid w:val="00D919F0"/>
    <w:rsid w:val="00D91BE1"/>
    <w:rsid w:val="00D91F8B"/>
    <w:rsid w:val="00D923C3"/>
    <w:rsid w:val="00D92B24"/>
    <w:rsid w:val="00D92C29"/>
    <w:rsid w:val="00D93252"/>
    <w:rsid w:val="00D936E2"/>
    <w:rsid w:val="00D93906"/>
    <w:rsid w:val="00D93D35"/>
    <w:rsid w:val="00D9437B"/>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712"/>
    <w:rsid w:val="00DA0A7F"/>
    <w:rsid w:val="00DA1A53"/>
    <w:rsid w:val="00DA1C31"/>
    <w:rsid w:val="00DA1FE5"/>
    <w:rsid w:val="00DA20BC"/>
    <w:rsid w:val="00DA2575"/>
    <w:rsid w:val="00DA26BA"/>
    <w:rsid w:val="00DA272E"/>
    <w:rsid w:val="00DA2DBA"/>
    <w:rsid w:val="00DA2E4B"/>
    <w:rsid w:val="00DA2ED7"/>
    <w:rsid w:val="00DA33B7"/>
    <w:rsid w:val="00DA3E7A"/>
    <w:rsid w:val="00DA3EF7"/>
    <w:rsid w:val="00DA3F5B"/>
    <w:rsid w:val="00DA42A5"/>
    <w:rsid w:val="00DA430C"/>
    <w:rsid w:val="00DA4DE3"/>
    <w:rsid w:val="00DA5471"/>
    <w:rsid w:val="00DA608A"/>
    <w:rsid w:val="00DA615D"/>
    <w:rsid w:val="00DA6598"/>
    <w:rsid w:val="00DA6C0F"/>
    <w:rsid w:val="00DA702F"/>
    <w:rsid w:val="00DA714D"/>
    <w:rsid w:val="00DA7F8A"/>
    <w:rsid w:val="00DB0176"/>
    <w:rsid w:val="00DB0404"/>
    <w:rsid w:val="00DB05DC"/>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904"/>
    <w:rsid w:val="00DB4C6E"/>
    <w:rsid w:val="00DB4F07"/>
    <w:rsid w:val="00DB4FF4"/>
    <w:rsid w:val="00DB5293"/>
    <w:rsid w:val="00DB5432"/>
    <w:rsid w:val="00DB5BA4"/>
    <w:rsid w:val="00DB5C4F"/>
    <w:rsid w:val="00DB6A68"/>
    <w:rsid w:val="00DB6ED8"/>
    <w:rsid w:val="00DB736A"/>
    <w:rsid w:val="00DB737B"/>
    <w:rsid w:val="00DB7DA5"/>
    <w:rsid w:val="00DC0FCF"/>
    <w:rsid w:val="00DC1301"/>
    <w:rsid w:val="00DC1327"/>
    <w:rsid w:val="00DC1350"/>
    <w:rsid w:val="00DC1821"/>
    <w:rsid w:val="00DC1CDA"/>
    <w:rsid w:val="00DC2A16"/>
    <w:rsid w:val="00DC3237"/>
    <w:rsid w:val="00DC367A"/>
    <w:rsid w:val="00DC36F3"/>
    <w:rsid w:val="00DC41A4"/>
    <w:rsid w:val="00DC4418"/>
    <w:rsid w:val="00DC4C33"/>
    <w:rsid w:val="00DC4D85"/>
    <w:rsid w:val="00DC5150"/>
    <w:rsid w:val="00DC52CD"/>
    <w:rsid w:val="00DC5672"/>
    <w:rsid w:val="00DC5726"/>
    <w:rsid w:val="00DC5839"/>
    <w:rsid w:val="00DC5B56"/>
    <w:rsid w:val="00DC60A2"/>
    <w:rsid w:val="00DC6600"/>
    <w:rsid w:val="00DC67BD"/>
    <w:rsid w:val="00DC6924"/>
    <w:rsid w:val="00DC71F2"/>
    <w:rsid w:val="00DC7770"/>
    <w:rsid w:val="00DC7E52"/>
    <w:rsid w:val="00DD0015"/>
    <w:rsid w:val="00DD012C"/>
    <w:rsid w:val="00DD03D0"/>
    <w:rsid w:val="00DD0485"/>
    <w:rsid w:val="00DD05AF"/>
    <w:rsid w:val="00DD12C5"/>
    <w:rsid w:val="00DD2025"/>
    <w:rsid w:val="00DD219C"/>
    <w:rsid w:val="00DD21EB"/>
    <w:rsid w:val="00DD22EA"/>
    <w:rsid w:val="00DD23A0"/>
    <w:rsid w:val="00DD24CC"/>
    <w:rsid w:val="00DD38EE"/>
    <w:rsid w:val="00DD3E27"/>
    <w:rsid w:val="00DD3EF5"/>
    <w:rsid w:val="00DD4227"/>
    <w:rsid w:val="00DD4F5D"/>
    <w:rsid w:val="00DD53FA"/>
    <w:rsid w:val="00DD58C2"/>
    <w:rsid w:val="00DD5F42"/>
    <w:rsid w:val="00DD617B"/>
    <w:rsid w:val="00DD64C0"/>
    <w:rsid w:val="00DD66B2"/>
    <w:rsid w:val="00DD6D4E"/>
    <w:rsid w:val="00DD7072"/>
    <w:rsid w:val="00DD79A6"/>
    <w:rsid w:val="00DD7E8A"/>
    <w:rsid w:val="00DE0443"/>
    <w:rsid w:val="00DE068C"/>
    <w:rsid w:val="00DE0C23"/>
    <w:rsid w:val="00DE0E59"/>
    <w:rsid w:val="00DE0F6C"/>
    <w:rsid w:val="00DE12F0"/>
    <w:rsid w:val="00DE17EA"/>
    <w:rsid w:val="00DE1A69"/>
    <w:rsid w:val="00DE219B"/>
    <w:rsid w:val="00DE3407"/>
    <w:rsid w:val="00DE3937"/>
    <w:rsid w:val="00DE3979"/>
    <w:rsid w:val="00DE3B52"/>
    <w:rsid w:val="00DE4B54"/>
    <w:rsid w:val="00DE4C15"/>
    <w:rsid w:val="00DE502D"/>
    <w:rsid w:val="00DE52E3"/>
    <w:rsid w:val="00DE5364"/>
    <w:rsid w:val="00DE70CB"/>
    <w:rsid w:val="00DE7C00"/>
    <w:rsid w:val="00DF03E9"/>
    <w:rsid w:val="00DF03ED"/>
    <w:rsid w:val="00DF04EE"/>
    <w:rsid w:val="00DF0BF4"/>
    <w:rsid w:val="00DF0E41"/>
    <w:rsid w:val="00DF0E91"/>
    <w:rsid w:val="00DF10B2"/>
    <w:rsid w:val="00DF1769"/>
    <w:rsid w:val="00DF179D"/>
    <w:rsid w:val="00DF196C"/>
    <w:rsid w:val="00DF1E9C"/>
    <w:rsid w:val="00DF2168"/>
    <w:rsid w:val="00DF2D2C"/>
    <w:rsid w:val="00DF4572"/>
    <w:rsid w:val="00DF4658"/>
    <w:rsid w:val="00DF4C46"/>
    <w:rsid w:val="00DF5A1C"/>
    <w:rsid w:val="00DF5C5B"/>
    <w:rsid w:val="00DF6677"/>
    <w:rsid w:val="00DF6C8B"/>
    <w:rsid w:val="00DF6F17"/>
    <w:rsid w:val="00DF6F28"/>
    <w:rsid w:val="00DF6F88"/>
    <w:rsid w:val="00DF78FA"/>
    <w:rsid w:val="00DF7960"/>
    <w:rsid w:val="00DF7AE1"/>
    <w:rsid w:val="00DF7FC8"/>
    <w:rsid w:val="00E002F1"/>
    <w:rsid w:val="00E0055A"/>
    <w:rsid w:val="00E0059C"/>
    <w:rsid w:val="00E0082C"/>
    <w:rsid w:val="00E00B0D"/>
    <w:rsid w:val="00E00F45"/>
    <w:rsid w:val="00E00F55"/>
    <w:rsid w:val="00E013F3"/>
    <w:rsid w:val="00E01DAA"/>
    <w:rsid w:val="00E023E5"/>
    <w:rsid w:val="00E02432"/>
    <w:rsid w:val="00E03140"/>
    <w:rsid w:val="00E03520"/>
    <w:rsid w:val="00E04022"/>
    <w:rsid w:val="00E041C1"/>
    <w:rsid w:val="00E04246"/>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057E"/>
    <w:rsid w:val="00E112CA"/>
    <w:rsid w:val="00E113C6"/>
    <w:rsid w:val="00E12722"/>
    <w:rsid w:val="00E128E9"/>
    <w:rsid w:val="00E12BE1"/>
    <w:rsid w:val="00E14198"/>
    <w:rsid w:val="00E142BE"/>
    <w:rsid w:val="00E14454"/>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6EB"/>
    <w:rsid w:val="00E22CCD"/>
    <w:rsid w:val="00E23296"/>
    <w:rsid w:val="00E239FC"/>
    <w:rsid w:val="00E23A11"/>
    <w:rsid w:val="00E23FB7"/>
    <w:rsid w:val="00E24A27"/>
    <w:rsid w:val="00E24B5C"/>
    <w:rsid w:val="00E25934"/>
    <w:rsid w:val="00E25CFB"/>
    <w:rsid w:val="00E25F89"/>
    <w:rsid w:val="00E26009"/>
    <w:rsid w:val="00E26387"/>
    <w:rsid w:val="00E271D9"/>
    <w:rsid w:val="00E274C4"/>
    <w:rsid w:val="00E27CC0"/>
    <w:rsid w:val="00E3016C"/>
    <w:rsid w:val="00E30350"/>
    <w:rsid w:val="00E30808"/>
    <w:rsid w:val="00E3117A"/>
    <w:rsid w:val="00E311C3"/>
    <w:rsid w:val="00E3138E"/>
    <w:rsid w:val="00E32532"/>
    <w:rsid w:val="00E32BD2"/>
    <w:rsid w:val="00E32D62"/>
    <w:rsid w:val="00E339DC"/>
    <w:rsid w:val="00E33E15"/>
    <w:rsid w:val="00E33F04"/>
    <w:rsid w:val="00E3462F"/>
    <w:rsid w:val="00E352B0"/>
    <w:rsid w:val="00E353A4"/>
    <w:rsid w:val="00E35923"/>
    <w:rsid w:val="00E361B8"/>
    <w:rsid w:val="00E36A1B"/>
    <w:rsid w:val="00E37653"/>
    <w:rsid w:val="00E37DD9"/>
    <w:rsid w:val="00E37DDE"/>
    <w:rsid w:val="00E40876"/>
    <w:rsid w:val="00E40949"/>
    <w:rsid w:val="00E40C38"/>
    <w:rsid w:val="00E40CCD"/>
    <w:rsid w:val="00E418F2"/>
    <w:rsid w:val="00E41AD6"/>
    <w:rsid w:val="00E42428"/>
    <w:rsid w:val="00E429ED"/>
    <w:rsid w:val="00E43F37"/>
    <w:rsid w:val="00E441E6"/>
    <w:rsid w:val="00E4481D"/>
    <w:rsid w:val="00E450ED"/>
    <w:rsid w:val="00E45277"/>
    <w:rsid w:val="00E467B6"/>
    <w:rsid w:val="00E46C47"/>
    <w:rsid w:val="00E46E56"/>
    <w:rsid w:val="00E4765D"/>
    <w:rsid w:val="00E4791B"/>
    <w:rsid w:val="00E47AD7"/>
    <w:rsid w:val="00E47D7A"/>
    <w:rsid w:val="00E47E31"/>
    <w:rsid w:val="00E50005"/>
    <w:rsid w:val="00E50960"/>
    <w:rsid w:val="00E50A11"/>
    <w:rsid w:val="00E50AC6"/>
    <w:rsid w:val="00E50B6C"/>
    <w:rsid w:val="00E50FCA"/>
    <w:rsid w:val="00E5108D"/>
    <w:rsid w:val="00E51DDD"/>
    <w:rsid w:val="00E51FDD"/>
    <w:rsid w:val="00E523C6"/>
    <w:rsid w:val="00E52435"/>
    <w:rsid w:val="00E52904"/>
    <w:rsid w:val="00E53122"/>
    <w:rsid w:val="00E5351B"/>
    <w:rsid w:val="00E536D3"/>
    <w:rsid w:val="00E53E62"/>
    <w:rsid w:val="00E53FA9"/>
    <w:rsid w:val="00E5414C"/>
    <w:rsid w:val="00E547B3"/>
    <w:rsid w:val="00E55307"/>
    <w:rsid w:val="00E55FDE"/>
    <w:rsid w:val="00E57050"/>
    <w:rsid w:val="00E5733D"/>
    <w:rsid w:val="00E57613"/>
    <w:rsid w:val="00E576AB"/>
    <w:rsid w:val="00E57EAC"/>
    <w:rsid w:val="00E604EF"/>
    <w:rsid w:val="00E60A9F"/>
    <w:rsid w:val="00E60EE3"/>
    <w:rsid w:val="00E61775"/>
    <w:rsid w:val="00E61CA6"/>
    <w:rsid w:val="00E61CC0"/>
    <w:rsid w:val="00E6277B"/>
    <w:rsid w:val="00E62EA7"/>
    <w:rsid w:val="00E63278"/>
    <w:rsid w:val="00E64424"/>
    <w:rsid w:val="00E64C99"/>
    <w:rsid w:val="00E64CD3"/>
    <w:rsid w:val="00E64E8F"/>
    <w:rsid w:val="00E65A09"/>
    <w:rsid w:val="00E66248"/>
    <w:rsid w:val="00E66703"/>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595"/>
    <w:rsid w:val="00E747AA"/>
    <w:rsid w:val="00E74F75"/>
    <w:rsid w:val="00E75174"/>
    <w:rsid w:val="00E753B5"/>
    <w:rsid w:val="00E75531"/>
    <w:rsid w:val="00E75EBA"/>
    <w:rsid w:val="00E763B4"/>
    <w:rsid w:val="00E77433"/>
    <w:rsid w:val="00E77530"/>
    <w:rsid w:val="00E77848"/>
    <w:rsid w:val="00E779B3"/>
    <w:rsid w:val="00E804D2"/>
    <w:rsid w:val="00E80514"/>
    <w:rsid w:val="00E80AA8"/>
    <w:rsid w:val="00E80B26"/>
    <w:rsid w:val="00E80E5B"/>
    <w:rsid w:val="00E812FC"/>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519F"/>
    <w:rsid w:val="00E85387"/>
    <w:rsid w:val="00E85724"/>
    <w:rsid w:val="00E85CC3"/>
    <w:rsid w:val="00E8644A"/>
    <w:rsid w:val="00E86672"/>
    <w:rsid w:val="00E86B03"/>
    <w:rsid w:val="00E870A9"/>
    <w:rsid w:val="00E8724B"/>
    <w:rsid w:val="00E875CD"/>
    <w:rsid w:val="00E90230"/>
    <w:rsid w:val="00E90279"/>
    <w:rsid w:val="00E90635"/>
    <w:rsid w:val="00E909A1"/>
    <w:rsid w:val="00E90BFF"/>
    <w:rsid w:val="00E91345"/>
    <w:rsid w:val="00E91746"/>
    <w:rsid w:val="00E91F04"/>
    <w:rsid w:val="00E91F35"/>
    <w:rsid w:val="00E9259E"/>
    <w:rsid w:val="00E93024"/>
    <w:rsid w:val="00E953EA"/>
    <w:rsid w:val="00E95524"/>
    <w:rsid w:val="00E95BA6"/>
    <w:rsid w:val="00E95DD9"/>
    <w:rsid w:val="00E96728"/>
    <w:rsid w:val="00E96843"/>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19"/>
    <w:rsid w:val="00EA3B5A"/>
    <w:rsid w:val="00EA3E8D"/>
    <w:rsid w:val="00EA4100"/>
    <w:rsid w:val="00EA410E"/>
    <w:rsid w:val="00EA4155"/>
    <w:rsid w:val="00EA4E95"/>
    <w:rsid w:val="00EA4FD1"/>
    <w:rsid w:val="00EA5059"/>
    <w:rsid w:val="00EA53C2"/>
    <w:rsid w:val="00EA55ED"/>
    <w:rsid w:val="00EA5695"/>
    <w:rsid w:val="00EA5B0A"/>
    <w:rsid w:val="00EA5B4B"/>
    <w:rsid w:val="00EA65AD"/>
    <w:rsid w:val="00EA664C"/>
    <w:rsid w:val="00EA7487"/>
    <w:rsid w:val="00EA7F0A"/>
    <w:rsid w:val="00EA7FCF"/>
    <w:rsid w:val="00EB0728"/>
    <w:rsid w:val="00EB0B01"/>
    <w:rsid w:val="00EB0C55"/>
    <w:rsid w:val="00EB0CA3"/>
    <w:rsid w:val="00EB104F"/>
    <w:rsid w:val="00EB15F2"/>
    <w:rsid w:val="00EB1B27"/>
    <w:rsid w:val="00EB1DA8"/>
    <w:rsid w:val="00EB1FFA"/>
    <w:rsid w:val="00EB2143"/>
    <w:rsid w:val="00EB28C3"/>
    <w:rsid w:val="00EB2A69"/>
    <w:rsid w:val="00EB2D2E"/>
    <w:rsid w:val="00EB326C"/>
    <w:rsid w:val="00EB3AE8"/>
    <w:rsid w:val="00EB4895"/>
    <w:rsid w:val="00EB4938"/>
    <w:rsid w:val="00EB4A22"/>
    <w:rsid w:val="00EB4B75"/>
    <w:rsid w:val="00EB4CFF"/>
    <w:rsid w:val="00EB53A6"/>
    <w:rsid w:val="00EB5476"/>
    <w:rsid w:val="00EB5FB6"/>
    <w:rsid w:val="00EB5FF6"/>
    <w:rsid w:val="00EB607C"/>
    <w:rsid w:val="00EB60A1"/>
    <w:rsid w:val="00EB626C"/>
    <w:rsid w:val="00EB6ABF"/>
    <w:rsid w:val="00EB70B0"/>
    <w:rsid w:val="00EB74F4"/>
    <w:rsid w:val="00EB7633"/>
    <w:rsid w:val="00EB7736"/>
    <w:rsid w:val="00EB7808"/>
    <w:rsid w:val="00EC05FD"/>
    <w:rsid w:val="00EC13E2"/>
    <w:rsid w:val="00EC1DCD"/>
    <w:rsid w:val="00EC236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0553"/>
    <w:rsid w:val="00ED07AA"/>
    <w:rsid w:val="00ED162F"/>
    <w:rsid w:val="00ED1738"/>
    <w:rsid w:val="00ED2AE0"/>
    <w:rsid w:val="00ED2E52"/>
    <w:rsid w:val="00ED3024"/>
    <w:rsid w:val="00ED3161"/>
    <w:rsid w:val="00ED31DB"/>
    <w:rsid w:val="00ED3B48"/>
    <w:rsid w:val="00ED3BB8"/>
    <w:rsid w:val="00ED3C23"/>
    <w:rsid w:val="00ED49B0"/>
    <w:rsid w:val="00ED4B76"/>
    <w:rsid w:val="00ED512D"/>
    <w:rsid w:val="00ED51C0"/>
    <w:rsid w:val="00ED535E"/>
    <w:rsid w:val="00ED5BCA"/>
    <w:rsid w:val="00ED5E5B"/>
    <w:rsid w:val="00ED5FE4"/>
    <w:rsid w:val="00ED63CC"/>
    <w:rsid w:val="00ED664B"/>
    <w:rsid w:val="00ED6FAD"/>
    <w:rsid w:val="00ED71C5"/>
    <w:rsid w:val="00ED755B"/>
    <w:rsid w:val="00ED7931"/>
    <w:rsid w:val="00EE0D44"/>
    <w:rsid w:val="00EE16FA"/>
    <w:rsid w:val="00EE17C0"/>
    <w:rsid w:val="00EE18B9"/>
    <w:rsid w:val="00EE23AA"/>
    <w:rsid w:val="00EE32CE"/>
    <w:rsid w:val="00EE3C42"/>
    <w:rsid w:val="00EE3D4F"/>
    <w:rsid w:val="00EE3E3B"/>
    <w:rsid w:val="00EE43F5"/>
    <w:rsid w:val="00EE4A64"/>
    <w:rsid w:val="00EE4C49"/>
    <w:rsid w:val="00EE534D"/>
    <w:rsid w:val="00EE5560"/>
    <w:rsid w:val="00EE596F"/>
    <w:rsid w:val="00EE59EF"/>
    <w:rsid w:val="00EE5AD0"/>
    <w:rsid w:val="00EE5BF8"/>
    <w:rsid w:val="00EE5DE1"/>
    <w:rsid w:val="00EE6ABC"/>
    <w:rsid w:val="00EE6B78"/>
    <w:rsid w:val="00EE6C75"/>
    <w:rsid w:val="00EE6EA6"/>
    <w:rsid w:val="00EE6F1E"/>
    <w:rsid w:val="00EE7D82"/>
    <w:rsid w:val="00EE7D83"/>
    <w:rsid w:val="00EF0348"/>
    <w:rsid w:val="00EF1765"/>
    <w:rsid w:val="00EF1BBF"/>
    <w:rsid w:val="00EF1BFD"/>
    <w:rsid w:val="00EF1F9C"/>
    <w:rsid w:val="00EF21E0"/>
    <w:rsid w:val="00EF25C1"/>
    <w:rsid w:val="00EF2F0B"/>
    <w:rsid w:val="00EF4366"/>
    <w:rsid w:val="00EF449D"/>
    <w:rsid w:val="00EF4CD6"/>
    <w:rsid w:val="00EF55A0"/>
    <w:rsid w:val="00EF57E3"/>
    <w:rsid w:val="00EF63D1"/>
    <w:rsid w:val="00EF6513"/>
    <w:rsid w:val="00EF6683"/>
    <w:rsid w:val="00EF66FC"/>
    <w:rsid w:val="00EF6CAC"/>
    <w:rsid w:val="00EF7002"/>
    <w:rsid w:val="00EF712D"/>
    <w:rsid w:val="00EF769B"/>
    <w:rsid w:val="00F02651"/>
    <w:rsid w:val="00F027BA"/>
    <w:rsid w:val="00F03505"/>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97"/>
    <w:rsid w:val="00F112FD"/>
    <w:rsid w:val="00F121EB"/>
    <w:rsid w:val="00F12331"/>
    <w:rsid w:val="00F13243"/>
    <w:rsid w:val="00F133A1"/>
    <w:rsid w:val="00F1369E"/>
    <w:rsid w:val="00F13ECD"/>
    <w:rsid w:val="00F14D13"/>
    <w:rsid w:val="00F155CE"/>
    <w:rsid w:val="00F158DF"/>
    <w:rsid w:val="00F159EC"/>
    <w:rsid w:val="00F161CA"/>
    <w:rsid w:val="00F16702"/>
    <w:rsid w:val="00F16750"/>
    <w:rsid w:val="00F16977"/>
    <w:rsid w:val="00F16BF2"/>
    <w:rsid w:val="00F17C3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3FAE"/>
    <w:rsid w:val="00F245A3"/>
    <w:rsid w:val="00F2468D"/>
    <w:rsid w:val="00F24788"/>
    <w:rsid w:val="00F24D46"/>
    <w:rsid w:val="00F24DA7"/>
    <w:rsid w:val="00F256A1"/>
    <w:rsid w:val="00F256ED"/>
    <w:rsid w:val="00F25A20"/>
    <w:rsid w:val="00F260B0"/>
    <w:rsid w:val="00F26252"/>
    <w:rsid w:val="00F2640F"/>
    <w:rsid w:val="00F27817"/>
    <w:rsid w:val="00F27C34"/>
    <w:rsid w:val="00F27E46"/>
    <w:rsid w:val="00F301C2"/>
    <w:rsid w:val="00F302E1"/>
    <w:rsid w:val="00F3065B"/>
    <w:rsid w:val="00F3125E"/>
    <w:rsid w:val="00F313DF"/>
    <w:rsid w:val="00F31536"/>
    <w:rsid w:val="00F31B22"/>
    <w:rsid w:val="00F31B49"/>
    <w:rsid w:val="00F32003"/>
    <w:rsid w:val="00F322FA"/>
    <w:rsid w:val="00F3284D"/>
    <w:rsid w:val="00F3287D"/>
    <w:rsid w:val="00F3288D"/>
    <w:rsid w:val="00F32D66"/>
    <w:rsid w:val="00F32F56"/>
    <w:rsid w:val="00F33201"/>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5DB"/>
    <w:rsid w:val="00F406F4"/>
    <w:rsid w:val="00F41595"/>
    <w:rsid w:val="00F41F05"/>
    <w:rsid w:val="00F433BD"/>
    <w:rsid w:val="00F43B95"/>
    <w:rsid w:val="00F43D00"/>
    <w:rsid w:val="00F444ED"/>
    <w:rsid w:val="00F44EC5"/>
    <w:rsid w:val="00F4566B"/>
    <w:rsid w:val="00F46D51"/>
    <w:rsid w:val="00F470D6"/>
    <w:rsid w:val="00F473D2"/>
    <w:rsid w:val="00F47498"/>
    <w:rsid w:val="00F47805"/>
    <w:rsid w:val="00F503DB"/>
    <w:rsid w:val="00F50B2C"/>
    <w:rsid w:val="00F50EE3"/>
    <w:rsid w:val="00F512B2"/>
    <w:rsid w:val="00F515BB"/>
    <w:rsid w:val="00F5283D"/>
    <w:rsid w:val="00F52ABA"/>
    <w:rsid w:val="00F52BC7"/>
    <w:rsid w:val="00F53BF4"/>
    <w:rsid w:val="00F54266"/>
    <w:rsid w:val="00F55043"/>
    <w:rsid w:val="00F561DD"/>
    <w:rsid w:val="00F5626D"/>
    <w:rsid w:val="00F56681"/>
    <w:rsid w:val="00F56B69"/>
    <w:rsid w:val="00F56DCF"/>
    <w:rsid w:val="00F57034"/>
    <w:rsid w:val="00F57175"/>
    <w:rsid w:val="00F57B1F"/>
    <w:rsid w:val="00F60031"/>
    <w:rsid w:val="00F60BE9"/>
    <w:rsid w:val="00F60BEB"/>
    <w:rsid w:val="00F61FD8"/>
    <w:rsid w:val="00F62478"/>
    <w:rsid w:val="00F624A1"/>
    <w:rsid w:val="00F6263C"/>
    <w:rsid w:val="00F62D52"/>
    <w:rsid w:val="00F62DBF"/>
    <w:rsid w:val="00F63017"/>
    <w:rsid w:val="00F6348B"/>
    <w:rsid w:val="00F63E41"/>
    <w:rsid w:val="00F6411C"/>
    <w:rsid w:val="00F641FC"/>
    <w:rsid w:val="00F643C3"/>
    <w:rsid w:val="00F647F7"/>
    <w:rsid w:val="00F65409"/>
    <w:rsid w:val="00F6583C"/>
    <w:rsid w:val="00F6589A"/>
    <w:rsid w:val="00F65D3B"/>
    <w:rsid w:val="00F65E81"/>
    <w:rsid w:val="00F6611E"/>
    <w:rsid w:val="00F664B8"/>
    <w:rsid w:val="00F6665C"/>
    <w:rsid w:val="00F66920"/>
    <w:rsid w:val="00F66B71"/>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C8F"/>
    <w:rsid w:val="00F71C97"/>
    <w:rsid w:val="00F71DC2"/>
    <w:rsid w:val="00F71E53"/>
    <w:rsid w:val="00F7222B"/>
    <w:rsid w:val="00F72584"/>
    <w:rsid w:val="00F7260C"/>
    <w:rsid w:val="00F7264F"/>
    <w:rsid w:val="00F7290D"/>
    <w:rsid w:val="00F7302F"/>
    <w:rsid w:val="00F73227"/>
    <w:rsid w:val="00F732EC"/>
    <w:rsid w:val="00F73D08"/>
    <w:rsid w:val="00F74664"/>
    <w:rsid w:val="00F74727"/>
    <w:rsid w:val="00F74794"/>
    <w:rsid w:val="00F748BB"/>
    <w:rsid w:val="00F749CD"/>
    <w:rsid w:val="00F7586B"/>
    <w:rsid w:val="00F75D45"/>
    <w:rsid w:val="00F75F2F"/>
    <w:rsid w:val="00F762AA"/>
    <w:rsid w:val="00F76445"/>
    <w:rsid w:val="00F76876"/>
    <w:rsid w:val="00F76D0C"/>
    <w:rsid w:val="00F76ECC"/>
    <w:rsid w:val="00F779FD"/>
    <w:rsid w:val="00F80399"/>
    <w:rsid w:val="00F80549"/>
    <w:rsid w:val="00F81116"/>
    <w:rsid w:val="00F812C8"/>
    <w:rsid w:val="00F8132D"/>
    <w:rsid w:val="00F81663"/>
    <w:rsid w:val="00F818AE"/>
    <w:rsid w:val="00F81B40"/>
    <w:rsid w:val="00F81C81"/>
    <w:rsid w:val="00F81FAA"/>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879FF"/>
    <w:rsid w:val="00F9030E"/>
    <w:rsid w:val="00F90ADB"/>
    <w:rsid w:val="00F90E78"/>
    <w:rsid w:val="00F91209"/>
    <w:rsid w:val="00F91A91"/>
    <w:rsid w:val="00F9221F"/>
    <w:rsid w:val="00F92333"/>
    <w:rsid w:val="00F931C7"/>
    <w:rsid w:val="00F93559"/>
    <w:rsid w:val="00F93D72"/>
    <w:rsid w:val="00F93D7E"/>
    <w:rsid w:val="00F93E65"/>
    <w:rsid w:val="00F94070"/>
    <w:rsid w:val="00F94146"/>
    <w:rsid w:val="00F9469E"/>
    <w:rsid w:val="00F94D2D"/>
    <w:rsid w:val="00F950B5"/>
    <w:rsid w:val="00F950FE"/>
    <w:rsid w:val="00F9513F"/>
    <w:rsid w:val="00F951B3"/>
    <w:rsid w:val="00F956A6"/>
    <w:rsid w:val="00F95CDA"/>
    <w:rsid w:val="00F960D6"/>
    <w:rsid w:val="00F9632B"/>
    <w:rsid w:val="00F96440"/>
    <w:rsid w:val="00F96727"/>
    <w:rsid w:val="00F96939"/>
    <w:rsid w:val="00F96CDF"/>
    <w:rsid w:val="00F96F76"/>
    <w:rsid w:val="00F96F7D"/>
    <w:rsid w:val="00F97120"/>
    <w:rsid w:val="00F97908"/>
    <w:rsid w:val="00F97B43"/>
    <w:rsid w:val="00FA04D0"/>
    <w:rsid w:val="00FA07F8"/>
    <w:rsid w:val="00FA104A"/>
    <w:rsid w:val="00FA105C"/>
    <w:rsid w:val="00FA1475"/>
    <w:rsid w:val="00FA148A"/>
    <w:rsid w:val="00FA17C1"/>
    <w:rsid w:val="00FA21D4"/>
    <w:rsid w:val="00FA26BA"/>
    <w:rsid w:val="00FA27C8"/>
    <w:rsid w:val="00FA2BB6"/>
    <w:rsid w:val="00FA2D22"/>
    <w:rsid w:val="00FA3122"/>
    <w:rsid w:val="00FA35E3"/>
    <w:rsid w:val="00FA3B76"/>
    <w:rsid w:val="00FA45EE"/>
    <w:rsid w:val="00FA479C"/>
    <w:rsid w:val="00FA4D66"/>
    <w:rsid w:val="00FA5088"/>
    <w:rsid w:val="00FA56AE"/>
    <w:rsid w:val="00FA58D9"/>
    <w:rsid w:val="00FA5A4E"/>
    <w:rsid w:val="00FA5BB3"/>
    <w:rsid w:val="00FA6157"/>
    <w:rsid w:val="00FA6C71"/>
    <w:rsid w:val="00FA71F2"/>
    <w:rsid w:val="00FA7A6B"/>
    <w:rsid w:val="00FB0082"/>
    <w:rsid w:val="00FB0243"/>
    <w:rsid w:val="00FB077C"/>
    <w:rsid w:val="00FB0AC3"/>
    <w:rsid w:val="00FB1283"/>
    <w:rsid w:val="00FB14FC"/>
    <w:rsid w:val="00FB1527"/>
    <w:rsid w:val="00FB1BC1"/>
    <w:rsid w:val="00FB1E67"/>
    <w:rsid w:val="00FB2537"/>
    <w:rsid w:val="00FB31BD"/>
    <w:rsid w:val="00FB338E"/>
    <w:rsid w:val="00FB33DC"/>
    <w:rsid w:val="00FB4338"/>
    <w:rsid w:val="00FB46D2"/>
    <w:rsid w:val="00FB477E"/>
    <w:rsid w:val="00FB494F"/>
    <w:rsid w:val="00FB4C2A"/>
    <w:rsid w:val="00FB4C9C"/>
    <w:rsid w:val="00FB5148"/>
    <w:rsid w:val="00FB5409"/>
    <w:rsid w:val="00FB570B"/>
    <w:rsid w:val="00FB6165"/>
    <w:rsid w:val="00FB6D70"/>
    <w:rsid w:val="00FB739C"/>
    <w:rsid w:val="00FB78E7"/>
    <w:rsid w:val="00FB7F60"/>
    <w:rsid w:val="00FC0150"/>
    <w:rsid w:val="00FC03AB"/>
    <w:rsid w:val="00FC04A8"/>
    <w:rsid w:val="00FC0FD1"/>
    <w:rsid w:val="00FC1563"/>
    <w:rsid w:val="00FC195A"/>
    <w:rsid w:val="00FC2236"/>
    <w:rsid w:val="00FC223F"/>
    <w:rsid w:val="00FC272A"/>
    <w:rsid w:val="00FC2E01"/>
    <w:rsid w:val="00FC3913"/>
    <w:rsid w:val="00FC4668"/>
    <w:rsid w:val="00FC4729"/>
    <w:rsid w:val="00FC4A8C"/>
    <w:rsid w:val="00FC4B5F"/>
    <w:rsid w:val="00FC4C66"/>
    <w:rsid w:val="00FC53DB"/>
    <w:rsid w:val="00FC56F8"/>
    <w:rsid w:val="00FC5E40"/>
    <w:rsid w:val="00FC5ED5"/>
    <w:rsid w:val="00FC5FC2"/>
    <w:rsid w:val="00FC6177"/>
    <w:rsid w:val="00FC6223"/>
    <w:rsid w:val="00FC6288"/>
    <w:rsid w:val="00FC63D1"/>
    <w:rsid w:val="00FC747B"/>
    <w:rsid w:val="00FC7528"/>
    <w:rsid w:val="00FC7FFB"/>
    <w:rsid w:val="00FD0572"/>
    <w:rsid w:val="00FD0ED1"/>
    <w:rsid w:val="00FD1A97"/>
    <w:rsid w:val="00FD2D7B"/>
    <w:rsid w:val="00FD3027"/>
    <w:rsid w:val="00FD342E"/>
    <w:rsid w:val="00FD37F6"/>
    <w:rsid w:val="00FD3C63"/>
    <w:rsid w:val="00FD3C70"/>
    <w:rsid w:val="00FD4035"/>
    <w:rsid w:val="00FD40FA"/>
    <w:rsid w:val="00FD4589"/>
    <w:rsid w:val="00FD4608"/>
    <w:rsid w:val="00FD473E"/>
    <w:rsid w:val="00FD5928"/>
    <w:rsid w:val="00FD5EAA"/>
    <w:rsid w:val="00FD6071"/>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CC4"/>
    <w:rsid w:val="00FE452E"/>
    <w:rsid w:val="00FE4C50"/>
    <w:rsid w:val="00FE4F34"/>
    <w:rsid w:val="00FE5E83"/>
    <w:rsid w:val="00FE67CF"/>
    <w:rsid w:val="00FE6BF8"/>
    <w:rsid w:val="00FE6C60"/>
    <w:rsid w:val="00FE6D20"/>
    <w:rsid w:val="00FE6E04"/>
    <w:rsid w:val="00FE6FB9"/>
    <w:rsid w:val="00FE719A"/>
    <w:rsid w:val="00FE7368"/>
    <w:rsid w:val="00FE7549"/>
    <w:rsid w:val="00FE7BCC"/>
    <w:rsid w:val="00FE7CA0"/>
    <w:rsid w:val="00FF0832"/>
    <w:rsid w:val="00FF1153"/>
    <w:rsid w:val="00FF126D"/>
    <w:rsid w:val="00FF1919"/>
    <w:rsid w:val="00FF2310"/>
    <w:rsid w:val="00FF2319"/>
    <w:rsid w:val="00FF26BC"/>
    <w:rsid w:val="00FF2701"/>
    <w:rsid w:val="00FF293B"/>
    <w:rsid w:val="00FF2DE9"/>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66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35"/>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6D4F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ListLabel17">
    <w:name w:val="ListLabel 17"/>
    <w:qFormat/>
    <w:rsid w:val="002B72BC"/>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1698</Words>
  <Characters>8477</Characters>
  <Application>Microsoft Office Word</Application>
  <DocSecurity>0</DocSecurity>
  <Lines>176</Lines>
  <Paragraphs>104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4</cp:revision>
  <cp:lastPrinted>2021-08-06T12:18:00Z</cp:lastPrinted>
  <dcterms:created xsi:type="dcterms:W3CDTF">2022-04-29T14:53:00Z</dcterms:created>
  <dcterms:modified xsi:type="dcterms:W3CDTF">2022-04-29T17:19:00Z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