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34AE9E" w14:textId="77777777" w:rsidR="00E42B6D" w:rsidRDefault="00E42B6D" w:rsidP="00A741E4">
      <w:pPr>
        <w:tabs>
          <w:tab w:val="right" w:pos="9216"/>
        </w:tabs>
        <w:spacing w:after="0"/>
        <w:rPr>
          <w:b/>
          <w:noProof/>
          <w:lang w:val="en-GB" w:eastAsia="zh-CN"/>
        </w:rPr>
      </w:pPr>
    </w:p>
    <w:p w14:paraId="790B63E8" w14:textId="420E2466" w:rsidR="00A741E4" w:rsidRPr="00CF195E" w:rsidRDefault="00A741E4" w:rsidP="00A741E4">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4A50C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315611">
        <w:rPr>
          <w:b/>
          <w:noProof/>
          <w:lang w:val="en-GB" w:eastAsia="zh-CN"/>
        </w:rPr>
        <w:t>3GPP TSG-RAN WG1 Meeting #10</w:t>
      </w:r>
      <w:r w:rsidR="002661A7">
        <w:rPr>
          <w:b/>
          <w:noProof/>
          <w:lang w:val="en-GB" w:eastAsia="zh-CN"/>
        </w:rPr>
        <w:t>8</w:t>
      </w:r>
      <w:r w:rsidR="003459C3">
        <w:rPr>
          <w:b/>
          <w:noProof/>
          <w:lang w:val="en-GB" w:eastAsia="zh-CN"/>
        </w:rPr>
        <w:t>-e</w:t>
      </w:r>
      <w:r w:rsidRPr="008E2019">
        <w:rPr>
          <w:b/>
          <w:bCs/>
          <w:lang w:eastAsia="zh-CN"/>
        </w:rPr>
        <w:t> </w:t>
      </w:r>
      <w:r w:rsidRPr="00CF195E">
        <w:rPr>
          <w:b/>
          <w:kern w:val="2"/>
          <w:lang w:eastAsia="zh-CN"/>
        </w:rPr>
        <w:tab/>
      </w:r>
      <w:bookmarkStart w:id="0" w:name="_GoBack"/>
      <w:r w:rsidR="004C34B2">
        <w:rPr>
          <w:b/>
          <w:kern w:val="2"/>
          <w:lang w:eastAsia="zh-CN"/>
        </w:rPr>
        <w:t>R1-220245</w:t>
      </w:r>
      <w:r w:rsidR="004C34B2">
        <w:rPr>
          <w:b/>
          <w:kern w:val="2"/>
          <w:lang w:eastAsia="zh-CN"/>
        </w:rPr>
        <w:t>9</w:t>
      </w:r>
      <w:bookmarkEnd w:id="0"/>
    </w:p>
    <w:p w14:paraId="2E876DCB" w14:textId="7FB1A42B" w:rsidR="006C08E1" w:rsidRPr="00AA4AFB" w:rsidRDefault="002661A7" w:rsidP="006C08E1">
      <w:pPr>
        <w:rPr>
          <w:b/>
          <w:kern w:val="2"/>
          <w:lang w:val="en-GB" w:eastAsia="zh-CN"/>
        </w:rPr>
      </w:pPr>
      <w:r w:rsidRPr="002661A7">
        <w:rPr>
          <w:b/>
          <w:kern w:val="2"/>
          <w:lang w:eastAsia="zh-CN"/>
        </w:rPr>
        <w:t>e-Meeting, February 21 – March 3, 2022</w:t>
      </w:r>
    </w:p>
    <w:p w14:paraId="037C273D" w14:textId="77777777" w:rsidR="00E9347C" w:rsidRPr="006C08E1" w:rsidRDefault="00E9347C" w:rsidP="00E9347C">
      <w:pPr>
        <w:pBdr>
          <w:top w:val="single" w:sz="4" w:space="1" w:color="auto"/>
        </w:pBdr>
        <w:spacing w:after="0"/>
        <w:rPr>
          <w:b/>
          <w:kern w:val="2"/>
          <w:sz w:val="16"/>
          <w:szCs w:val="16"/>
          <w:lang w:val="en-GB" w:eastAsia="zh-CN"/>
        </w:rPr>
      </w:pPr>
    </w:p>
    <w:p w14:paraId="4CF9EEB4" w14:textId="0390506D"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E42B6D">
        <w:rPr>
          <w:b/>
          <w:color w:val="000000" w:themeColor="text1"/>
          <w:kern w:val="2"/>
          <w:lang w:eastAsia="zh-CN"/>
        </w:rPr>
        <w:t>5</w:t>
      </w:r>
    </w:p>
    <w:p w14:paraId="2B475B4A" w14:textId="7777777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6B85EEF0" w14:textId="3100D6E4"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03353F" w:rsidRPr="0003353F">
        <w:rPr>
          <w:b/>
          <w:color w:val="000000" w:themeColor="text1"/>
          <w:kern w:val="2"/>
          <w:lang w:eastAsia="zh-CN"/>
        </w:rPr>
        <w:t>Discussion on condition of Tx TEG association change</w:t>
      </w:r>
    </w:p>
    <w:p w14:paraId="0C2C4ADA" w14:textId="21F03B3C"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Docume</w:t>
      </w:r>
      <w:r w:rsidR="005A66F0">
        <w:rPr>
          <w:b/>
          <w:color w:val="000000" w:themeColor="text1"/>
          <w:kern w:val="2"/>
          <w:lang w:eastAsia="zh-CN"/>
        </w:rPr>
        <w:t>nt for:</w:t>
      </w:r>
      <w:r w:rsidR="005A66F0">
        <w:rPr>
          <w:b/>
          <w:color w:val="000000" w:themeColor="text1"/>
          <w:kern w:val="2"/>
          <w:lang w:eastAsia="zh-CN"/>
        </w:rPr>
        <w:tab/>
        <w:t>Discussion and decision</w:t>
      </w:r>
    </w:p>
    <w:p w14:paraId="1A4042C6" w14:textId="77777777" w:rsidR="00E9347C" w:rsidRPr="00112CC8" w:rsidRDefault="00E9347C" w:rsidP="005A66F0">
      <w:pPr>
        <w:pBdr>
          <w:bottom w:val="single" w:sz="4" w:space="0" w:color="auto"/>
        </w:pBdr>
        <w:spacing w:after="0"/>
        <w:rPr>
          <w:b/>
          <w:color w:val="000000" w:themeColor="text1"/>
          <w:kern w:val="2"/>
          <w:sz w:val="16"/>
          <w:szCs w:val="16"/>
          <w:lang w:eastAsia="zh-CN"/>
        </w:rPr>
      </w:pPr>
    </w:p>
    <w:p w14:paraId="0E0DE4DD" w14:textId="77777777" w:rsidR="00E9347C" w:rsidRPr="00112CC8" w:rsidRDefault="00E9347C" w:rsidP="00E9347C">
      <w:pPr>
        <w:pStyle w:val="1"/>
        <w:rPr>
          <w:color w:val="000000" w:themeColor="text1"/>
        </w:rPr>
      </w:pPr>
      <w:r w:rsidRPr="00112CC8">
        <w:rPr>
          <w:color w:val="000000" w:themeColor="text1"/>
        </w:rPr>
        <w:t>Introduction</w:t>
      </w:r>
    </w:p>
    <w:p w14:paraId="31A9B5B4" w14:textId="0A23C1C1" w:rsidR="00C745C2" w:rsidRDefault="00EE5172" w:rsidP="00C745C2">
      <w:pPr>
        <w:pStyle w:val="3GPPAgreements"/>
        <w:numPr>
          <w:ilvl w:val="0"/>
          <w:numId w:val="0"/>
        </w:numPr>
        <w:rPr>
          <w:lang w:eastAsia="zh-CN"/>
        </w:rPr>
      </w:pPr>
      <w:r w:rsidRPr="00EE5172">
        <w:rPr>
          <w:rFonts w:hint="eastAsia"/>
          <w:lang w:eastAsia="zh-CN"/>
        </w:rPr>
        <w:t>In this paper,</w:t>
      </w:r>
      <w:r w:rsidR="00E42B6D">
        <w:rPr>
          <w:lang w:eastAsia="zh-CN"/>
        </w:rPr>
        <w:t xml:space="preserve"> we provided our view on the incoming LS from</w:t>
      </w:r>
      <w:r w:rsidR="00F03426">
        <w:rPr>
          <w:lang w:eastAsia="zh-CN"/>
        </w:rPr>
        <w:t xml:space="preserve"> </w:t>
      </w:r>
      <w:r w:rsidR="00F03426">
        <w:rPr>
          <w:lang w:eastAsia="zh-CN"/>
        </w:rPr>
        <w:fldChar w:fldCharType="begin"/>
      </w:r>
      <w:r w:rsidR="00F03426">
        <w:rPr>
          <w:lang w:eastAsia="zh-CN"/>
        </w:rPr>
        <w:instrText xml:space="preserve"> REF _Ref94187876 \r \h </w:instrText>
      </w:r>
      <w:r w:rsidR="00F03426">
        <w:rPr>
          <w:lang w:eastAsia="zh-CN"/>
        </w:rPr>
      </w:r>
      <w:r w:rsidR="00F03426">
        <w:rPr>
          <w:lang w:eastAsia="zh-CN"/>
        </w:rPr>
        <w:fldChar w:fldCharType="separate"/>
      </w:r>
      <w:r w:rsidR="00F03426">
        <w:rPr>
          <w:lang w:eastAsia="zh-CN"/>
        </w:rPr>
        <w:t>[1]</w:t>
      </w:r>
      <w:r w:rsidR="00F03426">
        <w:rPr>
          <w:lang w:eastAsia="zh-CN"/>
        </w:rPr>
        <w:fldChar w:fldCharType="end"/>
      </w:r>
      <w:r w:rsidR="00E42B6D">
        <w:rPr>
          <w:lang w:eastAsia="zh-CN"/>
        </w:rPr>
        <w:t>.</w:t>
      </w:r>
    </w:p>
    <w:tbl>
      <w:tblPr>
        <w:tblStyle w:val="ac"/>
        <w:tblW w:w="0" w:type="auto"/>
        <w:tblLook w:val="04A0" w:firstRow="1" w:lastRow="0" w:firstColumn="1" w:lastColumn="0" w:noHBand="0" w:noVBand="1"/>
      </w:tblPr>
      <w:tblGrid>
        <w:gridCol w:w="9307"/>
      </w:tblGrid>
      <w:tr w:rsidR="00BD7E7F" w14:paraId="6F470CD5" w14:textId="77777777" w:rsidTr="00BD7E7F">
        <w:tc>
          <w:tcPr>
            <w:tcW w:w="9307" w:type="dxa"/>
          </w:tcPr>
          <w:p w14:paraId="6E562A0B" w14:textId="77777777" w:rsidR="00BD7E7F" w:rsidRDefault="00BD7E7F" w:rsidP="00BD7E7F">
            <w:pPr>
              <w:rPr>
                <w:rFonts w:ascii="Arial" w:hAnsi="Arial" w:cs="Arial"/>
                <w:b/>
                <w:sz w:val="20"/>
                <w:szCs w:val="20"/>
              </w:rPr>
            </w:pPr>
            <w:r>
              <w:rPr>
                <w:rFonts w:ascii="Arial" w:hAnsi="Arial" w:cs="Arial"/>
                <w:b/>
              </w:rPr>
              <w:t>1. Overall Description:</w:t>
            </w:r>
          </w:p>
          <w:p w14:paraId="7A97DAEF" w14:textId="77777777" w:rsidR="00BD7E7F" w:rsidRDefault="00BD7E7F" w:rsidP="00BD7E7F">
            <w:pPr>
              <w:spacing w:before="120"/>
              <w:rPr>
                <w:rFonts w:ascii="Arial" w:hAnsi="Arial" w:cs="Arial"/>
                <w:lang w:eastAsia="zh-CN"/>
              </w:rPr>
            </w:pPr>
            <w:r>
              <w:rPr>
                <w:rFonts w:ascii="Arial" w:hAnsi="Arial" w:cs="Arial"/>
                <w:lang w:eastAsia="zh-CN"/>
              </w:rPr>
              <w:t>RAN4 thanks RAN1 for the information in LS R1-2112968. RAN4 discussed the UE Tx TEG association, and reached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1"/>
            </w:tblGrid>
            <w:tr w:rsidR="00BD7E7F" w14:paraId="3BEB0D16" w14:textId="77777777" w:rsidTr="00BD7E7F">
              <w:tc>
                <w:tcPr>
                  <w:tcW w:w="10081" w:type="dxa"/>
                  <w:tcBorders>
                    <w:top w:val="single" w:sz="4" w:space="0" w:color="auto"/>
                    <w:left w:val="single" w:sz="4" w:space="0" w:color="auto"/>
                    <w:bottom w:val="single" w:sz="4" w:space="0" w:color="auto"/>
                    <w:right w:val="single" w:sz="4" w:space="0" w:color="auto"/>
                  </w:tcBorders>
                  <w:hideMark/>
                </w:tcPr>
                <w:p w14:paraId="2EB6F53E" w14:textId="77777777" w:rsidR="00BD7E7F" w:rsidRDefault="00BD7E7F" w:rsidP="00BD7E7F">
                  <w:pPr>
                    <w:spacing w:before="120"/>
                    <w:rPr>
                      <w:rFonts w:ascii="Arial" w:eastAsia="MS Mincho" w:hAnsi="Arial" w:cs="Arial"/>
                      <w:b/>
                      <w:lang w:val="en-GB"/>
                    </w:rPr>
                  </w:pPr>
                  <w:r>
                    <w:rPr>
                      <w:rFonts w:ascii="Arial" w:hAnsi="Arial" w:cs="Arial"/>
                      <w:lang w:eastAsia="zh-CN"/>
                    </w:rPr>
                    <w:t xml:space="preserve">The UE Tx TEG association between UE Tx TEG IDs and SRS resources for positioning is up to UE implementation, so it is not necessary nor practical to define the condition when the TEG association is changed. </w:t>
                  </w:r>
                </w:p>
              </w:tc>
            </w:tr>
          </w:tbl>
          <w:p w14:paraId="4361DC5C" w14:textId="77777777" w:rsidR="00BD7E7F" w:rsidRDefault="00BD7E7F" w:rsidP="00BD7E7F">
            <w:pPr>
              <w:spacing w:before="120"/>
              <w:rPr>
                <w:rFonts w:ascii="Arial" w:eastAsia="MS Mincho" w:hAnsi="Arial" w:cs="Arial"/>
                <w:b/>
                <w:szCs w:val="20"/>
                <w:lang w:val="en-GB"/>
              </w:rPr>
            </w:pPr>
          </w:p>
          <w:p w14:paraId="1C4F8752" w14:textId="77777777" w:rsidR="00BD7E7F" w:rsidRDefault="00BD7E7F" w:rsidP="00BD7E7F">
            <w:pPr>
              <w:spacing w:before="120"/>
              <w:rPr>
                <w:rFonts w:ascii="Arial" w:hAnsi="Arial" w:cs="Arial"/>
                <w:sz w:val="20"/>
                <w:lang w:eastAsia="zh-CN"/>
              </w:rPr>
            </w:pPr>
            <w:r>
              <w:rPr>
                <w:rFonts w:ascii="Arial" w:hAnsi="Arial" w:cs="Arial"/>
                <w:lang w:eastAsia="zh-CN"/>
              </w:rPr>
              <w:t xml:space="preserve">RAN4 respectfully asks RAN1 and RAN2 to take the above information into account in the future work related to TEG. </w:t>
            </w:r>
          </w:p>
          <w:p w14:paraId="32071CB9" w14:textId="77777777" w:rsidR="00BD7E7F" w:rsidRDefault="00BD7E7F" w:rsidP="00BD7E7F">
            <w:pPr>
              <w:rPr>
                <w:rFonts w:ascii="Arial" w:eastAsia="MS Mincho" w:hAnsi="Arial" w:cs="Arial"/>
                <w:b/>
                <w:lang w:val="en-GB"/>
              </w:rPr>
            </w:pPr>
          </w:p>
          <w:p w14:paraId="55E5A711" w14:textId="77777777" w:rsidR="00BD7E7F" w:rsidRDefault="00BD7E7F" w:rsidP="00BD7E7F">
            <w:pPr>
              <w:rPr>
                <w:rFonts w:ascii="Arial" w:hAnsi="Arial" w:cs="Arial"/>
                <w:b/>
              </w:rPr>
            </w:pPr>
            <w:r>
              <w:rPr>
                <w:rFonts w:ascii="Arial" w:hAnsi="Arial" w:cs="Arial"/>
                <w:b/>
              </w:rPr>
              <w:t>2. Actions:</w:t>
            </w:r>
          </w:p>
          <w:p w14:paraId="66472A6A" w14:textId="77777777" w:rsidR="00BD7E7F" w:rsidRDefault="00BD7E7F" w:rsidP="00BD7E7F">
            <w:pPr>
              <w:spacing w:beforeLines="50" w:before="120" w:afterLines="50"/>
              <w:rPr>
                <w:rFonts w:ascii="Arial" w:hAnsi="Arial" w:cs="Arial"/>
                <w:b/>
                <w:lang w:eastAsia="ja-JP"/>
              </w:rPr>
            </w:pPr>
            <w:r>
              <w:rPr>
                <w:rFonts w:ascii="Arial" w:hAnsi="Arial" w:cs="Arial"/>
                <w:b/>
              </w:rPr>
              <w:t>To RAN2</w:t>
            </w:r>
            <w:r>
              <w:rPr>
                <w:rFonts w:ascii="Arial" w:hAnsi="Arial" w:cs="Arial"/>
                <w:b/>
                <w:lang w:eastAsia="ja-JP"/>
              </w:rPr>
              <w:t>:</w:t>
            </w:r>
          </w:p>
          <w:p w14:paraId="002A3BDC" w14:textId="686B15F2" w:rsidR="00BD7E7F" w:rsidRPr="00BD7E7F" w:rsidRDefault="00BD7E7F" w:rsidP="00BD7E7F">
            <w:pPr>
              <w:spacing w:before="120"/>
              <w:rPr>
                <w:rFonts w:ascii="Arial" w:hAnsi="Arial" w:cs="Arial"/>
                <w:lang w:eastAsia="zh-CN"/>
              </w:rPr>
            </w:pPr>
            <w:r>
              <w:rPr>
                <w:rFonts w:ascii="Arial" w:hAnsi="Arial" w:cs="Arial"/>
                <w:lang w:eastAsia="zh-CN"/>
              </w:rPr>
              <w:t xml:space="preserve">RAN4 respectfully asks RAN1 and RAN2 to take the above information into account in the future work related to TEG. </w:t>
            </w:r>
          </w:p>
        </w:tc>
      </w:tr>
    </w:tbl>
    <w:p w14:paraId="236E1C7D" w14:textId="77777777" w:rsidR="00EE5172" w:rsidRPr="0003353F" w:rsidRDefault="00EE5172" w:rsidP="00C745C2">
      <w:pPr>
        <w:pStyle w:val="3GPPAgreements"/>
        <w:numPr>
          <w:ilvl w:val="0"/>
          <w:numId w:val="0"/>
        </w:numPr>
        <w:rPr>
          <w:lang w:eastAsia="zh-CN"/>
        </w:rPr>
      </w:pPr>
    </w:p>
    <w:p w14:paraId="5F1BE266" w14:textId="323B6B71" w:rsidR="00E42B6D" w:rsidRDefault="00E42B6D" w:rsidP="00E42B6D">
      <w:pPr>
        <w:pStyle w:val="1"/>
        <w:rPr>
          <w:lang w:eastAsia="zh-CN"/>
        </w:rPr>
      </w:pPr>
      <w:r>
        <w:rPr>
          <w:rFonts w:hint="eastAsia"/>
          <w:lang w:eastAsia="zh-CN"/>
        </w:rPr>
        <w:t>Discussion</w:t>
      </w:r>
    </w:p>
    <w:p w14:paraId="1855199A" w14:textId="5B199FE3" w:rsidR="00F03426" w:rsidRDefault="00BD7E7F" w:rsidP="00F03426">
      <w:pPr>
        <w:rPr>
          <w:lang w:eastAsia="zh-CN"/>
        </w:rPr>
      </w:pPr>
      <w:r>
        <w:rPr>
          <w:rFonts w:hint="eastAsia"/>
          <w:lang w:eastAsia="zh-CN"/>
        </w:rPr>
        <w:t>T</w:t>
      </w:r>
      <w:r>
        <w:rPr>
          <w:lang w:eastAsia="zh-CN"/>
        </w:rPr>
        <w:t>he reply from RAN4 is seemingly to address the action points to RAN4 in the original LS from RAN1, but deviates from the intention by RAN1 asked the question in the first place.</w:t>
      </w:r>
    </w:p>
    <w:tbl>
      <w:tblPr>
        <w:tblStyle w:val="ac"/>
        <w:tblW w:w="0" w:type="auto"/>
        <w:tblLook w:val="04A0" w:firstRow="1" w:lastRow="0" w:firstColumn="1" w:lastColumn="0" w:noHBand="0" w:noVBand="1"/>
      </w:tblPr>
      <w:tblGrid>
        <w:gridCol w:w="9307"/>
      </w:tblGrid>
      <w:tr w:rsidR="00BD7E7F" w14:paraId="76EE3CBA" w14:textId="77777777" w:rsidTr="00BD7E7F">
        <w:tc>
          <w:tcPr>
            <w:tcW w:w="9307" w:type="dxa"/>
          </w:tcPr>
          <w:p w14:paraId="7850C288" w14:textId="77777777" w:rsidR="00BD7E7F" w:rsidRDefault="00BD7E7F" w:rsidP="00BD7E7F">
            <w:pPr>
              <w:ind w:left="1985" w:hanging="1985"/>
              <w:rPr>
                <w:rFonts w:ascii="Arial" w:hAnsi="Arial" w:cs="Arial"/>
                <w:b/>
                <w:sz w:val="20"/>
                <w:szCs w:val="20"/>
              </w:rPr>
            </w:pPr>
            <w:r>
              <w:rPr>
                <w:rFonts w:ascii="Arial" w:hAnsi="Arial" w:cs="Arial"/>
                <w:b/>
              </w:rPr>
              <w:t xml:space="preserve">To </w:t>
            </w:r>
            <w:r>
              <w:rPr>
                <w:rFonts w:ascii="Arial" w:hAnsi="Arial" w:cs="Arial"/>
                <w:b/>
                <w:lang w:val="sv-SE"/>
              </w:rPr>
              <w:t>RAN4</w:t>
            </w:r>
            <w:r>
              <w:rPr>
                <w:rFonts w:ascii="Arial" w:hAnsi="Arial" w:cs="Arial"/>
                <w:b/>
              </w:rPr>
              <w:t>:</w:t>
            </w:r>
          </w:p>
          <w:p w14:paraId="0E83F22C" w14:textId="3C16A668" w:rsidR="00BD7E7F" w:rsidRPr="00BD7E7F" w:rsidRDefault="00BD7E7F" w:rsidP="00BD7E7F">
            <w:pPr>
              <w:ind w:left="993" w:hanging="993"/>
              <w:rPr>
                <w:rFonts w:ascii="Arial" w:hAnsi="Arial" w:cs="Arial"/>
                <w:bCs/>
              </w:rPr>
            </w:pPr>
            <w:r>
              <w:rPr>
                <w:rFonts w:ascii="Arial" w:hAnsi="Arial" w:cs="Arial"/>
                <w:b/>
              </w:rPr>
              <w:t xml:space="preserve">ACTION: </w:t>
            </w:r>
            <w:r>
              <w:rPr>
                <w:rFonts w:ascii="Arial" w:hAnsi="Arial" w:cs="Arial"/>
                <w:b/>
              </w:rPr>
              <w:tab/>
            </w:r>
            <w:r>
              <w:rPr>
                <w:rFonts w:ascii="Arial" w:hAnsi="Arial" w:cs="Arial"/>
                <w:bCs/>
              </w:rPr>
              <w:t xml:space="preserve">RAN1 respectfully asks RAN4 to check the above agreements to see </w:t>
            </w:r>
            <w:r>
              <w:rPr>
                <w:rFonts w:ascii="Arial" w:hAnsi="Arial" w:cs="Arial"/>
              </w:rPr>
              <w:t>there is any concern</w:t>
            </w:r>
            <w:r>
              <w:rPr>
                <w:rFonts w:ascii="Arial" w:hAnsi="Arial" w:cs="Arial"/>
                <w:bCs/>
              </w:rPr>
              <w:t xml:space="preserve"> and work on how to decide when the UE Tx TEG association is changed.</w:t>
            </w:r>
          </w:p>
        </w:tc>
      </w:tr>
    </w:tbl>
    <w:p w14:paraId="6F35E56A" w14:textId="77777777" w:rsidR="00BD7E7F" w:rsidRDefault="00BD7E7F" w:rsidP="00F03426">
      <w:pPr>
        <w:rPr>
          <w:lang w:eastAsia="zh-CN"/>
        </w:rPr>
      </w:pPr>
    </w:p>
    <w:p w14:paraId="0117BED4" w14:textId="652EDB0B" w:rsidR="00BD7E7F" w:rsidRDefault="00BD7E7F" w:rsidP="00F03426">
      <w:pPr>
        <w:rPr>
          <w:lang w:eastAsia="zh-CN"/>
        </w:rPr>
      </w:pPr>
      <w:r>
        <w:rPr>
          <w:lang w:eastAsia="zh-CN"/>
        </w:rPr>
        <w:t>Based on the reply from RAN4, one can get the following observations.</w:t>
      </w:r>
    </w:p>
    <w:p w14:paraId="2503788D" w14:textId="024E3CFF" w:rsidR="00BD7E7F" w:rsidRDefault="00BD7E7F" w:rsidP="00BD7E7F">
      <w:pPr>
        <w:pStyle w:val="3GPPAgreements"/>
        <w:numPr>
          <w:ilvl w:val="0"/>
          <w:numId w:val="0"/>
        </w:numPr>
        <w:autoSpaceDE/>
        <w:autoSpaceDN/>
        <w:adjustRightInd/>
        <w:snapToGrid/>
        <w:spacing w:after="180"/>
        <w:jc w:val="left"/>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792260">
        <w:rPr>
          <w:b/>
          <w:i/>
          <w:noProof/>
          <w:color w:val="000000" w:themeColor="text1"/>
        </w:rPr>
        <w:t>1</w:t>
      </w:r>
      <w:r w:rsidRPr="00236121">
        <w:rPr>
          <w:b/>
          <w:i/>
          <w:color w:val="000000" w:themeColor="text1"/>
        </w:rPr>
        <w:fldChar w:fldCharType="end"/>
      </w:r>
      <w:r w:rsidRPr="00236121">
        <w:rPr>
          <w:b/>
          <w:i/>
          <w:color w:val="000000" w:themeColor="text1"/>
        </w:rPr>
        <w:t>:</w:t>
      </w:r>
      <w:r>
        <w:rPr>
          <w:b/>
          <w:i/>
          <w:color w:val="000000" w:themeColor="text1"/>
        </w:rPr>
        <w:t xml:space="preserve"> UE may, up to its own impl</w:t>
      </w:r>
      <w:r w:rsidR="0090382A">
        <w:rPr>
          <w:b/>
          <w:i/>
          <w:color w:val="000000" w:themeColor="text1"/>
        </w:rPr>
        <w:t>ementation, change the mapping between positioning SRS and Tx TEG ID.</w:t>
      </w:r>
    </w:p>
    <w:p w14:paraId="59E2DFF0" w14:textId="7E16BD26" w:rsidR="0090382A" w:rsidRDefault="0090382A" w:rsidP="00BD7E7F">
      <w:pPr>
        <w:pStyle w:val="3GPPAgreements"/>
        <w:numPr>
          <w:ilvl w:val="0"/>
          <w:numId w:val="0"/>
        </w:numPr>
        <w:autoSpaceDE/>
        <w:autoSpaceDN/>
        <w:adjustRightInd/>
        <w:snapToGrid/>
        <w:spacing w:after="180"/>
        <w:jc w:val="left"/>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792260">
        <w:rPr>
          <w:b/>
          <w:i/>
          <w:noProof/>
          <w:color w:val="000000" w:themeColor="text1"/>
        </w:rPr>
        <w:t>2</w:t>
      </w:r>
      <w:r w:rsidRPr="00236121">
        <w:rPr>
          <w:b/>
          <w:i/>
          <w:color w:val="000000" w:themeColor="text1"/>
        </w:rPr>
        <w:fldChar w:fldCharType="end"/>
      </w:r>
      <w:r w:rsidRPr="00236121">
        <w:rPr>
          <w:b/>
          <w:i/>
          <w:color w:val="000000" w:themeColor="text1"/>
        </w:rPr>
        <w:t>:</w:t>
      </w:r>
      <w:r>
        <w:rPr>
          <w:b/>
          <w:i/>
          <w:color w:val="000000" w:themeColor="text1"/>
        </w:rPr>
        <w:t xml:space="preserve"> It is not possible to specify the condition when UE changes the mapping between positioning SRS and Tx TEG ID.</w:t>
      </w:r>
    </w:p>
    <w:p w14:paraId="3E095278" w14:textId="77777777" w:rsidR="00BD7E7F" w:rsidRDefault="00BD7E7F" w:rsidP="00F03426">
      <w:pPr>
        <w:rPr>
          <w:lang w:eastAsia="zh-CN"/>
        </w:rPr>
      </w:pPr>
    </w:p>
    <w:p w14:paraId="07008C0F" w14:textId="65C12646" w:rsidR="00BD7E7F" w:rsidRDefault="000C6A4F" w:rsidP="00F03426">
      <w:pPr>
        <w:rPr>
          <w:lang w:eastAsia="zh-CN"/>
        </w:rPr>
      </w:pPr>
      <w:r>
        <w:rPr>
          <w:lang w:eastAsia="zh-CN"/>
        </w:rPr>
        <w:t>To avoid ping-pong LS between RAN1 and RAN4, we believe at least RAN1 could decide on t</w:t>
      </w:r>
      <w:r w:rsidR="00C21FA3">
        <w:rPr>
          <w:lang w:eastAsia="zh-CN"/>
        </w:rPr>
        <w:t xml:space="preserve">he </w:t>
      </w:r>
      <w:r>
        <w:rPr>
          <w:lang w:eastAsia="zh-CN"/>
        </w:rPr>
        <w:t xml:space="preserve">following </w:t>
      </w:r>
      <w:r w:rsidR="00C21FA3">
        <w:rPr>
          <w:lang w:eastAsia="zh-CN"/>
        </w:rPr>
        <w:t xml:space="preserve">remaining issues based on the input </w:t>
      </w:r>
      <w:r>
        <w:rPr>
          <w:lang w:eastAsia="zh-CN"/>
        </w:rPr>
        <w:t>from RAN4 so far, and ask RAN4 to check whether this can be feasible.</w:t>
      </w:r>
    </w:p>
    <w:p w14:paraId="76137632" w14:textId="61970FFF" w:rsidR="00C21FA3" w:rsidRDefault="00261EBC" w:rsidP="00C21FA3">
      <w:pPr>
        <w:pStyle w:val="3GPPAgreements"/>
        <w:rPr>
          <w:lang w:eastAsia="zh-CN"/>
        </w:rPr>
      </w:pPr>
      <w:r>
        <w:rPr>
          <w:rFonts w:hint="eastAsia"/>
          <w:lang w:eastAsia="zh-CN"/>
        </w:rPr>
        <w:lastRenderedPageBreak/>
        <w:t>W</w:t>
      </w:r>
      <w:r>
        <w:rPr>
          <w:lang w:eastAsia="zh-CN"/>
        </w:rPr>
        <w:t xml:space="preserve">hether UE changes mapping between SRS and Tx chains constitutes a change of SRS and TEG </w:t>
      </w:r>
      <w:r w:rsidR="000C6A4F">
        <w:rPr>
          <w:lang w:eastAsia="zh-CN"/>
        </w:rPr>
        <w:t xml:space="preserve">ID </w:t>
      </w:r>
      <w:r>
        <w:rPr>
          <w:lang w:eastAsia="zh-CN"/>
        </w:rPr>
        <w:t>association</w:t>
      </w:r>
    </w:p>
    <w:p w14:paraId="1C9BFCDB" w14:textId="0A2CF84A" w:rsidR="00261EBC" w:rsidRDefault="00261EBC" w:rsidP="00C21FA3">
      <w:pPr>
        <w:pStyle w:val="3GPPAgreements"/>
        <w:rPr>
          <w:lang w:eastAsia="zh-CN"/>
        </w:rPr>
      </w:pPr>
      <w:r>
        <w:rPr>
          <w:lang w:eastAsia="zh-CN"/>
        </w:rPr>
        <w:t xml:space="preserve">Whether UE may be indicated to keep the same SRS </w:t>
      </w:r>
      <w:r w:rsidR="000C6A4F">
        <w:rPr>
          <w:lang w:eastAsia="zh-CN"/>
        </w:rPr>
        <w:t>and TEG ID association (i.e. static TEG).</w:t>
      </w:r>
    </w:p>
    <w:p w14:paraId="7A3DD2F5" w14:textId="1AC49216" w:rsidR="000C6A4F" w:rsidRDefault="000C6A4F" w:rsidP="000C6A4F">
      <w:pPr>
        <w:pStyle w:val="3GPPAgreements"/>
        <w:numPr>
          <w:ilvl w:val="0"/>
          <w:numId w:val="0"/>
        </w:numPr>
        <w:rPr>
          <w:lang w:eastAsia="zh-CN"/>
        </w:rPr>
      </w:pPr>
      <w:r>
        <w:rPr>
          <w:rFonts w:hint="eastAsia"/>
          <w:lang w:eastAsia="zh-CN"/>
        </w:rPr>
        <w:t>F</w:t>
      </w:r>
      <w:r>
        <w:rPr>
          <w:lang w:eastAsia="zh-CN"/>
        </w:rPr>
        <w:t xml:space="preserve">or the first issue, </w:t>
      </w:r>
      <w:r w:rsidR="007722B5">
        <w:rPr>
          <w:lang w:eastAsia="zh-CN"/>
        </w:rPr>
        <w:t>we would like to check whether there is a common understanding that whether following constitutes a change of SRS and TEG ID association.</w:t>
      </w:r>
    </w:p>
    <w:p w14:paraId="610E6DA9" w14:textId="77777777" w:rsidR="007722B5" w:rsidRDefault="007722B5" w:rsidP="007722B5">
      <w:pPr>
        <w:pStyle w:val="3GPPAgreements"/>
        <w:keepNext/>
        <w:numPr>
          <w:ilvl w:val="0"/>
          <w:numId w:val="0"/>
        </w:numPr>
        <w:jc w:val="center"/>
      </w:pPr>
      <w:r>
        <w:rPr>
          <w:noProof/>
          <w:lang w:eastAsia="zh-CN"/>
        </w:rPr>
        <mc:AlternateContent>
          <mc:Choice Requires="wpc">
            <w:drawing>
              <wp:inline distT="0" distB="0" distL="0" distR="0" wp14:anchorId="5E8F2C11" wp14:editId="3452E807">
                <wp:extent cx="5486400" cy="2289658"/>
                <wp:effectExtent l="0" t="0" r="0" b="0"/>
                <wp:docPr id="2"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noFill/>
                        </a:ln>
                      </wpc:whole>
                      <wps:wsp>
                        <wps:cNvPr id="3" name="直接连接符 3"/>
                        <wps:cNvCnPr/>
                        <wps:spPr>
                          <a:xfrm>
                            <a:off x="2750515" y="117043"/>
                            <a:ext cx="0" cy="208483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009496" y="160935"/>
                            <a:ext cx="724206" cy="29992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A9CD824" w14:textId="28AB2829" w:rsidR="007722B5" w:rsidRPr="007722B5" w:rsidRDefault="007722B5" w:rsidP="007722B5">
                              <w:pPr>
                                <w:jc w:val="center"/>
                              </w:pPr>
                              <w:r>
                                <w:rPr>
                                  <w:rFonts w:hint="cs"/>
                                </w:rPr>
                                <w:t>T</w:t>
                              </w:r>
                              <w:r>
                                <w:t xml:space="preserve">ime </w:t>
                              </w:r>
                              <w:r>
                                <w:rPr>
                                  <w:rFonts w:hint="cs"/>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文本框 6"/>
                        <wps:cNvSpPr txBox="1"/>
                        <wps:spPr>
                          <a:xfrm>
                            <a:off x="3796589" y="160935"/>
                            <a:ext cx="724206" cy="29992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0CCCC8D" w14:textId="49307619" w:rsidR="007722B5" w:rsidRPr="007722B5" w:rsidRDefault="007722B5" w:rsidP="007722B5">
                              <w:pPr>
                                <w:jc w:val="center"/>
                              </w:pPr>
                              <w:r>
                                <w:rPr>
                                  <w:rFonts w:hint="cs"/>
                                </w:rPr>
                                <w:t>T</w:t>
                              </w:r>
                              <w:r>
                                <w:t>ime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 name="文本框 5"/>
                        <wps:cNvSpPr txBox="1"/>
                        <wps:spPr>
                          <a:xfrm>
                            <a:off x="182880" y="826618"/>
                            <a:ext cx="607161" cy="34381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9A99259" w14:textId="5E4B180D" w:rsidR="007722B5" w:rsidRDefault="007722B5" w:rsidP="007722B5">
                              <w:pPr>
                                <w:spacing w:after="0"/>
                                <w:rPr>
                                  <w:lang w:eastAsia="zh-CN"/>
                                </w:rPr>
                              </w:pPr>
                              <w:r>
                                <w:rPr>
                                  <w:rFonts w:hint="eastAsia"/>
                                  <w:lang w:eastAsia="zh-CN"/>
                                </w:rPr>
                                <w:t>SRS</w:t>
                              </w:r>
                              <w:r w:rsidR="00A70962">
                                <w:rPr>
                                  <w:lang w:eastAsia="zh-CN"/>
                                </w:rPr>
                                <w:t xml:space="preserve"> </w:t>
                              </w:r>
                              <w:r>
                                <w:rPr>
                                  <w:lang w:eastAsia="zh-CN"/>
                                </w:rPr>
                                <w:t>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文本框 8"/>
                        <wps:cNvSpPr txBox="1"/>
                        <wps:spPr>
                          <a:xfrm>
                            <a:off x="1133856" y="826618"/>
                            <a:ext cx="497433" cy="34381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1CB3232" w14:textId="562ED917" w:rsidR="007722B5" w:rsidRDefault="007722B5" w:rsidP="007722B5">
                              <w:pPr>
                                <w:spacing w:after="0"/>
                                <w:rPr>
                                  <w:lang w:eastAsia="zh-CN"/>
                                </w:rPr>
                              </w:pPr>
                              <w:r>
                                <w:rPr>
                                  <w:lang w:eastAsia="zh-CN"/>
                                </w:rPr>
                                <w:t>T</w:t>
                              </w:r>
                              <w:r w:rsidR="00A70962">
                                <w:rPr>
                                  <w:lang w:eastAsia="zh-CN"/>
                                </w:rPr>
                                <w:t xml:space="preserve">x </w:t>
                              </w:r>
                              <w:r>
                                <w:rPr>
                                  <w:lang w:eastAsia="zh-CN"/>
                                </w:rPr>
                                <w:t>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文本框 9"/>
                        <wps:cNvSpPr txBox="1"/>
                        <wps:spPr>
                          <a:xfrm>
                            <a:off x="2018996" y="826618"/>
                            <a:ext cx="651052" cy="34381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C58F0AA" w14:textId="1E004B78" w:rsidR="007722B5" w:rsidRDefault="007722B5" w:rsidP="007722B5">
                              <w:pPr>
                                <w:spacing w:after="0"/>
                                <w:rPr>
                                  <w:lang w:eastAsia="zh-CN"/>
                                </w:rPr>
                              </w:pPr>
                              <w:r>
                                <w:rPr>
                                  <w:lang w:eastAsia="zh-CN"/>
                                </w:rPr>
                                <w:t>T</w:t>
                              </w:r>
                              <w:r w:rsidR="00A70962">
                                <w:rPr>
                                  <w:lang w:eastAsia="zh-CN"/>
                                </w:rPr>
                                <w:t xml:space="preserve">EG </w:t>
                              </w:r>
                              <w:r>
                                <w:rPr>
                                  <w:lang w:eastAsia="zh-CN"/>
                                </w:rPr>
                                <w:t>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文本框 10"/>
                        <wps:cNvSpPr txBox="1"/>
                        <wps:spPr>
                          <a:xfrm>
                            <a:off x="182880" y="1675181"/>
                            <a:ext cx="607161" cy="34381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6761D4C" w14:textId="01E69C9E" w:rsidR="007722B5" w:rsidRDefault="007722B5" w:rsidP="007722B5">
                              <w:pPr>
                                <w:spacing w:after="0"/>
                                <w:rPr>
                                  <w:lang w:eastAsia="zh-CN"/>
                                </w:rPr>
                              </w:pPr>
                              <w:r>
                                <w:rPr>
                                  <w:rFonts w:hint="eastAsia"/>
                                  <w:lang w:eastAsia="zh-CN"/>
                                </w:rPr>
                                <w:t>SRS</w:t>
                              </w:r>
                              <w:r w:rsidR="00A70962">
                                <w:rPr>
                                  <w:lang w:eastAsia="zh-CN"/>
                                </w:rPr>
                                <w:t xml:space="preserve"> </w:t>
                              </w:r>
                              <w:r>
                                <w:rPr>
                                  <w:lang w:eastAsia="zh-CN"/>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文本框 11"/>
                        <wps:cNvSpPr txBox="1"/>
                        <wps:spPr>
                          <a:xfrm>
                            <a:off x="1133856" y="1675181"/>
                            <a:ext cx="497433" cy="34381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C4EAA93" w14:textId="3F024C1D" w:rsidR="007722B5" w:rsidRDefault="007722B5" w:rsidP="007722B5">
                              <w:pPr>
                                <w:spacing w:after="0"/>
                                <w:rPr>
                                  <w:lang w:eastAsia="zh-CN"/>
                                </w:rPr>
                              </w:pPr>
                              <w:r>
                                <w:rPr>
                                  <w:lang w:eastAsia="zh-CN"/>
                                </w:rPr>
                                <w:t>T</w:t>
                              </w:r>
                              <w:r w:rsidR="00A70962">
                                <w:rPr>
                                  <w:lang w:eastAsia="zh-CN"/>
                                </w:rPr>
                                <w:t xml:space="preserve">x </w:t>
                              </w:r>
                              <w:r>
                                <w:rPr>
                                  <w:lang w:eastAsia="zh-CN"/>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文本框 12"/>
                        <wps:cNvSpPr txBox="1"/>
                        <wps:spPr>
                          <a:xfrm>
                            <a:off x="2018996" y="1675181"/>
                            <a:ext cx="651052" cy="34381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0F2AB90" w14:textId="0C5BF63D" w:rsidR="007722B5" w:rsidRDefault="00A70962" w:rsidP="007722B5">
                              <w:pPr>
                                <w:spacing w:after="0"/>
                                <w:rPr>
                                  <w:lang w:eastAsia="zh-CN"/>
                                </w:rPr>
                              </w:pPr>
                              <w:r>
                                <w:rPr>
                                  <w:lang w:eastAsia="zh-CN"/>
                                </w:rPr>
                                <w:t xml:space="preserve">TEG </w:t>
                              </w:r>
                              <w:r w:rsidR="007722B5">
                                <w:rPr>
                                  <w:lang w:eastAsia="zh-CN"/>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直接连接符 7"/>
                        <wps:cNvCnPr>
                          <a:stCxn id="5" idx="3"/>
                          <a:endCxn id="8" idx="1"/>
                        </wps:cNvCnPr>
                        <wps:spPr>
                          <a:xfrm>
                            <a:off x="790041" y="998525"/>
                            <a:ext cx="34381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 name="直接连接符 14"/>
                        <wps:cNvCnPr>
                          <a:stCxn id="10" idx="3"/>
                          <a:endCxn id="11" idx="1"/>
                        </wps:cNvCnPr>
                        <wps:spPr>
                          <a:xfrm>
                            <a:off x="790041" y="1847088"/>
                            <a:ext cx="34381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右箭头 15"/>
                        <wps:cNvSpPr/>
                        <wps:spPr>
                          <a:xfrm>
                            <a:off x="1697126" y="943661"/>
                            <a:ext cx="270663" cy="138989"/>
                          </a:xfrm>
                          <a:prstGeom prst="rightArrow">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右箭头 16"/>
                        <wps:cNvSpPr/>
                        <wps:spPr>
                          <a:xfrm>
                            <a:off x="1697126" y="1770278"/>
                            <a:ext cx="270663" cy="138989"/>
                          </a:xfrm>
                          <a:prstGeom prst="rightArrow">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文本框 17"/>
                        <wps:cNvSpPr txBox="1"/>
                        <wps:spPr>
                          <a:xfrm>
                            <a:off x="2918765" y="826618"/>
                            <a:ext cx="607161" cy="34381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1FA7C2B" w14:textId="69C4F75B" w:rsidR="007722B5" w:rsidRDefault="007722B5" w:rsidP="007722B5">
                              <w:pPr>
                                <w:spacing w:after="0"/>
                                <w:rPr>
                                  <w:lang w:eastAsia="zh-CN"/>
                                </w:rPr>
                              </w:pPr>
                              <w:r>
                                <w:rPr>
                                  <w:rFonts w:hint="eastAsia"/>
                                  <w:lang w:eastAsia="zh-CN"/>
                                </w:rPr>
                                <w:t>SRS</w:t>
                              </w:r>
                              <w:r w:rsidR="001D3279">
                                <w:rPr>
                                  <w:lang w:eastAsia="zh-CN"/>
                                </w:rPr>
                                <w:t xml:space="preserve"> </w:t>
                              </w:r>
                              <w:r>
                                <w:rPr>
                                  <w:lang w:eastAsia="zh-CN"/>
                                </w:rPr>
                                <w:t>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文本框 18"/>
                        <wps:cNvSpPr txBox="1"/>
                        <wps:spPr>
                          <a:xfrm>
                            <a:off x="3869741" y="826618"/>
                            <a:ext cx="497433" cy="34381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17A3200" w14:textId="53602B4D" w:rsidR="007722B5" w:rsidRDefault="007722B5" w:rsidP="007722B5">
                              <w:pPr>
                                <w:spacing w:after="0"/>
                                <w:rPr>
                                  <w:lang w:eastAsia="zh-CN"/>
                                </w:rPr>
                              </w:pPr>
                              <w:r>
                                <w:rPr>
                                  <w:lang w:eastAsia="zh-CN"/>
                                </w:rPr>
                                <w:t>T</w:t>
                              </w:r>
                              <w:r w:rsidR="00A70962">
                                <w:rPr>
                                  <w:lang w:eastAsia="zh-CN"/>
                                </w:rPr>
                                <w:t xml:space="preserve">x </w:t>
                              </w:r>
                              <w:r>
                                <w:rPr>
                                  <w:lang w:eastAsia="zh-CN"/>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文本框 19"/>
                        <wps:cNvSpPr txBox="1"/>
                        <wps:spPr>
                          <a:xfrm>
                            <a:off x="4754881" y="826618"/>
                            <a:ext cx="651052" cy="34381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7DCDC33" w14:textId="2693F0AD" w:rsidR="007722B5" w:rsidRDefault="007722B5" w:rsidP="007722B5">
                              <w:pPr>
                                <w:spacing w:after="0"/>
                                <w:rPr>
                                  <w:lang w:eastAsia="zh-CN"/>
                                </w:rPr>
                              </w:pPr>
                              <w:r>
                                <w:rPr>
                                  <w:lang w:eastAsia="zh-CN"/>
                                </w:rPr>
                                <w:t xml:space="preserve">TEG </w:t>
                              </w:r>
                              <w:r w:rsidR="001D3279">
                                <w:rPr>
                                  <w:lang w:eastAsia="zh-CN"/>
                                </w:rPr>
                                <w:t>1</w:t>
                              </w:r>
                              <w:r w:rsidR="00A70962">
                                <w:rPr>
                                  <w:lang w:eastAsia="zh-CN"/>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文本框 20"/>
                        <wps:cNvSpPr txBox="1"/>
                        <wps:spPr>
                          <a:xfrm>
                            <a:off x="2918765" y="1675181"/>
                            <a:ext cx="607161" cy="34381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EF88531" w14:textId="445241CA" w:rsidR="007722B5" w:rsidRDefault="007722B5" w:rsidP="007722B5">
                              <w:pPr>
                                <w:spacing w:after="0"/>
                                <w:rPr>
                                  <w:lang w:eastAsia="zh-CN"/>
                                </w:rPr>
                              </w:pPr>
                              <w:r>
                                <w:rPr>
                                  <w:rFonts w:hint="eastAsia"/>
                                  <w:lang w:eastAsia="zh-CN"/>
                                </w:rPr>
                                <w:t>SRS</w:t>
                              </w:r>
                              <w:r w:rsidR="001D3279">
                                <w:rPr>
                                  <w:lang w:eastAsia="zh-CN"/>
                                </w:rPr>
                                <w:t xml:space="preserve"> </w:t>
                              </w:r>
                              <w:r>
                                <w:rPr>
                                  <w:lang w:eastAsia="zh-CN"/>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文本框 21"/>
                        <wps:cNvSpPr txBox="1"/>
                        <wps:spPr>
                          <a:xfrm>
                            <a:off x="3869741" y="1675181"/>
                            <a:ext cx="497433" cy="34381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F1A7B86" w14:textId="2B6A09A2" w:rsidR="007722B5" w:rsidRDefault="007722B5" w:rsidP="007722B5">
                              <w:pPr>
                                <w:spacing w:after="0"/>
                                <w:rPr>
                                  <w:lang w:eastAsia="zh-CN"/>
                                </w:rPr>
                              </w:pPr>
                              <w:r>
                                <w:rPr>
                                  <w:lang w:eastAsia="zh-CN"/>
                                </w:rPr>
                                <w:t>T</w:t>
                              </w:r>
                              <w:r w:rsidR="00A70962">
                                <w:rPr>
                                  <w:lang w:eastAsia="zh-CN"/>
                                </w:rPr>
                                <w:t xml:space="preserve">x </w:t>
                              </w:r>
                              <w:r>
                                <w:rPr>
                                  <w:lang w:eastAsia="zh-CN"/>
                                </w:rPr>
                                <w:t>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文本框 22"/>
                        <wps:cNvSpPr txBox="1"/>
                        <wps:spPr>
                          <a:xfrm>
                            <a:off x="4754881" y="1675181"/>
                            <a:ext cx="651052" cy="34381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6018B88" w14:textId="48F63245" w:rsidR="007722B5" w:rsidRDefault="007722B5" w:rsidP="007722B5">
                              <w:pPr>
                                <w:spacing w:after="0"/>
                                <w:rPr>
                                  <w:lang w:eastAsia="zh-CN"/>
                                </w:rPr>
                              </w:pPr>
                              <w:r>
                                <w:rPr>
                                  <w:lang w:eastAsia="zh-CN"/>
                                </w:rPr>
                                <w:t xml:space="preserve">TEG </w:t>
                              </w:r>
                              <w:r w:rsidR="001D3279">
                                <w:rPr>
                                  <w:lang w:eastAsia="zh-CN"/>
                                </w:rPr>
                                <w:t>0</w:t>
                              </w:r>
                              <w:r w:rsidR="00A70962">
                                <w:rPr>
                                  <w:lang w:eastAsia="zh-CN"/>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直接连接符 23"/>
                        <wps:cNvCnPr>
                          <a:stCxn id="17" idx="3"/>
                          <a:endCxn id="18" idx="1"/>
                        </wps:cNvCnPr>
                        <wps:spPr>
                          <a:xfrm>
                            <a:off x="3525926" y="998525"/>
                            <a:ext cx="34381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4" name="直接连接符 24"/>
                        <wps:cNvCnPr>
                          <a:stCxn id="20" idx="3"/>
                          <a:endCxn id="21" idx="1"/>
                        </wps:cNvCnPr>
                        <wps:spPr>
                          <a:xfrm>
                            <a:off x="3525926" y="1847088"/>
                            <a:ext cx="34381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 name="右箭头 25"/>
                        <wps:cNvSpPr/>
                        <wps:spPr>
                          <a:xfrm>
                            <a:off x="4433011" y="943661"/>
                            <a:ext cx="270663" cy="138989"/>
                          </a:xfrm>
                          <a:prstGeom prst="rightArrow">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右箭头 26"/>
                        <wps:cNvSpPr/>
                        <wps:spPr>
                          <a:xfrm>
                            <a:off x="4433011" y="1770278"/>
                            <a:ext cx="270663" cy="138989"/>
                          </a:xfrm>
                          <a:prstGeom prst="rightArrow">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5E8F2C11" id="画布 2" o:spid="_x0000_s1026" editas="canvas" style="width:6in;height:180.3pt;mso-position-horizontal-relative:char;mso-position-vertical-relative:line" coordsize="54864,228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0T4HAcAAN9aAAAOAAAAZHJzL2Uyb0RvYy54bWzsXE1vnEYYvlfqf0Dcm2X4ZpV15DpKVSlK&#10;rCZVzmMWvCjA0AF71/0B6a299dKqUqW2p7SX5t5fE6c/o+8MMGAWHO+mtWoYHzAww8AwD8+8H8/O&#10;/QebJFbOA5pHJF2o6J6mKkHqk2WUni7UL58/+sRVlbzA6RLHJA0W6kWQqw8OPv7o/jqbBzpZkXgZ&#10;UAUaSfP5Oluoq6LI5rNZ7q+CBOf3SBakUBgSmuACDunpbEnxGlpP4pmuafZsTegyo8QP8hzOPiwL&#10;1QPefhgGfvE0DPOgUOKFCs9W8C3l2xO2nR3cx/NTirNV5FePgfd4igRHKdxUNPUQF1g5o9FWU0nk&#10;U5KTsLjnk2RGwjDyA94H6A3SOr05wuk5znlnfHg79QPC3r/Y7skpvANocr6GwQhYH+KUbVPyKIpj&#10;KJuVZ2atOusMRivPxLjlH/Y8z1Y4C3g387n/5PyYKtFyoRqqkuIEMPPuhzeX3/76918/wfbd698U&#10;g40aewSoe5Qe0+ooz44pe/BNSBP2H16uslmoumNpFrJU5QLwiRzN5JfjebApFB/KARU+FOmaa7qG&#10;zpqGDtdtZDQvPgtIorCdhRpHKXtOPMfnj/OirFpXYafLN5eTOFqyl8dOcSQHRzFVzjFgsNig6hat&#10;Ws0bzudlL1jv8uKiHo8vghBeCTws4nfvtIl9P0iLut04hdrsziE8gbhQe/+FVX12acC/nF0uFlfw&#10;O5O0EBcnUUpo392bVxGW9eHNt/rNdk/I8oKPLy8AxJXj/p9Dz6yhd/n9N5c/vr78+ZVitkD3DJCm&#10;FJtPCR+R6+GHNM0zPbuEn615hsUaauDn6KauQTHHoOd5OofnMAQpUNp1EGzBagt8sQDJlVpxqqwX&#10;qm1YFUja8GXoFuA9ibH/chC+NWyqL4MPJf8kW4PKPhGBjBtg8s6Aefmy/v4GwVxsTjYVVkpcK5SU&#10;81Ge+Y8ieNGPcV4cYwoTEJASTKrFU9iEMYHRIdWeqqwI/brvPKsPNAylqrKGCW2h5l+dYRqoSvx5&#10;CgTtIdNkMyA/MC1HhwPaLjlpl6RnyREBvkIwfWc+32X1i7jeDSlJXsDce8juCkU49eHeQHD17lFR&#10;TrMwd/vB4WFJtCTJcPE4fcZmsJLLGMCeb15gmlUcWwAxPyH1lLBFtWVd9gWl5PCsIGHEebhhi4pF&#10;bo8s4OMt56mGLOw9ycJwPNtyPUkW2zPfBMmCW0GcVhp0S86AL//ucwaYo13O4HYBG2iwancyMFzd&#10;dYGAwYZ1ddtG7lX7wtYcZAOLM/vCMA0XcUNG2hel8T42+4JTBndiRk4ZfkEnZ2hAKKVLGvxj34c0&#10;kGG4VumV9LGG6TmmAQ64ZI3Sbb+jLvYNvZIq3DJ+52SKrAHeRJc1vD3dEwhRul4Vy+hjDdtCmqVL&#10;1qiDfRNgDREWG3FIY4qsgcCj6NIGnKumiP1dFGQ7FnK5U9vEQKWPwtJdTZJgArwhvF3JG6MKhiII&#10;NWzxhohh7cobLS+llzikmzI54hChdUkc4yIO8Bu2iENEsnYkjraj0ksc0lOZHHE4tfEqiWNUxOHU&#10;vNGVCYkBB/JgMiGWMwYxwybl4S7IwHBFTa0GSpd1CYRZK60NyxFUwdWyAXYwIDNyPE0zwfiBNIvn&#10;uZbekXnw1AvckwVUuRs1nIGRIqMhT2hcIiPIxFUzXhe5ZY7uCvLa0GW++QB2mfn9YeBFrulobieJ&#10;KNFbpgulRE6oM5misrTX3n7357s/fn/7yxsFzl0NEFVHA5SJbM9BepmE8kwDctfs8iYspDuabVdJ&#10;KGS4HghjymEYUGfS6HRVHFJK1tcJ5ISulWnRmPANeVqf8q0jsmzUii3t3M2Fm3qfArKO8/CZaYWX&#10;QZlssjT4q7oqnoLLUvvT1TcQhd42cBul4aAcTpphozLDkJDBtfhAOOuV/3ZzPkCOo+lOZxqShNCS&#10;9EpCuDui2ElmkIRj1uhiUdsn20XkpnvIdWwwOaTKrfqJzpRV9ODigNixtjWlITEuQ6JH5laKWvfQ&#10;uRku+BhVWKZPsSITSJOLAwvxk+SNcfFGj9ANicHeMYFkOpbpgkxl0N6QSrepKVYa9ZMkjlERB/sh&#10;ZDfzDOeqWMWOxNF2VPozz/L3OJNjDqF/kswxLuboEbvpYrB3ZI62q9LLHNJXmZyvgoQASjLHuJij&#10;R+2mi8HekTnazkovc0i12/SYQyySJJljXMwxuCxWuXLQsGoI8jFDqqH9JG8GqNy8Wr8hNW+DP+C5&#10;bfFFI1V5j/iCqWkYXm5vrRx9UPMGJY3HvS3XZE76AHrB4t5H89ZGrxS9XeOTS/gK0RuoerdEb6XS&#10;t5Wbul7kYsK6ChqTaTKhsBS9SdHbWBZ+m6LGhRk/XREsnGsmMqZxuTkfSNFbLlWwo1kJ8n9GCGDp&#10;8kWUuW6yWvGZLdPcPub2cLMu9cE/AAAA//8DAFBLAwQUAAYACAAAACEAUsTwX9kAAAAFAQAADwAA&#10;AGRycy9kb3ducmV2LnhtbEyPwU7DMBBE70j8g7WVuFGnUIUqxKmgEldQU7g78TZJa69D7LSBr+/C&#10;BS4jjWY18zZfT86KEw6h86RgMU9AINXedNQoeN+93K5AhKjJaOsJFXxhgHVxfZXrzPgzbfFUxkZw&#10;CYVMK2hj7DMpQ92i02HueyTO9n5wOrIdGmkGfeZyZ+VdkqTS6Y54odU9blqsj+XoFLyZT7t5Xn6P&#10;H9WE/lD21fGVHpS6mU1PjyAiTvHvGH7wGR0KZqr8SCYIq4Afib/K2Spdsq0U3KdJCrLI5X/64gIA&#10;AP//AwBQSwECLQAUAAYACAAAACEAtoM4kv4AAADhAQAAEwAAAAAAAAAAAAAAAAAAAAAAW0NvbnRl&#10;bnRfVHlwZXNdLnhtbFBLAQItABQABgAIAAAAIQA4/SH/1gAAAJQBAAALAAAAAAAAAAAAAAAAAC8B&#10;AABfcmVscy8ucmVsc1BLAQItABQABgAIAAAAIQD4p0T4HAcAAN9aAAAOAAAAAAAAAAAAAAAAAC4C&#10;AABkcnMvZTJvRG9jLnhtbFBLAQItABQABgAIAAAAIQBSxPBf2QAAAAUBAAAPAAAAAAAAAAAAAAAA&#10;AHYJAABkcnMvZG93bnJldi54bWxQSwUGAAAAAAQABADzAAAAfA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2891;visibility:visible;mso-wrap-style:square">
                  <v:fill o:detectmouseclick="t"/>
                  <v:path o:connecttype="none"/>
                </v:shape>
                <v:line id="直接连接符 3" o:spid="_x0000_s1028" style="position:absolute;visibility:visible;mso-wrap-style:square" from="27505,1170" to="27505,220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begsQAAADaAAAADwAAAGRycy9kb3ducmV2LnhtbESPT2vCQBTE7wW/w/IEb3WjUiPRVYIg&#10;9M+pVvH6yD6TaPZt2N3G1E/vFgo9DjPzG2a16U0jOnK+tqxgMk5AEBdW11wqOHztnhcgfEDW2Fgm&#10;BT/kYbMePK0w0/bGn9TtQykihH2GCqoQ2kxKX1Rk0I9tSxy9s3UGQ5SulNrhLcJNI6dJMpcGa44L&#10;Fba0rai47r+NgkXxfnF5mr9NXo5teu+mH/PdKVVqNOzzJYhAffgP/7VftYIZ/F6JN0Cu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Nt6CxAAAANoAAAAPAAAAAAAAAAAA&#10;AAAAAKECAABkcnMvZG93bnJldi54bWxQSwUGAAAAAAQABAD5AAAAkgMAAAAA&#10;" strokecolor="black [3213]"/>
                <v:shapetype id="_x0000_t202" coordsize="21600,21600" o:spt="202" path="m,l,21600r21600,l21600,xe">
                  <v:stroke joinstyle="miter"/>
                  <v:path gradientshapeok="t" o:connecttype="rect"/>
                </v:shapetype>
                <v:shape id="文本框 4" o:spid="_x0000_s1029" type="#_x0000_t202" style="position:absolute;left:10094;top:1609;width:7243;height:29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2FHcEA&#10;AADaAAAADwAAAGRycy9kb3ducmV2LnhtbESPQWsCMRSE74X+h/AKvdVsS5F1NYotthQ8VcXzY/NM&#10;gpuXJUnX7b9vBKHHYWa+YRar0XdioJhcYAXPkwoEcRu0Y6PgsP94qkGkjKyxC0wKfinBanl/t8BG&#10;hwt/07DLRhQIpwYV2Jz7RsrUWvKYJqEnLt4pRI+5yGikjngpcN/Jl6qaSo+Oy4LFnt4ttefdj1ew&#10;eTMz09YY7abWzg3j8bQ1n0o9PozrOYhMY/4P39pfWsErXK+UGyC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q9hR3BAAAA2gAAAA8AAAAAAAAAAAAAAAAAmAIAAGRycy9kb3du&#10;cmV2LnhtbFBLBQYAAAAABAAEAPUAAACGAwAAAAA=&#10;" fillcolor="white [3201]" strokeweight=".5pt">
                  <v:textbox>
                    <w:txbxContent>
                      <w:p w14:paraId="5A9CD824" w14:textId="28AB2829" w:rsidR="007722B5" w:rsidRPr="007722B5" w:rsidRDefault="007722B5" w:rsidP="007722B5">
                        <w:pPr>
                          <w:jc w:val="center"/>
                        </w:pPr>
                        <w:r>
                          <w:rPr>
                            <w:rFonts w:hint="cs"/>
                          </w:rPr>
                          <w:t>T</w:t>
                        </w:r>
                        <w:r>
                          <w:t xml:space="preserve">ime </w:t>
                        </w:r>
                        <w:r>
                          <w:rPr>
                            <w:rFonts w:hint="cs"/>
                          </w:rPr>
                          <w:t>1</w:t>
                        </w:r>
                      </w:p>
                    </w:txbxContent>
                  </v:textbox>
                </v:shape>
                <v:shape id="文本框 6" o:spid="_x0000_s1030" type="#_x0000_t202" style="position:absolute;left:37965;top:1609;width:7242;height:29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O+8cAA&#10;AADaAAAADwAAAGRycy9kb3ducmV2LnhtbESPQWsCMRSE74X+h/AEbzVrD7JdjaLFlkJP1dLzY/NM&#10;gpuXJUnX9d83BcHjMDPfMKvN6DsxUEwusIL5rAJB3Abt2Cj4Pr491SBSRtbYBSYFV0qwWT8+rLDR&#10;4cJfNByyEQXCqUEFNue+kTK1ljymWeiJi3cK0WMuMhqpI14K3HfyuaoW0qPjsmCxp1dL7fnw6xXs&#10;d+bFtDVGu6+1c8P4c/o070pNJ+N2CSLTmO/hW/tDK1jA/5VyA+T6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SO+8cAAAADaAAAADwAAAAAAAAAAAAAAAACYAgAAZHJzL2Rvd25y&#10;ZXYueG1sUEsFBgAAAAAEAAQA9QAAAIUDAAAAAA==&#10;" fillcolor="white [3201]" strokeweight=".5pt">
                  <v:textbox>
                    <w:txbxContent>
                      <w:p w14:paraId="00CCCC8D" w14:textId="49307619" w:rsidR="007722B5" w:rsidRPr="007722B5" w:rsidRDefault="007722B5" w:rsidP="007722B5">
                        <w:pPr>
                          <w:jc w:val="center"/>
                        </w:pPr>
                        <w:r>
                          <w:rPr>
                            <w:rFonts w:hint="cs"/>
                          </w:rPr>
                          <w:t>T</w:t>
                        </w:r>
                        <w:r>
                          <w:t>ime 2</w:t>
                        </w:r>
                      </w:p>
                    </w:txbxContent>
                  </v:textbox>
                </v:shape>
                <v:shape id="文本框 5" o:spid="_x0000_s1031" type="#_x0000_t202" style="position:absolute;left:1828;top:8266;width:6072;height:34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S/zMMA&#10;AADaAAAADwAAAGRycy9kb3ducmV2LnhtbESPQWsCMRSE74L/IbyCN80qVstqFC2Vtnjq2np+bF53&#10;g5uXNUl1+++bguBxmJlvmOW6s424kA/GsYLxKANBXDptuFLwedgNn0CEiKyxcUwKfinAetXvLTHX&#10;7sofdCliJRKEQ44K6hjbXMpQ1mQxjFxLnLxv5y3GJH0ltcdrgttGTrJsJi0aTgs1tvRcU3kqfqyC&#10;85c/TMfm5bhr3gtznp/221ecKzV46DYLEJG6eA/f2m9awSP8X0k3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BS/zMMAAADaAAAADwAAAAAAAAAAAAAAAACYAgAAZHJzL2Rv&#10;d25yZXYueG1sUEsFBgAAAAAEAAQA9QAAAIgDAAAAAA==&#10;" fillcolor="white [3201]" strokeweight=".5pt">
                  <v:textbox>
                    <w:txbxContent>
                      <w:p w14:paraId="59A99259" w14:textId="5E4B180D" w:rsidR="007722B5" w:rsidRDefault="007722B5" w:rsidP="007722B5">
                        <w:pPr>
                          <w:spacing w:after="0"/>
                          <w:rPr>
                            <w:rFonts w:hint="eastAsia"/>
                            <w:lang w:eastAsia="zh-CN"/>
                          </w:rPr>
                        </w:pPr>
                        <w:r>
                          <w:rPr>
                            <w:rFonts w:hint="eastAsia"/>
                            <w:lang w:eastAsia="zh-CN"/>
                          </w:rPr>
                          <w:t>SRS</w:t>
                        </w:r>
                        <w:r w:rsidR="00A70962">
                          <w:rPr>
                            <w:lang w:eastAsia="zh-CN"/>
                          </w:rPr>
                          <w:t xml:space="preserve"> </w:t>
                        </w:r>
                        <w:r>
                          <w:rPr>
                            <w:lang w:eastAsia="zh-CN"/>
                          </w:rPr>
                          <w:t>0</w:t>
                        </w:r>
                      </w:p>
                    </w:txbxContent>
                  </v:textbox>
                </v:shape>
                <v:shape id="文本框 8" o:spid="_x0000_s1032" type="#_x0000_t202" style="position:absolute;left:11338;top:8266;width:4974;height:34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UQUsEA&#10;AADaAAAADwAAAGRycy9kb3ducmV2LnhtbERPW2vCMBR+H/gfwhF8m6lD5qjGojLZxp5WL8+H5tiG&#10;Nic1ybT798vDYI8f331VDLYTN/LBOFYwm2YgiCunDdcKjof94wuIEJE1do5JwQ8FKNajhxXm2t35&#10;i25lrEUK4ZCjgibGPpcyVA1ZDFPXEyfu4rzFmKCvpfZ4T+G2k09Z9iwtGk4NDfa0a6hqy2+r4Hry&#10;h/nMvJ733Udprov2c/uGC6Um42GzBBFpiP/iP/e7VpC2pivpBsj1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4VEFLBAAAA2gAAAA8AAAAAAAAAAAAAAAAAmAIAAGRycy9kb3du&#10;cmV2LnhtbFBLBQYAAAAABAAEAPUAAACGAwAAAAA=&#10;" fillcolor="white [3201]" strokeweight=".5pt">
                  <v:textbox>
                    <w:txbxContent>
                      <w:p w14:paraId="61CB3232" w14:textId="562ED917" w:rsidR="007722B5" w:rsidRDefault="007722B5" w:rsidP="007722B5">
                        <w:pPr>
                          <w:spacing w:after="0"/>
                          <w:rPr>
                            <w:rFonts w:hint="eastAsia"/>
                            <w:lang w:eastAsia="zh-CN"/>
                          </w:rPr>
                        </w:pPr>
                        <w:r>
                          <w:rPr>
                            <w:lang w:eastAsia="zh-CN"/>
                          </w:rPr>
                          <w:t>T</w:t>
                        </w:r>
                        <w:r w:rsidR="00A70962">
                          <w:rPr>
                            <w:lang w:eastAsia="zh-CN"/>
                          </w:rPr>
                          <w:t xml:space="preserve">x </w:t>
                        </w:r>
                        <w:r>
                          <w:rPr>
                            <w:lang w:eastAsia="zh-CN"/>
                          </w:rPr>
                          <w:t>0</w:t>
                        </w:r>
                      </w:p>
                    </w:txbxContent>
                  </v:textbox>
                </v:shape>
                <v:shape id="文本框 9" o:spid="_x0000_s1033" type="#_x0000_t202" style="position:absolute;left:20189;top:8266;width:6511;height:34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m1ycMA&#10;AADaAAAADwAAAGRycy9kb3ducmV2LnhtbESPQWsCMRSE74L/IbyCN80qUtvVKFoqbfHk2np+bF53&#10;g5uXNUl1+++bguBxmJlvmMWqs424kA/GsYLxKANBXDptuFLwedgOn0CEiKyxcUwKfinAatnvLTDX&#10;7sp7uhSxEgnCIUcFdYxtLmUoa7IYRq4lTt638xZjkr6S2uM1wW0jJ1n2KC0aTgs1tvRSU3kqfqyC&#10;85c/TMfm9bhtPgpznp12mzecKTV46NZzEJG6eA/f2u9awTP8X0k3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Vm1ycMAAADaAAAADwAAAAAAAAAAAAAAAACYAgAAZHJzL2Rv&#10;d25yZXYueG1sUEsFBgAAAAAEAAQA9QAAAIgDAAAAAA==&#10;" fillcolor="white [3201]" strokeweight=".5pt">
                  <v:textbox>
                    <w:txbxContent>
                      <w:p w14:paraId="3C58F0AA" w14:textId="1E004B78" w:rsidR="007722B5" w:rsidRDefault="007722B5" w:rsidP="007722B5">
                        <w:pPr>
                          <w:spacing w:after="0"/>
                          <w:rPr>
                            <w:rFonts w:hint="eastAsia"/>
                            <w:lang w:eastAsia="zh-CN"/>
                          </w:rPr>
                        </w:pPr>
                        <w:r>
                          <w:rPr>
                            <w:lang w:eastAsia="zh-CN"/>
                          </w:rPr>
                          <w:t>T</w:t>
                        </w:r>
                        <w:r w:rsidR="00A70962">
                          <w:rPr>
                            <w:lang w:eastAsia="zh-CN"/>
                          </w:rPr>
                          <w:t xml:space="preserve">EG </w:t>
                        </w:r>
                        <w:r>
                          <w:rPr>
                            <w:lang w:eastAsia="zh-CN"/>
                          </w:rPr>
                          <w:t>0</w:t>
                        </w:r>
                      </w:p>
                    </w:txbxContent>
                  </v:textbox>
                </v:shape>
                <v:shape id="文本框 10" o:spid="_x0000_s1034" type="#_x0000_t202" style="position:absolute;left:1828;top:16751;width:6072;height:34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xLEsQA&#10;AADbAAAADwAAAGRycy9kb3ducmV2LnhtbESPQU8CMRCF7yT+h2ZMvEkXY4SsFKJGgsQTi3qebMfd&#10;hu10aQus/945kHCbyXvz3jfz5eA7daKYXGADk3EBirgO1nFj4Gu3up+BShnZYheYDPxRguXiZjTH&#10;0oYzb+lU5UZJCKcSDbQ596XWqW7JYxqHnli03xA9Zlljo23Es4T7Tj8UxZP26FgaWuzpraV6Xx29&#10;gcN33D1O3PvPqttU7jDdf76ucWrM3e3w8gwq05Cv5sv1hxV8oZdfZAC9+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08SxLEAAAA2wAAAA8AAAAAAAAAAAAAAAAAmAIAAGRycy9k&#10;b3ducmV2LnhtbFBLBQYAAAAABAAEAPUAAACJAwAAAAA=&#10;" fillcolor="white [3201]" strokeweight=".5pt">
                  <v:textbox>
                    <w:txbxContent>
                      <w:p w14:paraId="36761D4C" w14:textId="01E69C9E" w:rsidR="007722B5" w:rsidRDefault="007722B5" w:rsidP="007722B5">
                        <w:pPr>
                          <w:spacing w:after="0"/>
                          <w:rPr>
                            <w:rFonts w:hint="eastAsia"/>
                            <w:lang w:eastAsia="zh-CN"/>
                          </w:rPr>
                        </w:pPr>
                        <w:r>
                          <w:rPr>
                            <w:rFonts w:hint="eastAsia"/>
                            <w:lang w:eastAsia="zh-CN"/>
                          </w:rPr>
                          <w:t>SRS</w:t>
                        </w:r>
                        <w:r w:rsidR="00A70962">
                          <w:rPr>
                            <w:lang w:eastAsia="zh-CN"/>
                          </w:rPr>
                          <w:t xml:space="preserve"> </w:t>
                        </w:r>
                        <w:r>
                          <w:rPr>
                            <w:lang w:eastAsia="zh-CN"/>
                          </w:rPr>
                          <w:t>1</w:t>
                        </w:r>
                      </w:p>
                    </w:txbxContent>
                  </v:textbox>
                </v:shape>
                <v:shape id="文本框 11" o:spid="_x0000_s1035" type="#_x0000_t202" style="position:absolute;left:11338;top:16751;width:4974;height:34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DuicEA&#10;AADbAAAADwAAAGRycy9kb3ducmV2LnhtbERPTWsCMRC9C/0PYQq91exKUdkapZWKSk+utudhM90N&#10;biZrkur6702h4G0e73Nmi9624kw+GMcK8mEGgrhy2nCt4LBfPU9BhIissXVMCq4UYDF/GMyw0O7C&#10;OzqXsRYphEOBCpoYu0LKUDVkMQxdR5y4H+ctxgR9LbXHSwq3rRxl2VhaNJwaGuxo2VB1LH+tgtOX&#10;37/k5uN71W5Lc5ocP9/XOFHq6bF/ewURqY938b97o9P8HP5+SQ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Jw7onBAAAA2wAAAA8AAAAAAAAAAAAAAAAAmAIAAGRycy9kb3du&#10;cmV2LnhtbFBLBQYAAAAABAAEAPUAAACGAwAAAAA=&#10;" fillcolor="white [3201]" strokeweight=".5pt">
                  <v:textbox>
                    <w:txbxContent>
                      <w:p w14:paraId="6C4EAA93" w14:textId="3F024C1D" w:rsidR="007722B5" w:rsidRDefault="007722B5" w:rsidP="007722B5">
                        <w:pPr>
                          <w:spacing w:after="0"/>
                          <w:rPr>
                            <w:rFonts w:hint="eastAsia"/>
                            <w:lang w:eastAsia="zh-CN"/>
                          </w:rPr>
                        </w:pPr>
                        <w:r>
                          <w:rPr>
                            <w:lang w:eastAsia="zh-CN"/>
                          </w:rPr>
                          <w:t>T</w:t>
                        </w:r>
                        <w:r w:rsidR="00A70962">
                          <w:rPr>
                            <w:lang w:eastAsia="zh-CN"/>
                          </w:rPr>
                          <w:t xml:space="preserve">x </w:t>
                        </w:r>
                        <w:r>
                          <w:rPr>
                            <w:lang w:eastAsia="zh-CN"/>
                          </w:rPr>
                          <w:t>1</w:t>
                        </w:r>
                      </w:p>
                    </w:txbxContent>
                  </v:textbox>
                </v:shape>
                <v:shape id="文本框 12" o:spid="_x0000_s1036" type="#_x0000_t202" style="position:absolute;left:20189;top:16751;width:6511;height:34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Jw/sEA&#10;AADbAAAADwAAAGRycy9kb3ducmV2LnhtbERPS2sCMRC+F/wPYQRvNauUWlajqFS09NT1cR42425w&#10;M1mTqNt/3xQKvc3H95zZorONuJMPxrGC0TADQVw6bbhScNhvnt9AhIissXFMCr4pwGLee5phrt2D&#10;v+hexEqkEA45KqhjbHMpQ1mTxTB0LXHizs5bjAn6SmqPjxRuGznOsldp0XBqqLGldU3lpbhZBdej&#10;37+MzPtp03wU5jq5fK62OFFq0O+WUxCRuvgv/nPvdJo/ht9f0gFy/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KicP7BAAAA2wAAAA8AAAAAAAAAAAAAAAAAmAIAAGRycy9kb3du&#10;cmV2LnhtbFBLBQYAAAAABAAEAPUAAACGAwAAAAA=&#10;" fillcolor="white [3201]" strokeweight=".5pt">
                  <v:textbox>
                    <w:txbxContent>
                      <w:p w14:paraId="20F2AB90" w14:textId="0C5BF63D" w:rsidR="007722B5" w:rsidRDefault="00A70962" w:rsidP="007722B5">
                        <w:pPr>
                          <w:spacing w:after="0"/>
                          <w:rPr>
                            <w:rFonts w:hint="eastAsia"/>
                            <w:lang w:eastAsia="zh-CN"/>
                          </w:rPr>
                        </w:pPr>
                        <w:r>
                          <w:rPr>
                            <w:lang w:eastAsia="zh-CN"/>
                          </w:rPr>
                          <w:t xml:space="preserve">TEG </w:t>
                        </w:r>
                        <w:r w:rsidR="007722B5">
                          <w:rPr>
                            <w:lang w:eastAsia="zh-CN"/>
                          </w:rPr>
                          <w:t>1</w:t>
                        </w:r>
                      </w:p>
                    </w:txbxContent>
                  </v:textbox>
                </v:shape>
                <v:line id="直接连接符 7" o:spid="_x0000_s1037" style="position:absolute;visibility:visible;mso-wrap-style:square" from="7900,9985" to="11338,99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3YgcQAAADaAAAADwAAAGRycy9kb3ducmV2LnhtbESPT2vCQBTE7wW/w/IEb3WjoJHoKkEQ&#10;qj3VP3h9ZJ9JNPs27G5j2k/fLRR6HGbmN8xq05tGdOR8bVnBZJyAIC6srrlUcD7tXhcgfEDW2Fgm&#10;BV/kYbMevKww0/bJH9QdQykihH2GCqoQ2kxKX1Rk0I9tSxy9m3UGQ5SulNrhM8JNI6dJMpcGa44L&#10;Fba0rah4HD+NgkVxuLs8zfeT2aVNv7vp+3x3TZUaDft8CSJQH/7Df+03rSCF3yvxBsj1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DdiBxAAAANoAAAAPAAAAAAAAAAAA&#10;AAAAAKECAABkcnMvZG93bnJldi54bWxQSwUGAAAAAAQABAD5AAAAkgMAAAAA&#10;" strokecolor="black [3213]"/>
                <v:line id="直接连接符 14" o:spid="_x0000_s1038" style="position:absolute;visibility:visible;mso-wrap-style:square" from="7900,18470" to="11338,184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CDO8IAAADbAAAADwAAAGRycy9kb3ducmV2LnhtbERPS2vCQBC+F/wPywje6kaxRqKrBEHo&#10;41SreB2yYxLNzobdbUz99W6h0Nt8fM9ZbXrTiI6cry0rmIwTEMSF1TWXCg5fu+cFCB+QNTaWScEP&#10;edisB08rzLS98Sd1+1CKGMI+QwVVCG0mpS8qMujHtiWO3Nk6gyFCV0rt8BbDTSOnSTKXBmuODRW2&#10;tK2ouO6/jYJF8X5xeZq/TV6ObXrvph/z3SlVajTs8yWIQH34F/+5X3WcP4PfX+IBcv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XCDO8IAAADbAAAADwAAAAAAAAAAAAAA&#10;AAChAgAAZHJzL2Rvd25yZXYueG1sUEsFBgAAAAAEAAQA+QAAAJADAAAAAA==&#10;" strokecolor="black [3213]"/>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右箭头 15" o:spid="_x0000_s1039" type="#_x0000_t13" style="position:absolute;left:16971;top:9436;width:2706;height:13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cd4sEA&#10;AADbAAAADwAAAGRycy9kb3ducmV2LnhtbERPTYvCMBC9C/sfwghexKYqLto1yioI7lFdQW9DM9tW&#10;m0ltonb/vREEb/N4nzOdN6YUN6pdYVlBP4pBEKdWF5wp+N2temMQziNrLC2Tgn9yMJ99tKaYaHvn&#10;Dd22PhMhhF2CCnLvq0RKl+Zk0EW2Ig7cn60N+gDrTOoa7yHclHIQx5/SYMGhIceKljml5+3VKKCz&#10;JBfvy2LZ/VkcV4fh6TKxO6U67eb7C4Snxr/FL/dah/kjeP4SDpC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JnHeLBAAAA2wAAAA8AAAAAAAAAAAAAAAAAmAIAAGRycy9kb3du&#10;cmV2LnhtbFBLBQYAAAAABAAEAPUAAACGAwAAAAA=&#10;" adj="16054" filled="f" strokecolor="black [3213]" strokeweight="1.5pt"/>
                <v:shape id="右箭头 16" o:spid="_x0000_s1040" type="#_x0000_t13" style="position:absolute;left:16971;top:17702;width:2706;height:13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WDlcEA&#10;AADbAAAADwAAAGRycy9kb3ducmV2LnhtbERPS4vCMBC+C/sfwix4EU1VkLWayioIu0cfC3obmrHt&#10;tpnUJmr990YQvM3H95z5ojWVuFLjCssKhoMIBHFqdcGZgv1u3f8C4TyyxsoyKbiTg0Xy0ZljrO2N&#10;N3Td+kyEEHYxKsi9r2MpXZqTQTewNXHgTrYx6ANsMqkbvIVwU8lRFE2kwYJDQ441rXJKy+3FKKBS&#10;kov+qmLV+10e14fx/3lqd0p1P9vvGQhPrX+LX+4fHeZP4PlLOEAm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K1g5XBAAAA2wAAAA8AAAAAAAAAAAAAAAAAmAIAAGRycy9kb3du&#10;cmV2LnhtbFBLBQYAAAAABAAEAPUAAACGAwAAAAA=&#10;" adj="16054" filled="f" strokecolor="black [3213]" strokeweight="1.5pt"/>
                <v:shape id="文本框 17" o:spid="_x0000_s1041" type="#_x0000_t202" style="position:absolute;left:29187;top:8266;width:6072;height:34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XTZsEA&#10;AADbAAAADwAAAGRycy9kb3ducmV2LnhtbERPTWsCMRC9F/ofwhR606xSXNkapZWKSk+utudhM90N&#10;biZrkur6701B6G0e73Nmi9624kw+GMcKRsMMBHHltOFawWG/GkxBhIissXVMCq4UYDF/fJhhod2F&#10;d3QuYy1SCIcCFTQxdoWUoWrIYhi6jjhxP85bjAn6WmqPlxRuWznOsom0aDg1NNjRsqHqWP5aBacv&#10;v38ZmY/vVbstzSk/fr6vMVfq+al/ewURqY//4rt7o9P8HP5+SQ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LV02bBAAAA2wAAAA8AAAAAAAAAAAAAAAAAmAIAAGRycy9kb3du&#10;cmV2LnhtbFBLBQYAAAAABAAEAPUAAACGAwAAAAA=&#10;" fillcolor="white [3201]" strokeweight=".5pt">
                  <v:textbox>
                    <w:txbxContent>
                      <w:p w14:paraId="21FA7C2B" w14:textId="69C4F75B" w:rsidR="007722B5" w:rsidRDefault="007722B5" w:rsidP="007722B5">
                        <w:pPr>
                          <w:spacing w:after="0"/>
                          <w:rPr>
                            <w:rFonts w:hint="eastAsia"/>
                            <w:lang w:eastAsia="zh-CN"/>
                          </w:rPr>
                        </w:pPr>
                        <w:r>
                          <w:rPr>
                            <w:rFonts w:hint="eastAsia"/>
                            <w:lang w:eastAsia="zh-CN"/>
                          </w:rPr>
                          <w:t>SRS</w:t>
                        </w:r>
                        <w:r w:rsidR="001D3279">
                          <w:rPr>
                            <w:lang w:eastAsia="zh-CN"/>
                          </w:rPr>
                          <w:t xml:space="preserve"> </w:t>
                        </w:r>
                        <w:r>
                          <w:rPr>
                            <w:lang w:eastAsia="zh-CN"/>
                          </w:rPr>
                          <w:t>0</w:t>
                        </w:r>
                      </w:p>
                    </w:txbxContent>
                  </v:textbox>
                </v:shape>
                <v:shape id="文本框 18" o:spid="_x0000_s1042" type="#_x0000_t202" style="position:absolute;left:38697;top:8266;width:4974;height:34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pHFMQA&#10;AADbAAAADwAAAGRycy9kb3ducmV2LnhtbESPQU8CMRCF7yT+h2ZMvEkXY4SsFKJGgsQTi3qebMfd&#10;hu10aQus/945kHCbyXvz3jfz5eA7daKYXGADk3EBirgO1nFj4Gu3up+BShnZYheYDPxRguXiZjTH&#10;0oYzb+lU5UZJCKcSDbQ596XWqW7JYxqHnli03xA9Zlljo23Es4T7Tj8UxZP26FgaWuzpraV6Xx29&#10;gcN33D1O3PvPqttU7jDdf76ucWrM3e3w8gwq05Cv5sv1hxV8gZVfZAC9+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NKRxTEAAAA2wAAAA8AAAAAAAAAAAAAAAAAmAIAAGRycy9k&#10;b3ducmV2LnhtbFBLBQYAAAAABAAEAPUAAACJAwAAAAA=&#10;" fillcolor="white [3201]" strokeweight=".5pt">
                  <v:textbox>
                    <w:txbxContent>
                      <w:p w14:paraId="217A3200" w14:textId="53602B4D" w:rsidR="007722B5" w:rsidRDefault="007722B5" w:rsidP="007722B5">
                        <w:pPr>
                          <w:spacing w:after="0"/>
                          <w:rPr>
                            <w:rFonts w:hint="eastAsia"/>
                            <w:lang w:eastAsia="zh-CN"/>
                          </w:rPr>
                        </w:pPr>
                        <w:r>
                          <w:rPr>
                            <w:lang w:eastAsia="zh-CN"/>
                          </w:rPr>
                          <w:t>T</w:t>
                        </w:r>
                        <w:r w:rsidR="00A70962">
                          <w:rPr>
                            <w:lang w:eastAsia="zh-CN"/>
                          </w:rPr>
                          <w:t xml:space="preserve">x </w:t>
                        </w:r>
                        <w:r>
                          <w:rPr>
                            <w:lang w:eastAsia="zh-CN"/>
                          </w:rPr>
                          <w:t>1</w:t>
                        </w:r>
                      </w:p>
                    </w:txbxContent>
                  </v:textbox>
                </v:shape>
                <v:shape id="文本框 19" o:spid="_x0000_s1043" type="#_x0000_t202" style="position:absolute;left:47548;top:8266;width:6511;height:34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bij8IA&#10;AADbAAAADwAAAGRycy9kb3ducmV2LnhtbERPTWsCMRC9C/6HMAVvmlWktqtRtFTa4sm19TxsprvB&#10;zWRNUt3++6YgeJvH+5zFqrONuJAPxrGC8SgDQVw6bbhS8HnYDp9AhIissXFMCn4pwGrZ7y0w1+7K&#10;e7oUsRIphEOOCuoY21zKUNZkMYxcS5y4b+ctxgR9JbXHawq3jZxk2aO0aDg11NjSS03lqfixCs5f&#10;/jAdm9fjtvkozHl22m3ecKbU4KFbz0FE6uJdfHO/6zT/Gf5/SQfI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BuKPwgAAANsAAAAPAAAAAAAAAAAAAAAAAJgCAABkcnMvZG93&#10;bnJldi54bWxQSwUGAAAAAAQABAD1AAAAhwMAAAAA&#10;" fillcolor="white [3201]" strokeweight=".5pt">
                  <v:textbox>
                    <w:txbxContent>
                      <w:p w14:paraId="67DCDC33" w14:textId="2693F0AD" w:rsidR="007722B5" w:rsidRDefault="007722B5" w:rsidP="007722B5">
                        <w:pPr>
                          <w:spacing w:after="0"/>
                          <w:rPr>
                            <w:rFonts w:hint="eastAsia"/>
                            <w:lang w:eastAsia="zh-CN"/>
                          </w:rPr>
                        </w:pPr>
                        <w:r>
                          <w:rPr>
                            <w:lang w:eastAsia="zh-CN"/>
                          </w:rPr>
                          <w:t xml:space="preserve">TEG </w:t>
                        </w:r>
                        <w:r w:rsidR="001D3279">
                          <w:rPr>
                            <w:lang w:eastAsia="zh-CN"/>
                          </w:rPr>
                          <w:t>1</w:t>
                        </w:r>
                        <w:r w:rsidR="00A70962">
                          <w:rPr>
                            <w:lang w:eastAsia="zh-CN"/>
                          </w:rPr>
                          <w:t>?</w:t>
                        </w:r>
                      </w:p>
                    </w:txbxContent>
                  </v:textbox>
                </v:shape>
                <v:shape id="文本框 20" o:spid="_x0000_s1044" type="#_x0000_t202" style="position:absolute;left:29187;top:16751;width:6072;height:34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CBr8EA&#10;AADbAAAADwAAAGRycy9kb3ducmV2LnhtbERPy2oCMRTdC/5DuIK7mlGkymgULZW2dOX4WF8m15ng&#10;5GZMUp3+fbMouDyc93Ld2UbcyQfjWMF4lIEgLp02XCk4HnYvcxAhImtsHJOCXwqwXvV7S8y1e/Ce&#10;7kWsRArhkKOCOsY2lzKUNVkMI9cSJ+7ivMWYoK+k9vhI4baRkyx7lRYNp4YaW3qrqbwWP1bB7eQP&#10;07F5P++ar8LcZtfv7QfOlBoOus0CRKQuPsX/7k+tYJLWpy/pB8jV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NQga/BAAAA2wAAAA8AAAAAAAAAAAAAAAAAmAIAAGRycy9kb3du&#10;cmV2LnhtbFBLBQYAAAAABAAEAPUAAACGAwAAAAA=&#10;" fillcolor="white [3201]" strokeweight=".5pt">
                  <v:textbox>
                    <w:txbxContent>
                      <w:p w14:paraId="1EF88531" w14:textId="445241CA" w:rsidR="007722B5" w:rsidRDefault="007722B5" w:rsidP="007722B5">
                        <w:pPr>
                          <w:spacing w:after="0"/>
                          <w:rPr>
                            <w:rFonts w:hint="eastAsia"/>
                            <w:lang w:eastAsia="zh-CN"/>
                          </w:rPr>
                        </w:pPr>
                        <w:r>
                          <w:rPr>
                            <w:rFonts w:hint="eastAsia"/>
                            <w:lang w:eastAsia="zh-CN"/>
                          </w:rPr>
                          <w:t>SRS</w:t>
                        </w:r>
                        <w:r w:rsidR="001D3279">
                          <w:rPr>
                            <w:lang w:eastAsia="zh-CN"/>
                          </w:rPr>
                          <w:t xml:space="preserve"> </w:t>
                        </w:r>
                        <w:r>
                          <w:rPr>
                            <w:lang w:eastAsia="zh-CN"/>
                          </w:rPr>
                          <w:t>1</w:t>
                        </w:r>
                      </w:p>
                    </w:txbxContent>
                  </v:textbox>
                </v:shape>
                <v:shape id="文本框 21" o:spid="_x0000_s1045" type="#_x0000_t202" style="position:absolute;left:38697;top:16751;width:4974;height:34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wkNMQA&#10;AADbAAAADwAAAGRycy9kb3ducmV2LnhtbESPQWsCMRSE7wX/Q3iCt5pdkVq2RqmiaOmpq/b82Lzu&#10;BjcvaxJ1+++bQqHHYWa+YebL3rbiRj4YxwrycQaCuHLacK3geNg+PoMIEVlj65gUfFOA5WLwMMdC&#10;uzt/0K2MtUgQDgUqaGLsCilD1ZDFMHYdcfK+nLcYk/S11B7vCW5bOcmyJ2nRcFposKN1Q9W5vFoF&#10;l5M/THOz+dy2b6W5zM7vqx3OlBoN+9cXEJH6+B/+a++1gkkOv1/SD5C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cJDTEAAAA2wAAAA8AAAAAAAAAAAAAAAAAmAIAAGRycy9k&#10;b3ducmV2LnhtbFBLBQYAAAAABAAEAPUAAACJAwAAAAA=&#10;" fillcolor="white [3201]" strokeweight=".5pt">
                  <v:textbox>
                    <w:txbxContent>
                      <w:p w14:paraId="3F1A7B86" w14:textId="2B6A09A2" w:rsidR="007722B5" w:rsidRDefault="007722B5" w:rsidP="007722B5">
                        <w:pPr>
                          <w:spacing w:after="0"/>
                          <w:rPr>
                            <w:rFonts w:hint="eastAsia"/>
                            <w:lang w:eastAsia="zh-CN"/>
                          </w:rPr>
                        </w:pPr>
                        <w:r>
                          <w:rPr>
                            <w:lang w:eastAsia="zh-CN"/>
                          </w:rPr>
                          <w:t>T</w:t>
                        </w:r>
                        <w:r w:rsidR="00A70962">
                          <w:rPr>
                            <w:lang w:eastAsia="zh-CN"/>
                          </w:rPr>
                          <w:t xml:space="preserve">x </w:t>
                        </w:r>
                        <w:r>
                          <w:rPr>
                            <w:lang w:eastAsia="zh-CN"/>
                          </w:rPr>
                          <w:t>0</w:t>
                        </w:r>
                      </w:p>
                    </w:txbxContent>
                  </v:textbox>
                </v:shape>
                <v:shape id="文本框 22" o:spid="_x0000_s1046" type="#_x0000_t202" style="position:absolute;left:47548;top:16751;width:6511;height:34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66Q8QA&#10;AADbAAAADwAAAGRycy9kb3ducmV2LnhtbESPT2sCMRTE74V+h/AKvdWsS9GyGsWWikpPXf+cH5vn&#10;bnDzsiaprt/eFAo9DjPzG2Y6720rLuSDcaxgOMhAEFdOG64V7LbLlzcQISJrbB2TghsFmM8eH6ZY&#10;aHflb7qUsRYJwqFABU2MXSFlqBqyGAauI07e0XmLMUlfS+3xmuC2lXmWjaRFw2mhwY4+GqpO5Y9V&#10;cN777evQfB6W7aY05/Hp632FY6Wen/rFBESkPv6H/9prrSDP4fdL+gFy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zOukPEAAAA2wAAAA8AAAAAAAAAAAAAAAAAmAIAAGRycy9k&#10;b3ducmV2LnhtbFBLBQYAAAAABAAEAPUAAACJAwAAAAA=&#10;" fillcolor="white [3201]" strokeweight=".5pt">
                  <v:textbox>
                    <w:txbxContent>
                      <w:p w14:paraId="76018B88" w14:textId="48F63245" w:rsidR="007722B5" w:rsidRDefault="007722B5" w:rsidP="007722B5">
                        <w:pPr>
                          <w:spacing w:after="0"/>
                          <w:rPr>
                            <w:rFonts w:hint="eastAsia"/>
                            <w:lang w:eastAsia="zh-CN"/>
                          </w:rPr>
                        </w:pPr>
                        <w:r>
                          <w:rPr>
                            <w:lang w:eastAsia="zh-CN"/>
                          </w:rPr>
                          <w:t xml:space="preserve">TEG </w:t>
                        </w:r>
                        <w:r w:rsidR="001D3279">
                          <w:rPr>
                            <w:lang w:eastAsia="zh-CN"/>
                          </w:rPr>
                          <w:t>0</w:t>
                        </w:r>
                        <w:r w:rsidR="00A70962">
                          <w:rPr>
                            <w:lang w:eastAsia="zh-CN"/>
                          </w:rPr>
                          <w:t>?</w:t>
                        </w:r>
                      </w:p>
                    </w:txbxContent>
                  </v:textbox>
                </v:shape>
                <v:line id="直接连接符 23" o:spid="_x0000_s1047" style="position:absolute;visibility:visible;mso-wrap-style:square" from="35259,9985" to="38697,99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PXR8sUAAADbAAAADwAAAGRycy9kb3ducmV2LnhtbESPQWvCQBSE7wX/w/KE3urGlBpJXSUI&#10;Qq0ntaXXR/Y1Sc2+DbvbGPvru4LgcZiZb5jFajCt6Mn5xrKC6SQBQVxa3XCl4OO4eZqD8AFZY2uZ&#10;FFzIw2o5elhgru2Z99QfQiUihH2OCuoQulxKX9Zk0E9sRxy9b+sMhihdJbXDc4SbVqZJMpMGG44L&#10;NXa0rqk8HX6Ngnn5/uOKrNhOXz677K9Pd7PNV6bU43goXkEEGsI9fGu/aQXpM1y/xB8gl/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PXR8sUAAADbAAAADwAAAAAAAAAA&#10;AAAAAAChAgAAZHJzL2Rvd25yZXYueG1sUEsFBgAAAAAEAAQA+QAAAJMDAAAAAA==&#10;" strokecolor="black [3213]"/>
                <v:line id="直接连接符 24" o:spid="_x0000_s1048" style="position:absolute;visibility:visible;mso-wrap-style:square" from="35259,18470" to="38697,184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xJhsUAAADbAAAADwAAAGRycy9kb3ducmV2LnhtbESPQWvCQBSE7wX/w/KE3urG0BpJXSUI&#10;Qq0ntaXXR/Y1Sc2+DbvbGPvru4LgcZiZb5jFajCt6Mn5xrKC6SQBQVxa3XCl4OO4eZqD8AFZY2uZ&#10;FFzIw2o5elhgru2Z99QfQiUihH2OCuoQulxKX9Zk0E9sRxy9b+sMhihdJbXDc4SbVqZJMpMGG44L&#10;NXa0rqk8HX6Ngnn5/uOKrNhOXz677K9Pd7PNV6bU43goXkEEGsI9fGu/aQXpM1y/xB8gl/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xxJhsUAAADbAAAADwAAAAAAAAAA&#10;AAAAAAChAgAAZHJzL2Rvd25yZXYueG1sUEsFBgAAAAAEAAQA+QAAAJMDAAAAAA==&#10;" strokecolor="black [3213]"/>
                <v:shape id="右箭头 25" o:spid="_x0000_s1049" type="#_x0000_t13" style="position:absolute;left:44330;top:9436;width:2706;height:13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vXX8QA&#10;AADbAAAADwAAAGRycy9kb3ducmV2LnhtbESPQWvCQBSE70L/w/IKvYjZqCg2dRUrCPZobKG9PbKv&#10;2dTs2zS7Nem/dwXB4zAz3zDLdW9rcabWV44VjJMUBHHhdMWlgvfjbrQA4QOyxtoxKfgnD+vVw2CJ&#10;mXYdH+ich1JECPsMFZgQmkxKXxiy6BPXEEfv27UWQ5RtKXWLXYTbWk7SdC4tVhwXDDa0NVSc8j+r&#10;gE6SfPpRV9vh2+vX7nP68/vsjko9PfabFxCB+nAP39p7rWAyg+uX+APk6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wL11/EAAAA2wAAAA8AAAAAAAAAAAAAAAAAmAIAAGRycy9k&#10;b3ducmV2LnhtbFBLBQYAAAAABAAEAPUAAACJAwAAAAA=&#10;" adj="16054" filled="f" strokecolor="black [3213]" strokeweight="1.5pt"/>
                <v:shape id="右箭头 26" o:spid="_x0000_s1050" type="#_x0000_t13" style="position:absolute;left:44330;top:17702;width:2706;height:13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lJKMQA&#10;AADbAAAADwAAAGRycy9kb3ducmV2LnhtbESPT2vCQBTE74V+h+UVeim6UUE0dQ0aENqjfwrt7ZF9&#10;JtHs25jdJvHbu4LgcZiZ3zCLpDeVaKlxpWUFo2EEgjizuuRcwWG/GcxAOI+ssbJMCq7kIFm+viww&#10;1rbjLbU7n4sAYRejgsL7OpbSZQUZdENbEwfvaBuDPsgml7rBLsBNJcdRNJUGSw4LBdaUFpSdd/9G&#10;AZ0lueinKtOP7/Xf5ndyusztXqn3t371CcJT75/hR/tLKxhP4f4l/AC5v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zZSSjEAAAA2wAAAA8AAAAAAAAAAAAAAAAAmAIAAGRycy9k&#10;b3ducmV2LnhtbFBLBQYAAAAABAAEAPUAAACJAwAAAAA=&#10;" adj="16054" filled="f" strokecolor="black [3213]" strokeweight="1.5pt"/>
                <w10:anchorlock/>
              </v:group>
            </w:pict>
          </mc:Fallback>
        </mc:AlternateContent>
      </w:r>
    </w:p>
    <w:p w14:paraId="0225074D" w14:textId="6EFC7D25" w:rsidR="007722B5" w:rsidRDefault="007722B5" w:rsidP="007722B5">
      <w:pPr>
        <w:pStyle w:val="a5"/>
        <w:rPr>
          <w:lang w:eastAsia="zh-CN"/>
        </w:rPr>
      </w:pPr>
      <w:r>
        <w:t xml:space="preserve">Figure </w:t>
      </w:r>
      <w:r w:rsidR="002E2F2F">
        <w:rPr>
          <w:noProof/>
        </w:rPr>
        <w:fldChar w:fldCharType="begin"/>
      </w:r>
      <w:r w:rsidR="002E2F2F">
        <w:rPr>
          <w:noProof/>
        </w:rPr>
        <w:instrText xml:space="preserve"> SEQ Figure \* ARABIC </w:instrText>
      </w:r>
      <w:r w:rsidR="002E2F2F">
        <w:rPr>
          <w:noProof/>
        </w:rPr>
        <w:fldChar w:fldCharType="separate"/>
      </w:r>
      <w:r w:rsidR="00792260">
        <w:rPr>
          <w:noProof/>
        </w:rPr>
        <w:t>1</w:t>
      </w:r>
      <w:r w:rsidR="002E2F2F">
        <w:rPr>
          <w:noProof/>
        </w:rPr>
        <w:fldChar w:fldCharType="end"/>
      </w:r>
      <w:r>
        <w:t xml:space="preserve"> Illustration of SRS-Tx change and SRS-TEG change</w:t>
      </w:r>
    </w:p>
    <w:p w14:paraId="30D2FFAC" w14:textId="66A0882D" w:rsidR="000C6A4F" w:rsidRDefault="00A70962" w:rsidP="000C6A4F">
      <w:pPr>
        <w:pStyle w:val="3GPPAgreements"/>
        <w:numPr>
          <w:ilvl w:val="0"/>
          <w:numId w:val="0"/>
        </w:numPr>
        <w:rPr>
          <w:lang w:eastAsia="zh-CN"/>
        </w:rPr>
      </w:pPr>
      <w:r>
        <w:rPr>
          <w:rFonts w:hint="eastAsia"/>
          <w:lang w:eastAsia="zh-CN"/>
        </w:rPr>
        <w:t>A</w:t>
      </w:r>
      <w:r>
        <w:rPr>
          <w:lang w:eastAsia="zh-CN"/>
        </w:rPr>
        <w:t>t time 1, UE uses Tx 0 and Tx 1 to transmit SRS 0 and SRS 1, respectively, and at time 2, UE swap</w:t>
      </w:r>
      <w:r w:rsidR="001D3279">
        <w:rPr>
          <w:lang w:eastAsia="zh-CN"/>
        </w:rPr>
        <w:t>s</w:t>
      </w:r>
      <w:r>
        <w:rPr>
          <w:lang w:eastAsia="zh-CN"/>
        </w:rPr>
        <w:t xml:space="preserve"> the Tx for SRS transmission, i.e. uses Tx 1 and Tx 0 to transmit SRS 0 and SRS 1, respectively.</w:t>
      </w:r>
    </w:p>
    <w:p w14:paraId="73FDBEF3" w14:textId="3E5797CB" w:rsidR="00A70962" w:rsidRDefault="00A70962" w:rsidP="000C6A4F">
      <w:pPr>
        <w:pStyle w:val="3GPPAgreements"/>
        <w:numPr>
          <w:ilvl w:val="0"/>
          <w:numId w:val="0"/>
        </w:numPr>
        <w:rPr>
          <w:lang w:eastAsia="zh-CN"/>
        </w:rPr>
      </w:pPr>
      <w:r>
        <w:rPr>
          <w:rFonts w:hint="eastAsia"/>
          <w:lang w:eastAsia="zh-CN"/>
        </w:rPr>
        <w:t>F</w:t>
      </w:r>
      <w:r>
        <w:rPr>
          <w:lang w:eastAsia="zh-CN"/>
        </w:rPr>
        <w:t xml:space="preserve">rom network perspective, both SRS 0 and SRS 1 are not in the same TEG because Tx 0 and Tx 1 have different group delay, but </w:t>
      </w:r>
      <w:r w:rsidR="001D3279">
        <w:rPr>
          <w:lang w:eastAsia="zh-CN"/>
        </w:rPr>
        <w:t>is it</w:t>
      </w:r>
      <w:r>
        <w:rPr>
          <w:lang w:eastAsia="zh-CN"/>
        </w:rPr>
        <w:t xml:space="preserve"> necessary to notify network?</w:t>
      </w:r>
    </w:p>
    <w:p w14:paraId="416727B4" w14:textId="45E8D0FA" w:rsidR="001D3279" w:rsidRDefault="001D3279" w:rsidP="000C6A4F">
      <w:pPr>
        <w:pStyle w:val="3GPPAgreements"/>
        <w:numPr>
          <w:ilvl w:val="0"/>
          <w:numId w:val="0"/>
        </w:numPr>
        <w:rPr>
          <w:lang w:eastAsia="zh-CN"/>
        </w:rPr>
      </w:pPr>
      <w:r>
        <w:rPr>
          <w:lang w:eastAsia="zh-CN"/>
        </w:rPr>
        <w:t>In our view, the necessity of considering this as a TEG change and reporting it to the network depends on whether network could benefit from assuming the group delay difference of SRS 1 and SRS 0 at time 1 is the same as the group delay difference of SRS 0 and SRS 1 (i.e. group delay difference between TEG 1 and TEG 0 remain unchanged).</w:t>
      </w:r>
    </w:p>
    <w:p w14:paraId="465F0839" w14:textId="3670B31C" w:rsidR="001D3279" w:rsidRDefault="001D3279" w:rsidP="00314568">
      <w:pPr>
        <w:pStyle w:val="3GPPAgreements"/>
        <w:numPr>
          <w:ilvl w:val="0"/>
          <w:numId w:val="0"/>
        </w:numPr>
        <w:autoSpaceDE/>
        <w:autoSpaceDN/>
        <w:adjustRightInd/>
        <w:snapToGrid/>
        <w:spacing w:after="180"/>
        <w:jc w:val="left"/>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792260">
        <w:rPr>
          <w:b/>
          <w:i/>
          <w:noProof/>
          <w:color w:val="000000" w:themeColor="text1"/>
        </w:rPr>
        <w:t>3</w:t>
      </w:r>
      <w:r w:rsidRPr="00236121">
        <w:rPr>
          <w:b/>
          <w:i/>
          <w:color w:val="000000" w:themeColor="text1"/>
        </w:rPr>
        <w:fldChar w:fldCharType="end"/>
      </w:r>
      <w:r w:rsidRPr="00236121">
        <w:rPr>
          <w:b/>
          <w:i/>
          <w:color w:val="000000" w:themeColor="text1"/>
        </w:rPr>
        <w:t>:</w:t>
      </w:r>
      <w:r>
        <w:rPr>
          <w:b/>
          <w:i/>
          <w:color w:val="000000" w:themeColor="text1"/>
        </w:rPr>
        <w:t xml:space="preserve"> The necessity of reporting TEG update when UE swaps Tx for SRS transmission relies on whether network can benefit from assuming</w:t>
      </w:r>
      <w:r w:rsidR="00314568">
        <w:rPr>
          <w:b/>
          <w:i/>
          <w:color w:val="000000" w:themeColor="text1"/>
        </w:rPr>
        <w:t xml:space="preserve"> t</w:t>
      </w:r>
      <w:r>
        <w:rPr>
          <w:b/>
          <w:i/>
          <w:lang w:eastAsia="zh-CN"/>
        </w:rPr>
        <w:t>he inter-TEG ID group delay difference remains unchanged</w:t>
      </w:r>
    </w:p>
    <w:p w14:paraId="78D88BC1" w14:textId="6EB60071" w:rsidR="001D3279" w:rsidRDefault="002E2F2F" w:rsidP="000C6A4F">
      <w:pPr>
        <w:pStyle w:val="3GPPAgreements"/>
        <w:numPr>
          <w:ilvl w:val="0"/>
          <w:numId w:val="0"/>
        </w:numPr>
        <w:rPr>
          <w:lang w:eastAsia="zh-CN"/>
        </w:rPr>
      </w:pPr>
      <w:r>
        <w:rPr>
          <w:lang w:eastAsia="zh-CN"/>
        </w:rPr>
        <w:t>We believe that</w:t>
      </w:r>
      <w:r w:rsidR="00314568">
        <w:rPr>
          <w:lang w:eastAsia="zh-CN"/>
        </w:rPr>
        <w:t xml:space="preserve"> network could benefit from it if LMF performs inter-Tx TEG group delay difference tracking and post</w:t>
      </w:r>
      <w:r>
        <w:rPr>
          <w:lang w:eastAsia="zh-CN"/>
        </w:rPr>
        <w:t>-</w:t>
      </w:r>
      <w:r w:rsidR="00314568">
        <w:rPr>
          <w:lang w:eastAsia="zh-CN"/>
        </w:rPr>
        <w:t>compensates it in the localization algorithm. However this actually requires a consistent mapping between the Tx TEG ID and the group delay, and we feel that a separate UE capability should be introduced.</w:t>
      </w:r>
    </w:p>
    <w:p w14:paraId="1C7CB97E" w14:textId="208D6F33" w:rsidR="00A70962" w:rsidRDefault="00A70962" w:rsidP="00A70962">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792260">
        <w:rPr>
          <w:b/>
          <w:i/>
          <w:noProof/>
        </w:rPr>
        <w:t>1</w:t>
      </w:r>
      <w:r w:rsidRPr="00E10A28">
        <w:rPr>
          <w:b/>
          <w:i/>
        </w:rPr>
        <w:fldChar w:fldCharType="end"/>
      </w:r>
      <w:r w:rsidRPr="00E10A28">
        <w:rPr>
          <w:b/>
          <w:i/>
        </w:rPr>
        <w:t>:</w:t>
      </w:r>
      <w:r>
        <w:rPr>
          <w:b/>
          <w:i/>
        </w:rPr>
        <w:t xml:space="preserve"> RAN1 </w:t>
      </w:r>
      <w:r w:rsidR="00792260">
        <w:rPr>
          <w:b/>
          <w:i/>
        </w:rPr>
        <w:t>consider it being a different</w:t>
      </w:r>
      <w:r w:rsidR="00314568">
        <w:rPr>
          <w:b/>
          <w:i/>
        </w:rPr>
        <w:t xml:space="preserve"> SRS-TEG</w:t>
      </w:r>
      <w:r w:rsidR="00792260">
        <w:rPr>
          <w:b/>
          <w:i/>
        </w:rPr>
        <w:t xml:space="preserve"> associations if UE swaps Tx for SRS transmission in different time occasions</w:t>
      </w:r>
      <w:r>
        <w:rPr>
          <w:b/>
          <w:i/>
        </w:rPr>
        <w:t xml:space="preserve"> as shown in the figure</w:t>
      </w:r>
      <w:r w:rsidR="00314568">
        <w:rPr>
          <w:b/>
          <w:i/>
        </w:rPr>
        <w:t>, if UE supports the correspondence between Tx TEG ID and group delay</w:t>
      </w:r>
      <w:r>
        <w:rPr>
          <w:b/>
          <w:i/>
        </w:rPr>
        <w:t>.</w:t>
      </w:r>
    </w:p>
    <w:p w14:paraId="0FBC71ED" w14:textId="1E97F817" w:rsidR="00314568" w:rsidRDefault="00314568" w:rsidP="00314568">
      <w:pPr>
        <w:pStyle w:val="3GPPAgreements"/>
      </w:pPr>
      <w:r>
        <w:rPr>
          <w:b/>
          <w:i/>
          <w:lang w:eastAsia="zh-CN"/>
        </w:rPr>
        <w:t>Include it in the reply LS and ask RAN4 whether this is feasible.</w:t>
      </w:r>
    </w:p>
    <w:p w14:paraId="0FC9A0BE" w14:textId="5EF54B74" w:rsidR="00A70962" w:rsidRPr="00227935" w:rsidRDefault="00A70962" w:rsidP="00A70962">
      <w:pPr>
        <w:pStyle w:val="3GPPAgreements"/>
        <w:numPr>
          <w:ilvl w:val="0"/>
          <w:numId w:val="0"/>
        </w:numPr>
        <w:autoSpaceDE/>
        <w:autoSpaceDN/>
        <w:adjustRightInd/>
        <w:snapToGrid/>
        <w:spacing w:after="180"/>
        <w:jc w:val="center"/>
        <w:rPr>
          <w:b/>
          <w:i/>
        </w:rPr>
      </w:pPr>
      <w:r>
        <w:rPr>
          <w:noProof/>
          <w:lang w:eastAsia="zh-CN"/>
        </w:rPr>
        <mc:AlternateContent>
          <mc:Choice Requires="wpc">
            <w:drawing>
              <wp:inline distT="0" distB="0" distL="0" distR="0" wp14:anchorId="035C98A8" wp14:editId="12590DA5">
                <wp:extent cx="5486400" cy="2289658"/>
                <wp:effectExtent l="0" t="0" r="0" b="0"/>
                <wp:docPr id="50" name="画布 5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noFill/>
                        </a:ln>
                      </wpc:whole>
                      <wps:wsp>
                        <wps:cNvPr id="27" name="直接连接符 27"/>
                        <wps:cNvCnPr/>
                        <wps:spPr>
                          <a:xfrm>
                            <a:off x="2750515" y="117043"/>
                            <a:ext cx="0" cy="208483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 name="文本框 28"/>
                        <wps:cNvSpPr txBox="1"/>
                        <wps:spPr>
                          <a:xfrm>
                            <a:off x="1009496" y="160935"/>
                            <a:ext cx="724206" cy="29992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77E3D37" w14:textId="77777777" w:rsidR="00A70962" w:rsidRPr="007722B5" w:rsidRDefault="00A70962" w:rsidP="00A70962">
                              <w:pPr>
                                <w:jc w:val="center"/>
                              </w:pPr>
                              <w:r>
                                <w:rPr>
                                  <w:rFonts w:hint="cs"/>
                                </w:rPr>
                                <w:t>T</w:t>
                              </w:r>
                              <w:r>
                                <w:t xml:space="preserve">ime </w:t>
                              </w:r>
                              <w:r>
                                <w:rPr>
                                  <w:rFonts w:hint="cs"/>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 name="文本框 29"/>
                        <wps:cNvSpPr txBox="1"/>
                        <wps:spPr>
                          <a:xfrm>
                            <a:off x="3796589" y="160935"/>
                            <a:ext cx="724206" cy="29992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B46EB62" w14:textId="77777777" w:rsidR="00A70962" w:rsidRPr="007722B5" w:rsidRDefault="00A70962" w:rsidP="00A70962">
                              <w:pPr>
                                <w:jc w:val="center"/>
                              </w:pPr>
                              <w:r>
                                <w:rPr>
                                  <w:rFonts w:hint="cs"/>
                                </w:rPr>
                                <w:t>T</w:t>
                              </w:r>
                              <w:r>
                                <w:t>ime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 name="文本框 30"/>
                        <wps:cNvSpPr txBox="1"/>
                        <wps:spPr>
                          <a:xfrm>
                            <a:off x="182880" y="826618"/>
                            <a:ext cx="607161" cy="34381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69C28EF" w14:textId="77777777" w:rsidR="00A70962" w:rsidRDefault="00A70962" w:rsidP="00A70962">
                              <w:pPr>
                                <w:spacing w:after="0"/>
                                <w:rPr>
                                  <w:lang w:eastAsia="zh-CN"/>
                                </w:rPr>
                              </w:pPr>
                              <w:r>
                                <w:rPr>
                                  <w:rFonts w:hint="eastAsia"/>
                                  <w:lang w:eastAsia="zh-CN"/>
                                </w:rPr>
                                <w:t>SRS</w:t>
                              </w:r>
                              <w:r>
                                <w:rPr>
                                  <w:lang w:eastAsia="zh-CN"/>
                                </w:rPr>
                                <w:t xml:space="preserve"> 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文本框 31"/>
                        <wps:cNvSpPr txBox="1"/>
                        <wps:spPr>
                          <a:xfrm>
                            <a:off x="1133856" y="826618"/>
                            <a:ext cx="497433" cy="34381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9B198B8" w14:textId="77777777" w:rsidR="00A70962" w:rsidRDefault="00A70962" w:rsidP="00A70962">
                              <w:pPr>
                                <w:spacing w:after="0"/>
                                <w:rPr>
                                  <w:lang w:eastAsia="zh-CN"/>
                                </w:rPr>
                              </w:pPr>
                              <w:r>
                                <w:rPr>
                                  <w:lang w:eastAsia="zh-CN"/>
                                </w:rPr>
                                <w:t>Tx 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文本框 32"/>
                        <wps:cNvSpPr txBox="1"/>
                        <wps:spPr>
                          <a:xfrm>
                            <a:off x="2018996" y="826618"/>
                            <a:ext cx="651052" cy="34381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B5595EE" w14:textId="77777777" w:rsidR="00A70962" w:rsidRDefault="00A70962" w:rsidP="00A70962">
                              <w:pPr>
                                <w:spacing w:after="0"/>
                                <w:rPr>
                                  <w:lang w:eastAsia="zh-CN"/>
                                </w:rPr>
                              </w:pPr>
                              <w:r>
                                <w:rPr>
                                  <w:lang w:eastAsia="zh-CN"/>
                                </w:rPr>
                                <w:t>TEG 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文本框 33"/>
                        <wps:cNvSpPr txBox="1"/>
                        <wps:spPr>
                          <a:xfrm>
                            <a:off x="182880" y="1675181"/>
                            <a:ext cx="607161" cy="34381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6B8B9B1" w14:textId="77777777" w:rsidR="00A70962" w:rsidRDefault="00A70962" w:rsidP="00A70962">
                              <w:pPr>
                                <w:spacing w:after="0"/>
                                <w:rPr>
                                  <w:lang w:eastAsia="zh-CN"/>
                                </w:rPr>
                              </w:pPr>
                              <w:r>
                                <w:rPr>
                                  <w:rFonts w:hint="eastAsia"/>
                                  <w:lang w:eastAsia="zh-CN"/>
                                </w:rPr>
                                <w:t>SRS</w:t>
                              </w:r>
                              <w:r>
                                <w:rPr>
                                  <w:lang w:eastAsia="zh-CN"/>
                                </w:rPr>
                                <w:t xml:space="preserve">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文本框 34"/>
                        <wps:cNvSpPr txBox="1"/>
                        <wps:spPr>
                          <a:xfrm>
                            <a:off x="1133856" y="1675181"/>
                            <a:ext cx="497433" cy="34381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06C2A2B" w14:textId="77777777" w:rsidR="00A70962" w:rsidRDefault="00A70962" w:rsidP="00A70962">
                              <w:pPr>
                                <w:spacing w:after="0"/>
                                <w:rPr>
                                  <w:lang w:eastAsia="zh-CN"/>
                                </w:rPr>
                              </w:pPr>
                              <w:r>
                                <w:rPr>
                                  <w:lang w:eastAsia="zh-CN"/>
                                </w:rPr>
                                <w:t>Tx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文本框 35"/>
                        <wps:cNvSpPr txBox="1"/>
                        <wps:spPr>
                          <a:xfrm>
                            <a:off x="2018996" y="1675181"/>
                            <a:ext cx="651052" cy="34381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8452A98" w14:textId="77777777" w:rsidR="00A70962" w:rsidRDefault="00A70962" w:rsidP="00A70962">
                              <w:pPr>
                                <w:spacing w:after="0"/>
                                <w:rPr>
                                  <w:lang w:eastAsia="zh-CN"/>
                                </w:rPr>
                              </w:pPr>
                              <w:r>
                                <w:rPr>
                                  <w:lang w:eastAsia="zh-CN"/>
                                </w:rPr>
                                <w:t>TEG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直接连接符 36"/>
                        <wps:cNvCnPr>
                          <a:stCxn id="30" idx="3"/>
                          <a:endCxn id="31" idx="1"/>
                        </wps:cNvCnPr>
                        <wps:spPr>
                          <a:xfrm>
                            <a:off x="790041" y="998525"/>
                            <a:ext cx="34381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 name="直接连接符 37"/>
                        <wps:cNvCnPr>
                          <a:stCxn id="33" idx="3"/>
                          <a:endCxn id="34" idx="1"/>
                        </wps:cNvCnPr>
                        <wps:spPr>
                          <a:xfrm>
                            <a:off x="790041" y="1847088"/>
                            <a:ext cx="34381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右箭头 38"/>
                        <wps:cNvSpPr/>
                        <wps:spPr>
                          <a:xfrm>
                            <a:off x="1697126" y="943661"/>
                            <a:ext cx="270663" cy="138989"/>
                          </a:xfrm>
                          <a:prstGeom prst="rightArrow">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右箭头 39"/>
                        <wps:cNvSpPr/>
                        <wps:spPr>
                          <a:xfrm>
                            <a:off x="1697126" y="1770278"/>
                            <a:ext cx="270663" cy="138989"/>
                          </a:xfrm>
                          <a:prstGeom prst="rightArrow">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文本框 40"/>
                        <wps:cNvSpPr txBox="1"/>
                        <wps:spPr>
                          <a:xfrm>
                            <a:off x="2918765" y="826618"/>
                            <a:ext cx="607161" cy="34381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52DE882" w14:textId="22B2B328" w:rsidR="00A70962" w:rsidRDefault="00A70962" w:rsidP="00A70962">
                              <w:pPr>
                                <w:spacing w:after="0"/>
                                <w:rPr>
                                  <w:lang w:eastAsia="zh-CN"/>
                                </w:rPr>
                              </w:pPr>
                              <w:r>
                                <w:rPr>
                                  <w:rFonts w:hint="eastAsia"/>
                                  <w:lang w:eastAsia="zh-CN"/>
                                </w:rPr>
                                <w:t>SRS</w:t>
                              </w:r>
                              <w:r w:rsidR="001D3279">
                                <w:rPr>
                                  <w:lang w:eastAsia="zh-CN"/>
                                </w:rPr>
                                <w:t xml:space="preserve"> </w:t>
                              </w:r>
                              <w:r>
                                <w:rPr>
                                  <w:lang w:eastAsia="zh-CN"/>
                                </w:rPr>
                                <w:t>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文本框 41"/>
                        <wps:cNvSpPr txBox="1"/>
                        <wps:spPr>
                          <a:xfrm>
                            <a:off x="3869741" y="826618"/>
                            <a:ext cx="497433" cy="34381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1887249" w14:textId="77777777" w:rsidR="00A70962" w:rsidRDefault="00A70962" w:rsidP="00A70962">
                              <w:pPr>
                                <w:spacing w:after="0"/>
                                <w:rPr>
                                  <w:lang w:eastAsia="zh-CN"/>
                                </w:rPr>
                              </w:pPr>
                              <w:r>
                                <w:rPr>
                                  <w:lang w:eastAsia="zh-CN"/>
                                </w:rPr>
                                <w:t>Tx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文本框 42"/>
                        <wps:cNvSpPr txBox="1"/>
                        <wps:spPr>
                          <a:xfrm>
                            <a:off x="4754881" y="826618"/>
                            <a:ext cx="651052" cy="34381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87F652D" w14:textId="4FF40965" w:rsidR="00A70962" w:rsidRDefault="001D3279" w:rsidP="00A70962">
                              <w:pPr>
                                <w:spacing w:after="0"/>
                                <w:rPr>
                                  <w:lang w:eastAsia="zh-CN"/>
                                </w:rPr>
                              </w:pPr>
                              <w:r>
                                <w:rPr>
                                  <w:lang w:eastAsia="zh-CN"/>
                                </w:rPr>
                                <w:t>TEG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文本框 43"/>
                        <wps:cNvSpPr txBox="1"/>
                        <wps:spPr>
                          <a:xfrm>
                            <a:off x="2918765" y="1675181"/>
                            <a:ext cx="607161" cy="34381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8D067DD" w14:textId="3C8FD807" w:rsidR="00A70962" w:rsidRDefault="00A70962" w:rsidP="00A70962">
                              <w:pPr>
                                <w:spacing w:after="0"/>
                                <w:rPr>
                                  <w:lang w:eastAsia="zh-CN"/>
                                </w:rPr>
                              </w:pPr>
                              <w:r>
                                <w:rPr>
                                  <w:rFonts w:hint="eastAsia"/>
                                  <w:lang w:eastAsia="zh-CN"/>
                                </w:rPr>
                                <w:t>SRS</w:t>
                              </w:r>
                              <w:r w:rsidR="001D3279">
                                <w:rPr>
                                  <w:lang w:eastAsia="zh-CN"/>
                                </w:rPr>
                                <w:t xml:space="preserve"> </w:t>
                              </w:r>
                              <w:r>
                                <w:rPr>
                                  <w:lang w:eastAsia="zh-CN"/>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文本框 44"/>
                        <wps:cNvSpPr txBox="1"/>
                        <wps:spPr>
                          <a:xfrm>
                            <a:off x="3869741" y="1675181"/>
                            <a:ext cx="497433" cy="34381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3B2B592" w14:textId="77777777" w:rsidR="00A70962" w:rsidRDefault="00A70962" w:rsidP="00A70962">
                              <w:pPr>
                                <w:spacing w:after="0"/>
                                <w:rPr>
                                  <w:lang w:eastAsia="zh-CN"/>
                                </w:rPr>
                              </w:pPr>
                              <w:r>
                                <w:rPr>
                                  <w:lang w:eastAsia="zh-CN"/>
                                </w:rPr>
                                <w:t>Tx 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文本框 45"/>
                        <wps:cNvSpPr txBox="1"/>
                        <wps:spPr>
                          <a:xfrm>
                            <a:off x="4754881" y="1675181"/>
                            <a:ext cx="651052" cy="34381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577FD70" w14:textId="601953A9" w:rsidR="00A70962" w:rsidRDefault="00A70962" w:rsidP="00A70962">
                              <w:pPr>
                                <w:spacing w:after="0"/>
                                <w:rPr>
                                  <w:lang w:eastAsia="zh-CN"/>
                                </w:rPr>
                              </w:pPr>
                              <w:r>
                                <w:rPr>
                                  <w:lang w:eastAsia="zh-CN"/>
                                </w:rPr>
                                <w:t>T</w:t>
                              </w:r>
                              <w:r w:rsidR="001D3279">
                                <w:rPr>
                                  <w:lang w:eastAsia="zh-CN"/>
                                </w:rPr>
                                <w:t>EG 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直接连接符 46"/>
                        <wps:cNvCnPr>
                          <a:stCxn id="40" idx="3"/>
                          <a:endCxn id="41" idx="1"/>
                        </wps:cNvCnPr>
                        <wps:spPr>
                          <a:xfrm>
                            <a:off x="3525926" y="998525"/>
                            <a:ext cx="34381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7" name="直接连接符 47"/>
                        <wps:cNvCnPr>
                          <a:stCxn id="43" idx="3"/>
                          <a:endCxn id="44" idx="1"/>
                        </wps:cNvCnPr>
                        <wps:spPr>
                          <a:xfrm>
                            <a:off x="3525926" y="1847088"/>
                            <a:ext cx="34381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右箭头 48"/>
                        <wps:cNvSpPr/>
                        <wps:spPr>
                          <a:xfrm>
                            <a:off x="4433011" y="943661"/>
                            <a:ext cx="270663" cy="138989"/>
                          </a:xfrm>
                          <a:prstGeom prst="rightArrow">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右箭头 49"/>
                        <wps:cNvSpPr/>
                        <wps:spPr>
                          <a:xfrm>
                            <a:off x="4433011" y="1770278"/>
                            <a:ext cx="270663" cy="138989"/>
                          </a:xfrm>
                          <a:prstGeom prst="rightArrow">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035C98A8" id="画布 50" o:spid="_x0000_s1051" editas="canvas" style="width:6in;height:180.3pt;mso-position-horizontal-relative:char;mso-position-vertical-relative:line" coordsize="54864,228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pdkEAcAAABbAAAOAAAAZHJzL2Uyb0RvYy54bWzsXE1v3EQYviPxHyzf6fr7Y9VNFVIFIVVt&#10;RIp6nnjtrFXbY8aT7IYfADe4cQEhIQGnwoXe+TVN+Rm8M2OP3V07ySYoIt7pYWt7xmN75vHzfj3x&#10;4yerPNPOY1KluJjp5iND1+IiwvO0OJ3pX748/CTQtYqiYo4yXMQz/SKu9Cd7H3/0eFlOYwsvcDaP&#10;iQaDFNV0Wc70BaXldDKpokWco+oRLuMCGhNMckRhl5xO5gQtYfQ8m1iG4U2WmMxLgqO4quDoU9Go&#10;7/HxkySO6IskqWKqZTMd7o3yX8J/T9jvZO8xmp4SVC7SqL4NdIu7yFFawEXlUE8RRdoZSTeGytOI&#10;4Aon9FGE8wlOkjSK+TPA05jG2tMcoOIcVfxhIpid5gZh6z8c9+QU5gCGnC5hMWL2DFnBfgt8mGYZ&#10;tE3EkUmnz7KE1apKuW7V3e7neIHKmD9mNY2enx8RLZ3PdMvXtQLlAJr3P769/O63f/7+GX7fv/ld&#10;gxZ+z7z3QXFE6r2qPCLs1lcJydn/ML3aig3kGq7p6toFINT0DccWyx6vqBZBO+AigibLCJzAtlgb&#10;PHIzRkkq+lmMc41tzPQsLdidoik6f1ZR0bXpwg6Luatwls7Z9LFDHMvxQUa0cwQopCuzvkSnVzvH&#10;1VQ8BZviil40K/JFnMCkwM2a/OprY6IoigvajJsV0JtdOYE7kCca159Y92enxvzd2eZkeQa/Mi6o&#10;PDlPC0z6rt5ORSL6w8x3npttnuD5BV9f3gCYY1i9D/ABbwnwXf7w7eVPby5/+UazArZw7PIA0mPA&#10;mkZXn2K+JlcD0DSM0Ak9AUDPCG33QwD6lmMZ0MxRGIahxQE6DEICtHYVCDvA2oBfJmHyQa+s0JYz&#10;3bPdGiZdADN8S/ieZCh6PQjgBjj1u8EXk7+UfKsHzjdA5YOB8/x18wYOwpmuTlac3EynwZJAuEaw&#10;sE1VGR2mMOHPUEWPEAFjBPQEBpa+gJ8kw7BKuN7StQUmX/cdZ/2BkqFV15Zg3GZ69dUZIrGuZZ8X&#10;QNah6TjMGvIdx/Ut2CHdlpNuS3GWH2BgLhNMeRnxTdafZs1mQnD+CuzwPrsqNKEigmsD1TWbB1SY&#10;XLDjUby/LygX5yWiz4pjZs0EqzGgvVy9QqSs2ZYCRT/HjXnYIF3Rl/FNgffPKE5SzsgMa2JWaz65&#10;R9oIe2gjbJZ6S9qw/dBzAxiR2S1FG2BbpUnZWdrglqMFuKINePkfPm3YQJrr3gYcu6W3EVhBAAMC&#10;awSW55ncawHDXHu7nuGbHlA5czZsxw6EJVLOhvDlx+lseA2URuxsRJTsnLthw3u8wRvcCWUmYkt3&#10;wzRtO3BFlNJHHE7oO7atiKMJ5B9o0L1VlCITLYo4RhWnQJprkzh46usWxAGZyyCs0xt9xOG5puHC&#10;BZXHITKAu0AcMlWmiGNcxAEOwIbHwdOVtyAOs41UTM93zYC7LipU4TUJltYaR5p/K49DJssUcYyL&#10;OJwe4pBJ8DuEKr3MoWIVVkBvi4474HJADaPOlynmGBdzQOV+w+WQefAtmaMbq/QyhwpWdo85ZMZM&#10;Mce4mAOSmYI51hVEtsyIA38wBRH3tunBquDVeVaP4WqbRilUzGUTpFxrIQ6rGNRRjxiC7QxokPzQ&#10;MBw4FYouYRi41poChBdigOdYioTbseF6jFIgDbk141Ig2YPyN2hpK4M94IUQfQi84ITfDbxm4PhG&#10;sFZSVOgVxUOln5PiTVvq5959/9f7P/949+tbDY61uGX6uXpvgDJNL/RNS9SjQseGSjY7vc0OWb7h&#10;eXU9yrSDEJQyYhkGpJskPV3QfULw8irtnJS9Mi0n08SZodEniltLzbRSxo6s7uaqTqtPHtkEbdw2&#10;LdA8Fulj14B/9aPKu+Ca1f7i9Q0Uo/cN3FaEOKiUU67YuFwxKYzr8IHM9dVB3M35wPR9w/LXzJAi&#10;hE7GWBHCw9HJ7qJ0hemP17M6cKymgG2zOqEZ+J74C4/eCrTSvO1cOliqGZQnMSpPgmVRNohDZvC2&#10;JA47gCCjzsv0EYeqI+1eNliqGRRxjIs4ejRvjrQSWxKH47tOAHqVQZW90rztnMch1QyKOMZFHD2a&#10;N/E35LfQvFmdUKW/AK1ilZ1jDqlmUMwxLuboEb050kxs6XJ0Y5Ve5lDByu4FK1LHoJhjXMzRI3pz&#10;pJnYkjm6wUovcyjR2+4xhxSRKOYYF3MMit4caSyAPzZ1Q6wiM6AbYhnSW+iGbNC5hY2CQ6neBvX4&#10;9y2/aMUq18gvmJ6Gxbj39wEdZ1D1Bi1tcbAHvcOqN/C474peJXu7IiZX8JWyN6dH9gbHWuBeL3tz&#10;4CMLhllLhZXsTcnexvI1uJ1UufTI3pztZG9dPlCyt0rpYEfzecj/GSGApwsfQS4jrpysPwnNvuPc&#10;3ef+cPvh6r1/AQAA//8DAFBLAwQUAAYACAAAACEAUsTwX9kAAAAFAQAADwAAAGRycy9kb3ducmV2&#10;LnhtbEyPwU7DMBBE70j8g7WVuFGnUIUqxKmgEldQU7g78TZJa69D7LSBr+/CBS4jjWY18zZfT86K&#10;Ew6h86RgMU9AINXedNQoeN+93K5AhKjJaOsJFXxhgHVxfZXrzPgzbfFUxkZwCYVMK2hj7DMpQ92i&#10;02HueyTO9n5wOrIdGmkGfeZyZ+VdkqTS6Y54odU9blqsj+XoFLyZT7t5Xn6PH9WE/lD21fGVHpS6&#10;mU1PjyAiTvHvGH7wGR0KZqr8SCYIq4Afib/K2Spdsq0U3KdJCrLI5X/64gIAAP//AwBQSwECLQAU&#10;AAYACAAAACEAtoM4kv4AAADhAQAAEwAAAAAAAAAAAAAAAAAAAAAAW0NvbnRlbnRfVHlwZXNdLnht&#10;bFBLAQItABQABgAIAAAAIQA4/SH/1gAAAJQBAAALAAAAAAAAAAAAAAAAAC8BAABfcmVscy8ucmVs&#10;c1BLAQItABQABgAIAAAAIQCLjpdkEAcAAABbAAAOAAAAAAAAAAAAAAAAAC4CAABkcnMvZTJvRG9j&#10;LnhtbFBLAQItABQABgAIAAAAIQBSxPBf2QAAAAUBAAAPAAAAAAAAAAAAAAAAAGoJAABkcnMvZG93&#10;bnJldi54bWxQSwUGAAAAAAQABADzAAAAcAoAAAAA&#10;">
                <v:shape id="_x0000_s1052" type="#_x0000_t75" style="position:absolute;width:54864;height:22891;visibility:visible;mso-wrap-style:square">
                  <v:fill o:detectmouseclick="t"/>
                  <v:path o:connecttype="none"/>
                </v:shape>
                <v:line id="直接连接符 27" o:spid="_x0000_s1053" style="position:absolute;visibility:visible;mso-wrap-style:square" from="27505,1170" to="27505,220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87X8cUAAADbAAAADwAAAGRycy9kb3ducmV2LnhtbESPQWvCQBSE7wX/w/IEb7oxUBNSVwmC&#10;0NpTtaXXR/Y1Sc2+DbvbGP313YLQ4zAz3zDr7Wg6MZDzrWUFy0UCgriyuuVawftpP89B+ICssbNM&#10;Cq7kYbuZPKyx0PbCbzQcQy0ihH2BCpoQ+kJKXzVk0C9sTxy9L+sMhihdLbXDS4SbTqZJspIGW44L&#10;Dfa0a6g6H3+Mgrw6fLsyK1+Wjx99dhvS19X+M1NqNh3LJxCBxvAfvreftYI0g78v8QfIz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87X8cUAAADbAAAADwAAAAAAAAAA&#10;AAAAAAChAgAAZHJzL2Rvd25yZXYueG1sUEsFBgAAAAAEAAQA+QAAAJMDAAAAAA==&#10;" strokecolor="black [3213]"/>
                <v:shape id="文本框 28" o:spid="_x0000_s1054" type="#_x0000_t202" style="position:absolute;left:10094;top:1609;width:7243;height:29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2t2b4A&#10;AADbAAAADwAAAGRycy9kb3ducmV2LnhtbERPTWsCMRC9F/wPYYTealYPZbs1ShWVgqeq9DxsxiR0&#10;M1mSuG7/fXMoeHy87+V69J0YKCYXWMF8VoEgboN2bBRczvuXGkTKyBq7wKTglxKsV5OnJTY63PmL&#10;hlM2ooRwalCBzblvpEytJY9pFnriwl1D9JgLjEbqiPcS7ju5qKpX6dFxabDY09ZS+3O6eQW7jXkz&#10;bY3R7mrt3DB+X4/moNTzdPx4B5FpzA/xv/tTK1iUseVL+QFy9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dNrdm+AAAA2wAAAA8AAAAAAAAAAAAAAAAAmAIAAGRycy9kb3ducmV2&#10;LnhtbFBLBQYAAAAABAAEAPUAAACDAwAAAAA=&#10;" fillcolor="white [3201]" strokeweight=".5pt">
                  <v:textbox>
                    <w:txbxContent>
                      <w:p w14:paraId="377E3D37" w14:textId="77777777" w:rsidR="00A70962" w:rsidRPr="007722B5" w:rsidRDefault="00A70962" w:rsidP="00A70962">
                        <w:pPr>
                          <w:jc w:val="center"/>
                        </w:pPr>
                        <w:r>
                          <w:rPr>
                            <w:rFonts w:hint="cs"/>
                          </w:rPr>
                          <w:t>T</w:t>
                        </w:r>
                        <w:r>
                          <w:t xml:space="preserve">ime </w:t>
                        </w:r>
                        <w:r>
                          <w:rPr>
                            <w:rFonts w:hint="cs"/>
                          </w:rPr>
                          <w:t>1</w:t>
                        </w:r>
                      </w:p>
                    </w:txbxContent>
                  </v:textbox>
                </v:shape>
                <v:shape id="文本框 29" o:spid="_x0000_s1055" type="#_x0000_t202" style="position:absolute;left:37965;top:1609;width:7242;height:29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EIQsEA&#10;AADbAAAADwAAAGRycy9kb3ducmV2LnhtbESPQWsCMRSE74X+h/AKvdWsHsq6GkWLSqEnbfH82DyT&#10;4OZlSdJ1+++bQsHjMDPfMMv16DsxUEwusILppAJB3Abt2Cj4+ty/1CBSRtbYBSYFP5RgvXp8WGKj&#10;w42PNJyyEQXCqUEFNue+kTK1ljymSeiJi3cJ0WMuMhqpI94K3HdyVlWv0qPjsmCxpzdL7fX07RXs&#10;tmZu2hqj3dXauWE8Xz7MQannp3GzAJFpzPfwf/tdK5jN4e9L+QFy9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gBCELBAAAA2wAAAA8AAAAAAAAAAAAAAAAAmAIAAGRycy9kb3du&#10;cmV2LnhtbFBLBQYAAAAABAAEAPUAAACGAwAAAAA=&#10;" fillcolor="white [3201]" strokeweight=".5pt">
                  <v:textbox>
                    <w:txbxContent>
                      <w:p w14:paraId="5B46EB62" w14:textId="77777777" w:rsidR="00A70962" w:rsidRPr="007722B5" w:rsidRDefault="00A70962" w:rsidP="00A70962">
                        <w:pPr>
                          <w:jc w:val="center"/>
                        </w:pPr>
                        <w:r>
                          <w:rPr>
                            <w:rFonts w:hint="cs"/>
                          </w:rPr>
                          <w:t>T</w:t>
                        </w:r>
                        <w:r>
                          <w:t>ime 2</w:t>
                        </w:r>
                      </w:p>
                    </w:txbxContent>
                  </v:textbox>
                </v:shape>
                <v:shape id="文本框 30" o:spid="_x0000_s1056" type="#_x0000_t202" style="position:absolute;left:1828;top:8266;width:6072;height:34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kXcsEA&#10;AADbAAAADwAAAGRycy9kb3ducmV2LnhtbERPy2oCMRTdF/yHcAV3NWMtVUajWFHa4srxsb5MrjPB&#10;yc2YpDr9+2ZR6PJw3vNlZxtxJx+MYwWjYQaCuHTacKXgeNg+T0GEiKyxcUwKfijActF7mmOu3YP3&#10;dC9iJVIIhxwV1DG2uZShrMliGLqWOHEX5y3GBH0ltcdHCreNfMmyN2nRcGqosaV1TeW1+LYKbid/&#10;eB2ZzXnbfBXmNrnu3j9wotSg361mICJ18V/85/7UCsZpffqSfoBc/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aJF3LBAAAA2wAAAA8AAAAAAAAAAAAAAAAAmAIAAGRycy9kb3du&#10;cmV2LnhtbFBLBQYAAAAABAAEAPUAAACGAwAAAAA=&#10;" fillcolor="white [3201]" strokeweight=".5pt">
                  <v:textbox>
                    <w:txbxContent>
                      <w:p w14:paraId="669C28EF" w14:textId="77777777" w:rsidR="00A70962" w:rsidRDefault="00A70962" w:rsidP="00A70962">
                        <w:pPr>
                          <w:spacing w:after="0"/>
                          <w:rPr>
                            <w:rFonts w:hint="eastAsia"/>
                            <w:lang w:eastAsia="zh-CN"/>
                          </w:rPr>
                        </w:pPr>
                        <w:r>
                          <w:rPr>
                            <w:rFonts w:hint="eastAsia"/>
                            <w:lang w:eastAsia="zh-CN"/>
                          </w:rPr>
                          <w:t>SRS</w:t>
                        </w:r>
                        <w:r>
                          <w:rPr>
                            <w:lang w:eastAsia="zh-CN"/>
                          </w:rPr>
                          <w:t xml:space="preserve"> 0</w:t>
                        </w:r>
                      </w:p>
                    </w:txbxContent>
                  </v:textbox>
                </v:shape>
                <v:shape id="文本框 31" o:spid="_x0000_s1057" type="#_x0000_t202" style="position:absolute;left:11338;top:8266;width:4974;height:34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Wy6cQA&#10;AADbAAAADwAAAGRycy9kb3ducmV2LnhtbESPQWsCMRSE74L/IbxCb5pdW2rZGkVLRYunrm3Pj83r&#10;bnDzsiZRt//eFAoeh5n5hpktetuKM/lgHCvIxxkI4sppw7WCz/169AwiRGSNrWNS8EsBFvPhYIaF&#10;dhf+oHMZa5EgHApU0MTYFVKGqiGLYew64uT9OG8xJulrqT1eEty2cpJlT9Ki4bTQYEevDVWH8mQV&#10;HL/8/jE3b9/r9r00x+lht9rgVKn7u375AiJSH2/h//ZWK3jI4e9L+gFyf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nFsunEAAAA2wAAAA8AAAAAAAAAAAAAAAAAmAIAAGRycy9k&#10;b3ducmV2LnhtbFBLBQYAAAAABAAEAPUAAACJAwAAAAA=&#10;" fillcolor="white [3201]" strokeweight=".5pt">
                  <v:textbox>
                    <w:txbxContent>
                      <w:p w14:paraId="69B198B8" w14:textId="77777777" w:rsidR="00A70962" w:rsidRDefault="00A70962" w:rsidP="00A70962">
                        <w:pPr>
                          <w:spacing w:after="0"/>
                          <w:rPr>
                            <w:rFonts w:hint="eastAsia"/>
                            <w:lang w:eastAsia="zh-CN"/>
                          </w:rPr>
                        </w:pPr>
                        <w:r>
                          <w:rPr>
                            <w:lang w:eastAsia="zh-CN"/>
                          </w:rPr>
                          <w:t>Tx 0</w:t>
                        </w:r>
                      </w:p>
                    </w:txbxContent>
                  </v:textbox>
                </v:shape>
                <v:shape id="文本框 32" o:spid="_x0000_s1058" type="#_x0000_t202" style="position:absolute;left:20189;top:8266;width:6511;height:34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csnsQA&#10;AADbAAAADwAAAGRycy9kb3ducmV2LnhtbESPQWsCMRSE74X+h/AKvdWsVrRsjaKiVPHUte35sXnd&#10;DW5e1iTV9d8bQehxmJlvmMmss404kQ/GsYJ+LwNBXDptuFLwtV+/vIEIEVlj45gUXCjAbPr4MMFc&#10;uzN/0qmIlUgQDjkqqGNscylDWZPF0HMtcfJ+nbcYk/SV1B7PCW4bOciykbRoOC3U2NKypvJQ/FkF&#10;x2+/H/bN6mfdbAtzHB92iw8cK/X81M3fQUTq4n/43t5oBa8DuH1JP0BOr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XLJ7EAAAA2wAAAA8AAAAAAAAAAAAAAAAAmAIAAGRycy9k&#10;b3ducmV2LnhtbFBLBQYAAAAABAAEAPUAAACJAwAAAAA=&#10;" fillcolor="white [3201]" strokeweight=".5pt">
                  <v:textbox>
                    <w:txbxContent>
                      <w:p w14:paraId="7B5595EE" w14:textId="77777777" w:rsidR="00A70962" w:rsidRDefault="00A70962" w:rsidP="00A70962">
                        <w:pPr>
                          <w:spacing w:after="0"/>
                          <w:rPr>
                            <w:rFonts w:hint="eastAsia"/>
                            <w:lang w:eastAsia="zh-CN"/>
                          </w:rPr>
                        </w:pPr>
                        <w:r>
                          <w:rPr>
                            <w:lang w:eastAsia="zh-CN"/>
                          </w:rPr>
                          <w:t>TEG 0</w:t>
                        </w:r>
                      </w:p>
                    </w:txbxContent>
                  </v:textbox>
                </v:shape>
                <v:shape id="文本框 33" o:spid="_x0000_s1059" type="#_x0000_t202" style="position:absolute;left:1828;top:16751;width:6072;height:34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uJBcQA&#10;AADbAAAADwAAAGRycy9kb3ducmV2LnhtbESPQWsCMRSE74L/ITzBm2bVUstqFBWlLZ66tj0/Ns/d&#10;4OZlTVLd/vumUOhxmJlvmOW6s424kQ/GsYLJOANBXDptuFLwfjqMnkCEiKyxcUwKvinAetXvLTHX&#10;7s5vdCtiJRKEQ44K6hjbXMpQ1mQxjF1LnLyz8xZjkr6S2uM9wW0jp1n2KC0aTgs1trSrqbwUX1bB&#10;9cOfHiZm/3loXgtznV+O22ecKzUcdJsFiEhd/A//tV+0gtkMfr+kHyB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biQXEAAAA2wAAAA8AAAAAAAAAAAAAAAAAmAIAAGRycy9k&#10;b3ducmV2LnhtbFBLBQYAAAAABAAEAPUAAACJAwAAAAA=&#10;" fillcolor="white [3201]" strokeweight=".5pt">
                  <v:textbox>
                    <w:txbxContent>
                      <w:p w14:paraId="66B8B9B1" w14:textId="77777777" w:rsidR="00A70962" w:rsidRDefault="00A70962" w:rsidP="00A70962">
                        <w:pPr>
                          <w:spacing w:after="0"/>
                          <w:rPr>
                            <w:rFonts w:hint="eastAsia"/>
                            <w:lang w:eastAsia="zh-CN"/>
                          </w:rPr>
                        </w:pPr>
                        <w:r>
                          <w:rPr>
                            <w:rFonts w:hint="eastAsia"/>
                            <w:lang w:eastAsia="zh-CN"/>
                          </w:rPr>
                          <w:t>SRS</w:t>
                        </w:r>
                        <w:r>
                          <w:rPr>
                            <w:lang w:eastAsia="zh-CN"/>
                          </w:rPr>
                          <w:t xml:space="preserve"> 1</w:t>
                        </w:r>
                      </w:p>
                    </w:txbxContent>
                  </v:textbox>
                </v:shape>
                <v:shape id="文本框 34" o:spid="_x0000_s1060" type="#_x0000_t202" style="position:absolute;left:11338;top:16751;width:4974;height:34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IRccQA&#10;AADbAAAADwAAAGRycy9kb3ducmV2LnhtbESPQWsCMRSE74X+h/AKvdWsVrSsRlGpWPHUte35sXnu&#10;Bjcva5Lq+u8bQehxmJlvmOm8s404kw/GsYJ+LwNBXDptuFLwtV+/vIEIEVlj45gUXCnAfPb4MMVc&#10;uwt/0rmIlUgQDjkqqGNscylDWZPF0HMtcfIOzluMSfpKao+XBLeNHGTZSFo0nBZqbGlVU3ksfq2C&#10;07ffD/vm/WfdbAtzGh93yw2OlXp+6hYTEJG6+B++tz+0gtch3L6kHyB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myEXHEAAAA2wAAAA8AAAAAAAAAAAAAAAAAmAIAAGRycy9k&#10;b3ducmV2LnhtbFBLBQYAAAAABAAEAPUAAACJAwAAAAA=&#10;" fillcolor="white [3201]" strokeweight=".5pt">
                  <v:textbox>
                    <w:txbxContent>
                      <w:p w14:paraId="606C2A2B" w14:textId="77777777" w:rsidR="00A70962" w:rsidRDefault="00A70962" w:rsidP="00A70962">
                        <w:pPr>
                          <w:spacing w:after="0"/>
                          <w:rPr>
                            <w:rFonts w:hint="eastAsia"/>
                            <w:lang w:eastAsia="zh-CN"/>
                          </w:rPr>
                        </w:pPr>
                        <w:r>
                          <w:rPr>
                            <w:lang w:eastAsia="zh-CN"/>
                          </w:rPr>
                          <w:t>Tx 1</w:t>
                        </w:r>
                      </w:p>
                    </w:txbxContent>
                  </v:textbox>
                </v:shape>
                <v:shape id="文本框 35" o:spid="_x0000_s1061" type="#_x0000_t202" style="position:absolute;left:20189;top:16751;width:6511;height:34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606sUA&#10;AADbAAAADwAAAGRycy9kb3ducmV2LnhtbESPQU8CMRSE7yT+h+aZcJMuoK5ZKUQIRIgnF/X8sn3u&#10;Nmxfl7bC+u+piQnHycx8k5ktetuKE/lgHCsYjzIQxJXThmsFH/vN3ROIEJE1to5JwS8FWMxvBjMs&#10;tDvzO53KWIsE4VCggibGrpAyVA1ZDCPXESfv23mLMUlfS+3xnOC2lZMse5QWDaeFBjtaNVQdyh+r&#10;4Pjp9/djs/7atLvSHPPD2/IVc6WGt/3LM4hIfbyG/9tbrWD6AH9f0g+Q8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rTqxQAAANsAAAAPAAAAAAAAAAAAAAAAAJgCAABkcnMv&#10;ZG93bnJldi54bWxQSwUGAAAAAAQABAD1AAAAigMAAAAA&#10;" fillcolor="white [3201]" strokeweight=".5pt">
                  <v:textbox>
                    <w:txbxContent>
                      <w:p w14:paraId="38452A98" w14:textId="77777777" w:rsidR="00A70962" w:rsidRDefault="00A70962" w:rsidP="00A70962">
                        <w:pPr>
                          <w:spacing w:after="0"/>
                          <w:rPr>
                            <w:rFonts w:hint="eastAsia"/>
                            <w:lang w:eastAsia="zh-CN"/>
                          </w:rPr>
                        </w:pPr>
                        <w:r>
                          <w:rPr>
                            <w:lang w:eastAsia="zh-CN"/>
                          </w:rPr>
                          <w:t>TEG 1</w:t>
                        </w:r>
                      </w:p>
                    </w:txbxContent>
                  </v:textbox>
                </v:shape>
                <v:line id="直接连接符 36" o:spid="_x0000_s1062" style="position:absolute;visibility:visible;mso-wrap-style:square" from="7900,9985" to="11338,99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vkt8UAAADbAAAADwAAAGRycy9kb3ducmV2LnhtbESPQWvCQBSE70L/w/IEb7pRaSKpq4SC&#10;oO1J29LrI/uapGbfht01xv76bkHocZiZb5j1djCt6Mn5xrKC+SwBQVxa3XCl4P1tN12B8AFZY2uZ&#10;FNzIw3bzMFpjru2Vj9SfQiUihH2OCuoQulxKX9Zk0M9sRxy9L+sMhihdJbXDa4SbVi6SJJUGG44L&#10;NXb0XFN5Pl2MglX58u2KrDjMHz+67KdfvKa7z0ypyXgonkAEGsJ/+N7eawXLFP6+xB8gN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Vvkt8UAAADbAAAADwAAAAAAAAAA&#10;AAAAAAChAgAAZHJzL2Rvd25yZXYueG1sUEsFBgAAAAAEAAQA+QAAAJMDAAAAAA==&#10;" strokecolor="black [3213]"/>
                <v:line id="直接连接符 37" o:spid="_x0000_s1063" style="position:absolute;visibility:visible;mso-wrap-style:square" from="7900,18470" to="11338,184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hdBLMQAAADbAAAADwAAAGRycy9kb3ducmV2LnhtbESPQWvCQBSE74L/YXmF3nSjpUaiqwRB&#10;qPWkbfH6yL4mabNvw+42Rn+9Kwg9DjPzDbNc96YRHTlfW1YwGScgiAuray4VfH5sR3MQPiBrbCyT&#10;ggt5WK+GgyVm2p75QN0xlCJC2GeooAqhzaT0RUUG/di2xNH7ts5giNKVUjs8R7hp5DRJZtJgzXGh&#10;wpY2FRW/xz+jYF68/7g8zXeT1682vXbT/Wx7SpV6furzBYhAffgPP9pvWsFLCvcv8QfI1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F0EsxAAAANsAAAAPAAAAAAAAAAAA&#10;AAAAAKECAABkcnMvZG93bnJldi54bWxQSwUGAAAAAAQABAD5AAAAkgMAAAAA&#10;" strokecolor="black [3213]"/>
                <v:shape id="右箭头 38" o:spid="_x0000_s1064" type="#_x0000_t13" style="position:absolute;left:16971;top:9436;width:2706;height:13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9PuHMAA&#10;AADbAAAADwAAAGRycy9kb3ducmV2LnhtbERPTYvCMBC9C/6HMIIXsakKsnaNZVcQ9Kjuwu5taMa2&#10;tpnUJmr99+YgeHy872XamVrcqHWlZQWTKAZBnFldcq7g57gZf4BwHlljbZkUPMhBuur3lphoe+c9&#10;3Q4+FyGEXYIKCu+bREqXFWTQRbYhDtzJtgZ9gG0udYv3EG5qOY3juTRYcmgosKF1QVl1uBoFVEly&#10;8W9drke77//N3+x8WdijUsNB9/UJwlPn3+KXe6sVzMLY8CX8ALl6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9PuHMAAAADbAAAADwAAAAAAAAAAAAAAAACYAgAAZHJzL2Rvd25y&#10;ZXYueG1sUEsFBgAAAAAEAAQA9QAAAIUDAAAAAA==&#10;" adj="16054" filled="f" strokecolor="black [3213]" strokeweight="1.5pt"/>
                <v:shape id="右箭头 39" o:spid="_x0000_s1065" type="#_x0000_t13" style="position:absolute;left:16971;top:17702;width:2706;height:13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9Lh8MA&#10;AADbAAAADwAAAGRycy9kb3ducmV2LnhtbESPT4vCMBTE78J+h/AWvIimKojWprIKwu7RPwvr7dE8&#10;267NS22i1m9vBMHjMDO/YZJFaypxpcaVlhUMBxEI4szqknMF+926PwXhPLLGyjIpuJODRfrRSTDW&#10;9sYbum59LgKEXYwKCu/rWEqXFWTQDWxNHLyjbQz6IJtc6gZvAW4qOYqiiTRYclgosKZVQdlpezEK&#10;6CTJRb9Vuer9LA/rv/H/eWZ3SnU/2685CE+tf4df7W+tYDyD55fwA2T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J9Lh8MAAADbAAAADwAAAAAAAAAAAAAAAACYAgAAZHJzL2Rv&#10;d25yZXYueG1sUEsFBgAAAAAEAAQA9QAAAIgDAAAAAA==&#10;" adj="16054" filled="f" strokecolor="black [3213]" strokeweight="1.5pt"/>
                <v:shape id="文本框 40" o:spid="_x0000_s1066" type="#_x0000_t202" style="position:absolute;left:29187;top:8266;width:6072;height:34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9kD8AA&#10;AADbAAAADwAAAGRycy9kb3ducmV2LnhtbERPTWsCMRC9F/wPYYTealaRWlajqFRa6cm1eh42425w&#10;M1mTVNd/bw5Cj4/3PVt0thFX8sE4VjAcZCCIS6cNVwp+95u3DxAhImtsHJOCOwVYzHsvM8y1u/GO&#10;rkWsRArhkKOCOsY2lzKUNVkMA9cSJ+7kvMWYoK+k9nhL4baRoyx7lxYNp4YaW1rXVJ6LP6vgcvD7&#10;8dB8HjfNtjCXyfln9YUTpV773XIKIlIX/8VP97dWME7r05f0A+T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o9kD8AAAADbAAAADwAAAAAAAAAAAAAAAACYAgAAZHJzL2Rvd25y&#10;ZXYueG1sUEsFBgAAAAAEAAQA9QAAAIUDAAAAAA==&#10;" fillcolor="white [3201]" strokeweight=".5pt">
                  <v:textbox>
                    <w:txbxContent>
                      <w:p w14:paraId="552DE882" w14:textId="22B2B328" w:rsidR="00A70962" w:rsidRDefault="00A70962" w:rsidP="00A70962">
                        <w:pPr>
                          <w:spacing w:after="0"/>
                          <w:rPr>
                            <w:rFonts w:hint="eastAsia"/>
                            <w:lang w:eastAsia="zh-CN"/>
                          </w:rPr>
                        </w:pPr>
                        <w:r>
                          <w:rPr>
                            <w:rFonts w:hint="eastAsia"/>
                            <w:lang w:eastAsia="zh-CN"/>
                          </w:rPr>
                          <w:t>SRS</w:t>
                        </w:r>
                        <w:r w:rsidR="001D3279">
                          <w:rPr>
                            <w:lang w:eastAsia="zh-CN"/>
                          </w:rPr>
                          <w:t xml:space="preserve"> </w:t>
                        </w:r>
                        <w:r>
                          <w:rPr>
                            <w:lang w:eastAsia="zh-CN"/>
                          </w:rPr>
                          <w:t>0</w:t>
                        </w:r>
                      </w:p>
                    </w:txbxContent>
                  </v:textbox>
                </v:shape>
                <v:shape id="文本框 41" o:spid="_x0000_s1067" type="#_x0000_t202" style="position:absolute;left:38697;top:8266;width:4974;height:34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PBlMQA&#10;AADbAAAADwAAAGRycy9kb3ducmV2LnhtbESPQWsCMRSE7wX/Q3iCt5pdkVq2RqmiaOmpq/b82Lzu&#10;BjcvaxJ1+++bQqHHYWa+YebL3rbiRj4YxwrycQaCuHLacK3geNg+PoMIEVlj65gUfFOA5WLwMMdC&#10;uzt/0K2MtUgQDgUqaGLsCilD1ZDFMHYdcfK+nLcYk/S11B7vCW5bOcmyJ2nRcFposKN1Q9W5vFoF&#10;l5M/THOz+dy2b6W5zM7vqx3OlBoN+9cXEJH6+B/+a++1gmkOv1/SD5C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DwZTEAAAA2wAAAA8AAAAAAAAAAAAAAAAAmAIAAGRycy9k&#10;b3ducmV2LnhtbFBLBQYAAAAABAAEAPUAAACJAwAAAAA=&#10;" fillcolor="white [3201]" strokeweight=".5pt">
                  <v:textbox>
                    <w:txbxContent>
                      <w:p w14:paraId="21887249" w14:textId="77777777" w:rsidR="00A70962" w:rsidRDefault="00A70962" w:rsidP="00A70962">
                        <w:pPr>
                          <w:spacing w:after="0"/>
                          <w:rPr>
                            <w:rFonts w:hint="eastAsia"/>
                            <w:lang w:eastAsia="zh-CN"/>
                          </w:rPr>
                        </w:pPr>
                        <w:r>
                          <w:rPr>
                            <w:lang w:eastAsia="zh-CN"/>
                          </w:rPr>
                          <w:t>Tx 1</w:t>
                        </w:r>
                      </w:p>
                    </w:txbxContent>
                  </v:textbox>
                </v:shape>
                <v:shape id="文本框 42" o:spid="_x0000_s1068" type="#_x0000_t202" style="position:absolute;left:47548;top:8266;width:6511;height:34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Ff48QA&#10;AADbAAAADwAAAGRycy9kb3ducmV2LnhtbESPT2sCMRTE74V+h/AKvdWsIiqrUVpRWunJ9c/5sXnu&#10;Bjcva5Lq+u1NodDjMDO/YWaLzjbiSj4Yxwr6vQwEcem04UrBfrd+m4AIEVlj45gU3CnAYv78NMNc&#10;uxtv6VrESiQIhxwV1DG2uZShrMli6LmWOHkn5y3GJH0ltcdbgttGDrJsJC0aTgs1trSsqTwXP1bB&#10;5eB3w75ZHdfNpjCX8fn74xPHSr2+dO9TEJG6+B/+a39pBcMB/H5JP0DO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ERX+PEAAAA2wAAAA8AAAAAAAAAAAAAAAAAmAIAAGRycy9k&#10;b3ducmV2LnhtbFBLBQYAAAAABAAEAPUAAACJAwAAAAA=&#10;" fillcolor="white [3201]" strokeweight=".5pt">
                  <v:textbox>
                    <w:txbxContent>
                      <w:p w14:paraId="187F652D" w14:textId="4FF40965" w:rsidR="00A70962" w:rsidRDefault="001D3279" w:rsidP="00A70962">
                        <w:pPr>
                          <w:spacing w:after="0"/>
                          <w:rPr>
                            <w:rFonts w:hint="eastAsia"/>
                            <w:lang w:eastAsia="zh-CN"/>
                          </w:rPr>
                        </w:pPr>
                        <w:r>
                          <w:rPr>
                            <w:lang w:eastAsia="zh-CN"/>
                          </w:rPr>
                          <w:t>TEG 1</w:t>
                        </w:r>
                      </w:p>
                    </w:txbxContent>
                  </v:textbox>
                </v:shape>
                <v:shape id="文本框 43" o:spid="_x0000_s1069" type="#_x0000_t202" style="position:absolute;left:29187;top:16751;width:6072;height:34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l36eMQA&#10;AADbAAAADwAAAGRycy9kb3ducmV2LnhtbESPQWsCMRSE74X+h/AKvdWsVrSsRlGpWPHUte35sXnu&#10;Bjcva5Lq+u8bQehxmJlvmOm8s404kw/GsYJ+LwNBXDptuFLwtV+/vIEIEVlj45gUXCnAfPb4MMVc&#10;uwt/0rmIlUgQDjkqqGNscylDWZPF0HMtcfIOzluMSfpKao+XBLeNHGTZSFo0nBZqbGlVU3ksfq2C&#10;07ffD/vm/WfdbAtzGh93yw2OlXp+6hYTEJG6+B++tz+0guEr3L6kHyB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5d+njEAAAA2wAAAA8AAAAAAAAAAAAAAAAAmAIAAGRycy9k&#10;b3ducmV2LnhtbFBLBQYAAAAABAAEAPUAAACJAwAAAAA=&#10;" fillcolor="white [3201]" strokeweight=".5pt">
                  <v:textbox>
                    <w:txbxContent>
                      <w:p w14:paraId="78D067DD" w14:textId="3C8FD807" w:rsidR="00A70962" w:rsidRDefault="00A70962" w:rsidP="00A70962">
                        <w:pPr>
                          <w:spacing w:after="0"/>
                          <w:rPr>
                            <w:rFonts w:hint="eastAsia"/>
                            <w:lang w:eastAsia="zh-CN"/>
                          </w:rPr>
                        </w:pPr>
                        <w:r>
                          <w:rPr>
                            <w:rFonts w:hint="eastAsia"/>
                            <w:lang w:eastAsia="zh-CN"/>
                          </w:rPr>
                          <w:t>SRS</w:t>
                        </w:r>
                        <w:r w:rsidR="001D3279">
                          <w:rPr>
                            <w:lang w:eastAsia="zh-CN"/>
                          </w:rPr>
                          <w:t xml:space="preserve"> </w:t>
                        </w:r>
                        <w:r>
                          <w:rPr>
                            <w:lang w:eastAsia="zh-CN"/>
                          </w:rPr>
                          <w:t>1</w:t>
                        </w:r>
                      </w:p>
                    </w:txbxContent>
                  </v:textbox>
                </v:shape>
                <v:shape id="文本框 44" o:spid="_x0000_s1070" type="#_x0000_t202" style="position:absolute;left:38697;top:16751;width:4974;height:34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RiDMQA&#10;AADbAAAADwAAAGRycy9kb3ducmV2LnhtbESPQWsCMRSE7wX/Q3iCt5q1LFq2RqlSaaWnrtrzY/O6&#10;G9y8rEnU9d+bQqHHYWa+YebL3rbiQj4Yxwom4wwEceW04VrBfrd5fAYRIrLG1jEpuFGA5WLwMMdC&#10;uyt/0aWMtUgQDgUqaGLsCilD1ZDFMHYdcfJ+nLcYk/S11B6vCW5b+ZRlU2nRcFposKN1Q9WxPFsF&#10;p4Pf5RPz9r1pt6U5zY6fq3ecKTUa9q8vICL18T/81/7QCvIcfr+kH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G0YgzEAAAA2wAAAA8AAAAAAAAAAAAAAAAAmAIAAGRycy9k&#10;b3ducmV2LnhtbFBLBQYAAAAABAAEAPUAAACJAwAAAAA=&#10;" fillcolor="white [3201]" strokeweight=".5pt">
                  <v:textbox>
                    <w:txbxContent>
                      <w:p w14:paraId="63B2B592" w14:textId="77777777" w:rsidR="00A70962" w:rsidRDefault="00A70962" w:rsidP="00A70962">
                        <w:pPr>
                          <w:spacing w:after="0"/>
                          <w:rPr>
                            <w:rFonts w:hint="eastAsia"/>
                            <w:lang w:eastAsia="zh-CN"/>
                          </w:rPr>
                        </w:pPr>
                        <w:r>
                          <w:rPr>
                            <w:lang w:eastAsia="zh-CN"/>
                          </w:rPr>
                          <w:t>Tx 0</w:t>
                        </w:r>
                      </w:p>
                    </w:txbxContent>
                  </v:textbox>
                </v:shape>
                <v:shape id="文本框 45" o:spid="_x0000_s1071" type="#_x0000_t202" style="position:absolute;left:47548;top:16751;width:6511;height:34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jHl8QA&#10;AADbAAAADwAAAGRycy9kb3ducmV2LnhtbESPQWsCMRSE74L/ITzBm2YVW8tqFBWlLZ66tj0/Ns/d&#10;4OZlTVLd/vumUOhxmJlvmOW6s424kQ/GsYLJOANBXDptuFLwfjqMnkCEiKyxcUwKvinAetXvLTHX&#10;7s5vdCtiJRKEQ44K6hjbXMpQ1mQxjF1LnLyz8xZjkr6S2uM9wW0jp1n2KC0aTgs1trSrqbwUX1bB&#10;9cOfZhOz/zw0r4W5zi/H7TPOlRoOus0CRKQu/of/2i9awewBfr+kHyB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74x5fEAAAA2wAAAA8AAAAAAAAAAAAAAAAAmAIAAGRycy9k&#10;b3ducmV2LnhtbFBLBQYAAAAABAAEAPUAAACJAwAAAAA=&#10;" fillcolor="white [3201]" strokeweight=".5pt">
                  <v:textbox>
                    <w:txbxContent>
                      <w:p w14:paraId="6577FD70" w14:textId="601953A9" w:rsidR="00A70962" w:rsidRDefault="00A70962" w:rsidP="00A70962">
                        <w:pPr>
                          <w:spacing w:after="0"/>
                          <w:rPr>
                            <w:rFonts w:hint="eastAsia"/>
                            <w:lang w:eastAsia="zh-CN"/>
                          </w:rPr>
                        </w:pPr>
                        <w:r>
                          <w:rPr>
                            <w:lang w:eastAsia="zh-CN"/>
                          </w:rPr>
                          <w:t>T</w:t>
                        </w:r>
                        <w:r w:rsidR="001D3279">
                          <w:rPr>
                            <w:lang w:eastAsia="zh-CN"/>
                          </w:rPr>
                          <w:t>EG 0</w:t>
                        </w:r>
                      </w:p>
                    </w:txbxContent>
                  </v:textbox>
                </v:shape>
                <v:line id="直接连接符 46" o:spid="_x0000_s1072" style="position:absolute;visibility:visible;mso-wrap-style:square" from="35259,9985" to="38697,99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V2XysUAAADbAAAADwAAAGRycy9kb3ducmV2LnhtbESPQWvCQBSE70L/w/IEb7pRbCKpq4SC&#10;oO1J29LrI/uapGbfht01xv76bkHocZiZb5j1djCt6Mn5xrKC+SwBQVxa3XCl4P1tN12B8AFZY2uZ&#10;FNzIw3bzMFpjru2Vj9SfQiUihH2OCuoQulxKX9Zk0M9sRxy9L+sMhihdJbXDa4SbVi6SJJUGG44L&#10;NXb0XFN5Pl2MglX58u2KrDjMHz+67KdfvKa7z0ypyXgonkAEGsJ/+N7eawXLFP6+xB8gN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V2XysUAAADbAAAADwAAAAAAAAAA&#10;AAAAAAChAgAAZHJzL2Rvd25yZXYueG1sUEsFBgAAAAAEAAQA+QAAAJMDAAAAAA==&#10;" strokecolor="black [3213]"/>
                <v:line id="直接连接符 47" o:spid="_x0000_s1073" style="position:absolute;visibility:visible;mso-wrap-style:square" from="35259,18470" to="38697,184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hEyUcQAAADbAAAADwAAAGRycy9kb3ducmV2LnhtbESPQWvCQBSE74L/YXmF3nSjtEaiqwRB&#10;qPWkbfH6yL4mabNvw+42Rn+9Kwg9DjPzDbNc96YRHTlfW1YwGScgiAuray4VfH5sR3MQPiBrbCyT&#10;ggt5WK+GgyVm2p75QN0xlCJC2GeooAqhzaT0RUUG/di2xNH7ts5giNKVUjs8R7hp5DRJZtJgzXGh&#10;wpY2FRW/xz+jYF68/7g8zXeT1682vXbT/Wx7SpV6furzBYhAffgPP9pvWsFLCvcv8QfI1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ETJRxAAAANsAAAAPAAAAAAAAAAAA&#10;AAAAAKECAABkcnMvZG93bnJldi54bWxQSwUGAAAAAAQABAD5AAAAkgMAAAAA&#10;" strokecolor="black [3213]"/>
                <v:shape id="右箭头 48" o:spid="_x0000_s1074" type="#_x0000_t13" style="position:absolute;left:44330;top:9436;width:2706;height:13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9WdYcAA&#10;AADbAAAADwAAAGRycy9kb3ducmV2LnhtbERPy4rCMBTdC/MP4Q64EU19MGinqYyCoEt1BN1dmjtt&#10;x+amNlHr35uF4PJw3sm8NZW4UeNKywqGgwgEcWZ1ybmC3/2qPwXhPLLGyjIpeJCDefrRSTDW9s5b&#10;uu18LkIIuxgVFN7XsZQuK8igG9iaOHB/tjHoA2xyqRu8h3BTyVEUfUmDJYeGAmtaFpSdd1ejgM6S&#10;XHSoymVvszitjuP/y8zulep+tj/fIDy1/i1+uddawSSMDV/CD5Dp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9WdYcAAAADbAAAADwAAAAAAAAAAAAAAAACYAgAAZHJzL2Rvd25y&#10;ZXYueG1sUEsFBgAAAAAEAAQA9QAAAIUDAAAAAA==&#10;" adj="16054" filled="f" strokecolor="black [3213]" strokeweight="1.5pt"/>
                <v:shape id="右箭头 49" o:spid="_x0000_s1075" type="#_x0000_t13" style="position:absolute;left:44330;top:17702;width:2706;height:13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k4+sMA&#10;AADbAAAADwAAAGRycy9kb3ducmV2LnhtbESPT4vCMBTE78J+h/AEL2JT/yBajbIKgntUd2H39mie&#10;bbV5qU3U7rc3guBxmJnfMPNlY0pxo9oVlhX0oxgEcWp1wZmC78OmNwHhPLLG0jIp+CcHy8VHa46J&#10;tnfe0W3vMxEg7BJUkHtfJVK6NCeDLrIVcfCOtjbog6wzqWu8B7gp5SCOx9JgwWEhx4rWOaXn/dUo&#10;oLMkF/+Uxbr7tfrb/A5Pl6k9KNVpN58zEJ4a/w6/2lutYDSF55fwA+Ti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Jk4+sMAAADbAAAADwAAAAAAAAAAAAAAAACYAgAAZHJzL2Rv&#10;d25yZXYueG1sUEsFBgAAAAAEAAQA9QAAAIgDAAAAAA==&#10;" adj="16054" filled="f" strokecolor="black [3213]" strokeweight="1.5pt"/>
                <w10:anchorlock/>
              </v:group>
            </w:pict>
          </mc:Fallback>
        </mc:AlternateContent>
      </w:r>
    </w:p>
    <w:p w14:paraId="2531979F" w14:textId="6182476A" w:rsidR="006D1292" w:rsidRDefault="00A70962" w:rsidP="000C6A4F">
      <w:pPr>
        <w:pStyle w:val="3GPPAgreements"/>
        <w:numPr>
          <w:ilvl w:val="0"/>
          <w:numId w:val="0"/>
        </w:numPr>
        <w:rPr>
          <w:lang w:eastAsia="zh-CN"/>
        </w:rPr>
      </w:pPr>
      <w:r>
        <w:rPr>
          <w:lang w:eastAsia="zh-CN"/>
        </w:rPr>
        <w:t xml:space="preserve">For the second issue, </w:t>
      </w:r>
      <w:r w:rsidR="006D1292">
        <w:rPr>
          <w:lang w:eastAsia="zh-CN"/>
        </w:rPr>
        <w:t>there may be some discussion on whether network could request UE to sweep the Tx TEG for SRS transmission, similar to Rel-15 SRS antenna switching. For example, UE reports 4 Tx TEGs for a band, and network configures 4 positioning SRS resources for the band, and request UE to report the association between Tx TEG and positioning SRS resources.</w:t>
      </w:r>
      <w:r w:rsidR="00792260">
        <w:rPr>
          <w:lang w:eastAsia="zh-CN"/>
        </w:rPr>
        <w:t xml:space="preserve"> </w:t>
      </w:r>
    </w:p>
    <w:p w14:paraId="4B2789DC" w14:textId="53A0B298" w:rsidR="00792260" w:rsidRDefault="006D1292" w:rsidP="000C6A4F">
      <w:pPr>
        <w:pStyle w:val="3GPPAgreements"/>
        <w:numPr>
          <w:ilvl w:val="0"/>
          <w:numId w:val="0"/>
        </w:numPr>
        <w:rPr>
          <w:lang w:eastAsia="zh-CN"/>
        </w:rPr>
      </w:pPr>
      <w:r>
        <w:rPr>
          <w:lang w:eastAsia="zh-CN"/>
        </w:rPr>
        <w:t xml:space="preserve">A reasonable UE should implement the one-to-one mapping between SRS </w:t>
      </w:r>
      <w:r w:rsidR="008960DB">
        <w:rPr>
          <w:lang w:eastAsia="zh-CN"/>
        </w:rPr>
        <w:t xml:space="preserve">resources/SRS resource sets </w:t>
      </w:r>
      <w:r>
        <w:rPr>
          <w:lang w:eastAsia="zh-CN"/>
        </w:rPr>
        <w:t>and Tx TEGs, and the mapping could remain unchanged throughout the whole transmission period of the SRS resources. Note that this SRS is positioning SRS instead of MIMO SRS, and the transmission is supposedly optimized for positioning, e.g. allowing for the neighbouring cells to listen.</w:t>
      </w:r>
      <w:r w:rsidR="00792260">
        <w:rPr>
          <w:lang w:eastAsia="zh-CN"/>
        </w:rPr>
        <w:t xml:space="preserve"> </w:t>
      </w:r>
    </w:p>
    <w:p w14:paraId="5DFA9715" w14:textId="6ED21662" w:rsidR="00792260" w:rsidRDefault="00792260" w:rsidP="000C6A4F">
      <w:pPr>
        <w:pStyle w:val="3GPPAgreements"/>
        <w:numPr>
          <w:ilvl w:val="0"/>
          <w:numId w:val="0"/>
        </w:numPr>
        <w:rPr>
          <w:lang w:eastAsia="zh-CN"/>
        </w:rPr>
      </w:pPr>
      <w:r>
        <w:rPr>
          <w:lang w:eastAsia="zh-CN"/>
        </w:rPr>
        <w:t>We think that it should be beneficial to support Tx TEG sweeping to allow for coverage directivity of each UE Tx, and thus have the following proposal.</w:t>
      </w:r>
    </w:p>
    <w:p w14:paraId="0ED8EFD0" w14:textId="09C9C54D" w:rsidR="006D1292" w:rsidRDefault="006D1292" w:rsidP="006D1292">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792260">
        <w:rPr>
          <w:b/>
          <w:i/>
          <w:noProof/>
        </w:rPr>
        <w:t>2</w:t>
      </w:r>
      <w:r w:rsidRPr="00E10A28">
        <w:rPr>
          <w:b/>
          <w:i/>
        </w:rPr>
        <w:fldChar w:fldCharType="end"/>
      </w:r>
      <w:r w:rsidRPr="00E10A28">
        <w:rPr>
          <w:b/>
          <w:i/>
        </w:rPr>
        <w:t>:</w:t>
      </w:r>
      <w:r>
        <w:rPr>
          <w:b/>
          <w:i/>
        </w:rPr>
        <w:t xml:space="preserve"> RAN1 support the constant SRS-TEG mapping throughout the SRS transmission period at least for the case of </w:t>
      </w:r>
      <w:r w:rsidR="008960DB">
        <w:rPr>
          <w:b/>
          <w:i/>
        </w:rPr>
        <w:t xml:space="preserve">configuring positioning SRS resources for </w:t>
      </w:r>
      <w:r>
        <w:rPr>
          <w:b/>
          <w:i/>
        </w:rPr>
        <w:t>Tx TEG sweeping.</w:t>
      </w:r>
    </w:p>
    <w:p w14:paraId="06C206F5" w14:textId="65355C6C" w:rsidR="006D1292" w:rsidRDefault="00792260" w:rsidP="006D1292">
      <w:pPr>
        <w:pStyle w:val="3GPPAgreements"/>
      </w:pPr>
      <w:r>
        <w:rPr>
          <w:b/>
          <w:i/>
          <w:lang w:eastAsia="zh-CN"/>
        </w:rPr>
        <w:t>Include it in the reply LS and ask RAN4 whether this can be feasible.</w:t>
      </w:r>
    </w:p>
    <w:p w14:paraId="7D6D37A6" w14:textId="77777777" w:rsidR="00A70962" w:rsidRPr="006D1292" w:rsidRDefault="00A70962" w:rsidP="000C6A4F">
      <w:pPr>
        <w:pStyle w:val="3GPPAgreements"/>
        <w:numPr>
          <w:ilvl w:val="0"/>
          <w:numId w:val="0"/>
        </w:numPr>
        <w:rPr>
          <w:lang w:eastAsia="zh-CN"/>
        </w:rPr>
      </w:pPr>
    </w:p>
    <w:p w14:paraId="4221B16D" w14:textId="77777777" w:rsidR="00E9347C" w:rsidRDefault="00E9347C" w:rsidP="00E9347C">
      <w:pPr>
        <w:pStyle w:val="1"/>
        <w:rPr>
          <w:lang w:eastAsia="zh-CN"/>
        </w:rPr>
      </w:pPr>
      <w:r>
        <w:rPr>
          <w:rFonts w:hint="eastAsia"/>
          <w:lang w:eastAsia="zh-CN"/>
        </w:rPr>
        <w:t>C</w:t>
      </w:r>
      <w:r>
        <w:rPr>
          <w:lang w:eastAsia="zh-CN"/>
        </w:rPr>
        <w:t>onclusion</w:t>
      </w:r>
    </w:p>
    <w:p w14:paraId="37245341" w14:textId="03EAA304" w:rsidR="00BB510A" w:rsidRDefault="00B32E86" w:rsidP="00BB510A">
      <w:pPr>
        <w:rPr>
          <w:lang w:eastAsia="zh-CN"/>
        </w:rPr>
      </w:pPr>
      <w:r>
        <w:rPr>
          <w:rFonts w:hint="eastAsia"/>
          <w:lang w:eastAsia="zh-CN"/>
        </w:rPr>
        <w:t>I</w:t>
      </w:r>
      <w:r>
        <w:rPr>
          <w:lang w:eastAsia="zh-CN"/>
        </w:rPr>
        <w:t xml:space="preserve">n this contribution, we have the following </w:t>
      </w:r>
      <w:r w:rsidR="002E2F2F">
        <w:rPr>
          <w:lang w:eastAsia="zh-CN"/>
        </w:rPr>
        <w:t xml:space="preserve">observations and </w:t>
      </w:r>
      <w:r w:rsidR="007837C3">
        <w:rPr>
          <w:lang w:eastAsia="zh-CN"/>
        </w:rPr>
        <w:t>proposals</w:t>
      </w:r>
      <w:r>
        <w:rPr>
          <w:lang w:eastAsia="zh-CN"/>
        </w:rPr>
        <w:t xml:space="preserve"> </w:t>
      </w:r>
      <w:r w:rsidR="002E2F2F">
        <w:rPr>
          <w:lang w:eastAsia="zh-CN"/>
        </w:rPr>
        <w:t>for the condition of TEG change.</w:t>
      </w:r>
    </w:p>
    <w:p w14:paraId="5B7C70BF" w14:textId="77777777" w:rsidR="002E2F2F" w:rsidRDefault="002E2F2F" w:rsidP="002E2F2F">
      <w:pPr>
        <w:pStyle w:val="3GPPAgreements"/>
        <w:numPr>
          <w:ilvl w:val="0"/>
          <w:numId w:val="0"/>
        </w:numPr>
        <w:autoSpaceDE/>
        <w:autoSpaceDN/>
        <w:adjustRightInd/>
        <w:snapToGrid/>
        <w:spacing w:after="180"/>
        <w:jc w:val="left"/>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1</w:t>
      </w:r>
      <w:r w:rsidRPr="00236121">
        <w:rPr>
          <w:b/>
          <w:i/>
          <w:color w:val="000000" w:themeColor="text1"/>
        </w:rPr>
        <w:fldChar w:fldCharType="end"/>
      </w:r>
      <w:r w:rsidRPr="00236121">
        <w:rPr>
          <w:b/>
          <w:i/>
          <w:color w:val="000000" w:themeColor="text1"/>
        </w:rPr>
        <w:t>:</w:t>
      </w:r>
      <w:r>
        <w:rPr>
          <w:b/>
          <w:i/>
          <w:color w:val="000000" w:themeColor="text1"/>
        </w:rPr>
        <w:t xml:space="preserve"> UE may, up to its own implementation, change the mapping between positioning SRS and Tx TEG ID.</w:t>
      </w:r>
    </w:p>
    <w:p w14:paraId="4FFE343D" w14:textId="77777777" w:rsidR="002E2F2F" w:rsidRDefault="002E2F2F" w:rsidP="002E2F2F">
      <w:pPr>
        <w:pStyle w:val="3GPPAgreements"/>
        <w:numPr>
          <w:ilvl w:val="0"/>
          <w:numId w:val="0"/>
        </w:numPr>
        <w:autoSpaceDE/>
        <w:autoSpaceDN/>
        <w:adjustRightInd/>
        <w:snapToGrid/>
        <w:spacing w:after="180"/>
        <w:jc w:val="left"/>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2</w:t>
      </w:r>
      <w:r w:rsidRPr="00236121">
        <w:rPr>
          <w:b/>
          <w:i/>
          <w:color w:val="000000" w:themeColor="text1"/>
        </w:rPr>
        <w:fldChar w:fldCharType="end"/>
      </w:r>
      <w:r w:rsidRPr="00236121">
        <w:rPr>
          <w:b/>
          <w:i/>
          <w:color w:val="000000" w:themeColor="text1"/>
        </w:rPr>
        <w:t>:</w:t>
      </w:r>
      <w:r>
        <w:rPr>
          <w:b/>
          <w:i/>
          <w:color w:val="000000" w:themeColor="text1"/>
        </w:rPr>
        <w:t xml:space="preserve"> It is not possible to specify the condition when UE changes the mapping between positioning SRS and Tx TEG ID.</w:t>
      </w:r>
    </w:p>
    <w:p w14:paraId="641602D1" w14:textId="77777777" w:rsidR="002E2F2F" w:rsidRDefault="002E2F2F" w:rsidP="002E2F2F">
      <w:pPr>
        <w:pStyle w:val="3GPPAgreements"/>
        <w:numPr>
          <w:ilvl w:val="0"/>
          <w:numId w:val="0"/>
        </w:numPr>
        <w:autoSpaceDE/>
        <w:autoSpaceDN/>
        <w:adjustRightInd/>
        <w:snapToGrid/>
        <w:spacing w:after="180"/>
        <w:jc w:val="left"/>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3</w:t>
      </w:r>
      <w:r w:rsidRPr="00236121">
        <w:rPr>
          <w:b/>
          <w:i/>
          <w:color w:val="000000" w:themeColor="text1"/>
        </w:rPr>
        <w:fldChar w:fldCharType="end"/>
      </w:r>
      <w:r w:rsidRPr="00236121">
        <w:rPr>
          <w:b/>
          <w:i/>
          <w:color w:val="000000" w:themeColor="text1"/>
        </w:rPr>
        <w:t>:</w:t>
      </w:r>
      <w:r>
        <w:rPr>
          <w:b/>
          <w:i/>
          <w:color w:val="000000" w:themeColor="text1"/>
        </w:rPr>
        <w:t xml:space="preserve"> The necessity of reporting TEG update when UE swaps Tx for SRS transmission relies on whether network can benefit from assuming t</w:t>
      </w:r>
      <w:r>
        <w:rPr>
          <w:b/>
          <w:i/>
          <w:lang w:eastAsia="zh-CN"/>
        </w:rPr>
        <w:t>he inter-TEG ID group delay difference remains unchanged</w:t>
      </w:r>
    </w:p>
    <w:p w14:paraId="5CCF1110" w14:textId="77777777" w:rsidR="002E2F2F" w:rsidRDefault="002E2F2F" w:rsidP="002E2F2F">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RAN1 consider it being a different SRS-TEG associations if UE swaps Tx for SRS transmission in different time occasions as shown in the figure, if UE supports the correspondence between Tx TEG ID and group delay.</w:t>
      </w:r>
    </w:p>
    <w:p w14:paraId="0ECE6D8E" w14:textId="77777777" w:rsidR="002E2F2F" w:rsidRDefault="002E2F2F" w:rsidP="002E2F2F">
      <w:pPr>
        <w:pStyle w:val="3GPPAgreements"/>
      </w:pPr>
      <w:r>
        <w:rPr>
          <w:b/>
          <w:i/>
          <w:lang w:eastAsia="zh-CN"/>
        </w:rPr>
        <w:t>Include it in the reply LS and ask RAN4 whether this is feasible.</w:t>
      </w:r>
    </w:p>
    <w:p w14:paraId="6E50954B" w14:textId="77777777" w:rsidR="002E2F2F" w:rsidRDefault="002E2F2F" w:rsidP="002E2F2F">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RAN1 support the constant SRS-TEG mapping throughout the SRS transmission period at least for the case of configuring positioning SRS resources for Tx TEG sweeping.</w:t>
      </w:r>
    </w:p>
    <w:p w14:paraId="247C4C78" w14:textId="77777777" w:rsidR="002E2F2F" w:rsidRDefault="002E2F2F" w:rsidP="002E2F2F">
      <w:pPr>
        <w:pStyle w:val="3GPPAgreements"/>
      </w:pPr>
      <w:r>
        <w:rPr>
          <w:b/>
          <w:i/>
          <w:lang w:eastAsia="zh-CN"/>
        </w:rPr>
        <w:t>Include it in the reply LS and ask RAN4 whether this can be feasible.</w:t>
      </w:r>
    </w:p>
    <w:p w14:paraId="6C39B380" w14:textId="77777777" w:rsidR="00AA4AFB" w:rsidRPr="002E2F2F" w:rsidRDefault="00AA4AFB" w:rsidP="00AA4AFB">
      <w:pPr>
        <w:pStyle w:val="3GPPAgreements"/>
        <w:numPr>
          <w:ilvl w:val="0"/>
          <w:numId w:val="0"/>
        </w:numPr>
        <w:autoSpaceDE/>
        <w:autoSpaceDN/>
        <w:adjustRightInd/>
        <w:snapToGrid/>
        <w:spacing w:after="180"/>
        <w:jc w:val="left"/>
        <w:rPr>
          <w:lang w:eastAsia="zh-CN"/>
        </w:rPr>
      </w:pPr>
    </w:p>
    <w:p w14:paraId="4DC790AE" w14:textId="77777777" w:rsidR="00E9347C" w:rsidRDefault="00E9347C" w:rsidP="00E9347C">
      <w:pPr>
        <w:pStyle w:val="1"/>
        <w:numPr>
          <w:ilvl w:val="0"/>
          <w:numId w:val="0"/>
        </w:numPr>
        <w:ind w:left="432" w:hanging="432"/>
        <w:rPr>
          <w:lang w:eastAsia="zh-CN"/>
        </w:rPr>
      </w:pPr>
      <w:r>
        <w:rPr>
          <w:rFonts w:hint="eastAsia"/>
          <w:lang w:eastAsia="zh-CN"/>
        </w:rPr>
        <w:t>R</w:t>
      </w:r>
      <w:r>
        <w:rPr>
          <w:lang w:eastAsia="zh-CN"/>
        </w:rPr>
        <w:t>eference</w:t>
      </w:r>
    </w:p>
    <w:p w14:paraId="2DA9DD08" w14:textId="3DD30E71" w:rsidR="00D13CBE" w:rsidRDefault="00BD7E7F" w:rsidP="00BD7E7F">
      <w:pPr>
        <w:pStyle w:val="References"/>
        <w:numPr>
          <w:ilvl w:val="0"/>
          <w:numId w:val="27"/>
        </w:numPr>
        <w:rPr>
          <w:color w:val="000000" w:themeColor="text1"/>
        </w:rPr>
      </w:pPr>
      <w:bookmarkStart w:id="1" w:name="_Ref94187876"/>
      <w:bookmarkStart w:id="2" w:name="_Ref95135635"/>
      <w:r w:rsidRPr="00BD7E7F">
        <w:rPr>
          <w:color w:val="000000" w:themeColor="text1"/>
          <w:lang w:eastAsia="zh-CN"/>
        </w:rPr>
        <w:t>R1-2200902</w:t>
      </w:r>
      <w:r w:rsidR="00F03426">
        <w:rPr>
          <w:color w:val="000000" w:themeColor="text1"/>
          <w:lang w:eastAsia="zh-CN"/>
        </w:rPr>
        <w:t>,</w:t>
      </w:r>
      <w:r w:rsidR="00D13CBE">
        <w:rPr>
          <w:color w:val="000000" w:themeColor="text1"/>
          <w:lang w:eastAsia="zh-CN"/>
        </w:rPr>
        <w:t xml:space="preserve"> </w:t>
      </w:r>
      <w:r w:rsidRPr="00BD7E7F">
        <w:rPr>
          <w:color w:val="000000" w:themeColor="text1"/>
          <w:lang w:eastAsia="zh-CN"/>
        </w:rPr>
        <w:t>Reply LS on reporting of the Tx TEG association information</w:t>
      </w:r>
      <w:r w:rsidR="00D13CBE">
        <w:rPr>
          <w:color w:val="000000" w:themeColor="text1"/>
          <w:lang w:eastAsia="zh-CN"/>
        </w:rPr>
        <w:t>, RAN</w:t>
      </w:r>
      <w:r>
        <w:rPr>
          <w:color w:val="000000" w:themeColor="text1"/>
          <w:lang w:eastAsia="zh-CN"/>
        </w:rPr>
        <w:t>4</w:t>
      </w:r>
      <w:r w:rsidR="00D13CBE">
        <w:rPr>
          <w:color w:val="000000" w:themeColor="text1"/>
          <w:lang w:eastAsia="zh-CN"/>
        </w:rPr>
        <w:t xml:space="preserve"> (</w:t>
      </w:r>
      <w:r>
        <w:rPr>
          <w:rFonts w:hint="eastAsia"/>
          <w:color w:val="000000" w:themeColor="text1"/>
          <w:lang w:eastAsia="zh-CN"/>
        </w:rPr>
        <w:t>Huawei</w:t>
      </w:r>
      <w:r w:rsidR="00D13CBE">
        <w:rPr>
          <w:color w:val="000000" w:themeColor="text1"/>
          <w:lang w:eastAsia="zh-CN"/>
        </w:rPr>
        <w:t>), RAN1#108-e, e-Meeting, 21 Feb. – 3 Mar. 2022.</w:t>
      </w:r>
      <w:bookmarkEnd w:id="1"/>
      <w:bookmarkEnd w:id="2"/>
    </w:p>
    <w:p w14:paraId="197E7D77" w14:textId="0268BB56" w:rsidR="00BD7E7F" w:rsidRDefault="00BD7E7F" w:rsidP="00BD7E7F">
      <w:pPr>
        <w:pStyle w:val="References"/>
        <w:numPr>
          <w:ilvl w:val="0"/>
          <w:numId w:val="27"/>
        </w:numPr>
        <w:rPr>
          <w:color w:val="000000" w:themeColor="text1"/>
        </w:rPr>
      </w:pPr>
      <w:r w:rsidRPr="00BD7E7F">
        <w:rPr>
          <w:color w:val="000000" w:themeColor="text1"/>
        </w:rPr>
        <w:t>R1-2112968</w:t>
      </w:r>
      <w:r>
        <w:rPr>
          <w:color w:val="000000" w:themeColor="text1"/>
        </w:rPr>
        <w:t xml:space="preserve">, </w:t>
      </w:r>
      <w:r w:rsidRPr="00BD7E7F">
        <w:rPr>
          <w:color w:val="000000" w:themeColor="text1"/>
        </w:rPr>
        <w:t>LS on the reporting of the Tx TEG association information</w:t>
      </w:r>
      <w:r>
        <w:rPr>
          <w:color w:val="000000" w:themeColor="text1"/>
        </w:rPr>
        <w:t>, RAN1 (CATT), RAN1#107-e, e-Meeting, 11 – 19 Nov. 2021.</w:t>
      </w:r>
    </w:p>
    <w:p w14:paraId="682AD6B3" w14:textId="77777777" w:rsidR="008548F0" w:rsidRPr="008548F0" w:rsidRDefault="008548F0" w:rsidP="008548F0">
      <w:pPr>
        <w:pStyle w:val="References"/>
        <w:numPr>
          <w:ilvl w:val="0"/>
          <w:numId w:val="0"/>
        </w:numPr>
      </w:pPr>
    </w:p>
    <w:sectPr w:rsidR="008548F0" w:rsidRPr="008548F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C25DF5" w14:textId="77777777" w:rsidR="00843AA3" w:rsidRDefault="00843AA3">
      <w:r>
        <w:separator/>
      </w:r>
    </w:p>
  </w:endnote>
  <w:endnote w:type="continuationSeparator" w:id="0">
    <w:p w14:paraId="5ED89BE6" w14:textId="77777777" w:rsidR="00843AA3" w:rsidRDefault="00843AA3">
      <w:r>
        <w:continuationSeparator/>
      </w:r>
    </w:p>
  </w:endnote>
  <w:endnote w:type="continuationNotice" w:id="1">
    <w:p w14:paraId="0DF79923" w14:textId="77777777" w:rsidR="00843AA3" w:rsidRDefault="00843A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1CBEDC" w14:textId="77777777" w:rsidR="00843AA3" w:rsidRDefault="00843AA3">
      <w:r>
        <w:separator/>
      </w:r>
    </w:p>
  </w:footnote>
  <w:footnote w:type="continuationSeparator" w:id="0">
    <w:p w14:paraId="162E593F" w14:textId="77777777" w:rsidR="00843AA3" w:rsidRDefault="00843AA3">
      <w:r>
        <w:continuationSeparator/>
      </w:r>
    </w:p>
  </w:footnote>
  <w:footnote w:type="continuationNotice" w:id="1">
    <w:p w14:paraId="4457794D" w14:textId="77777777" w:rsidR="00843AA3" w:rsidRDefault="00843AA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810FD"/>
    <w:multiLevelType w:val="hybridMultilevel"/>
    <w:tmpl w:val="7A94E5D6"/>
    <w:lvl w:ilvl="0" w:tplc="15DE2CF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49318D"/>
    <w:multiLevelType w:val="hybridMultilevel"/>
    <w:tmpl w:val="54EC4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4DA4"/>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D281F87"/>
    <w:multiLevelType w:val="hybridMultilevel"/>
    <w:tmpl w:val="A2425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1A5DAB"/>
    <w:multiLevelType w:val="hybridMultilevel"/>
    <w:tmpl w:val="78F24F4A"/>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 w15:restartNumberingAfterBreak="0">
    <w:nsid w:val="303A530B"/>
    <w:multiLevelType w:val="hybridMultilevel"/>
    <w:tmpl w:val="4CD4FA2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DE12E8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190265"/>
    <w:multiLevelType w:val="hybridMultilevel"/>
    <w:tmpl w:val="1A580C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4051CA"/>
    <w:multiLevelType w:val="hybridMultilevel"/>
    <w:tmpl w:val="D938FC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ED50990"/>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2717E4A"/>
    <w:multiLevelType w:val="hybridMultilevel"/>
    <w:tmpl w:val="2C3E90E0"/>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9" w15:restartNumberingAfterBreak="0">
    <w:nsid w:val="56A70A74"/>
    <w:multiLevelType w:val="hybridMultilevel"/>
    <w:tmpl w:val="7B96D0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A5F424F"/>
    <w:multiLevelType w:val="multilevel"/>
    <w:tmpl w:val="9B00EB2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60AF5865"/>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657C0598"/>
    <w:multiLevelType w:val="hybridMultilevel"/>
    <w:tmpl w:val="A76C6A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81155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BEA0FAE"/>
    <w:multiLevelType w:val="hybridMultilevel"/>
    <w:tmpl w:val="69545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9"/>
  </w:num>
  <w:num w:numId="3">
    <w:abstractNumId w:val="1"/>
  </w:num>
  <w:num w:numId="4">
    <w:abstractNumId w:val="25"/>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9"/>
  </w:num>
  <w:num w:numId="8">
    <w:abstractNumId w:val="9"/>
  </w:num>
  <w:num w:numId="9">
    <w:abstractNumId w:val="9"/>
  </w:num>
  <w:num w:numId="10">
    <w:abstractNumId w:val="24"/>
  </w:num>
  <w:num w:numId="11">
    <w:abstractNumId w:val="23"/>
  </w:num>
  <w:num w:numId="12">
    <w:abstractNumId w:val="17"/>
  </w:num>
  <w:num w:numId="13">
    <w:abstractNumId w:val="10"/>
  </w:num>
  <w:num w:numId="14">
    <w:abstractNumId w:val="11"/>
  </w:num>
  <w:num w:numId="15">
    <w:abstractNumId w:val="8"/>
  </w:num>
  <w:num w:numId="16">
    <w:abstractNumId w:val="16"/>
  </w:num>
  <w:num w:numId="17">
    <w:abstractNumId w:val="14"/>
  </w:num>
  <w:num w:numId="18">
    <w:abstractNumId w:val="25"/>
  </w:num>
  <w:num w:numId="19">
    <w:abstractNumId w:val="1"/>
  </w:num>
  <w:num w:numId="20">
    <w:abstractNumId w:val="9"/>
  </w:num>
  <w:num w:numId="21">
    <w:abstractNumId w:val="9"/>
  </w:num>
  <w:num w:numId="22">
    <w:abstractNumId w:val="15"/>
  </w:num>
  <w:num w:numId="23">
    <w:abstractNumId w:val="4"/>
  </w:num>
  <w:num w:numId="24">
    <w:abstractNumId w:val="3"/>
  </w:num>
  <w:num w:numId="25">
    <w:abstractNumId w:val="22"/>
  </w:num>
  <w:num w:numId="26">
    <w:abstractNumId w:val="19"/>
  </w:num>
  <w:num w:numId="27">
    <w:abstractNumId w:val="13"/>
  </w:num>
  <w:num w:numId="28">
    <w:abstractNumId w:val="0"/>
  </w:num>
  <w:num w:numId="29">
    <w:abstractNumId w:val="26"/>
  </w:num>
  <w:num w:numId="30">
    <w:abstractNumId w:val="6"/>
  </w:num>
  <w:num w:numId="31">
    <w:abstractNumId w:val="7"/>
  </w:num>
  <w:num w:numId="32">
    <w:abstractNumId w:val="18"/>
  </w:num>
  <w:num w:numId="33">
    <w:abstractNumId w:val="8"/>
  </w:num>
  <w:num w:numId="34">
    <w:abstractNumId w:val="8"/>
  </w:num>
  <w:num w:numId="35">
    <w:abstractNumId w:val="2"/>
  </w:num>
  <w:num w:numId="36">
    <w:abstractNumId w:val="5"/>
  </w:num>
  <w:num w:numId="37">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IN"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339"/>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9"/>
    <w:rsid w:val="00031ADB"/>
    <w:rsid w:val="00032056"/>
    <w:rsid w:val="000328CA"/>
    <w:rsid w:val="00032E40"/>
    <w:rsid w:val="0003353F"/>
    <w:rsid w:val="0003376B"/>
    <w:rsid w:val="00034676"/>
    <w:rsid w:val="000346E6"/>
    <w:rsid w:val="000352B3"/>
    <w:rsid w:val="00035B74"/>
    <w:rsid w:val="00037D96"/>
    <w:rsid w:val="00040142"/>
    <w:rsid w:val="0004023E"/>
    <w:rsid w:val="0004024B"/>
    <w:rsid w:val="00041C57"/>
    <w:rsid w:val="0004202D"/>
    <w:rsid w:val="000434B7"/>
    <w:rsid w:val="000435E4"/>
    <w:rsid w:val="00046796"/>
    <w:rsid w:val="000467FD"/>
    <w:rsid w:val="00046AAF"/>
    <w:rsid w:val="00047225"/>
    <w:rsid w:val="00047E60"/>
    <w:rsid w:val="00050596"/>
    <w:rsid w:val="00052AD2"/>
    <w:rsid w:val="000530DF"/>
    <w:rsid w:val="00053AFF"/>
    <w:rsid w:val="000540A0"/>
    <w:rsid w:val="00054E0C"/>
    <w:rsid w:val="0005541D"/>
    <w:rsid w:val="000565C8"/>
    <w:rsid w:val="00056C51"/>
    <w:rsid w:val="00057DC8"/>
    <w:rsid w:val="000612E1"/>
    <w:rsid w:val="000614FE"/>
    <w:rsid w:val="00065D38"/>
    <w:rsid w:val="00066110"/>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13C"/>
    <w:rsid w:val="00076541"/>
    <w:rsid w:val="000766C0"/>
    <w:rsid w:val="000772F4"/>
    <w:rsid w:val="000776EB"/>
    <w:rsid w:val="000823B0"/>
    <w:rsid w:val="0008250E"/>
    <w:rsid w:val="00082951"/>
    <w:rsid w:val="0008335B"/>
    <w:rsid w:val="00083379"/>
    <w:rsid w:val="00083587"/>
    <w:rsid w:val="00083838"/>
    <w:rsid w:val="00083B6A"/>
    <w:rsid w:val="00085E04"/>
    <w:rsid w:val="00086800"/>
    <w:rsid w:val="00086DC4"/>
    <w:rsid w:val="00087913"/>
    <w:rsid w:val="000902DC"/>
    <w:rsid w:val="000911AE"/>
    <w:rsid w:val="00091EA3"/>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1C0F"/>
    <w:rsid w:val="000B2985"/>
    <w:rsid w:val="000B2C88"/>
    <w:rsid w:val="000B3342"/>
    <w:rsid w:val="000B51FA"/>
    <w:rsid w:val="000B565A"/>
    <w:rsid w:val="000B5905"/>
    <w:rsid w:val="000B5975"/>
    <w:rsid w:val="000B6E2C"/>
    <w:rsid w:val="000B76C5"/>
    <w:rsid w:val="000B7A10"/>
    <w:rsid w:val="000C115D"/>
    <w:rsid w:val="000C1535"/>
    <w:rsid w:val="000C161D"/>
    <w:rsid w:val="000C252B"/>
    <w:rsid w:val="000C2D59"/>
    <w:rsid w:val="000C2FBD"/>
    <w:rsid w:val="000C3019"/>
    <w:rsid w:val="000C3B0C"/>
    <w:rsid w:val="000C3E60"/>
    <w:rsid w:val="000C422D"/>
    <w:rsid w:val="000C5F91"/>
    <w:rsid w:val="000C6025"/>
    <w:rsid w:val="000C6215"/>
    <w:rsid w:val="000C6A4F"/>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43C2"/>
    <w:rsid w:val="001043E1"/>
    <w:rsid w:val="0010505A"/>
    <w:rsid w:val="00105440"/>
    <w:rsid w:val="00105CC7"/>
    <w:rsid w:val="00107779"/>
    <w:rsid w:val="001078C2"/>
    <w:rsid w:val="00107E1C"/>
    <w:rsid w:val="00110243"/>
    <w:rsid w:val="001112C4"/>
    <w:rsid w:val="00111444"/>
    <w:rsid w:val="00111723"/>
    <w:rsid w:val="001129B5"/>
    <w:rsid w:val="00112BE6"/>
    <w:rsid w:val="00112CC8"/>
    <w:rsid w:val="001141E3"/>
    <w:rsid w:val="001144DF"/>
    <w:rsid w:val="0011557B"/>
    <w:rsid w:val="00117C85"/>
    <w:rsid w:val="00120B13"/>
    <w:rsid w:val="0012182E"/>
    <w:rsid w:val="001242C8"/>
    <w:rsid w:val="00124A90"/>
    <w:rsid w:val="00124D84"/>
    <w:rsid w:val="001250DD"/>
    <w:rsid w:val="00125733"/>
    <w:rsid w:val="00125E13"/>
    <w:rsid w:val="001263AA"/>
    <w:rsid w:val="001263DA"/>
    <w:rsid w:val="00130779"/>
    <w:rsid w:val="001307A1"/>
    <w:rsid w:val="001321D3"/>
    <w:rsid w:val="00132A03"/>
    <w:rsid w:val="00133599"/>
    <w:rsid w:val="00133BF7"/>
    <w:rsid w:val="00134B88"/>
    <w:rsid w:val="00135C73"/>
    <w:rsid w:val="00136A23"/>
    <w:rsid w:val="00136B99"/>
    <w:rsid w:val="0014063E"/>
    <w:rsid w:val="0014087D"/>
    <w:rsid w:val="00140F74"/>
    <w:rsid w:val="00141191"/>
    <w:rsid w:val="0014159C"/>
    <w:rsid w:val="001419C1"/>
    <w:rsid w:val="00142665"/>
    <w:rsid w:val="0014384A"/>
    <w:rsid w:val="0014450F"/>
    <w:rsid w:val="00144D8F"/>
    <w:rsid w:val="00145C74"/>
    <w:rsid w:val="001462E9"/>
    <w:rsid w:val="00146E32"/>
    <w:rsid w:val="00150D25"/>
    <w:rsid w:val="00150FBD"/>
    <w:rsid w:val="00151619"/>
    <w:rsid w:val="00152835"/>
    <w:rsid w:val="001559FA"/>
    <w:rsid w:val="00156374"/>
    <w:rsid w:val="001577D8"/>
    <w:rsid w:val="0015790C"/>
    <w:rsid w:val="00157FC3"/>
    <w:rsid w:val="00160739"/>
    <w:rsid w:val="0016271E"/>
    <w:rsid w:val="00162D7A"/>
    <w:rsid w:val="00163906"/>
    <w:rsid w:val="001646E6"/>
    <w:rsid w:val="00164DAB"/>
    <w:rsid w:val="00165BBB"/>
    <w:rsid w:val="0016613F"/>
    <w:rsid w:val="00166215"/>
    <w:rsid w:val="00166591"/>
    <w:rsid w:val="001675D5"/>
    <w:rsid w:val="00167ED9"/>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4A2C"/>
    <w:rsid w:val="0018588A"/>
    <w:rsid w:val="00185A47"/>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496E"/>
    <w:rsid w:val="001A673E"/>
    <w:rsid w:val="001A6C24"/>
    <w:rsid w:val="001A7763"/>
    <w:rsid w:val="001B3964"/>
    <w:rsid w:val="001B4131"/>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4C0"/>
    <w:rsid w:val="001C69DA"/>
    <w:rsid w:val="001C6F06"/>
    <w:rsid w:val="001C772B"/>
    <w:rsid w:val="001C77F2"/>
    <w:rsid w:val="001C7BCB"/>
    <w:rsid w:val="001D0C49"/>
    <w:rsid w:val="001D2360"/>
    <w:rsid w:val="001D3109"/>
    <w:rsid w:val="001D3279"/>
    <w:rsid w:val="001D332E"/>
    <w:rsid w:val="001D5033"/>
    <w:rsid w:val="001D5C88"/>
    <w:rsid w:val="001D6567"/>
    <w:rsid w:val="001D695C"/>
    <w:rsid w:val="001D6FD9"/>
    <w:rsid w:val="001D710F"/>
    <w:rsid w:val="001D780E"/>
    <w:rsid w:val="001E05C3"/>
    <w:rsid w:val="001E0AD3"/>
    <w:rsid w:val="001E29AE"/>
    <w:rsid w:val="001E36E4"/>
    <w:rsid w:val="001E379D"/>
    <w:rsid w:val="001E3A3C"/>
    <w:rsid w:val="001E5365"/>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4E1"/>
    <w:rsid w:val="002019D8"/>
    <w:rsid w:val="00201EC7"/>
    <w:rsid w:val="00202428"/>
    <w:rsid w:val="0020349A"/>
    <w:rsid w:val="002034B4"/>
    <w:rsid w:val="00204032"/>
    <w:rsid w:val="0020487A"/>
    <w:rsid w:val="00204BAD"/>
    <w:rsid w:val="00204D60"/>
    <w:rsid w:val="00205039"/>
    <w:rsid w:val="00205627"/>
    <w:rsid w:val="002056D0"/>
    <w:rsid w:val="00207503"/>
    <w:rsid w:val="00210860"/>
    <w:rsid w:val="00210B6A"/>
    <w:rsid w:val="00212CB6"/>
    <w:rsid w:val="00212E37"/>
    <w:rsid w:val="002140FF"/>
    <w:rsid w:val="002147FD"/>
    <w:rsid w:val="002158FC"/>
    <w:rsid w:val="00217546"/>
    <w:rsid w:val="00220894"/>
    <w:rsid w:val="002220A6"/>
    <w:rsid w:val="00224952"/>
    <w:rsid w:val="00224DD2"/>
    <w:rsid w:val="00225A6A"/>
    <w:rsid w:val="00225AC7"/>
    <w:rsid w:val="00225ACC"/>
    <w:rsid w:val="00226F12"/>
    <w:rsid w:val="00227935"/>
    <w:rsid w:val="00227AEA"/>
    <w:rsid w:val="00231C25"/>
    <w:rsid w:val="00231C6F"/>
    <w:rsid w:val="002321CB"/>
    <w:rsid w:val="00232A90"/>
    <w:rsid w:val="00234151"/>
    <w:rsid w:val="00234F8C"/>
    <w:rsid w:val="00235542"/>
    <w:rsid w:val="00235C34"/>
    <w:rsid w:val="002369B0"/>
    <w:rsid w:val="00236AD8"/>
    <w:rsid w:val="00236CF8"/>
    <w:rsid w:val="00237C7A"/>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8C9"/>
    <w:rsid w:val="00257BF4"/>
    <w:rsid w:val="00260003"/>
    <w:rsid w:val="0026035D"/>
    <w:rsid w:val="002606D6"/>
    <w:rsid w:val="00261C98"/>
    <w:rsid w:val="00261EBC"/>
    <w:rsid w:val="0026248E"/>
    <w:rsid w:val="00262914"/>
    <w:rsid w:val="002647BF"/>
    <w:rsid w:val="002647D5"/>
    <w:rsid w:val="00265032"/>
    <w:rsid w:val="002651FB"/>
    <w:rsid w:val="0026538C"/>
    <w:rsid w:val="00265781"/>
    <w:rsid w:val="002661A7"/>
    <w:rsid w:val="00266B13"/>
    <w:rsid w:val="00270728"/>
    <w:rsid w:val="00270AE0"/>
    <w:rsid w:val="00270D42"/>
    <w:rsid w:val="0027195D"/>
    <w:rsid w:val="00272B03"/>
    <w:rsid w:val="002733E2"/>
    <w:rsid w:val="00274219"/>
    <w:rsid w:val="002750B1"/>
    <w:rsid w:val="0027524D"/>
    <w:rsid w:val="00276A35"/>
    <w:rsid w:val="00277522"/>
    <w:rsid w:val="00277835"/>
    <w:rsid w:val="00277C9A"/>
    <w:rsid w:val="00280AB1"/>
    <w:rsid w:val="00283E5E"/>
    <w:rsid w:val="00284BAE"/>
    <w:rsid w:val="002859AF"/>
    <w:rsid w:val="00286406"/>
    <w:rsid w:val="00286AE7"/>
    <w:rsid w:val="00287243"/>
    <w:rsid w:val="002872EA"/>
    <w:rsid w:val="00290647"/>
    <w:rsid w:val="00291385"/>
    <w:rsid w:val="00291422"/>
    <w:rsid w:val="0029237F"/>
    <w:rsid w:val="00292715"/>
    <w:rsid w:val="00292B94"/>
    <w:rsid w:val="00293E57"/>
    <w:rsid w:val="002947D1"/>
    <w:rsid w:val="002948DF"/>
    <w:rsid w:val="00294D90"/>
    <w:rsid w:val="002965FD"/>
    <w:rsid w:val="00297D0D"/>
    <w:rsid w:val="002A12A8"/>
    <w:rsid w:val="002A1617"/>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318B"/>
    <w:rsid w:val="002B538E"/>
    <w:rsid w:val="002B5DCA"/>
    <w:rsid w:val="002B630C"/>
    <w:rsid w:val="002B6BDC"/>
    <w:rsid w:val="002B75B0"/>
    <w:rsid w:val="002B7EAF"/>
    <w:rsid w:val="002C07F0"/>
    <w:rsid w:val="002C099C"/>
    <w:rsid w:val="002C0B43"/>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1BCB"/>
    <w:rsid w:val="002D22DA"/>
    <w:rsid w:val="002D3BBC"/>
    <w:rsid w:val="002D3E5C"/>
    <w:rsid w:val="002D438A"/>
    <w:rsid w:val="002D5738"/>
    <w:rsid w:val="002D5E53"/>
    <w:rsid w:val="002D5E81"/>
    <w:rsid w:val="002E0319"/>
    <w:rsid w:val="002E0E96"/>
    <w:rsid w:val="002E179B"/>
    <w:rsid w:val="002E1C9E"/>
    <w:rsid w:val="002E257B"/>
    <w:rsid w:val="002E2F2F"/>
    <w:rsid w:val="002E392A"/>
    <w:rsid w:val="002E3C65"/>
    <w:rsid w:val="002E3F5B"/>
    <w:rsid w:val="002E4362"/>
    <w:rsid w:val="002E63D9"/>
    <w:rsid w:val="002E640E"/>
    <w:rsid w:val="002E6937"/>
    <w:rsid w:val="002F0C28"/>
    <w:rsid w:val="002F3CDE"/>
    <w:rsid w:val="002F488C"/>
    <w:rsid w:val="002F5DD6"/>
    <w:rsid w:val="002F5FEA"/>
    <w:rsid w:val="002F63E7"/>
    <w:rsid w:val="002F7193"/>
    <w:rsid w:val="002F7BE3"/>
    <w:rsid w:val="002F7E6A"/>
    <w:rsid w:val="002F7EB4"/>
    <w:rsid w:val="002F7ED2"/>
    <w:rsid w:val="00300165"/>
    <w:rsid w:val="00300FFA"/>
    <w:rsid w:val="003010CF"/>
    <w:rsid w:val="00302F66"/>
    <w:rsid w:val="00303440"/>
    <w:rsid w:val="00304D9B"/>
    <w:rsid w:val="00305FF9"/>
    <w:rsid w:val="00306921"/>
    <w:rsid w:val="00306E6B"/>
    <w:rsid w:val="003100C8"/>
    <w:rsid w:val="00311161"/>
    <w:rsid w:val="00311738"/>
    <w:rsid w:val="00312400"/>
    <w:rsid w:val="00312739"/>
    <w:rsid w:val="00312D10"/>
    <w:rsid w:val="00314328"/>
    <w:rsid w:val="00314568"/>
    <w:rsid w:val="00315611"/>
    <w:rsid w:val="003178DA"/>
    <w:rsid w:val="00317DB8"/>
    <w:rsid w:val="00320618"/>
    <w:rsid w:val="0032100B"/>
    <w:rsid w:val="00321BD7"/>
    <w:rsid w:val="0032260F"/>
    <w:rsid w:val="003228DA"/>
    <w:rsid w:val="00323D6B"/>
    <w:rsid w:val="003241BE"/>
    <w:rsid w:val="00326957"/>
    <w:rsid w:val="00326AE2"/>
    <w:rsid w:val="00327411"/>
    <w:rsid w:val="00331426"/>
    <w:rsid w:val="0033171D"/>
    <w:rsid w:val="00331FC3"/>
    <w:rsid w:val="003336B3"/>
    <w:rsid w:val="00335B75"/>
    <w:rsid w:val="00335D8C"/>
    <w:rsid w:val="00336072"/>
    <w:rsid w:val="003363A1"/>
    <w:rsid w:val="00341CD2"/>
    <w:rsid w:val="0034226D"/>
    <w:rsid w:val="00342972"/>
    <w:rsid w:val="00342FDD"/>
    <w:rsid w:val="0034429B"/>
    <w:rsid w:val="00344866"/>
    <w:rsid w:val="003459C3"/>
    <w:rsid w:val="0034638C"/>
    <w:rsid w:val="00346F7F"/>
    <w:rsid w:val="00350108"/>
    <w:rsid w:val="00350762"/>
    <w:rsid w:val="003507C4"/>
    <w:rsid w:val="003519A1"/>
    <w:rsid w:val="00352480"/>
    <w:rsid w:val="003530D2"/>
    <w:rsid w:val="0035331A"/>
    <w:rsid w:val="003534E1"/>
    <w:rsid w:val="003548D8"/>
    <w:rsid w:val="00354FF5"/>
    <w:rsid w:val="003554CA"/>
    <w:rsid w:val="00355986"/>
    <w:rsid w:val="00355C52"/>
    <w:rsid w:val="00355D12"/>
    <w:rsid w:val="00355E13"/>
    <w:rsid w:val="00357CA6"/>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057"/>
    <w:rsid w:val="003802DC"/>
    <w:rsid w:val="00380E4E"/>
    <w:rsid w:val="00380FBF"/>
    <w:rsid w:val="0038146F"/>
    <w:rsid w:val="00382A43"/>
    <w:rsid w:val="00382CF3"/>
    <w:rsid w:val="00382D60"/>
    <w:rsid w:val="00382F29"/>
    <w:rsid w:val="003839F1"/>
    <w:rsid w:val="00383A14"/>
    <w:rsid w:val="00383C8D"/>
    <w:rsid w:val="00383DFF"/>
    <w:rsid w:val="003842CE"/>
    <w:rsid w:val="003852FB"/>
    <w:rsid w:val="00385429"/>
    <w:rsid w:val="00385B05"/>
    <w:rsid w:val="00386382"/>
    <w:rsid w:val="003865EF"/>
    <w:rsid w:val="00386BA9"/>
    <w:rsid w:val="00390017"/>
    <w:rsid w:val="003901A3"/>
    <w:rsid w:val="0039072F"/>
    <w:rsid w:val="003940CE"/>
    <w:rsid w:val="00397C1D"/>
    <w:rsid w:val="003A0B50"/>
    <w:rsid w:val="003A180F"/>
    <w:rsid w:val="003A181B"/>
    <w:rsid w:val="003A18DD"/>
    <w:rsid w:val="003A20C8"/>
    <w:rsid w:val="003A2C29"/>
    <w:rsid w:val="003A2EC3"/>
    <w:rsid w:val="003A36F2"/>
    <w:rsid w:val="003A3D39"/>
    <w:rsid w:val="003A3EC7"/>
    <w:rsid w:val="003A40B4"/>
    <w:rsid w:val="003A6750"/>
    <w:rsid w:val="003A7834"/>
    <w:rsid w:val="003B0B5B"/>
    <w:rsid w:val="003B0E79"/>
    <w:rsid w:val="003B19A2"/>
    <w:rsid w:val="003B1C1F"/>
    <w:rsid w:val="003B3575"/>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1795"/>
    <w:rsid w:val="003D2C1D"/>
    <w:rsid w:val="003D2C34"/>
    <w:rsid w:val="003D3DDD"/>
    <w:rsid w:val="003D5441"/>
    <w:rsid w:val="003D5CBF"/>
    <w:rsid w:val="003D66D2"/>
    <w:rsid w:val="003E07AE"/>
    <w:rsid w:val="003E14FC"/>
    <w:rsid w:val="003E1BE4"/>
    <w:rsid w:val="003E2976"/>
    <w:rsid w:val="003E4858"/>
    <w:rsid w:val="003E53AD"/>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788D"/>
    <w:rsid w:val="0040126E"/>
    <w:rsid w:val="004020D4"/>
    <w:rsid w:val="004021B6"/>
    <w:rsid w:val="00403E48"/>
    <w:rsid w:val="004047C4"/>
    <w:rsid w:val="0040570B"/>
    <w:rsid w:val="00405EDB"/>
    <w:rsid w:val="00405FB1"/>
    <w:rsid w:val="00406460"/>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34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2967"/>
    <w:rsid w:val="00445E41"/>
    <w:rsid w:val="004461D9"/>
    <w:rsid w:val="00446AC6"/>
    <w:rsid w:val="0044759B"/>
    <w:rsid w:val="00447F54"/>
    <w:rsid w:val="00450B7E"/>
    <w:rsid w:val="0045136B"/>
    <w:rsid w:val="00451C7E"/>
    <w:rsid w:val="00453BB6"/>
    <w:rsid w:val="00453CAA"/>
    <w:rsid w:val="0045488B"/>
    <w:rsid w:val="00455113"/>
    <w:rsid w:val="004554CE"/>
    <w:rsid w:val="00456421"/>
    <w:rsid w:val="00456DAB"/>
    <w:rsid w:val="00460CC3"/>
    <w:rsid w:val="00460E86"/>
    <w:rsid w:val="004633CC"/>
    <w:rsid w:val="004646B4"/>
    <w:rsid w:val="00464A88"/>
    <w:rsid w:val="004651A0"/>
    <w:rsid w:val="00466532"/>
    <w:rsid w:val="00467488"/>
    <w:rsid w:val="004676F0"/>
    <w:rsid w:val="00470613"/>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BCF"/>
    <w:rsid w:val="004A0F39"/>
    <w:rsid w:val="004A251F"/>
    <w:rsid w:val="004A3BF1"/>
    <w:rsid w:val="004A3E42"/>
    <w:rsid w:val="004A4715"/>
    <w:rsid w:val="004A5046"/>
    <w:rsid w:val="004A565E"/>
    <w:rsid w:val="004A5DF3"/>
    <w:rsid w:val="004A6134"/>
    <w:rsid w:val="004A7092"/>
    <w:rsid w:val="004B1A99"/>
    <w:rsid w:val="004B4663"/>
    <w:rsid w:val="004B49E6"/>
    <w:rsid w:val="004B4D69"/>
    <w:rsid w:val="004B6A7C"/>
    <w:rsid w:val="004C01A8"/>
    <w:rsid w:val="004C1840"/>
    <w:rsid w:val="004C24C9"/>
    <w:rsid w:val="004C31B6"/>
    <w:rsid w:val="004C34B2"/>
    <w:rsid w:val="004C5319"/>
    <w:rsid w:val="004C621F"/>
    <w:rsid w:val="004C646D"/>
    <w:rsid w:val="004C7948"/>
    <w:rsid w:val="004C7BB8"/>
    <w:rsid w:val="004C7C60"/>
    <w:rsid w:val="004D0DFE"/>
    <w:rsid w:val="004D1D91"/>
    <w:rsid w:val="004D22C3"/>
    <w:rsid w:val="004D3A28"/>
    <w:rsid w:val="004D52A7"/>
    <w:rsid w:val="004D6F4D"/>
    <w:rsid w:val="004D6F95"/>
    <w:rsid w:val="004D72FE"/>
    <w:rsid w:val="004D7E91"/>
    <w:rsid w:val="004E003A"/>
    <w:rsid w:val="004E036E"/>
    <w:rsid w:val="004E0536"/>
    <w:rsid w:val="004E0768"/>
    <w:rsid w:val="004E1A31"/>
    <w:rsid w:val="004E2DE0"/>
    <w:rsid w:val="004E3715"/>
    <w:rsid w:val="004E4060"/>
    <w:rsid w:val="004E409A"/>
    <w:rsid w:val="004E4FF5"/>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2789"/>
    <w:rsid w:val="0051318C"/>
    <w:rsid w:val="005142CD"/>
    <w:rsid w:val="005143C9"/>
    <w:rsid w:val="005157A9"/>
    <w:rsid w:val="005173A7"/>
    <w:rsid w:val="005177E1"/>
    <w:rsid w:val="00520C0A"/>
    <w:rsid w:val="005218B6"/>
    <w:rsid w:val="00522589"/>
    <w:rsid w:val="00524545"/>
    <w:rsid w:val="00524994"/>
    <w:rsid w:val="005255BF"/>
    <w:rsid w:val="005257DE"/>
    <w:rsid w:val="00527200"/>
    <w:rsid w:val="00527282"/>
    <w:rsid w:val="00530157"/>
    <w:rsid w:val="00531EBE"/>
    <w:rsid w:val="00532F8B"/>
    <w:rsid w:val="00533737"/>
    <w:rsid w:val="00535B79"/>
    <w:rsid w:val="00535D7C"/>
    <w:rsid w:val="00536579"/>
    <w:rsid w:val="00536C1E"/>
    <w:rsid w:val="005412C2"/>
    <w:rsid w:val="0054343A"/>
    <w:rsid w:val="0054385C"/>
    <w:rsid w:val="00543974"/>
    <w:rsid w:val="00543EBF"/>
    <w:rsid w:val="00544ABA"/>
    <w:rsid w:val="0054593A"/>
    <w:rsid w:val="00546591"/>
    <w:rsid w:val="005467FB"/>
    <w:rsid w:val="00546AE9"/>
    <w:rsid w:val="00547989"/>
    <w:rsid w:val="00551320"/>
    <w:rsid w:val="005518A4"/>
    <w:rsid w:val="005524BD"/>
    <w:rsid w:val="00552768"/>
    <w:rsid w:val="00552935"/>
    <w:rsid w:val="00552DDC"/>
    <w:rsid w:val="00552EA3"/>
    <w:rsid w:val="00553127"/>
    <w:rsid w:val="005537D5"/>
    <w:rsid w:val="00554BE7"/>
    <w:rsid w:val="00556D68"/>
    <w:rsid w:val="00557173"/>
    <w:rsid w:val="005576A1"/>
    <w:rsid w:val="00557A64"/>
    <w:rsid w:val="00557E60"/>
    <w:rsid w:val="005605C0"/>
    <w:rsid w:val="00560D23"/>
    <w:rsid w:val="00560E60"/>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2985"/>
    <w:rsid w:val="005743DE"/>
    <w:rsid w:val="00574F3F"/>
    <w:rsid w:val="0057562C"/>
    <w:rsid w:val="005759F6"/>
    <w:rsid w:val="00575E3E"/>
    <w:rsid w:val="005765F5"/>
    <w:rsid w:val="00576D6C"/>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2B03"/>
    <w:rsid w:val="00592C4F"/>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2E14"/>
    <w:rsid w:val="005A305E"/>
    <w:rsid w:val="005A30BB"/>
    <w:rsid w:val="005A3887"/>
    <w:rsid w:val="005A40AC"/>
    <w:rsid w:val="005A494A"/>
    <w:rsid w:val="005A54BA"/>
    <w:rsid w:val="005A66F0"/>
    <w:rsid w:val="005B0542"/>
    <w:rsid w:val="005B0FD2"/>
    <w:rsid w:val="005B2225"/>
    <w:rsid w:val="005B2799"/>
    <w:rsid w:val="005B2B77"/>
    <w:rsid w:val="005B3D4A"/>
    <w:rsid w:val="005B492C"/>
    <w:rsid w:val="005B4D87"/>
    <w:rsid w:val="005B7DD1"/>
    <w:rsid w:val="005C00A0"/>
    <w:rsid w:val="005C0496"/>
    <w:rsid w:val="005C28FA"/>
    <w:rsid w:val="005C40F4"/>
    <w:rsid w:val="005C43BE"/>
    <w:rsid w:val="005C44F3"/>
    <w:rsid w:val="005C5A6F"/>
    <w:rsid w:val="005C712D"/>
    <w:rsid w:val="005C7C75"/>
    <w:rsid w:val="005D0E4F"/>
    <w:rsid w:val="005D0F1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234A"/>
    <w:rsid w:val="005E35CC"/>
    <w:rsid w:val="005E371E"/>
    <w:rsid w:val="005E44B7"/>
    <w:rsid w:val="005E53F9"/>
    <w:rsid w:val="005E5912"/>
    <w:rsid w:val="005E713A"/>
    <w:rsid w:val="005E775D"/>
    <w:rsid w:val="005F0A43"/>
    <w:rsid w:val="005F27BF"/>
    <w:rsid w:val="005F4171"/>
    <w:rsid w:val="005F46D6"/>
    <w:rsid w:val="005F4DD6"/>
    <w:rsid w:val="005F50D8"/>
    <w:rsid w:val="005F53A1"/>
    <w:rsid w:val="005F6B77"/>
    <w:rsid w:val="005F7487"/>
    <w:rsid w:val="006002C7"/>
    <w:rsid w:val="006004A6"/>
    <w:rsid w:val="00600F95"/>
    <w:rsid w:val="00601839"/>
    <w:rsid w:val="00602759"/>
    <w:rsid w:val="0060277A"/>
    <w:rsid w:val="00602B7C"/>
    <w:rsid w:val="00603312"/>
    <w:rsid w:val="00604DC7"/>
    <w:rsid w:val="00604E47"/>
    <w:rsid w:val="00605441"/>
    <w:rsid w:val="00606970"/>
    <w:rsid w:val="00606A20"/>
    <w:rsid w:val="006072C6"/>
    <w:rsid w:val="0060772C"/>
    <w:rsid w:val="00607A2E"/>
    <w:rsid w:val="006130F7"/>
    <w:rsid w:val="00613849"/>
    <w:rsid w:val="00613AF8"/>
    <w:rsid w:val="00613D8E"/>
    <w:rsid w:val="006142E0"/>
    <w:rsid w:val="00615C74"/>
    <w:rsid w:val="00616112"/>
    <w:rsid w:val="006205CA"/>
    <w:rsid w:val="00621386"/>
    <w:rsid w:val="00621F53"/>
    <w:rsid w:val="00622E2A"/>
    <w:rsid w:val="00623089"/>
    <w:rsid w:val="0062308E"/>
    <w:rsid w:val="006234C4"/>
    <w:rsid w:val="00623B01"/>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535A"/>
    <w:rsid w:val="0064584D"/>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474A"/>
    <w:rsid w:val="00664EDA"/>
    <w:rsid w:val="00665125"/>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436C"/>
    <w:rsid w:val="00685264"/>
    <w:rsid w:val="0068545E"/>
    <w:rsid w:val="0068584D"/>
    <w:rsid w:val="00685FD4"/>
    <w:rsid w:val="00686612"/>
    <w:rsid w:val="0068661E"/>
    <w:rsid w:val="00686B33"/>
    <w:rsid w:val="00690A49"/>
    <w:rsid w:val="00690BB6"/>
    <w:rsid w:val="00690ED6"/>
    <w:rsid w:val="00691B30"/>
    <w:rsid w:val="00693E1F"/>
    <w:rsid w:val="00693ECB"/>
    <w:rsid w:val="006941B7"/>
    <w:rsid w:val="00694797"/>
    <w:rsid w:val="00695887"/>
    <w:rsid w:val="00697733"/>
    <w:rsid w:val="006A254E"/>
    <w:rsid w:val="006A2C30"/>
    <w:rsid w:val="006A301C"/>
    <w:rsid w:val="006A3E2B"/>
    <w:rsid w:val="006A6E17"/>
    <w:rsid w:val="006B0A15"/>
    <w:rsid w:val="006B120D"/>
    <w:rsid w:val="006B17E7"/>
    <w:rsid w:val="006B19E8"/>
    <w:rsid w:val="006B1A8A"/>
    <w:rsid w:val="006B1FD5"/>
    <w:rsid w:val="006B4267"/>
    <w:rsid w:val="006B555A"/>
    <w:rsid w:val="006B600A"/>
    <w:rsid w:val="006B60BB"/>
    <w:rsid w:val="006B6635"/>
    <w:rsid w:val="006B7D22"/>
    <w:rsid w:val="006B7D2C"/>
    <w:rsid w:val="006C08E1"/>
    <w:rsid w:val="006C1019"/>
    <w:rsid w:val="006C2BB5"/>
    <w:rsid w:val="006C2BEE"/>
    <w:rsid w:val="006C3AD8"/>
    <w:rsid w:val="006C4516"/>
    <w:rsid w:val="006C455E"/>
    <w:rsid w:val="006C5958"/>
    <w:rsid w:val="006C5B4F"/>
    <w:rsid w:val="006C643C"/>
    <w:rsid w:val="006C6E3A"/>
    <w:rsid w:val="006C6FD7"/>
    <w:rsid w:val="006D00DB"/>
    <w:rsid w:val="006D0361"/>
    <w:rsid w:val="006D1292"/>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A2F"/>
    <w:rsid w:val="006E4ED4"/>
    <w:rsid w:val="006E5E19"/>
    <w:rsid w:val="006E61C3"/>
    <w:rsid w:val="006E799D"/>
    <w:rsid w:val="006F0593"/>
    <w:rsid w:val="006F0B47"/>
    <w:rsid w:val="006F1064"/>
    <w:rsid w:val="006F1EB7"/>
    <w:rsid w:val="006F2505"/>
    <w:rsid w:val="006F52E5"/>
    <w:rsid w:val="006F6066"/>
    <w:rsid w:val="006F61FB"/>
    <w:rsid w:val="006F6850"/>
    <w:rsid w:val="006F707E"/>
    <w:rsid w:val="006F78E1"/>
    <w:rsid w:val="007001DC"/>
    <w:rsid w:val="007025CB"/>
    <w:rsid w:val="007034AA"/>
    <w:rsid w:val="00703C9D"/>
    <w:rsid w:val="0070490C"/>
    <w:rsid w:val="00705C38"/>
    <w:rsid w:val="00706465"/>
    <w:rsid w:val="0070695A"/>
    <w:rsid w:val="0070782D"/>
    <w:rsid w:val="007078FC"/>
    <w:rsid w:val="007109C2"/>
    <w:rsid w:val="00711340"/>
    <w:rsid w:val="00712292"/>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5148"/>
    <w:rsid w:val="007364BD"/>
    <w:rsid w:val="00736DD8"/>
    <w:rsid w:val="007374E5"/>
    <w:rsid w:val="00737D80"/>
    <w:rsid w:val="007403E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65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4225"/>
    <w:rsid w:val="00765ED3"/>
    <w:rsid w:val="00766166"/>
    <w:rsid w:val="0076681D"/>
    <w:rsid w:val="00766A65"/>
    <w:rsid w:val="007671F5"/>
    <w:rsid w:val="00767368"/>
    <w:rsid w:val="00767583"/>
    <w:rsid w:val="007676B8"/>
    <w:rsid w:val="0077175C"/>
    <w:rsid w:val="00771870"/>
    <w:rsid w:val="00771BF9"/>
    <w:rsid w:val="007722B5"/>
    <w:rsid w:val="00772F8A"/>
    <w:rsid w:val="007734F9"/>
    <w:rsid w:val="007739C6"/>
    <w:rsid w:val="00774889"/>
    <w:rsid w:val="00774FF5"/>
    <w:rsid w:val="007750B3"/>
    <w:rsid w:val="00775F76"/>
    <w:rsid w:val="00776AEA"/>
    <w:rsid w:val="00776D5C"/>
    <w:rsid w:val="00777BA0"/>
    <w:rsid w:val="007800CE"/>
    <w:rsid w:val="007803BD"/>
    <w:rsid w:val="007811DC"/>
    <w:rsid w:val="007820FA"/>
    <w:rsid w:val="0078285F"/>
    <w:rsid w:val="00783207"/>
    <w:rsid w:val="007837C3"/>
    <w:rsid w:val="00783E1D"/>
    <w:rsid w:val="0078483B"/>
    <w:rsid w:val="00784EED"/>
    <w:rsid w:val="00785900"/>
    <w:rsid w:val="00786958"/>
    <w:rsid w:val="00786E71"/>
    <w:rsid w:val="0079162F"/>
    <w:rsid w:val="00792260"/>
    <w:rsid w:val="00794924"/>
    <w:rsid w:val="007951D0"/>
    <w:rsid w:val="00797045"/>
    <w:rsid w:val="00797218"/>
    <w:rsid w:val="007A0BC2"/>
    <w:rsid w:val="007A0F2E"/>
    <w:rsid w:val="007A13CE"/>
    <w:rsid w:val="007A1F44"/>
    <w:rsid w:val="007A23FF"/>
    <w:rsid w:val="007A295B"/>
    <w:rsid w:val="007A3059"/>
    <w:rsid w:val="007A3424"/>
    <w:rsid w:val="007A35EF"/>
    <w:rsid w:val="007A43A2"/>
    <w:rsid w:val="007A4D04"/>
    <w:rsid w:val="007A4DE6"/>
    <w:rsid w:val="007A7A96"/>
    <w:rsid w:val="007B03AF"/>
    <w:rsid w:val="007B1543"/>
    <w:rsid w:val="007B1AC0"/>
    <w:rsid w:val="007B270A"/>
    <w:rsid w:val="007B2D3B"/>
    <w:rsid w:val="007B52CD"/>
    <w:rsid w:val="007B6B9C"/>
    <w:rsid w:val="007B7DC1"/>
    <w:rsid w:val="007B7EDB"/>
    <w:rsid w:val="007C0CC5"/>
    <w:rsid w:val="007C19AD"/>
    <w:rsid w:val="007C3598"/>
    <w:rsid w:val="007C3FA8"/>
    <w:rsid w:val="007C45B2"/>
    <w:rsid w:val="007C4741"/>
    <w:rsid w:val="007C68DA"/>
    <w:rsid w:val="007C6F32"/>
    <w:rsid w:val="007C7F85"/>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26CB"/>
    <w:rsid w:val="007E3B31"/>
    <w:rsid w:val="007E4C88"/>
    <w:rsid w:val="007E585E"/>
    <w:rsid w:val="007E61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36A4"/>
    <w:rsid w:val="00804B92"/>
    <w:rsid w:val="00804E21"/>
    <w:rsid w:val="00805092"/>
    <w:rsid w:val="008051F2"/>
    <w:rsid w:val="00806AAF"/>
    <w:rsid w:val="008070AC"/>
    <w:rsid w:val="00807A60"/>
    <w:rsid w:val="008101FD"/>
    <w:rsid w:val="008106B7"/>
    <w:rsid w:val="00810D8D"/>
    <w:rsid w:val="00811835"/>
    <w:rsid w:val="00815057"/>
    <w:rsid w:val="0081581D"/>
    <w:rsid w:val="00815FB3"/>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44"/>
    <w:rsid w:val="008359E0"/>
    <w:rsid w:val="008376F6"/>
    <w:rsid w:val="00837D5B"/>
    <w:rsid w:val="00840607"/>
    <w:rsid w:val="00841CD2"/>
    <w:rsid w:val="00842B77"/>
    <w:rsid w:val="00842E30"/>
    <w:rsid w:val="0084309F"/>
    <w:rsid w:val="00843AA3"/>
    <w:rsid w:val="00844964"/>
    <w:rsid w:val="00845C12"/>
    <w:rsid w:val="008462E8"/>
    <w:rsid w:val="008469D9"/>
    <w:rsid w:val="00846DC0"/>
    <w:rsid w:val="008474A7"/>
    <w:rsid w:val="00847BD2"/>
    <w:rsid w:val="008506B6"/>
    <w:rsid w:val="00850AE0"/>
    <w:rsid w:val="008524D2"/>
    <w:rsid w:val="00852E19"/>
    <w:rsid w:val="008548F0"/>
    <w:rsid w:val="00856833"/>
    <w:rsid w:val="00856840"/>
    <w:rsid w:val="0086087C"/>
    <w:rsid w:val="00860D8E"/>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4E08"/>
    <w:rsid w:val="008756A4"/>
    <w:rsid w:val="00875F73"/>
    <w:rsid w:val="00875F97"/>
    <w:rsid w:val="00876154"/>
    <w:rsid w:val="00880F30"/>
    <w:rsid w:val="00881BD2"/>
    <w:rsid w:val="0088231B"/>
    <w:rsid w:val="008833E8"/>
    <w:rsid w:val="00885D22"/>
    <w:rsid w:val="00887B48"/>
    <w:rsid w:val="0089176E"/>
    <w:rsid w:val="008917E0"/>
    <w:rsid w:val="00892365"/>
    <w:rsid w:val="00892BE5"/>
    <w:rsid w:val="0089387C"/>
    <w:rsid w:val="0089444E"/>
    <w:rsid w:val="008949DF"/>
    <w:rsid w:val="008951DB"/>
    <w:rsid w:val="00895300"/>
    <w:rsid w:val="0089568B"/>
    <w:rsid w:val="00895F36"/>
    <w:rsid w:val="008960DB"/>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787"/>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7B08"/>
    <w:rsid w:val="008C13F0"/>
    <w:rsid w:val="008C1AF4"/>
    <w:rsid w:val="008C1F26"/>
    <w:rsid w:val="008C2A3A"/>
    <w:rsid w:val="008C3C82"/>
    <w:rsid w:val="008C4C7E"/>
    <w:rsid w:val="008C5C46"/>
    <w:rsid w:val="008C6184"/>
    <w:rsid w:val="008C785E"/>
    <w:rsid w:val="008D0AFB"/>
    <w:rsid w:val="008D1511"/>
    <w:rsid w:val="008D3257"/>
    <w:rsid w:val="008D32DF"/>
    <w:rsid w:val="008D35E9"/>
    <w:rsid w:val="008D3959"/>
    <w:rsid w:val="008D3966"/>
    <w:rsid w:val="008D4352"/>
    <w:rsid w:val="008D60BC"/>
    <w:rsid w:val="008D6D7B"/>
    <w:rsid w:val="008D7EB7"/>
    <w:rsid w:val="008D7F2C"/>
    <w:rsid w:val="008E0EB8"/>
    <w:rsid w:val="008E102B"/>
    <w:rsid w:val="008E10A6"/>
    <w:rsid w:val="008E1271"/>
    <w:rsid w:val="008E2251"/>
    <w:rsid w:val="008E24B3"/>
    <w:rsid w:val="008E24CA"/>
    <w:rsid w:val="008E26EF"/>
    <w:rsid w:val="008E2F6E"/>
    <w:rsid w:val="008E38AD"/>
    <w:rsid w:val="008E3EEC"/>
    <w:rsid w:val="008E5BF2"/>
    <w:rsid w:val="008E5C81"/>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2EEA"/>
    <w:rsid w:val="00903802"/>
    <w:rsid w:val="0090382A"/>
    <w:rsid w:val="00904C1E"/>
    <w:rsid w:val="0090696D"/>
    <w:rsid w:val="00906CD6"/>
    <w:rsid w:val="00906E4D"/>
    <w:rsid w:val="00906F31"/>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17C35"/>
    <w:rsid w:val="009204C5"/>
    <w:rsid w:val="00920E2F"/>
    <w:rsid w:val="0092180D"/>
    <w:rsid w:val="009232C9"/>
    <w:rsid w:val="00923608"/>
    <w:rsid w:val="009238E5"/>
    <w:rsid w:val="00923F12"/>
    <w:rsid w:val="00924FF8"/>
    <w:rsid w:val="00925BA8"/>
    <w:rsid w:val="00926DA7"/>
    <w:rsid w:val="00927F8B"/>
    <w:rsid w:val="0093094D"/>
    <w:rsid w:val="00931761"/>
    <w:rsid w:val="009328C7"/>
    <w:rsid w:val="009336EC"/>
    <w:rsid w:val="00933F56"/>
    <w:rsid w:val="00934C13"/>
    <w:rsid w:val="00935228"/>
    <w:rsid w:val="009355A2"/>
    <w:rsid w:val="00935F9E"/>
    <w:rsid w:val="00936D98"/>
    <w:rsid w:val="009373E9"/>
    <w:rsid w:val="0094063F"/>
    <w:rsid w:val="00940D7C"/>
    <w:rsid w:val="00940E3A"/>
    <w:rsid w:val="00941617"/>
    <w:rsid w:val="00942C80"/>
    <w:rsid w:val="00943197"/>
    <w:rsid w:val="009435F2"/>
    <w:rsid w:val="0094423D"/>
    <w:rsid w:val="00945180"/>
    <w:rsid w:val="0094590C"/>
    <w:rsid w:val="00946355"/>
    <w:rsid w:val="009468B7"/>
    <w:rsid w:val="0094724E"/>
    <w:rsid w:val="00947973"/>
    <w:rsid w:val="00947BE6"/>
    <w:rsid w:val="0095048D"/>
    <w:rsid w:val="00951ADB"/>
    <w:rsid w:val="00951C3F"/>
    <w:rsid w:val="00953621"/>
    <w:rsid w:val="0095380C"/>
    <w:rsid w:val="00954267"/>
    <w:rsid w:val="00954353"/>
    <w:rsid w:val="00954FED"/>
    <w:rsid w:val="00955C0A"/>
    <w:rsid w:val="00955C4F"/>
    <w:rsid w:val="00956F7D"/>
    <w:rsid w:val="00957DF3"/>
    <w:rsid w:val="009617B6"/>
    <w:rsid w:val="0096328C"/>
    <w:rsid w:val="009656C1"/>
    <w:rsid w:val="009657F1"/>
    <w:rsid w:val="0096625D"/>
    <w:rsid w:val="00966724"/>
    <w:rsid w:val="009709F8"/>
    <w:rsid w:val="00970F84"/>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1919"/>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11D"/>
    <w:rsid w:val="009A14EF"/>
    <w:rsid w:val="009A29FA"/>
    <w:rsid w:val="009A2BC4"/>
    <w:rsid w:val="009A2DF9"/>
    <w:rsid w:val="009A313D"/>
    <w:rsid w:val="009A385D"/>
    <w:rsid w:val="009A3A86"/>
    <w:rsid w:val="009A4869"/>
    <w:rsid w:val="009A683D"/>
    <w:rsid w:val="009A6A6B"/>
    <w:rsid w:val="009B1CFB"/>
    <w:rsid w:val="009B1EF9"/>
    <w:rsid w:val="009B26AC"/>
    <w:rsid w:val="009B37E2"/>
    <w:rsid w:val="009B4519"/>
    <w:rsid w:val="009B506B"/>
    <w:rsid w:val="009B57EF"/>
    <w:rsid w:val="009B5B85"/>
    <w:rsid w:val="009B7204"/>
    <w:rsid w:val="009C0074"/>
    <w:rsid w:val="009C0564"/>
    <w:rsid w:val="009C2685"/>
    <w:rsid w:val="009C346F"/>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E5D"/>
    <w:rsid w:val="009F27AD"/>
    <w:rsid w:val="009F2A4F"/>
    <w:rsid w:val="009F3C46"/>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C78"/>
    <w:rsid w:val="00A07A48"/>
    <w:rsid w:val="00A108EE"/>
    <w:rsid w:val="00A10A75"/>
    <w:rsid w:val="00A10BB8"/>
    <w:rsid w:val="00A1200D"/>
    <w:rsid w:val="00A137E4"/>
    <w:rsid w:val="00A14532"/>
    <w:rsid w:val="00A14813"/>
    <w:rsid w:val="00A1566A"/>
    <w:rsid w:val="00A165BF"/>
    <w:rsid w:val="00A172E8"/>
    <w:rsid w:val="00A179FF"/>
    <w:rsid w:val="00A21A36"/>
    <w:rsid w:val="00A23D6D"/>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7D07"/>
    <w:rsid w:val="00A41803"/>
    <w:rsid w:val="00A4320F"/>
    <w:rsid w:val="00A4376F"/>
    <w:rsid w:val="00A4549F"/>
    <w:rsid w:val="00A45B9B"/>
    <w:rsid w:val="00A462FE"/>
    <w:rsid w:val="00A501C9"/>
    <w:rsid w:val="00A50506"/>
    <w:rsid w:val="00A520CC"/>
    <w:rsid w:val="00A53F55"/>
    <w:rsid w:val="00A5417B"/>
    <w:rsid w:val="00A54436"/>
    <w:rsid w:val="00A54599"/>
    <w:rsid w:val="00A545B9"/>
    <w:rsid w:val="00A54B82"/>
    <w:rsid w:val="00A55273"/>
    <w:rsid w:val="00A569D4"/>
    <w:rsid w:val="00A57F1A"/>
    <w:rsid w:val="00A60163"/>
    <w:rsid w:val="00A6026A"/>
    <w:rsid w:val="00A6038D"/>
    <w:rsid w:val="00A60CF0"/>
    <w:rsid w:val="00A61355"/>
    <w:rsid w:val="00A61429"/>
    <w:rsid w:val="00A61514"/>
    <w:rsid w:val="00A61645"/>
    <w:rsid w:val="00A62080"/>
    <w:rsid w:val="00A630A2"/>
    <w:rsid w:val="00A632B8"/>
    <w:rsid w:val="00A63BF3"/>
    <w:rsid w:val="00A64942"/>
    <w:rsid w:val="00A6573C"/>
    <w:rsid w:val="00A65911"/>
    <w:rsid w:val="00A66136"/>
    <w:rsid w:val="00A6643C"/>
    <w:rsid w:val="00A67544"/>
    <w:rsid w:val="00A6756A"/>
    <w:rsid w:val="00A7075B"/>
    <w:rsid w:val="00A70962"/>
    <w:rsid w:val="00A71CE6"/>
    <w:rsid w:val="00A71D23"/>
    <w:rsid w:val="00A7333A"/>
    <w:rsid w:val="00A7392A"/>
    <w:rsid w:val="00A73D0D"/>
    <w:rsid w:val="00A741E4"/>
    <w:rsid w:val="00A74A92"/>
    <w:rsid w:val="00A75CC1"/>
    <w:rsid w:val="00A75E88"/>
    <w:rsid w:val="00A76FAA"/>
    <w:rsid w:val="00A8056E"/>
    <w:rsid w:val="00A8094B"/>
    <w:rsid w:val="00A82D58"/>
    <w:rsid w:val="00A8398C"/>
    <w:rsid w:val="00A8399D"/>
    <w:rsid w:val="00A83E3D"/>
    <w:rsid w:val="00A8443A"/>
    <w:rsid w:val="00A8479C"/>
    <w:rsid w:val="00A8557B"/>
    <w:rsid w:val="00A85A05"/>
    <w:rsid w:val="00A86D63"/>
    <w:rsid w:val="00A87797"/>
    <w:rsid w:val="00A90E72"/>
    <w:rsid w:val="00A918D4"/>
    <w:rsid w:val="00A922A2"/>
    <w:rsid w:val="00A9327B"/>
    <w:rsid w:val="00A93B69"/>
    <w:rsid w:val="00A94983"/>
    <w:rsid w:val="00A963C7"/>
    <w:rsid w:val="00A96504"/>
    <w:rsid w:val="00AA024A"/>
    <w:rsid w:val="00AA132C"/>
    <w:rsid w:val="00AA1626"/>
    <w:rsid w:val="00AA1C25"/>
    <w:rsid w:val="00AA3DB7"/>
    <w:rsid w:val="00AA40CE"/>
    <w:rsid w:val="00AA4AFB"/>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105C"/>
    <w:rsid w:val="00AC109B"/>
    <w:rsid w:val="00AC1D92"/>
    <w:rsid w:val="00AC269D"/>
    <w:rsid w:val="00AC4955"/>
    <w:rsid w:val="00AC74DA"/>
    <w:rsid w:val="00AC7A2B"/>
    <w:rsid w:val="00AC7C25"/>
    <w:rsid w:val="00AD0A51"/>
    <w:rsid w:val="00AD0B37"/>
    <w:rsid w:val="00AD11F7"/>
    <w:rsid w:val="00AD1DB7"/>
    <w:rsid w:val="00AD2852"/>
    <w:rsid w:val="00AD3976"/>
    <w:rsid w:val="00AD4D2A"/>
    <w:rsid w:val="00AD542F"/>
    <w:rsid w:val="00AD7305"/>
    <w:rsid w:val="00AD7E64"/>
    <w:rsid w:val="00AD7EBE"/>
    <w:rsid w:val="00AE0C56"/>
    <w:rsid w:val="00AE149E"/>
    <w:rsid w:val="00AE21A6"/>
    <w:rsid w:val="00AE22F2"/>
    <w:rsid w:val="00AE29FC"/>
    <w:rsid w:val="00AE2F3F"/>
    <w:rsid w:val="00AE3B4E"/>
    <w:rsid w:val="00AE59EC"/>
    <w:rsid w:val="00AE62FB"/>
    <w:rsid w:val="00AE67B3"/>
    <w:rsid w:val="00AE7864"/>
    <w:rsid w:val="00AE7949"/>
    <w:rsid w:val="00AE7DC9"/>
    <w:rsid w:val="00AF25D5"/>
    <w:rsid w:val="00AF3DBB"/>
    <w:rsid w:val="00AF5194"/>
    <w:rsid w:val="00AF53EF"/>
    <w:rsid w:val="00AF73C3"/>
    <w:rsid w:val="00AF795C"/>
    <w:rsid w:val="00B00752"/>
    <w:rsid w:val="00B026C1"/>
    <w:rsid w:val="00B02B9C"/>
    <w:rsid w:val="00B0353B"/>
    <w:rsid w:val="00B040B2"/>
    <w:rsid w:val="00B04546"/>
    <w:rsid w:val="00B056C6"/>
    <w:rsid w:val="00B06B3A"/>
    <w:rsid w:val="00B10558"/>
    <w:rsid w:val="00B122B0"/>
    <w:rsid w:val="00B14AE8"/>
    <w:rsid w:val="00B156A9"/>
    <w:rsid w:val="00B15931"/>
    <w:rsid w:val="00B15F83"/>
    <w:rsid w:val="00B160FF"/>
    <w:rsid w:val="00B16322"/>
    <w:rsid w:val="00B1662E"/>
    <w:rsid w:val="00B16A6F"/>
    <w:rsid w:val="00B16D68"/>
    <w:rsid w:val="00B21D2C"/>
    <w:rsid w:val="00B22C0D"/>
    <w:rsid w:val="00B23AF4"/>
    <w:rsid w:val="00B23C15"/>
    <w:rsid w:val="00B247C1"/>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D1D"/>
    <w:rsid w:val="00B524DA"/>
    <w:rsid w:val="00B525B0"/>
    <w:rsid w:val="00B526D7"/>
    <w:rsid w:val="00B5310E"/>
    <w:rsid w:val="00B535AA"/>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71B"/>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3204"/>
    <w:rsid w:val="00B93289"/>
    <w:rsid w:val="00B94E17"/>
    <w:rsid w:val="00B957FE"/>
    <w:rsid w:val="00B95F02"/>
    <w:rsid w:val="00B96BEF"/>
    <w:rsid w:val="00B96FC0"/>
    <w:rsid w:val="00B97260"/>
    <w:rsid w:val="00B97A69"/>
    <w:rsid w:val="00BA0632"/>
    <w:rsid w:val="00BA0AAA"/>
    <w:rsid w:val="00BA0DFB"/>
    <w:rsid w:val="00BA2FEF"/>
    <w:rsid w:val="00BA55B9"/>
    <w:rsid w:val="00BB1548"/>
    <w:rsid w:val="00BB1CE7"/>
    <w:rsid w:val="00BB2BE9"/>
    <w:rsid w:val="00BB2FD3"/>
    <w:rsid w:val="00BB2FDF"/>
    <w:rsid w:val="00BB2FFF"/>
    <w:rsid w:val="00BB510A"/>
    <w:rsid w:val="00BB5FCB"/>
    <w:rsid w:val="00BB604B"/>
    <w:rsid w:val="00BC00EC"/>
    <w:rsid w:val="00BC01E4"/>
    <w:rsid w:val="00BC08C5"/>
    <w:rsid w:val="00BC0F9A"/>
    <w:rsid w:val="00BC12FB"/>
    <w:rsid w:val="00BC1C3C"/>
    <w:rsid w:val="00BC307F"/>
    <w:rsid w:val="00BC3159"/>
    <w:rsid w:val="00BC3257"/>
    <w:rsid w:val="00BC39DB"/>
    <w:rsid w:val="00BC3A32"/>
    <w:rsid w:val="00BC3B07"/>
    <w:rsid w:val="00BC46EF"/>
    <w:rsid w:val="00BC4854"/>
    <w:rsid w:val="00BC6FD6"/>
    <w:rsid w:val="00BD008E"/>
    <w:rsid w:val="00BD2F3B"/>
    <w:rsid w:val="00BD3372"/>
    <w:rsid w:val="00BD50AA"/>
    <w:rsid w:val="00BD5135"/>
    <w:rsid w:val="00BD7291"/>
    <w:rsid w:val="00BD7E7F"/>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1DD1"/>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1FA3"/>
    <w:rsid w:val="00C23130"/>
    <w:rsid w:val="00C23C98"/>
    <w:rsid w:val="00C255A5"/>
    <w:rsid w:val="00C2584B"/>
    <w:rsid w:val="00C25942"/>
    <w:rsid w:val="00C25DD9"/>
    <w:rsid w:val="00C2663F"/>
    <w:rsid w:val="00C26DB8"/>
    <w:rsid w:val="00C30470"/>
    <w:rsid w:val="00C3337A"/>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46B1"/>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4F9F"/>
    <w:rsid w:val="00C563F5"/>
    <w:rsid w:val="00C570F7"/>
    <w:rsid w:val="00C62CD5"/>
    <w:rsid w:val="00C636E6"/>
    <w:rsid w:val="00C639D6"/>
    <w:rsid w:val="00C63F8E"/>
    <w:rsid w:val="00C647FB"/>
    <w:rsid w:val="00C654E0"/>
    <w:rsid w:val="00C660CE"/>
    <w:rsid w:val="00C67EAB"/>
    <w:rsid w:val="00C70DFF"/>
    <w:rsid w:val="00C71336"/>
    <w:rsid w:val="00C719D8"/>
    <w:rsid w:val="00C745C2"/>
    <w:rsid w:val="00C75A6B"/>
    <w:rsid w:val="00C763B6"/>
    <w:rsid w:val="00C7644F"/>
    <w:rsid w:val="00C768F6"/>
    <w:rsid w:val="00C80073"/>
    <w:rsid w:val="00C80DEA"/>
    <w:rsid w:val="00C832DC"/>
    <w:rsid w:val="00C8366D"/>
    <w:rsid w:val="00C8377F"/>
    <w:rsid w:val="00C83CB6"/>
    <w:rsid w:val="00C84CD1"/>
    <w:rsid w:val="00C857D3"/>
    <w:rsid w:val="00C8646D"/>
    <w:rsid w:val="00C87A5A"/>
    <w:rsid w:val="00C90300"/>
    <w:rsid w:val="00C91DE3"/>
    <w:rsid w:val="00C92C7F"/>
    <w:rsid w:val="00C9369D"/>
    <w:rsid w:val="00C944FA"/>
    <w:rsid w:val="00C95854"/>
    <w:rsid w:val="00C95E1C"/>
    <w:rsid w:val="00C95EFF"/>
    <w:rsid w:val="00C9618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6A56"/>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E3D"/>
    <w:rsid w:val="00CD71AB"/>
    <w:rsid w:val="00CD72BA"/>
    <w:rsid w:val="00CD7C7C"/>
    <w:rsid w:val="00CE0109"/>
    <w:rsid w:val="00CE0BA8"/>
    <w:rsid w:val="00CE1FC5"/>
    <w:rsid w:val="00CE2A30"/>
    <w:rsid w:val="00CE46E5"/>
    <w:rsid w:val="00CE485A"/>
    <w:rsid w:val="00CE5279"/>
    <w:rsid w:val="00CE5A78"/>
    <w:rsid w:val="00CE62FF"/>
    <w:rsid w:val="00CE78AE"/>
    <w:rsid w:val="00CE7E62"/>
    <w:rsid w:val="00CF0063"/>
    <w:rsid w:val="00CF0FEB"/>
    <w:rsid w:val="00CF195E"/>
    <w:rsid w:val="00CF19DA"/>
    <w:rsid w:val="00CF1C7F"/>
    <w:rsid w:val="00CF1CC0"/>
    <w:rsid w:val="00CF24F8"/>
    <w:rsid w:val="00CF2653"/>
    <w:rsid w:val="00CF2E7A"/>
    <w:rsid w:val="00CF4247"/>
    <w:rsid w:val="00CF5263"/>
    <w:rsid w:val="00CF60B5"/>
    <w:rsid w:val="00CF631E"/>
    <w:rsid w:val="00D004FA"/>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3CBE"/>
    <w:rsid w:val="00D14236"/>
    <w:rsid w:val="00D14553"/>
    <w:rsid w:val="00D14DB1"/>
    <w:rsid w:val="00D1556A"/>
    <w:rsid w:val="00D15F43"/>
    <w:rsid w:val="00D16E87"/>
    <w:rsid w:val="00D16F33"/>
    <w:rsid w:val="00D208A4"/>
    <w:rsid w:val="00D20B8B"/>
    <w:rsid w:val="00D2162C"/>
    <w:rsid w:val="00D21A3C"/>
    <w:rsid w:val="00D22848"/>
    <w:rsid w:val="00D233F1"/>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37D8"/>
    <w:rsid w:val="00D44994"/>
    <w:rsid w:val="00D45DF3"/>
    <w:rsid w:val="00D46174"/>
    <w:rsid w:val="00D4687F"/>
    <w:rsid w:val="00D47096"/>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2497"/>
    <w:rsid w:val="00D83AE9"/>
    <w:rsid w:val="00D857B8"/>
    <w:rsid w:val="00D87175"/>
    <w:rsid w:val="00D87ABF"/>
    <w:rsid w:val="00D90CD3"/>
    <w:rsid w:val="00D919E6"/>
    <w:rsid w:val="00D91BE1"/>
    <w:rsid w:val="00D91C7B"/>
    <w:rsid w:val="00D92574"/>
    <w:rsid w:val="00D92C29"/>
    <w:rsid w:val="00D936E2"/>
    <w:rsid w:val="00D943D4"/>
    <w:rsid w:val="00D95104"/>
    <w:rsid w:val="00D95600"/>
    <w:rsid w:val="00D9574B"/>
    <w:rsid w:val="00D9683C"/>
    <w:rsid w:val="00D97884"/>
    <w:rsid w:val="00DA0A7F"/>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B7094"/>
    <w:rsid w:val="00DC10E2"/>
    <w:rsid w:val="00DC1327"/>
    <w:rsid w:val="00DC1350"/>
    <w:rsid w:val="00DC2CA1"/>
    <w:rsid w:val="00DC3004"/>
    <w:rsid w:val="00DC3237"/>
    <w:rsid w:val="00DC41A4"/>
    <w:rsid w:val="00DC5672"/>
    <w:rsid w:val="00DC60A2"/>
    <w:rsid w:val="00DC6600"/>
    <w:rsid w:val="00DC67BD"/>
    <w:rsid w:val="00DC6924"/>
    <w:rsid w:val="00DC71F2"/>
    <w:rsid w:val="00DC7789"/>
    <w:rsid w:val="00DD2025"/>
    <w:rsid w:val="00DD2222"/>
    <w:rsid w:val="00DD22EA"/>
    <w:rsid w:val="00DD23A0"/>
    <w:rsid w:val="00DD3EF5"/>
    <w:rsid w:val="00DD4E60"/>
    <w:rsid w:val="00DD53FA"/>
    <w:rsid w:val="00DD5F42"/>
    <w:rsid w:val="00DD617B"/>
    <w:rsid w:val="00DD6A1F"/>
    <w:rsid w:val="00DD71B2"/>
    <w:rsid w:val="00DD7A27"/>
    <w:rsid w:val="00DE0E59"/>
    <w:rsid w:val="00DE0F6C"/>
    <w:rsid w:val="00DE1A91"/>
    <w:rsid w:val="00DE219B"/>
    <w:rsid w:val="00DE27B1"/>
    <w:rsid w:val="00DE52E3"/>
    <w:rsid w:val="00DE7C00"/>
    <w:rsid w:val="00DF03E9"/>
    <w:rsid w:val="00DF03ED"/>
    <w:rsid w:val="00DF04EE"/>
    <w:rsid w:val="00DF0BF4"/>
    <w:rsid w:val="00DF179D"/>
    <w:rsid w:val="00DF1E9C"/>
    <w:rsid w:val="00DF4572"/>
    <w:rsid w:val="00DF4658"/>
    <w:rsid w:val="00DF564D"/>
    <w:rsid w:val="00DF6C8B"/>
    <w:rsid w:val="00DF6F17"/>
    <w:rsid w:val="00DF78FA"/>
    <w:rsid w:val="00E00082"/>
    <w:rsid w:val="00E002F1"/>
    <w:rsid w:val="00E0082C"/>
    <w:rsid w:val="00E01DAA"/>
    <w:rsid w:val="00E023E5"/>
    <w:rsid w:val="00E02432"/>
    <w:rsid w:val="00E04022"/>
    <w:rsid w:val="00E05736"/>
    <w:rsid w:val="00E06B83"/>
    <w:rsid w:val="00E0728F"/>
    <w:rsid w:val="00E0755C"/>
    <w:rsid w:val="00E1046A"/>
    <w:rsid w:val="00E13A2A"/>
    <w:rsid w:val="00E13EA1"/>
    <w:rsid w:val="00E14A7E"/>
    <w:rsid w:val="00E14EE6"/>
    <w:rsid w:val="00E151E1"/>
    <w:rsid w:val="00E17619"/>
    <w:rsid w:val="00E17805"/>
    <w:rsid w:val="00E20F79"/>
    <w:rsid w:val="00E21278"/>
    <w:rsid w:val="00E22CCD"/>
    <w:rsid w:val="00E235C9"/>
    <w:rsid w:val="00E23A11"/>
    <w:rsid w:val="00E23C60"/>
    <w:rsid w:val="00E23FB7"/>
    <w:rsid w:val="00E24A27"/>
    <w:rsid w:val="00E25F89"/>
    <w:rsid w:val="00E27240"/>
    <w:rsid w:val="00E323D5"/>
    <w:rsid w:val="00E32D62"/>
    <w:rsid w:val="00E339DC"/>
    <w:rsid w:val="00E33E15"/>
    <w:rsid w:val="00E33E17"/>
    <w:rsid w:val="00E358C7"/>
    <w:rsid w:val="00E361B8"/>
    <w:rsid w:val="00E36A1B"/>
    <w:rsid w:val="00E429ED"/>
    <w:rsid w:val="00E42B6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5174"/>
    <w:rsid w:val="00E75EBA"/>
    <w:rsid w:val="00E763B4"/>
    <w:rsid w:val="00E77848"/>
    <w:rsid w:val="00E80514"/>
    <w:rsid w:val="00E80C92"/>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AFF"/>
    <w:rsid w:val="00E95BA6"/>
    <w:rsid w:val="00E97648"/>
    <w:rsid w:val="00E979AC"/>
    <w:rsid w:val="00EA0E4A"/>
    <w:rsid w:val="00EA1A54"/>
    <w:rsid w:val="00EA2226"/>
    <w:rsid w:val="00EA26FC"/>
    <w:rsid w:val="00EA3B5A"/>
    <w:rsid w:val="00EA410E"/>
    <w:rsid w:val="00EA4E0B"/>
    <w:rsid w:val="00EA4FD1"/>
    <w:rsid w:val="00EA53C2"/>
    <w:rsid w:val="00EA5695"/>
    <w:rsid w:val="00EA5B0A"/>
    <w:rsid w:val="00EA5F21"/>
    <w:rsid w:val="00EA65AD"/>
    <w:rsid w:val="00EA6E02"/>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37BB"/>
    <w:rsid w:val="00EC3B59"/>
    <w:rsid w:val="00EC4077"/>
    <w:rsid w:val="00EC462B"/>
    <w:rsid w:val="00EC4723"/>
    <w:rsid w:val="00EC56E0"/>
    <w:rsid w:val="00EC6057"/>
    <w:rsid w:val="00EC6847"/>
    <w:rsid w:val="00EC7728"/>
    <w:rsid w:val="00EC7DB6"/>
    <w:rsid w:val="00ED162F"/>
    <w:rsid w:val="00ED2E52"/>
    <w:rsid w:val="00ED3024"/>
    <w:rsid w:val="00ED419F"/>
    <w:rsid w:val="00ED543F"/>
    <w:rsid w:val="00ED5FE4"/>
    <w:rsid w:val="00ED71C5"/>
    <w:rsid w:val="00EE14F0"/>
    <w:rsid w:val="00EE16FA"/>
    <w:rsid w:val="00EE1C7D"/>
    <w:rsid w:val="00EE295C"/>
    <w:rsid w:val="00EE39F0"/>
    <w:rsid w:val="00EE3C42"/>
    <w:rsid w:val="00EE3D4F"/>
    <w:rsid w:val="00EE5172"/>
    <w:rsid w:val="00EE534D"/>
    <w:rsid w:val="00EE5560"/>
    <w:rsid w:val="00EE5CD8"/>
    <w:rsid w:val="00EE6F1E"/>
    <w:rsid w:val="00EF0348"/>
    <w:rsid w:val="00EF0392"/>
    <w:rsid w:val="00EF1D6B"/>
    <w:rsid w:val="00EF1F9C"/>
    <w:rsid w:val="00EF2034"/>
    <w:rsid w:val="00EF203C"/>
    <w:rsid w:val="00EF4366"/>
    <w:rsid w:val="00EF4CD6"/>
    <w:rsid w:val="00EF55A0"/>
    <w:rsid w:val="00EF63D1"/>
    <w:rsid w:val="00EF6513"/>
    <w:rsid w:val="00EF6683"/>
    <w:rsid w:val="00EF7002"/>
    <w:rsid w:val="00EF769B"/>
    <w:rsid w:val="00F0110F"/>
    <w:rsid w:val="00F01AFD"/>
    <w:rsid w:val="00F027BA"/>
    <w:rsid w:val="00F02904"/>
    <w:rsid w:val="00F03426"/>
    <w:rsid w:val="00F03E79"/>
    <w:rsid w:val="00F05D63"/>
    <w:rsid w:val="00F0628D"/>
    <w:rsid w:val="00F06651"/>
    <w:rsid w:val="00F07DE6"/>
    <w:rsid w:val="00F1056C"/>
    <w:rsid w:val="00F107F1"/>
    <w:rsid w:val="00F10FC1"/>
    <w:rsid w:val="00F112FD"/>
    <w:rsid w:val="00F11D76"/>
    <w:rsid w:val="00F13162"/>
    <w:rsid w:val="00F133A1"/>
    <w:rsid w:val="00F13C1F"/>
    <w:rsid w:val="00F13ECD"/>
    <w:rsid w:val="00F155CE"/>
    <w:rsid w:val="00F15B94"/>
    <w:rsid w:val="00F16B53"/>
    <w:rsid w:val="00F16BF2"/>
    <w:rsid w:val="00F17EAE"/>
    <w:rsid w:val="00F218D4"/>
    <w:rsid w:val="00F2250A"/>
    <w:rsid w:val="00F23F88"/>
    <w:rsid w:val="00F24788"/>
    <w:rsid w:val="00F24A63"/>
    <w:rsid w:val="00F2640F"/>
    <w:rsid w:val="00F26BF1"/>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F05"/>
    <w:rsid w:val="00F4272F"/>
    <w:rsid w:val="00F433BD"/>
    <w:rsid w:val="00F443FC"/>
    <w:rsid w:val="00F44EC5"/>
    <w:rsid w:val="00F4645A"/>
    <w:rsid w:val="00F47498"/>
    <w:rsid w:val="00F47A0E"/>
    <w:rsid w:val="00F47E7E"/>
    <w:rsid w:val="00F512B2"/>
    <w:rsid w:val="00F5283D"/>
    <w:rsid w:val="00F52ABA"/>
    <w:rsid w:val="00F52BC7"/>
    <w:rsid w:val="00F536A5"/>
    <w:rsid w:val="00F53833"/>
    <w:rsid w:val="00F53BF4"/>
    <w:rsid w:val="00F54266"/>
    <w:rsid w:val="00F55043"/>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488C"/>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088"/>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22A0"/>
    <w:rsid w:val="00FC3646"/>
    <w:rsid w:val="00FC4729"/>
    <w:rsid w:val="00FC4A8C"/>
    <w:rsid w:val="00FC53DB"/>
    <w:rsid w:val="00FC5778"/>
    <w:rsid w:val="00FC5FC2"/>
    <w:rsid w:val="00FC6177"/>
    <w:rsid w:val="00FC63D1"/>
    <w:rsid w:val="00FC7528"/>
    <w:rsid w:val="00FD0572"/>
    <w:rsid w:val="00FD1A97"/>
    <w:rsid w:val="00FD2D7B"/>
    <w:rsid w:val="00FD2F2A"/>
    <w:rsid w:val="00FD37F6"/>
    <w:rsid w:val="00FD4589"/>
    <w:rsid w:val="00FD473E"/>
    <w:rsid w:val="00FD5157"/>
    <w:rsid w:val="00FD5488"/>
    <w:rsid w:val="00FD5AFD"/>
    <w:rsid w:val="00FD7DF9"/>
    <w:rsid w:val="00FE09F1"/>
    <w:rsid w:val="00FE0B51"/>
    <w:rsid w:val="00FE0B78"/>
    <w:rsid w:val="00FE0ED4"/>
    <w:rsid w:val="00FE1EAB"/>
    <w:rsid w:val="00FE3465"/>
    <w:rsid w:val="00FE43C4"/>
    <w:rsid w:val="00FE4A47"/>
    <w:rsid w:val="00FE67CF"/>
    <w:rsid w:val="00FE6D20"/>
    <w:rsid w:val="00FE6FB9"/>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Char0"/>
    <w:uiPriority w:val="99"/>
    <w:qFormat/>
    <w:pPr>
      <w:jc w:val="center"/>
    </w:pPr>
    <w:rPr>
      <w:b/>
      <w:bCs/>
      <w:sz w:val="20"/>
      <w:szCs w:val="20"/>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basedOn w:val="a0"/>
    <w:link w:val="a5"/>
    <w:uiPriority w:val="99"/>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Task Body"/>
    <w:basedOn w:val="a"/>
    <w:link w:val="Char3"/>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15"/>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0">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1">
    <w:name w:val="annotation reference"/>
    <w:basedOn w:val="a0"/>
    <w:uiPriority w:val="99"/>
    <w:semiHidden/>
    <w:unhideWhenUsed/>
    <w:rsid w:val="00DB0A34"/>
    <w:rPr>
      <w:sz w:val="16"/>
      <w:szCs w:val="16"/>
    </w:rPr>
  </w:style>
  <w:style w:type="paragraph" w:styleId="af2">
    <w:name w:val="annotation text"/>
    <w:basedOn w:val="a"/>
    <w:link w:val="Char4"/>
    <w:uiPriority w:val="99"/>
    <w:semiHidden/>
    <w:unhideWhenUsed/>
    <w:rsid w:val="00DB0A34"/>
    <w:rPr>
      <w:sz w:val="20"/>
      <w:szCs w:val="20"/>
    </w:rPr>
  </w:style>
  <w:style w:type="character" w:customStyle="1" w:styleId="Char4">
    <w:name w:val="批注文字 Char"/>
    <w:basedOn w:val="a0"/>
    <w:link w:val="af2"/>
    <w:uiPriority w:val="99"/>
    <w:semiHidden/>
    <w:rsid w:val="00DB0A34"/>
  </w:style>
  <w:style w:type="paragraph" w:styleId="af3">
    <w:name w:val="annotation subject"/>
    <w:basedOn w:val="af2"/>
    <w:next w:val="af2"/>
    <w:link w:val="Char5"/>
    <w:semiHidden/>
    <w:unhideWhenUsed/>
    <w:rsid w:val="00DB0A34"/>
    <w:rPr>
      <w:b/>
      <w:bCs/>
    </w:rPr>
  </w:style>
  <w:style w:type="character" w:customStyle="1" w:styleId="Char5">
    <w:name w:val="批注主题 Char"/>
    <w:basedOn w:val="Char4"/>
    <w:link w:val="af3"/>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4">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5">
    <w:name w:val="Emphasis"/>
    <w:basedOn w:val="a0"/>
    <w:uiPriority w:val="20"/>
    <w:qFormat/>
    <w:rsid w:val="002220A6"/>
    <w:rPr>
      <w:i/>
      <w:iCs/>
    </w:rPr>
  </w:style>
  <w:style w:type="paragraph" w:customStyle="1" w:styleId="3GPPText">
    <w:name w:val="3GPP Text"/>
    <w:basedOn w:val="a"/>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a"/>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qFormat/>
    <w:rsid w:val="008548F0"/>
    <w:pPr>
      <w:overflowPunct w:val="0"/>
      <w:autoSpaceDE w:val="0"/>
      <w:autoSpaceDN w:val="0"/>
      <w:adjustRightInd w:val="0"/>
      <w:jc w:val="center"/>
    </w:pPr>
    <w:rPr>
      <w:rFonts w:eastAsia="宋体" w:cs="Arial"/>
      <w:lang w:eastAsia="ko-KR"/>
    </w:rPr>
  </w:style>
  <w:style w:type="paragraph" w:customStyle="1" w:styleId="TAN">
    <w:name w:val="TAN"/>
    <w:basedOn w:val="TAL"/>
    <w:link w:val="TANChar"/>
    <w:qFormat/>
    <w:rsid w:val="00EF203C"/>
    <w:pPr>
      <w:ind w:left="851" w:hanging="851"/>
    </w:pPr>
    <w:rPr>
      <w:rFonts w:eastAsiaTheme="minorEastAsia"/>
    </w:rPr>
  </w:style>
  <w:style w:type="character" w:customStyle="1" w:styleId="TALCar">
    <w:name w:val="TAL Car"/>
    <w:basedOn w:val="a0"/>
    <w:qFormat/>
    <w:locked/>
    <w:rsid w:val="00EF203C"/>
    <w:rPr>
      <w:rFonts w:ascii="Arial" w:eastAsiaTheme="minorEastAsia" w:hAnsi="Arial"/>
      <w:sz w:val="18"/>
      <w:lang w:val="en-GB" w:eastAsia="en-US"/>
    </w:rPr>
  </w:style>
  <w:style w:type="character" w:customStyle="1" w:styleId="TAHCar">
    <w:name w:val="TAH Car"/>
    <w:qFormat/>
    <w:rsid w:val="00F4645A"/>
    <w:rPr>
      <w:rFonts w:ascii="Arial" w:hAnsi="Arial"/>
      <w:b/>
      <w:sz w:val="18"/>
      <w:lang w:val="en-GB" w:eastAsia="en-US"/>
    </w:rPr>
  </w:style>
  <w:style w:type="paragraph" w:customStyle="1" w:styleId="TH">
    <w:name w:val="TH"/>
    <w:basedOn w:val="a"/>
    <w:link w:val="THChar"/>
    <w:qFormat/>
    <w:rsid w:val="00F4645A"/>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F4645A"/>
    <w:rPr>
      <w:rFonts w:ascii="Arial" w:hAnsi="Arial"/>
      <w:b/>
      <w:lang w:val="en-GB"/>
    </w:rPr>
  </w:style>
  <w:style w:type="character" w:customStyle="1" w:styleId="TANChar">
    <w:name w:val="TAN Char"/>
    <w:link w:val="TAN"/>
    <w:qFormat/>
    <w:rsid w:val="00F4645A"/>
    <w:rPr>
      <w:rFonts w:ascii="Arial" w:eastAsiaTheme="minorEastAsia"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34567">
      <w:bodyDiv w:val="1"/>
      <w:marLeft w:val="0"/>
      <w:marRight w:val="0"/>
      <w:marTop w:val="0"/>
      <w:marBottom w:val="0"/>
      <w:divBdr>
        <w:top w:val="none" w:sz="0" w:space="0" w:color="auto"/>
        <w:left w:val="none" w:sz="0" w:space="0" w:color="auto"/>
        <w:bottom w:val="none" w:sz="0" w:space="0" w:color="auto"/>
        <w:right w:val="none" w:sz="0" w:space="0" w:color="auto"/>
      </w:divBdr>
    </w:div>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33379823">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1370149">
      <w:bodyDiv w:val="1"/>
      <w:marLeft w:val="0"/>
      <w:marRight w:val="0"/>
      <w:marTop w:val="0"/>
      <w:marBottom w:val="0"/>
      <w:divBdr>
        <w:top w:val="none" w:sz="0" w:space="0" w:color="auto"/>
        <w:left w:val="none" w:sz="0" w:space="0" w:color="auto"/>
        <w:bottom w:val="none" w:sz="0" w:space="0" w:color="auto"/>
        <w:right w:val="none" w:sz="0" w:space="0" w:color="auto"/>
      </w:divBdr>
    </w:div>
    <w:div w:id="329137399">
      <w:bodyDiv w:val="1"/>
      <w:marLeft w:val="0"/>
      <w:marRight w:val="0"/>
      <w:marTop w:val="0"/>
      <w:marBottom w:val="0"/>
      <w:divBdr>
        <w:top w:val="none" w:sz="0" w:space="0" w:color="auto"/>
        <w:left w:val="none" w:sz="0" w:space="0" w:color="auto"/>
        <w:bottom w:val="none" w:sz="0" w:space="0" w:color="auto"/>
        <w:right w:val="none" w:sz="0" w:space="0" w:color="auto"/>
      </w:divBdr>
    </w:div>
    <w:div w:id="33484046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4569377">
      <w:bodyDiv w:val="1"/>
      <w:marLeft w:val="0"/>
      <w:marRight w:val="0"/>
      <w:marTop w:val="0"/>
      <w:marBottom w:val="0"/>
      <w:divBdr>
        <w:top w:val="none" w:sz="0" w:space="0" w:color="auto"/>
        <w:left w:val="none" w:sz="0" w:space="0" w:color="auto"/>
        <w:bottom w:val="none" w:sz="0" w:space="0" w:color="auto"/>
        <w:right w:val="none" w:sz="0" w:space="0" w:color="auto"/>
      </w:divBdr>
    </w:div>
    <w:div w:id="449280840">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69201292">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8696094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17701787">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69595818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20104E-AF24-4F3E-8B82-2E86DFB9C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1074</Words>
  <Characters>5517</Characters>
  <Application>Microsoft Office Word</Application>
  <DocSecurity>0</DocSecurity>
  <Lines>45</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 - Huangsu</cp:lastModifiedBy>
  <cp:revision>2</cp:revision>
  <cp:lastPrinted>2007-06-18T22:08:00Z</cp:lastPrinted>
  <dcterms:created xsi:type="dcterms:W3CDTF">2022-02-14T01:54:00Z</dcterms:created>
  <dcterms:modified xsi:type="dcterms:W3CDTF">2022-02-14T01:54:00Z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(3)OKd10vzKFDM3ru/cv5vNpJT5fV9dV+vUb9317xg+Ko7CQlydgsvcl8bSUCvRF0eO746G/j/I
Hku9fN7zH8yChttYFmay1GjIen7Hm9LqF4zE5o3zemf2m1stk+Vj7UcIZcdQwHGqM7hhUbDz
z/UCOjp5aWGBQ3PaWG4bGrwG8xMrrlKXPgWCLompeVjJGwazRZVlAXif9cuZQUBc26qVGnNj
WY6EtvKe+6VfSpllAo</vt:lpwstr>
  </property>
  <property fmtid="{D5CDD505-2E9C-101B-9397-08002B2CF9AE}" pid="13" name="_2015_ms_pID_725343_00">
    <vt:lpwstr>_2015_ms_pID_725343</vt:lpwstr>
  </property>
  <property fmtid="{D5CDD505-2E9C-101B-9397-08002B2CF9AE}" pid="14" name="_2015_ms_pID_7253431">
    <vt:lpwstr>puG4CXIZ79ksMLKOqY+iKD34icvExgoYam/PsAiN8PZ5h2gN+CoH+0
HXkWXl7bNm/BjFOQhf4LNGPjmtZZU6D3RvGMQfHD6UyVSQRIizUTkpwuTReJP0QTENqDHd9q
R8P3T3lQI3tulc6M+EQGdY0h8Rt5oGJPzCInZ7r6EJk4P0g0DYOTMB0SqYuxgtZ6hGFCv6MW
0curq2KoGmKFwhRMIdRfzKVlfTiHoWzmD5nR</vt:lpwstr>
  </property>
  <property fmtid="{D5CDD505-2E9C-101B-9397-08002B2CF9AE}" pid="15" name="_2015_ms_pID_7253431_00">
    <vt:lpwstr>_2015_ms_pID_7253431</vt:lpwstr>
  </property>
  <property fmtid="{D5CDD505-2E9C-101B-9397-08002B2CF9AE}" pid="16" name="_2015_ms_pID_7253432">
    <vt:lpwstr>kD5sXLtBiRwXnZNQEmcEroYxzWnHN3Wmnt+P
mKTLCJTkOQgj1B83NyccIMeF+Oe9Yw==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1644306483</vt:lpwstr>
  </property>
</Properties>
</file>