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1913" w14:textId="6CCBC61F" w:rsidR="003E0500" w:rsidRPr="00F03787" w:rsidRDefault="003E0500" w:rsidP="003E0500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8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D8690D" w:rsidRPr="00D8690D">
        <w:rPr>
          <w:rFonts w:ascii="Arial" w:hAnsi="Arial" w:cs="Arial"/>
          <w:b/>
          <w:bCs/>
          <w:sz w:val="24"/>
          <w:szCs w:val="24"/>
          <w:lang w:val="de-DE"/>
        </w:rPr>
        <w:t>R1-2202371</w:t>
      </w:r>
    </w:p>
    <w:p w14:paraId="77196B94" w14:textId="3BFCBE27" w:rsidR="0009196B" w:rsidRPr="00F03787" w:rsidRDefault="003E0500" w:rsidP="003E050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February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03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March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5EB6DC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282441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10A93349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1224C4" w:rsidRPr="001224C4">
        <w:rPr>
          <w:rFonts w:ascii="Arial" w:hAnsi="Arial"/>
          <w:b/>
          <w:bCs/>
          <w:sz w:val="24"/>
        </w:rPr>
        <w:t xml:space="preserve">DL-AoD Positioning </w:t>
      </w:r>
      <w:r w:rsidR="00E81A5B">
        <w:rPr>
          <w:rFonts w:ascii="Arial" w:hAnsi="Arial"/>
          <w:b/>
          <w:bCs/>
          <w:sz w:val="24"/>
        </w:rPr>
        <w:t>Maintenance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5B6BD0EA" w14:textId="5CE8D868" w:rsidR="00C80AC9" w:rsidRDefault="00C80AC9" w:rsidP="003B1987">
      <w:pPr>
        <w:spacing w:before="240" w:after="200" w:line="276" w:lineRule="auto"/>
        <w:jc w:val="both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During the previous RAN1#10</w:t>
      </w:r>
      <w:r w:rsidR="00C875FA">
        <w:rPr>
          <w:bCs/>
          <w:sz w:val="22"/>
          <w:szCs w:val="22"/>
          <w:lang w:val="en-US" w:eastAsia="zh-CN"/>
        </w:rPr>
        <w:t>7</w:t>
      </w:r>
      <w:r>
        <w:rPr>
          <w:bCs/>
          <w:sz w:val="22"/>
          <w:szCs w:val="22"/>
          <w:lang w:val="en-US" w:eastAsia="zh-CN"/>
        </w:rPr>
        <w:t xml:space="preserve"> meeting [</w:t>
      </w:r>
      <w:r w:rsidR="00002D80">
        <w:rPr>
          <w:bCs/>
          <w:sz w:val="22"/>
          <w:szCs w:val="22"/>
          <w:lang w:val="en-US" w:eastAsia="zh-CN"/>
        </w:rPr>
        <w:t>1</w:t>
      </w:r>
      <w:r w:rsidR="00942712">
        <w:rPr>
          <w:bCs/>
          <w:sz w:val="22"/>
          <w:szCs w:val="22"/>
          <w:lang w:val="en-US" w:eastAsia="zh-CN"/>
        </w:rPr>
        <w:t>]</w:t>
      </w:r>
      <w:r>
        <w:rPr>
          <w:bCs/>
          <w:sz w:val="22"/>
          <w:szCs w:val="22"/>
          <w:lang w:val="en-US" w:eastAsia="zh-CN"/>
        </w:rPr>
        <w:t>, the following agreement</w:t>
      </w:r>
      <w:r w:rsidR="00BC1F87">
        <w:rPr>
          <w:bCs/>
          <w:sz w:val="22"/>
          <w:szCs w:val="22"/>
          <w:lang w:val="en-US" w:eastAsia="zh-CN"/>
        </w:rPr>
        <w:t>s</w:t>
      </w:r>
      <w:r>
        <w:rPr>
          <w:bCs/>
          <w:sz w:val="22"/>
          <w:szCs w:val="22"/>
          <w:lang w:val="en-US" w:eastAsia="zh-CN"/>
        </w:rPr>
        <w:t xml:space="preserve"> w</w:t>
      </w:r>
      <w:r w:rsidR="00031006">
        <w:rPr>
          <w:bCs/>
          <w:sz w:val="22"/>
          <w:szCs w:val="22"/>
          <w:lang w:val="en-US" w:eastAsia="zh-CN"/>
        </w:rPr>
        <w:t>as</w:t>
      </w:r>
      <w:r>
        <w:rPr>
          <w:bCs/>
          <w:sz w:val="22"/>
          <w:szCs w:val="22"/>
          <w:lang w:val="en-US" w:eastAsia="zh-CN"/>
        </w:rPr>
        <w:t xml:space="preserve"> </w:t>
      </w:r>
      <w:r w:rsidR="00257EC3">
        <w:rPr>
          <w:bCs/>
          <w:sz w:val="22"/>
          <w:szCs w:val="22"/>
          <w:lang w:val="en-US" w:eastAsia="zh-CN"/>
        </w:rPr>
        <w:t>made</w:t>
      </w:r>
      <w:r>
        <w:rPr>
          <w:bCs/>
          <w:sz w:val="22"/>
          <w:szCs w:val="22"/>
          <w:lang w:val="en-US" w:eastAsia="zh-CN"/>
        </w:rPr>
        <w:t xml:space="preserve"> </w:t>
      </w:r>
      <w:r w:rsidR="00675E82">
        <w:rPr>
          <w:bCs/>
          <w:sz w:val="22"/>
          <w:szCs w:val="22"/>
          <w:lang w:val="en-US" w:eastAsia="zh-CN"/>
        </w:rPr>
        <w:t xml:space="preserve">to </w:t>
      </w:r>
      <w:r w:rsidR="00257EC3">
        <w:rPr>
          <w:bCs/>
          <w:sz w:val="22"/>
          <w:szCs w:val="22"/>
          <w:lang w:val="en-US" w:eastAsia="zh-CN"/>
        </w:rPr>
        <w:t xml:space="preserve">further </w:t>
      </w:r>
      <w:r w:rsidR="00675E82">
        <w:rPr>
          <w:bCs/>
          <w:sz w:val="22"/>
          <w:szCs w:val="22"/>
          <w:lang w:val="en-US" w:eastAsia="zh-CN"/>
        </w:rPr>
        <w:t xml:space="preserve">progress </w:t>
      </w:r>
      <w:r w:rsidR="00A05B7F">
        <w:rPr>
          <w:bCs/>
          <w:sz w:val="22"/>
          <w:szCs w:val="22"/>
          <w:lang w:val="en-US" w:eastAsia="zh-CN"/>
        </w:rPr>
        <w:t xml:space="preserve">on </w:t>
      </w:r>
      <w:r w:rsidR="00031006">
        <w:rPr>
          <w:bCs/>
          <w:sz w:val="22"/>
          <w:szCs w:val="22"/>
          <w:lang w:val="en-US" w:eastAsia="zh-CN"/>
        </w:rPr>
        <w:t>enhancements</w:t>
      </w:r>
      <w:r w:rsidR="00F11C39">
        <w:rPr>
          <w:bCs/>
          <w:sz w:val="22"/>
          <w:szCs w:val="22"/>
          <w:lang w:val="en-US" w:eastAsia="zh-CN"/>
        </w:rPr>
        <w:t xml:space="preserve"> related to the DL-AoD positioning</w:t>
      </w:r>
      <w:r w:rsidR="00B616DB">
        <w:rPr>
          <w:bCs/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A05B7F" w:rsidRPr="004F07FA" w14:paraId="37B69F63" w14:textId="77777777" w:rsidTr="00223CD3">
        <w:tc>
          <w:tcPr>
            <w:tcW w:w="9749" w:type="dxa"/>
            <w:shd w:val="clear" w:color="auto" w:fill="auto"/>
          </w:tcPr>
          <w:p w14:paraId="067433B9" w14:textId="77777777" w:rsidR="00C100FE" w:rsidRDefault="00C100FE" w:rsidP="00C100FE">
            <w:pPr>
              <w:spacing w:after="0"/>
              <w:rPr>
                <w:bCs/>
              </w:rPr>
            </w:pPr>
            <w:r w:rsidRPr="00C37D14">
              <w:rPr>
                <w:b/>
                <w:bCs/>
                <w:iCs/>
                <w:highlight w:val="green"/>
              </w:rPr>
              <w:t>Agreement</w:t>
            </w:r>
            <w:r w:rsidRPr="007F2F44">
              <w:rPr>
                <w:bCs/>
              </w:rPr>
              <w:t xml:space="preserve"> </w:t>
            </w:r>
          </w:p>
          <w:p w14:paraId="32F0FD6D" w14:textId="77777777" w:rsidR="00C100FE" w:rsidRPr="007F2F44" w:rsidRDefault="00C100FE" w:rsidP="00C100FE">
            <w:pPr>
              <w:spacing w:after="0"/>
              <w:rPr>
                <w:bCs/>
              </w:rPr>
            </w:pPr>
            <w:r w:rsidRPr="007F2F44">
              <w:rPr>
                <w:bCs/>
              </w:rPr>
              <w:t xml:space="preserve">For UE-assisted DL-AOD positioning method, to enhance the </w:t>
            </w:r>
            <w:proofErr w:type="spellStart"/>
            <w:r w:rsidRPr="007F2F44">
              <w:rPr>
                <w:bCs/>
              </w:rPr>
              <w:t>signaling</w:t>
            </w:r>
            <w:proofErr w:type="spellEnd"/>
            <w:r w:rsidRPr="007F2F44">
              <w:rPr>
                <w:bCs/>
              </w:rPr>
              <w:t xml:space="preserve"> to the UE for the purpose of PRS resource(s) reporting, the LMF may indicate in the assistance data (AD), one or both the following: </w:t>
            </w:r>
          </w:p>
          <w:p w14:paraId="6237016F" w14:textId="77777777" w:rsidR="00C100FE" w:rsidRPr="007F2F44" w:rsidRDefault="00C100FE" w:rsidP="00C100FE">
            <w:pPr>
              <w:pStyle w:val="ListParagraph"/>
              <w:numPr>
                <w:ilvl w:val="0"/>
                <w:numId w:val="45"/>
              </w:numPr>
              <w:spacing w:after="0" w:line="259" w:lineRule="auto"/>
              <w:ind w:left="771" w:hanging="357"/>
              <w:contextualSpacing w:val="0"/>
              <w:rPr>
                <w:bCs/>
              </w:rPr>
            </w:pPr>
            <w:r w:rsidRPr="007F2F44">
              <w:rPr>
                <w:bCs/>
              </w:rPr>
              <w:t>option 1: subject to UE capability, for each PRS resource, a subset of PRS resources for the purpose of prioritization of DL-AOD reporting:</w:t>
            </w:r>
          </w:p>
          <w:p w14:paraId="733EDA0F" w14:textId="77777777" w:rsidR="00C100FE" w:rsidRPr="00376759" w:rsidRDefault="00C100FE" w:rsidP="00C100FE">
            <w:pPr>
              <w:pStyle w:val="ListParagraph"/>
              <w:numPr>
                <w:ilvl w:val="1"/>
                <w:numId w:val="41"/>
              </w:numPr>
              <w:spacing w:after="0" w:line="259" w:lineRule="auto"/>
              <w:ind w:hanging="357"/>
              <w:contextualSpacing w:val="0"/>
              <w:rPr>
                <w:rFonts w:eastAsia="DengXian"/>
                <w:bCs/>
                <w:lang w:eastAsia="zh-CN"/>
              </w:rPr>
            </w:pPr>
            <w:r w:rsidRPr="00376759">
              <w:rPr>
                <w:rFonts w:eastAsia="DengXian"/>
                <w:bCs/>
                <w:lang w:eastAsia="zh-CN"/>
              </w:rPr>
              <w:t xml:space="preserve">a UE may include the requested PRS measurement for the subset of the PRS in the DL-AoD additional measurements if the requested PRS measurement of the associated PRS is reported </w:t>
            </w:r>
          </w:p>
          <w:p w14:paraId="4D407061" w14:textId="77777777" w:rsidR="00C100FE" w:rsidRPr="007F2F44" w:rsidRDefault="00C100FE" w:rsidP="00C100FE">
            <w:pPr>
              <w:numPr>
                <w:ilvl w:val="2"/>
                <w:numId w:val="41"/>
              </w:numPr>
              <w:spacing w:after="0"/>
              <w:ind w:hanging="357"/>
              <w:rPr>
                <w:bCs/>
              </w:rPr>
            </w:pPr>
            <w:r w:rsidRPr="007F2F44">
              <w:rPr>
                <w:bCs/>
                <w:lang w:eastAsia="zh-CN"/>
              </w:rPr>
              <w:t xml:space="preserve">The requested PRS measurement can be DL PRS RSRP and/or path PRS RSRP. </w:t>
            </w:r>
          </w:p>
          <w:p w14:paraId="3C2407B0" w14:textId="77777777" w:rsidR="00C100FE" w:rsidRPr="007F2F44" w:rsidRDefault="00C100FE" w:rsidP="00C100FE">
            <w:pPr>
              <w:pStyle w:val="ListParagraph"/>
              <w:numPr>
                <w:ilvl w:val="1"/>
                <w:numId w:val="41"/>
              </w:numPr>
              <w:spacing w:after="0" w:line="259" w:lineRule="auto"/>
              <w:ind w:hanging="357"/>
              <w:contextualSpacing w:val="0"/>
              <w:rPr>
                <w:bCs/>
              </w:rPr>
            </w:pPr>
            <w:r w:rsidRPr="007F2F44">
              <w:rPr>
                <w:rFonts w:eastAsia="DengXian"/>
                <w:bCs/>
                <w:lang w:eastAsia="zh-CN"/>
              </w:rPr>
              <w:t>UE may report PRS measurements only for the subset of PRS resources.</w:t>
            </w:r>
          </w:p>
          <w:p w14:paraId="4D47CB98" w14:textId="77777777" w:rsidR="00C100FE" w:rsidRPr="007F2F44" w:rsidRDefault="00C100FE" w:rsidP="00C100FE">
            <w:pPr>
              <w:numPr>
                <w:ilvl w:val="1"/>
                <w:numId w:val="41"/>
              </w:numPr>
              <w:spacing w:after="0"/>
              <w:ind w:hanging="357"/>
              <w:rPr>
                <w:bCs/>
                <w:lang w:eastAsia="zh-CN"/>
              </w:rPr>
            </w:pPr>
            <w:r w:rsidRPr="007F2F44">
              <w:rPr>
                <w:bCs/>
                <w:lang w:eastAsia="zh-CN"/>
              </w:rPr>
              <w:t xml:space="preserve">Note: The subset associated with a PRS resource can be in a same or different PRS resource set than the PRS resource </w:t>
            </w:r>
          </w:p>
          <w:p w14:paraId="565A6C32" w14:textId="77777777" w:rsidR="00C100FE" w:rsidRPr="007F2F44" w:rsidRDefault="00C100FE" w:rsidP="00C100FE">
            <w:pPr>
              <w:numPr>
                <w:ilvl w:val="0"/>
                <w:numId w:val="41"/>
              </w:numPr>
              <w:spacing w:after="0"/>
              <w:rPr>
                <w:bCs/>
              </w:rPr>
            </w:pPr>
            <w:r w:rsidRPr="007F2F44">
              <w:rPr>
                <w:bCs/>
              </w:rPr>
              <w:t xml:space="preserve">option 2: subject to UE capability, for each PRS resource, the </w:t>
            </w:r>
            <w:r>
              <w:rPr>
                <w:bCs/>
              </w:rPr>
              <w:t>boresight direction information</w:t>
            </w:r>
            <w:r w:rsidRPr="007F2F44">
              <w:rPr>
                <w:bCs/>
              </w:rPr>
              <w:t xml:space="preserve">. </w:t>
            </w:r>
          </w:p>
          <w:p w14:paraId="65F59C2B" w14:textId="77777777" w:rsidR="00C100FE" w:rsidRPr="007F2F44" w:rsidRDefault="00C100FE" w:rsidP="00C100FE">
            <w:pPr>
              <w:numPr>
                <w:ilvl w:val="0"/>
                <w:numId w:val="41"/>
              </w:numPr>
              <w:spacing w:after="0"/>
              <w:rPr>
                <w:bCs/>
              </w:rPr>
            </w:pPr>
            <w:r w:rsidRPr="007F2F44">
              <w:rPr>
                <w:bCs/>
              </w:rPr>
              <w:t xml:space="preserve">Note: Either case does not imply any restriction on UE measurement </w:t>
            </w:r>
          </w:p>
          <w:p w14:paraId="1A750DF1" w14:textId="77777777" w:rsidR="00C100FE" w:rsidRPr="00C100FE" w:rsidRDefault="00C100FE" w:rsidP="00C100FE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contextualSpacing w:val="0"/>
              <w:rPr>
                <w:bCs/>
                <w:highlight w:val="yellow"/>
              </w:rPr>
            </w:pPr>
            <w:r w:rsidRPr="00C100FE">
              <w:rPr>
                <w:bCs/>
                <w:highlight w:val="yellow"/>
              </w:rPr>
              <w:t xml:space="preserve">FFS: prioritization of the PRS resources and resource subsets to be measured  </w:t>
            </w:r>
          </w:p>
          <w:p w14:paraId="7DB8DB01" w14:textId="48693071" w:rsidR="003B29D5" w:rsidRPr="00C100FE" w:rsidRDefault="003B29D5" w:rsidP="0060023A">
            <w:pPr>
              <w:spacing w:after="0"/>
              <w:rPr>
                <w:lang w:val="x-none" w:eastAsia="x-none"/>
              </w:rPr>
            </w:pPr>
          </w:p>
        </w:tc>
      </w:tr>
    </w:tbl>
    <w:p w14:paraId="377277A5" w14:textId="69E397D7" w:rsidR="00EE7441" w:rsidRPr="001F13F1" w:rsidRDefault="006314FE" w:rsidP="003B1987">
      <w:pPr>
        <w:spacing w:before="240" w:after="200" w:line="276" w:lineRule="auto"/>
        <w:jc w:val="both"/>
        <w:rPr>
          <w:lang w:val="en-US" w:eastAsia="zh-CN"/>
        </w:rPr>
      </w:pPr>
      <w:r w:rsidRPr="00DD52EE">
        <w:rPr>
          <w:bCs/>
          <w:sz w:val="22"/>
          <w:szCs w:val="22"/>
          <w:lang w:val="en-US" w:eastAsia="zh-CN"/>
        </w:rPr>
        <w:t xml:space="preserve">This contribution </w:t>
      </w:r>
      <w:r w:rsidR="0024614C">
        <w:rPr>
          <w:bCs/>
          <w:sz w:val="22"/>
          <w:szCs w:val="22"/>
          <w:lang w:val="en-US" w:eastAsia="zh-CN"/>
        </w:rPr>
        <w:t xml:space="preserve">provides </w:t>
      </w:r>
      <w:r w:rsidR="003102C5">
        <w:rPr>
          <w:bCs/>
          <w:sz w:val="22"/>
          <w:szCs w:val="22"/>
          <w:lang w:val="en-US" w:eastAsia="zh-CN"/>
        </w:rPr>
        <w:t>a short discussion on</w:t>
      </w:r>
      <w:r w:rsidR="0024614C">
        <w:rPr>
          <w:bCs/>
          <w:sz w:val="22"/>
          <w:szCs w:val="22"/>
          <w:lang w:val="en-US" w:eastAsia="zh-CN"/>
        </w:rPr>
        <w:t xml:space="preserve"> </w:t>
      </w:r>
      <w:r w:rsidR="003102C5">
        <w:rPr>
          <w:bCs/>
          <w:sz w:val="22"/>
          <w:szCs w:val="22"/>
          <w:lang w:val="en-US" w:eastAsia="zh-CN"/>
        </w:rPr>
        <w:t xml:space="preserve">the </w:t>
      </w:r>
      <w:r w:rsidR="007931F7">
        <w:rPr>
          <w:bCs/>
          <w:sz w:val="22"/>
          <w:szCs w:val="22"/>
          <w:lang w:val="en-US" w:eastAsia="zh-CN"/>
        </w:rPr>
        <w:t>remaining issue related to the prioritization of the PRS resource and resource subsets to be measured</w:t>
      </w:r>
      <w:r w:rsidRPr="00DD52EE">
        <w:rPr>
          <w:bCs/>
          <w:sz w:val="22"/>
          <w:szCs w:val="22"/>
          <w:lang w:val="en-US" w:eastAsia="zh-CN"/>
        </w:rPr>
        <w:t>.</w:t>
      </w:r>
    </w:p>
    <w:p w14:paraId="3D64D620" w14:textId="7D1C2FE8" w:rsidR="0096534B" w:rsidRDefault="002B422C" w:rsidP="0096534B">
      <w:pPr>
        <w:pStyle w:val="Heading1"/>
        <w:rPr>
          <w:lang w:val="en-US"/>
        </w:rPr>
      </w:pPr>
      <w:r>
        <w:rPr>
          <w:lang w:val="en-US"/>
        </w:rPr>
        <w:t xml:space="preserve">DL-AoD </w:t>
      </w:r>
      <w:r w:rsidR="00EE4416">
        <w:rPr>
          <w:lang w:val="en-US"/>
        </w:rPr>
        <w:t>Measurement</w:t>
      </w:r>
      <w:r>
        <w:rPr>
          <w:lang w:val="en-US"/>
        </w:rPr>
        <w:t xml:space="preserve"> and Reporting</w:t>
      </w:r>
      <w:r w:rsidR="00EE4416">
        <w:rPr>
          <w:lang w:val="en-US"/>
        </w:rPr>
        <w:t xml:space="preserve"> enhancements</w:t>
      </w:r>
    </w:p>
    <w:p w14:paraId="650412F0" w14:textId="3D3BE895" w:rsidR="004B12F4" w:rsidRDefault="00A44AA2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issue of priori</w:t>
      </w:r>
      <w:r w:rsidR="006A0362">
        <w:rPr>
          <w:sz w:val="22"/>
          <w:szCs w:val="22"/>
          <w:lang w:val="en-US"/>
        </w:rPr>
        <w:t>tization for Option 1</w:t>
      </w:r>
      <w:r w:rsidR="00F167B0">
        <w:rPr>
          <w:sz w:val="22"/>
          <w:szCs w:val="22"/>
          <w:lang w:val="en-US"/>
        </w:rPr>
        <w:t xml:space="preserve"> </w:t>
      </w:r>
      <w:r w:rsidR="006A0362">
        <w:rPr>
          <w:sz w:val="22"/>
          <w:szCs w:val="22"/>
          <w:lang w:val="en-US"/>
        </w:rPr>
        <w:t>was noted for further study as per the previous agreements</w:t>
      </w:r>
      <w:r w:rsidR="00F167B0">
        <w:rPr>
          <w:sz w:val="22"/>
          <w:szCs w:val="22"/>
          <w:lang w:val="en-US"/>
        </w:rPr>
        <w:t xml:space="preserve"> made during the RAN1#107-e meeting</w:t>
      </w:r>
      <w:r w:rsidR="006A0362">
        <w:rPr>
          <w:sz w:val="22"/>
          <w:szCs w:val="22"/>
          <w:lang w:val="en-US"/>
        </w:rPr>
        <w:t xml:space="preserve">. </w:t>
      </w:r>
      <w:r w:rsidR="00C23AAF">
        <w:rPr>
          <w:sz w:val="22"/>
          <w:szCs w:val="22"/>
          <w:lang w:val="en-US"/>
        </w:rPr>
        <w:t>For Option 1, i</w:t>
      </w:r>
      <w:r w:rsidR="004B12F4">
        <w:rPr>
          <w:sz w:val="22"/>
          <w:szCs w:val="22"/>
          <w:lang w:val="en-US"/>
        </w:rPr>
        <w:t>n the event, that adjacent beams are to be measured for improved accuracy, the LMF can configure the</w:t>
      </w:r>
      <w:r w:rsidR="00C23AAF">
        <w:rPr>
          <w:sz w:val="22"/>
          <w:szCs w:val="22"/>
          <w:lang w:val="en-US"/>
        </w:rPr>
        <w:t xml:space="preserve"> subset of </w:t>
      </w:r>
      <w:r w:rsidR="004B12F4">
        <w:rPr>
          <w:sz w:val="22"/>
          <w:szCs w:val="22"/>
          <w:lang w:val="en-US"/>
        </w:rPr>
        <w:t xml:space="preserve">DL-PRS resources to be measured </w:t>
      </w:r>
      <w:r w:rsidR="009C46FA">
        <w:rPr>
          <w:sz w:val="22"/>
          <w:szCs w:val="22"/>
          <w:lang w:val="en-US"/>
        </w:rPr>
        <w:t xml:space="preserve">and reported </w:t>
      </w:r>
      <w:r w:rsidR="004B12F4">
        <w:rPr>
          <w:sz w:val="22"/>
          <w:szCs w:val="22"/>
          <w:lang w:val="en-US"/>
        </w:rPr>
        <w:t xml:space="preserve">with a </w:t>
      </w:r>
      <w:r w:rsidR="009C46FA">
        <w:rPr>
          <w:sz w:val="22"/>
          <w:szCs w:val="22"/>
          <w:lang w:val="en-US"/>
        </w:rPr>
        <w:t>defined</w:t>
      </w:r>
      <w:r w:rsidR="004B12F4">
        <w:rPr>
          <w:sz w:val="22"/>
          <w:szCs w:val="22"/>
          <w:lang w:val="en-US"/>
        </w:rPr>
        <w:t xml:space="preserve"> priorit</w:t>
      </w:r>
      <w:r w:rsidR="009C46FA">
        <w:rPr>
          <w:sz w:val="22"/>
          <w:szCs w:val="22"/>
          <w:lang w:val="en-US"/>
        </w:rPr>
        <w:t xml:space="preserve">y, which </w:t>
      </w:r>
      <w:r w:rsidR="000C122C">
        <w:rPr>
          <w:sz w:val="22"/>
          <w:szCs w:val="22"/>
          <w:lang w:val="en-US"/>
        </w:rPr>
        <w:t>helps differentiate priorities of different subsets of PRS resources</w:t>
      </w:r>
      <w:r w:rsidR="004B12F4">
        <w:rPr>
          <w:sz w:val="22"/>
          <w:szCs w:val="22"/>
          <w:lang w:val="en-US"/>
        </w:rPr>
        <w:t>.</w:t>
      </w:r>
      <w:r w:rsidR="00754D4F">
        <w:rPr>
          <w:sz w:val="22"/>
          <w:szCs w:val="22"/>
          <w:lang w:val="en-US"/>
        </w:rPr>
        <w:t xml:space="preserve"> </w:t>
      </w:r>
      <w:r w:rsidR="00873DC7">
        <w:rPr>
          <w:sz w:val="22"/>
          <w:szCs w:val="22"/>
          <w:lang w:val="en-US"/>
        </w:rPr>
        <w:fldChar w:fldCharType="begin"/>
      </w:r>
      <w:r w:rsidR="00873DC7" w:rsidRPr="00873DC7">
        <w:rPr>
          <w:sz w:val="22"/>
          <w:szCs w:val="22"/>
          <w:lang w:val="en-US"/>
        </w:rPr>
        <w:instrText xml:space="preserve"> REF _Ref83807059 \h </w:instrText>
      </w:r>
      <w:r w:rsidR="00873DC7">
        <w:rPr>
          <w:sz w:val="22"/>
          <w:szCs w:val="22"/>
          <w:lang w:val="en-US"/>
        </w:rPr>
        <w:instrText xml:space="preserve"> \* MERGEFORMAT </w:instrText>
      </w:r>
      <w:r w:rsidR="00873DC7">
        <w:rPr>
          <w:sz w:val="22"/>
          <w:szCs w:val="22"/>
          <w:lang w:val="en-US"/>
        </w:rPr>
      </w:r>
      <w:r w:rsidR="00873DC7">
        <w:rPr>
          <w:sz w:val="22"/>
          <w:szCs w:val="22"/>
          <w:lang w:val="en-US"/>
        </w:rPr>
        <w:fldChar w:fldCharType="separate"/>
      </w:r>
      <w:r w:rsidR="00873DC7" w:rsidRPr="00873DC7">
        <w:rPr>
          <w:sz w:val="22"/>
          <w:szCs w:val="22"/>
        </w:rPr>
        <w:t>Figure</w:t>
      </w:r>
      <w:r w:rsidR="00873DC7">
        <w:t xml:space="preserve"> </w:t>
      </w:r>
      <w:r w:rsidR="00873DC7" w:rsidRPr="00937CAF">
        <w:rPr>
          <w:noProof/>
          <w:sz w:val="22"/>
          <w:szCs w:val="22"/>
        </w:rPr>
        <w:t>1</w:t>
      </w:r>
      <w:r w:rsidR="00873DC7">
        <w:rPr>
          <w:sz w:val="22"/>
          <w:szCs w:val="22"/>
          <w:lang w:val="en-US"/>
        </w:rPr>
        <w:fldChar w:fldCharType="end"/>
      </w:r>
      <w:r w:rsidR="00C4399E">
        <w:rPr>
          <w:sz w:val="22"/>
          <w:szCs w:val="22"/>
          <w:lang w:val="en-US"/>
        </w:rPr>
        <w:t xml:space="preserve"> </w:t>
      </w:r>
      <w:r w:rsidR="00C4399E" w:rsidRPr="00873DC7">
        <w:rPr>
          <w:sz w:val="22"/>
          <w:szCs w:val="22"/>
          <w:lang w:val="en-US"/>
        </w:rPr>
        <w:t>is</w:t>
      </w:r>
      <w:r w:rsidR="00C4399E">
        <w:rPr>
          <w:sz w:val="22"/>
          <w:szCs w:val="22"/>
          <w:lang w:val="en-US"/>
        </w:rPr>
        <w:t xml:space="preserve"> an illustrative c</w:t>
      </w:r>
      <w:r w:rsidR="00FA45A1">
        <w:rPr>
          <w:sz w:val="22"/>
          <w:szCs w:val="22"/>
          <w:lang w:val="en-US"/>
        </w:rPr>
        <w:t xml:space="preserve">oncept of how </w:t>
      </w:r>
      <w:r w:rsidR="006E4BAF">
        <w:rPr>
          <w:sz w:val="22"/>
          <w:szCs w:val="22"/>
          <w:lang w:val="en-US"/>
        </w:rPr>
        <w:t xml:space="preserve">explicit </w:t>
      </w:r>
      <w:r w:rsidR="00FA45A1">
        <w:rPr>
          <w:sz w:val="22"/>
          <w:szCs w:val="22"/>
          <w:lang w:val="en-US"/>
        </w:rPr>
        <w:t xml:space="preserve">prioritization </w:t>
      </w:r>
      <w:r w:rsidR="00873DC7">
        <w:rPr>
          <w:sz w:val="22"/>
          <w:szCs w:val="22"/>
          <w:lang w:val="en-US"/>
        </w:rPr>
        <w:t xml:space="preserve">of a subset of PRS resource </w:t>
      </w:r>
      <w:r w:rsidR="000C122C">
        <w:rPr>
          <w:sz w:val="22"/>
          <w:szCs w:val="22"/>
          <w:lang w:val="en-US"/>
        </w:rPr>
        <w:t>may be</w:t>
      </w:r>
      <w:r w:rsidR="00FA45A1">
        <w:rPr>
          <w:sz w:val="22"/>
          <w:szCs w:val="22"/>
          <w:lang w:val="en-US"/>
        </w:rPr>
        <w:t xml:space="preserve"> </w:t>
      </w:r>
      <w:proofErr w:type="spellStart"/>
      <w:r w:rsidR="00FA45A1">
        <w:rPr>
          <w:sz w:val="22"/>
          <w:szCs w:val="22"/>
          <w:lang w:val="en-US"/>
        </w:rPr>
        <w:t>be</w:t>
      </w:r>
      <w:proofErr w:type="spellEnd"/>
      <w:r w:rsidR="00FA45A1">
        <w:rPr>
          <w:sz w:val="22"/>
          <w:szCs w:val="22"/>
          <w:lang w:val="en-US"/>
        </w:rPr>
        <w:t xml:space="preserve"> applied </w:t>
      </w:r>
      <w:r w:rsidR="000C122C">
        <w:rPr>
          <w:sz w:val="22"/>
          <w:szCs w:val="22"/>
          <w:lang w:val="en-US"/>
        </w:rPr>
        <w:t>for</w:t>
      </w:r>
      <w:r w:rsidR="00FA45A1">
        <w:rPr>
          <w:sz w:val="22"/>
          <w:szCs w:val="22"/>
          <w:lang w:val="en-US"/>
        </w:rPr>
        <w:t xml:space="preserve"> adjacent beam reporting.</w:t>
      </w:r>
    </w:p>
    <w:p w14:paraId="76C62DF5" w14:textId="571F7887" w:rsidR="00AD0560" w:rsidRDefault="0078091E" w:rsidP="00AD0560">
      <w:pPr>
        <w:keepNext/>
        <w:jc w:val="center"/>
      </w:pPr>
      <w:r>
        <w:lastRenderedPageBreak/>
        <w:pict w14:anchorId="2D85F9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119.7pt">
            <v:imagedata r:id="rId8" o:title=""/>
          </v:shape>
        </w:pict>
      </w:r>
    </w:p>
    <w:p w14:paraId="2E6B38E2" w14:textId="70CBA0D6" w:rsidR="00FA45A1" w:rsidRDefault="00AD0560" w:rsidP="00AD0560">
      <w:pPr>
        <w:pStyle w:val="Caption"/>
        <w:jc w:val="center"/>
        <w:rPr>
          <w:sz w:val="22"/>
          <w:szCs w:val="22"/>
          <w:lang w:val="en-US"/>
        </w:rPr>
      </w:pPr>
      <w:bookmarkStart w:id="4" w:name="_Ref838070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73C4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256EF4">
        <w:t>Prioritized subset of PRS resources for adjacent beam reporting</w:t>
      </w:r>
    </w:p>
    <w:p w14:paraId="04100D9B" w14:textId="77BE001E" w:rsidR="00F53C42" w:rsidRDefault="00937CAF" w:rsidP="00F53C42">
      <w:pPr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val="en-US"/>
        </w:rPr>
        <w:t xml:space="preserve">According to </w:t>
      </w:r>
      <w:r>
        <w:rPr>
          <w:sz w:val="22"/>
          <w:szCs w:val="22"/>
          <w:lang w:val="en-US"/>
        </w:rPr>
        <w:fldChar w:fldCharType="begin"/>
      </w:r>
      <w:r w:rsidRPr="00873DC7">
        <w:rPr>
          <w:sz w:val="22"/>
          <w:szCs w:val="22"/>
          <w:lang w:val="en-US"/>
        </w:rPr>
        <w:instrText xml:space="preserve"> REF _Ref83807059 \h </w:instrText>
      </w:r>
      <w:r>
        <w:rPr>
          <w:sz w:val="22"/>
          <w:szCs w:val="22"/>
          <w:lang w:val="en-US"/>
        </w:rPr>
        <w:instrText xml:space="preserve">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873DC7">
        <w:rPr>
          <w:sz w:val="22"/>
          <w:szCs w:val="22"/>
        </w:rPr>
        <w:t>Figure</w:t>
      </w:r>
      <w:r>
        <w:t xml:space="preserve"> </w:t>
      </w:r>
      <w:r w:rsidRPr="00937CAF">
        <w:rPr>
          <w:noProof/>
          <w:sz w:val="22"/>
          <w:szCs w:val="22"/>
        </w:rPr>
        <w:t>1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, the UE can be configured to measure</w:t>
      </w:r>
      <w:r w:rsidR="00F84DB1">
        <w:rPr>
          <w:sz w:val="22"/>
          <w:szCs w:val="22"/>
          <w:lang w:val="en-US"/>
        </w:rPr>
        <w:t xml:space="preserve"> </w:t>
      </w:r>
      <w:r w:rsidR="009F1856">
        <w:rPr>
          <w:sz w:val="22"/>
          <w:szCs w:val="22"/>
          <w:lang w:val="en-US"/>
        </w:rPr>
        <w:t xml:space="preserve">and report the DL PRS RSRP of a subset of PRS resources corresponding to </w:t>
      </w:r>
      <w:r w:rsidR="00F84DB1">
        <w:rPr>
          <w:sz w:val="22"/>
          <w:szCs w:val="22"/>
          <w:lang w:val="en-US"/>
        </w:rPr>
        <w:t>Priority#1 and Priority#2 beams, which enables the LMF</w:t>
      </w:r>
      <w:r w:rsidR="009F1856">
        <w:rPr>
          <w:sz w:val="22"/>
          <w:szCs w:val="22"/>
          <w:lang w:val="en-US"/>
        </w:rPr>
        <w:t xml:space="preserve"> to</w:t>
      </w:r>
      <w:r w:rsidR="00F84DB1">
        <w:rPr>
          <w:sz w:val="22"/>
          <w:szCs w:val="22"/>
          <w:lang w:val="en-US"/>
        </w:rPr>
        <w:t xml:space="preserve"> ascertain that these beams were</w:t>
      </w:r>
      <w:r w:rsidR="00517274">
        <w:rPr>
          <w:sz w:val="22"/>
          <w:szCs w:val="22"/>
          <w:lang w:val="en-US"/>
        </w:rPr>
        <w:t xml:space="preserve"> part of the set of DL-AoD measurements comprising the main</w:t>
      </w:r>
      <w:r w:rsidR="00B75A1D">
        <w:rPr>
          <w:sz w:val="22"/>
          <w:szCs w:val="22"/>
          <w:lang w:val="en-US"/>
        </w:rPr>
        <w:t xml:space="preserve"> and adjacent beams. </w:t>
      </w:r>
      <w:r w:rsidR="006022A5">
        <w:rPr>
          <w:sz w:val="22"/>
          <w:szCs w:val="22"/>
          <w:lang w:val="en-US"/>
        </w:rPr>
        <w:t>In an alternative example, the main beam and adjacent beams can be assigned with Priority#1 for easier measurement of the relevant beams</w:t>
      </w:r>
      <w:r w:rsidR="001107E9">
        <w:rPr>
          <w:sz w:val="22"/>
          <w:szCs w:val="22"/>
          <w:lang w:val="en-US"/>
        </w:rPr>
        <w:t xml:space="preserve"> needed for the AoD computation. </w:t>
      </w:r>
      <w:proofErr w:type="gramStart"/>
      <w:r w:rsidR="00F53C42" w:rsidRPr="006F76B6">
        <w:rPr>
          <w:sz w:val="22"/>
          <w:szCs w:val="22"/>
          <w:lang w:val="en-US"/>
        </w:rPr>
        <w:t>In order to</w:t>
      </w:r>
      <w:proofErr w:type="gramEnd"/>
      <w:r w:rsidR="00F53C42" w:rsidRPr="006F76B6">
        <w:rPr>
          <w:sz w:val="22"/>
          <w:szCs w:val="22"/>
          <w:lang w:val="en-US"/>
        </w:rPr>
        <w:t xml:space="preserve"> avoid ambiguity, an explicit prioritization</w:t>
      </w:r>
      <w:r w:rsidR="006C669B">
        <w:rPr>
          <w:sz w:val="22"/>
          <w:szCs w:val="22"/>
          <w:lang w:val="en-US"/>
        </w:rPr>
        <w:t xml:space="preserve"> indication</w:t>
      </w:r>
      <w:r w:rsidR="00F53C42" w:rsidRPr="006F76B6">
        <w:rPr>
          <w:sz w:val="22"/>
          <w:szCs w:val="22"/>
          <w:lang w:val="en-US"/>
        </w:rPr>
        <w:t xml:space="preserve"> is preferred. </w:t>
      </w:r>
      <w:r w:rsidR="00F53C42">
        <w:rPr>
          <w:sz w:val="22"/>
          <w:szCs w:val="22"/>
          <w:lang w:eastAsia="x-none"/>
        </w:rPr>
        <w:t xml:space="preserve">The LMF can thus indicate, </w:t>
      </w:r>
      <w:r w:rsidR="00F53C42" w:rsidRPr="006F76B6">
        <w:rPr>
          <w:sz w:val="22"/>
          <w:szCs w:val="22"/>
          <w:lang w:eastAsia="x-none"/>
        </w:rPr>
        <w:t>which subset of PRS resources</w:t>
      </w:r>
      <w:r w:rsidR="001107E9">
        <w:rPr>
          <w:sz w:val="22"/>
          <w:szCs w:val="22"/>
          <w:lang w:eastAsia="x-none"/>
        </w:rPr>
        <w:t xml:space="preserve"> corresponding to which Tx beams</w:t>
      </w:r>
      <w:r w:rsidR="00F53C42" w:rsidRPr="006F76B6">
        <w:rPr>
          <w:sz w:val="22"/>
          <w:szCs w:val="22"/>
          <w:lang w:eastAsia="x-none"/>
        </w:rPr>
        <w:t xml:space="preserve"> </w:t>
      </w:r>
      <w:r w:rsidR="00F53C42">
        <w:rPr>
          <w:sz w:val="22"/>
          <w:szCs w:val="22"/>
          <w:lang w:eastAsia="x-none"/>
        </w:rPr>
        <w:t>can</w:t>
      </w:r>
      <w:r w:rsidR="00F53C42" w:rsidRPr="006F76B6">
        <w:rPr>
          <w:sz w:val="22"/>
          <w:szCs w:val="22"/>
          <w:lang w:eastAsia="x-none"/>
        </w:rPr>
        <w:t xml:space="preserve"> be used</w:t>
      </w:r>
      <w:r w:rsidR="00F53C42">
        <w:rPr>
          <w:sz w:val="22"/>
          <w:szCs w:val="22"/>
          <w:lang w:eastAsia="x-none"/>
        </w:rPr>
        <w:t xml:space="preserve"> for measurement and reporting by the UE</w:t>
      </w:r>
      <w:r w:rsidR="00F53C42" w:rsidRPr="006F76B6">
        <w:rPr>
          <w:sz w:val="22"/>
          <w:szCs w:val="22"/>
          <w:lang w:eastAsia="x-none"/>
        </w:rPr>
        <w:t>.</w:t>
      </w:r>
    </w:p>
    <w:p w14:paraId="4F177BF4" w14:textId="76C7F640" w:rsidR="00287273" w:rsidRDefault="003451AA" w:rsidP="00F53C42">
      <w:pPr>
        <w:jc w:val="both"/>
        <w:rPr>
          <w:sz w:val="22"/>
          <w:szCs w:val="22"/>
          <w:lang w:eastAsia="x-none"/>
        </w:rPr>
      </w:pPr>
      <w:r w:rsidRPr="00F15F67">
        <w:rPr>
          <w:sz w:val="24"/>
          <w:szCs w:val="24"/>
          <w:lang w:eastAsia="x-none"/>
        </w:rPr>
        <w:fldChar w:fldCharType="begin"/>
      </w:r>
      <w:r w:rsidRPr="00F15F67">
        <w:rPr>
          <w:sz w:val="24"/>
          <w:szCs w:val="24"/>
          <w:lang w:eastAsia="x-none"/>
        </w:rPr>
        <w:instrText xml:space="preserve"> REF _Ref95579013 \h </w:instrText>
      </w:r>
      <w:r w:rsidR="00F15F67">
        <w:rPr>
          <w:sz w:val="24"/>
          <w:szCs w:val="24"/>
          <w:lang w:eastAsia="x-none"/>
        </w:rPr>
        <w:instrText xml:space="preserve"> \* MERGEFORMAT </w:instrText>
      </w:r>
      <w:r w:rsidRPr="00F15F67">
        <w:rPr>
          <w:sz w:val="24"/>
          <w:szCs w:val="24"/>
          <w:lang w:eastAsia="x-none"/>
        </w:rPr>
      </w:r>
      <w:r w:rsidRPr="00F15F67">
        <w:rPr>
          <w:sz w:val="24"/>
          <w:szCs w:val="24"/>
          <w:lang w:eastAsia="x-none"/>
        </w:rPr>
        <w:fldChar w:fldCharType="separate"/>
      </w:r>
      <w:r w:rsidRPr="00F15F67">
        <w:rPr>
          <w:sz w:val="22"/>
          <w:szCs w:val="22"/>
        </w:rPr>
        <w:t xml:space="preserve">Figure </w:t>
      </w:r>
      <w:r w:rsidRPr="00F15F67">
        <w:rPr>
          <w:noProof/>
          <w:sz w:val="22"/>
          <w:szCs w:val="22"/>
        </w:rPr>
        <w:t>2</w:t>
      </w:r>
      <w:r w:rsidRPr="00F15F67">
        <w:rPr>
          <w:sz w:val="24"/>
          <w:szCs w:val="24"/>
          <w:lang w:eastAsia="x-none"/>
        </w:rPr>
        <w:fldChar w:fldCharType="end"/>
      </w:r>
      <w:r w:rsidR="006B6945">
        <w:rPr>
          <w:sz w:val="22"/>
          <w:szCs w:val="22"/>
          <w:lang w:eastAsia="x-none"/>
        </w:rPr>
        <w:t xml:space="preserve"> shows the latest </w:t>
      </w:r>
      <w:r w:rsidR="00760040">
        <w:rPr>
          <w:sz w:val="22"/>
          <w:szCs w:val="22"/>
          <w:lang w:eastAsia="x-none"/>
        </w:rPr>
        <w:t>implementation</w:t>
      </w:r>
      <w:r w:rsidR="006B6945">
        <w:rPr>
          <w:sz w:val="22"/>
          <w:szCs w:val="22"/>
          <w:lang w:eastAsia="x-none"/>
        </w:rPr>
        <w:t xml:space="preserve"> of the </w:t>
      </w:r>
      <w:r w:rsidR="00760040">
        <w:rPr>
          <w:sz w:val="22"/>
          <w:szCs w:val="22"/>
          <w:lang w:eastAsia="x-none"/>
        </w:rPr>
        <w:t xml:space="preserve">prioritization of PRS resources and </w:t>
      </w:r>
      <w:r w:rsidR="009E084A">
        <w:rPr>
          <w:sz w:val="22"/>
          <w:szCs w:val="22"/>
          <w:lang w:eastAsia="x-none"/>
        </w:rPr>
        <w:t>according to</w:t>
      </w:r>
      <w:r w:rsidR="00287273">
        <w:rPr>
          <w:sz w:val="22"/>
          <w:szCs w:val="22"/>
          <w:lang w:eastAsia="x-none"/>
        </w:rPr>
        <w:t xml:space="preserve"> the latest running TS37.355 CR [2]</w:t>
      </w:r>
      <w:r w:rsidR="009E084A">
        <w:rPr>
          <w:sz w:val="22"/>
          <w:szCs w:val="22"/>
          <w:lang w:eastAsia="x-none"/>
        </w:rPr>
        <w:t>.</w:t>
      </w:r>
    </w:p>
    <w:p w14:paraId="2D056CCF" w14:textId="77777777" w:rsidR="007473C4" w:rsidRDefault="0078091E" w:rsidP="007473C4">
      <w:pPr>
        <w:keepNext/>
        <w:jc w:val="center"/>
      </w:pPr>
      <w:r>
        <w:rPr>
          <w:noProof/>
        </w:rPr>
        <w:pict w14:anchorId="649629DF">
          <v:shape id="Picture 1" o:spid="_x0000_i1026" type="#_x0000_t75" style="width:330.55pt;height:411.9pt;visibility:visible;mso-wrap-style:square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14:paraId="49D05DDD" w14:textId="0EBA9816" w:rsidR="009E084A" w:rsidRDefault="007473C4" w:rsidP="007473C4">
      <w:pPr>
        <w:pStyle w:val="Caption"/>
        <w:jc w:val="center"/>
        <w:rPr>
          <w:sz w:val="22"/>
          <w:szCs w:val="22"/>
          <w:lang w:eastAsia="x-none"/>
        </w:rPr>
      </w:pPr>
      <w:bookmarkStart w:id="5" w:name="_Ref955790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Ext</w:t>
      </w:r>
      <w:r w:rsidR="003451AA">
        <w:t xml:space="preserve">ract of LPP DL-AoD </w:t>
      </w:r>
      <w:proofErr w:type="spellStart"/>
      <w:r w:rsidR="003451AA" w:rsidRPr="003451AA">
        <w:rPr>
          <w:i/>
          <w:iCs/>
        </w:rPr>
        <w:t>ProvideAssistanceData</w:t>
      </w:r>
      <w:proofErr w:type="spellEnd"/>
      <w:r>
        <w:t xml:space="preserve"> Running TS 37.355 Running Draft [2]</w:t>
      </w:r>
    </w:p>
    <w:p w14:paraId="2379A3C4" w14:textId="7E3089E2" w:rsidR="003451AA" w:rsidRPr="0096650D" w:rsidRDefault="00EF47B8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Based on the above implementation, the priority</w:t>
      </w:r>
      <w:r w:rsidR="00F822AD">
        <w:rPr>
          <w:sz w:val="22"/>
          <w:szCs w:val="22"/>
          <w:lang w:val="en-US"/>
        </w:rPr>
        <w:t xml:space="preserve"> of the measured DL-PRS resource</w:t>
      </w:r>
      <w:r>
        <w:rPr>
          <w:sz w:val="22"/>
          <w:szCs w:val="22"/>
          <w:lang w:val="en-US"/>
        </w:rPr>
        <w:t xml:space="preserve"> is</w:t>
      </w:r>
      <w:r w:rsidR="0096650D">
        <w:rPr>
          <w:sz w:val="22"/>
          <w:szCs w:val="22"/>
          <w:lang w:val="en-US"/>
        </w:rPr>
        <w:t xml:space="preserve"> sorted</w:t>
      </w:r>
      <w:r>
        <w:rPr>
          <w:sz w:val="22"/>
          <w:szCs w:val="22"/>
          <w:lang w:val="en-US"/>
        </w:rPr>
        <w:t xml:space="preserve"> </w:t>
      </w:r>
      <w:r w:rsidR="006F5DA5">
        <w:rPr>
          <w:sz w:val="22"/>
          <w:szCs w:val="22"/>
          <w:lang w:val="en-US"/>
        </w:rPr>
        <w:t xml:space="preserve">via descending </w:t>
      </w:r>
      <w:r w:rsidR="00FD4645">
        <w:rPr>
          <w:sz w:val="22"/>
          <w:szCs w:val="22"/>
          <w:lang w:val="en-US"/>
        </w:rPr>
        <w:t xml:space="preserve">order </w:t>
      </w:r>
      <w:r w:rsidR="00826D80">
        <w:rPr>
          <w:sz w:val="22"/>
          <w:szCs w:val="22"/>
          <w:lang w:val="en-US"/>
        </w:rPr>
        <w:t xml:space="preserve">of </w:t>
      </w:r>
      <w:r w:rsidR="006F5DA5">
        <w:rPr>
          <w:sz w:val="22"/>
          <w:szCs w:val="22"/>
          <w:lang w:val="en-US"/>
        </w:rPr>
        <w:t xml:space="preserve">appearance </w:t>
      </w:r>
      <w:r w:rsidR="007B3713">
        <w:rPr>
          <w:sz w:val="22"/>
          <w:szCs w:val="22"/>
          <w:lang w:val="en-US"/>
        </w:rPr>
        <w:t xml:space="preserve">of the </w:t>
      </w:r>
      <w:r w:rsidR="007B3713" w:rsidRPr="0096650D">
        <w:rPr>
          <w:i/>
          <w:iCs/>
          <w:sz w:val="22"/>
          <w:szCs w:val="22"/>
          <w:lang w:val="en-US"/>
        </w:rPr>
        <w:t>NR-DL-PRS</w:t>
      </w:r>
      <w:r w:rsidR="00FD4645" w:rsidRPr="0096650D">
        <w:rPr>
          <w:i/>
          <w:iCs/>
          <w:sz w:val="22"/>
          <w:szCs w:val="22"/>
          <w:lang w:val="en-US"/>
        </w:rPr>
        <w:t>-</w:t>
      </w:r>
      <w:proofErr w:type="spellStart"/>
      <w:r w:rsidR="00FD4645" w:rsidRPr="0096650D">
        <w:rPr>
          <w:i/>
          <w:iCs/>
          <w:sz w:val="22"/>
          <w:szCs w:val="22"/>
          <w:lang w:val="en-US"/>
        </w:rPr>
        <w:t>ResourceID</w:t>
      </w:r>
      <w:proofErr w:type="spellEnd"/>
      <w:r w:rsidR="00FD4645">
        <w:rPr>
          <w:sz w:val="22"/>
          <w:szCs w:val="22"/>
          <w:lang w:val="en-US"/>
        </w:rPr>
        <w:t xml:space="preserve"> with</w:t>
      </w:r>
      <w:r w:rsidR="006F5DA5">
        <w:rPr>
          <w:sz w:val="22"/>
          <w:szCs w:val="22"/>
          <w:lang w:val="en-US"/>
        </w:rPr>
        <w:t xml:space="preserve">in the </w:t>
      </w:r>
      <w:r w:rsidR="003D2A5E" w:rsidRPr="003D2A5E">
        <w:rPr>
          <w:i/>
          <w:iCs/>
          <w:sz w:val="22"/>
          <w:szCs w:val="22"/>
          <w:lang w:val="en-US"/>
        </w:rPr>
        <w:t>NR-DL-PRS-</w:t>
      </w:r>
      <w:proofErr w:type="spellStart"/>
      <w:r w:rsidR="003D2A5E" w:rsidRPr="003D2A5E">
        <w:rPr>
          <w:i/>
          <w:iCs/>
          <w:sz w:val="22"/>
          <w:szCs w:val="22"/>
          <w:lang w:val="en-US"/>
        </w:rPr>
        <w:t>ResourcePriorityList</w:t>
      </w:r>
      <w:proofErr w:type="spellEnd"/>
      <w:r w:rsidR="0096650D">
        <w:rPr>
          <w:sz w:val="22"/>
          <w:szCs w:val="22"/>
          <w:lang w:val="en-US"/>
        </w:rPr>
        <w:t xml:space="preserve">, where the first </w:t>
      </w:r>
      <w:r w:rsidR="00361BA0">
        <w:rPr>
          <w:sz w:val="22"/>
          <w:szCs w:val="22"/>
          <w:lang w:val="en-US"/>
        </w:rPr>
        <w:t xml:space="preserve">appearance in the list has the highest priority. </w:t>
      </w:r>
      <w:r w:rsidR="00991151">
        <w:rPr>
          <w:sz w:val="22"/>
          <w:szCs w:val="22"/>
          <w:lang w:val="en-US"/>
        </w:rPr>
        <w:t>Since the</w:t>
      </w:r>
      <w:r w:rsidR="00E32F8E">
        <w:rPr>
          <w:sz w:val="22"/>
          <w:szCs w:val="22"/>
          <w:lang w:val="en-US"/>
        </w:rPr>
        <w:t xml:space="preserve">re may be </w:t>
      </w:r>
      <w:r w:rsidR="00AB1C73">
        <w:rPr>
          <w:sz w:val="22"/>
          <w:szCs w:val="22"/>
          <w:lang w:val="en-US"/>
        </w:rPr>
        <w:t xml:space="preserve">multiple </w:t>
      </w:r>
      <w:r w:rsidR="00991151">
        <w:rPr>
          <w:sz w:val="22"/>
          <w:szCs w:val="22"/>
          <w:lang w:val="en-US"/>
        </w:rPr>
        <w:t>subset</w:t>
      </w:r>
      <w:r w:rsidR="00E32F8E">
        <w:rPr>
          <w:sz w:val="22"/>
          <w:szCs w:val="22"/>
          <w:lang w:val="en-US"/>
        </w:rPr>
        <w:t>s, which</w:t>
      </w:r>
      <w:r w:rsidR="00991151">
        <w:rPr>
          <w:sz w:val="22"/>
          <w:szCs w:val="22"/>
          <w:lang w:val="en-US"/>
        </w:rPr>
        <w:t xml:space="preserve"> may have different PRS resource granularities, based on PFL, </w:t>
      </w:r>
      <w:r w:rsidR="00E32F8E">
        <w:rPr>
          <w:sz w:val="22"/>
          <w:szCs w:val="22"/>
          <w:lang w:val="en-US"/>
        </w:rPr>
        <w:t xml:space="preserve">PRS </w:t>
      </w:r>
      <w:r w:rsidR="00991151">
        <w:rPr>
          <w:sz w:val="22"/>
          <w:szCs w:val="22"/>
          <w:lang w:val="en-US"/>
        </w:rPr>
        <w:t xml:space="preserve">resource set ID, </w:t>
      </w:r>
      <w:r w:rsidR="00E32F8E">
        <w:rPr>
          <w:sz w:val="22"/>
          <w:szCs w:val="22"/>
          <w:lang w:val="en-US"/>
        </w:rPr>
        <w:t xml:space="preserve">PRS </w:t>
      </w:r>
      <w:r w:rsidR="00991151">
        <w:rPr>
          <w:sz w:val="22"/>
          <w:szCs w:val="22"/>
          <w:lang w:val="en-US"/>
        </w:rPr>
        <w:t>resource</w:t>
      </w:r>
      <w:r w:rsidR="00E32F8E">
        <w:rPr>
          <w:sz w:val="22"/>
          <w:szCs w:val="22"/>
          <w:lang w:val="en-US"/>
        </w:rPr>
        <w:t xml:space="preserve"> ID</w:t>
      </w:r>
      <w:r w:rsidR="00AB1C73">
        <w:rPr>
          <w:sz w:val="22"/>
          <w:szCs w:val="22"/>
          <w:lang w:val="en-US"/>
        </w:rPr>
        <w:t xml:space="preserve"> and </w:t>
      </w:r>
      <w:r w:rsidR="0075323D">
        <w:rPr>
          <w:sz w:val="22"/>
          <w:szCs w:val="22"/>
          <w:lang w:val="en-US"/>
        </w:rPr>
        <w:t xml:space="preserve">some subsets may have the same priority, an </w:t>
      </w:r>
      <w:r w:rsidR="00F40A49">
        <w:rPr>
          <w:sz w:val="22"/>
          <w:szCs w:val="22"/>
          <w:lang w:val="en-US"/>
        </w:rPr>
        <w:t>explicit</w:t>
      </w:r>
      <w:r w:rsidR="0075323D">
        <w:rPr>
          <w:sz w:val="22"/>
          <w:szCs w:val="22"/>
          <w:lang w:val="en-US"/>
        </w:rPr>
        <w:t xml:space="preserve"> order of priority indication would be </w:t>
      </w:r>
      <w:r w:rsidR="00B479CE">
        <w:rPr>
          <w:sz w:val="22"/>
          <w:szCs w:val="22"/>
          <w:lang w:val="en-US"/>
        </w:rPr>
        <w:t>preferred to differentiate PRS resource subset(s) with same or different priority levels for measurement</w:t>
      </w:r>
      <w:r w:rsidR="00F40A49">
        <w:rPr>
          <w:sz w:val="22"/>
          <w:szCs w:val="22"/>
          <w:lang w:val="en-US"/>
        </w:rPr>
        <w:t xml:space="preserve"> for </w:t>
      </w:r>
      <w:r w:rsidR="00024BFA">
        <w:rPr>
          <w:sz w:val="22"/>
          <w:szCs w:val="22"/>
          <w:lang w:val="en-US"/>
        </w:rPr>
        <w:t>PRS RSRP measurements</w:t>
      </w:r>
      <w:r w:rsidR="00B479CE">
        <w:rPr>
          <w:sz w:val="22"/>
          <w:szCs w:val="22"/>
          <w:lang w:val="en-US"/>
        </w:rPr>
        <w:t>.</w:t>
      </w:r>
    </w:p>
    <w:p w14:paraId="44CA6728" w14:textId="16FBE1DE" w:rsidR="003102C5" w:rsidRDefault="0004013D" w:rsidP="0078269E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DE40E0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0F11E5">
        <w:rPr>
          <w:b/>
          <w:bCs/>
          <w:i/>
          <w:iCs/>
          <w:sz w:val="22"/>
          <w:szCs w:val="22"/>
          <w:lang w:val="en-US"/>
        </w:rPr>
        <w:t>1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: </w:t>
      </w:r>
      <w:r w:rsidR="00442C18">
        <w:rPr>
          <w:b/>
          <w:bCs/>
          <w:i/>
          <w:iCs/>
          <w:sz w:val="22"/>
          <w:szCs w:val="22"/>
          <w:lang w:val="en-US"/>
        </w:rPr>
        <w:t>RAN1 to s</w:t>
      </w:r>
      <w:r w:rsidR="005F02F1" w:rsidRPr="00DE40E0">
        <w:rPr>
          <w:b/>
          <w:bCs/>
          <w:i/>
          <w:iCs/>
          <w:sz w:val="22"/>
          <w:szCs w:val="22"/>
          <w:lang w:val="en-US"/>
        </w:rPr>
        <w:t>upport explicit priority of</w:t>
      </w:r>
      <w:r w:rsidR="00C518C7">
        <w:rPr>
          <w:b/>
          <w:bCs/>
          <w:i/>
          <w:iCs/>
          <w:sz w:val="22"/>
          <w:szCs w:val="22"/>
          <w:lang w:val="en-US"/>
        </w:rPr>
        <w:t xml:space="preserve"> a</w:t>
      </w:r>
      <w:r w:rsidR="00E52DA6"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024BFA">
        <w:rPr>
          <w:b/>
          <w:bCs/>
          <w:i/>
          <w:iCs/>
          <w:sz w:val="22"/>
          <w:szCs w:val="22"/>
          <w:lang w:val="en-US"/>
        </w:rPr>
        <w:t xml:space="preserve">subset of </w:t>
      </w:r>
      <w:r w:rsidR="00C51336">
        <w:rPr>
          <w:b/>
          <w:bCs/>
          <w:i/>
          <w:iCs/>
          <w:sz w:val="22"/>
          <w:szCs w:val="22"/>
          <w:lang w:val="en-US"/>
        </w:rPr>
        <w:t xml:space="preserve">PRS </w:t>
      </w:r>
      <w:r w:rsidR="00024BFA">
        <w:rPr>
          <w:b/>
          <w:bCs/>
          <w:i/>
          <w:iCs/>
          <w:sz w:val="22"/>
          <w:szCs w:val="22"/>
          <w:lang w:val="en-US"/>
        </w:rPr>
        <w:t>resources</w:t>
      </w:r>
      <w:r w:rsidR="00E52DA6"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1336">
        <w:rPr>
          <w:b/>
          <w:bCs/>
          <w:i/>
          <w:iCs/>
          <w:sz w:val="22"/>
          <w:szCs w:val="22"/>
          <w:lang w:val="en-US"/>
        </w:rPr>
        <w:t xml:space="preserve">in the LPP </w:t>
      </w:r>
      <w:proofErr w:type="spellStart"/>
      <w:r w:rsidR="00C51336">
        <w:rPr>
          <w:b/>
          <w:bCs/>
          <w:i/>
          <w:iCs/>
          <w:sz w:val="22"/>
          <w:szCs w:val="22"/>
          <w:lang w:val="en-US"/>
        </w:rPr>
        <w:t>ProvideAssistanceData</w:t>
      </w:r>
      <w:proofErr w:type="spellEnd"/>
      <w:r w:rsidR="00C51336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1336" w:rsidRPr="00926EDA">
        <w:rPr>
          <w:b/>
          <w:bCs/>
          <w:i/>
          <w:iCs/>
          <w:sz w:val="22"/>
          <w:szCs w:val="22"/>
          <w:lang w:val="en-US"/>
        </w:rPr>
        <w:t>message</w:t>
      </w:r>
      <w:r w:rsidR="00926EDA" w:rsidRPr="00926EDA">
        <w:rPr>
          <w:b/>
          <w:bCs/>
          <w:i/>
          <w:iCs/>
          <w:sz w:val="22"/>
          <w:szCs w:val="22"/>
          <w:lang w:val="en-US"/>
        </w:rPr>
        <w:t xml:space="preserve"> to differentiate multiple </w:t>
      </w:r>
      <w:r w:rsidR="0009648E" w:rsidRPr="00926EDA">
        <w:rPr>
          <w:b/>
          <w:bCs/>
          <w:i/>
          <w:iCs/>
          <w:sz w:val="22"/>
          <w:szCs w:val="22"/>
          <w:lang w:val="en-US"/>
        </w:rPr>
        <w:t>subsets</w:t>
      </w:r>
      <w:r w:rsidR="00926EDA" w:rsidRPr="00926EDA">
        <w:rPr>
          <w:b/>
          <w:bCs/>
          <w:i/>
          <w:iCs/>
          <w:sz w:val="22"/>
          <w:szCs w:val="22"/>
          <w:lang w:val="en-US"/>
        </w:rPr>
        <w:t xml:space="preserve"> of PRS resources with </w:t>
      </w:r>
      <w:r w:rsidR="0009648E">
        <w:rPr>
          <w:b/>
          <w:bCs/>
          <w:i/>
          <w:iCs/>
          <w:sz w:val="22"/>
          <w:szCs w:val="22"/>
          <w:lang w:val="en-US"/>
        </w:rPr>
        <w:t xml:space="preserve">either </w:t>
      </w:r>
      <w:r w:rsidR="00926EDA" w:rsidRPr="00926EDA">
        <w:rPr>
          <w:b/>
          <w:bCs/>
          <w:i/>
          <w:iCs/>
          <w:sz w:val="22"/>
          <w:szCs w:val="22"/>
          <w:lang w:val="en-US"/>
        </w:rPr>
        <w:t>same</w:t>
      </w:r>
      <w:r w:rsidR="0009648E">
        <w:rPr>
          <w:b/>
          <w:bCs/>
          <w:i/>
          <w:iCs/>
          <w:sz w:val="22"/>
          <w:szCs w:val="22"/>
          <w:lang w:val="en-US"/>
        </w:rPr>
        <w:t xml:space="preserve"> or </w:t>
      </w:r>
      <w:r w:rsidR="00926EDA" w:rsidRPr="00926EDA">
        <w:rPr>
          <w:b/>
          <w:bCs/>
          <w:i/>
          <w:iCs/>
          <w:sz w:val="22"/>
          <w:szCs w:val="22"/>
          <w:lang w:val="en-US"/>
        </w:rPr>
        <w:t>different priority levels</w:t>
      </w:r>
      <w:r w:rsidR="005F02F1" w:rsidRPr="00DE40E0"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4F507E23" w14:textId="1FEBA456" w:rsidR="00442C18" w:rsidRDefault="00442C18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Similarly, the </w:t>
      </w:r>
      <w:r w:rsidR="00A22A44">
        <w:rPr>
          <w:sz w:val="22"/>
          <w:szCs w:val="22"/>
          <w:lang w:val="en-US"/>
        </w:rPr>
        <w:t>LMF may only request the</w:t>
      </w:r>
      <w:r w:rsidR="00DB6C40">
        <w:rPr>
          <w:sz w:val="22"/>
          <w:szCs w:val="22"/>
          <w:lang w:val="en-US"/>
        </w:rPr>
        <w:t xml:space="preserve"> UE to</w:t>
      </w:r>
      <w:r w:rsidR="00A22A44">
        <w:rPr>
          <w:sz w:val="22"/>
          <w:szCs w:val="22"/>
          <w:lang w:val="en-US"/>
        </w:rPr>
        <w:t xml:space="preserve"> </w:t>
      </w:r>
      <w:r w:rsidR="0009648E">
        <w:rPr>
          <w:sz w:val="22"/>
          <w:szCs w:val="22"/>
          <w:lang w:val="en-US"/>
        </w:rPr>
        <w:t xml:space="preserve">only </w:t>
      </w:r>
      <w:r w:rsidR="00A22A44">
        <w:rPr>
          <w:sz w:val="22"/>
          <w:szCs w:val="22"/>
          <w:lang w:val="en-US"/>
        </w:rPr>
        <w:t xml:space="preserve">report </w:t>
      </w:r>
      <w:r w:rsidR="0009648E">
        <w:rPr>
          <w:sz w:val="22"/>
          <w:szCs w:val="22"/>
          <w:lang w:val="en-US"/>
        </w:rPr>
        <w:t>a</w:t>
      </w:r>
      <w:r w:rsidR="00A22A44">
        <w:rPr>
          <w:sz w:val="22"/>
          <w:szCs w:val="22"/>
          <w:lang w:val="en-US"/>
        </w:rPr>
        <w:t xml:space="preserve"> subset of PRS resources </w:t>
      </w:r>
      <w:r w:rsidR="00DB6C40">
        <w:rPr>
          <w:sz w:val="22"/>
          <w:szCs w:val="22"/>
          <w:lang w:val="en-US"/>
        </w:rPr>
        <w:t xml:space="preserve">based on the </w:t>
      </w:r>
      <w:r w:rsidR="00B21B63">
        <w:rPr>
          <w:sz w:val="22"/>
          <w:szCs w:val="22"/>
          <w:lang w:val="en-US"/>
        </w:rPr>
        <w:t xml:space="preserve">already configured </w:t>
      </w:r>
      <w:r w:rsidR="00DB6C40">
        <w:rPr>
          <w:sz w:val="22"/>
          <w:szCs w:val="22"/>
          <w:lang w:val="en-US"/>
        </w:rPr>
        <w:t xml:space="preserve">priority indications contained within the </w:t>
      </w:r>
      <w:r w:rsidR="002223FE">
        <w:rPr>
          <w:sz w:val="22"/>
          <w:szCs w:val="22"/>
          <w:lang w:val="en-US"/>
        </w:rPr>
        <w:t xml:space="preserve">assistance data. Therefore, the LMF may optionally request the UE to only report the prioritized subset of </w:t>
      </w:r>
      <w:r w:rsidR="000947AC">
        <w:rPr>
          <w:sz w:val="22"/>
          <w:szCs w:val="22"/>
          <w:lang w:val="en-US"/>
        </w:rPr>
        <w:t xml:space="preserve">PRS resources via the LPP </w:t>
      </w:r>
      <w:proofErr w:type="spellStart"/>
      <w:r w:rsidR="000947AC" w:rsidRPr="000947AC">
        <w:rPr>
          <w:i/>
          <w:iCs/>
          <w:sz w:val="22"/>
          <w:szCs w:val="22"/>
          <w:lang w:val="en-US"/>
        </w:rPr>
        <w:t>RequestLocationInformation</w:t>
      </w:r>
      <w:proofErr w:type="spellEnd"/>
      <w:r w:rsidR="000947AC">
        <w:rPr>
          <w:sz w:val="22"/>
          <w:szCs w:val="22"/>
          <w:lang w:val="en-US"/>
        </w:rPr>
        <w:t xml:space="preserve"> and </w:t>
      </w:r>
      <w:proofErr w:type="spellStart"/>
      <w:r w:rsidR="000947AC" w:rsidRPr="000947AC">
        <w:rPr>
          <w:i/>
          <w:iCs/>
          <w:sz w:val="22"/>
          <w:szCs w:val="22"/>
          <w:lang w:val="en-US"/>
        </w:rPr>
        <w:t>ProvideLocationInformation</w:t>
      </w:r>
      <w:proofErr w:type="spellEnd"/>
      <w:r w:rsidR="000947AC">
        <w:rPr>
          <w:sz w:val="22"/>
          <w:szCs w:val="22"/>
          <w:lang w:val="en-US"/>
        </w:rPr>
        <w:t xml:space="preserve"> messages.</w:t>
      </w:r>
    </w:p>
    <w:p w14:paraId="44C63EB2" w14:textId="7E6E9570" w:rsidR="000947AC" w:rsidRPr="00442C18" w:rsidRDefault="000947AC" w:rsidP="0078269E">
      <w:pPr>
        <w:jc w:val="both"/>
        <w:rPr>
          <w:sz w:val="22"/>
          <w:szCs w:val="22"/>
          <w:lang w:val="en-US"/>
        </w:rPr>
      </w:pPr>
      <w:r w:rsidRPr="00DE40E0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: </w:t>
      </w:r>
      <w:r>
        <w:rPr>
          <w:b/>
          <w:bCs/>
          <w:i/>
          <w:iCs/>
          <w:sz w:val="22"/>
          <w:szCs w:val="22"/>
          <w:lang w:val="en-US"/>
        </w:rPr>
        <w:t>RAN1 to s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upport </w:t>
      </w:r>
      <w:r w:rsidR="001D358F">
        <w:rPr>
          <w:b/>
          <w:bCs/>
          <w:i/>
          <w:iCs/>
          <w:sz w:val="22"/>
          <w:szCs w:val="22"/>
          <w:lang w:val="en-US"/>
        </w:rPr>
        <w:t xml:space="preserve">the priority-based UE </w:t>
      </w:r>
      <w:r w:rsidR="00B72B27">
        <w:rPr>
          <w:b/>
          <w:bCs/>
          <w:i/>
          <w:iCs/>
          <w:sz w:val="22"/>
          <w:szCs w:val="22"/>
          <w:lang w:val="en-US"/>
        </w:rPr>
        <w:t xml:space="preserve">measurement configuration and </w:t>
      </w:r>
      <w:r w:rsidR="001D358F">
        <w:rPr>
          <w:b/>
          <w:bCs/>
          <w:i/>
          <w:iCs/>
          <w:sz w:val="22"/>
          <w:szCs w:val="22"/>
          <w:lang w:val="en-US"/>
        </w:rPr>
        <w:t>reporting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of</w:t>
      </w:r>
      <w:r w:rsidR="001D358F">
        <w:rPr>
          <w:b/>
          <w:bCs/>
          <w:i/>
          <w:iCs/>
          <w:sz w:val="22"/>
          <w:szCs w:val="22"/>
          <w:lang w:val="en-US"/>
        </w:rPr>
        <w:t xml:space="preserve"> the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subset of PRS resources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B72B27">
        <w:rPr>
          <w:b/>
          <w:bCs/>
          <w:i/>
          <w:iCs/>
          <w:sz w:val="22"/>
          <w:szCs w:val="22"/>
          <w:lang w:val="en-US"/>
        </w:rPr>
        <w:t>via</w:t>
      </w:r>
      <w:r>
        <w:rPr>
          <w:b/>
          <w:bCs/>
          <w:i/>
          <w:iCs/>
          <w:sz w:val="22"/>
          <w:szCs w:val="22"/>
          <w:lang w:val="en-US"/>
        </w:rPr>
        <w:t xml:space="preserve"> the LPP </w:t>
      </w:r>
      <w:proofErr w:type="spellStart"/>
      <w:r w:rsidR="001D358F" w:rsidRPr="001D358F">
        <w:rPr>
          <w:b/>
          <w:bCs/>
          <w:i/>
          <w:iCs/>
          <w:sz w:val="22"/>
          <w:szCs w:val="22"/>
          <w:lang w:val="en-US"/>
        </w:rPr>
        <w:t>RequestLocationInformation</w:t>
      </w:r>
      <w:proofErr w:type="spellEnd"/>
      <w:r w:rsidR="001D358F" w:rsidRPr="001D358F">
        <w:rPr>
          <w:b/>
          <w:bCs/>
          <w:i/>
          <w:iCs/>
          <w:sz w:val="22"/>
          <w:szCs w:val="22"/>
          <w:lang w:val="en-US"/>
        </w:rPr>
        <w:t xml:space="preserve"> and </w:t>
      </w:r>
      <w:proofErr w:type="spellStart"/>
      <w:r w:rsidR="001D358F" w:rsidRPr="001D358F">
        <w:rPr>
          <w:b/>
          <w:bCs/>
          <w:i/>
          <w:iCs/>
          <w:sz w:val="22"/>
          <w:szCs w:val="22"/>
          <w:lang w:val="en-US"/>
        </w:rPr>
        <w:t>ProvideLocationInformation</w:t>
      </w:r>
      <w:proofErr w:type="spellEnd"/>
      <w:r w:rsidR="001D358F" w:rsidRPr="001D358F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926EDA">
        <w:rPr>
          <w:b/>
          <w:bCs/>
          <w:i/>
          <w:iCs/>
          <w:sz w:val="22"/>
          <w:szCs w:val="22"/>
          <w:lang w:val="en-US"/>
        </w:rPr>
        <w:t>message</w:t>
      </w:r>
      <w:r w:rsidR="001D358F">
        <w:rPr>
          <w:b/>
          <w:bCs/>
          <w:i/>
          <w:iCs/>
          <w:sz w:val="22"/>
          <w:szCs w:val="22"/>
          <w:lang w:val="en-US"/>
        </w:rPr>
        <w:t>s</w:t>
      </w:r>
      <w:r w:rsidR="00B72B27">
        <w:rPr>
          <w:b/>
          <w:bCs/>
          <w:i/>
          <w:iCs/>
          <w:sz w:val="22"/>
          <w:szCs w:val="22"/>
          <w:lang w:val="en-US"/>
        </w:rPr>
        <w:t>, respectively.</w:t>
      </w:r>
      <w:r w:rsidRPr="00926EDA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1786CF1" w14:textId="6B1D2229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</w:t>
      </w:r>
      <w:r w:rsidR="00C16C8C" w:rsidRPr="00661D0D">
        <w:rPr>
          <w:sz w:val="22"/>
          <w:szCs w:val="22"/>
        </w:rPr>
        <w:t>:</w:t>
      </w:r>
    </w:p>
    <w:p w14:paraId="56739202" w14:textId="6DAFC97B" w:rsidR="007B4B56" w:rsidRDefault="00B21B63" w:rsidP="00B429A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DE40E0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1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: </w:t>
      </w:r>
      <w:r>
        <w:rPr>
          <w:b/>
          <w:bCs/>
          <w:i/>
          <w:iCs/>
          <w:sz w:val="22"/>
          <w:szCs w:val="22"/>
          <w:lang w:val="en-US"/>
        </w:rPr>
        <w:t>RAN1 to s</w:t>
      </w:r>
      <w:r w:rsidRPr="00DE40E0">
        <w:rPr>
          <w:b/>
          <w:bCs/>
          <w:i/>
          <w:iCs/>
          <w:sz w:val="22"/>
          <w:szCs w:val="22"/>
          <w:lang w:val="en-US"/>
        </w:rPr>
        <w:t>upport explicit priority of</w:t>
      </w:r>
      <w:r>
        <w:rPr>
          <w:b/>
          <w:bCs/>
          <w:i/>
          <w:iCs/>
          <w:sz w:val="22"/>
          <w:szCs w:val="22"/>
          <w:lang w:val="en-US"/>
        </w:rPr>
        <w:t xml:space="preserve"> a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subset of PRS resources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 xml:space="preserve">in the LPP </w:t>
      </w:r>
      <w:proofErr w:type="spellStart"/>
      <w:r>
        <w:rPr>
          <w:b/>
          <w:bCs/>
          <w:i/>
          <w:iCs/>
          <w:sz w:val="22"/>
          <w:szCs w:val="22"/>
          <w:lang w:val="en-US"/>
        </w:rPr>
        <w:t>ProvideAssistanceData</w:t>
      </w:r>
      <w:proofErr w:type="spellEnd"/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926EDA">
        <w:rPr>
          <w:b/>
          <w:bCs/>
          <w:i/>
          <w:iCs/>
          <w:sz w:val="22"/>
          <w:szCs w:val="22"/>
          <w:lang w:val="en-US"/>
        </w:rPr>
        <w:t xml:space="preserve">message to differentiate multiple subsets of PRS resources with </w:t>
      </w:r>
      <w:r>
        <w:rPr>
          <w:b/>
          <w:bCs/>
          <w:i/>
          <w:iCs/>
          <w:sz w:val="22"/>
          <w:szCs w:val="22"/>
          <w:lang w:val="en-US"/>
        </w:rPr>
        <w:t xml:space="preserve">either </w:t>
      </w:r>
      <w:r w:rsidRPr="00926EDA">
        <w:rPr>
          <w:b/>
          <w:bCs/>
          <w:i/>
          <w:iCs/>
          <w:sz w:val="22"/>
          <w:szCs w:val="22"/>
          <w:lang w:val="en-US"/>
        </w:rPr>
        <w:t>same</w:t>
      </w:r>
      <w:r>
        <w:rPr>
          <w:b/>
          <w:bCs/>
          <w:i/>
          <w:iCs/>
          <w:sz w:val="22"/>
          <w:szCs w:val="22"/>
          <w:lang w:val="en-US"/>
        </w:rPr>
        <w:t xml:space="preserve"> or </w:t>
      </w:r>
      <w:r w:rsidRPr="00926EDA">
        <w:rPr>
          <w:b/>
          <w:bCs/>
          <w:i/>
          <w:iCs/>
          <w:sz w:val="22"/>
          <w:szCs w:val="22"/>
          <w:lang w:val="en-US"/>
        </w:rPr>
        <w:t>different priority levels</w:t>
      </w:r>
      <w:r w:rsidRPr="00DE40E0">
        <w:rPr>
          <w:b/>
          <w:bCs/>
          <w:i/>
          <w:iCs/>
          <w:sz w:val="22"/>
          <w:szCs w:val="22"/>
          <w:lang w:val="en-US"/>
        </w:rPr>
        <w:t>.</w:t>
      </w:r>
    </w:p>
    <w:p w14:paraId="3557D099" w14:textId="68FFFD43" w:rsidR="00147355" w:rsidRDefault="00147355" w:rsidP="00B429A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3FA3D499" w14:textId="18193193" w:rsidR="00147355" w:rsidRDefault="00147355" w:rsidP="00B429A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DE40E0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: </w:t>
      </w:r>
      <w:r>
        <w:rPr>
          <w:b/>
          <w:bCs/>
          <w:i/>
          <w:iCs/>
          <w:sz w:val="22"/>
          <w:szCs w:val="22"/>
          <w:lang w:val="en-US"/>
        </w:rPr>
        <w:t>RAN1 to s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upport </w:t>
      </w:r>
      <w:r>
        <w:rPr>
          <w:b/>
          <w:bCs/>
          <w:i/>
          <w:iCs/>
          <w:sz w:val="22"/>
          <w:szCs w:val="22"/>
          <w:lang w:val="en-US"/>
        </w:rPr>
        <w:t>the priority-based UE measurement configuration and reporting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of</w:t>
      </w:r>
      <w:r>
        <w:rPr>
          <w:b/>
          <w:bCs/>
          <w:i/>
          <w:iCs/>
          <w:sz w:val="22"/>
          <w:szCs w:val="22"/>
          <w:lang w:val="en-US"/>
        </w:rPr>
        <w:t xml:space="preserve"> the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subset of PRS resources</w:t>
      </w:r>
      <w:r w:rsidRPr="00DE40E0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 xml:space="preserve">via the LPP </w:t>
      </w:r>
      <w:proofErr w:type="spellStart"/>
      <w:r w:rsidRPr="001D358F">
        <w:rPr>
          <w:b/>
          <w:bCs/>
          <w:i/>
          <w:iCs/>
          <w:sz w:val="22"/>
          <w:szCs w:val="22"/>
          <w:lang w:val="en-US"/>
        </w:rPr>
        <w:t>RequestLocationInformation</w:t>
      </w:r>
      <w:proofErr w:type="spellEnd"/>
      <w:r w:rsidRPr="001D358F">
        <w:rPr>
          <w:b/>
          <w:bCs/>
          <w:i/>
          <w:iCs/>
          <w:sz w:val="22"/>
          <w:szCs w:val="22"/>
          <w:lang w:val="en-US"/>
        </w:rPr>
        <w:t xml:space="preserve"> and </w:t>
      </w:r>
      <w:proofErr w:type="spellStart"/>
      <w:r w:rsidRPr="001D358F">
        <w:rPr>
          <w:b/>
          <w:bCs/>
          <w:i/>
          <w:iCs/>
          <w:sz w:val="22"/>
          <w:szCs w:val="22"/>
          <w:lang w:val="en-US"/>
        </w:rPr>
        <w:t>ProvideLocationInformation</w:t>
      </w:r>
      <w:proofErr w:type="spellEnd"/>
      <w:r w:rsidRPr="001D358F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926EDA">
        <w:rPr>
          <w:b/>
          <w:bCs/>
          <w:i/>
          <w:iCs/>
          <w:sz w:val="22"/>
          <w:szCs w:val="22"/>
          <w:lang w:val="en-US"/>
        </w:rPr>
        <w:t>message</w:t>
      </w:r>
      <w:r>
        <w:rPr>
          <w:b/>
          <w:bCs/>
          <w:i/>
          <w:iCs/>
          <w:sz w:val="22"/>
          <w:szCs w:val="22"/>
          <w:lang w:val="en-US"/>
        </w:rPr>
        <w:t>s, respectively.</w:t>
      </w:r>
    </w:p>
    <w:bookmarkEnd w:id="0"/>
    <w:p w14:paraId="4504F30A" w14:textId="1758B35A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63CD538" w14:textId="5957F377" w:rsidR="008E08F1" w:rsidRDefault="003827CF" w:rsidP="008E08F1">
      <w:pPr>
        <w:numPr>
          <w:ilvl w:val="0"/>
          <w:numId w:val="2"/>
        </w:numPr>
        <w:rPr>
          <w:lang w:val="en-US" w:bidi="en-US"/>
        </w:rPr>
      </w:pPr>
      <w:bookmarkStart w:id="6" w:name="_Hlk78986342"/>
      <w:bookmarkStart w:id="7" w:name="_Ref7816821"/>
      <w:bookmarkStart w:id="8" w:name="_Ref21117639"/>
      <w:r w:rsidRPr="003827CF">
        <w:rPr>
          <w:lang w:val="en-US" w:bidi="en-US"/>
        </w:rPr>
        <w:t>R1-2112792</w:t>
      </w:r>
      <w:r w:rsidR="008E08F1">
        <w:rPr>
          <w:lang w:val="en-US" w:bidi="en-US"/>
        </w:rPr>
        <w:t>, “</w:t>
      </w:r>
      <w:r w:rsidR="001A437E" w:rsidRPr="001A437E">
        <w:rPr>
          <w:lang w:val="en-US" w:bidi="en-US"/>
        </w:rPr>
        <w:t>Session notes for 8.5 (NR Positioning Enhancements)</w:t>
      </w:r>
      <w:r w:rsidR="008E08F1">
        <w:rPr>
          <w:lang w:val="en-US" w:bidi="en-US"/>
        </w:rPr>
        <w:t>”, 3GPP RAN1#10</w:t>
      </w:r>
      <w:r w:rsidR="001A437E">
        <w:rPr>
          <w:lang w:val="en-US" w:bidi="en-US"/>
        </w:rPr>
        <w:t>7</w:t>
      </w:r>
      <w:r w:rsidR="008E08F1">
        <w:rPr>
          <w:lang w:val="en-US" w:bidi="en-US"/>
        </w:rPr>
        <w:t xml:space="preserve">-e, </w:t>
      </w:r>
      <w:r w:rsidR="00E81E21" w:rsidRPr="00E81E21">
        <w:rPr>
          <w:lang w:val="en-US" w:bidi="en-US"/>
        </w:rPr>
        <w:t>Ad-Hoc Chair (Huawei)</w:t>
      </w:r>
      <w:r w:rsidR="008E08F1">
        <w:rPr>
          <w:lang w:val="en-US" w:bidi="en-US"/>
        </w:rPr>
        <w:t xml:space="preserve">, </w:t>
      </w:r>
      <w:r w:rsidR="00E81E21">
        <w:rPr>
          <w:lang w:val="en-US" w:bidi="en-US"/>
        </w:rPr>
        <w:t>Nov</w:t>
      </w:r>
      <w:r w:rsidR="008E08F1">
        <w:rPr>
          <w:lang w:val="en-US" w:bidi="en-US"/>
        </w:rPr>
        <w:t>. 2021.</w:t>
      </w:r>
    </w:p>
    <w:p w14:paraId="7581F378" w14:textId="2A145B49" w:rsidR="00692E5B" w:rsidRPr="00844CA4" w:rsidRDefault="00522957" w:rsidP="00844CA4">
      <w:pPr>
        <w:pStyle w:val="ListParagraph"/>
        <w:numPr>
          <w:ilvl w:val="0"/>
          <w:numId w:val="2"/>
        </w:numPr>
        <w:spacing w:after="60" w:line="24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R2-2201723, “</w:t>
      </w:r>
      <w:r w:rsidRPr="004B7CC8">
        <w:rPr>
          <w:sz w:val="20"/>
          <w:szCs w:val="20"/>
        </w:rPr>
        <w:t>Running LPP CR for NR positioning enhancements</w:t>
      </w:r>
      <w:r>
        <w:rPr>
          <w:sz w:val="20"/>
          <w:szCs w:val="20"/>
        </w:rPr>
        <w:t>”, Qualcomm Inc., Jan. 2022.</w:t>
      </w:r>
      <w:bookmarkEnd w:id="6"/>
      <w:bookmarkEnd w:id="7"/>
      <w:bookmarkEnd w:id="8"/>
    </w:p>
    <w:sectPr w:rsidR="00692E5B" w:rsidRPr="00844CA4" w:rsidSect="00F54A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E601" w14:textId="77777777" w:rsidR="0078091E" w:rsidRDefault="0078091E" w:rsidP="00AC001C">
      <w:pPr>
        <w:spacing w:after="0"/>
      </w:pPr>
      <w:r>
        <w:separator/>
      </w:r>
    </w:p>
  </w:endnote>
  <w:endnote w:type="continuationSeparator" w:id="0">
    <w:p w14:paraId="6D726257" w14:textId="77777777" w:rsidR="0078091E" w:rsidRDefault="0078091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A616" w14:textId="77777777" w:rsidR="0078091E" w:rsidRDefault="0078091E" w:rsidP="00AC001C">
      <w:pPr>
        <w:spacing w:after="0"/>
      </w:pPr>
      <w:r>
        <w:separator/>
      </w:r>
    </w:p>
  </w:footnote>
  <w:footnote w:type="continuationSeparator" w:id="0">
    <w:p w14:paraId="379545EB" w14:textId="77777777" w:rsidR="0078091E" w:rsidRDefault="0078091E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D6461"/>
    <w:multiLevelType w:val="multilevel"/>
    <w:tmpl w:val="235D646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3A955A1"/>
    <w:multiLevelType w:val="hybridMultilevel"/>
    <w:tmpl w:val="AABC6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C198E"/>
    <w:multiLevelType w:val="hybridMultilevel"/>
    <w:tmpl w:val="7B90D898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D046B7D0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4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B25504"/>
    <w:multiLevelType w:val="hybridMultilevel"/>
    <w:tmpl w:val="807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E33F9"/>
    <w:multiLevelType w:val="hybridMultilevel"/>
    <w:tmpl w:val="45D8E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AD1D30"/>
    <w:multiLevelType w:val="hybridMultilevel"/>
    <w:tmpl w:val="E5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A1C30"/>
    <w:multiLevelType w:val="hybridMultilevel"/>
    <w:tmpl w:val="1B725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3"/>
  </w:num>
  <w:num w:numId="3">
    <w:abstractNumId w:val="23"/>
  </w:num>
  <w:num w:numId="4">
    <w:abstractNumId w:val="44"/>
  </w:num>
  <w:num w:numId="5">
    <w:abstractNumId w:val="24"/>
  </w:num>
  <w:num w:numId="6">
    <w:abstractNumId w:val="17"/>
  </w:num>
  <w:num w:numId="7">
    <w:abstractNumId w:val="40"/>
  </w:num>
  <w:num w:numId="8">
    <w:abstractNumId w:val="43"/>
  </w:num>
  <w:num w:numId="9">
    <w:abstractNumId w:val="34"/>
  </w:num>
  <w:num w:numId="10">
    <w:abstractNumId w:val="29"/>
  </w:num>
  <w:num w:numId="11">
    <w:abstractNumId w:val="20"/>
  </w:num>
  <w:num w:numId="12">
    <w:abstractNumId w:val="6"/>
  </w:num>
  <w:num w:numId="13">
    <w:abstractNumId w:val="1"/>
  </w:num>
  <w:num w:numId="14">
    <w:abstractNumId w:val="11"/>
  </w:num>
  <w:num w:numId="15">
    <w:abstractNumId w:val="27"/>
  </w:num>
  <w:num w:numId="16">
    <w:abstractNumId w:val="39"/>
  </w:num>
  <w:num w:numId="17">
    <w:abstractNumId w:val="4"/>
  </w:num>
  <w:num w:numId="18">
    <w:abstractNumId w:val="13"/>
  </w:num>
  <w:num w:numId="19">
    <w:abstractNumId w:val="32"/>
  </w:num>
  <w:num w:numId="20">
    <w:abstractNumId w:val="0"/>
  </w:num>
  <w:num w:numId="21">
    <w:abstractNumId w:val="7"/>
  </w:num>
  <w:num w:numId="22">
    <w:abstractNumId w:val="30"/>
  </w:num>
  <w:num w:numId="23">
    <w:abstractNumId w:val="21"/>
  </w:num>
  <w:num w:numId="24">
    <w:abstractNumId w:val="41"/>
  </w:num>
  <w:num w:numId="25">
    <w:abstractNumId w:val="19"/>
  </w:num>
  <w:num w:numId="26">
    <w:abstractNumId w:val="2"/>
  </w:num>
  <w:num w:numId="27">
    <w:abstractNumId w:val="9"/>
  </w:num>
  <w:num w:numId="28">
    <w:abstractNumId w:val="10"/>
  </w:num>
  <w:num w:numId="29">
    <w:abstractNumId w:val="38"/>
  </w:num>
  <w:num w:numId="30">
    <w:abstractNumId w:val="18"/>
  </w:num>
  <w:num w:numId="31">
    <w:abstractNumId w:val="42"/>
  </w:num>
  <w:num w:numId="32">
    <w:abstractNumId w:val="36"/>
  </w:num>
  <w:num w:numId="33">
    <w:abstractNumId w:val="15"/>
  </w:num>
  <w:num w:numId="34">
    <w:abstractNumId w:val="35"/>
  </w:num>
  <w:num w:numId="35">
    <w:abstractNumId w:val="37"/>
  </w:num>
  <w:num w:numId="36">
    <w:abstractNumId w:val="25"/>
  </w:num>
  <w:num w:numId="37">
    <w:abstractNumId w:val="31"/>
  </w:num>
  <w:num w:numId="38">
    <w:abstractNumId w:val="12"/>
  </w:num>
  <w:num w:numId="39">
    <w:abstractNumId w:val="14"/>
  </w:num>
  <w:num w:numId="40">
    <w:abstractNumId w:val="28"/>
  </w:num>
  <w:num w:numId="41">
    <w:abstractNumId w:val="3"/>
  </w:num>
  <w:num w:numId="42">
    <w:abstractNumId w:val="16"/>
  </w:num>
  <w:num w:numId="43">
    <w:abstractNumId w:val="45"/>
  </w:num>
  <w:num w:numId="44">
    <w:abstractNumId w:val="26"/>
  </w:num>
  <w:num w:numId="45">
    <w:abstractNumId w:val="5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D80"/>
    <w:rsid w:val="00002E3F"/>
    <w:rsid w:val="00003767"/>
    <w:rsid w:val="00003A27"/>
    <w:rsid w:val="00003A69"/>
    <w:rsid w:val="0000448A"/>
    <w:rsid w:val="000044E8"/>
    <w:rsid w:val="0000569D"/>
    <w:rsid w:val="00006045"/>
    <w:rsid w:val="000064F4"/>
    <w:rsid w:val="0000686C"/>
    <w:rsid w:val="00006B7B"/>
    <w:rsid w:val="00006C6F"/>
    <w:rsid w:val="00006FF5"/>
    <w:rsid w:val="000073FF"/>
    <w:rsid w:val="00007B01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BFA"/>
    <w:rsid w:val="00024F04"/>
    <w:rsid w:val="00024FA7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06"/>
    <w:rsid w:val="000310B5"/>
    <w:rsid w:val="00031615"/>
    <w:rsid w:val="00031762"/>
    <w:rsid w:val="00031F6C"/>
    <w:rsid w:val="00031F81"/>
    <w:rsid w:val="0003203D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13D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8FD"/>
    <w:rsid w:val="000449F5"/>
    <w:rsid w:val="00044AA3"/>
    <w:rsid w:val="00044D03"/>
    <w:rsid w:val="00044E1A"/>
    <w:rsid w:val="00045131"/>
    <w:rsid w:val="00045D02"/>
    <w:rsid w:val="00045D6F"/>
    <w:rsid w:val="00045E55"/>
    <w:rsid w:val="00045FB7"/>
    <w:rsid w:val="0004719F"/>
    <w:rsid w:val="000474B5"/>
    <w:rsid w:val="0004792E"/>
    <w:rsid w:val="00047C0A"/>
    <w:rsid w:val="00050121"/>
    <w:rsid w:val="0005055B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938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CCB"/>
    <w:rsid w:val="00063C5C"/>
    <w:rsid w:val="00064353"/>
    <w:rsid w:val="00064416"/>
    <w:rsid w:val="0006462B"/>
    <w:rsid w:val="00064F74"/>
    <w:rsid w:val="00065314"/>
    <w:rsid w:val="00065863"/>
    <w:rsid w:val="00065F38"/>
    <w:rsid w:val="000661B2"/>
    <w:rsid w:val="000664F0"/>
    <w:rsid w:val="000667B3"/>
    <w:rsid w:val="0006695E"/>
    <w:rsid w:val="00066AED"/>
    <w:rsid w:val="00066C9B"/>
    <w:rsid w:val="00066EE5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3B2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4F3A"/>
    <w:rsid w:val="000855E4"/>
    <w:rsid w:val="00085B56"/>
    <w:rsid w:val="00085DB1"/>
    <w:rsid w:val="00086946"/>
    <w:rsid w:val="00086D1F"/>
    <w:rsid w:val="000870E7"/>
    <w:rsid w:val="0008760E"/>
    <w:rsid w:val="00087A3A"/>
    <w:rsid w:val="0009031D"/>
    <w:rsid w:val="000904CC"/>
    <w:rsid w:val="000909DA"/>
    <w:rsid w:val="00091018"/>
    <w:rsid w:val="0009196B"/>
    <w:rsid w:val="00091E55"/>
    <w:rsid w:val="000920BD"/>
    <w:rsid w:val="000922F1"/>
    <w:rsid w:val="000929D9"/>
    <w:rsid w:val="00092C13"/>
    <w:rsid w:val="00093774"/>
    <w:rsid w:val="00094087"/>
    <w:rsid w:val="000940F5"/>
    <w:rsid w:val="0009422D"/>
    <w:rsid w:val="00094289"/>
    <w:rsid w:val="000947AC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8E"/>
    <w:rsid w:val="00096499"/>
    <w:rsid w:val="00096F6B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491"/>
    <w:rsid w:val="000A3DDC"/>
    <w:rsid w:val="000A54C8"/>
    <w:rsid w:val="000A5B98"/>
    <w:rsid w:val="000A6206"/>
    <w:rsid w:val="000A6520"/>
    <w:rsid w:val="000A6816"/>
    <w:rsid w:val="000A6B56"/>
    <w:rsid w:val="000A7074"/>
    <w:rsid w:val="000A73C9"/>
    <w:rsid w:val="000A760A"/>
    <w:rsid w:val="000A763E"/>
    <w:rsid w:val="000A7CC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1C3A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122C"/>
    <w:rsid w:val="000C2266"/>
    <w:rsid w:val="000C263E"/>
    <w:rsid w:val="000C26D1"/>
    <w:rsid w:val="000C335B"/>
    <w:rsid w:val="000C34E0"/>
    <w:rsid w:val="000C393D"/>
    <w:rsid w:val="000C3DDB"/>
    <w:rsid w:val="000C3EBA"/>
    <w:rsid w:val="000C3EFD"/>
    <w:rsid w:val="000C4869"/>
    <w:rsid w:val="000C48C8"/>
    <w:rsid w:val="000C5231"/>
    <w:rsid w:val="000C5567"/>
    <w:rsid w:val="000C59C9"/>
    <w:rsid w:val="000C5E2A"/>
    <w:rsid w:val="000C60FE"/>
    <w:rsid w:val="000C6422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0"/>
    <w:rsid w:val="000D0D0E"/>
    <w:rsid w:val="000D0F36"/>
    <w:rsid w:val="000D1085"/>
    <w:rsid w:val="000D1298"/>
    <w:rsid w:val="000D1B85"/>
    <w:rsid w:val="000D1C4B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3EA"/>
    <w:rsid w:val="000E3D68"/>
    <w:rsid w:val="000E4132"/>
    <w:rsid w:val="000E42B3"/>
    <w:rsid w:val="000E4562"/>
    <w:rsid w:val="000E46B0"/>
    <w:rsid w:val="000E48D8"/>
    <w:rsid w:val="000E4E80"/>
    <w:rsid w:val="000E566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1E5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5DC8"/>
    <w:rsid w:val="001062B2"/>
    <w:rsid w:val="0010646E"/>
    <w:rsid w:val="00106E68"/>
    <w:rsid w:val="00106F7B"/>
    <w:rsid w:val="00107F76"/>
    <w:rsid w:val="00110740"/>
    <w:rsid w:val="001107E9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E32"/>
    <w:rsid w:val="001130E8"/>
    <w:rsid w:val="00114109"/>
    <w:rsid w:val="00114236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A90"/>
    <w:rsid w:val="00121FEE"/>
    <w:rsid w:val="0012221D"/>
    <w:rsid w:val="001224C4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6C4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5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5B7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5D9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7A9E"/>
    <w:rsid w:val="00167CE6"/>
    <w:rsid w:val="00167E9A"/>
    <w:rsid w:val="00170163"/>
    <w:rsid w:val="001701D6"/>
    <w:rsid w:val="00170233"/>
    <w:rsid w:val="00170BEA"/>
    <w:rsid w:val="00170F0D"/>
    <w:rsid w:val="00171518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4EBB"/>
    <w:rsid w:val="001755A0"/>
    <w:rsid w:val="00175D05"/>
    <w:rsid w:val="00175D1A"/>
    <w:rsid w:val="00175D82"/>
    <w:rsid w:val="001761B5"/>
    <w:rsid w:val="0017622E"/>
    <w:rsid w:val="001767E4"/>
    <w:rsid w:val="0017704E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BE9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18F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1EB"/>
    <w:rsid w:val="001A3615"/>
    <w:rsid w:val="001A3F37"/>
    <w:rsid w:val="001A4209"/>
    <w:rsid w:val="001A437E"/>
    <w:rsid w:val="001A4421"/>
    <w:rsid w:val="001A44A0"/>
    <w:rsid w:val="001A45FC"/>
    <w:rsid w:val="001A461D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0F7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CDB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77D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08F4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58F"/>
    <w:rsid w:val="001D3987"/>
    <w:rsid w:val="001D3CB8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36C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FF4"/>
    <w:rsid w:val="0020332A"/>
    <w:rsid w:val="002036EF"/>
    <w:rsid w:val="002037BB"/>
    <w:rsid w:val="00203AE5"/>
    <w:rsid w:val="00203BFC"/>
    <w:rsid w:val="00203CF3"/>
    <w:rsid w:val="00203D30"/>
    <w:rsid w:val="002042D0"/>
    <w:rsid w:val="00204584"/>
    <w:rsid w:val="00204F24"/>
    <w:rsid w:val="00206071"/>
    <w:rsid w:val="002066FD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9C5"/>
    <w:rsid w:val="00210F31"/>
    <w:rsid w:val="00211024"/>
    <w:rsid w:val="0021127A"/>
    <w:rsid w:val="002113BE"/>
    <w:rsid w:val="0021159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3FE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28E7"/>
    <w:rsid w:val="00243442"/>
    <w:rsid w:val="002435B1"/>
    <w:rsid w:val="0024395E"/>
    <w:rsid w:val="002439E8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063"/>
    <w:rsid w:val="00250AFA"/>
    <w:rsid w:val="00250ECC"/>
    <w:rsid w:val="002512C1"/>
    <w:rsid w:val="0025138F"/>
    <w:rsid w:val="00251E16"/>
    <w:rsid w:val="002520F1"/>
    <w:rsid w:val="002522B6"/>
    <w:rsid w:val="00252934"/>
    <w:rsid w:val="00252D46"/>
    <w:rsid w:val="00253A45"/>
    <w:rsid w:val="00253CDD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EF4"/>
    <w:rsid w:val="00256F17"/>
    <w:rsid w:val="0025723B"/>
    <w:rsid w:val="00257240"/>
    <w:rsid w:val="0025743E"/>
    <w:rsid w:val="002577A0"/>
    <w:rsid w:val="00257C61"/>
    <w:rsid w:val="00257E61"/>
    <w:rsid w:val="00257EC3"/>
    <w:rsid w:val="00260315"/>
    <w:rsid w:val="002603D4"/>
    <w:rsid w:val="00260BF3"/>
    <w:rsid w:val="00260EF5"/>
    <w:rsid w:val="00261736"/>
    <w:rsid w:val="002617A8"/>
    <w:rsid w:val="00261861"/>
    <w:rsid w:val="00261A54"/>
    <w:rsid w:val="002627E3"/>
    <w:rsid w:val="00262F08"/>
    <w:rsid w:val="00263293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664"/>
    <w:rsid w:val="00272A72"/>
    <w:rsid w:val="00272C48"/>
    <w:rsid w:val="00272D28"/>
    <w:rsid w:val="00272D7F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273"/>
    <w:rsid w:val="00287582"/>
    <w:rsid w:val="00287840"/>
    <w:rsid w:val="00287E0F"/>
    <w:rsid w:val="0029043C"/>
    <w:rsid w:val="002904A3"/>
    <w:rsid w:val="0029080C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DE1"/>
    <w:rsid w:val="002B41B9"/>
    <w:rsid w:val="002B422C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B7E1B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15A6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B28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8DE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326"/>
    <w:rsid w:val="002F366F"/>
    <w:rsid w:val="002F382A"/>
    <w:rsid w:val="002F3D9D"/>
    <w:rsid w:val="002F4756"/>
    <w:rsid w:val="002F4A57"/>
    <w:rsid w:val="002F4FC1"/>
    <w:rsid w:val="002F56C7"/>
    <w:rsid w:val="002F5B1C"/>
    <w:rsid w:val="002F5F5E"/>
    <w:rsid w:val="002F5F60"/>
    <w:rsid w:val="002F64B0"/>
    <w:rsid w:val="002F671B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3FB0"/>
    <w:rsid w:val="003043ED"/>
    <w:rsid w:val="0030510A"/>
    <w:rsid w:val="0030588D"/>
    <w:rsid w:val="00305B8A"/>
    <w:rsid w:val="0030609E"/>
    <w:rsid w:val="00306977"/>
    <w:rsid w:val="003069ED"/>
    <w:rsid w:val="003072F6"/>
    <w:rsid w:val="0030747D"/>
    <w:rsid w:val="00307958"/>
    <w:rsid w:val="00307F9C"/>
    <w:rsid w:val="003102C5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08B"/>
    <w:rsid w:val="0031525B"/>
    <w:rsid w:val="00315F98"/>
    <w:rsid w:val="00316616"/>
    <w:rsid w:val="0031686C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7AC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AA"/>
    <w:rsid w:val="003451C1"/>
    <w:rsid w:val="00345B15"/>
    <w:rsid w:val="00345DA6"/>
    <w:rsid w:val="00345F73"/>
    <w:rsid w:val="003461BF"/>
    <w:rsid w:val="003464E1"/>
    <w:rsid w:val="00346876"/>
    <w:rsid w:val="003468C3"/>
    <w:rsid w:val="00346C42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7B2"/>
    <w:rsid w:val="00350966"/>
    <w:rsid w:val="00350BC3"/>
    <w:rsid w:val="00350ECB"/>
    <w:rsid w:val="00350F10"/>
    <w:rsid w:val="00350F68"/>
    <w:rsid w:val="0035178B"/>
    <w:rsid w:val="00351B88"/>
    <w:rsid w:val="0035234A"/>
    <w:rsid w:val="00352766"/>
    <w:rsid w:val="003527AB"/>
    <w:rsid w:val="00352AC4"/>
    <w:rsid w:val="00352BE2"/>
    <w:rsid w:val="00353683"/>
    <w:rsid w:val="00354345"/>
    <w:rsid w:val="003546CE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1FC"/>
    <w:rsid w:val="003616C3"/>
    <w:rsid w:val="00361BA0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696"/>
    <w:rsid w:val="00366A81"/>
    <w:rsid w:val="00366B48"/>
    <w:rsid w:val="0036764D"/>
    <w:rsid w:val="0036775A"/>
    <w:rsid w:val="0036796F"/>
    <w:rsid w:val="0036798A"/>
    <w:rsid w:val="00367EFD"/>
    <w:rsid w:val="00367F73"/>
    <w:rsid w:val="00370148"/>
    <w:rsid w:val="003703ED"/>
    <w:rsid w:val="003707E5"/>
    <w:rsid w:val="00370CBF"/>
    <w:rsid w:val="00370EBE"/>
    <w:rsid w:val="003714D8"/>
    <w:rsid w:val="00371B40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9F8"/>
    <w:rsid w:val="00377135"/>
    <w:rsid w:val="003774ED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64D"/>
    <w:rsid w:val="003816F7"/>
    <w:rsid w:val="00381764"/>
    <w:rsid w:val="00381B98"/>
    <w:rsid w:val="00381F4A"/>
    <w:rsid w:val="003825B0"/>
    <w:rsid w:val="003827CF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252"/>
    <w:rsid w:val="00395BCA"/>
    <w:rsid w:val="00395DA0"/>
    <w:rsid w:val="003964D5"/>
    <w:rsid w:val="00396653"/>
    <w:rsid w:val="00396F77"/>
    <w:rsid w:val="00397CE4"/>
    <w:rsid w:val="00397D00"/>
    <w:rsid w:val="003A06EF"/>
    <w:rsid w:val="003A0797"/>
    <w:rsid w:val="003A0C32"/>
    <w:rsid w:val="003A144E"/>
    <w:rsid w:val="003A1D85"/>
    <w:rsid w:val="003A1E19"/>
    <w:rsid w:val="003A1E5C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29D5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B17"/>
    <w:rsid w:val="003B6EB7"/>
    <w:rsid w:val="003B736A"/>
    <w:rsid w:val="003B76E2"/>
    <w:rsid w:val="003B76F4"/>
    <w:rsid w:val="003B79B0"/>
    <w:rsid w:val="003B79E7"/>
    <w:rsid w:val="003B7A26"/>
    <w:rsid w:val="003B7ACB"/>
    <w:rsid w:val="003B7AFA"/>
    <w:rsid w:val="003B7C5D"/>
    <w:rsid w:val="003B7FDF"/>
    <w:rsid w:val="003C0039"/>
    <w:rsid w:val="003C07D6"/>
    <w:rsid w:val="003C0964"/>
    <w:rsid w:val="003C0A30"/>
    <w:rsid w:val="003C0CAC"/>
    <w:rsid w:val="003C1321"/>
    <w:rsid w:val="003C1A00"/>
    <w:rsid w:val="003C1A55"/>
    <w:rsid w:val="003C2247"/>
    <w:rsid w:val="003C315D"/>
    <w:rsid w:val="003C3DCB"/>
    <w:rsid w:val="003C5186"/>
    <w:rsid w:val="003C53BD"/>
    <w:rsid w:val="003C53CE"/>
    <w:rsid w:val="003C577A"/>
    <w:rsid w:val="003C5DC1"/>
    <w:rsid w:val="003C5F0F"/>
    <w:rsid w:val="003C5F1E"/>
    <w:rsid w:val="003C6093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550"/>
    <w:rsid w:val="003D0B19"/>
    <w:rsid w:val="003D1512"/>
    <w:rsid w:val="003D1E98"/>
    <w:rsid w:val="003D1FD8"/>
    <w:rsid w:val="003D258E"/>
    <w:rsid w:val="003D285F"/>
    <w:rsid w:val="003D2A5E"/>
    <w:rsid w:val="003D2CE4"/>
    <w:rsid w:val="003D2F45"/>
    <w:rsid w:val="003D30AD"/>
    <w:rsid w:val="003D315C"/>
    <w:rsid w:val="003D31DF"/>
    <w:rsid w:val="003D324F"/>
    <w:rsid w:val="003D3547"/>
    <w:rsid w:val="003D356A"/>
    <w:rsid w:val="003D3929"/>
    <w:rsid w:val="003D3A89"/>
    <w:rsid w:val="003D3AF0"/>
    <w:rsid w:val="003D3B5E"/>
    <w:rsid w:val="003D42C1"/>
    <w:rsid w:val="003D44B2"/>
    <w:rsid w:val="003D4EF9"/>
    <w:rsid w:val="003D50E3"/>
    <w:rsid w:val="003D5870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00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8F4"/>
    <w:rsid w:val="003E4FC5"/>
    <w:rsid w:val="003E5634"/>
    <w:rsid w:val="003E5A5A"/>
    <w:rsid w:val="003E60E8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0FF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3F74E1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5E0D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C5F"/>
    <w:rsid w:val="00431D26"/>
    <w:rsid w:val="00431FC5"/>
    <w:rsid w:val="0043282B"/>
    <w:rsid w:val="00432DC6"/>
    <w:rsid w:val="0043312C"/>
    <w:rsid w:val="00433497"/>
    <w:rsid w:val="004334F8"/>
    <w:rsid w:val="00433510"/>
    <w:rsid w:val="00434324"/>
    <w:rsid w:val="004346D8"/>
    <w:rsid w:val="004346E2"/>
    <w:rsid w:val="00434912"/>
    <w:rsid w:val="00434929"/>
    <w:rsid w:val="004356B5"/>
    <w:rsid w:val="004356F8"/>
    <w:rsid w:val="00435750"/>
    <w:rsid w:val="00435DF2"/>
    <w:rsid w:val="00436356"/>
    <w:rsid w:val="0043677E"/>
    <w:rsid w:val="0043681A"/>
    <w:rsid w:val="00436A5F"/>
    <w:rsid w:val="00436DF9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311"/>
    <w:rsid w:val="004417AA"/>
    <w:rsid w:val="00441888"/>
    <w:rsid w:val="00441959"/>
    <w:rsid w:val="00441C77"/>
    <w:rsid w:val="00441D98"/>
    <w:rsid w:val="00441DAB"/>
    <w:rsid w:val="00442579"/>
    <w:rsid w:val="004428CB"/>
    <w:rsid w:val="00442BE6"/>
    <w:rsid w:val="00442C18"/>
    <w:rsid w:val="00442E31"/>
    <w:rsid w:val="00443104"/>
    <w:rsid w:val="00443687"/>
    <w:rsid w:val="00443F54"/>
    <w:rsid w:val="004447F5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1F3D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8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0A36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03"/>
    <w:rsid w:val="00494636"/>
    <w:rsid w:val="00494884"/>
    <w:rsid w:val="00494905"/>
    <w:rsid w:val="00494995"/>
    <w:rsid w:val="00495025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462"/>
    <w:rsid w:val="004A046C"/>
    <w:rsid w:val="004A0941"/>
    <w:rsid w:val="004A0D41"/>
    <w:rsid w:val="004A0E1A"/>
    <w:rsid w:val="004A1257"/>
    <w:rsid w:val="004A1325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2F4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79B"/>
    <w:rsid w:val="004B3B6D"/>
    <w:rsid w:val="004B3C73"/>
    <w:rsid w:val="004B415D"/>
    <w:rsid w:val="004B45C5"/>
    <w:rsid w:val="004B49FB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3E90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6B9"/>
    <w:rsid w:val="004C770D"/>
    <w:rsid w:val="004C7A73"/>
    <w:rsid w:val="004C7D82"/>
    <w:rsid w:val="004C7F45"/>
    <w:rsid w:val="004D018F"/>
    <w:rsid w:val="004D0484"/>
    <w:rsid w:val="004D0522"/>
    <w:rsid w:val="004D0971"/>
    <w:rsid w:val="004D0AE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3F7D"/>
    <w:rsid w:val="004D4958"/>
    <w:rsid w:val="004D533B"/>
    <w:rsid w:val="004D5402"/>
    <w:rsid w:val="004D5A7F"/>
    <w:rsid w:val="004D5C3D"/>
    <w:rsid w:val="004D61C3"/>
    <w:rsid w:val="004D61FF"/>
    <w:rsid w:val="004D63F3"/>
    <w:rsid w:val="004D65B0"/>
    <w:rsid w:val="004D6918"/>
    <w:rsid w:val="004D6A05"/>
    <w:rsid w:val="004D70D5"/>
    <w:rsid w:val="004D7F6A"/>
    <w:rsid w:val="004E0064"/>
    <w:rsid w:val="004E050E"/>
    <w:rsid w:val="004E06A7"/>
    <w:rsid w:val="004E0E7F"/>
    <w:rsid w:val="004E0FB5"/>
    <w:rsid w:val="004E1744"/>
    <w:rsid w:val="004E18BC"/>
    <w:rsid w:val="004E1B35"/>
    <w:rsid w:val="004E2068"/>
    <w:rsid w:val="004E22F0"/>
    <w:rsid w:val="004E29F4"/>
    <w:rsid w:val="004E30A9"/>
    <w:rsid w:val="004E32F8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6FE0"/>
    <w:rsid w:val="004F70FE"/>
    <w:rsid w:val="004F7313"/>
    <w:rsid w:val="004F7317"/>
    <w:rsid w:val="004F7347"/>
    <w:rsid w:val="004F74D2"/>
    <w:rsid w:val="0050080D"/>
    <w:rsid w:val="005008C0"/>
    <w:rsid w:val="005009B4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1D7"/>
    <w:rsid w:val="00506324"/>
    <w:rsid w:val="00506A6F"/>
    <w:rsid w:val="00506C5C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3F9"/>
    <w:rsid w:val="00513527"/>
    <w:rsid w:val="0051369E"/>
    <w:rsid w:val="00514081"/>
    <w:rsid w:val="00514FF6"/>
    <w:rsid w:val="0051517E"/>
    <w:rsid w:val="00515A25"/>
    <w:rsid w:val="005160AF"/>
    <w:rsid w:val="0051639E"/>
    <w:rsid w:val="00516A6D"/>
    <w:rsid w:val="00517274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9D4"/>
    <w:rsid w:val="00521D00"/>
    <w:rsid w:val="00521E63"/>
    <w:rsid w:val="00521F69"/>
    <w:rsid w:val="005228EE"/>
    <w:rsid w:val="00522957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A80"/>
    <w:rsid w:val="00524E1C"/>
    <w:rsid w:val="005254A3"/>
    <w:rsid w:val="00525B2D"/>
    <w:rsid w:val="005262C0"/>
    <w:rsid w:val="005262D4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0BC"/>
    <w:rsid w:val="0053176C"/>
    <w:rsid w:val="005317C2"/>
    <w:rsid w:val="00531C4B"/>
    <w:rsid w:val="00531D4F"/>
    <w:rsid w:val="00532045"/>
    <w:rsid w:val="00532278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EF9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156"/>
    <w:rsid w:val="00564271"/>
    <w:rsid w:val="005644F7"/>
    <w:rsid w:val="00564537"/>
    <w:rsid w:val="00564DEF"/>
    <w:rsid w:val="0056506A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355"/>
    <w:rsid w:val="00577643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604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96"/>
    <w:rsid w:val="005944F5"/>
    <w:rsid w:val="00594623"/>
    <w:rsid w:val="00594FA2"/>
    <w:rsid w:val="005951B4"/>
    <w:rsid w:val="0059583C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396"/>
    <w:rsid w:val="005A51A7"/>
    <w:rsid w:val="005A59C8"/>
    <w:rsid w:val="005A5B89"/>
    <w:rsid w:val="005A6780"/>
    <w:rsid w:val="005A67A5"/>
    <w:rsid w:val="005A67B9"/>
    <w:rsid w:val="005A6AEB"/>
    <w:rsid w:val="005A6D68"/>
    <w:rsid w:val="005A7912"/>
    <w:rsid w:val="005A7A65"/>
    <w:rsid w:val="005A7C9A"/>
    <w:rsid w:val="005B001C"/>
    <w:rsid w:val="005B03B1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0A5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6D29"/>
    <w:rsid w:val="005B780B"/>
    <w:rsid w:val="005B7A35"/>
    <w:rsid w:val="005C1572"/>
    <w:rsid w:val="005C17F3"/>
    <w:rsid w:val="005C19B7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4E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C7F9E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7F5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6598"/>
    <w:rsid w:val="005D70A4"/>
    <w:rsid w:val="005D7CED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52F"/>
    <w:rsid w:val="005E2676"/>
    <w:rsid w:val="005E388B"/>
    <w:rsid w:val="005E38A2"/>
    <w:rsid w:val="005E3D18"/>
    <w:rsid w:val="005E3E17"/>
    <w:rsid w:val="005E515A"/>
    <w:rsid w:val="005E5198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2F1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23A"/>
    <w:rsid w:val="00600710"/>
    <w:rsid w:val="00600B12"/>
    <w:rsid w:val="00600CF9"/>
    <w:rsid w:val="00600D31"/>
    <w:rsid w:val="00601232"/>
    <w:rsid w:val="00601791"/>
    <w:rsid w:val="00601B8C"/>
    <w:rsid w:val="00602159"/>
    <w:rsid w:val="006022A5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81C"/>
    <w:rsid w:val="00605D7D"/>
    <w:rsid w:val="006062E3"/>
    <w:rsid w:val="006062F4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97"/>
    <w:rsid w:val="006110B7"/>
    <w:rsid w:val="00611304"/>
    <w:rsid w:val="00611D58"/>
    <w:rsid w:val="00612AB1"/>
    <w:rsid w:val="00612D18"/>
    <w:rsid w:val="0061319F"/>
    <w:rsid w:val="00613964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67"/>
    <w:rsid w:val="00616CF5"/>
    <w:rsid w:val="00616D8C"/>
    <w:rsid w:val="00616DA0"/>
    <w:rsid w:val="00616E4D"/>
    <w:rsid w:val="006175FF"/>
    <w:rsid w:val="00617B65"/>
    <w:rsid w:val="00617C16"/>
    <w:rsid w:val="00617C9A"/>
    <w:rsid w:val="0062001E"/>
    <w:rsid w:val="00620167"/>
    <w:rsid w:val="00620704"/>
    <w:rsid w:val="00620C12"/>
    <w:rsid w:val="00620E36"/>
    <w:rsid w:val="00621129"/>
    <w:rsid w:val="0062162C"/>
    <w:rsid w:val="006217DF"/>
    <w:rsid w:val="00621870"/>
    <w:rsid w:val="00621C2A"/>
    <w:rsid w:val="00622321"/>
    <w:rsid w:val="0062287F"/>
    <w:rsid w:val="00623241"/>
    <w:rsid w:val="006232A6"/>
    <w:rsid w:val="00623858"/>
    <w:rsid w:val="00623DAB"/>
    <w:rsid w:val="00623E2B"/>
    <w:rsid w:val="00623F00"/>
    <w:rsid w:val="006245AB"/>
    <w:rsid w:val="0062460B"/>
    <w:rsid w:val="00625126"/>
    <w:rsid w:val="00625B94"/>
    <w:rsid w:val="00625FA8"/>
    <w:rsid w:val="00626B68"/>
    <w:rsid w:val="00626C81"/>
    <w:rsid w:val="00626E84"/>
    <w:rsid w:val="00627021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3BF"/>
    <w:rsid w:val="006333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EAA"/>
    <w:rsid w:val="0064629C"/>
    <w:rsid w:val="00646931"/>
    <w:rsid w:val="00647008"/>
    <w:rsid w:val="00647590"/>
    <w:rsid w:val="0064760F"/>
    <w:rsid w:val="00647EFF"/>
    <w:rsid w:val="006507B2"/>
    <w:rsid w:val="00650EC7"/>
    <w:rsid w:val="00651012"/>
    <w:rsid w:val="00651151"/>
    <w:rsid w:val="006511C3"/>
    <w:rsid w:val="006511F3"/>
    <w:rsid w:val="00651435"/>
    <w:rsid w:val="00652BF2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069"/>
    <w:rsid w:val="0066625C"/>
    <w:rsid w:val="00666884"/>
    <w:rsid w:val="006671B1"/>
    <w:rsid w:val="006672DE"/>
    <w:rsid w:val="006673A7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E9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A2"/>
    <w:rsid w:val="00676E95"/>
    <w:rsid w:val="0067725E"/>
    <w:rsid w:val="00677A9A"/>
    <w:rsid w:val="00680B53"/>
    <w:rsid w:val="006817A0"/>
    <w:rsid w:val="00681A61"/>
    <w:rsid w:val="00682748"/>
    <w:rsid w:val="006828BC"/>
    <w:rsid w:val="006829C3"/>
    <w:rsid w:val="00682CB3"/>
    <w:rsid w:val="00682E80"/>
    <w:rsid w:val="00683565"/>
    <w:rsid w:val="00683876"/>
    <w:rsid w:val="00683D34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2E5B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362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B26"/>
    <w:rsid w:val="006A5BF8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5AD"/>
    <w:rsid w:val="006B389E"/>
    <w:rsid w:val="006B3C35"/>
    <w:rsid w:val="006B3E1B"/>
    <w:rsid w:val="006B40CD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45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69B"/>
    <w:rsid w:val="006C684D"/>
    <w:rsid w:val="006C68BB"/>
    <w:rsid w:val="006C6A97"/>
    <w:rsid w:val="006C6CF2"/>
    <w:rsid w:val="006C74EE"/>
    <w:rsid w:val="006C752A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AD0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1FE8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BAF"/>
    <w:rsid w:val="006E4D9D"/>
    <w:rsid w:val="006E4E12"/>
    <w:rsid w:val="006E4EDD"/>
    <w:rsid w:val="006E4FB6"/>
    <w:rsid w:val="006E5524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5CB8"/>
    <w:rsid w:val="006F5DA5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6B6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867"/>
    <w:rsid w:val="00703A76"/>
    <w:rsid w:val="00703C25"/>
    <w:rsid w:val="007042CC"/>
    <w:rsid w:val="00705371"/>
    <w:rsid w:val="007053BC"/>
    <w:rsid w:val="007054BC"/>
    <w:rsid w:val="00705E30"/>
    <w:rsid w:val="00706071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16D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410"/>
    <w:rsid w:val="00724AAC"/>
    <w:rsid w:val="00724D6D"/>
    <w:rsid w:val="00725192"/>
    <w:rsid w:val="007253C3"/>
    <w:rsid w:val="00725843"/>
    <w:rsid w:val="007259DB"/>
    <w:rsid w:val="007263EB"/>
    <w:rsid w:val="00726FCB"/>
    <w:rsid w:val="007275A2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2E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3C4"/>
    <w:rsid w:val="0074765A"/>
    <w:rsid w:val="00747987"/>
    <w:rsid w:val="007479A1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23D"/>
    <w:rsid w:val="00753580"/>
    <w:rsid w:val="007535D0"/>
    <w:rsid w:val="0075398E"/>
    <w:rsid w:val="00753EC3"/>
    <w:rsid w:val="0075418F"/>
    <w:rsid w:val="007544F9"/>
    <w:rsid w:val="00754D4F"/>
    <w:rsid w:val="007551E1"/>
    <w:rsid w:val="00755272"/>
    <w:rsid w:val="00755936"/>
    <w:rsid w:val="00755A42"/>
    <w:rsid w:val="0075668F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040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36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67FED"/>
    <w:rsid w:val="00770051"/>
    <w:rsid w:val="0077056A"/>
    <w:rsid w:val="00770705"/>
    <w:rsid w:val="0077074E"/>
    <w:rsid w:val="00770A05"/>
    <w:rsid w:val="0077111A"/>
    <w:rsid w:val="0077116F"/>
    <w:rsid w:val="00771C4C"/>
    <w:rsid w:val="00772278"/>
    <w:rsid w:val="00772798"/>
    <w:rsid w:val="00772A4A"/>
    <w:rsid w:val="00773B74"/>
    <w:rsid w:val="00774643"/>
    <w:rsid w:val="00774D3B"/>
    <w:rsid w:val="00775061"/>
    <w:rsid w:val="007750A2"/>
    <w:rsid w:val="0077570E"/>
    <w:rsid w:val="0077577F"/>
    <w:rsid w:val="00775AE5"/>
    <w:rsid w:val="00775B00"/>
    <w:rsid w:val="00776A71"/>
    <w:rsid w:val="00776B13"/>
    <w:rsid w:val="00776DC3"/>
    <w:rsid w:val="00776F67"/>
    <w:rsid w:val="007770E3"/>
    <w:rsid w:val="007777E3"/>
    <w:rsid w:val="007803BF"/>
    <w:rsid w:val="007804D1"/>
    <w:rsid w:val="0078091E"/>
    <w:rsid w:val="00780F99"/>
    <w:rsid w:val="007819FD"/>
    <w:rsid w:val="00781A5C"/>
    <w:rsid w:val="00781A74"/>
    <w:rsid w:val="00781FA0"/>
    <w:rsid w:val="007822B9"/>
    <w:rsid w:val="0078269E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878DC"/>
    <w:rsid w:val="00790074"/>
    <w:rsid w:val="007906A0"/>
    <w:rsid w:val="007906B0"/>
    <w:rsid w:val="00790CED"/>
    <w:rsid w:val="00790D15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1F7"/>
    <w:rsid w:val="00793385"/>
    <w:rsid w:val="00793A90"/>
    <w:rsid w:val="00793D95"/>
    <w:rsid w:val="00793DC9"/>
    <w:rsid w:val="00793F65"/>
    <w:rsid w:val="007944CB"/>
    <w:rsid w:val="007949D3"/>
    <w:rsid w:val="007951CF"/>
    <w:rsid w:val="00795277"/>
    <w:rsid w:val="007952FE"/>
    <w:rsid w:val="00795580"/>
    <w:rsid w:val="00795E73"/>
    <w:rsid w:val="007961BE"/>
    <w:rsid w:val="00796E55"/>
    <w:rsid w:val="00797093"/>
    <w:rsid w:val="007972BE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951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713"/>
    <w:rsid w:val="007B3A8A"/>
    <w:rsid w:val="007B417F"/>
    <w:rsid w:val="007B4223"/>
    <w:rsid w:val="007B4682"/>
    <w:rsid w:val="007B4B56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A91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00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383"/>
    <w:rsid w:val="007C7637"/>
    <w:rsid w:val="007C77A0"/>
    <w:rsid w:val="007C78EB"/>
    <w:rsid w:val="007C7916"/>
    <w:rsid w:val="007C79F8"/>
    <w:rsid w:val="007C7B31"/>
    <w:rsid w:val="007C7BF6"/>
    <w:rsid w:val="007D023C"/>
    <w:rsid w:val="007D0376"/>
    <w:rsid w:val="007D077C"/>
    <w:rsid w:val="007D0A73"/>
    <w:rsid w:val="007D0B6B"/>
    <w:rsid w:val="007D0D3A"/>
    <w:rsid w:val="007D139F"/>
    <w:rsid w:val="007D199B"/>
    <w:rsid w:val="007D1E59"/>
    <w:rsid w:val="007D3E48"/>
    <w:rsid w:val="007D3ECE"/>
    <w:rsid w:val="007D49A8"/>
    <w:rsid w:val="007D5074"/>
    <w:rsid w:val="007D5415"/>
    <w:rsid w:val="007D547D"/>
    <w:rsid w:val="007D556E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473C"/>
    <w:rsid w:val="007F4C74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269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5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82"/>
    <w:rsid w:val="00811BE8"/>
    <w:rsid w:val="00811CF9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9A"/>
    <w:rsid w:val="008267C9"/>
    <w:rsid w:val="00826A6A"/>
    <w:rsid w:val="00826C89"/>
    <w:rsid w:val="00826D80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3F2"/>
    <w:rsid w:val="00833411"/>
    <w:rsid w:val="0083365A"/>
    <w:rsid w:val="00833DD3"/>
    <w:rsid w:val="00833DD5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068A"/>
    <w:rsid w:val="0084107D"/>
    <w:rsid w:val="00841084"/>
    <w:rsid w:val="00841936"/>
    <w:rsid w:val="00841C48"/>
    <w:rsid w:val="008420EA"/>
    <w:rsid w:val="00842303"/>
    <w:rsid w:val="0084256B"/>
    <w:rsid w:val="00842E0C"/>
    <w:rsid w:val="00842E23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CA4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2FD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42B"/>
    <w:rsid w:val="00863ADC"/>
    <w:rsid w:val="00864658"/>
    <w:rsid w:val="008646D4"/>
    <w:rsid w:val="0086492C"/>
    <w:rsid w:val="00864CBF"/>
    <w:rsid w:val="00864FF3"/>
    <w:rsid w:val="00865BA2"/>
    <w:rsid w:val="00865FC5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CA9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3DC7"/>
    <w:rsid w:val="00874194"/>
    <w:rsid w:val="00874497"/>
    <w:rsid w:val="008749AB"/>
    <w:rsid w:val="00874C07"/>
    <w:rsid w:val="008751A8"/>
    <w:rsid w:val="00875327"/>
    <w:rsid w:val="0087590C"/>
    <w:rsid w:val="0087595C"/>
    <w:rsid w:val="00875A43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4CA"/>
    <w:rsid w:val="00886523"/>
    <w:rsid w:val="0088665D"/>
    <w:rsid w:val="00886DF5"/>
    <w:rsid w:val="00887C1A"/>
    <w:rsid w:val="00887CF8"/>
    <w:rsid w:val="00890112"/>
    <w:rsid w:val="008909EB"/>
    <w:rsid w:val="00890E33"/>
    <w:rsid w:val="008913FC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E20"/>
    <w:rsid w:val="008944A6"/>
    <w:rsid w:val="00894963"/>
    <w:rsid w:val="00894B3E"/>
    <w:rsid w:val="00894B81"/>
    <w:rsid w:val="00894BD3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BDE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220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24C"/>
    <w:rsid w:val="008C16B7"/>
    <w:rsid w:val="008C1B29"/>
    <w:rsid w:val="008C1C68"/>
    <w:rsid w:val="008C3292"/>
    <w:rsid w:val="008C32E0"/>
    <w:rsid w:val="008C42BF"/>
    <w:rsid w:val="008C42D1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8F1"/>
    <w:rsid w:val="008E0909"/>
    <w:rsid w:val="008E12FA"/>
    <w:rsid w:val="008E1814"/>
    <w:rsid w:val="008E20A8"/>
    <w:rsid w:val="008E2508"/>
    <w:rsid w:val="008E2B70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5FC"/>
    <w:rsid w:val="00903782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49F"/>
    <w:rsid w:val="00925B06"/>
    <w:rsid w:val="00925FFE"/>
    <w:rsid w:val="009264E2"/>
    <w:rsid w:val="00926A95"/>
    <w:rsid w:val="00926EDA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CB1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37CAF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3B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B4D"/>
    <w:rsid w:val="00953D31"/>
    <w:rsid w:val="00953DED"/>
    <w:rsid w:val="00954551"/>
    <w:rsid w:val="00954A64"/>
    <w:rsid w:val="00954FDA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2B5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50D"/>
    <w:rsid w:val="0096662C"/>
    <w:rsid w:val="00967A95"/>
    <w:rsid w:val="00967D51"/>
    <w:rsid w:val="00970009"/>
    <w:rsid w:val="009700EE"/>
    <w:rsid w:val="00970302"/>
    <w:rsid w:val="0097040B"/>
    <w:rsid w:val="00970437"/>
    <w:rsid w:val="009705F1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1B9C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BC3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0B24"/>
    <w:rsid w:val="00991151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305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855"/>
    <w:rsid w:val="009A393F"/>
    <w:rsid w:val="009A4076"/>
    <w:rsid w:val="009A4A37"/>
    <w:rsid w:val="009A4B8A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338"/>
    <w:rsid w:val="009B4A0C"/>
    <w:rsid w:val="009B4C95"/>
    <w:rsid w:val="009B4D06"/>
    <w:rsid w:val="009B50E9"/>
    <w:rsid w:val="009B51E1"/>
    <w:rsid w:val="009B55D0"/>
    <w:rsid w:val="009B5DB6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6FA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FC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4A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6CD"/>
    <w:rsid w:val="009E585F"/>
    <w:rsid w:val="009E5B12"/>
    <w:rsid w:val="009E5D84"/>
    <w:rsid w:val="009E6511"/>
    <w:rsid w:val="009E656B"/>
    <w:rsid w:val="009E6E30"/>
    <w:rsid w:val="009E6E62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E3B"/>
    <w:rsid w:val="009F1301"/>
    <w:rsid w:val="009F1344"/>
    <w:rsid w:val="009F138E"/>
    <w:rsid w:val="009F167C"/>
    <w:rsid w:val="009F17B8"/>
    <w:rsid w:val="009F17E0"/>
    <w:rsid w:val="009F1856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474A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2C"/>
    <w:rsid w:val="00A01039"/>
    <w:rsid w:val="00A0131E"/>
    <w:rsid w:val="00A01EE0"/>
    <w:rsid w:val="00A01F59"/>
    <w:rsid w:val="00A02576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6FBB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A44"/>
    <w:rsid w:val="00A22B60"/>
    <w:rsid w:val="00A22C51"/>
    <w:rsid w:val="00A232B4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7DA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380"/>
    <w:rsid w:val="00A44423"/>
    <w:rsid w:val="00A44573"/>
    <w:rsid w:val="00A44A28"/>
    <w:rsid w:val="00A44AA2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D52"/>
    <w:rsid w:val="00A61DE5"/>
    <w:rsid w:val="00A6242E"/>
    <w:rsid w:val="00A631D8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1E72"/>
    <w:rsid w:val="00A72B34"/>
    <w:rsid w:val="00A72C7B"/>
    <w:rsid w:val="00A7310A"/>
    <w:rsid w:val="00A73460"/>
    <w:rsid w:val="00A73967"/>
    <w:rsid w:val="00A73C69"/>
    <w:rsid w:val="00A73FC8"/>
    <w:rsid w:val="00A74012"/>
    <w:rsid w:val="00A74101"/>
    <w:rsid w:val="00A7491D"/>
    <w:rsid w:val="00A74EE6"/>
    <w:rsid w:val="00A75968"/>
    <w:rsid w:val="00A75A9F"/>
    <w:rsid w:val="00A75AEE"/>
    <w:rsid w:val="00A760D4"/>
    <w:rsid w:val="00A76306"/>
    <w:rsid w:val="00A76501"/>
    <w:rsid w:val="00A7684D"/>
    <w:rsid w:val="00A769C4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728"/>
    <w:rsid w:val="00A849FD"/>
    <w:rsid w:val="00A84C69"/>
    <w:rsid w:val="00A84D04"/>
    <w:rsid w:val="00A84DAF"/>
    <w:rsid w:val="00A84F9F"/>
    <w:rsid w:val="00A85288"/>
    <w:rsid w:val="00A8545B"/>
    <w:rsid w:val="00A85FE8"/>
    <w:rsid w:val="00A86077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B3C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1C73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B4D"/>
    <w:rsid w:val="00AC0D22"/>
    <w:rsid w:val="00AC0E9C"/>
    <w:rsid w:val="00AC10FF"/>
    <w:rsid w:val="00AC129E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E26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560"/>
    <w:rsid w:val="00AD0C28"/>
    <w:rsid w:val="00AD0E92"/>
    <w:rsid w:val="00AD146D"/>
    <w:rsid w:val="00AD1493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6FD0"/>
    <w:rsid w:val="00AD70F4"/>
    <w:rsid w:val="00AD753B"/>
    <w:rsid w:val="00AD7653"/>
    <w:rsid w:val="00AE0C9E"/>
    <w:rsid w:val="00AE0D66"/>
    <w:rsid w:val="00AE1663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713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2F0"/>
    <w:rsid w:val="00AF3739"/>
    <w:rsid w:val="00AF3A73"/>
    <w:rsid w:val="00AF4573"/>
    <w:rsid w:val="00AF4B22"/>
    <w:rsid w:val="00AF4C06"/>
    <w:rsid w:val="00AF5048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4D39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0D02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4EB"/>
    <w:rsid w:val="00B13F48"/>
    <w:rsid w:val="00B13F72"/>
    <w:rsid w:val="00B14261"/>
    <w:rsid w:val="00B14E9E"/>
    <w:rsid w:val="00B15035"/>
    <w:rsid w:val="00B15071"/>
    <w:rsid w:val="00B1527E"/>
    <w:rsid w:val="00B1528F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1B63"/>
    <w:rsid w:val="00B226EA"/>
    <w:rsid w:val="00B22C16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278C7"/>
    <w:rsid w:val="00B27A8C"/>
    <w:rsid w:val="00B30717"/>
    <w:rsid w:val="00B30751"/>
    <w:rsid w:val="00B31736"/>
    <w:rsid w:val="00B3213B"/>
    <w:rsid w:val="00B321FF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9A8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479CE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6DB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1B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27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5A1D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BEE"/>
    <w:rsid w:val="00B77C32"/>
    <w:rsid w:val="00B800B1"/>
    <w:rsid w:val="00B8031F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0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E82"/>
    <w:rsid w:val="00BB055B"/>
    <w:rsid w:val="00BB0B71"/>
    <w:rsid w:val="00BB1697"/>
    <w:rsid w:val="00BB193A"/>
    <w:rsid w:val="00BB278F"/>
    <w:rsid w:val="00BB2C11"/>
    <w:rsid w:val="00BB2C8F"/>
    <w:rsid w:val="00BB2D30"/>
    <w:rsid w:val="00BB32EA"/>
    <w:rsid w:val="00BB3767"/>
    <w:rsid w:val="00BB387D"/>
    <w:rsid w:val="00BB392A"/>
    <w:rsid w:val="00BB3CEC"/>
    <w:rsid w:val="00BB442E"/>
    <w:rsid w:val="00BB45BE"/>
    <w:rsid w:val="00BB4AD3"/>
    <w:rsid w:val="00BB4D18"/>
    <w:rsid w:val="00BB4D1D"/>
    <w:rsid w:val="00BB4DCE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1F87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C9"/>
    <w:rsid w:val="00BD011D"/>
    <w:rsid w:val="00BD023C"/>
    <w:rsid w:val="00BD09D6"/>
    <w:rsid w:val="00BD0E61"/>
    <w:rsid w:val="00BD12B7"/>
    <w:rsid w:val="00BD13E2"/>
    <w:rsid w:val="00BD13F4"/>
    <w:rsid w:val="00BD1512"/>
    <w:rsid w:val="00BD1658"/>
    <w:rsid w:val="00BD16A6"/>
    <w:rsid w:val="00BD16A9"/>
    <w:rsid w:val="00BD16D8"/>
    <w:rsid w:val="00BD175C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4CC"/>
    <w:rsid w:val="00BE6503"/>
    <w:rsid w:val="00BE6568"/>
    <w:rsid w:val="00BE71E7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07F"/>
    <w:rsid w:val="00BF23CA"/>
    <w:rsid w:val="00BF2905"/>
    <w:rsid w:val="00BF2BD0"/>
    <w:rsid w:val="00BF2C1E"/>
    <w:rsid w:val="00BF2DB0"/>
    <w:rsid w:val="00BF3168"/>
    <w:rsid w:val="00BF38AD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751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0F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5C9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3AAF"/>
    <w:rsid w:val="00C241C7"/>
    <w:rsid w:val="00C24E3F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3DA8"/>
    <w:rsid w:val="00C340E5"/>
    <w:rsid w:val="00C341A1"/>
    <w:rsid w:val="00C34204"/>
    <w:rsid w:val="00C34685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7FB"/>
    <w:rsid w:val="00C43999"/>
    <w:rsid w:val="00C4399E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D34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653"/>
    <w:rsid w:val="00C507AF"/>
    <w:rsid w:val="00C5088B"/>
    <w:rsid w:val="00C50A1A"/>
    <w:rsid w:val="00C50BAB"/>
    <w:rsid w:val="00C50C47"/>
    <w:rsid w:val="00C512DC"/>
    <w:rsid w:val="00C51336"/>
    <w:rsid w:val="00C51424"/>
    <w:rsid w:val="00C518C7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1047"/>
    <w:rsid w:val="00C622C3"/>
    <w:rsid w:val="00C63129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5CAA"/>
    <w:rsid w:val="00C66427"/>
    <w:rsid w:val="00C6646C"/>
    <w:rsid w:val="00C669CE"/>
    <w:rsid w:val="00C6783A"/>
    <w:rsid w:val="00C679D0"/>
    <w:rsid w:val="00C70044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93F"/>
    <w:rsid w:val="00C73AAB"/>
    <w:rsid w:val="00C73DF6"/>
    <w:rsid w:val="00C73EA2"/>
    <w:rsid w:val="00C74A49"/>
    <w:rsid w:val="00C74EBC"/>
    <w:rsid w:val="00C751EF"/>
    <w:rsid w:val="00C752DE"/>
    <w:rsid w:val="00C75318"/>
    <w:rsid w:val="00C753B2"/>
    <w:rsid w:val="00C75F1E"/>
    <w:rsid w:val="00C764FA"/>
    <w:rsid w:val="00C76629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6"/>
    <w:rsid w:val="00C86B6D"/>
    <w:rsid w:val="00C86DCE"/>
    <w:rsid w:val="00C87299"/>
    <w:rsid w:val="00C875F7"/>
    <w:rsid w:val="00C875FA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140"/>
    <w:rsid w:val="00C915C7"/>
    <w:rsid w:val="00C91683"/>
    <w:rsid w:val="00C917D7"/>
    <w:rsid w:val="00C91C5A"/>
    <w:rsid w:val="00C91C68"/>
    <w:rsid w:val="00C91DEF"/>
    <w:rsid w:val="00C925D2"/>
    <w:rsid w:val="00C92D27"/>
    <w:rsid w:val="00C92DCD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1809"/>
    <w:rsid w:val="00CA1C80"/>
    <w:rsid w:val="00CA1ECD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141"/>
    <w:rsid w:val="00CA45F6"/>
    <w:rsid w:val="00CA4682"/>
    <w:rsid w:val="00CA4A15"/>
    <w:rsid w:val="00CA4C60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3D"/>
    <w:rsid w:val="00CC4049"/>
    <w:rsid w:val="00CC410C"/>
    <w:rsid w:val="00CC4281"/>
    <w:rsid w:val="00CC45AC"/>
    <w:rsid w:val="00CC4F3A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C7E88"/>
    <w:rsid w:val="00CD0349"/>
    <w:rsid w:val="00CD0350"/>
    <w:rsid w:val="00CD0F0C"/>
    <w:rsid w:val="00CD10EF"/>
    <w:rsid w:val="00CD11A2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706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D3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60D0"/>
    <w:rsid w:val="00CF65F7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41C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8DA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2C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37F72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66"/>
    <w:rsid w:val="00D454CE"/>
    <w:rsid w:val="00D46379"/>
    <w:rsid w:val="00D463E4"/>
    <w:rsid w:val="00D467E7"/>
    <w:rsid w:val="00D47964"/>
    <w:rsid w:val="00D50815"/>
    <w:rsid w:val="00D50C05"/>
    <w:rsid w:val="00D5100D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82A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EB4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974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5770"/>
    <w:rsid w:val="00D76178"/>
    <w:rsid w:val="00D76555"/>
    <w:rsid w:val="00D76627"/>
    <w:rsid w:val="00D768F3"/>
    <w:rsid w:val="00D76C4E"/>
    <w:rsid w:val="00D77034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530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690D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5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7E4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6727"/>
    <w:rsid w:val="00DB6C40"/>
    <w:rsid w:val="00DB73F8"/>
    <w:rsid w:val="00DB7463"/>
    <w:rsid w:val="00DB75EB"/>
    <w:rsid w:val="00DB7648"/>
    <w:rsid w:val="00DB782A"/>
    <w:rsid w:val="00DB7D67"/>
    <w:rsid w:val="00DB7D74"/>
    <w:rsid w:val="00DB7DDC"/>
    <w:rsid w:val="00DC02AA"/>
    <w:rsid w:val="00DC04D0"/>
    <w:rsid w:val="00DC0706"/>
    <w:rsid w:val="00DC07F3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43F"/>
    <w:rsid w:val="00DC57EA"/>
    <w:rsid w:val="00DC66B1"/>
    <w:rsid w:val="00DC690B"/>
    <w:rsid w:val="00DC6CCC"/>
    <w:rsid w:val="00DC6CE3"/>
    <w:rsid w:val="00DC6D5F"/>
    <w:rsid w:val="00DC6D7A"/>
    <w:rsid w:val="00DC6DCE"/>
    <w:rsid w:val="00DC72AD"/>
    <w:rsid w:val="00DC7320"/>
    <w:rsid w:val="00DC735C"/>
    <w:rsid w:val="00DC75A2"/>
    <w:rsid w:val="00DD000F"/>
    <w:rsid w:val="00DD032E"/>
    <w:rsid w:val="00DD0A31"/>
    <w:rsid w:val="00DD0AF6"/>
    <w:rsid w:val="00DD0DE1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7C2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83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AA9"/>
    <w:rsid w:val="00DE3E37"/>
    <w:rsid w:val="00DE40E0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6E2F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1F9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8A2"/>
    <w:rsid w:val="00E14AA8"/>
    <w:rsid w:val="00E14BAC"/>
    <w:rsid w:val="00E14CCC"/>
    <w:rsid w:val="00E14D28"/>
    <w:rsid w:val="00E14DDE"/>
    <w:rsid w:val="00E152D2"/>
    <w:rsid w:val="00E15867"/>
    <w:rsid w:val="00E158DB"/>
    <w:rsid w:val="00E15966"/>
    <w:rsid w:val="00E16041"/>
    <w:rsid w:val="00E16CAB"/>
    <w:rsid w:val="00E170A6"/>
    <w:rsid w:val="00E1750D"/>
    <w:rsid w:val="00E177DE"/>
    <w:rsid w:val="00E178BB"/>
    <w:rsid w:val="00E17D32"/>
    <w:rsid w:val="00E17ED2"/>
    <w:rsid w:val="00E20145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2F8E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AEE"/>
    <w:rsid w:val="00E41BDF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2DA6"/>
    <w:rsid w:val="00E53111"/>
    <w:rsid w:val="00E53302"/>
    <w:rsid w:val="00E53325"/>
    <w:rsid w:val="00E53AD5"/>
    <w:rsid w:val="00E53B46"/>
    <w:rsid w:val="00E53C16"/>
    <w:rsid w:val="00E53D6A"/>
    <w:rsid w:val="00E5408B"/>
    <w:rsid w:val="00E5424B"/>
    <w:rsid w:val="00E54485"/>
    <w:rsid w:val="00E548D4"/>
    <w:rsid w:val="00E54907"/>
    <w:rsid w:val="00E54DA1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0CE1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2AB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A5B"/>
    <w:rsid w:val="00E81CCD"/>
    <w:rsid w:val="00E81E21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869"/>
    <w:rsid w:val="00E91036"/>
    <w:rsid w:val="00E9189F"/>
    <w:rsid w:val="00E91D84"/>
    <w:rsid w:val="00E92018"/>
    <w:rsid w:val="00E92036"/>
    <w:rsid w:val="00E9214B"/>
    <w:rsid w:val="00E92169"/>
    <w:rsid w:val="00E9229C"/>
    <w:rsid w:val="00E92490"/>
    <w:rsid w:val="00E924CD"/>
    <w:rsid w:val="00E927B4"/>
    <w:rsid w:val="00E92D25"/>
    <w:rsid w:val="00E92D6F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025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B91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589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CF"/>
    <w:rsid w:val="00ED25D1"/>
    <w:rsid w:val="00ED354F"/>
    <w:rsid w:val="00ED38E2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657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416"/>
    <w:rsid w:val="00EE45ED"/>
    <w:rsid w:val="00EE4743"/>
    <w:rsid w:val="00EE5BA7"/>
    <w:rsid w:val="00EE5C31"/>
    <w:rsid w:val="00EE5CFE"/>
    <w:rsid w:val="00EE640C"/>
    <w:rsid w:val="00EE6506"/>
    <w:rsid w:val="00EE722D"/>
    <w:rsid w:val="00EE7441"/>
    <w:rsid w:val="00EE7576"/>
    <w:rsid w:val="00EE78C5"/>
    <w:rsid w:val="00EE796C"/>
    <w:rsid w:val="00EE7B20"/>
    <w:rsid w:val="00EF0983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7B8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C75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07F0B"/>
    <w:rsid w:val="00F10303"/>
    <w:rsid w:val="00F10A39"/>
    <w:rsid w:val="00F10F56"/>
    <w:rsid w:val="00F11239"/>
    <w:rsid w:val="00F112D2"/>
    <w:rsid w:val="00F114F5"/>
    <w:rsid w:val="00F11853"/>
    <w:rsid w:val="00F11A20"/>
    <w:rsid w:val="00F11C39"/>
    <w:rsid w:val="00F11E92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DCB"/>
    <w:rsid w:val="00F13E26"/>
    <w:rsid w:val="00F1453E"/>
    <w:rsid w:val="00F145FB"/>
    <w:rsid w:val="00F1463B"/>
    <w:rsid w:val="00F14E96"/>
    <w:rsid w:val="00F14F84"/>
    <w:rsid w:val="00F15220"/>
    <w:rsid w:val="00F155A5"/>
    <w:rsid w:val="00F159CC"/>
    <w:rsid w:val="00F15B8E"/>
    <w:rsid w:val="00F15D76"/>
    <w:rsid w:val="00F15F67"/>
    <w:rsid w:val="00F161FD"/>
    <w:rsid w:val="00F16341"/>
    <w:rsid w:val="00F164DD"/>
    <w:rsid w:val="00F167B0"/>
    <w:rsid w:val="00F16A2C"/>
    <w:rsid w:val="00F16D4D"/>
    <w:rsid w:val="00F16EB2"/>
    <w:rsid w:val="00F179D2"/>
    <w:rsid w:val="00F17AF6"/>
    <w:rsid w:val="00F17B04"/>
    <w:rsid w:val="00F20CCE"/>
    <w:rsid w:val="00F20CD7"/>
    <w:rsid w:val="00F20DB5"/>
    <w:rsid w:val="00F21861"/>
    <w:rsid w:val="00F219E5"/>
    <w:rsid w:val="00F21A6C"/>
    <w:rsid w:val="00F22029"/>
    <w:rsid w:val="00F224F4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147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3C0"/>
    <w:rsid w:val="00F40842"/>
    <w:rsid w:val="00F408E4"/>
    <w:rsid w:val="00F4091C"/>
    <w:rsid w:val="00F40A49"/>
    <w:rsid w:val="00F40B6A"/>
    <w:rsid w:val="00F41325"/>
    <w:rsid w:val="00F4132A"/>
    <w:rsid w:val="00F415AA"/>
    <w:rsid w:val="00F41656"/>
    <w:rsid w:val="00F4170A"/>
    <w:rsid w:val="00F41B55"/>
    <w:rsid w:val="00F42B1F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C31"/>
    <w:rsid w:val="00F44D20"/>
    <w:rsid w:val="00F4577F"/>
    <w:rsid w:val="00F4594E"/>
    <w:rsid w:val="00F45BB9"/>
    <w:rsid w:val="00F45F20"/>
    <w:rsid w:val="00F461AC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2AB4"/>
    <w:rsid w:val="00F52ADB"/>
    <w:rsid w:val="00F5342B"/>
    <w:rsid w:val="00F537A7"/>
    <w:rsid w:val="00F53B2A"/>
    <w:rsid w:val="00F53C42"/>
    <w:rsid w:val="00F5406C"/>
    <w:rsid w:val="00F54079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36D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6F8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2AD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4DB1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3D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EF1"/>
    <w:rsid w:val="00F97F21"/>
    <w:rsid w:val="00F97FEC"/>
    <w:rsid w:val="00FA01D2"/>
    <w:rsid w:val="00FA0463"/>
    <w:rsid w:val="00FA0B7C"/>
    <w:rsid w:val="00FA0F7B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5A1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4B67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B7FFE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301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C7A51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645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CB3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9C3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6AD"/>
    <w:rsid w:val="00FF77B3"/>
    <w:rsid w:val="00FF7924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470A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TALChar">
    <w:name w:val="TAL Char"/>
    <w:link w:val="TAL"/>
    <w:qFormat/>
    <w:rsid w:val="000E33EA"/>
    <w:rPr>
      <w:rFonts w:ascii="Arial" w:eastAsia="Times New Roman" w:hAnsi="Arial"/>
      <w:sz w:val="18"/>
      <w:lang w:val="en-GB" w:eastAsia="en-GB"/>
    </w:rPr>
  </w:style>
  <w:style w:type="paragraph" w:customStyle="1" w:styleId="xmsonormal">
    <w:name w:val="x_msonormal"/>
    <w:basedOn w:val="Normal"/>
    <w:qFormat/>
    <w:rsid w:val="005133F9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2022-02-12T16:55:00Z</dcterms:created>
  <dcterms:modified xsi:type="dcterms:W3CDTF">2022-02-14T13:24:00Z</dcterms:modified>
</cp:coreProperties>
</file>