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B8221" w14:textId="64517DDD" w:rsidR="00700FCD" w:rsidRPr="00771486" w:rsidRDefault="00700FCD" w:rsidP="00700FCD">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sidR="00E36475">
        <w:rPr>
          <w:rFonts w:ascii="Times New Roman" w:eastAsiaTheme="minorHAnsi" w:hAnsi="Times New Roman"/>
          <w:b/>
          <w:bCs/>
          <w:sz w:val="24"/>
          <w:szCs w:val="28"/>
          <w:lang w:val="en-US"/>
        </w:rPr>
        <w:t>8</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E47A28">
        <w:rPr>
          <w:rFonts w:ascii="Times New Roman" w:eastAsiaTheme="minorHAnsi" w:hAnsi="Times New Roman" w:cstheme="minorBidi"/>
          <w:b/>
          <w:bCs/>
          <w:sz w:val="24"/>
          <w:szCs w:val="28"/>
          <w:lang w:val="en-US"/>
        </w:rPr>
        <w:t>R1-</w:t>
      </w:r>
      <w:r w:rsidR="007250BA" w:rsidRPr="007250BA">
        <w:rPr>
          <w:rFonts w:ascii="Times New Roman" w:eastAsiaTheme="minorHAnsi" w:hAnsi="Times New Roman" w:cstheme="minorBidi"/>
          <w:b/>
          <w:bCs/>
          <w:sz w:val="24"/>
          <w:szCs w:val="28"/>
          <w:lang w:val="en-US"/>
        </w:rPr>
        <w:t>220</w:t>
      </w:r>
      <w:r w:rsidR="004F34F0">
        <w:rPr>
          <w:rFonts w:ascii="Times New Roman" w:eastAsiaTheme="minorHAnsi" w:hAnsi="Times New Roman" w:cstheme="minorBidi"/>
          <w:b/>
          <w:bCs/>
          <w:sz w:val="24"/>
          <w:szCs w:val="28"/>
          <w:lang w:val="en-US"/>
        </w:rPr>
        <w:t>165</w:t>
      </w:r>
      <w:r w:rsidR="00F01E8E">
        <w:rPr>
          <w:rFonts w:ascii="Times New Roman" w:eastAsiaTheme="minorHAnsi" w:hAnsi="Times New Roman" w:cstheme="minorBidi"/>
          <w:b/>
          <w:bCs/>
          <w:sz w:val="24"/>
          <w:szCs w:val="28"/>
          <w:lang w:val="en-US"/>
        </w:rPr>
        <w:t>1</w:t>
      </w:r>
    </w:p>
    <w:p w14:paraId="5B5BF4D1" w14:textId="70127BAD" w:rsidR="00700FCD" w:rsidRDefault="00700FCD" w:rsidP="00700FCD">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95469017"/>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E36475" w:rsidRPr="00E36475">
        <w:rPr>
          <w:rFonts w:ascii="Times New Roman" w:eastAsiaTheme="minorHAnsi" w:hAnsi="Times New Roman"/>
          <w:b/>
          <w:bCs/>
          <w:sz w:val="24"/>
          <w:szCs w:val="28"/>
          <w:lang w:val="en-US"/>
        </w:rPr>
        <w:t>February 21st – March 3rd, 2022</w:t>
      </w:r>
      <w:bookmarkEnd w:id="0"/>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80D6D08"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F01E8E">
        <w:rPr>
          <w:rFonts w:ascii="Times New Roman" w:hAnsi="Times New Roman"/>
          <w:b/>
          <w:bCs/>
          <w:sz w:val="22"/>
          <w:szCs w:val="22"/>
          <w:lang w:val="en-US"/>
        </w:rPr>
        <w:t>5.2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7CCE1221" w:rsidR="00EF1373" w:rsidRPr="00691B6F"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F01E8E">
        <w:rPr>
          <w:rFonts w:cs="Times New Roman"/>
          <w:b/>
          <w:bCs/>
        </w:rPr>
        <w:t>Physical layer aspects of small data transmission</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7496A732" w14:textId="77777777" w:rsidR="0096750B" w:rsidRDefault="00AD2E85" w:rsidP="003A020C">
      <w:r>
        <w:t xml:space="preserve">In RAN2#116b-e, RAN2 sent </w:t>
      </w:r>
      <w:r w:rsidR="001D7886">
        <w:t>an LS to RAN1 [1]</w:t>
      </w:r>
      <w:r w:rsidR="0096750B">
        <w:t xml:space="preserve"> to confirm that SDT is configured only on initial BWP and that there is no L1 ACK feedback for CG-SDT</w:t>
      </w:r>
      <w:r w:rsidR="001D7886">
        <w:t>.</w:t>
      </w:r>
      <w:r w:rsidR="0096750B">
        <w:t xml:space="preserve"> </w:t>
      </w:r>
    </w:p>
    <w:p w14:paraId="34109415" w14:textId="77777777" w:rsidR="0096750B" w:rsidRDefault="0096750B" w:rsidP="003A020C">
      <w:r>
        <w:t>The LS also requests RAN1 to confirm that the separate BWP in case of REDCAP can still be considered as the initial BWP, such that SDT resources can be configured on this BWP for REDCAP UEs.</w:t>
      </w:r>
      <w:r w:rsidR="001D7886">
        <w:t xml:space="preserve"> </w:t>
      </w:r>
    </w:p>
    <w:p w14:paraId="751AD949" w14:textId="238F702A" w:rsidR="003A020C" w:rsidRPr="00D2173E" w:rsidRDefault="0096750B" w:rsidP="003A020C">
      <w:r>
        <w:t>This contribution proposes that RAN1 confirms to RAN2 that the separate BWP in case of REDCAP can be considered as the initial BWP.</w:t>
      </w:r>
    </w:p>
    <w:p w14:paraId="3B785ADD" w14:textId="1793AF1A" w:rsidR="00CC4D78" w:rsidRDefault="00DF5983" w:rsidP="0091451A">
      <w:pPr>
        <w:pStyle w:val="Heading1"/>
        <w:rPr>
          <w:szCs w:val="32"/>
        </w:rPr>
      </w:pPr>
      <w:r>
        <w:rPr>
          <w:szCs w:val="32"/>
        </w:rPr>
        <w:t xml:space="preserve">Initial BWP for </w:t>
      </w:r>
      <w:proofErr w:type="spellStart"/>
      <w:r>
        <w:rPr>
          <w:szCs w:val="32"/>
        </w:rPr>
        <w:t>RedCap</w:t>
      </w:r>
      <w:proofErr w:type="spellEnd"/>
      <w:r>
        <w:rPr>
          <w:szCs w:val="32"/>
        </w:rPr>
        <w:t xml:space="preserve"> UE</w:t>
      </w:r>
    </w:p>
    <w:p w14:paraId="02259777" w14:textId="07F26740" w:rsidR="00DF5983" w:rsidRDefault="00DF5983" w:rsidP="00DF5983">
      <w:pPr>
        <w:jc w:val="left"/>
        <w:rPr>
          <w:lang w:val="en-GB" w:eastAsia="zh-CN"/>
        </w:rPr>
      </w:pPr>
      <w:r>
        <w:rPr>
          <w:lang w:val="en-GB" w:eastAsia="zh-CN"/>
        </w:rPr>
        <w:t xml:space="preserve">A </w:t>
      </w:r>
      <w:proofErr w:type="spellStart"/>
      <w:r>
        <w:rPr>
          <w:lang w:val="en-GB" w:eastAsia="zh-CN"/>
        </w:rPr>
        <w:t>RedCap</w:t>
      </w:r>
      <w:proofErr w:type="spellEnd"/>
      <w:r>
        <w:rPr>
          <w:lang w:val="en-GB" w:eastAsia="zh-CN"/>
        </w:rPr>
        <w:t xml:space="preserve"> UE can be provided </w:t>
      </w:r>
      <w:r w:rsidR="001B6B39">
        <w:rPr>
          <w:lang w:val="en-GB" w:eastAsia="zh-CN"/>
        </w:rPr>
        <w:t xml:space="preserve">(separate) </w:t>
      </w:r>
      <w:r>
        <w:rPr>
          <w:lang w:val="en-GB" w:eastAsia="zh-CN"/>
        </w:rPr>
        <w:t xml:space="preserve">initial DL and UL BWP by </w:t>
      </w:r>
      <w:proofErr w:type="spellStart"/>
      <w:r w:rsidRPr="00362F5F">
        <w:rPr>
          <w:i/>
          <w:iCs/>
          <w:lang w:val="en-GB" w:eastAsia="zh-CN"/>
        </w:rPr>
        <w:t>initialDownlinkBWP</w:t>
      </w:r>
      <w:proofErr w:type="spellEnd"/>
      <w:r>
        <w:rPr>
          <w:lang w:val="en-GB" w:eastAsia="zh-CN"/>
        </w:rPr>
        <w:t xml:space="preserve"> and </w:t>
      </w:r>
      <w:proofErr w:type="spellStart"/>
      <w:r w:rsidR="00362F5F" w:rsidRPr="00362F5F">
        <w:rPr>
          <w:i/>
          <w:iCs/>
          <w:lang w:val="en-GB" w:eastAsia="zh-CN"/>
        </w:rPr>
        <w:t>initialUplinkBWP</w:t>
      </w:r>
      <w:proofErr w:type="spellEnd"/>
      <w:r w:rsidR="00362F5F">
        <w:rPr>
          <w:lang w:val="en-GB" w:eastAsia="zh-CN"/>
        </w:rPr>
        <w:t xml:space="preserve"> from the </w:t>
      </w:r>
      <w:proofErr w:type="spellStart"/>
      <w:r w:rsidR="001B6B39">
        <w:rPr>
          <w:lang w:val="en-GB" w:eastAsia="zh-CN"/>
        </w:rPr>
        <w:t>DownlinkConfigCommonRedCapSIB</w:t>
      </w:r>
      <w:proofErr w:type="spellEnd"/>
      <w:r w:rsidR="001B6B39">
        <w:rPr>
          <w:lang w:val="en-GB" w:eastAsia="zh-CN"/>
        </w:rPr>
        <w:t xml:space="preserve"> and </w:t>
      </w:r>
      <w:proofErr w:type="spellStart"/>
      <w:r w:rsidR="001B6B39">
        <w:rPr>
          <w:lang w:val="en-GB" w:eastAsia="zh-CN"/>
        </w:rPr>
        <w:t>UplinkConfigCommonSIB</w:t>
      </w:r>
      <w:proofErr w:type="spellEnd"/>
      <w:r w:rsidR="001B6B39">
        <w:rPr>
          <w:lang w:val="en-GB" w:eastAsia="zh-CN"/>
        </w:rPr>
        <w:t xml:space="preserve"> IE respectively</w:t>
      </w:r>
      <w:r w:rsidR="00917832">
        <w:rPr>
          <w:lang w:val="en-GB" w:eastAsia="zh-CN"/>
        </w:rPr>
        <w:t xml:space="preserve"> [2]</w:t>
      </w:r>
      <w:r w:rsidR="00362F5F">
        <w:rPr>
          <w:lang w:val="en-GB" w:eastAsia="zh-CN"/>
        </w:rPr>
        <w:t>.</w:t>
      </w:r>
      <w:r w:rsidR="00917832">
        <w:rPr>
          <w:lang w:val="en-GB" w:eastAsia="zh-CN"/>
        </w:rPr>
        <w:t xml:space="preserve"> In [3], it is indicated that such </w:t>
      </w:r>
      <w:r w:rsidR="001B6B39">
        <w:rPr>
          <w:lang w:val="en-GB" w:eastAsia="zh-CN"/>
        </w:rPr>
        <w:t xml:space="preserve">initial BWPs for </w:t>
      </w:r>
      <w:proofErr w:type="spellStart"/>
      <w:r w:rsidR="001B6B39">
        <w:rPr>
          <w:lang w:val="en-GB" w:eastAsia="zh-CN"/>
        </w:rPr>
        <w:t>RedCap</w:t>
      </w:r>
      <w:proofErr w:type="spellEnd"/>
      <w:r w:rsidR="001B6B39">
        <w:rPr>
          <w:lang w:val="en-GB" w:eastAsia="zh-CN"/>
        </w:rPr>
        <w:t xml:space="preserve"> UEs </w:t>
      </w:r>
      <w:r w:rsidR="00917832">
        <w:rPr>
          <w:lang w:val="en-GB" w:eastAsia="zh-CN"/>
        </w:rPr>
        <w:t>can be used in idle/inactive mode and during and after initial access, when applicable.</w:t>
      </w:r>
    </w:p>
    <w:p w14:paraId="796FC41C" w14:textId="5CDFA69D" w:rsidR="007C151B" w:rsidRDefault="00FF667D" w:rsidP="00DF5983">
      <w:pPr>
        <w:jc w:val="left"/>
        <w:rPr>
          <w:lang w:val="en-GB" w:eastAsia="zh-CN"/>
        </w:rPr>
      </w:pPr>
      <w:bookmarkStart w:id="2" w:name="_Hlk95744756"/>
      <w:r>
        <w:rPr>
          <w:lang w:val="en-GB" w:eastAsia="zh-CN"/>
        </w:rPr>
        <w:t>T</w:t>
      </w:r>
      <w:r w:rsidR="007C151B">
        <w:rPr>
          <w:lang w:val="en-GB" w:eastAsia="zh-CN"/>
        </w:rPr>
        <w:t xml:space="preserve">he following agreement </w:t>
      </w:r>
      <w:r>
        <w:rPr>
          <w:lang w:val="en-GB" w:eastAsia="zh-CN"/>
        </w:rPr>
        <w:t>from RAN1#107-e enables</w:t>
      </w:r>
      <w:r w:rsidR="007C151B">
        <w:rPr>
          <w:lang w:val="en-GB" w:eastAsia="zh-CN"/>
        </w:rPr>
        <w:t xml:space="preserve"> the network to configure a separate search space for monitoring msg2/</w:t>
      </w:r>
      <w:proofErr w:type="spellStart"/>
      <w:r w:rsidR="007C151B">
        <w:rPr>
          <w:lang w:val="en-GB" w:eastAsia="zh-CN"/>
        </w:rPr>
        <w:t>msgB</w:t>
      </w:r>
      <w:proofErr w:type="spellEnd"/>
      <w:r w:rsidR="007C151B">
        <w:rPr>
          <w:lang w:val="en-GB" w:eastAsia="zh-CN"/>
        </w:rPr>
        <w:t xml:space="preserve"> for </w:t>
      </w:r>
      <w:proofErr w:type="spellStart"/>
      <w:r w:rsidR="007C151B">
        <w:rPr>
          <w:lang w:val="en-GB" w:eastAsia="zh-CN"/>
        </w:rPr>
        <w:t>RedCap</w:t>
      </w:r>
      <w:proofErr w:type="spellEnd"/>
      <w:r w:rsidR="007C151B">
        <w:rPr>
          <w:lang w:val="en-GB" w:eastAsia="zh-CN"/>
        </w:rPr>
        <w:t xml:space="preserve"> UEs:</w:t>
      </w:r>
    </w:p>
    <w:tbl>
      <w:tblPr>
        <w:tblStyle w:val="TableGrid"/>
        <w:tblW w:w="0" w:type="auto"/>
        <w:tblLook w:val="04A0" w:firstRow="1" w:lastRow="0" w:firstColumn="1" w:lastColumn="0" w:noHBand="0" w:noVBand="1"/>
      </w:tblPr>
      <w:tblGrid>
        <w:gridCol w:w="9350"/>
      </w:tblGrid>
      <w:tr w:rsidR="007C151B" w14:paraId="6A17B882" w14:textId="77777777" w:rsidTr="007C151B">
        <w:tc>
          <w:tcPr>
            <w:tcW w:w="9350" w:type="dxa"/>
          </w:tcPr>
          <w:p w14:paraId="1BC92913" w14:textId="77777777" w:rsidR="007C151B" w:rsidRDefault="007C151B" w:rsidP="007C151B">
            <w:pPr>
              <w:pStyle w:val="NormalWeb"/>
              <w:spacing w:before="0" w:beforeAutospacing="0" w:after="0" w:afterAutospacing="0"/>
              <w:rPr>
                <w:rFonts w:ascii="Arial" w:hAnsi="Arial" w:cs="Arial"/>
                <w:sz w:val="20"/>
                <w:szCs w:val="20"/>
                <w:highlight w:val="green"/>
                <w:lang w:eastAsia="ko-KR"/>
              </w:rPr>
            </w:pPr>
            <w:r>
              <w:rPr>
                <w:rStyle w:val="Strong"/>
                <w:rFonts w:eastAsia="SimSun"/>
                <w:color w:val="000000"/>
                <w:sz w:val="20"/>
                <w:szCs w:val="20"/>
                <w:highlight w:val="green"/>
              </w:rPr>
              <w:t>Agreement</w:t>
            </w:r>
          </w:p>
          <w:p w14:paraId="25813D41" w14:textId="3114D47D" w:rsidR="007C151B" w:rsidRPr="007C151B" w:rsidRDefault="007C151B" w:rsidP="007C151B">
            <w:pPr>
              <w:pStyle w:val="NormalWeb"/>
              <w:spacing w:before="0" w:beforeAutospacing="0" w:after="0" w:afterAutospacing="0"/>
              <w:rPr>
                <w:rFonts w:ascii="Calibri" w:hAnsi="Calibri" w:cs="Calibri"/>
                <w:sz w:val="20"/>
                <w:szCs w:val="20"/>
                <w:lang w:eastAsia="zh-CN"/>
              </w:rPr>
            </w:pPr>
            <w:r>
              <w:rPr>
                <w:sz w:val="20"/>
                <w:szCs w:val="20"/>
              </w:rPr>
              <w:t>Separate common search space that can be configured for RA-SDT within the initial DL BWP can also be configured for CG-SDT.</w:t>
            </w:r>
          </w:p>
        </w:tc>
      </w:tr>
      <w:bookmarkEnd w:id="2"/>
    </w:tbl>
    <w:p w14:paraId="40E635BD" w14:textId="77777777" w:rsidR="007C151B" w:rsidRDefault="007C151B" w:rsidP="00DF5983">
      <w:pPr>
        <w:jc w:val="left"/>
        <w:rPr>
          <w:lang w:val="en-GB" w:eastAsia="zh-CN"/>
        </w:rPr>
      </w:pPr>
    </w:p>
    <w:p w14:paraId="4F2D2C9A" w14:textId="6A2C341A" w:rsidR="001B6B39" w:rsidRDefault="001B6B39" w:rsidP="00DF5983">
      <w:pPr>
        <w:jc w:val="left"/>
        <w:rPr>
          <w:lang w:val="en-GB" w:eastAsia="zh-CN"/>
        </w:rPr>
      </w:pPr>
      <w:r>
        <w:rPr>
          <w:lang w:val="en-GB" w:eastAsia="zh-CN"/>
        </w:rPr>
        <w:t xml:space="preserve">Based on the above, it seems that RAN1 can confirm that the separate BWP for </w:t>
      </w:r>
      <w:proofErr w:type="spellStart"/>
      <w:r>
        <w:rPr>
          <w:lang w:val="en-GB" w:eastAsia="zh-CN"/>
        </w:rPr>
        <w:t>RedCap</w:t>
      </w:r>
      <w:proofErr w:type="spellEnd"/>
      <w:r>
        <w:rPr>
          <w:lang w:val="en-GB" w:eastAsia="zh-CN"/>
        </w:rPr>
        <w:t xml:space="preserve"> UEs can be considered as initial BWP on which SDT resources can be configured.</w:t>
      </w:r>
    </w:p>
    <w:p w14:paraId="33286B11" w14:textId="6A0A3CA3" w:rsidR="009C6708" w:rsidRPr="009C6708" w:rsidRDefault="001B6B39" w:rsidP="009C6708">
      <w:pPr>
        <w:autoSpaceDE w:val="0"/>
        <w:autoSpaceDN w:val="0"/>
        <w:adjustRightInd w:val="0"/>
        <w:spacing w:after="0" w:line="240" w:lineRule="auto"/>
        <w:jc w:val="left"/>
        <w:rPr>
          <w:b/>
          <w:bCs/>
          <w:i/>
          <w:iCs/>
          <w:lang w:val="en-GB" w:eastAsia="zh-CN"/>
        </w:rPr>
      </w:pPr>
      <w:r>
        <w:rPr>
          <w:b/>
          <w:bCs/>
          <w:i/>
          <w:iCs/>
          <w:lang w:val="en-GB" w:eastAsia="zh-CN"/>
        </w:rPr>
        <w:t xml:space="preserve">Proposal 1: Confirm </w:t>
      </w:r>
      <w:r w:rsidR="00042818">
        <w:rPr>
          <w:b/>
          <w:bCs/>
          <w:i/>
          <w:iCs/>
          <w:lang w:val="en-GB" w:eastAsia="zh-CN"/>
        </w:rPr>
        <w:t xml:space="preserve">to RAN2 </w:t>
      </w:r>
      <w:r>
        <w:rPr>
          <w:b/>
          <w:bCs/>
          <w:i/>
          <w:iCs/>
          <w:lang w:val="en-GB" w:eastAsia="zh-CN"/>
        </w:rPr>
        <w:t xml:space="preserve">that SDT resources can be configured on an initial BWP separately configured for </w:t>
      </w:r>
      <w:proofErr w:type="spellStart"/>
      <w:r>
        <w:rPr>
          <w:b/>
          <w:bCs/>
          <w:i/>
          <w:iCs/>
          <w:lang w:val="en-GB" w:eastAsia="zh-CN"/>
        </w:rPr>
        <w:t>RedCap</w:t>
      </w:r>
      <w:proofErr w:type="spellEnd"/>
      <w:r>
        <w:rPr>
          <w:b/>
          <w:bCs/>
          <w:i/>
          <w:iCs/>
          <w:lang w:val="en-GB" w:eastAsia="zh-CN"/>
        </w:rPr>
        <w:t xml:space="preserve"> UEs.</w:t>
      </w:r>
    </w:p>
    <w:p w14:paraId="46EC4188" w14:textId="77777777" w:rsidR="00C21404" w:rsidRDefault="00C21404" w:rsidP="00B42335">
      <w:pPr>
        <w:rPr>
          <w:lang w:val="en-GB" w:eastAsia="zh-CN"/>
        </w:rPr>
      </w:pP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63842784"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 xml:space="preserve">l </w:t>
      </w:r>
      <w:r w:rsidR="00E57F36">
        <w:rPr>
          <w:rFonts w:cs="Times New Roman"/>
        </w:rPr>
        <w:t>is</w:t>
      </w:r>
      <w:r w:rsidRPr="003032BD">
        <w:rPr>
          <w:rFonts w:cs="Times New Roman"/>
        </w:rPr>
        <w:t xml:space="preserve"> made</w:t>
      </w:r>
      <w:r w:rsidR="00042818">
        <w:rPr>
          <w:rFonts w:cs="Times New Roman"/>
        </w:rPr>
        <w:t>:</w:t>
      </w:r>
    </w:p>
    <w:p w14:paraId="14E32CFA" w14:textId="77777777" w:rsidR="00042818" w:rsidRPr="009C6708" w:rsidRDefault="00042818" w:rsidP="00042818">
      <w:pPr>
        <w:autoSpaceDE w:val="0"/>
        <w:autoSpaceDN w:val="0"/>
        <w:adjustRightInd w:val="0"/>
        <w:spacing w:after="0" w:line="240" w:lineRule="auto"/>
        <w:jc w:val="left"/>
        <w:rPr>
          <w:b/>
          <w:bCs/>
          <w:i/>
          <w:iCs/>
          <w:lang w:val="en-GB" w:eastAsia="zh-CN"/>
        </w:rPr>
      </w:pPr>
      <w:r>
        <w:rPr>
          <w:b/>
          <w:bCs/>
          <w:i/>
          <w:iCs/>
          <w:lang w:val="en-GB" w:eastAsia="zh-CN"/>
        </w:rPr>
        <w:t xml:space="preserve">Proposal 1: Confirm to RAN2 that SDT resources can be configured on an initial BWP separately configured for </w:t>
      </w:r>
      <w:proofErr w:type="spellStart"/>
      <w:r>
        <w:rPr>
          <w:b/>
          <w:bCs/>
          <w:i/>
          <w:iCs/>
          <w:lang w:val="en-GB" w:eastAsia="zh-CN"/>
        </w:rPr>
        <w:t>RedCap</w:t>
      </w:r>
      <w:proofErr w:type="spellEnd"/>
      <w:r>
        <w:rPr>
          <w:b/>
          <w:bCs/>
          <w:i/>
          <w:iCs/>
          <w:lang w:val="en-GB" w:eastAsia="zh-CN"/>
        </w:rPr>
        <w:t xml:space="preserve"> UEs.</w:t>
      </w:r>
    </w:p>
    <w:p w14:paraId="72727A27" w14:textId="70E9289E" w:rsidR="00403690" w:rsidRPr="008F7262" w:rsidRDefault="00024B0C" w:rsidP="00BC04FE">
      <w:pPr>
        <w:pStyle w:val="Heading1"/>
      </w:pPr>
      <w:r w:rsidRPr="008F7262">
        <w:lastRenderedPageBreak/>
        <w:t>Reference</w:t>
      </w:r>
    </w:p>
    <w:p w14:paraId="6D1C242D" w14:textId="2C0E3567" w:rsidR="00151913" w:rsidRDefault="0018216D" w:rsidP="00D2173E">
      <w:pPr>
        <w:spacing w:before="240"/>
        <w:rPr>
          <w:rFonts w:cs="Times New Roman"/>
          <w:lang w:eastAsia="zh-CN"/>
        </w:rPr>
      </w:pPr>
      <w:r w:rsidRPr="00503065">
        <w:rPr>
          <w:rFonts w:cs="Times New Roman"/>
          <w:lang w:eastAsia="zh-CN"/>
        </w:rPr>
        <w:t xml:space="preserve">[1] </w:t>
      </w:r>
      <w:r w:rsidR="00D2173E">
        <w:rPr>
          <w:rFonts w:cs="Times New Roman"/>
          <w:lang w:eastAsia="zh-CN"/>
        </w:rPr>
        <w:t>R</w:t>
      </w:r>
      <w:r w:rsidR="00AD2E85">
        <w:rPr>
          <w:rFonts w:cs="Times New Roman"/>
          <w:lang w:eastAsia="zh-CN"/>
        </w:rPr>
        <w:t>2</w:t>
      </w:r>
      <w:r w:rsidR="00D2173E">
        <w:rPr>
          <w:rFonts w:cs="Times New Roman"/>
          <w:lang w:eastAsia="zh-CN"/>
        </w:rPr>
        <w:t>-220</w:t>
      </w:r>
      <w:r w:rsidR="00AD2E85">
        <w:rPr>
          <w:rFonts w:cs="Times New Roman"/>
          <w:lang w:eastAsia="zh-CN"/>
        </w:rPr>
        <w:t>1828</w:t>
      </w:r>
      <w:r w:rsidR="00D2173E">
        <w:rPr>
          <w:rFonts w:cs="Times New Roman"/>
          <w:lang w:eastAsia="zh-CN"/>
        </w:rPr>
        <w:t>, “</w:t>
      </w:r>
      <w:r w:rsidR="00AD2E85">
        <w:rPr>
          <w:rFonts w:cs="Times New Roman"/>
          <w:lang w:eastAsia="zh-CN"/>
        </w:rPr>
        <w:t>Reply LS on the L1 aspects of small data transmission</w:t>
      </w:r>
      <w:r w:rsidR="00D2173E">
        <w:rPr>
          <w:rFonts w:cs="Times New Roman"/>
          <w:lang w:eastAsia="zh-CN"/>
        </w:rPr>
        <w:t xml:space="preserve">”, </w:t>
      </w:r>
      <w:r w:rsidR="0099371E">
        <w:rPr>
          <w:rFonts w:cs="Times New Roman"/>
          <w:lang w:eastAsia="zh-CN"/>
        </w:rPr>
        <w:t>RAN2</w:t>
      </w:r>
      <w:r w:rsidR="00D2173E">
        <w:rPr>
          <w:rFonts w:cs="Times New Roman"/>
          <w:lang w:eastAsia="zh-CN"/>
        </w:rPr>
        <w:t>.</w:t>
      </w:r>
    </w:p>
    <w:p w14:paraId="3823773A" w14:textId="08222E05" w:rsidR="00DF5983" w:rsidRDefault="00DF5983" w:rsidP="00D2173E">
      <w:pPr>
        <w:spacing w:before="240"/>
        <w:rPr>
          <w:rFonts w:cs="Times New Roman"/>
          <w:lang w:eastAsia="zh-CN"/>
        </w:rPr>
      </w:pPr>
      <w:r>
        <w:rPr>
          <w:rFonts w:cs="Times New Roman"/>
          <w:lang w:eastAsia="zh-CN"/>
        </w:rPr>
        <w:t>[2] 3GPP TS 38.213, “Physical layer procedures for control”, v17.0.0.</w:t>
      </w:r>
    </w:p>
    <w:p w14:paraId="224C1E94" w14:textId="64490DA1" w:rsidR="00917832" w:rsidRDefault="00917832" w:rsidP="00D2173E">
      <w:pPr>
        <w:spacing w:before="240"/>
        <w:rPr>
          <w:rFonts w:cs="Times New Roman"/>
          <w:lang w:eastAsia="zh-CN"/>
        </w:rPr>
      </w:pPr>
      <w:r>
        <w:rPr>
          <w:rFonts w:cs="Times New Roman"/>
          <w:lang w:eastAsia="zh-CN"/>
        </w:rPr>
        <w:t xml:space="preserve">[3] R1-2112979, “Collection of updated higher layers parameter list for Rel-17 LTE and NR”. </w:t>
      </w:r>
    </w:p>
    <w:p w14:paraId="592B118A" w14:textId="77777777" w:rsidR="001F659E" w:rsidRPr="00503065" w:rsidRDefault="001F659E" w:rsidP="00503065">
      <w:pPr>
        <w:spacing w:before="240"/>
        <w:rPr>
          <w:rFonts w:cs="Times New Roman"/>
          <w:lang w:eastAsia="zh-CN"/>
        </w:rPr>
      </w:pPr>
    </w:p>
    <w:p w14:paraId="3CAC8361" w14:textId="655905B5" w:rsidR="002C7B12" w:rsidRDefault="002C7B12" w:rsidP="00F4666C">
      <w:pPr>
        <w:rPr>
          <w:rFonts w:cs="Times New Roman"/>
          <w:b/>
          <w:bCs/>
          <w:sz w:val="28"/>
          <w:szCs w:val="28"/>
          <w:lang w:eastAsia="zh-CN"/>
        </w:rPr>
      </w:pPr>
    </w:p>
    <w:sectPr w:rsidR="002C7B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5183A" w14:textId="77777777" w:rsidR="002609A1" w:rsidRDefault="002609A1" w:rsidP="00C43ABF">
      <w:pPr>
        <w:spacing w:after="0" w:line="240" w:lineRule="auto"/>
      </w:pPr>
      <w:r>
        <w:separator/>
      </w:r>
    </w:p>
  </w:endnote>
  <w:endnote w:type="continuationSeparator" w:id="0">
    <w:p w14:paraId="6D6250C1" w14:textId="77777777" w:rsidR="002609A1" w:rsidRDefault="002609A1"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6823A" w14:textId="77777777" w:rsidR="002609A1" w:rsidRDefault="002609A1" w:rsidP="00C43ABF">
      <w:pPr>
        <w:spacing w:after="0" w:line="240" w:lineRule="auto"/>
      </w:pPr>
      <w:r>
        <w:separator/>
      </w:r>
    </w:p>
  </w:footnote>
  <w:footnote w:type="continuationSeparator" w:id="0">
    <w:p w14:paraId="7FE85D1E" w14:textId="77777777" w:rsidR="002609A1" w:rsidRDefault="002609A1"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B0B41"/>
    <w:multiLevelType w:val="hybridMultilevel"/>
    <w:tmpl w:val="86C4720E"/>
    <w:lvl w:ilvl="0" w:tplc="D0D86F5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
  </w:num>
  <w:num w:numId="4">
    <w:abstractNumId w:val="19"/>
  </w:num>
  <w:num w:numId="5">
    <w:abstractNumId w:val="17"/>
  </w:num>
  <w:num w:numId="6">
    <w:abstractNumId w:val="14"/>
  </w:num>
  <w:num w:numId="7">
    <w:abstractNumId w:val="13"/>
  </w:num>
  <w:num w:numId="8">
    <w:abstractNumId w:val="1"/>
  </w:num>
  <w:num w:numId="9">
    <w:abstractNumId w:val="29"/>
  </w:num>
  <w:num w:numId="10">
    <w:abstractNumId w:val="6"/>
  </w:num>
  <w:num w:numId="11">
    <w:abstractNumId w:val="22"/>
  </w:num>
  <w:num w:numId="12">
    <w:abstractNumId w:val="26"/>
  </w:num>
  <w:num w:numId="13">
    <w:abstractNumId w:val="28"/>
  </w:num>
  <w:num w:numId="14">
    <w:abstractNumId w:val="22"/>
  </w:num>
  <w:num w:numId="15">
    <w:abstractNumId w:val="17"/>
  </w:num>
  <w:num w:numId="16">
    <w:abstractNumId w:val="23"/>
  </w:num>
  <w:num w:numId="17">
    <w:abstractNumId w:val="33"/>
  </w:num>
  <w:num w:numId="18">
    <w:abstractNumId w:val="18"/>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0"/>
  </w:num>
  <w:num w:numId="22">
    <w:abstractNumId w:val="15"/>
  </w:num>
  <w:num w:numId="23">
    <w:abstractNumId w:val="38"/>
  </w:num>
  <w:num w:numId="24">
    <w:abstractNumId w:val="25"/>
  </w:num>
  <w:num w:numId="25">
    <w:abstractNumId w:val="32"/>
  </w:num>
  <w:num w:numId="26">
    <w:abstractNumId w:val="7"/>
  </w:num>
  <w:num w:numId="27">
    <w:abstractNumId w:val="34"/>
  </w:num>
  <w:num w:numId="28">
    <w:abstractNumId w:val="39"/>
  </w:num>
  <w:num w:numId="29">
    <w:abstractNumId w:val="16"/>
  </w:num>
  <w:num w:numId="30">
    <w:abstractNumId w:val="30"/>
  </w:num>
  <w:num w:numId="31">
    <w:abstractNumId w:val="12"/>
  </w:num>
  <w:num w:numId="32">
    <w:abstractNumId w:val="4"/>
  </w:num>
  <w:num w:numId="33">
    <w:abstractNumId w:val="8"/>
  </w:num>
  <w:num w:numId="34">
    <w:abstractNumId w:val="36"/>
  </w:num>
  <w:num w:numId="35">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
  </w:num>
  <w:num w:numId="38">
    <w:abstractNumId w:val="35"/>
  </w:num>
  <w:num w:numId="39">
    <w:abstractNumId w:val="9"/>
  </w:num>
  <w:num w:numId="40">
    <w:abstractNumId w:val="27"/>
  </w:num>
  <w:num w:numId="41">
    <w:abstractNumId w:val="11"/>
  </w:num>
  <w:num w:numId="42">
    <w:abstractNumId w:val="10"/>
  </w:num>
  <w:num w:numId="43">
    <w:abstractNumId w:val="31"/>
  </w:num>
  <w:num w:numId="4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17B1"/>
    <w:rsid w:val="0000230E"/>
    <w:rsid w:val="00003F71"/>
    <w:rsid w:val="0000558B"/>
    <w:rsid w:val="00007777"/>
    <w:rsid w:val="00010A7F"/>
    <w:rsid w:val="00010EB2"/>
    <w:rsid w:val="00011739"/>
    <w:rsid w:val="00012DED"/>
    <w:rsid w:val="00012E62"/>
    <w:rsid w:val="000139B3"/>
    <w:rsid w:val="00014AEE"/>
    <w:rsid w:val="00015CC2"/>
    <w:rsid w:val="00015FBF"/>
    <w:rsid w:val="00016B6E"/>
    <w:rsid w:val="000175FD"/>
    <w:rsid w:val="00017975"/>
    <w:rsid w:val="00020068"/>
    <w:rsid w:val="000202E3"/>
    <w:rsid w:val="00020C66"/>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5918"/>
    <w:rsid w:val="00037E51"/>
    <w:rsid w:val="00037FC1"/>
    <w:rsid w:val="00040316"/>
    <w:rsid w:val="00040492"/>
    <w:rsid w:val="00042818"/>
    <w:rsid w:val="00042C61"/>
    <w:rsid w:val="000444FE"/>
    <w:rsid w:val="00045602"/>
    <w:rsid w:val="000504BB"/>
    <w:rsid w:val="00050AC0"/>
    <w:rsid w:val="00052E03"/>
    <w:rsid w:val="00052FD8"/>
    <w:rsid w:val="0005411A"/>
    <w:rsid w:val="000543CE"/>
    <w:rsid w:val="00055FA5"/>
    <w:rsid w:val="00056C82"/>
    <w:rsid w:val="00060644"/>
    <w:rsid w:val="000606EC"/>
    <w:rsid w:val="000609D9"/>
    <w:rsid w:val="0006187F"/>
    <w:rsid w:val="00061D89"/>
    <w:rsid w:val="00061FAD"/>
    <w:rsid w:val="00062344"/>
    <w:rsid w:val="00062A21"/>
    <w:rsid w:val="000635B6"/>
    <w:rsid w:val="000639D2"/>
    <w:rsid w:val="00065150"/>
    <w:rsid w:val="000656C1"/>
    <w:rsid w:val="00066531"/>
    <w:rsid w:val="00066E0F"/>
    <w:rsid w:val="000702C5"/>
    <w:rsid w:val="00071058"/>
    <w:rsid w:val="0007113B"/>
    <w:rsid w:val="000711AA"/>
    <w:rsid w:val="00072098"/>
    <w:rsid w:val="00072380"/>
    <w:rsid w:val="000724EE"/>
    <w:rsid w:val="000730D7"/>
    <w:rsid w:val="00074BF5"/>
    <w:rsid w:val="000755E5"/>
    <w:rsid w:val="00075FAC"/>
    <w:rsid w:val="00076800"/>
    <w:rsid w:val="000777DC"/>
    <w:rsid w:val="000779A8"/>
    <w:rsid w:val="0008012F"/>
    <w:rsid w:val="000802A3"/>
    <w:rsid w:val="0008120F"/>
    <w:rsid w:val="0008280E"/>
    <w:rsid w:val="000846F7"/>
    <w:rsid w:val="00085852"/>
    <w:rsid w:val="0008644D"/>
    <w:rsid w:val="000865CC"/>
    <w:rsid w:val="00086B9B"/>
    <w:rsid w:val="0009273A"/>
    <w:rsid w:val="000930F3"/>
    <w:rsid w:val="000931BE"/>
    <w:rsid w:val="00094E63"/>
    <w:rsid w:val="00095068"/>
    <w:rsid w:val="000958E5"/>
    <w:rsid w:val="000963B8"/>
    <w:rsid w:val="00097685"/>
    <w:rsid w:val="000A07D4"/>
    <w:rsid w:val="000A0D6A"/>
    <w:rsid w:val="000A1A7F"/>
    <w:rsid w:val="000A33F7"/>
    <w:rsid w:val="000A3DA9"/>
    <w:rsid w:val="000A3EB9"/>
    <w:rsid w:val="000A45BD"/>
    <w:rsid w:val="000A52DF"/>
    <w:rsid w:val="000A534C"/>
    <w:rsid w:val="000A5354"/>
    <w:rsid w:val="000A5F61"/>
    <w:rsid w:val="000A6538"/>
    <w:rsid w:val="000A72DB"/>
    <w:rsid w:val="000B03F6"/>
    <w:rsid w:val="000B11F9"/>
    <w:rsid w:val="000B2231"/>
    <w:rsid w:val="000B2982"/>
    <w:rsid w:val="000B324F"/>
    <w:rsid w:val="000B41E1"/>
    <w:rsid w:val="000B4466"/>
    <w:rsid w:val="000B44C7"/>
    <w:rsid w:val="000B4DE0"/>
    <w:rsid w:val="000B576A"/>
    <w:rsid w:val="000B6486"/>
    <w:rsid w:val="000B698D"/>
    <w:rsid w:val="000B6B16"/>
    <w:rsid w:val="000B7863"/>
    <w:rsid w:val="000C03DD"/>
    <w:rsid w:val="000C10E8"/>
    <w:rsid w:val="000C2A1E"/>
    <w:rsid w:val="000C374E"/>
    <w:rsid w:val="000C51C7"/>
    <w:rsid w:val="000C555F"/>
    <w:rsid w:val="000C5ED7"/>
    <w:rsid w:val="000C6AEC"/>
    <w:rsid w:val="000C7FE2"/>
    <w:rsid w:val="000D0603"/>
    <w:rsid w:val="000D1363"/>
    <w:rsid w:val="000D254D"/>
    <w:rsid w:val="000D4221"/>
    <w:rsid w:val="000D4457"/>
    <w:rsid w:val="000D4FBC"/>
    <w:rsid w:val="000D5143"/>
    <w:rsid w:val="000D5A1F"/>
    <w:rsid w:val="000D629A"/>
    <w:rsid w:val="000E07CF"/>
    <w:rsid w:val="000E1F25"/>
    <w:rsid w:val="000E257A"/>
    <w:rsid w:val="000E3156"/>
    <w:rsid w:val="000E3A99"/>
    <w:rsid w:val="000E3E10"/>
    <w:rsid w:val="000E49E6"/>
    <w:rsid w:val="000E4F43"/>
    <w:rsid w:val="000E6B09"/>
    <w:rsid w:val="000E7822"/>
    <w:rsid w:val="000E7D31"/>
    <w:rsid w:val="000F2DA2"/>
    <w:rsid w:val="000F2DF1"/>
    <w:rsid w:val="000F34B1"/>
    <w:rsid w:val="000F3AF2"/>
    <w:rsid w:val="000F63C3"/>
    <w:rsid w:val="000F7DD8"/>
    <w:rsid w:val="000F7E52"/>
    <w:rsid w:val="00100015"/>
    <w:rsid w:val="00100418"/>
    <w:rsid w:val="0010069E"/>
    <w:rsid w:val="001006AC"/>
    <w:rsid w:val="0010074E"/>
    <w:rsid w:val="00101829"/>
    <w:rsid w:val="001024C3"/>
    <w:rsid w:val="001024C7"/>
    <w:rsid w:val="00102AFC"/>
    <w:rsid w:val="00103279"/>
    <w:rsid w:val="001041C9"/>
    <w:rsid w:val="00104AA2"/>
    <w:rsid w:val="00104D08"/>
    <w:rsid w:val="001050EC"/>
    <w:rsid w:val="0010553A"/>
    <w:rsid w:val="001058F0"/>
    <w:rsid w:val="00105F6C"/>
    <w:rsid w:val="001065D8"/>
    <w:rsid w:val="00106CC8"/>
    <w:rsid w:val="0010747C"/>
    <w:rsid w:val="00107B75"/>
    <w:rsid w:val="001110FF"/>
    <w:rsid w:val="001114FB"/>
    <w:rsid w:val="001115E7"/>
    <w:rsid w:val="001155C0"/>
    <w:rsid w:val="001163E0"/>
    <w:rsid w:val="00116779"/>
    <w:rsid w:val="00116A5F"/>
    <w:rsid w:val="00116E26"/>
    <w:rsid w:val="00117592"/>
    <w:rsid w:val="00117A83"/>
    <w:rsid w:val="00120E96"/>
    <w:rsid w:val="00121E11"/>
    <w:rsid w:val="00122298"/>
    <w:rsid w:val="00123329"/>
    <w:rsid w:val="0012392E"/>
    <w:rsid w:val="00123BDB"/>
    <w:rsid w:val="00125188"/>
    <w:rsid w:val="001261FD"/>
    <w:rsid w:val="001268F9"/>
    <w:rsid w:val="00126B15"/>
    <w:rsid w:val="00127125"/>
    <w:rsid w:val="00130EB4"/>
    <w:rsid w:val="00131F54"/>
    <w:rsid w:val="00132156"/>
    <w:rsid w:val="00132664"/>
    <w:rsid w:val="001346F8"/>
    <w:rsid w:val="001410B6"/>
    <w:rsid w:val="00141A29"/>
    <w:rsid w:val="00141CDE"/>
    <w:rsid w:val="00142968"/>
    <w:rsid w:val="001452C4"/>
    <w:rsid w:val="001459A7"/>
    <w:rsid w:val="00145BCF"/>
    <w:rsid w:val="00145CF4"/>
    <w:rsid w:val="00145D35"/>
    <w:rsid w:val="00146186"/>
    <w:rsid w:val="0014718B"/>
    <w:rsid w:val="00147323"/>
    <w:rsid w:val="00147BFC"/>
    <w:rsid w:val="00150BAD"/>
    <w:rsid w:val="00150CD1"/>
    <w:rsid w:val="00150D70"/>
    <w:rsid w:val="00150E9B"/>
    <w:rsid w:val="00151346"/>
    <w:rsid w:val="00151913"/>
    <w:rsid w:val="00151E94"/>
    <w:rsid w:val="0015220F"/>
    <w:rsid w:val="00152F5C"/>
    <w:rsid w:val="00153405"/>
    <w:rsid w:val="0015556D"/>
    <w:rsid w:val="00155C43"/>
    <w:rsid w:val="001566A4"/>
    <w:rsid w:val="001608EC"/>
    <w:rsid w:val="00160A2D"/>
    <w:rsid w:val="0016509E"/>
    <w:rsid w:val="00165106"/>
    <w:rsid w:val="0016514E"/>
    <w:rsid w:val="001716D8"/>
    <w:rsid w:val="00171974"/>
    <w:rsid w:val="00173FAF"/>
    <w:rsid w:val="00174123"/>
    <w:rsid w:val="00175597"/>
    <w:rsid w:val="001755A1"/>
    <w:rsid w:val="00176519"/>
    <w:rsid w:val="001767FB"/>
    <w:rsid w:val="001769C8"/>
    <w:rsid w:val="0018216D"/>
    <w:rsid w:val="00182173"/>
    <w:rsid w:val="00182895"/>
    <w:rsid w:val="00182BCF"/>
    <w:rsid w:val="00183126"/>
    <w:rsid w:val="001836EE"/>
    <w:rsid w:val="001854D2"/>
    <w:rsid w:val="00185DFC"/>
    <w:rsid w:val="00186DE3"/>
    <w:rsid w:val="0018722E"/>
    <w:rsid w:val="00191785"/>
    <w:rsid w:val="00192745"/>
    <w:rsid w:val="001928CB"/>
    <w:rsid w:val="001938AD"/>
    <w:rsid w:val="00195A9B"/>
    <w:rsid w:val="00196551"/>
    <w:rsid w:val="00196617"/>
    <w:rsid w:val="00196B5C"/>
    <w:rsid w:val="001A0A09"/>
    <w:rsid w:val="001A0B19"/>
    <w:rsid w:val="001A1512"/>
    <w:rsid w:val="001A1662"/>
    <w:rsid w:val="001A1A23"/>
    <w:rsid w:val="001A7462"/>
    <w:rsid w:val="001A76B9"/>
    <w:rsid w:val="001B04DC"/>
    <w:rsid w:val="001B3B16"/>
    <w:rsid w:val="001B5078"/>
    <w:rsid w:val="001B5A68"/>
    <w:rsid w:val="001B5E34"/>
    <w:rsid w:val="001B5E96"/>
    <w:rsid w:val="001B6B39"/>
    <w:rsid w:val="001C15F0"/>
    <w:rsid w:val="001C195F"/>
    <w:rsid w:val="001C26D1"/>
    <w:rsid w:val="001C28DB"/>
    <w:rsid w:val="001C54BE"/>
    <w:rsid w:val="001C5BC1"/>
    <w:rsid w:val="001C6584"/>
    <w:rsid w:val="001C66AC"/>
    <w:rsid w:val="001C67F3"/>
    <w:rsid w:val="001C750E"/>
    <w:rsid w:val="001C77F0"/>
    <w:rsid w:val="001C7BDB"/>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86"/>
    <w:rsid w:val="001E0640"/>
    <w:rsid w:val="001E16B4"/>
    <w:rsid w:val="001E1740"/>
    <w:rsid w:val="001E1813"/>
    <w:rsid w:val="001E1B3B"/>
    <w:rsid w:val="001E1B88"/>
    <w:rsid w:val="001E29B0"/>
    <w:rsid w:val="001E6111"/>
    <w:rsid w:val="001E66D4"/>
    <w:rsid w:val="001E7E1E"/>
    <w:rsid w:val="001F0864"/>
    <w:rsid w:val="001F0B9B"/>
    <w:rsid w:val="001F1087"/>
    <w:rsid w:val="001F12FD"/>
    <w:rsid w:val="001F1A87"/>
    <w:rsid w:val="001F1B53"/>
    <w:rsid w:val="001F2B3A"/>
    <w:rsid w:val="001F33B5"/>
    <w:rsid w:val="001F5354"/>
    <w:rsid w:val="001F659E"/>
    <w:rsid w:val="00200A4F"/>
    <w:rsid w:val="0020206E"/>
    <w:rsid w:val="00202156"/>
    <w:rsid w:val="00202866"/>
    <w:rsid w:val="00203542"/>
    <w:rsid w:val="002043A0"/>
    <w:rsid w:val="00204501"/>
    <w:rsid w:val="002058C3"/>
    <w:rsid w:val="00207137"/>
    <w:rsid w:val="00211CE3"/>
    <w:rsid w:val="002125DA"/>
    <w:rsid w:val="002130AF"/>
    <w:rsid w:val="00216100"/>
    <w:rsid w:val="002167D5"/>
    <w:rsid w:val="00217074"/>
    <w:rsid w:val="00217CBB"/>
    <w:rsid w:val="002200E6"/>
    <w:rsid w:val="00221BA0"/>
    <w:rsid w:val="002222F6"/>
    <w:rsid w:val="00222396"/>
    <w:rsid w:val="002225B5"/>
    <w:rsid w:val="00222B50"/>
    <w:rsid w:val="002230CC"/>
    <w:rsid w:val="00224D50"/>
    <w:rsid w:val="002250A5"/>
    <w:rsid w:val="002250EC"/>
    <w:rsid w:val="0022547B"/>
    <w:rsid w:val="00226468"/>
    <w:rsid w:val="00227079"/>
    <w:rsid w:val="00227889"/>
    <w:rsid w:val="00227AB3"/>
    <w:rsid w:val="002302F1"/>
    <w:rsid w:val="00230952"/>
    <w:rsid w:val="00230CB0"/>
    <w:rsid w:val="002315D7"/>
    <w:rsid w:val="00231696"/>
    <w:rsid w:val="00231F98"/>
    <w:rsid w:val="002321D6"/>
    <w:rsid w:val="00232BC0"/>
    <w:rsid w:val="0023381D"/>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510B"/>
    <w:rsid w:val="00245438"/>
    <w:rsid w:val="002477F1"/>
    <w:rsid w:val="00250A5A"/>
    <w:rsid w:val="002513C8"/>
    <w:rsid w:val="0025169F"/>
    <w:rsid w:val="00251BBA"/>
    <w:rsid w:val="002525F4"/>
    <w:rsid w:val="002529CB"/>
    <w:rsid w:val="00253B30"/>
    <w:rsid w:val="002544B1"/>
    <w:rsid w:val="00254662"/>
    <w:rsid w:val="002549FA"/>
    <w:rsid w:val="00254CC5"/>
    <w:rsid w:val="00255FC7"/>
    <w:rsid w:val="00256ADF"/>
    <w:rsid w:val="002570FF"/>
    <w:rsid w:val="0025759F"/>
    <w:rsid w:val="002609A1"/>
    <w:rsid w:val="00260E5F"/>
    <w:rsid w:val="002621C5"/>
    <w:rsid w:val="0026262E"/>
    <w:rsid w:val="002626BC"/>
    <w:rsid w:val="00264592"/>
    <w:rsid w:val="0026499E"/>
    <w:rsid w:val="00264F6B"/>
    <w:rsid w:val="00265807"/>
    <w:rsid w:val="00265B14"/>
    <w:rsid w:val="00265CB7"/>
    <w:rsid w:val="0026699C"/>
    <w:rsid w:val="00266EB3"/>
    <w:rsid w:val="002670CD"/>
    <w:rsid w:val="00267357"/>
    <w:rsid w:val="002676AE"/>
    <w:rsid w:val="002706B9"/>
    <w:rsid w:val="00273039"/>
    <w:rsid w:val="002730AC"/>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C0C"/>
    <w:rsid w:val="002866E9"/>
    <w:rsid w:val="00287B80"/>
    <w:rsid w:val="0029094B"/>
    <w:rsid w:val="00292104"/>
    <w:rsid w:val="002939F1"/>
    <w:rsid w:val="002946AD"/>
    <w:rsid w:val="0029472C"/>
    <w:rsid w:val="00295E08"/>
    <w:rsid w:val="002962AD"/>
    <w:rsid w:val="002974AA"/>
    <w:rsid w:val="0029793E"/>
    <w:rsid w:val="002A02B1"/>
    <w:rsid w:val="002A06F5"/>
    <w:rsid w:val="002A0C22"/>
    <w:rsid w:val="002A0C8E"/>
    <w:rsid w:val="002A196C"/>
    <w:rsid w:val="002A1AF5"/>
    <w:rsid w:val="002A1FA7"/>
    <w:rsid w:val="002A3830"/>
    <w:rsid w:val="002A45A5"/>
    <w:rsid w:val="002A5184"/>
    <w:rsid w:val="002A577A"/>
    <w:rsid w:val="002A71A2"/>
    <w:rsid w:val="002A7C1D"/>
    <w:rsid w:val="002B035F"/>
    <w:rsid w:val="002B090A"/>
    <w:rsid w:val="002B0B6F"/>
    <w:rsid w:val="002B1A4C"/>
    <w:rsid w:val="002B1D16"/>
    <w:rsid w:val="002B2BC1"/>
    <w:rsid w:val="002B2D03"/>
    <w:rsid w:val="002B30EA"/>
    <w:rsid w:val="002B3A75"/>
    <w:rsid w:val="002B4CCE"/>
    <w:rsid w:val="002B54B4"/>
    <w:rsid w:val="002B5641"/>
    <w:rsid w:val="002B5BD7"/>
    <w:rsid w:val="002B62BB"/>
    <w:rsid w:val="002B69E6"/>
    <w:rsid w:val="002C0A51"/>
    <w:rsid w:val="002C0C14"/>
    <w:rsid w:val="002C1802"/>
    <w:rsid w:val="002C2FC4"/>
    <w:rsid w:val="002C3764"/>
    <w:rsid w:val="002C3815"/>
    <w:rsid w:val="002C3905"/>
    <w:rsid w:val="002C3E89"/>
    <w:rsid w:val="002C458F"/>
    <w:rsid w:val="002C485B"/>
    <w:rsid w:val="002C5EEF"/>
    <w:rsid w:val="002C6603"/>
    <w:rsid w:val="002C677F"/>
    <w:rsid w:val="002C71A1"/>
    <w:rsid w:val="002C74E7"/>
    <w:rsid w:val="002C7B12"/>
    <w:rsid w:val="002D071F"/>
    <w:rsid w:val="002D111B"/>
    <w:rsid w:val="002D2A40"/>
    <w:rsid w:val="002D30C3"/>
    <w:rsid w:val="002D34A1"/>
    <w:rsid w:val="002D3DDA"/>
    <w:rsid w:val="002D4CAA"/>
    <w:rsid w:val="002D4FED"/>
    <w:rsid w:val="002D5236"/>
    <w:rsid w:val="002D576B"/>
    <w:rsid w:val="002D5F96"/>
    <w:rsid w:val="002D65A6"/>
    <w:rsid w:val="002D6DB6"/>
    <w:rsid w:val="002D6FEC"/>
    <w:rsid w:val="002D73CF"/>
    <w:rsid w:val="002D7F90"/>
    <w:rsid w:val="002E132B"/>
    <w:rsid w:val="002E1F6D"/>
    <w:rsid w:val="002E3A0A"/>
    <w:rsid w:val="002E3D2E"/>
    <w:rsid w:val="002E4E4F"/>
    <w:rsid w:val="002E5049"/>
    <w:rsid w:val="002E5CD1"/>
    <w:rsid w:val="002E6539"/>
    <w:rsid w:val="002E66EF"/>
    <w:rsid w:val="002F09C5"/>
    <w:rsid w:val="002F13DF"/>
    <w:rsid w:val="002F19B6"/>
    <w:rsid w:val="002F2F7A"/>
    <w:rsid w:val="002F35DB"/>
    <w:rsid w:val="002F4001"/>
    <w:rsid w:val="002F48BA"/>
    <w:rsid w:val="002F4E1D"/>
    <w:rsid w:val="002F59B4"/>
    <w:rsid w:val="002F6586"/>
    <w:rsid w:val="002F6E6F"/>
    <w:rsid w:val="002F72DB"/>
    <w:rsid w:val="00300465"/>
    <w:rsid w:val="00300F32"/>
    <w:rsid w:val="00301E7E"/>
    <w:rsid w:val="00303055"/>
    <w:rsid w:val="003032BD"/>
    <w:rsid w:val="003040AC"/>
    <w:rsid w:val="0030531F"/>
    <w:rsid w:val="00305428"/>
    <w:rsid w:val="00305F68"/>
    <w:rsid w:val="00306AF3"/>
    <w:rsid w:val="00307AA3"/>
    <w:rsid w:val="00310538"/>
    <w:rsid w:val="00310BED"/>
    <w:rsid w:val="0031137D"/>
    <w:rsid w:val="00311794"/>
    <w:rsid w:val="0031206B"/>
    <w:rsid w:val="00312DBB"/>
    <w:rsid w:val="0031317F"/>
    <w:rsid w:val="003131E4"/>
    <w:rsid w:val="003138BB"/>
    <w:rsid w:val="00314659"/>
    <w:rsid w:val="00314674"/>
    <w:rsid w:val="00314772"/>
    <w:rsid w:val="003157A8"/>
    <w:rsid w:val="003169BA"/>
    <w:rsid w:val="003176B4"/>
    <w:rsid w:val="00317E70"/>
    <w:rsid w:val="00320B0D"/>
    <w:rsid w:val="00320BF4"/>
    <w:rsid w:val="00322F68"/>
    <w:rsid w:val="00323106"/>
    <w:rsid w:val="00323645"/>
    <w:rsid w:val="00324335"/>
    <w:rsid w:val="003248E8"/>
    <w:rsid w:val="00324ACE"/>
    <w:rsid w:val="00325F47"/>
    <w:rsid w:val="00326B64"/>
    <w:rsid w:val="0032709A"/>
    <w:rsid w:val="00327B20"/>
    <w:rsid w:val="00327E13"/>
    <w:rsid w:val="003304F9"/>
    <w:rsid w:val="00331CA4"/>
    <w:rsid w:val="0033267B"/>
    <w:rsid w:val="00332E38"/>
    <w:rsid w:val="003337A1"/>
    <w:rsid w:val="003346F0"/>
    <w:rsid w:val="0033488E"/>
    <w:rsid w:val="00334C57"/>
    <w:rsid w:val="00335DDE"/>
    <w:rsid w:val="00336C48"/>
    <w:rsid w:val="00336FDE"/>
    <w:rsid w:val="00341726"/>
    <w:rsid w:val="00341B93"/>
    <w:rsid w:val="0034222F"/>
    <w:rsid w:val="003436F2"/>
    <w:rsid w:val="00343A44"/>
    <w:rsid w:val="00344189"/>
    <w:rsid w:val="00344442"/>
    <w:rsid w:val="00344701"/>
    <w:rsid w:val="003454D4"/>
    <w:rsid w:val="0034612D"/>
    <w:rsid w:val="00346BBC"/>
    <w:rsid w:val="00347FC4"/>
    <w:rsid w:val="00350D0C"/>
    <w:rsid w:val="00352461"/>
    <w:rsid w:val="00354B55"/>
    <w:rsid w:val="0035593C"/>
    <w:rsid w:val="00357467"/>
    <w:rsid w:val="0036012F"/>
    <w:rsid w:val="003609D1"/>
    <w:rsid w:val="00360AE1"/>
    <w:rsid w:val="00360FAF"/>
    <w:rsid w:val="0036209B"/>
    <w:rsid w:val="0036258C"/>
    <w:rsid w:val="00362730"/>
    <w:rsid w:val="00362F5F"/>
    <w:rsid w:val="00363259"/>
    <w:rsid w:val="00364C21"/>
    <w:rsid w:val="00364C5C"/>
    <w:rsid w:val="00365727"/>
    <w:rsid w:val="00365E10"/>
    <w:rsid w:val="00365E42"/>
    <w:rsid w:val="003667BE"/>
    <w:rsid w:val="00366D1B"/>
    <w:rsid w:val="0037125F"/>
    <w:rsid w:val="00372743"/>
    <w:rsid w:val="003732FD"/>
    <w:rsid w:val="00373BF8"/>
    <w:rsid w:val="00374410"/>
    <w:rsid w:val="00375A4F"/>
    <w:rsid w:val="0037630E"/>
    <w:rsid w:val="00376AA2"/>
    <w:rsid w:val="00377AB5"/>
    <w:rsid w:val="00380BE3"/>
    <w:rsid w:val="003814BA"/>
    <w:rsid w:val="0038275C"/>
    <w:rsid w:val="00383A0B"/>
    <w:rsid w:val="00384A57"/>
    <w:rsid w:val="00385095"/>
    <w:rsid w:val="00385273"/>
    <w:rsid w:val="00386A1D"/>
    <w:rsid w:val="00387447"/>
    <w:rsid w:val="00387AB3"/>
    <w:rsid w:val="00387B99"/>
    <w:rsid w:val="00390BDD"/>
    <w:rsid w:val="003912DC"/>
    <w:rsid w:val="00391B55"/>
    <w:rsid w:val="003938DB"/>
    <w:rsid w:val="00393E60"/>
    <w:rsid w:val="00393E9A"/>
    <w:rsid w:val="00394CDA"/>
    <w:rsid w:val="00394D9E"/>
    <w:rsid w:val="00396CC4"/>
    <w:rsid w:val="00397777"/>
    <w:rsid w:val="003A020C"/>
    <w:rsid w:val="003A0267"/>
    <w:rsid w:val="003A12D7"/>
    <w:rsid w:val="003A161C"/>
    <w:rsid w:val="003A23FA"/>
    <w:rsid w:val="003A30D9"/>
    <w:rsid w:val="003A33BD"/>
    <w:rsid w:val="003A3B07"/>
    <w:rsid w:val="003A4F97"/>
    <w:rsid w:val="003A6060"/>
    <w:rsid w:val="003A6292"/>
    <w:rsid w:val="003B1BF3"/>
    <w:rsid w:val="003B2709"/>
    <w:rsid w:val="003B2EFB"/>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233B"/>
    <w:rsid w:val="003C44A1"/>
    <w:rsid w:val="003C46EB"/>
    <w:rsid w:val="003C55CA"/>
    <w:rsid w:val="003C5E2A"/>
    <w:rsid w:val="003C62D6"/>
    <w:rsid w:val="003C6424"/>
    <w:rsid w:val="003C784F"/>
    <w:rsid w:val="003C7A91"/>
    <w:rsid w:val="003D0C67"/>
    <w:rsid w:val="003D118B"/>
    <w:rsid w:val="003D1E70"/>
    <w:rsid w:val="003D1F7E"/>
    <w:rsid w:val="003D29E9"/>
    <w:rsid w:val="003D2C37"/>
    <w:rsid w:val="003D32BE"/>
    <w:rsid w:val="003D3B21"/>
    <w:rsid w:val="003D4191"/>
    <w:rsid w:val="003D4840"/>
    <w:rsid w:val="003D632B"/>
    <w:rsid w:val="003D7546"/>
    <w:rsid w:val="003E0E6F"/>
    <w:rsid w:val="003E1787"/>
    <w:rsid w:val="003E3796"/>
    <w:rsid w:val="003E3F62"/>
    <w:rsid w:val="003E4663"/>
    <w:rsid w:val="003E59A2"/>
    <w:rsid w:val="003E74F5"/>
    <w:rsid w:val="003E7B49"/>
    <w:rsid w:val="003F12F2"/>
    <w:rsid w:val="003F1D70"/>
    <w:rsid w:val="003F2371"/>
    <w:rsid w:val="003F482D"/>
    <w:rsid w:val="003F546F"/>
    <w:rsid w:val="003F6DA5"/>
    <w:rsid w:val="003F7070"/>
    <w:rsid w:val="003F77F2"/>
    <w:rsid w:val="003F78C5"/>
    <w:rsid w:val="00400B9B"/>
    <w:rsid w:val="00400F45"/>
    <w:rsid w:val="00403688"/>
    <w:rsid w:val="00403690"/>
    <w:rsid w:val="004037F6"/>
    <w:rsid w:val="004047BA"/>
    <w:rsid w:val="00404CFA"/>
    <w:rsid w:val="004069D9"/>
    <w:rsid w:val="004072AF"/>
    <w:rsid w:val="00407E35"/>
    <w:rsid w:val="00412946"/>
    <w:rsid w:val="00412E6F"/>
    <w:rsid w:val="004167C9"/>
    <w:rsid w:val="0041770E"/>
    <w:rsid w:val="00417DCE"/>
    <w:rsid w:val="00421A89"/>
    <w:rsid w:val="00424AB3"/>
    <w:rsid w:val="00425411"/>
    <w:rsid w:val="0042595C"/>
    <w:rsid w:val="00426AE1"/>
    <w:rsid w:val="00430B88"/>
    <w:rsid w:val="00431811"/>
    <w:rsid w:val="00433B64"/>
    <w:rsid w:val="004347D4"/>
    <w:rsid w:val="00434DF8"/>
    <w:rsid w:val="00435F3D"/>
    <w:rsid w:val="00437598"/>
    <w:rsid w:val="00437A09"/>
    <w:rsid w:val="00440C0C"/>
    <w:rsid w:val="004410D3"/>
    <w:rsid w:val="004413E2"/>
    <w:rsid w:val="00441708"/>
    <w:rsid w:val="004420E8"/>
    <w:rsid w:val="00443A91"/>
    <w:rsid w:val="0044478B"/>
    <w:rsid w:val="00444BD4"/>
    <w:rsid w:val="00444BE8"/>
    <w:rsid w:val="004457C2"/>
    <w:rsid w:val="004507AF"/>
    <w:rsid w:val="00450A3A"/>
    <w:rsid w:val="0045280F"/>
    <w:rsid w:val="0045302F"/>
    <w:rsid w:val="004534E1"/>
    <w:rsid w:val="00453B4F"/>
    <w:rsid w:val="00454ECA"/>
    <w:rsid w:val="00454F0C"/>
    <w:rsid w:val="00454FB8"/>
    <w:rsid w:val="004556CF"/>
    <w:rsid w:val="00457604"/>
    <w:rsid w:val="0045779B"/>
    <w:rsid w:val="00457CF2"/>
    <w:rsid w:val="00460426"/>
    <w:rsid w:val="00461552"/>
    <w:rsid w:val="00462A9F"/>
    <w:rsid w:val="00465E00"/>
    <w:rsid w:val="00466267"/>
    <w:rsid w:val="00466443"/>
    <w:rsid w:val="0046741A"/>
    <w:rsid w:val="00470974"/>
    <w:rsid w:val="004709A2"/>
    <w:rsid w:val="00471781"/>
    <w:rsid w:val="00471E42"/>
    <w:rsid w:val="004721C4"/>
    <w:rsid w:val="004725A0"/>
    <w:rsid w:val="00472F98"/>
    <w:rsid w:val="004731D6"/>
    <w:rsid w:val="00473FCB"/>
    <w:rsid w:val="004746E3"/>
    <w:rsid w:val="00475652"/>
    <w:rsid w:val="004763E4"/>
    <w:rsid w:val="0047687E"/>
    <w:rsid w:val="004769D9"/>
    <w:rsid w:val="0048095B"/>
    <w:rsid w:val="00481DDE"/>
    <w:rsid w:val="00482393"/>
    <w:rsid w:val="004826D5"/>
    <w:rsid w:val="004838C3"/>
    <w:rsid w:val="00483AA6"/>
    <w:rsid w:val="004846B6"/>
    <w:rsid w:val="00485022"/>
    <w:rsid w:val="004861B5"/>
    <w:rsid w:val="004873FB"/>
    <w:rsid w:val="00487858"/>
    <w:rsid w:val="00487D89"/>
    <w:rsid w:val="00487F43"/>
    <w:rsid w:val="0049003E"/>
    <w:rsid w:val="004914BD"/>
    <w:rsid w:val="00492007"/>
    <w:rsid w:val="00494408"/>
    <w:rsid w:val="004967E3"/>
    <w:rsid w:val="00496B43"/>
    <w:rsid w:val="00497950"/>
    <w:rsid w:val="00497CBE"/>
    <w:rsid w:val="004A0026"/>
    <w:rsid w:val="004A0EAC"/>
    <w:rsid w:val="004A2363"/>
    <w:rsid w:val="004A2A07"/>
    <w:rsid w:val="004A2F33"/>
    <w:rsid w:val="004A350D"/>
    <w:rsid w:val="004A3D74"/>
    <w:rsid w:val="004A4435"/>
    <w:rsid w:val="004A4678"/>
    <w:rsid w:val="004A5DAF"/>
    <w:rsid w:val="004A5F52"/>
    <w:rsid w:val="004A603A"/>
    <w:rsid w:val="004A7AF3"/>
    <w:rsid w:val="004B2DD5"/>
    <w:rsid w:val="004B3BE3"/>
    <w:rsid w:val="004B4014"/>
    <w:rsid w:val="004B513A"/>
    <w:rsid w:val="004B63E1"/>
    <w:rsid w:val="004B6B29"/>
    <w:rsid w:val="004B7329"/>
    <w:rsid w:val="004B737A"/>
    <w:rsid w:val="004C0F6D"/>
    <w:rsid w:val="004C1661"/>
    <w:rsid w:val="004C2337"/>
    <w:rsid w:val="004C2424"/>
    <w:rsid w:val="004C259C"/>
    <w:rsid w:val="004C2C86"/>
    <w:rsid w:val="004C2D1D"/>
    <w:rsid w:val="004C2E8B"/>
    <w:rsid w:val="004C31A1"/>
    <w:rsid w:val="004C3223"/>
    <w:rsid w:val="004C3225"/>
    <w:rsid w:val="004C3B4E"/>
    <w:rsid w:val="004C3B6E"/>
    <w:rsid w:val="004C667B"/>
    <w:rsid w:val="004C7984"/>
    <w:rsid w:val="004C7AC6"/>
    <w:rsid w:val="004C7F5A"/>
    <w:rsid w:val="004D16C1"/>
    <w:rsid w:val="004D1BBF"/>
    <w:rsid w:val="004D1BC3"/>
    <w:rsid w:val="004D1D66"/>
    <w:rsid w:val="004D4E43"/>
    <w:rsid w:val="004D58A7"/>
    <w:rsid w:val="004D6608"/>
    <w:rsid w:val="004D6C04"/>
    <w:rsid w:val="004D72EA"/>
    <w:rsid w:val="004D7352"/>
    <w:rsid w:val="004D7422"/>
    <w:rsid w:val="004D7C14"/>
    <w:rsid w:val="004E0F0C"/>
    <w:rsid w:val="004E1137"/>
    <w:rsid w:val="004E1392"/>
    <w:rsid w:val="004E1636"/>
    <w:rsid w:val="004E2DB3"/>
    <w:rsid w:val="004E3931"/>
    <w:rsid w:val="004E4117"/>
    <w:rsid w:val="004E4AC0"/>
    <w:rsid w:val="004E52C8"/>
    <w:rsid w:val="004E598F"/>
    <w:rsid w:val="004E6AA6"/>
    <w:rsid w:val="004E6CB6"/>
    <w:rsid w:val="004E6CE3"/>
    <w:rsid w:val="004E6D11"/>
    <w:rsid w:val="004E6DB3"/>
    <w:rsid w:val="004E7FAA"/>
    <w:rsid w:val="004F02F9"/>
    <w:rsid w:val="004F04A3"/>
    <w:rsid w:val="004F0919"/>
    <w:rsid w:val="004F0DF1"/>
    <w:rsid w:val="004F11E3"/>
    <w:rsid w:val="004F25E4"/>
    <w:rsid w:val="004F2F28"/>
    <w:rsid w:val="004F34F0"/>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3065"/>
    <w:rsid w:val="0050413F"/>
    <w:rsid w:val="0050485F"/>
    <w:rsid w:val="005050D6"/>
    <w:rsid w:val="00505642"/>
    <w:rsid w:val="00506217"/>
    <w:rsid w:val="0050711F"/>
    <w:rsid w:val="00510E9B"/>
    <w:rsid w:val="005118C4"/>
    <w:rsid w:val="005137C5"/>
    <w:rsid w:val="00514EF3"/>
    <w:rsid w:val="00515181"/>
    <w:rsid w:val="005155C4"/>
    <w:rsid w:val="005173B6"/>
    <w:rsid w:val="0052075E"/>
    <w:rsid w:val="005213A0"/>
    <w:rsid w:val="00521803"/>
    <w:rsid w:val="00521A23"/>
    <w:rsid w:val="00521D6E"/>
    <w:rsid w:val="00522D30"/>
    <w:rsid w:val="00523842"/>
    <w:rsid w:val="00523C58"/>
    <w:rsid w:val="005240A4"/>
    <w:rsid w:val="00524543"/>
    <w:rsid w:val="0052477A"/>
    <w:rsid w:val="00524C29"/>
    <w:rsid w:val="00524D79"/>
    <w:rsid w:val="00524F47"/>
    <w:rsid w:val="00525534"/>
    <w:rsid w:val="0053101B"/>
    <w:rsid w:val="00531CCB"/>
    <w:rsid w:val="00531E33"/>
    <w:rsid w:val="00533764"/>
    <w:rsid w:val="005343CF"/>
    <w:rsid w:val="00534FF6"/>
    <w:rsid w:val="00535E57"/>
    <w:rsid w:val="00536D00"/>
    <w:rsid w:val="005371D6"/>
    <w:rsid w:val="005408FA"/>
    <w:rsid w:val="0054150B"/>
    <w:rsid w:val="005422FC"/>
    <w:rsid w:val="005424CD"/>
    <w:rsid w:val="00542DDC"/>
    <w:rsid w:val="00543103"/>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7AB0"/>
    <w:rsid w:val="00560109"/>
    <w:rsid w:val="005604F9"/>
    <w:rsid w:val="00560E18"/>
    <w:rsid w:val="005618A0"/>
    <w:rsid w:val="005620DA"/>
    <w:rsid w:val="00562788"/>
    <w:rsid w:val="00562CFC"/>
    <w:rsid w:val="0056348A"/>
    <w:rsid w:val="005645BB"/>
    <w:rsid w:val="005647E4"/>
    <w:rsid w:val="00564910"/>
    <w:rsid w:val="00564FA4"/>
    <w:rsid w:val="005666D4"/>
    <w:rsid w:val="00570B71"/>
    <w:rsid w:val="0057105E"/>
    <w:rsid w:val="00571409"/>
    <w:rsid w:val="00571981"/>
    <w:rsid w:val="00571D1E"/>
    <w:rsid w:val="00572EB3"/>
    <w:rsid w:val="005733DB"/>
    <w:rsid w:val="00573AF4"/>
    <w:rsid w:val="005745F0"/>
    <w:rsid w:val="0057520D"/>
    <w:rsid w:val="005753FE"/>
    <w:rsid w:val="00576038"/>
    <w:rsid w:val="00576544"/>
    <w:rsid w:val="00577F1F"/>
    <w:rsid w:val="0058075B"/>
    <w:rsid w:val="0058109D"/>
    <w:rsid w:val="00581596"/>
    <w:rsid w:val="0058230F"/>
    <w:rsid w:val="00582576"/>
    <w:rsid w:val="00584122"/>
    <w:rsid w:val="0058535C"/>
    <w:rsid w:val="005862B2"/>
    <w:rsid w:val="00586F84"/>
    <w:rsid w:val="00587391"/>
    <w:rsid w:val="0059017B"/>
    <w:rsid w:val="005911E6"/>
    <w:rsid w:val="00591B30"/>
    <w:rsid w:val="005947FD"/>
    <w:rsid w:val="00594B3D"/>
    <w:rsid w:val="00594D37"/>
    <w:rsid w:val="00595343"/>
    <w:rsid w:val="00596F1A"/>
    <w:rsid w:val="005A27B8"/>
    <w:rsid w:val="005A2E19"/>
    <w:rsid w:val="005A3F77"/>
    <w:rsid w:val="005A57D8"/>
    <w:rsid w:val="005A7358"/>
    <w:rsid w:val="005A77FE"/>
    <w:rsid w:val="005A7886"/>
    <w:rsid w:val="005A7FD7"/>
    <w:rsid w:val="005B0732"/>
    <w:rsid w:val="005B0939"/>
    <w:rsid w:val="005B2B04"/>
    <w:rsid w:val="005B35A7"/>
    <w:rsid w:val="005B6662"/>
    <w:rsid w:val="005B7211"/>
    <w:rsid w:val="005B76DD"/>
    <w:rsid w:val="005B7AC6"/>
    <w:rsid w:val="005B7F79"/>
    <w:rsid w:val="005C013A"/>
    <w:rsid w:val="005C0233"/>
    <w:rsid w:val="005C0D23"/>
    <w:rsid w:val="005C0DA1"/>
    <w:rsid w:val="005C1167"/>
    <w:rsid w:val="005C19B7"/>
    <w:rsid w:val="005C235A"/>
    <w:rsid w:val="005C2D98"/>
    <w:rsid w:val="005C31C0"/>
    <w:rsid w:val="005C361D"/>
    <w:rsid w:val="005C38E4"/>
    <w:rsid w:val="005C484E"/>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58B"/>
    <w:rsid w:val="005D69E9"/>
    <w:rsid w:val="005D6E9D"/>
    <w:rsid w:val="005D7FE8"/>
    <w:rsid w:val="005E0618"/>
    <w:rsid w:val="005E0A01"/>
    <w:rsid w:val="005E260E"/>
    <w:rsid w:val="005E3C68"/>
    <w:rsid w:val="005E73D2"/>
    <w:rsid w:val="005F01ED"/>
    <w:rsid w:val="005F04A0"/>
    <w:rsid w:val="005F2137"/>
    <w:rsid w:val="005F3FA7"/>
    <w:rsid w:val="005F40D3"/>
    <w:rsid w:val="005F602C"/>
    <w:rsid w:val="005F61CC"/>
    <w:rsid w:val="005F6217"/>
    <w:rsid w:val="00600B27"/>
    <w:rsid w:val="00600BC5"/>
    <w:rsid w:val="00601564"/>
    <w:rsid w:val="00602349"/>
    <w:rsid w:val="00602B09"/>
    <w:rsid w:val="0060427C"/>
    <w:rsid w:val="006043B1"/>
    <w:rsid w:val="00604900"/>
    <w:rsid w:val="00605F2F"/>
    <w:rsid w:val="0061114A"/>
    <w:rsid w:val="006114F4"/>
    <w:rsid w:val="00612A7F"/>
    <w:rsid w:val="00613342"/>
    <w:rsid w:val="00613AF5"/>
    <w:rsid w:val="00614A74"/>
    <w:rsid w:val="00615E07"/>
    <w:rsid w:val="00620C92"/>
    <w:rsid w:val="0062112C"/>
    <w:rsid w:val="0062261E"/>
    <w:rsid w:val="00624157"/>
    <w:rsid w:val="0062425E"/>
    <w:rsid w:val="00624B58"/>
    <w:rsid w:val="006251A6"/>
    <w:rsid w:val="00625344"/>
    <w:rsid w:val="00626B32"/>
    <w:rsid w:val="0062711A"/>
    <w:rsid w:val="0062752D"/>
    <w:rsid w:val="00627D14"/>
    <w:rsid w:val="00631406"/>
    <w:rsid w:val="0063146C"/>
    <w:rsid w:val="00631891"/>
    <w:rsid w:val="00631F6F"/>
    <w:rsid w:val="00633358"/>
    <w:rsid w:val="00633AC8"/>
    <w:rsid w:val="00634E2E"/>
    <w:rsid w:val="00634FC9"/>
    <w:rsid w:val="00635806"/>
    <w:rsid w:val="00640784"/>
    <w:rsid w:val="00641244"/>
    <w:rsid w:val="00643282"/>
    <w:rsid w:val="00645C07"/>
    <w:rsid w:val="00645D17"/>
    <w:rsid w:val="0064649C"/>
    <w:rsid w:val="0064666B"/>
    <w:rsid w:val="00646A14"/>
    <w:rsid w:val="00646C88"/>
    <w:rsid w:val="006474F9"/>
    <w:rsid w:val="0064789E"/>
    <w:rsid w:val="00647A77"/>
    <w:rsid w:val="00650763"/>
    <w:rsid w:val="006510DD"/>
    <w:rsid w:val="006522ED"/>
    <w:rsid w:val="006524A5"/>
    <w:rsid w:val="00652702"/>
    <w:rsid w:val="00652CF6"/>
    <w:rsid w:val="00653541"/>
    <w:rsid w:val="006537D0"/>
    <w:rsid w:val="00653894"/>
    <w:rsid w:val="00653B68"/>
    <w:rsid w:val="0065445E"/>
    <w:rsid w:val="00654498"/>
    <w:rsid w:val="00655423"/>
    <w:rsid w:val="00655EDB"/>
    <w:rsid w:val="00660049"/>
    <w:rsid w:val="006603C8"/>
    <w:rsid w:val="006610E9"/>
    <w:rsid w:val="00661510"/>
    <w:rsid w:val="006617A8"/>
    <w:rsid w:val="00662A92"/>
    <w:rsid w:val="00662F88"/>
    <w:rsid w:val="00664DA1"/>
    <w:rsid w:val="00665557"/>
    <w:rsid w:val="00665F3C"/>
    <w:rsid w:val="00666F17"/>
    <w:rsid w:val="0067003E"/>
    <w:rsid w:val="006700D7"/>
    <w:rsid w:val="00672F76"/>
    <w:rsid w:val="0067425B"/>
    <w:rsid w:val="006778CB"/>
    <w:rsid w:val="00677972"/>
    <w:rsid w:val="00681859"/>
    <w:rsid w:val="00681E6C"/>
    <w:rsid w:val="0068308B"/>
    <w:rsid w:val="00683500"/>
    <w:rsid w:val="00685033"/>
    <w:rsid w:val="006853DF"/>
    <w:rsid w:val="0068648A"/>
    <w:rsid w:val="00687288"/>
    <w:rsid w:val="00691B6F"/>
    <w:rsid w:val="00691BE8"/>
    <w:rsid w:val="006922A7"/>
    <w:rsid w:val="006928A6"/>
    <w:rsid w:val="00692A41"/>
    <w:rsid w:val="00694CA8"/>
    <w:rsid w:val="006955BB"/>
    <w:rsid w:val="006957BF"/>
    <w:rsid w:val="00696679"/>
    <w:rsid w:val="006A05D2"/>
    <w:rsid w:val="006A0A6F"/>
    <w:rsid w:val="006A0B16"/>
    <w:rsid w:val="006A12FE"/>
    <w:rsid w:val="006A1AEF"/>
    <w:rsid w:val="006A3C56"/>
    <w:rsid w:val="006A4E4E"/>
    <w:rsid w:val="006A5ADA"/>
    <w:rsid w:val="006A7275"/>
    <w:rsid w:val="006B0DCE"/>
    <w:rsid w:val="006B1B46"/>
    <w:rsid w:val="006B222D"/>
    <w:rsid w:val="006B2F7D"/>
    <w:rsid w:val="006B340A"/>
    <w:rsid w:val="006B4B09"/>
    <w:rsid w:val="006B5D5F"/>
    <w:rsid w:val="006B726D"/>
    <w:rsid w:val="006B7A79"/>
    <w:rsid w:val="006C07B5"/>
    <w:rsid w:val="006C0843"/>
    <w:rsid w:val="006C0B97"/>
    <w:rsid w:val="006C0E1F"/>
    <w:rsid w:val="006C12B6"/>
    <w:rsid w:val="006C1720"/>
    <w:rsid w:val="006C232B"/>
    <w:rsid w:val="006C2367"/>
    <w:rsid w:val="006C3ADE"/>
    <w:rsid w:val="006C6BD1"/>
    <w:rsid w:val="006C71AA"/>
    <w:rsid w:val="006C755F"/>
    <w:rsid w:val="006D0850"/>
    <w:rsid w:val="006D1170"/>
    <w:rsid w:val="006D125A"/>
    <w:rsid w:val="006D2233"/>
    <w:rsid w:val="006D3FF9"/>
    <w:rsid w:val="006D60D3"/>
    <w:rsid w:val="006D70D7"/>
    <w:rsid w:val="006D746A"/>
    <w:rsid w:val="006D7D56"/>
    <w:rsid w:val="006D7E85"/>
    <w:rsid w:val="006E19CF"/>
    <w:rsid w:val="006E1C6B"/>
    <w:rsid w:val="006E2A6B"/>
    <w:rsid w:val="006E2BDE"/>
    <w:rsid w:val="006E4D6A"/>
    <w:rsid w:val="006E5C8D"/>
    <w:rsid w:val="006E612D"/>
    <w:rsid w:val="006E771B"/>
    <w:rsid w:val="006F3259"/>
    <w:rsid w:val="006F4F9E"/>
    <w:rsid w:val="006F5186"/>
    <w:rsid w:val="006F51FA"/>
    <w:rsid w:val="006F533F"/>
    <w:rsid w:val="006F5E84"/>
    <w:rsid w:val="006F6014"/>
    <w:rsid w:val="00700CF3"/>
    <w:rsid w:val="00700E19"/>
    <w:rsid w:val="00700EBB"/>
    <w:rsid w:val="00700FCD"/>
    <w:rsid w:val="00701823"/>
    <w:rsid w:val="00701C45"/>
    <w:rsid w:val="00701E1E"/>
    <w:rsid w:val="0070308F"/>
    <w:rsid w:val="00703223"/>
    <w:rsid w:val="00705252"/>
    <w:rsid w:val="00705301"/>
    <w:rsid w:val="00705E5A"/>
    <w:rsid w:val="007063F7"/>
    <w:rsid w:val="0070685C"/>
    <w:rsid w:val="00706DC2"/>
    <w:rsid w:val="00707A5D"/>
    <w:rsid w:val="00707E85"/>
    <w:rsid w:val="007118C8"/>
    <w:rsid w:val="0071195E"/>
    <w:rsid w:val="0071257F"/>
    <w:rsid w:val="0071281E"/>
    <w:rsid w:val="00713C16"/>
    <w:rsid w:val="007151C1"/>
    <w:rsid w:val="00717936"/>
    <w:rsid w:val="00717F74"/>
    <w:rsid w:val="007205D5"/>
    <w:rsid w:val="0072069D"/>
    <w:rsid w:val="0072434B"/>
    <w:rsid w:val="007250BA"/>
    <w:rsid w:val="00725A70"/>
    <w:rsid w:val="0073245D"/>
    <w:rsid w:val="00733931"/>
    <w:rsid w:val="00734F33"/>
    <w:rsid w:val="00735110"/>
    <w:rsid w:val="00735329"/>
    <w:rsid w:val="007365E8"/>
    <w:rsid w:val="00741B29"/>
    <w:rsid w:val="00743DE9"/>
    <w:rsid w:val="0074407E"/>
    <w:rsid w:val="0074435A"/>
    <w:rsid w:val="00745700"/>
    <w:rsid w:val="00747985"/>
    <w:rsid w:val="00747FF3"/>
    <w:rsid w:val="0075091A"/>
    <w:rsid w:val="00751106"/>
    <w:rsid w:val="007514F0"/>
    <w:rsid w:val="00753809"/>
    <w:rsid w:val="00753E93"/>
    <w:rsid w:val="00754560"/>
    <w:rsid w:val="00754BEF"/>
    <w:rsid w:val="00755E40"/>
    <w:rsid w:val="00756C59"/>
    <w:rsid w:val="00756E21"/>
    <w:rsid w:val="00756E3C"/>
    <w:rsid w:val="00760F8F"/>
    <w:rsid w:val="00761C80"/>
    <w:rsid w:val="00761CE7"/>
    <w:rsid w:val="00762B78"/>
    <w:rsid w:val="00762C23"/>
    <w:rsid w:val="0076336C"/>
    <w:rsid w:val="007639B7"/>
    <w:rsid w:val="007648DA"/>
    <w:rsid w:val="00765DA4"/>
    <w:rsid w:val="007678DA"/>
    <w:rsid w:val="0077180C"/>
    <w:rsid w:val="00772A1C"/>
    <w:rsid w:val="00772C36"/>
    <w:rsid w:val="00774AEB"/>
    <w:rsid w:val="0077546D"/>
    <w:rsid w:val="00775C62"/>
    <w:rsid w:val="00775D92"/>
    <w:rsid w:val="00776036"/>
    <w:rsid w:val="007777CB"/>
    <w:rsid w:val="00777B77"/>
    <w:rsid w:val="0078090A"/>
    <w:rsid w:val="00781752"/>
    <w:rsid w:val="0078746D"/>
    <w:rsid w:val="00787A17"/>
    <w:rsid w:val="00787ACC"/>
    <w:rsid w:val="0079002F"/>
    <w:rsid w:val="007909CC"/>
    <w:rsid w:val="00790E3F"/>
    <w:rsid w:val="007917B9"/>
    <w:rsid w:val="0079265C"/>
    <w:rsid w:val="00793570"/>
    <w:rsid w:val="00794D96"/>
    <w:rsid w:val="00795822"/>
    <w:rsid w:val="00796347"/>
    <w:rsid w:val="00797969"/>
    <w:rsid w:val="007A0C03"/>
    <w:rsid w:val="007A1142"/>
    <w:rsid w:val="007A12A3"/>
    <w:rsid w:val="007A2FF1"/>
    <w:rsid w:val="007A31CF"/>
    <w:rsid w:val="007A31D4"/>
    <w:rsid w:val="007A360D"/>
    <w:rsid w:val="007A372B"/>
    <w:rsid w:val="007A438A"/>
    <w:rsid w:val="007A5CFC"/>
    <w:rsid w:val="007A5D19"/>
    <w:rsid w:val="007A6F0F"/>
    <w:rsid w:val="007A749A"/>
    <w:rsid w:val="007B0088"/>
    <w:rsid w:val="007B09AD"/>
    <w:rsid w:val="007B1349"/>
    <w:rsid w:val="007B166A"/>
    <w:rsid w:val="007B280F"/>
    <w:rsid w:val="007B32CA"/>
    <w:rsid w:val="007B4496"/>
    <w:rsid w:val="007B4C28"/>
    <w:rsid w:val="007B5486"/>
    <w:rsid w:val="007B5D59"/>
    <w:rsid w:val="007B66D8"/>
    <w:rsid w:val="007B7763"/>
    <w:rsid w:val="007B77F0"/>
    <w:rsid w:val="007B78EF"/>
    <w:rsid w:val="007B7D64"/>
    <w:rsid w:val="007C042C"/>
    <w:rsid w:val="007C0BE5"/>
    <w:rsid w:val="007C151B"/>
    <w:rsid w:val="007C597B"/>
    <w:rsid w:val="007C6240"/>
    <w:rsid w:val="007C63B3"/>
    <w:rsid w:val="007C6543"/>
    <w:rsid w:val="007C68DC"/>
    <w:rsid w:val="007D03E6"/>
    <w:rsid w:val="007D0E83"/>
    <w:rsid w:val="007D2070"/>
    <w:rsid w:val="007D241B"/>
    <w:rsid w:val="007D2EEA"/>
    <w:rsid w:val="007D3D27"/>
    <w:rsid w:val="007D3E28"/>
    <w:rsid w:val="007D3E8E"/>
    <w:rsid w:val="007D40FE"/>
    <w:rsid w:val="007D4E1A"/>
    <w:rsid w:val="007E0447"/>
    <w:rsid w:val="007E080F"/>
    <w:rsid w:val="007E0F58"/>
    <w:rsid w:val="007E1552"/>
    <w:rsid w:val="007E22A3"/>
    <w:rsid w:val="007E340D"/>
    <w:rsid w:val="007E4FD2"/>
    <w:rsid w:val="007E5553"/>
    <w:rsid w:val="007E6E88"/>
    <w:rsid w:val="007F0257"/>
    <w:rsid w:val="007F0949"/>
    <w:rsid w:val="007F0F32"/>
    <w:rsid w:val="007F207F"/>
    <w:rsid w:val="007F2598"/>
    <w:rsid w:val="007F2EC1"/>
    <w:rsid w:val="007F4ADC"/>
    <w:rsid w:val="007F7848"/>
    <w:rsid w:val="008005B2"/>
    <w:rsid w:val="00800D89"/>
    <w:rsid w:val="008031FD"/>
    <w:rsid w:val="00803AA7"/>
    <w:rsid w:val="00804456"/>
    <w:rsid w:val="00804B56"/>
    <w:rsid w:val="00804BDA"/>
    <w:rsid w:val="00805450"/>
    <w:rsid w:val="00805CBB"/>
    <w:rsid w:val="00807113"/>
    <w:rsid w:val="00810AD5"/>
    <w:rsid w:val="00811B26"/>
    <w:rsid w:val="00811EEC"/>
    <w:rsid w:val="00812766"/>
    <w:rsid w:val="00812B73"/>
    <w:rsid w:val="00812D0D"/>
    <w:rsid w:val="008143EA"/>
    <w:rsid w:val="00814F3B"/>
    <w:rsid w:val="00815301"/>
    <w:rsid w:val="00815678"/>
    <w:rsid w:val="0081572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4494"/>
    <w:rsid w:val="00836A18"/>
    <w:rsid w:val="008377C4"/>
    <w:rsid w:val="00837812"/>
    <w:rsid w:val="0083796B"/>
    <w:rsid w:val="0084070D"/>
    <w:rsid w:val="00840B55"/>
    <w:rsid w:val="00840DEC"/>
    <w:rsid w:val="00841556"/>
    <w:rsid w:val="00841DC3"/>
    <w:rsid w:val="00842BB3"/>
    <w:rsid w:val="0084392E"/>
    <w:rsid w:val="00843D79"/>
    <w:rsid w:val="008444E2"/>
    <w:rsid w:val="0084484D"/>
    <w:rsid w:val="008458CE"/>
    <w:rsid w:val="00846E18"/>
    <w:rsid w:val="008537B8"/>
    <w:rsid w:val="00855006"/>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2F5F"/>
    <w:rsid w:val="00862FBD"/>
    <w:rsid w:val="008634F4"/>
    <w:rsid w:val="008638B9"/>
    <w:rsid w:val="00864701"/>
    <w:rsid w:val="00864C8B"/>
    <w:rsid w:val="00865C18"/>
    <w:rsid w:val="00866074"/>
    <w:rsid w:val="008715CB"/>
    <w:rsid w:val="00871FDD"/>
    <w:rsid w:val="00872290"/>
    <w:rsid w:val="00872B93"/>
    <w:rsid w:val="0087315E"/>
    <w:rsid w:val="00873C11"/>
    <w:rsid w:val="0087466A"/>
    <w:rsid w:val="008746EA"/>
    <w:rsid w:val="00874798"/>
    <w:rsid w:val="00875AE0"/>
    <w:rsid w:val="00875B45"/>
    <w:rsid w:val="00876668"/>
    <w:rsid w:val="0087676A"/>
    <w:rsid w:val="00876D73"/>
    <w:rsid w:val="00876DA8"/>
    <w:rsid w:val="00877AA2"/>
    <w:rsid w:val="00881185"/>
    <w:rsid w:val="0088165E"/>
    <w:rsid w:val="00881F74"/>
    <w:rsid w:val="00882244"/>
    <w:rsid w:val="00883F39"/>
    <w:rsid w:val="008848B8"/>
    <w:rsid w:val="00884BD2"/>
    <w:rsid w:val="008865DE"/>
    <w:rsid w:val="00886A23"/>
    <w:rsid w:val="008872E0"/>
    <w:rsid w:val="00890033"/>
    <w:rsid w:val="008906C2"/>
    <w:rsid w:val="00890C39"/>
    <w:rsid w:val="0089170F"/>
    <w:rsid w:val="00891C08"/>
    <w:rsid w:val="008920F7"/>
    <w:rsid w:val="00892159"/>
    <w:rsid w:val="008935F7"/>
    <w:rsid w:val="0089526D"/>
    <w:rsid w:val="00895A2E"/>
    <w:rsid w:val="00896153"/>
    <w:rsid w:val="00896482"/>
    <w:rsid w:val="00897D89"/>
    <w:rsid w:val="008A1840"/>
    <w:rsid w:val="008A2178"/>
    <w:rsid w:val="008A4558"/>
    <w:rsid w:val="008A602F"/>
    <w:rsid w:val="008A655B"/>
    <w:rsid w:val="008A6A85"/>
    <w:rsid w:val="008A74CB"/>
    <w:rsid w:val="008B0FC6"/>
    <w:rsid w:val="008B1F4D"/>
    <w:rsid w:val="008B1F97"/>
    <w:rsid w:val="008B22B9"/>
    <w:rsid w:val="008B31D1"/>
    <w:rsid w:val="008B389D"/>
    <w:rsid w:val="008B3A7F"/>
    <w:rsid w:val="008B3E3B"/>
    <w:rsid w:val="008B4B03"/>
    <w:rsid w:val="008B505D"/>
    <w:rsid w:val="008B5101"/>
    <w:rsid w:val="008B658F"/>
    <w:rsid w:val="008B6840"/>
    <w:rsid w:val="008B7096"/>
    <w:rsid w:val="008B7D3C"/>
    <w:rsid w:val="008C0A0E"/>
    <w:rsid w:val="008C0F0C"/>
    <w:rsid w:val="008C187F"/>
    <w:rsid w:val="008C2C61"/>
    <w:rsid w:val="008C3518"/>
    <w:rsid w:val="008C359F"/>
    <w:rsid w:val="008C3EA6"/>
    <w:rsid w:val="008C4038"/>
    <w:rsid w:val="008C467F"/>
    <w:rsid w:val="008C4C33"/>
    <w:rsid w:val="008C507E"/>
    <w:rsid w:val="008C5AFE"/>
    <w:rsid w:val="008C5EE3"/>
    <w:rsid w:val="008C6D7A"/>
    <w:rsid w:val="008C7E30"/>
    <w:rsid w:val="008D0A91"/>
    <w:rsid w:val="008D0B63"/>
    <w:rsid w:val="008D0F8E"/>
    <w:rsid w:val="008D2B1F"/>
    <w:rsid w:val="008D2B5D"/>
    <w:rsid w:val="008D2C4F"/>
    <w:rsid w:val="008D2E10"/>
    <w:rsid w:val="008D56C1"/>
    <w:rsid w:val="008D596B"/>
    <w:rsid w:val="008D68D6"/>
    <w:rsid w:val="008D7752"/>
    <w:rsid w:val="008E2173"/>
    <w:rsid w:val="008E255F"/>
    <w:rsid w:val="008E3963"/>
    <w:rsid w:val="008E4DFD"/>
    <w:rsid w:val="008E4E28"/>
    <w:rsid w:val="008E676B"/>
    <w:rsid w:val="008E6B65"/>
    <w:rsid w:val="008E72F7"/>
    <w:rsid w:val="008E76B3"/>
    <w:rsid w:val="008E79AC"/>
    <w:rsid w:val="008E7A42"/>
    <w:rsid w:val="008F040C"/>
    <w:rsid w:val="008F124F"/>
    <w:rsid w:val="008F14EB"/>
    <w:rsid w:val="008F1E2D"/>
    <w:rsid w:val="008F269E"/>
    <w:rsid w:val="008F3313"/>
    <w:rsid w:val="008F5C28"/>
    <w:rsid w:val="008F7262"/>
    <w:rsid w:val="008F7960"/>
    <w:rsid w:val="008F7BE6"/>
    <w:rsid w:val="008F7D3B"/>
    <w:rsid w:val="00901AB5"/>
    <w:rsid w:val="00901D14"/>
    <w:rsid w:val="00901D59"/>
    <w:rsid w:val="00902DBA"/>
    <w:rsid w:val="00902EFF"/>
    <w:rsid w:val="00903294"/>
    <w:rsid w:val="009046BF"/>
    <w:rsid w:val="0090565E"/>
    <w:rsid w:val="00905F02"/>
    <w:rsid w:val="00906700"/>
    <w:rsid w:val="00906EFA"/>
    <w:rsid w:val="00907161"/>
    <w:rsid w:val="009120B0"/>
    <w:rsid w:val="009120D6"/>
    <w:rsid w:val="009121BD"/>
    <w:rsid w:val="0091354C"/>
    <w:rsid w:val="0091451A"/>
    <w:rsid w:val="00914B0A"/>
    <w:rsid w:val="009157E2"/>
    <w:rsid w:val="00916372"/>
    <w:rsid w:val="00916457"/>
    <w:rsid w:val="009168F3"/>
    <w:rsid w:val="00916D11"/>
    <w:rsid w:val="00917832"/>
    <w:rsid w:val="00920AD6"/>
    <w:rsid w:val="0092136C"/>
    <w:rsid w:val="00921C3D"/>
    <w:rsid w:val="009254D5"/>
    <w:rsid w:val="00925809"/>
    <w:rsid w:val="009261C2"/>
    <w:rsid w:val="00926247"/>
    <w:rsid w:val="0093033A"/>
    <w:rsid w:val="009313B6"/>
    <w:rsid w:val="009316CE"/>
    <w:rsid w:val="00931CFE"/>
    <w:rsid w:val="00932124"/>
    <w:rsid w:val="00932BCE"/>
    <w:rsid w:val="00933061"/>
    <w:rsid w:val="00933CFD"/>
    <w:rsid w:val="009348AF"/>
    <w:rsid w:val="009364F8"/>
    <w:rsid w:val="009366DF"/>
    <w:rsid w:val="00936F54"/>
    <w:rsid w:val="00937427"/>
    <w:rsid w:val="009378A8"/>
    <w:rsid w:val="0094083C"/>
    <w:rsid w:val="00940949"/>
    <w:rsid w:val="00941667"/>
    <w:rsid w:val="00941F0E"/>
    <w:rsid w:val="00942CFC"/>
    <w:rsid w:val="00942F5C"/>
    <w:rsid w:val="00942FB8"/>
    <w:rsid w:val="009437A0"/>
    <w:rsid w:val="0094495E"/>
    <w:rsid w:val="00944B5B"/>
    <w:rsid w:val="00946005"/>
    <w:rsid w:val="009461FB"/>
    <w:rsid w:val="0094754F"/>
    <w:rsid w:val="009476F2"/>
    <w:rsid w:val="009479D3"/>
    <w:rsid w:val="009509F6"/>
    <w:rsid w:val="00950EDC"/>
    <w:rsid w:val="009522AD"/>
    <w:rsid w:val="0095541F"/>
    <w:rsid w:val="00955E45"/>
    <w:rsid w:val="0095612F"/>
    <w:rsid w:val="009563DB"/>
    <w:rsid w:val="009576CC"/>
    <w:rsid w:val="00957C35"/>
    <w:rsid w:val="009602AE"/>
    <w:rsid w:val="009617E5"/>
    <w:rsid w:val="00962BD5"/>
    <w:rsid w:val="00965183"/>
    <w:rsid w:val="0096750B"/>
    <w:rsid w:val="00967F1F"/>
    <w:rsid w:val="00971136"/>
    <w:rsid w:val="00971518"/>
    <w:rsid w:val="0097169B"/>
    <w:rsid w:val="009722CC"/>
    <w:rsid w:val="00973E3C"/>
    <w:rsid w:val="0097510A"/>
    <w:rsid w:val="00975268"/>
    <w:rsid w:val="009758AF"/>
    <w:rsid w:val="009763B6"/>
    <w:rsid w:val="00976F88"/>
    <w:rsid w:val="00977261"/>
    <w:rsid w:val="0097752A"/>
    <w:rsid w:val="00980268"/>
    <w:rsid w:val="00981A0D"/>
    <w:rsid w:val="00982DE4"/>
    <w:rsid w:val="009835C6"/>
    <w:rsid w:val="009849C9"/>
    <w:rsid w:val="00985A2D"/>
    <w:rsid w:val="0098722F"/>
    <w:rsid w:val="00993016"/>
    <w:rsid w:val="009932AA"/>
    <w:rsid w:val="0099371E"/>
    <w:rsid w:val="0099376C"/>
    <w:rsid w:val="009937F2"/>
    <w:rsid w:val="00993C6E"/>
    <w:rsid w:val="009943EB"/>
    <w:rsid w:val="00995AF2"/>
    <w:rsid w:val="009962D7"/>
    <w:rsid w:val="0099755A"/>
    <w:rsid w:val="009A0CC3"/>
    <w:rsid w:val="009A0EC5"/>
    <w:rsid w:val="009A16D1"/>
    <w:rsid w:val="009A2B6E"/>
    <w:rsid w:val="009A47DE"/>
    <w:rsid w:val="009A497F"/>
    <w:rsid w:val="009A4E4E"/>
    <w:rsid w:val="009A5304"/>
    <w:rsid w:val="009A6D0A"/>
    <w:rsid w:val="009A7C6F"/>
    <w:rsid w:val="009B0257"/>
    <w:rsid w:val="009B0390"/>
    <w:rsid w:val="009B0808"/>
    <w:rsid w:val="009B19D2"/>
    <w:rsid w:val="009B1A9F"/>
    <w:rsid w:val="009B277F"/>
    <w:rsid w:val="009B2AEF"/>
    <w:rsid w:val="009B3C8E"/>
    <w:rsid w:val="009B634B"/>
    <w:rsid w:val="009B6BB6"/>
    <w:rsid w:val="009C0031"/>
    <w:rsid w:val="009C0E00"/>
    <w:rsid w:val="009C157E"/>
    <w:rsid w:val="009C1F62"/>
    <w:rsid w:val="009C2B82"/>
    <w:rsid w:val="009C378E"/>
    <w:rsid w:val="009C3D54"/>
    <w:rsid w:val="009C4BAE"/>
    <w:rsid w:val="009C4F3D"/>
    <w:rsid w:val="009C4FE5"/>
    <w:rsid w:val="009C6378"/>
    <w:rsid w:val="009C6708"/>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061"/>
    <w:rsid w:val="009D782B"/>
    <w:rsid w:val="009D7856"/>
    <w:rsid w:val="009D7880"/>
    <w:rsid w:val="009D7D5B"/>
    <w:rsid w:val="009E01EB"/>
    <w:rsid w:val="009E11A2"/>
    <w:rsid w:val="009E2ABB"/>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79FE"/>
    <w:rsid w:val="009F7CA2"/>
    <w:rsid w:val="00A015CF"/>
    <w:rsid w:val="00A01931"/>
    <w:rsid w:val="00A01DCE"/>
    <w:rsid w:val="00A027D6"/>
    <w:rsid w:val="00A0322B"/>
    <w:rsid w:val="00A039D4"/>
    <w:rsid w:val="00A03E63"/>
    <w:rsid w:val="00A05F71"/>
    <w:rsid w:val="00A077CF"/>
    <w:rsid w:val="00A117AA"/>
    <w:rsid w:val="00A11CBB"/>
    <w:rsid w:val="00A12F32"/>
    <w:rsid w:val="00A131E4"/>
    <w:rsid w:val="00A132A2"/>
    <w:rsid w:val="00A13B80"/>
    <w:rsid w:val="00A14373"/>
    <w:rsid w:val="00A152F9"/>
    <w:rsid w:val="00A1607B"/>
    <w:rsid w:val="00A16531"/>
    <w:rsid w:val="00A174EA"/>
    <w:rsid w:val="00A174F8"/>
    <w:rsid w:val="00A20679"/>
    <w:rsid w:val="00A20CE1"/>
    <w:rsid w:val="00A215F9"/>
    <w:rsid w:val="00A22392"/>
    <w:rsid w:val="00A22732"/>
    <w:rsid w:val="00A228FC"/>
    <w:rsid w:val="00A22C98"/>
    <w:rsid w:val="00A23541"/>
    <w:rsid w:val="00A239F3"/>
    <w:rsid w:val="00A2518B"/>
    <w:rsid w:val="00A2519A"/>
    <w:rsid w:val="00A25834"/>
    <w:rsid w:val="00A25C3D"/>
    <w:rsid w:val="00A25F36"/>
    <w:rsid w:val="00A266EC"/>
    <w:rsid w:val="00A3106C"/>
    <w:rsid w:val="00A313F2"/>
    <w:rsid w:val="00A3298B"/>
    <w:rsid w:val="00A33326"/>
    <w:rsid w:val="00A33460"/>
    <w:rsid w:val="00A339FA"/>
    <w:rsid w:val="00A3412C"/>
    <w:rsid w:val="00A35F82"/>
    <w:rsid w:val="00A37D4B"/>
    <w:rsid w:val="00A37DDB"/>
    <w:rsid w:val="00A40B8A"/>
    <w:rsid w:val="00A40E68"/>
    <w:rsid w:val="00A417C2"/>
    <w:rsid w:val="00A42F09"/>
    <w:rsid w:val="00A43280"/>
    <w:rsid w:val="00A4342C"/>
    <w:rsid w:val="00A4480A"/>
    <w:rsid w:val="00A44C7F"/>
    <w:rsid w:val="00A452A0"/>
    <w:rsid w:val="00A4595A"/>
    <w:rsid w:val="00A4653F"/>
    <w:rsid w:val="00A4728B"/>
    <w:rsid w:val="00A47DE3"/>
    <w:rsid w:val="00A51088"/>
    <w:rsid w:val="00A51A9F"/>
    <w:rsid w:val="00A51C75"/>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2601"/>
    <w:rsid w:val="00A62F1F"/>
    <w:rsid w:val="00A6461B"/>
    <w:rsid w:val="00A64FBD"/>
    <w:rsid w:val="00A65655"/>
    <w:rsid w:val="00A661E2"/>
    <w:rsid w:val="00A67A7A"/>
    <w:rsid w:val="00A67C38"/>
    <w:rsid w:val="00A67EC1"/>
    <w:rsid w:val="00A70631"/>
    <w:rsid w:val="00A711DE"/>
    <w:rsid w:val="00A72356"/>
    <w:rsid w:val="00A729F7"/>
    <w:rsid w:val="00A7306C"/>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25D5"/>
    <w:rsid w:val="00A9336D"/>
    <w:rsid w:val="00A93530"/>
    <w:rsid w:val="00A935CE"/>
    <w:rsid w:val="00A9555C"/>
    <w:rsid w:val="00A96210"/>
    <w:rsid w:val="00A964AE"/>
    <w:rsid w:val="00A968AD"/>
    <w:rsid w:val="00AA0B3F"/>
    <w:rsid w:val="00AA1B0B"/>
    <w:rsid w:val="00AA3CD7"/>
    <w:rsid w:val="00AA4A9E"/>
    <w:rsid w:val="00AA5DAF"/>
    <w:rsid w:val="00AA7033"/>
    <w:rsid w:val="00AA714C"/>
    <w:rsid w:val="00AB1127"/>
    <w:rsid w:val="00AB18D8"/>
    <w:rsid w:val="00AB2A08"/>
    <w:rsid w:val="00AB2A78"/>
    <w:rsid w:val="00AB37C9"/>
    <w:rsid w:val="00AB3D0B"/>
    <w:rsid w:val="00AB41B4"/>
    <w:rsid w:val="00AB485B"/>
    <w:rsid w:val="00AB6C0F"/>
    <w:rsid w:val="00AB6D83"/>
    <w:rsid w:val="00AB73CB"/>
    <w:rsid w:val="00AB7B41"/>
    <w:rsid w:val="00AC0E3E"/>
    <w:rsid w:val="00AC1519"/>
    <w:rsid w:val="00AC2895"/>
    <w:rsid w:val="00AC29F9"/>
    <w:rsid w:val="00AC354E"/>
    <w:rsid w:val="00AC452E"/>
    <w:rsid w:val="00AC48F7"/>
    <w:rsid w:val="00AC5375"/>
    <w:rsid w:val="00AC650C"/>
    <w:rsid w:val="00AC7E0B"/>
    <w:rsid w:val="00AD25EB"/>
    <w:rsid w:val="00AD2CCA"/>
    <w:rsid w:val="00AD2E85"/>
    <w:rsid w:val="00AD3FD7"/>
    <w:rsid w:val="00AD4E21"/>
    <w:rsid w:val="00AD5D68"/>
    <w:rsid w:val="00AD5F4F"/>
    <w:rsid w:val="00AD6647"/>
    <w:rsid w:val="00AD67D2"/>
    <w:rsid w:val="00AD6F9F"/>
    <w:rsid w:val="00AD74BB"/>
    <w:rsid w:val="00AD7689"/>
    <w:rsid w:val="00AD79AE"/>
    <w:rsid w:val="00AD7A66"/>
    <w:rsid w:val="00AD7F72"/>
    <w:rsid w:val="00AE0E50"/>
    <w:rsid w:val="00AE1004"/>
    <w:rsid w:val="00AE1A7F"/>
    <w:rsid w:val="00AE21CC"/>
    <w:rsid w:val="00AE2848"/>
    <w:rsid w:val="00AE2E28"/>
    <w:rsid w:val="00AE5257"/>
    <w:rsid w:val="00AE596F"/>
    <w:rsid w:val="00AE5CD2"/>
    <w:rsid w:val="00AE6EB9"/>
    <w:rsid w:val="00AE72B5"/>
    <w:rsid w:val="00AE78D9"/>
    <w:rsid w:val="00AE7D05"/>
    <w:rsid w:val="00AF0109"/>
    <w:rsid w:val="00AF230A"/>
    <w:rsid w:val="00AF3376"/>
    <w:rsid w:val="00AF4281"/>
    <w:rsid w:val="00AF4695"/>
    <w:rsid w:val="00AF4A29"/>
    <w:rsid w:val="00AF65C6"/>
    <w:rsid w:val="00AF679B"/>
    <w:rsid w:val="00B000BB"/>
    <w:rsid w:val="00B0066B"/>
    <w:rsid w:val="00B01D24"/>
    <w:rsid w:val="00B02B21"/>
    <w:rsid w:val="00B049C5"/>
    <w:rsid w:val="00B0717E"/>
    <w:rsid w:val="00B1126C"/>
    <w:rsid w:val="00B119FD"/>
    <w:rsid w:val="00B124A9"/>
    <w:rsid w:val="00B12B56"/>
    <w:rsid w:val="00B1683C"/>
    <w:rsid w:val="00B20ABB"/>
    <w:rsid w:val="00B227DB"/>
    <w:rsid w:val="00B238AA"/>
    <w:rsid w:val="00B24786"/>
    <w:rsid w:val="00B26B0C"/>
    <w:rsid w:val="00B27077"/>
    <w:rsid w:val="00B27526"/>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408A9"/>
    <w:rsid w:val="00B40E74"/>
    <w:rsid w:val="00B42335"/>
    <w:rsid w:val="00B42D37"/>
    <w:rsid w:val="00B43BD3"/>
    <w:rsid w:val="00B45110"/>
    <w:rsid w:val="00B461D4"/>
    <w:rsid w:val="00B466C6"/>
    <w:rsid w:val="00B477BA"/>
    <w:rsid w:val="00B47D1F"/>
    <w:rsid w:val="00B500D1"/>
    <w:rsid w:val="00B518E8"/>
    <w:rsid w:val="00B52B21"/>
    <w:rsid w:val="00B53D92"/>
    <w:rsid w:val="00B53F5F"/>
    <w:rsid w:val="00B546DC"/>
    <w:rsid w:val="00B54913"/>
    <w:rsid w:val="00B566CA"/>
    <w:rsid w:val="00B57543"/>
    <w:rsid w:val="00B57AF8"/>
    <w:rsid w:val="00B61BE6"/>
    <w:rsid w:val="00B62217"/>
    <w:rsid w:val="00B64748"/>
    <w:rsid w:val="00B653CF"/>
    <w:rsid w:val="00B66761"/>
    <w:rsid w:val="00B66EBB"/>
    <w:rsid w:val="00B67222"/>
    <w:rsid w:val="00B70408"/>
    <w:rsid w:val="00B7237E"/>
    <w:rsid w:val="00B7248C"/>
    <w:rsid w:val="00B72E95"/>
    <w:rsid w:val="00B756D8"/>
    <w:rsid w:val="00B75FF1"/>
    <w:rsid w:val="00B766B4"/>
    <w:rsid w:val="00B773A2"/>
    <w:rsid w:val="00B77451"/>
    <w:rsid w:val="00B7755C"/>
    <w:rsid w:val="00B801DF"/>
    <w:rsid w:val="00B80373"/>
    <w:rsid w:val="00B80F00"/>
    <w:rsid w:val="00B81144"/>
    <w:rsid w:val="00B812B4"/>
    <w:rsid w:val="00B8270E"/>
    <w:rsid w:val="00B82CC4"/>
    <w:rsid w:val="00B831D0"/>
    <w:rsid w:val="00B847CE"/>
    <w:rsid w:val="00B85A83"/>
    <w:rsid w:val="00B85E6D"/>
    <w:rsid w:val="00B86441"/>
    <w:rsid w:val="00B867CB"/>
    <w:rsid w:val="00B87E49"/>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1584"/>
    <w:rsid w:val="00BA3B62"/>
    <w:rsid w:val="00BA3C16"/>
    <w:rsid w:val="00BA480D"/>
    <w:rsid w:val="00BA4D34"/>
    <w:rsid w:val="00BA54A2"/>
    <w:rsid w:val="00BA6E4C"/>
    <w:rsid w:val="00BA79B6"/>
    <w:rsid w:val="00BB134C"/>
    <w:rsid w:val="00BB1861"/>
    <w:rsid w:val="00BB1F47"/>
    <w:rsid w:val="00BB3D0A"/>
    <w:rsid w:val="00BB3E72"/>
    <w:rsid w:val="00BB470A"/>
    <w:rsid w:val="00BB4CBE"/>
    <w:rsid w:val="00BB5C4F"/>
    <w:rsid w:val="00BB5EB0"/>
    <w:rsid w:val="00BB5EDF"/>
    <w:rsid w:val="00BB676A"/>
    <w:rsid w:val="00BB699D"/>
    <w:rsid w:val="00BB7C33"/>
    <w:rsid w:val="00BC04FE"/>
    <w:rsid w:val="00BC0DA2"/>
    <w:rsid w:val="00BC195A"/>
    <w:rsid w:val="00BC3147"/>
    <w:rsid w:val="00BC40D6"/>
    <w:rsid w:val="00BC41AF"/>
    <w:rsid w:val="00BC5061"/>
    <w:rsid w:val="00BC5507"/>
    <w:rsid w:val="00BC6267"/>
    <w:rsid w:val="00BC66B2"/>
    <w:rsid w:val="00BC7989"/>
    <w:rsid w:val="00BD21C1"/>
    <w:rsid w:val="00BD22D8"/>
    <w:rsid w:val="00BD36B8"/>
    <w:rsid w:val="00BD3B3E"/>
    <w:rsid w:val="00BD3B44"/>
    <w:rsid w:val="00BD4044"/>
    <w:rsid w:val="00BD554E"/>
    <w:rsid w:val="00BD59ED"/>
    <w:rsid w:val="00BD7B38"/>
    <w:rsid w:val="00BE1FF2"/>
    <w:rsid w:val="00BE24B1"/>
    <w:rsid w:val="00BE4462"/>
    <w:rsid w:val="00BE48D6"/>
    <w:rsid w:val="00BE6476"/>
    <w:rsid w:val="00BE6969"/>
    <w:rsid w:val="00BE77C8"/>
    <w:rsid w:val="00BF0539"/>
    <w:rsid w:val="00BF0CBD"/>
    <w:rsid w:val="00BF0E09"/>
    <w:rsid w:val="00BF14FC"/>
    <w:rsid w:val="00BF15AF"/>
    <w:rsid w:val="00BF2F92"/>
    <w:rsid w:val="00BF6262"/>
    <w:rsid w:val="00BF671E"/>
    <w:rsid w:val="00BF708C"/>
    <w:rsid w:val="00BF7653"/>
    <w:rsid w:val="00BF78D4"/>
    <w:rsid w:val="00BF7BDC"/>
    <w:rsid w:val="00C00983"/>
    <w:rsid w:val="00C025E4"/>
    <w:rsid w:val="00C040A3"/>
    <w:rsid w:val="00C04F9A"/>
    <w:rsid w:val="00C05154"/>
    <w:rsid w:val="00C05275"/>
    <w:rsid w:val="00C07B74"/>
    <w:rsid w:val="00C115E3"/>
    <w:rsid w:val="00C12CBF"/>
    <w:rsid w:val="00C13F4B"/>
    <w:rsid w:val="00C144AF"/>
    <w:rsid w:val="00C14838"/>
    <w:rsid w:val="00C16CD2"/>
    <w:rsid w:val="00C171EA"/>
    <w:rsid w:val="00C1750D"/>
    <w:rsid w:val="00C1769C"/>
    <w:rsid w:val="00C201E1"/>
    <w:rsid w:val="00C20C9F"/>
    <w:rsid w:val="00C21258"/>
    <w:rsid w:val="00C213F5"/>
    <w:rsid w:val="00C21404"/>
    <w:rsid w:val="00C222E8"/>
    <w:rsid w:val="00C2261C"/>
    <w:rsid w:val="00C22AD3"/>
    <w:rsid w:val="00C23C12"/>
    <w:rsid w:val="00C24E62"/>
    <w:rsid w:val="00C25007"/>
    <w:rsid w:val="00C263EE"/>
    <w:rsid w:val="00C26427"/>
    <w:rsid w:val="00C2790D"/>
    <w:rsid w:val="00C31459"/>
    <w:rsid w:val="00C316D8"/>
    <w:rsid w:val="00C32AE9"/>
    <w:rsid w:val="00C32B7C"/>
    <w:rsid w:val="00C33259"/>
    <w:rsid w:val="00C33449"/>
    <w:rsid w:val="00C33666"/>
    <w:rsid w:val="00C33A4D"/>
    <w:rsid w:val="00C35471"/>
    <w:rsid w:val="00C35EB8"/>
    <w:rsid w:val="00C364A3"/>
    <w:rsid w:val="00C40870"/>
    <w:rsid w:val="00C4088B"/>
    <w:rsid w:val="00C40CB6"/>
    <w:rsid w:val="00C421F4"/>
    <w:rsid w:val="00C42D6C"/>
    <w:rsid w:val="00C43896"/>
    <w:rsid w:val="00C43ABF"/>
    <w:rsid w:val="00C454A1"/>
    <w:rsid w:val="00C45720"/>
    <w:rsid w:val="00C45D64"/>
    <w:rsid w:val="00C463BB"/>
    <w:rsid w:val="00C478A3"/>
    <w:rsid w:val="00C51CBD"/>
    <w:rsid w:val="00C5353D"/>
    <w:rsid w:val="00C5359B"/>
    <w:rsid w:val="00C53B6A"/>
    <w:rsid w:val="00C5457C"/>
    <w:rsid w:val="00C5622C"/>
    <w:rsid w:val="00C563F9"/>
    <w:rsid w:val="00C57340"/>
    <w:rsid w:val="00C57404"/>
    <w:rsid w:val="00C6038C"/>
    <w:rsid w:val="00C60589"/>
    <w:rsid w:val="00C62156"/>
    <w:rsid w:val="00C62644"/>
    <w:rsid w:val="00C62809"/>
    <w:rsid w:val="00C650F2"/>
    <w:rsid w:val="00C65A9E"/>
    <w:rsid w:val="00C65F51"/>
    <w:rsid w:val="00C677BD"/>
    <w:rsid w:val="00C6796F"/>
    <w:rsid w:val="00C67E2F"/>
    <w:rsid w:val="00C7115A"/>
    <w:rsid w:val="00C7310A"/>
    <w:rsid w:val="00C7314A"/>
    <w:rsid w:val="00C73C40"/>
    <w:rsid w:val="00C73F13"/>
    <w:rsid w:val="00C76721"/>
    <w:rsid w:val="00C7728B"/>
    <w:rsid w:val="00C7748B"/>
    <w:rsid w:val="00C8198F"/>
    <w:rsid w:val="00C8205B"/>
    <w:rsid w:val="00C826D4"/>
    <w:rsid w:val="00C83C05"/>
    <w:rsid w:val="00C83F58"/>
    <w:rsid w:val="00C8451C"/>
    <w:rsid w:val="00C85515"/>
    <w:rsid w:val="00C86898"/>
    <w:rsid w:val="00C90204"/>
    <w:rsid w:val="00C9032A"/>
    <w:rsid w:val="00C915B5"/>
    <w:rsid w:val="00C9305F"/>
    <w:rsid w:val="00C93AB2"/>
    <w:rsid w:val="00C96A74"/>
    <w:rsid w:val="00C96CB9"/>
    <w:rsid w:val="00C97226"/>
    <w:rsid w:val="00C97425"/>
    <w:rsid w:val="00CA0E81"/>
    <w:rsid w:val="00CA1FAF"/>
    <w:rsid w:val="00CA24CC"/>
    <w:rsid w:val="00CA2EAB"/>
    <w:rsid w:val="00CA322A"/>
    <w:rsid w:val="00CA3F90"/>
    <w:rsid w:val="00CA4F61"/>
    <w:rsid w:val="00CA5883"/>
    <w:rsid w:val="00CA5CF1"/>
    <w:rsid w:val="00CA5E4A"/>
    <w:rsid w:val="00CA6051"/>
    <w:rsid w:val="00CA67B2"/>
    <w:rsid w:val="00CA747D"/>
    <w:rsid w:val="00CB08DB"/>
    <w:rsid w:val="00CB10BF"/>
    <w:rsid w:val="00CB14B7"/>
    <w:rsid w:val="00CB2FED"/>
    <w:rsid w:val="00CB3B0C"/>
    <w:rsid w:val="00CB4F9F"/>
    <w:rsid w:val="00CB562F"/>
    <w:rsid w:val="00CB5D65"/>
    <w:rsid w:val="00CB6E86"/>
    <w:rsid w:val="00CB7CC7"/>
    <w:rsid w:val="00CC2A09"/>
    <w:rsid w:val="00CC2A30"/>
    <w:rsid w:val="00CC3024"/>
    <w:rsid w:val="00CC36D3"/>
    <w:rsid w:val="00CC3F27"/>
    <w:rsid w:val="00CC4813"/>
    <w:rsid w:val="00CC4979"/>
    <w:rsid w:val="00CC4D78"/>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5B77"/>
    <w:rsid w:val="00CD65B5"/>
    <w:rsid w:val="00CD689E"/>
    <w:rsid w:val="00CD756B"/>
    <w:rsid w:val="00CE0A19"/>
    <w:rsid w:val="00CE1393"/>
    <w:rsid w:val="00CE1462"/>
    <w:rsid w:val="00CE14B2"/>
    <w:rsid w:val="00CE1822"/>
    <w:rsid w:val="00CE18B6"/>
    <w:rsid w:val="00CE21B2"/>
    <w:rsid w:val="00CE275B"/>
    <w:rsid w:val="00CE2EF9"/>
    <w:rsid w:val="00CE37F7"/>
    <w:rsid w:val="00CE4114"/>
    <w:rsid w:val="00CE4C9D"/>
    <w:rsid w:val="00CE4F3D"/>
    <w:rsid w:val="00CE4FD3"/>
    <w:rsid w:val="00CE53B2"/>
    <w:rsid w:val="00CE6337"/>
    <w:rsid w:val="00CE744C"/>
    <w:rsid w:val="00CF1646"/>
    <w:rsid w:val="00CF2B8D"/>
    <w:rsid w:val="00CF480A"/>
    <w:rsid w:val="00CF566A"/>
    <w:rsid w:val="00CF6B08"/>
    <w:rsid w:val="00D009E4"/>
    <w:rsid w:val="00D02625"/>
    <w:rsid w:val="00D026A4"/>
    <w:rsid w:val="00D0288F"/>
    <w:rsid w:val="00D0290C"/>
    <w:rsid w:val="00D02E5E"/>
    <w:rsid w:val="00D04954"/>
    <w:rsid w:val="00D04DB5"/>
    <w:rsid w:val="00D05523"/>
    <w:rsid w:val="00D05AD5"/>
    <w:rsid w:val="00D060EC"/>
    <w:rsid w:val="00D06EB6"/>
    <w:rsid w:val="00D07111"/>
    <w:rsid w:val="00D0765D"/>
    <w:rsid w:val="00D10087"/>
    <w:rsid w:val="00D10B3B"/>
    <w:rsid w:val="00D10F10"/>
    <w:rsid w:val="00D11D34"/>
    <w:rsid w:val="00D11EC9"/>
    <w:rsid w:val="00D125E2"/>
    <w:rsid w:val="00D13142"/>
    <w:rsid w:val="00D13920"/>
    <w:rsid w:val="00D1454D"/>
    <w:rsid w:val="00D14BB1"/>
    <w:rsid w:val="00D1660A"/>
    <w:rsid w:val="00D17660"/>
    <w:rsid w:val="00D214E5"/>
    <w:rsid w:val="00D2173E"/>
    <w:rsid w:val="00D21B0E"/>
    <w:rsid w:val="00D22FE7"/>
    <w:rsid w:val="00D22FED"/>
    <w:rsid w:val="00D236FD"/>
    <w:rsid w:val="00D2376E"/>
    <w:rsid w:val="00D24368"/>
    <w:rsid w:val="00D24B56"/>
    <w:rsid w:val="00D24EA4"/>
    <w:rsid w:val="00D2679D"/>
    <w:rsid w:val="00D26D3D"/>
    <w:rsid w:val="00D30C22"/>
    <w:rsid w:val="00D30E59"/>
    <w:rsid w:val="00D30E9D"/>
    <w:rsid w:val="00D310F6"/>
    <w:rsid w:val="00D3241E"/>
    <w:rsid w:val="00D33795"/>
    <w:rsid w:val="00D34017"/>
    <w:rsid w:val="00D34B7C"/>
    <w:rsid w:val="00D35489"/>
    <w:rsid w:val="00D371AA"/>
    <w:rsid w:val="00D371BD"/>
    <w:rsid w:val="00D4085C"/>
    <w:rsid w:val="00D41D1C"/>
    <w:rsid w:val="00D41D8B"/>
    <w:rsid w:val="00D42559"/>
    <w:rsid w:val="00D44920"/>
    <w:rsid w:val="00D44FA6"/>
    <w:rsid w:val="00D47615"/>
    <w:rsid w:val="00D47FE1"/>
    <w:rsid w:val="00D5080D"/>
    <w:rsid w:val="00D50A9A"/>
    <w:rsid w:val="00D50B5C"/>
    <w:rsid w:val="00D514D3"/>
    <w:rsid w:val="00D5201E"/>
    <w:rsid w:val="00D5317E"/>
    <w:rsid w:val="00D53A3E"/>
    <w:rsid w:val="00D54BEA"/>
    <w:rsid w:val="00D54DC9"/>
    <w:rsid w:val="00D55055"/>
    <w:rsid w:val="00D55882"/>
    <w:rsid w:val="00D56CF4"/>
    <w:rsid w:val="00D572BF"/>
    <w:rsid w:val="00D603D1"/>
    <w:rsid w:val="00D60A0A"/>
    <w:rsid w:val="00D60AA0"/>
    <w:rsid w:val="00D61521"/>
    <w:rsid w:val="00D61805"/>
    <w:rsid w:val="00D622C5"/>
    <w:rsid w:val="00D6276C"/>
    <w:rsid w:val="00D63703"/>
    <w:rsid w:val="00D64D93"/>
    <w:rsid w:val="00D65F35"/>
    <w:rsid w:val="00D679DF"/>
    <w:rsid w:val="00D706D1"/>
    <w:rsid w:val="00D70C2C"/>
    <w:rsid w:val="00D724A9"/>
    <w:rsid w:val="00D725ED"/>
    <w:rsid w:val="00D77A53"/>
    <w:rsid w:val="00D800FE"/>
    <w:rsid w:val="00D818D7"/>
    <w:rsid w:val="00D819EC"/>
    <w:rsid w:val="00D83706"/>
    <w:rsid w:val="00D837A2"/>
    <w:rsid w:val="00D83C94"/>
    <w:rsid w:val="00D83F41"/>
    <w:rsid w:val="00D84E22"/>
    <w:rsid w:val="00D863B2"/>
    <w:rsid w:val="00D865C3"/>
    <w:rsid w:val="00D86790"/>
    <w:rsid w:val="00D86A81"/>
    <w:rsid w:val="00D87A15"/>
    <w:rsid w:val="00D87A52"/>
    <w:rsid w:val="00D9027E"/>
    <w:rsid w:val="00D90B5E"/>
    <w:rsid w:val="00D90C26"/>
    <w:rsid w:val="00D924EB"/>
    <w:rsid w:val="00D9386A"/>
    <w:rsid w:val="00D962E6"/>
    <w:rsid w:val="00D972B6"/>
    <w:rsid w:val="00DA044E"/>
    <w:rsid w:val="00DA1568"/>
    <w:rsid w:val="00DA31A0"/>
    <w:rsid w:val="00DA39A5"/>
    <w:rsid w:val="00DA427F"/>
    <w:rsid w:val="00DA4966"/>
    <w:rsid w:val="00DA5629"/>
    <w:rsid w:val="00DA5ED0"/>
    <w:rsid w:val="00DA6BBF"/>
    <w:rsid w:val="00DA713E"/>
    <w:rsid w:val="00DB0439"/>
    <w:rsid w:val="00DB0C80"/>
    <w:rsid w:val="00DB17DB"/>
    <w:rsid w:val="00DB1B32"/>
    <w:rsid w:val="00DB30BC"/>
    <w:rsid w:val="00DB3952"/>
    <w:rsid w:val="00DB3DAA"/>
    <w:rsid w:val="00DB4FBC"/>
    <w:rsid w:val="00DB5C93"/>
    <w:rsid w:val="00DB5ED8"/>
    <w:rsid w:val="00DB6215"/>
    <w:rsid w:val="00DB6E5B"/>
    <w:rsid w:val="00DC0240"/>
    <w:rsid w:val="00DC27EF"/>
    <w:rsid w:val="00DC3B0B"/>
    <w:rsid w:val="00DC5269"/>
    <w:rsid w:val="00DC5EA1"/>
    <w:rsid w:val="00DC5F2B"/>
    <w:rsid w:val="00DC61EF"/>
    <w:rsid w:val="00DC6F05"/>
    <w:rsid w:val="00DD0E39"/>
    <w:rsid w:val="00DD2986"/>
    <w:rsid w:val="00DD3058"/>
    <w:rsid w:val="00DD3952"/>
    <w:rsid w:val="00DD441C"/>
    <w:rsid w:val="00DD477A"/>
    <w:rsid w:val="00DD51F3"/>
    <w:rsid w:val="00DD5A0F"/>
    <w:rsid w:val="00DD6313"/>
    <w:rsid w:val="00DE034C"/>
    <w:rsid w:val="00DE1213"/>
    <w:rsid w:val="00DE125F"/>
    <w:rsid w:val="00DE4707"/>
    <w:rsid w:val="00DE4854"/>
    <w:rsid w:val="00DE4976"/>
    <w:rsid w:val="00DE5241"/>
    <w:rsid w:val="00DE6635"/>
    <w:rsid w:val="00DE787F"/>
    <w:rsid w:val="00DE7A69"/>
    <w:rsid w:val="00DF05C0"/>
    <w:rsid w:val="00DF1D4E"/>
    <w:rsid w:val="00DF26FE"/>
    <w:rsid w:val="00DF36E3"/>
    <w:rsid w:val="00DF43D1"/>
    <w:rsid w:val="00DF46C2"/>
    <w:rsid w:val="00DF541B"/>
    <w:rsid w:val="00DF573E"/>
    <w:rsid w:val="00DF5983"/>
    <w:rsid w:val="00DF6BD8"/>
    <w:rsid w:val="00E0056A"/>
    <w:rsid w:val="00E008B4"/>
    <w:rsid w:val="00E0198C"/>
    <w:rsid w:val="00E02E77"/>
    <w:rsid w:val="00E02F86"/>
    <w:rsid w:val="00E03553"/>
    <w:rsid w:val="00E04864"/>
    <w:rsid w:val="00E071C1"/>
    <w:rsid w:val="00E10834"/>
    <w:rsid w:val="00E121B1"/>
    <w:rsid w:val="00E14679"/>
    <w:rsid w:val="00E14D4A"/>
    <w:rsid w:val="00E16C14"/>
    <w:rsid w:val="00E1772C"/>
    <w:rsid w:val="00E20D2E"/>
    <w:rsid w:val="00E2107A"/>
    <w:rsid w:val="00E2243C"/>
    <w:rsid w:val="00E22E8F"/>
    <w:rsid w:val="00E245D8"/>
    <w:rsid w:val="00E25C3C"/>
    <w:rsid w:val="00E263FE"/>
    <w:rsid w:val="00E27374"/>
    <w:rsid w:val="00E30EC0"/>
    <w:rsid w:val="00E31149"/>
    <w:rsid w:val="00E31D23"/>
    <w:rsid w:val="00E32589"/>
    <w:rsid w:val="00E334A9"/>
    <w:rsid w:val="00E33AFF"/>
    <w:rsid w:val="00E33C34"/>
    <w:rsid w:val="00E34F06"/>
    <w:rsid w:val="00E35769"/>
    <w:rsid w:val="00E36475"/>
    <w:rsid w:val="00E36ABE"/>
    <w:rsid w:val="00E37285"/>
    <w:rsid w:val="00E40659"/>
    <w:rsid w:val="00E40688"/>
    <w:rsid w:val="00E4286D"/>
    <w:rsid w:val="00E42D4A"/>
    <w:rsid w:val="00E4418B"/>
    <w:rsid w:val="00E44315"/>
    <w:rsid w:val="00E44A5B"/>
    <w:rsid w:val="00E44E31"/>
    <w:rsid w:val="00E45536"/>
    <w:rsid w:val="00E464CC"/>
    <w:rsid w:val="00E47B4B"/>
    <w:rsid w:val="00E507C8"/>
    <w:rsid w:val="00E50A4E"/>
    <w:rsid w:val="00E517CD"/>
    <w:rsid w:val="00E51E0A"/>
    <w:rsid w:val="00E52B14"/>
    <w:rsid w:val="00E54EF3"/>
    <w:rsid w:val="00E55343"/>
    <w:rsid w:val="00E5621D"/>
    <w:rsid w:val="00E5700C"/>
    <w:rsid w:val="00E571F1"/>
    <w:rsid w:val="00E57F36"/>
    <w:rsid w:val="00E608D9"/>
    <w:rsid w:val="00E61EBF"/>
    <w:rsid w:val="00E62C35"/>
    <w:rsid w:val="00E636EA"/>
    <w:rsid w:val="00E710DA"/>
    <w:rsid w:val="00E7187F"/>
    <w:rsid w:val="00E71B3E"/>
    <w:rsid w:val="00E722FB"/>
    <w:rsid w:val="00E733D5"/>
    <w:rsid w:val="00E73B7E"/>
    <w:rsid w:val="00E73EE8"/>
    <w:rsid w:val="00E74126"/>
    <w:rsid w:val="00E74D36"/>
    <w:rsid w:val="00E74E1A"/>
    <w:rsid w:val="00E75F84"/>
    <w:rsid w:val="00E75FD0"/>
    <w:rsid w:val="00E772AE"/>
    <w:rsid w:val="00E817E4"/>
    <w:rsid w:val="00E81C81"/>
    <w:rsid w:val="00E82232"/>
    <w:rsid w:val="00E84E3D"/>
    <w:rsid w:val="00E86D2C"/>
    <w:rsid w:val="00E877DE"/>
    <w:rsid w:val="00E91FA4"/>
    <w:rsid w:val="00E92009"/>
    <w:rsid w:val="00E93038"/>
    <w:rsid w:val="00E93DC2"/>
    <w:rsid w:val="00E93F10"/>
    <w:rsid w:val="00E93F69"/>
    <w:rsid w:val="00E9524D"/>
    <w:rsid w:val="00EA0072"/>
    <w:rsid w:val="00EA0676"/>
    <w:rsid w:val="00EA0681"/>
    <w:rsid w:val="00EA173E"/>
    <w:rsid w:val="00EA1A02"/>
    <w:rsid w:val="00EA224A"/>
    <w:rsid w:val="00EA23EB"/>
    <w:rsid w:val="00EA245B"/>
    <w:rsid w:val="00EA2C1A"/>
    <w:rsid w:val="00EA3206"/>
    <w:rsid w:val="00EA3570"/>
    <w:rsid w:val="00EA5AED"/>
    <w:rsid w:val="00EA6F9A"/>
    <w:rsid w:val="00EB052E"/>
    <w:rsid w:val="00EB0768"/>
    <w:rsid w:val="00EB0832"/>
    <w:rsid w:val="00EB22FC"/>
    <w:rsid w:val="00EB34A3"/>
    <w:rsid w:val="00EB38F0"/>
    <w:rsid w:val="00EB48D6"/>
    <w:rsid w:val="00EB493A"/>
    <w:rsid w:val="00EB5BAB"/>
    <w:rsid w:val="00EB66D2"/>
    <w:rsid w:val="00EB72F6"/>
    <w:rsid w:val="00EB7E28"/>
    <w:rsid w:val="00EC0C4F"/>
    <w:rsid w:val="00EC1F33"/>
    <w:rsid w:val="00EC272E"/>
    <w:rsid w:val="00EC3224"/>
    <w:rsid w:val="00EC3F30"/>
    <w:rsid w:val="00EC4A6F"/>
    <w:rsid w:val="00EC5C61"/>
    <w:rsid w:val="00EC6B12"/>
    <w:rsid w:val="00EC7768"/>
    <w:rsid w:val="00EC7CCE"/>
    <w:rsid w:val="00ED0B57"/>
    <w:rsid w:val="00ED1331"/>
    <w:rsid w:val="00ED2141"/>
    <w:rsid w:val="00ED389F"/>
    <w:rsid w:val="00ED3E81"/>
    <w:rsid w:val="00ED422C"/>
    <w:rsid w:val="00ED4A5D"/>
    <w:rsid w:val="00ED4B6E"/>
    <w:rsid w:val="00ED551D"/>
    <w:rsid w:val="00ED6171"/>
    <w:rsid w:val="00ED6269"/>
    <w:rsid w:val="00ED6CD4"/>
    <w:rsid w:val="00ED7393"/>
    <w:rsid w:val="00ED778A"/>
    <w:rsid w:val="00ED7CF9"/>
    <w:rsid w:val="00ED7E95"/>
    <w:rsid w:val="00EE1443"/>
    <w:rsid w:val="00EE17C5"/>
    <w:rsid w:val="00EE1929"/>
    <w:rsid w:val="00EE19A0"/>
    <w:rsid w:val="00EE1CBB"/>
    <w:rsid w:val="00EE24BB"/>
    <w:rsid w:val="00EE2893"/>
    <w:rsid w:val="00EE2958"/>
    <w:rsid w:val="00EE3A74"/>
    <w:rsid w:val="00EE4047"/>
    <w:rsid w:val="00EE4E0F"/>
    <w:rsid w:val="00EE5706"/>
    <w:rsid w:val="00EE58DF"/>
    <w:rsid w:val="00EE6399"/>
    <w:rsid w:val="00EE6582"/>
    <w:rsid w:val="00EE687E"/>
    <w:rsid w:val="00EE7631"/>
    <w:rsid w:val="00EF0072"/>
    <w:rsid w:val="00EF10AA"/>
    <w:rsid w:val="00EF1373"/>
    <w:rsid w:val="00EF5E15"/>
    <w:rsid w:val="00EF5FB0"/>
    <w:rsid w:val="00EF6116"/>
    <w:rsid w:val="00F01539"/>
    <w:rsid w:val="00F01E8E"/>
    <w:rsid w:val="00F02242"/>
    <w:rsid w:val="00F0245F"/>
    <w:rsid w:val="00F03B04"/>
    <w:rsid w:val="00F0466A"/>
    <w:rsid w:val="00F063BE"/>
    <w:rsid w:val="00F06BBF"/>
    <w:rsid w:val="00F07FDF"/>
    <w:rsid w:val="00F109CA"/>
    <w:rsid w:val="00F1133C"/>
    <w:rsid w:val="00F11DD9"/>
    <w:rsid w:val="00F132AC"/>
    <w:rsid w:val="00F132B0"/>
    <w:rsid w:val="00F13492"/>
    <w:rsid w:val="00F13EB8"/>
    <w:rsid w:val="00F14BF8"/>
    <w:rsid w:val="00F151DD"/>
    <w:rsid w:val="00F15422"/>
    <w:rsid w:val="00F16B63"/>
    <w:rsid w:val="00F17A7C"/>
    <w:rsid w:val="00F20D6D"/>
    <w:rsid w:val="00F23491"/>
    <w:rsid w:val="00F23793"/>
    <w:rsid w:val="00F23A0C"/>
    <w:rsid w:val="00F247CD"/>
    <w:rsid w:val="00F24EBF"/>
    <w:rsid w:val="00F27D92"/>
    <w:rsid w:val="00F3101B"/>
    <w:rsid w:val="00F32924"/>
    <w:rsid w:val="00F329A2"/>
    <w:rsid w:val="00F32FD2"/>
    <w:rsid w:val="00F34143"/>
    <w:rsid w:val="00F34342"/>
    <w:rsid w:val="00F34C8B"/>
    <w:rsid w:val="00F36D05"/>
    <w:rsid w:val="00F373A5"/>
    <w:rsid w:val="00F400F6"/>
    <w:rsid w:val="00F401FC"/>
    <w:rsid w:val="00F42784"/>
    <w:rsid w:val="00F42C76"/>
    <w:rsid w:val="00F431E7"/>
    <w:rsid w:val="00F4326F"/>
    <w:rsid w:val="00F43357"/>
    <w:rsid w:val="00F43822"/>
    <w:rsid w:val="00F43979"/>
    <w:rsid w:val="00F465AB"/>
    <w:rsid w:val="00F4666C"/>
    <w:rsid w:val="00F46FC3"/>
    <w:rsid w:val="00F50666"/>
    <w:rsid w:val="00F50827"/>
    <w:rsid w:val="00F53D06"/>
    <w:rsid w:val="00F55324"/>
    <w:rsid w:val="00F55E3D"/>
    <w:rsid w:val="00F565B4"/>
    <w:rsid w:val="00F5683E"/>
    <w:rsid w:val="00F568FE"/>
    <w:rsid w:val="00F56A01"/>
    <w:rsid w:val="00F56AC0"/>
    <w:rsid w:val="00F56D2A"/>
    <w:rsid w:val="00F56E30"/>
    <w:rsid w:val="00F5724C"/>
    <w:rsid w:val="00F618BE"/>
    <w:rsid w:val="00F61E68"/>
    <w:rsid w:val="00F630E6"/>
    <w:rsid w:val="00F6332A"/>
    <w:rsid w:val="00F637F1"/>
    <w:rsid w:val="00F641F8"/>
    <w:rsid w:val="00F642B0"/>
    <w:rsid w:val="00F65DF5"/>
    <w:rsid w:val="00F67791"/>
    <w:rsid w:val="00F719A7"/>
    <w:rsid w:val="00F719D8"/>
    <w:rsid w:val="00F72216"/>
    <w:rsid w:val="00F724C9"/>
    <w:rsid w:val="00F73AA8"/>
    <w:rsid w:val="00F741FA"/>
    <w:rsid w:val="00F75590"/>
    <w:rsid w:val="00F7601F"/>
    <w:rsid w:val="00F7643C"/>
    <w:rsid w:val="00F765BF"/>
    <w:rsid w:val="00F8024F"/>
    <w:rsid w:val="00F8060C"/>
    <w:rsid w:val="00F80D09"/>
    <w:rsid w:val="00F81ECD"/>
    <w:rsid w:val="00F82488"/>
    <w:rsid w:val="00F84F2C"/>
    <w:rsid w:val="00F85D6A"/>
    <w:rsid w:val="00F85F89"/>
    <w:rsid w:val="00F860A3"/>
    <w:rsid w:val="00F86135"/>
    <w:rsid w:val="00F92050"/>
    <w:rsid w:val="00F92690"/>
    <w:rsid w:val="00F932B1"/>
    <w:rsid w:val="00F93677"/>
    <w:rsid w:val="00F94746"/>
    <w:rsid w:val="00F979DB"/>
    <w:rsid w:val="00FA11A0"/>
    <w:rsid w:val="00FA1FAE"/>
    <w:rsid w:val="00FA360C"/>
    <w:rsid w:val="00FA4FFD"/>
    <w:rsid w:val="00FA5C5E"/>
    <w:rsid w:val="00FA6513"/>
    <w:rsid w:val="00FA7394"/>
    <w:rsid w:val="00FB0A15"/>
    <w:rsid w:val="00FB0A8D"/>
    <w:rsid w:val="00FB0AAB"/>
    <w:rsid w:val="00FB173B"/>
    <w:rsid w:val="00FB4366"/>
    <w:rsid w:val="00FB4A5D"/>
    <w:rsid w:val="00FB5E7D"/>
    <w:rsid w:val="00FC0D67"/>
    <w:rsid w:val="00FC0FCF"/>
    <w:rsid w:val="00FC247A"/>
    <w:rsid w:val="00FC29F5"/>
    <w:rsid w:val="00FC3306"/>
    <w:rsid w:val="00FC3B19"/>
    <w:rsid w:val="00FC40C8"/>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E0C24"/>
    <w:rsid w:val="00FE0CEA"/>
    <w:rsid w:val="00FE1ACD"/>
    <w:rsid w:val="00FE210A"/>
    <w:rsid w:val="00FE2349"/>
    <w:rsid w:val="00FE2D51"/>
    <w:rsid w:val="00FE31CF"/>
    <w:rsid w:val="00FE3B61"/>
    <w:rsid w:val="00FE4FE1"/>
    <w:rsid w:val="00FE4FF0"/>
    <w:rsid w:val="00FE5E2A"/>
    <w:rsid w:val="00FE5F7C"/>
    <w:rsid w:val="00FE62D7"/>
    <w:rsid w:val="00FE6E35"/>
    <w:rsid w:val="00FE727C"/>
    <w:rsid w:val="00FE77CD"/>
    <w:rsid w:val="00FF0205"/>
    <w:rsid w:val="00FF0C77"/>
    <w:rsid w:val="00FF0D84"/>
    <w:rsid w:val="00FF20C1"/>
    <w:rsid w:val="00FF277B"/>
    <w:rsid w:val="00FF3246"/>
    <w:rsid w:val="00FF4780"/>
    <w:rsid w:val="00FF511C"/>
    <w:rsid w:val="00FF5D6B"/>
    <w:rsid w:val="00FF667D"/>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semiHidden/>
    <w:unhideWhenUsed/>
    <w:qFormat/>
    <w:rsid w:val="00DF573E"/>
    <w:pPr>
      <w:spacing w:line="240" w:lineRule="auto"/>
    </w:pPr>
    <w:rPr>
      <w:sz w:val="20"/>
      <w:szCs w:val="20"/>
    </w:rPr>
  </w:style>
  <w:style w:type="character" w:customStyle="1" w:styleId="CommentTextChar">
    <w:name w:val="Comment Text Char"/>
    <w:basedOn w:val="DefaultParagraphFont"/>
    <w:link w:val="CommentText"/>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245115307">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687945230">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3928508">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81895953">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2746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3689</TotalTime>
  <Pages>2</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Paul Marinier</cp:lastModifiedBy>
  <cp:revision>2413</cp:revision>
  <dcterms:created xsi:type="dcterms:W3CDTF">2021-03-15T12:09:00Z</dcterms:created>
  <dcterms:modified xsi:type="dcterms:W3CDTF">2022-02-14T21:07:00Z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