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5B1C" w14:textId="3A406664" w:rsidR="008D4E3F" w:rsidRPr="00452DC7"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w:t>
      </w:r>
      <w:r w:rsidR="00E142CA">
        <w:rPr>
          <w:bCs/>
          <w:noProof w:val="0"/>
          <w:sz w:val="24"/>
          <w:szCs w:val="24"/>
        </w:rPr>
        <w:t>8</w:t>
      </w:r>
      <w:r w:rsidR="00452DC7">
        <w:rPr>
          <w:bCs/>
          <w:noProof w:val="0"/>
          <w:sz w:val="24"/>
          <w:szCs w:val="24"/>
        </w:rPr>
        <w:t xml:space="preserve"> </w:t>
      </w:r>
      <w:r w:rsidR="00452DC7">
        <w:tab/>
      </w:r>
      <w:r w:rsidRPr="00452DC7">
        <w:rPr>
          <w:sz w:val="24"/>
          <w:szCs w:val="24"/>
        </w:rPr>
        <w:t>R1-</w:t>
      </w:r>
      <w:r w:rsidR="00677524" w:rsidRPr="00452DC7">
        <w:rPr>
          <w:noProof w:val="0"/>
          <w:sz w:val="24"/>
          <w:szCs w:val="24"/>
        </w:rPr>
        <w:t>2</w:t>
      </w:r>
      <w:r w:rsidR="00CD7BE4">
        <w:rPr>
          <w:noProof w:val="0"/>
          <w:sz w:val="24"/>
          <w:szCs w:val="24"/>
        </w:rPr>
        <w:t>2</w:t>
      </w:r>
      <w:r w:rsidR="599BE018" w:rsidRPr="38374D8B">
        <w:rPr>
          <w:noProof w:val="0"/>
          <w:sz w:val="24"/>
          <w:szCs w:val="24"/>
        </w:rPr>
        <w:t>01587</w:t>
      </w:r>
    </w:p>
    <w:p w14:paraId="24070043" w14:textId="57189CFC" w:rsidR="008D4E3F" w:rsidRDefault="008D4E3F" w:rsidP="008D4E3F">
      <w:pPr>
        <w:pStyle w:val="Header"/>
        <w:spacing w:line="259" w:lineRule="auto"/>
        <w:rPr>
          <w:noProof w:val="0"/>
          <w:sz w:val="24"/>
          <w:szCs w:val="24"/>
          <w:lang w:val="en-GB"/>
        </w:rPr>
      </w:pPr>
      <w:r w:rsidRPr="00452DC7">
        <w:rPr>
          <w:noProof w:val="0"/>
          <w:sz w:val="24"/>
          <w:szCs w:val="24"/>
        </w:rPr>
        <w:t>e-Meetin</w:t>
      </w:r>
      <w:r w:rsidRPr="00452DC7">
        <w:rPr>
          <w:bCs/>
          <w:noProof w:val="0"/>
          <w:sz w:val="24"/>
          <w:szCs w:val="24"/>
        </w:rPr>
        <w:t xml:space="preserve">g, </w:t>
      </w:r>
      <w:r w:rsidR="00E142CA">
        <w:rPr>
          <w:bCs/>
          <w:noProof w:val="0"/>
          <w:sz w:val="24"/>
          <w:szCs w:val="24"/>
          <w:lang w:val="en-GB"/>
        </w:rPr>
        <w:t>Feb</w:t>
      </w:r>
      <w:r w:rsidR="002706B8" w:rsidRPr="00452DC7">
        <w:rPr>
          <w:bCs/>
          <w:noProof w:val="0"/>
          <w:sz w:val="24"/>
          <w:szCs w:val="24"/>
          <w:lang w:val="en-GB"/>
        </w:rPr>
        <w:t xml:space="preserve"> </w:t>
      </w:r>
      <w:r w:rsidR="00E142CA">
        <w:rPr>
          <w:bCs/>
          <w:noProof w:val="0"/>
          <w:sz w:val="24"/>
          <w:szCs w:val="24"/>
          <w:lang w:val="en-GB"/>
        </w:rPr>
        <w:t>21</w:t>
      </w:r>
      <w:r w:rsidR="00E142CA" w:rsidRPr="00E142CA">
        <w:rPr>
          <w:bCs/>
          <w:noProof w:val="0"/>
          <w:sz w:val="24"/>
          <w:szCs w:val="24"/>
          <w:vertAlign w:val="superscript"/>
          <w:lang w:val="en-GB"/>
        </w:rPr>
        <w:t>st</w:t>
      </w:r>
      <w:r w:rsidR="00E142CA">
        <w:rPr>
          <w:bCs/>
          <w:noProof w:val="0"/>
          <w:sz w:val="24"/>
          <w:szCs w:val="24"/>
          <w:lang w:val="en-GB"/>
        </w:rPr>
        <w:t xml:space="preserve"> </w:t>
      </w:r>
      <w:r w:rsidRPr="00452DC7">
        <w:rPr>
          <w:bCs/>
          <w:noProof w:val="0"/>
          <w:sz w:val="24"/>
          <w:szCs w:val="24"/>
          <w:lang w:val="en-GB"/>
        </w:rPr>
        <w:t xml:space="preserve">– </w:t>
      </w:r>
      <w:r w:rsidR="00E142CA">
        <w:rPr>
          <w:bCs/>
          <w:noProof w:val="0"/>
          <w:sz w:val="24"/>
          <w:szCs w:val="24"/>
          <w:lang w:val="en-GB"/>
        </w:rPr>
        <w:t>Mar</w:t>
      </w:r>
      <w:r w:rsidR="002706B8" w:rsidRPr="00452DC7">
        <w:rPr>
          <w:bCs/>
          <w:noProof w:val="0"/>
          <w:sz w:val="24"/>
          <w:szCs w:val="24"/>
          <w:lang w:val="en-GB"/>
        </w:rPr>
        <w:t xml:space="preserve"> </w:t>
      </w:r>
      <w:proofErr w:type="gramStart"/>
      <w:r w:rsidR="00E142CA">
        <w:rPr>
          <w:bCs/>
          <w:noProof w:val="0"/>
          <w:sz w:val="24"/>
          <w:szCs w:val="24"/>
          <w:lang w:val="en-GB"/>
        </w:rPr>
        <w:t>3</w:t>
      </w:r>
      <w:r w:rsidR="00E142CA" w:rsidRPr="00E142CA">
        <w:rPr>
          <w:bCs/>
          <w:noProof w:val="0"/>
          <w:sz w:val="24"/>
          <w:szCs w:val="24"/>
          <w:vertAlign w:val="superscript"/>
          <w:lang w:val="en-GB"/>
        </w:rPr>
        <w:t>nd</w:t>
      </w:r>
      <w:proofErr w:type="gramEnd"/>
      <w:r w:rsidRPr="00452DC7">
        <w:rPr>
          <w:bCs/>
          <w:noProof w:val="0"/>
          <w:sz w:val="24"/>
          <w:szCs w:val="24"/>
          <w:lang w:val="en-GB"/>
        </w:rPr>
        <w:t>, 202</w:t>
      </w:r>
      <w:r w:rsidR="00E142CA">
        <w:rPr>
          <w:bCs/>
          <w:noProof w:val="0"/>
          <w:sz w:val="24"/>
          <w:szCs w:val="24"/>
          <w:lang w:val="en-GB"/>
        </w:rPr>
        <w:t>2</w:t>
      </w:r>
    </w:p>
    <w:p w14:paraId="3BA1E1EE" w14:textId="77777777" w:rsidR="008D4E3F" w:rsidRPr="00850D96" w:rsidRDefault="008D4E3F" w:rsidP="008D4E3F">
      <w:pPr>
        <w:pStyle w:val="Header"/>
        <w:rPr>
          <w:bCs/>
          <w:noProof w:val="0"/>
          <w:sz w:val="24"/>
          <w:lang w:val="en-GB" w:eastAsia="ja-JP"/>
        </w:rPr>
      </w:pPr>
    </w:p>
    <w:p w14:paraId="4C654E43" w14:textId="63AB832E" w:rsidR="008D4E3F" w:rsidRPr="001E5981" w:rsidRDefault="008D4E3F" w:rsidP="008D4E3F">
      <w:pPr>
        <w:pStyle w:val="CRCoverPage"/>
        <w:rPr>
          <w:rFonts w:cs="Arial" w:hint="eastAsia"/>
          <w:b/>
          <w:bCs/>
          <w:sz w:val="24"/>
          <w:szCs w:val="24"/>
          <w:lang w:val="en-US" w:eastAsia="ja-JP"/>
        </w:rPr>
      </w:pPr>
      <w:r w:rsidRPr="3495A5B1">
        <w:rPr>
          <w:rFonts w:cs="Arial"/>
          <w:b/>
          <w:bCs/>
          <w:sz w:val="24"/>
          <w:szCs w:val="24"/>
        </w:rPr>
        <w:t>Agenda item:</w:t>
      </w:r>
      <w:r>
        <w:tab/>
      </w:r>
      <w:r>
        <w:tab/>
      </w:r>
      <w:r w:rsidRPr="003A6B4E">
        <w:rPr>
          <w:rFonts w:cs="Arial"/>
          <w:b/>
          <w:bCs/>
          <w:sz w:val="24"/>
          <w:szCs w:val="24"/>
        </w:rPr>
        <w:t>8.1</w:t>
      </w:r>
      <w:r w:rsidR="00E142CA">
        <w:rPr>
          <w:rFonts w:cs="Arial"/>
          <w:b/>
          <w:bCs/>
          <w:sz w:val="24"/>
          <w:szCs w:val="24"/>
        </w:rPr>
        <w:t>4</w:t>
      </w:r>
      <w:r w:rsidRPr="003A6B4E">
        <w:rPr>
          <w:rFonts w:cs="Arial"/>
          <w:b/>
          <w:bCs/>
          <w:sz w:val="24"/>
          <w:szCs w:val="24"/>
        </w:rPr>
        <w:t>.</w:t>
      </w:r>
      <w:r>
        <w:rPr>
          <w:rFonts w:cs="Arial"/>
          <w:b/>
          <w:bCs/>
          <w:sz w:val="24"/>
          <w:szCs w:val="24"/>
        </w:rPr>
        <w:t>1</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8CFF938"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6097EB1" w:rsidRPr="00115A2D">
        <w:rPr>
          <w:rFonts w:ascii="Arial" w:hAnsi="Arial" w:cs="Arial"/>
          <w:b/>
          <w:sz w:val="24"/>
          <w:szCs w:val="24"/>
        </w:rPr>
        <w:t>Remaining issues of time and frequency synchronization</w:t>
      </w:r>
      <w:r w:rsidRPr="00115A2D">
        <w:rPr>
          <w:rFonts w:ascii="Arial" w:hAnsi="Arial" w:cs="Arial"/>
          <w:b/>
          <w:sz w:val="24"/>
          <w:szCs w:val="24"/>
        </w:rPr>
        <w:t xml:space="preserve"> for </w:t>
      </w:r>
      <w:r w:rsidRPr="009579AF">
        <w:rPr>
          <w:rFonts w:ascii="Arial" w:hAnsi="Arial" w:cs="Arial"/>
          <w:b/>
          <w:sz w:val="24"/>
          <w:szCs w:val="24"/>
        </w:rPr>
        <w:t>NB-IoT/</w:t>
      </w:r>
      <w:proofErr w:type="spellStart"/>
      <w:r w:rsidRPr="009579AF">
        <w:rPr>
          <w:rFonts w:ascii="Arial" w:hAnsi="Arial" w:cs="Arial"/>
          <w:b/>
          <w:sz w:val="24"/>
          <w:szCs w:val="24"/>
        </w:rPr>
        <w:t>eMTC</w:t>
      </w:r>
      <w:proofErr w:type="spellEnd"/>
      <w:r w:rsidRPr="009579AF">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5CCBD37C" w14:textId="54C22DF3" w:rsidR="008D4E3F" w:rsidRPr="00247B7B" w:rsidRDefault="008D4E3F" w:rsidP="00DF6E46">
      <w:pPr>
        <w:rPr>
          <w:rFonts w:ascii="Times New Roman" w:hAnsi="Times New Roman" w:cs="Times New Roman"/>
          <w:sz w:val="20"/>
          <w:szCs w:val="20"/>
        </w:rPr>
      </w:pPr>
      <w:r w:rsidRPr="009579AF">
        <w:rPr>
          <w:rFonts w:ascii="Times New Roman" w:hAnsi="Times New Roman" w:cs="Times New Roman"/>
          <w:sz w:val="20"/>
          <w:szCs w:val="20"/>
        </w:rPr>
        <w:t xml:space="preserve">In RAN1 </w:t>
      </w:r>
      <w:r w:rsidR="005F400B" w:rsidRPr="00E87A97">
        <w:rPr>
          <w:rFonts w:ascii="Times New Roman" w:hAnsi="Times New Roman" w:cs="Times New Roman"/>
          <w:sz w:val="20"/>
          <w:szCs w:val="20"/>
        </w:rPr>
        <w:t>#</w:t>
      </w:r>
      <w:r w:rsidR="00720923" w:rsidRPr="00247B7B">
        <w:rPr>
          <w:rFonts w:ascii="Times New Roman" w:hAnsi="Times New Roman" w:cs="Times New Roman"/>
          <w:sz w:val="20"/>
          <w:szCs w:val="20"/>
        </w:rPr>
        <w:t xml:space="preserve">107 </w:t>
      </w:r>
      <w:r w:rsidR="005F400B" w:rsidRPr="00247B7B">
        <w:rPr>
          <w:rFonts w:ascii="Times New Roman" w:hAnsi="Times New Roman" w:cs="Times New Roman"/>
          <w:sz w:val="20"/>
          <w:szCs w:val="20"/>
        </w:rPr>
        <w:t>meeting</w:t>
      </w:r>
      <w:r w:rsidRPr="00247B7B">
        <w:rPr>
          <w:rFonts w:ascii="Times New Roman" w:hAnsi="Times New Roman" w:cs="Times New Roman"/>
          <w:sz w:val="20"/>
          <w:szCs w:val="20"/>
        </w:rPr>
        <w:t xml:space="preserve">, </w:t>
      </w:r>
      <w:bookmarkStart w:id="3" w:name="OLE_LINK3"/>
      <w:bookmarkStart w:id="4" w:name="OLE_LINK4"/>
      <w:r w:rsidR="006C56D2" w:rsidRPr="00247B7B">
        <w:rPr>
          <w:rFonts w:ascii="Times New Roman" w:hAnsi="Times New Roman" w:cs="Times New Roman"/>
          <w:sz w:val="20"/>
          <w:szCs w:val="20"/>
        </w:rPr>
        <w:t>most of the discussion on IoT over NTN in RAN1 has been completed with agreements</w:t>
      </w:r>
      <w:r w:rsidR="0036781E" w:rsidRPr="00247B7B">
        <w:rPr>
          <w:rFonts w:ascii="Times New Roman" w:hAnsi="Times New Roman" w:cs="Times New Roman"/>
          <w:sz w:val="20"/>
          <w:szCs w:val="20"/>
        </w:rPr>
        <w:t xml:space="preserve">. </w:t>
      </w:r>
      <w:r w:rsidR="0036781E">
        <w:rPr>
          <w:rFonts w:ascii="Times New Roman" w:hAnsi="Times New Roman" w:cs="Times New Roman"/>
          <w:sz w:val="20"/>
          <w:szCs w:val="20"/>
        </w:rPr>
        <w:t>Som</w:t>
      </w:r>
      <w:r w:rsidR="00A87FEA">
        <w:rPr>
          <w:rFonts w:ascii="Times New Roman" w:hAnsi="Times New Roman" w:cs="Times New Roman"/>
          <w:sz w:val="20"/>
          <w:szCs w:val="20"/>
        </w:rPr>
        <w:t>e</w:t>
      </w:r>
      <w:r w:rsidR="0036781E" w:rsidRPr="00247B7B">
        <w:rPr>
          <w:rFonts w:ascii="Times New Roman" w:hAnsi="Times New Roman" w:cs="Times New Roman"/>
          <w:sz w:val="20"/>
          <w:szCs w:val="20"/>
        </w:rPr>
        <w:t xml:space="preserve"> FFS</w:t>
      </w:r>
      <w:r w:rsidR="0036781E">
        <w:rPr>
          <w:rFonts w:ascii="Times New Roman" w:hAnsi="Times New Roman" w:cs="Times New Roman"/>
          <w:sz w:val="20"/>
          <w:szCs w:val="20"/>
        </w:rPr>
        <w:t xml:space="preserve"> </w:t>
      </w:r>
      <w:r w:rsidR="00A87FEA">
        <w:rPr>
          <w:rFonts w:ascii="Times New Roman" w:hAnsi="Times New Roman" w:cs="Times New Roman"/>
          <w:sz w:val="20"/>
          <w:szCs w:val="20"/>
        </w:rPr>
        <w:t>are</w:t>
      </w:r>
      <w:r w:rsidR="0036781E" w:rsidRPr="00247B7B">
        <w:rPr>
          <w:rFonts w:ascii="Times New Roman" w:hAnsi="Times New Roman" w:cs="Times New Roman"/>
          <w:sz w:val="20"/>
          <w:szCs w:val="20"/>
        </w:rPr>
        <w:t xml:space="preserve"> remaining for further discussion, which we will </w:t>
      </w:r>
      <w:r w:rsidR="00DF6E46" w:rsidRPr="00247B7B">
        <w:rPr>
          <w:rFonts w:ascii="Times New Roman" w:hAnsi="Times New Roman" w:cs="Times New Roman"/>
          <w:sz w:val="20"/>
          <w:szCs w:val="20"/>
        </w:rPr>
        <w:t>discuss and provide our views on these points.</w:t>
      </w:r>
      <w:r w:rsidR="00456ED7" w:rsidRPr="00247B7B">
        <w:rPr>
          <w:rFonts w:ascii="Times New Roman" w:hAnsi="Times New Roman" w:cs="Times New Roman"/>
          <w:sz w:val="20"/>
          <w:szCs w:val="20"/>
        </w:rPr>
        <w:t xml:space="preserve"> Additionally, </w:t>
      </w:r>
      <w:bookmarkEnd w:id="3"/>
      <w:bookmarkEnd w:id="4"/>
      <w:r w:rsidR="00C61D9E" w:rsidRPr="00247B7B">
        <w:rPr>
          <w:rFonts w:ascii="Times New Roman" w:hAnsi="Times New Roman" w:cs="Times New Roman"/>
          <w:sz w:val="20"/>
          <w:szCs w:val="20"/>
        </w:rPr>
        <w:t>we also provide our views and proposals for remaining issues</w:t>
      </w:r>
      <w:r w:rsidR="00A74256" w:rsidRPr="00247B7B">
        <w:rPr>
          <w:rFonts w:ascii="Times New Roman" w:hAnsi="Times New Roman" w:cs="Times New Roman"/>
          <w:sz w:val="20"/>
          <w:szCs w:val="20"/>
        </w:rPr>
        <w:t>, for completion of Rel17.</w:t>
      </w:r>
    </w:p>
    <w:p w14:paraId="127D276C" w14:textId="77777777" w:rsidR="008D4E3F" w:rsidRDefault="008D4E3F" w:rsidP="008D4E3F">
      <w:pPr>
        <w:pStyle w:val="Heading1"/>
      </w:pPr>
      <w:r>
        <w:t>Discussion</w:t>
      </w:r>
    </w:p>
    <w:p w14:paraId="14DA2CB3" w14:textId="77777777" w:rsidR="008D4E3F" w:rsidRPr="009435FE" w:rsidRDefault="008D4E3F" w:rsidP="001B1321">
      <w:pPr>
        <w:pStyle w:val="Heading2"/>
      </w:pPr>
      <w:r>
        <w:t>GNSS measurement window in IDLE mode</w:t>
      </w:r>
    </w:p>
    <w:p w14:paraId="579EDAFB" w14:textId="4D3059FF" w:rsidR="00C40093" w:rsidRPr="00B548CC" w:rsidRDefault="00C40093" w:rsidP="008D4E3F">
      <w:pPr>
        <w:spacing w:line="257" w:lineRule="auto"/>
        <w:jc w:val="both"/>
        <w:rPr>
          <w:rFonts w:ascii="Times New Roman" w:eastAsia="Times New Roman" w:hAnsi="Times New Roman" w:cs="Times New Roman"/>
          <w:sz w:val="20"/>
          <w:szCs w:val="20"/>
        </w:rPr>
      </w:pPr>
      <w:r w:rsidRPr="002535D1">
        <w:rPr>
          <w:rFonts w:ascii="Times New Roman" w:eastAsia="Times New Roman" w:hAnsi="Times New Roman" w:cs="Times New Roman"/>
          <w:sz w:val="20"/>
          <w:szCs w:val="20"/>
        </w:rPr>
        <w:t>In RAN2 #116bis-e</w:t>
      </w:r>
      <w:r w:rsidR="004817F9" w:rsidRPr="00F14F41">
        <w:rPr>
          <w:rFonts w:ascii="Times New Roman" w:eastAsia="Times New Roman" w:hAnsi="Times New Roman" w:cs="Times New Roman"/>
          <w:sz w:val="20"/>
          <w:szCs w:val="20"/>
        </w:rPr>
        <w:t xml:space="preserve"> the</w:t>
      </w:r>
      <w:r w:rsidR="004817F9" w:rsidRPr="009579AF">
        <w:rPr>
          <w:rFonts w:ascii="Times New Roman" w:eastAsia="Times New Roman" w:hAnsi="Times New Roman" w:cs="Times New Roman"/>
          <w:sz w:val="20"/>
          <w:szCs w:val="20"/>
        </w:rPr>
        <w:t xml:space="preserve"> following was agreed:</w:t>
      </w:r>
    </w:p>
    <w:p w14:paraId="46043BFE" w14:textId="5416444F" w:rsidR="004817F9" w:rsidRPr="00722F9D" w:rsidRDefault="004817F9" w:rsidP="008D4E3F">
      <w:pPr>
        <w:spacing w:line="257" w:lineRule="auto"/>
        <w:jc w:val="both"/>
        <w:rPr>
          <w:rFonts w:ascii="Times New Roman" w:eastAsia="Times New Roman" w:hAnsi="Times New Roman" w:cs="Times New Roman"/>
          <w:sz w:val="20"/>
          <w:szCs w:val="20"/>
        </w:rPr>
      </w:pPr>
      <w:r w:rsidRPr="004817F9">
        <w:rPr>
          <w:rFonts w:ascii="Times New Roman" w:eastAsia="Times New Roman" w:hAnsi="Times New Roman" w:cs="Times New Roman"/>
          <w:noProof/>
          <w:sz w:val="20"/>
          <w:szCs w:val="20"/>
        </w:rPr>
        <mc:AlternateContent>
          <mc:Choice Requires="wps">
            <w:drawing>
              <wp:inline distT="0" distB="0" distL="0" distR="0" wp14:anchorId="75475D44" wp14:editId="1A46F18B">
                <wp:extent cx="6067245" cy="649856"/>
                <wp:effectExtent l="0" t="0" r="1016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245" cy="649856"/>
                        </a:xfrm>
                        <a:prstGeom prst="rect">
                          <a:avLst/>
                        </a:prstGeom>
                        <a:solidFill>
                          <a:srgbClr val="FFFFFF"/>
                        </a:solidFill>
                        <a:ln w="9525">
                          <a:solidFill>
                            <a:srgbClr val="000000"/>
                          </a:solidFill>
                          <a:miter lim="800000"/>
                          <a:headEnd/>
                          <a:tailEnd/>
                        </a:ln>
                      </wps:spPr>
                      <wps:txbx>
                        <w:txbxContent>
                          <w:p w14:paraId="32FE1441" w14:textId="4CDB8015" w:rsidR="004817F9" w:rsidRPr="00B548CC" w:rsidRDefault="004817F9">
                            <w:r w:rsidRPr="002535D1">
                              <w:t xml:space="preserve">UE need to have a valid GNSS fix </w:t>
                            </w:r>
                            <w:r w:rsidRPr="00F14F41">
                              <w:t>before going to connected. RAN2 assumes that the UE may need to re-aquire the GNSS fix right before establishing the connection (regardless if previously valid or not), if needed to avoid interruption during the connection.</w:t>
                            </w:r>
                            <w:r w:rsidRPr="009579AF">
                              <w:t xml:space="preserve"> </w:t>
                            </w:r>
                          </w:p>
                        </w:txbxContent>
                      </wps:txbx>
                      <wps:bodyPr rot="0" vert="horz" wrap="square" lIns="91440" tIns="45720" rIns="91440" bIns="45720" anchor="t" anchorCtr="0">
                        <a:noAutofit/>
                      </wps:bodyPr>
                    </wps:wsp>
                  </a:graphicData>
                </a:graphic>
              </wp:inline>
            </w:drawing>
          </mc:Choice>
          <mc:Fallback>
            <w:pict>
              <v:shapetype w14:anchorId="75475D44" id="_x0000_t202" coordsize="21600,21600" o:spt="202" path="m,l,21600r21600,l21600,xe">
                <v:stroke joinstyle="miter"/>
                <v:path gradientshapeok="t" o:connecttype="rect"/>
              </v:shapetype>
              <v:shape id="Text Box 2" o:spid="_x0000_s1026" type="#_x0000_t202" style="width:477.75pt;height:5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">
                <v:textbox>
                  <w:txbxContent>
                    <w:p w14:paraId="32FE1441" w14:textId="4CDB8015" w:rsidR="004817F9" w:rsidRPr="00B548CC" w:rsidRDefault="004817F9">
                      <w:r w:rsidRPr="002535D1">
                        <w:t xml:space="preserve">UE need to have a valid GNSS fix </w:t>
                      </w:r>
                      <w:r w:rsidRPr="00F14F41">
                        <w:t>before going to connected. RAN2 assumes that the UE may need to re-aquire the GNSS fix right before establishing the connection (regardless if previously valid or not), if needed to avoid interruption during the connection.</w:t>
                      </w:r>
                      <w:r w:rsidRPr="009579AF">
                        <w:t xml:space="preserve"> </w:t>
                      </w:r>
                    </w:p>
                  </w:txbxContent>
                </v:textbox>
                <w10:anchorlock/>
              </v:shape>
            </w:pict>
          </mc:Fallback>
        </mc:AlternateContent>
      </w:r>
    </w:p>
    <w:p w14:paraId="3B649680" w14:textId="5D1B84E7" w:rsidR="008B3CDB" w:rsidRPr="00247B7B" w:rsidRDefault="008B3CDB" w:rsidP="008B3CDB">
      <w:pPr>
        <w:spacing w:line="257" w:lineRule="auto"/>
        <w:jc w:val="both"/>
        <w:rPr>
          <w:rFonts w:ascii="Times New Roman" w:eastAsia="Times New Roman" w:hAnsi="Times New Roman" w:cs="Times New Roman"/>
          <w:sz w:val="20"/>
          <w:szCs w:val="20"/>
        </w:rPr>
      </w:pPr>
      <w:proofErr w:type="gramStart"/>
      <w:r w:rsidRPr="00F14F41">
        <w:rPr>
          <w:rFonts w:ascii="Times New Roman" w:eastAsia="Times New Roman" w:hAnsi="Times New Roman" w:cs="Times New Roman"/>
          <w:sz w:val="20"/>
          <w:szCs w:val="20"/>
        </w:rPr>
        <w:t>In order to</w:t>
      </w:r>
      <w:proofErr w:type="gramEnd"/>
      <w:r w:rsidRPr="00F14F41">
        <w:rPr>
          <w:rFonts w:ascii="Times New Roman" w:eastAsia="Times New Roman" w:hAnsi="Times New Roman" w:cs="Times New Roman"/>
          <w:sz w:val="20"/>
          <w:szCs w:val="20"/>
        </w:rPr>
        <w:t xml:space="preserve"> perform </w:t>
      </w:r>
      <w:r w:rsidRPr="00247B7B">
        <w:rPr>
          <w:rFonts w:ascii="Times New Roman" w:eastAsia="Times New Roman" w:hAnsi="Times New Roman" w:cs="Times New Roman"/>
          <w:sz w:val="20"/>
          <w:szCs w:val="20"/>
        </w:rPr>
        <w:t>PRACH transmission</w:t>
      </w:r>
      <w:r w:rsidR="00391EAA" w:rsidRPr="00247B7B">
        <w:rPr>
          <w:rFonts w:ascii="Times New Roman" w:eastAsia="Times New Roman" w:hAnsi="Times New Roman" w:cs="Times New Roman"/>
          <w:sz w:val="20"/>
          <w:szCs w:val="20"/>
        </w:rPr>
        <w:t xml:space="preserve"> with time-frequency pre-compensation</w:t>
      </w:r>
      <w:r w:rsidRPr="00247B7B">
        <w:rPr>
          <w:rFonts w:ascii="Times New Roman" w:eastAsia="Times New Roman" w:hAnsi="Times New Roman" w:cs="Times New Roman"/>
          <w:sz w:val="20"/>
          <w:szCs w:val="20"/>
        </w:rPr>
        <w:t>, the UE needs to obtain valid GNSS information</w:t>
      </w:r>
      <w:r w:rsidR="00AB0CEA" w:rsidRPr="00247B7B">
        <w:rPr>
          <w:rFonts w:ascii="Times New Roman" w:eastAsia="Times New Roman" w:hAnsi="Times New Roman" w:cs="Times New Roman"/>
          <w:sz w:val="20"/>
          <w:szCs w:val="20"/>
        </w:rPr>
        <w:t xml:space="preserve"> as also </w:t>
      </w:r>
      <w:r w:rsidR="001D5677" w:rsidRPr="00247B7B">
        <w:rPr>
          <w:rFonts w:ascii="Times New Roman" w:eastAsia="Times New Roman" w:hAnsi="Times New Roman" w:cs="Times New Roman"/>
          <w:sz w:val="20"/>
          <w:szCs w:val="20"/>
        </w:rPr>
        <w:t>observed by RAN2</w:t>
      </w:r>
      <w:r w:rsidRPr="00247B7B">
        <w:rPr>
          <w:rFonts w:ascii="Times New Roman" w:eastAsia="Times New Roman" w:hAnsi="Times New Roman" w:cs="Times New Roman"/>
          <w:sz w:val="20"/>
          <w:szCs w:val="20"/>
        </w:rPr>
        <w:t xml:space="preserve">. According to the discussions, a hot start may require a few seconds while a warm start takes considerably longer. </w:t>
      </w:r>
    </w:p>
    <w:p w14:paraId="1E4D67D6" w14:textId="0D98225D" w:rsidR="008D4E3F" w:rsidRPr="00FC0171" w:rsidRDefault="008D4E3F" w:rsidP="008D4E3F">
      <w:pPr>
        <w:spacing w:line="257" w:lineRule="auto"/>
        <w:jc w:val="both"/>
        <w:rPr>
          <w:rFonts w:ascii="Times New Roman" w:eastAsia="Times New Roman" w:hAnsi="Times New Roman" w:cs="Times New Roman"/>
          <w:sz w:val="20"/>
          <w:szCs w:val="20"/>
        </w:rPr>
      </w:pPr>
      <w:r w:rsidRPr="009579AF">
        <w:rPr>
          <w:rFonts w:ascii="Times New Roman" w:eastAsia="Times New Roman" w:hAnsi="Times New Roman" w:cs="Times New Roman"/>
          <w:sz w:val="20"/>
          <w:szCs w:val="20"/>
        </w:rPr>
        <w:t xml:space="preserve">For mobile terminated traffic, the </w:t>
      </w:r>
      <w:r w:rsidRPr="00E87A97">
        <w:rPr>
          <w:rFonts w:ascii="Times New Roman" w:eastAsia="Times New Roman" w:hAnsi="Times New Roman" w:cs="Times New Roman"/>
          <w:sz w:val="20"/>
          <w:szCs w:val="20"/>
        </w:rPr>
        <w:t>network will first page the UE</w:t>
      </w:r>
      <w:r w:rsidR="004A5237" w:rsidRPr="00F14F41">
        <w:rPr>
          <w:rFonts w:ascii="Times New Roman" w:eastAsia="Times New Roman" w:hAnsi="Times New Roman" w:cs="Times New Roman"/>
          <w:sz w:val="20"/>
          <w:szCs w:val="20"/>
        </w:rPr>
        <w:t xml:space="preserve"> after which the UE </w:t>
      </w:r>
      <w:r w:rsidR="00514518" w:rsidRPr="009579AF">
        <w:rPr>
          <w:rFonts w:ascii="Times New Roman" w:eastAsia="Times New Roman" w:hAnsi="Times New Roman" w:cs="Times New Roman"/>
          <w:sz w:val="20"/>
          <w:szCs w:val="20"/>
        </w:rPr>
        <w:t>will attempt to set up a connection via Random Access.</w:t>
      </w:r>
      <w:r w:rsidRPr="00247B7B">
        <w:rPr>
          <w:rFonts w:ascii="Times New Roman" w:eastAsia="Times New Roman" w:hAnsi="Times New Roman" w:cs="Times New Roman"/>
          <w:sz w:val="20"/>
          <w:szCs w:val="20"/>
        </w:rPr>
        <w:t xml:space="preserve"> If the network is not aware that the UE has to obtain the valid GNSS information, i.e. delaying the start of the random access procedure, the network may interpret the lack of UE response as a sign that the UE did not receive the paging. Therefore, the network may repeat the paging, potentially escalating it to a larger area and thus affecting more UEs. </w:t>
      </w:r>
      <w:r>
        <w:rPr>
          <w:rFonts w:ascii="Times New Roman" w:eastAsia="Times New Roman" w:hAnsi="Times New Roman" w:cs="Times New Roman"/>
          <w:sz w:val="20"/>
          <w:szCs w:val="20"/>
        </w:rPr>
        <w:fldChar w:fldCharType="begin"/>
      </w:r>
      <w:r w:rsidRPr="00247B7B">
        <w:rPr>
          <w:rFonts w:ascii="Times New Roman" w:eastAsia="Times New Roman" w:hAnsi="Times New Roman" w:cs="Times New Roman"/>
          <w:sz w:val="20"/>
          <w:szCs w:val="20"/>
        </w:rPr>
        <w:instrText xml:space="preserve"> REF _Ref71290577 \h </w:instrText>
      </w:r>
      <w:r>
        <w:rPr>
          <w:rFonts w:ascii="Times New Roman" w:eastAsia="Times New Roman" w:hAnsi="Times New Roman" w:cs="Times New Roman"/>
          <w:sz w:val="20"/>
          <w:szCs w:val="20"/>
        </w:rPr>
      </w:r>
      <w:r>
        <w:rPr>
          <w:rFonts w:ascii="Times New Roman" w:eastAsia="Times New Roman" w:hAnsi="Times New Roman" w:cs="Times New Roman"/>
          <w:sz w:val="20"/>
          <w:szCs w:val="20"/>
        </w:rPr>
        <w:fldChar w:fldCharType="separate"/>
      </w:r>
      <w:r w:rsidRPr="009579AF">
        <w:t>Figure 1</w:t>
      </w:r>
      <w:r>
        <w:rPr>
          <w:rFonts w:ascii="Times New Roman" w:eastAsia="Times New Roman" w:hAnsi="Times New Roman" w:cs="Times New Roman"/>
          <w:sz w:val="20"/>
          <w:szCs w:val="20"/>
        </w:rPr>
        <w:fldChar w:fldCharType="end"/>
      </w:r>
      <w:r w:rsidRPr="009579AF">
        <w:rPr>
          <w:rFonts w:ascii="Times New Roman" w:eastAsia="Times New Roman" w:hAnsi="Times New Roman" w:cs="Times New Roman"/>
          <w:sz w:val="20"/>
          <w:szCs w:val="20"/>
        </w:rPr>
        <w:t xml:space="preserve"> illustrates the paging scenario where the UE applies either hot or warm start GNSS befor</w:t>
      </w:r>
      <w:r w:rsidRPr="00E87A97">
        <w:rPr>
          <w:rFonts w:ascii="Times New Roman" w:eastAsia="Times New Roman" w:hAnsi="Times New Roman" w:cs="Times New Roman"/>
          <w:sz w:val="20"/>
          <w:szCs w:val="20"/>
        </w:rPr>
        <w:t xml:space="preserve">e being able to respond with start of </w:t>
      </w:r>
      <w:proofErr w:type="gramStart"/>
      <w:r w:rsidRPr="00E87A97">
        <w:rPr>
          <w:rFonts w:ascii="Times New Roman" w:eastAsia="Times New Roman" w:hAnsi="Times New Roman" w:cs="Times New Roman"/>
          <w:sz w:val="20"/>
          <w:szCs w:val="20"/>
        </w:rPr>
        <w:t>random access</w:t>
      </w:r>
      <w:proofErr w:type="gramEnd"/>
      <w:r w:rsidRPr="00E87A97">
        <w:rPr>
          <w:rFonts w:ascii="Times New Roman" w:eastAsia="Times New Roman" w:hAnsi="Times New Roman" w:cs="Times New Roman"/>
          <w:sz w:val="20"/>
          <w:szCs w:val="20"/>
        </w:rPr>
        <w:t xml:space="preserve"> procedure. Similarly, if (G)WUS is utilized, the network may need to accommodate the time to obtain valid GNSS information either between sending the WUS and the paging message, or after the paging messag</w:t>
      </w:r>
      <w:r w:rsidRPr="00B548CC">
        <w:rPr>
          <w:rFonts w:ascii="Times New Roman" w:eastAsia="Times New Roman" w:hAnsi="Times New Roman" w:cs="Times New Roman"/>
          <w:sz w:val="20"/>
          <w:szCs w:val="20"/>
        </w:rPr>
        <w:t>e.</w:t>
      </w:r>
    </w:p>
    <w:p w14:paraId="1A954247" w14:textId="77777777" w:rsidR="008D4E3F" w:rsidRDefault="008D4E3F" w:rsidP="008D4E3F">
      <w:pPr>
        <w:keepNext/>
        <w:spacing w:line="257" w:lineRule="auto"/>
        <w:jc w:val="both"/>
      </w:pPr>
      <w:r>
        <w:rPr>
          <w:noProof/>
        </w:rPr>
        <w:drawing>
          <wp:inline distT="0" distB="0" distL="0" distR="0" wp14:anchorId="2F7C775F" wp14:editId="54FC34CD">
            <wp:extent cx="6120765" cy="11220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B1C66D9" w14:textId="77777777" w:rsidR="008D4E3F" w:rsidRPr="00E87A97" w:rsidRDefault="008D4E3F" w:rsidP="008D4E3F">
      <w:pPr>
        <w:pStyle w:val="Caption"/>
        <w:jc w:val="center"/>
      </w:pPr>
      <w:r w:rsidRPr="009579AF">
        <w:t xml:space="preserve">Figure </w:t>
      </w:r>
      <w:r>
        <w:fldChar w:fldCharType="begin"/>
      </w:r>
      <w:r w:rsidRPr="00247B7B">
        <w:instrText xml:space="preserve"> SEQ Figure \* ARABIC </w:instrText>
      </w:r>
      <w:r>
        <w:fldChar w:fldCharType="separate"/>
      </w:r>
      <w:r w:rsidRPr="009579AF">
        <w:t>1</w:t>
      </w:r>
      <w:r>
        <w:fldChar w:fldCharType="end"/>
      </w:r>
      <w:r w:rsidRPr="009579AF">
        <w:t xml:space="preserve"> Illustration of GNSS start delay in a paging scenario.</w:t>
      </w:r>
    </w:p>
    <w:p w14:paraId="3BA2707E" w14:textId="23DADF58" w:rsidR="008D4E3F" w:rsidRPr="00247B7B" w:rsidRDefault="008D4E3F" w:rsidP="008D4E3F">
      <w:pPr>
        <w:spacing w:line="257" w:lineRule="auto"/>
        <w:jc w:val="both"/>
        <w:rPr>
          <w:rFonts w:ascii="Times New Roman" w:eastAsia="Times New Roman" w:hAnsi="Times New Roman" w:cs="Times New Roman"/>
          <w:b/>
          <w:sz w:val="20"/>
          <w:szCs w:val="20"/>
        </w:rPr>
      </w:pPr>
      <w:r w:rsidRPr="00B548CC">
        <w:rPr>
          <w:rFonts w:ascii="Times New Roman" w:eastAsia="Times New Roman" w:hAnsi="Times New Roman" w:cs="Times New Roman"/>
          <w:b/>
          <w:sz w:val="20"/>
          <w:szCs w:val="20"/>
        </w:rPr>
        <w:t xml:space="preserve">Observation </w:t>
      </w:r>
      <w:r w:rsidR="001B1321">
        <w:rPr>
          <w:rFonts w:ascii="Times New Roman" w:eastAsia="Times New Roman" w:hAnsi="Times New Roman" w:cs="Times New Roman"/>
          <w:b/>
          <w:sz w:val="20"/>
          <w:szCs w:val="20"/>
        </w:rPr>
        <w:t>1</w:t>
      </w:r>
      <w:r w:rsidRPr="00247B7B">
        <w:rPr>
          <w:rFonts w:ascii="Times New Roman" w:eastAsia="Times New Roman" w:hAnsi="Times New Roman" w:cs="Times New Roman"/>
          <w:b/>
          <w:sz w:val="20"/>
          <w:szCs w:val="20"/>
        </w:rPr>
        <w:t xml:space="preserve">: If the network is not aware that a UE requires time to obtain valid GNSS information the network may trigger additional paging before the UE has a chance to initiate the pre-compensated </w:t>
      </w:r>
      <w:proofErr w:type="gramStart"/>
      <w:r w:rsidRPr="00247B7B">
        <w:rPr>
          <w:rFonts w:ascii="Times New Roman" w:eastAsia="Times New Roman" w:hAnsi="Times New Roman" w:cs="Times New Roman"/>
          <w:b/>
          <w:sz w:val="20"/>
          <w:szCs w:val="20"/>
        </w:rPr>
        <w:t>random access</w:t>
      </w:r>
      <w:proofErr w:type="gramEnd"/>
      <w:r w:rsidRPr="00247B7B">
        <w:rPr>
          <w:rFonts w:ascii="Times New Roman" w:eastAsia="Times New Roman" w:hAnsi="Times New Roman" w:cs="Times New Roman"/>
          <w:b/>
          <w:sz w:val="20"/>
          <w:szCs w:val="20"/>
        </w:rPr>
        <w:t xml:space="preserve"> procedure.</w:t>
      </w:r>
    </w:p>
    <w:p w14:paraId="74E043AD" w14:textId="248A3AA9" w:rsidR="00A2460C" w:rsidRPr="00B548CC" w:rsidRDefault="00452DC7" w:rsidP="008D4E3F">
      <w:pPr>
        <w:spacing w:line="257" w:lineRule="auto"/>
        <w:jc w:val="both"/>
        <w:rPr>
          <w:rFonts w:ascii="Times New Roman" w:eastAsia="Times New Roman" w:hAnsi="Times New Roman" w:cs="Times New Roman"/>
          <w:sz w:val="20"/>
          <w:szCs w:val="20"/>
        </w:rPr>
      </w:pPr>
      <w:r w:rsidRPr="00A05F89">
        <w:rPr>
          <w:rFonts w:ascii="Times New Roman" w:eastAsia="Times New Roman" w:hAnsi="Times New Roman" w:cs="Times New Roman"/>
          <w:bCs/>
          <w:noProof/>
          <w:sz w:val="20"/>
          <w:szCs w:val="20"/>
        </w:rPr>
        <w:lastRenderedPageBreak/>
        <mc:AlternateContent>
          <mc:Choice Requires="wps">
            <w:drawing>
              <wp:anchor distT="45720" distB="45720" distL="114300" distR="114300" simplePos="0" relativeHeight="251658240" behindDoc="0" locked="0" layoutInCell="1" allowOverlap="1" wp14:anchorId="44C18FE4" wp14:editId="052D3600">
                <wp:simplePos x="0" y="0"/>
                <wp:positionH relativeFrom="column">
                  <wp:posOffset>27305</wp:posOffset>
                </wp:positionH>
                <wp:positionV relativeFrom="paragraph">
                  <wp:posOffset>262255</wp:posOffset>
                </wp:positionV>
                <wp:extent cx="6066790" cy="804545"/>
                <wp:effectExtent l="0" t="0" r="1016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804545"/>
                        </a:xfrm>
                        <a:prstGeom prst="rect">
                          <a:avLst/>
                        </a:prstGeom>
                        <a:solidFill>
                          <a:srgbClr val="FFFFFF"/>
                        </a:solidFill>
                        <a:ln w="9525">
                          <a:solidFill>
                            <a:srgbClr val="000000"/>
                          </a:solidFill>
                          <a:miter lim="800000"/>
                          <a:headEnd/>
                          <a:tailEnd/>
                        </a:ln>
                      </wps:spPr>
                      <wps:txbx>
                        <w:txbxContent>
                          <w:p w14:paraId="055590FD" w14:textId="698A640C" w:rsidR="00177F05" w:rsidRPr="00B548CC" w:rsidRDefault="00177F05">
                            <w:r w:rsidRPr="009579AF">
                              <w:t>Acquisition of GNSS position fix during paging procedure is up to UE implementation and network configuration of paging timers considering GNSS measurement duration (e.g. GNSS Time To Firs</w:t>
                            </w:r>
                            <w:r w:rsidRPr="00E87A97">
                              <w:t>t Fix with cold start of typically 10 seconds) impact in NTN scenario. These paging timers are not specified in 3GPP in legacy paging procedure (i.e. T3413 / T3415).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18FE4" id="_x0000_s1027" type="#_x0000_t202" style="position:absolute;left:0;text-align:left;margin-left:2.15pt;margin-top:20.65pt;width:477.7pt;height:6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">
                <v:textbox>
                  <w:txbxContent>
                    <w:p w14:paraId="055590FD" w14:textId="698A640C" w:rsidR="00177F05" w:rsidRPr="00B548CC" w:rsidRDefault="00177F05">
                      <w:r w:rsidRPr="009579AF">
                        <w:t>Acquisition of GNSS position fix during paging procedure is up to UE implementation and network configuration of paging timers considering GNSS measurement duration (e.g. GNSS Time To Firs</w:t>
                      </w:r>
                      <w:r w:rsidRPr="00E87A97">
                        <w:t>t Fix with cold start of typically 10 seconds) impact in NTN scenario. These paging timers are not specified in 3GPP in legacy paging procedure (i.e. T3413 / T3415).</w:t>
                      </w:r>
                    </w:p>
                  </w:txbxContent>
                </v:textbox>
                <w10:wrap type="square"/>
              </v:shape>
            </w:pict>
          </mc:Fallback>
        </mc:AlternateContent>
      </w:r>
      <w:r w:rsidR="00A2460C" w:rsidRPr="009579AF">
        <w:rPr>
          <w:rFonts w:ascii="Times New Roman" w:eastAsia="Times New Roman" w:hAnsi="Times New Roman" w:cs="Times New Roman"/>
          <w:sz w:val="20"/>
          <w:szCs w:val="20"/>
        </w:rPr>
        <w:t xml:space="preserve">In RAN1 #106-bis-e </w:t>
      </w:r>
      <w:r w:rsidR="00A05F89" w:rsidRPr="00E87A97">
        <w:rPr>
          <w:rFonts w:ascii="Times New Roman" w:eastAsia="Times New Roman" w:hAnsi="Times New Roman" w:cs="Times New Roman"/>
          <w:sz w:val="20"/>
          <w:szCs w:val="20"/>
        </w:rPr>
        <w:t>there was a discussion as follows:</w:t>
      </w:r>
    </w:p>
    <w:p w14:paraId="35061D71" w14:textId="4D8654BC" w:rsidR="00A05F89" w:rsidRPr="007A3D64" w:rsidRDefault="00656EF1" w:rsidP="008D4E3F">
      <w:pPr>
        <w:spacing w:line="257" w:lineRule="auto"/>
        <w:jc w:val="both"/>
        <w:rPr>
          <w:rFonts w:ascii="Times New Roman" w:eastAsia="Times New Roman" w:hAnsi="Times New Roman" w:cs="Times New Roman"/>
          <w:sz w:val="20"/>
          <w:szCs w:val="20"/>
        </w:rPr>
      </w:pPr>
      <w:r w:rsidRPr="00FC0171">
        <w:rPr>
          <w:rFonts w:ascii="Times New Roman" w:eastAsia="Times New Roman" w:hAnsi="Times New Roman" w:cs="Times New Roman"/>
          <w:sz w:val="20"/>
          <w:szCs w:val="20"/>
        </w:rPr>
        <w:t xml:space="preserve">However, delaying the </w:t>
      </w:r>
      <w:r w:rsidR="00E052B6" w:rsidRPr="006A49C1">
        <w:rPr>
          <w:rFonts w:ascii="Times New Roman" w:eastAsia="Times New Roman" w:hAnsi="Times New Roman" w:cs="Times New Roman"/>
          <w:sz w:val="20"/>
          <w:szCs w:val="20"/>
        </w:rPr>
        <w:t xml:space="preserve">paging procedure based on duration of GNSS cold start is </w:t>
      </w:r>
      <w:r w:rsidR="00A40B61" w:rsidRPr="005F353D">
        <w:rPr>
          <w:rFonts w:ascii="Times New Roman" w:eastAsia="Times New Roman" w:hAnsi="Times New Roman" w:cs="Times New Roman"/>
          <w:sz w:val="20"/>
          <w:szCs w:val="20"/>
        </w:rPr>
        <w:t xml:space="preserve">not optimal, because </w:t>
      </w:r>
      <w:r w:rsidR="00117B9E" w:rsidRPr="004E267C">
        <w:rPr>
          <w:rFonts w:ascii="Times New Roman" w:eastAsia="Times New Roman" w:hAnsi="Times New Roman" w:cs="Times New Roman"/>
          <w:sz w:val="20"/>
          <w:szCs w:val="20"/>
        </w:rPr>
        <w:t xml:space="preserve">different UEs with different capabilities and channel conditions will have varying time to get GNSS position fix. </w:t>
      </w:r>
    </w:p>
    <w:p w14:paraId="3779BA22" w14:textId="498A6DBE" w:rsidR="00445837" w:rsidRPr="00A87FEA" w:rsidRDefault="00BE4CFB" w:rsidP="008D4E3F">
      <w:pPr>
        <w:spacing w:line="257" w:lineRule="auto"/>
        <w:jc w:val="both"/>
        <w:rPr>
          <w:rFonts w:ascii="Times New Roman" w:eastAsia="Times New Roman" w:hAnsi="Times New Roman" w:cs="Times New Roman"/>
          <w:sz w:val="20"/>
          <w:szCs w:val="20"/>
        </w:rPr>
      </w:pPr>
      <w:r w:rsidRPr="001F12E1">
        <w:rPr>
          <w:rFonts w:ascii="Times New Roman" w:eastAsia="Times New Roman" w:hAnsi="Times New Roman" w:cs="Times New Roman"/>
          <w:sz w:val="20"/>
          <w:szCs w:val="20"/>
        </w:rPr>
        <w:t xml:space="preserve">If </w:t>
      </w:r>
      <w:r w:rsidR="00B82663" w:rsidRPr="00A87FEA">
        <w:rPr>
          <w:rFonts w:ascii="Times New Roman" w:eastAsia="Times New Roman" w:hAnsi="Times New Roman" w:cs="Times New Roman"/>
          <w:sz w:val="20"/>
          <w:szCs w:val="20"/>
        </w:rPr>
        <w:t xml:space="preserve">the timer to repeat </w:t>
      </w:r>
      <w:r w:rsidR="00AD2144" w:rsidRPr="00A87FEA">
        <w:rPr>
          <w:rFonts w:ascii="Times New Roman" w:eastAsia="Times New Roman" w:hAnsi="Times New Roman" w:cs="Times New Roman"/>
          <w:sz w:val="20"/>
          <w:szCs w:val="20"/>
        </w:rPr>
        <w:t xml:space="preserve">and/or escalate </w:t>
      </w:r>
      <w:r w:rsidR="00B82663" w:rsidRPr="00A87FEA">
        <w:rPr>
          <w:rFonts w:ascii="Times New Roman" w:eastAsia="Times New Roman" w:hAnsi="Times New Roman" w:cs="Times New Roman"/>
          <w:sz w:val="20"/>
          <w:szCs w:val="20"/>
        </w:rPr>
        <w:t>paging is set to 10 s</w:t>
      </w:r>
      <w:r w:rsidR="007323A4" w:rsidRPr="00A87FEA">
        <w:rPr>
          <w:rFonts w:ascii="Times New Roman" w:eastAsia="Times New Roman" w:hAnsi="Times New Roman" w:cs="Times New Roman"/>
          <w:sz w:val="20"/>
          <w:szCs w:val="20"/>
        </w:rPr>
        <w:t xml:space="preserve"> it results in a very slow paging procedure</w:t>
      </w:r>
      <w:r w:rsidR="00281A13" w:rsidRPr="00A87FEA">
        <w:rPr>
          <w:rFonts w:ascii="Times New Roman" w:eastAsia="Times New Roman" w:hAnsi="Times New Roman" w:cs="Times New Roman"/>
          <w:sz w:val="20"/>
          <w:szCs w:val="20"/>
        </w:rPr>
        <w:t xml:space="preserve">. If the network </w:t>
      </w:r>
      <w:r w:rsidR="00556944" w:rsidRPr="00A87FEA">
        <w:rPr>
          <w:rFonts w:ascii="Times New Roman" w:eastAsia="Times New Roman" w:hAnsi="Times New Roman" w:cs="Times New Roman"/>
          <w:sz w:val="20"/>
          <w:szCs w:val="20"/>
        </w:rPr>
        <w:t>e.g. follows a paging procedure where it attempts to page the UE in the</w:t>
      </w:r>
      <w:r w:rsidR="00AC35BD" w:rsidRPr="00A87FEA">
        <w:rPr>
          <w:rFonts w:ascii="Times New Roman" w:eastAsia="Times New Roman" w:hAnsi="Times New Roman" w:cs="Times New Roman"/>
          <w:sz w:val="20"/>
          <w:szCs w:val="20"/>
        </w:rPr>
        <w:t xml:space="preserve"> coverage area of t</w:t>
      </w:r>
      <w:r w:rsidR="005D5C1E" w:rsidRPr="00A87FEA">
        <w:rPr>
          <w:rFonts w:ascii="Times New Roman" w:eastAsia="Times New Roman" w:hAnsi="Times New Roman" w:cs="Times New Roman"/>
          <w:sz w:val="20"/>
          <w:szCs w:val="20"/>
        </w:rPr>
        <w:t>h</w:t>
      </w:r>
      <w:r w:rsidR="00AC35BD" w:rsidRPr="00A87FEA">
        <w:rPr>
          <w:rFonts w:ascii="Times New Roman" w:eastAsia="Times New Roman" w:hAnsi="Times New Roman" w:cs="Times New Roman"/>
          <w:sz w:val="20"/>
          <w:szCs w:val="20"/>
        </w:rPr>
        <w:t>e</w:t>
      </w:r>
      <w:r w:rsidR="00556944" w:rsidRPr="00A87FEA">
        <w:rPr>
          <w:rFonts w:ascii="Times New Roman" w:eastAsia="Times New Roman" w:hAnsi="Times New Roman" w:cs="Times New Roman"/>
          <w:sz w:val="20"/>
          <w:szCs w:val="20"/>
        </w:rPr>
        <w:t xml:space="preserve"> last known serving cell first</w:t>
      </w:r>
      <w:r w:rsidR="00E711A5" w:rsidRPr="00A87FEA">
        <w:rPr>
          <w:rFonts w:ascii="Times New Roman" w:eastAsia="Times New Roman" w:hAnsi="Times New Roman" w:cs="Times New Roman"/>
          <w:sz w:val="20"/>
          <w:szCs w:val="20"/>
        </w:rPr>
        <w:t xml:space="preserve"> and then repeat the paging at least once in that </w:t>
      </w:r>
      <w:r w:rsidR="00BF1CD1" w:rsidRPr="00A87FEA">
        <w:rPr>
          <w:rFonts w:ascii="Times New Roman" w:eastAsia="Times New Roman" w:hAnsi="Times New Roman" w:cs="Times New Roman"/>
          <w:sz w:val="20"/>
          <w:szCs w:val="20"/>
        </w:rPr>
        <w:t>cell</w:t>
      </w:r>
      <w:r w:rsidR="00AC35BD" w:rsidRPr="00A87FEA">
        <w:rPr>
          <w:rFonts w:ascii="Times New Roman" w:eastAsia="Times New Roman" w:hAnsi="Times New Roman" w:cs="Times New Roman"/>
          <w:sz w:val="20"/>
          <w:szCs w:val="20"/>
        </w:rPr>
        <w:t xml:space="preserve"> (area)</w:t>
      </w:r>
      <w:r w:rsidR="00BF1CD1" w:rsidRPr="00A87FEA">
        <w:rPr>
          <w:rFonts w:ascii="Times New Roman" w:eastAsia="Times New Roman" w:hAnsi="Times New Roman" w:cs="Times New Roman"/>
          <w:sz w:val="20"/>
          <w:szCs w:val="20"/>
        </w:rPr>
        <w:t xml:space="preserve"> if the UE does not respond, </w:t>
      </w:r>
      <w:r w:rsidR="00C40326" w:rsidRPr="00A87FEA">
        <w:rPr>
          <w:rFonts w:ascii="Times New Roman" w:eastAsia="Times New Roman" w:hAnsi="Times New Roman" w:cs="Times New Roman"/>
          <w:sz w:val="20"/>
          <w:szCs w:val="20"/>
        </w:rPr>
        <w:t>the long timer would mean that the network would potentially be paging in different cells due to the satellite movement</w:t>
      </w:r>
      <w:r w:rsidR="005D5C1E" w:rsidRPr="00A87FEA">
        <w:rPr>
          <w:rFonts w:ascii="Times New Roman" w:eastAsia="Times New Roman" w:hAnsi="Times New Roman" w:cs="Times New Roman"/>
          <w:sz w:val="20"/>
          <w:szCs w:val="20"/>
        </w:rPr>
        <w:t xml:space="preserve"> (recall cell availability time is about 7 s in case of a small earth moving cell)</w:t>
      </w:r>
      <w:r w:rsidR="00C40326" w:rsidRPr="00A87FEA">
        <w:rPr>
          <w:rFonts w:ascii="Times New Roman" w:eastAsia="Times New Roman" w:hAnsi="Times New Roman" w:cs="Times New Roman"/>
          <w:sz w:val="20"/>
          <w:szCs w:val="20"/>
        </w:rPr>
        <w:t xml:space="preserve">. This may not be </w:t>
      </w:r>
      <w:r w:rsidR="00DF5A74" w:rsidRPr="00A87FEA">
        <w:rPr>
          <w:rFonts w:ascii="Times New Roman" w:eastAsia="Times New Roman" w:hAnsi="Times New Roman" w:cs="Times New Roman"/>
          <w:sz w:val="20"/>
          <w:szCs w:val="20"/>
        </w:rPr>
        <w:t xml:space="preserve">an issue for the UE, because it would anyway need to perform cell reselection, but it complicates the network’s </w:t>
      </w:r>
      <w:proofErr w:type="gramStart"/>
      <w:r w:rsidR="00DF5A74" w:rsidRPr="00A87FEA">
        <w:rPr>
          <w:rFonts w:ascii="Times New Roman" w:eastAsia="Times New Roman" w:hAnsi="Times New Roman" w:cs="Times New Roman"/>
          <w:sz w:val="20"/>
          <w:szCs w:val="20"/>
        </w:rPr>
        <w:t>book keeping</w:t>
      </w:r>
      <w:proofErr w:type="gramEnd"/>
      <w:r w:rsidR="00DF5A74" w:rsidRPr="00A87FEA">
        <w:rPr>
          <w:rFonts w:ascii="Times New Roman" w:eastAsia="Times New Roman" w:hAnsi="Times New Roman" w:cs="Times New Roman"/>
          <w:sz w:val="20"/>
          <w:szCs w:val="20"/>
        </w:rPr>
        <w:t xml:space="preserve">. </w:t>
      </w:r>
      <w:r w:rsidR="00AC35BD" w:rsidRPr="00A87FEA">
        <w:rPr>
          <w:rFonts w:ascii="Times New Roman" w:eastAsia="Times New Roman" w:hAnsi="Times New Roman" w:cs="Times New Roman"/>
          <w:sz w:val="20"/>
          <w:szCs w:val="20"/>
        </w:rPr>
        <w:t xml:space="preserve">Likewise, if the UE has moved from the area of </w:t>
      </w:r>
      <w:r w:rsidR="00290183" w:rsidRPr="00A87FEA">
        <w:rPr>
          <w:rFonts w:ascii="Times New Roman" w:eastAsia="Times New Roman" w:hAnsi="Times New Roman" w:cs="Times New Roman"/>
          <w:sz w:val="20"/>
          <w:szCs w:val="20"/>
        </w:rPr>
        <w:t>the last serving cell to a neighbor cell within the tracking</w:t>
      </w:r>
      <w:r w:rsidR="00FF1CEE" w:rsidRPr="00A87FEA">
        <w:rPr>
          <w:rFonts w:ascii="Times New Roman" w:eastAsia="Times New Roman" w:hAnsi="Times New Roman" w:cs="Times New Roman"/>
          <w:sz w:val="20"/>
          <w:szCs w:val="20"/>
        </w:rPr>
        <w:t xml:space="preserve"> area</w:t>
      </w:r>
      <w:r w:rsidR="001B065B" w:rsidRPr="00A87FEA">
        <w:rPr>
          <w:rFonts w:ascii="Times New Roman" w:eastAsia="Times New Roman" w:hAnsi="Times New Roman" w:cs="Times New Roman"/>
          <w:sz w:val="20"/>
          <w:szCs w:val="20"/>
        </w:rPr>
        <w:t>, the delay until the network escalates the paging to that large</w:t>
      </w:r>
      <w:r w:rsidR="005656E5" w:rsidRPr="00A87FEA">
        <w:rPr>
          <w:rFonts w:ascii="Times New Roman" w:eastAsia="Times New Roman" w:hAnsi="Times New Roman" w:cs="Times New Roman"/>
          <w:sz w:val="20"/>
          <w:szCs w:val="20"/>
        </w:rPr>
        <w:t>r</w:t>
      </w:r>
      <w:r w:rsidR="001B065B" w:rsidRPr="00A87FEA">
        <w:rPr>
          <w:rFonts w:ascii="Times New Roman" w:eastAsia="Times New Roman" w:hAnsi="Times New Roman" w:cs="Times New Roman"/>
          <w:sz w:val="20"/>
          <w:szCs w:val="20"/>
        </w:rPr>
        <w:t xml:space="preserve"> area is significantly prolonged if a long timer</w:t>
      </w:r>
      <w:r w:rsidR="009E77F0" w:rsidRPr="00A87FEA">
        <w:rPr>
          <w:rFonts w:ascii="Times New Roman" w:eastAsia="Times New Roman" w:hAnsi="Times New Roman" w:cs="Times New Roman"/>
          <w:sz w:val="20"/>
          <w:szCs w:val="20"/>
        </w:rPr>
        <w:t>,</w:t>
      </w:r>
      <w:r w:rsidR="001B065B" w:rsidRPr="00A87FEA">
        <w:rPr>
          <w:rFonts w:ascii="Times New Roman" w:eastAsia="Times New Roman" w:hAnsi="Times New Roman" w:cs="Times New Roman"/>
          <w:sz w:val="20"/>
          <w:szCs w:val="20"/>
        </w:rPr>
        <w:t xml:space="preserve"> </w:t>
      </w:r>
      <w:r w:rsidR="00D63AEC" w:rsidRPr="00A87FEA">
        <w:rPr>
          <w:rFonts w:ascii="Times New Roman" w:eastAsia="Times New Roman" w:hAnsi="Times New Roman" w:cs="Times New Roman"/>
          <w:sz w:val="20"/>
          <w:szCs w:val="20"/>
        </w:rPr>
        <w:t>based on GNSS cold start time</w:t>
      </w:r>
      <w:r w:rsidR="009E77F0" w:rsidRPr="00A87FEA">
        <w:rPr>
          <w:rFonts w:ascii="Times New Roman" w:eastAsia="Times New Roman" w:hAnsi="Times New Roman" w:cs="Times New Roman"/>
          <w:sz w:val="20"/>
          <w:szCs w:val="20"/>
        </w:rPr>
        <w:t xml:space="preserve">, </w:t>
      </w:r>
      <w:r w:rsidR="001B065B" w:rsidRPr="00A87FEA">
        <w:rPr>
          <w:rFonts w:ascii="Times New Roman" w:eastAsia="Times New Roman" w:hAnsi="Times New Roman" w:cs="Times New Roman"/>
          <w:sz w:val="20"/>
          <w:szCs w:val="20"/>
        </w:rPr>
        <w:t>is used.</w:t>
      </w:r>
    </w:p>
    <w:p w14:paraId="6B267C4C" w14:textId="1EB70611" w:rsidR="00A05F89" w:rsidRPr="00247B7B" w:rsidRDefault="001B065B" w:rsidP="008D4E3F">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Observation</w:t>
      </w:r>
      <w:r w:rsidR="00452DC7" w:rsidRPr="00247B7B">
        <w:rPr>
          <w:rFonts w:ascii="Times New Roman" w:eastAsia="Times New Roman" w:hAnsi="Times New Roman" w:cs="Times New Roman"/>
          <w:b/>
          <w:sz w:val="20"/>
          <w:szCs w:val="20"/>
        </w:rPr>
        <w:t xml:space="preserve"> </w:t>
      </w:r>
      <w:r w:rsidR="003C22EA">
        <w:rPr>
          <w:rFonts w:ascii="Times New Roman" w:eastAsia="Times New Roman" w:hAnsi="Times New Roman" w:cs="Times New Roman"/>
          <w:b/>
          <w:sz w:val="20"/>
          <w:szCs w:val="20"/>
        </w:rPr>
        <w:t>2</w:t>
      </w:r>
      <w:r w:rsidRPr="00247B7B">
        <w:rPr>
          <w:rFonts w:ascii="Times New Roman" w:eastAsia="Times New Roman" w:hAnsi="Times New Roman" w:cs="Times New Roman"/>
          <w:b/>
          <w:sz w:val="20"/>
          <w:szCs w:val="20"/>
        </w:rPr>
        <w:t xml:space="preserve">: </w:t>
      </w:r>
      <w:r w:rsidR="00717B78" w:rsidRPr="00247B7B">
        <w:rPr>
          <w:rFonts w:ascii="Times New Roman" w:eastAsia="Times New Roman" w:hAnsi="Times New Roman" w:cs="Times New Roman"/>
          <w:b/>
          <w:sz w:val="20"/>
          <w:szCs w:val="20"/>
        </w:rPr>
        <w:t>B</w:t>
      </w:r>
      <w:r w:rsidR="009A0AAA" w:rsidRPr="00247B7B">
        <w:rPr>
          <w:rFonts w:ascii="Times New Roman" w:eastAsia="Times New Roman" w:hAnsi="Times New Roman" w:cs="Times New Roman"/>
          <w:b/>
          <w:sz w:val="20"/>
          <w:szCs w:val="20"/>
        </w:rPr>
        <w:t>asing</w:t>
      </w:r>
      <w:r w:rsidR="0029525C" w:rsidRPr="00247B7B">
        <w:rPr>
          <w:rFonts w:ascii="Times New Roman" w:eastAsia="Times New Roman" w:hAnsi="Times New Roman" w:cs="Times New Roman"/>
          <w:b/>
          <w:sz w:val="20"/>
          <w:szCs w:val="20"/>
        </w:rPr>
        <w:t xml:space="preserve"> paging repetition/escalation </w:t>
      </w:r>
      <w:r w:rsidR="009A0AAA" w:rsidRPr="00247B7B">
        <w:rPr>
          <w:rFonts w:ascii="Times New Roman" w:eastAsia="Times New Roman" w:hAnsi="Times New Roman" w:cs="Times New Roman"/>
          <w:b/>
          <w:sz w:val="20"/>
          <w:szCs w:val="20"/>
        </w:rPr>
        <w:t>on</w:t>
      </w:r>
      <w:r w:rsidR="0029525C" w:rsidRPr="00247B7B">
        <w:rPr>
          <w:rFonts w:ascii="Times New Roman" w:eastAsia="Times New Roman" w:hAnsi="Times New Roman" w:cs="Times New Roman"/>
          <w:b/>
          <w:sz w:val="20"/>
          <w:szCs w:val="20"/>
        </w:rPr>
        <w:t xml:space="preserve"> </w:t>
      </w:r>
      <w:r w:rsidR="006F1CFA" w:rsidRPr="00247B7B">
        <w:rPr>
          <w:rFonts w:ascii="Times New Roman" w:eastAsia="Times New Roman" w:hAnsi="Times New Roman" w:cs="Times New Roman"/>
          <w:b/>
          <w:sz w:val="20"/>
          <w:szCs w:val="20"/>
        </w:rPr>
        <w:t xml:space="preserve">GNSS cold start time value </w:t>
      </w:r>
      <w:r w:rsidR="009A0AAA" w:rsidRPr="00247B7B">
        <w:rPr>
          <w:rFonts w:ascii="Times New Roman" w:eastAsia="Times New Roman" w:hAnsi="Times New Roman" w:cs="Times New Roman"/>
          <w:b/>
          <w:sz w:val="20"/>
          <w:szCs w:val="20"/>
        </w:rPr>
        <w:t>significantly delays the paging procedure.</w:t>
      </w:r>
    </w:p>
    <w:p w14:paraId="61C26DB5" w14:textId="77777777" w:rsidR="008D4E3F" w:rsidRPr="00247B7B" w:rsidRDefault="008D4E3F" w:rsidP="008D4E3F">
      <w:pPr>
        <w:spacing w:line="257" w:lineRule="auto"/>
        <w:jc w:val="both"/>
        <w:rPr>
          <w:rFonts w:ascii="Times New Roman" w:eastAsia="Times New Roman" w:hAnsi="Times New Roman" w:cs="Times New Roman"/>
          <w:sz w:val="20"/>
          <w:szCs w:val="20"/>
        </w:rPr>
      </w:pPr>
      <w:r w:rsidRPr="00247B7B">
        <w:rPr>
          <w:rFonts w:ascii="Times New Roman" w:eastAsia="Times New Roman" w:hAnsi="Times New Roman" w:cs="Times New Roman"/>
          <w:sz w:val="20"/>
          <w:szCs w:val="20"/>
        </w:rPr>
        <w:t>A simple solution to the issue is to require that the UE always obtains valid GNSS information prior to monitor for paging. However, such an approach is rather energy consuming since the UE is not likely to be paged in every paging occasion. For example, the paging probability may be in the order of 0.1-1 % for IoT devices and thus it is a waste of energy to validate GNSS in 99 % or more of the paging occasions.</w:t>
      </w:r>
    </w:p>
    <w:p w14:paraId="00B41A96" w14:textId="6E707E82" w:rsidR="00B04F97" w:rsidRPr="00247B7B" w:rsidRDefault="00B04F97" w:rsidP="008D4E3F">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Observation</w:t>
      </w:r>
      <w:r w:rsidR="00EE4180" w:rsidRPr="00247B7B">
        <w:rPr>
          <w:rFonts w:ascii="Times New Roman" w:eastAsia="Times New Roman" w:hAnsi="Times New Roman" w:cs="Times New Roman"/>
          <w:b/>
          <w:sz w:val="20"/>
          <w:szCs w:val="20"/>
        </w:rPr>
        <w:t xml:space="preserve"> </w:t>
      </w:r>
      <w:r w:rsidR="003C22EA">
        <w:rPr>
          <w:rFonts w:ascii="Times New Roman" w:eastAsia="Times New Roman" w:hAnsi="Times New Roman" w:cs="Times New Roman"/>
          <w:b/>
          <w:sz w:val="20"/>
          <w:szCs w:val="20"/>
        </w:rPr>
        <w:t>3</w:t>
      </w:r>
      <w:r w:rsidRPr="00247B7B">
        <w:rPr>
          <w:rFonts w:ascii="Times New Roman" w:eastAsia="Times New Roman" w:hAnsi="Times New Roman" w:cs="Times New Roman"/>
          <w:b/>
          <w:sz w:val="20"/>
          <w:szCs w:val="20"/>
        </w:rPr>
        <w:t xml:space="preserve">: </w:t>
      </w:r>
      <w:r w:rsidR="009B0590" w:rsidRPr="00247B7B">
        <w:rPr>
          <w:rFonts w:ascii="Times New Roman" w:eastAsia="Times New Roman" w:hAnsi="Times New Roman" w:cs="Times New Roman"/>
          <w:b/>
          <w:sz w:val="20"/>
          <w:szCs w:val="20"/>
        </w:rPr>
        <w:t xml:space="preserve">If UE validates GNSS before every </w:t>
      </w:r>
      <w:r w:rsidR="00CC0DD0" w:rsidRPr="00247B7B">
        <w:rPr>
          <w:rFonts w:ascii="Times New Roman" w:eastAsia="Times New Roman" w:hAnsi="Times New Roman" w:cs="Times New Roman"/>
          <w:b/>
          <w:sz w:val="20"/>
          <w:szCs w:val="20"/>
        </w:rPr>
        <w:t>paging occasion it will waste energy due to low paging probability</w:t>
      </w:r>
      <w:r w:rsidR="00DF5755" w:rsidRPr="00247B7B">
        <w:rPr>
          <w:rFonts w:ascii="Times New Roman" w:eastAsia="Times New Roman" w:hAnsi="Times New Roman" w:cs="Times New Roman"/>
          <w:b/>
          <w:sz w:val="20"/>
          <w:szCs w:val="20"/>
        </w:rPr>
        <w:t>.</w:t>
      </w:r>
    </w:p>
    <w:p w14:paraId="7AF7B415" w14:textId="0286A73F" w:rsidR="008D4E3F" w:rsidRPr="00247B7B" w:rsidRDefault="008D4E3F" w:rsidP="008D4E3F">
      <w:pPr>
        <w:spacing w:line="257" w:lineRule="auto"/>
        <w:jc w:val="both"/>
        <w:rPr>
          <w:rFonts w:ascii="Times New Roman" w:eastAsia="Times New Roman" w:hAnsi="Times New Roman" w:cs="Times New Roman"/>
          <w:sz w:val="20"/>
          <w:szCs w:val="20"/>
        </w:rPr>
      </w:pPr>
      <w:r w:rsidRPr="00247B7B">
        <w:rPr>
          <w:rFonts w:ascii="Times New Roman" w:eastAsia="Times New Roman" w:hAnsi="Times New Roman" w:cs="Times New Roman"/>
          <w:sz w:val="20"/>
          <w:szCs w:val="20"/>
        </w:rPr>
        <w:t>An alternative solution is that the UE, at a prior occasion, provides its GNSS capability including an estimate of how long time is needed to obtain valid GNSS information (</w:t>
      </w:r>
      <w:proofErr w:type="gramStart"/>
      <w:r w:rsidRPr="00247B7B">
        <w:rPr>
          <w:rFonts w:ascii="Times New Roman" w:eastAsia="Times New Roman" w:hAnsi="Times New Roman" w:cs="Times New Roman"/>
          <w:sz w:val="20"/>
          <w:szCs w:val="20"/>
        </w:rPr>
        <w:t>i.e..</w:t>
      </w:r>
      <w:proofErr w:type="gramEnd"/>
      <w:r w:rsidRPr="00247B7B">
        <w:rPr>
          <w:rFonts w:ascii="Times New Roman" w:eastAsia="Times New Roman" w:hAnsi="Times New Roman" w:cs="Times New Roman"/>
          <w:sz w:val="20"/>
          <w:szCs w:val="20"/>
        </w:rPr>
        <w:t xml:space="preserve"> GNSS measurement gap). Having such knowledge on network side enables the network to postpone further paging after sending the initial paging until after the GNSS measurement gap </w:t>
      </w:r>
      <w:r w:rsidR="001C75FF" w:rsidRPr="00247B7B">
        <w:rPr>
          <w:rFonts w:ascii="Times New Roman" w:eastAsia="Times New Roman" w:hAnsi="Times New Roman" w:cs="Times New Roman"/>
          <w:sz w:val="20"/>
          <w:szCs w:val="20"/>
        </w:rPr>
        <w:t xml:space="preserve">related to the reported UE capability </w:t>
      </w:r>
      <w:r w:rsidRPr="00247B7B">
        <w:rPr>
          <w:rFonts w:ascii="Times New Roman" w:eastAsia="Times New Roman" w:hAnsi="Times New Roman" w:cs="Times New Roman"/>
          <w:sz w:val="20"/>
          <w:szCs w:val="20"/>
        </w:rPr>
        <w:t xml:space="preserve">has expired. The network may also consider the last time the UE was active to distinguish between whether the UE is expected to perform a warm or hot start. Alternatively, it can be specified that the UE shall always have either </w:t>
      </w:r>
      <w:proofErr w:type="gramStart"/>
      <w:r w:rsidRPr="00247B7B">
        <w:rPr>
          <w:rFonts w:ascii="Times New Roman" w:eastAsia="Times New Roman" w:hAnsi="Times New Roman" w:cs="Times New Roman"/>
          <w:sz w:val="20"/>
          <w:szCs w:val="20"/>
        </w:rPr>
        <w:t>up-to-date</w:t>
      </w:r>
      <w:proofErr w:type="gramEnd"/>
      <w:r w:rsidRPr="00247B7B">
        <w:rPr>
          <w:rFonts w:ascii="Times New Roman" w:eastAsia="Times New Roman" w:hAnsi="Times New Roman" w:cs="Times New Roman"/>
          <w:sz w:val="20"/>
          <w:szCs w:val="20"/>
        </w:rPr>
        <w:t xml:space="preserve"> GNSS information or be ready to perform hot start after being paged, i.e. excluding the longer cold and warm start options.</w:t>
      </w:r>
    </w:p>
    <w:p w14:paraId="0BC48916" w14:textId="6CB2343D" w:rsidR="008D4E3F" w:rsidRPr="00247B7B" w:rsidRDefault="008D4E3F" w:rsidP="008D4E3F">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Proposal </w:t>
      </w:r>
      <w:r w:rsidR="003C22EA">
        <w:rPr>
          <w:rFonts w:ascii="Times New Roman" w:eastAsia="Times New Roman" w:hAnsi="Times New Roman" w:cs="Times New Roman"/>
          <w:b/>
          <w:sz w:val="20"/>
          <w:szCs w:val="20"/>
        </w:rPr>
        <w:t>1</w:t>
      </w:r>
      <w:r w:rsidRPr="00247B7B">
        <w:rPr>
          <w:rFonts w:ascii="Times New Roman" w:eastAsia="Times New Roman" w:hAnsi="Times New Roman" w:cs="Times New Roman"/>
          <w:b/>
          <w:sz w:val="20"/>
          <w:szCs w:val="20"/>
        </w:rPr>
        <w:t xml:space="preserve">: UE shall report GNSS measurement </w:t>
      </w:r>
      <w:r w:rsidR="00034C20" w:rsidRPr="00247B7B">
        <w:rPr>
          <w:rFonts w:ascii="Times New Roman" w:eastAsia="Times New Roman" w:hAnsi="Times New Roman" w:cs="Times New Roman"/>
          <w:b/>
          <w:sz w:val="20"/>
          <w:szCs w:val="20"/>
        </w:rPr>
        <w:t xml:space="preserve">capability </w:t>
      </w:r>
      <w:r w:rsidRPr="00247B7B">
        <w:rPr>
          <w:rFonts w:ascii="Times New Roman" w:eastAsia="Times New Roman" w:hAnsi="Times New Roman" w:cs="Times New Roman"/>
          <w:b/>
          <w:sz w:val="20"/>
          <w:szCs w:val="20"/>
        </w:rPr>
        <w:t xml:space="preserve">such that network can allocate sufficient time between sending a paging message and when to expect random access procedure initialization from UE. </w:t>
      </w:r>
    </w:p>
    <w:p w14:paraId="43B4AC1B" w14:textId="0B8B0179" w:rsidR="008D26B6" w:rsidRPr="00247B7B" w:rsidRDefault="008D26B6" w:rsidP="008D4E3F">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Proposal</w:t>
      </w:r>
      <w:r w:rsidR="00EE4180" w:rsidRPr="00247B7B">
        <w:rPr>
          <w:rFonts w:ascii="Times New Roman" w:eastAsia="Times New Roman" w:hAnsi="Times New Roman" w:cs="Times New Roman"/>
          <w:b/>
          <w:sz w:val="20"/>
          <w:szCs w:val="20"/>
        </w:rPr>
        <w:t xml:space="preserve"> </w:t>
      </w:r>
      <w:r w:rsidR="003C22EA">
        <w:rPr>
          <w:rFonts w:ascii="Times New Roman" w:eastAsia="Times New Roman" w:hAnsi="Times New Roman" w:cs="Times New Roman"/>
          <w:b/>
          <w:sz w:val="20"/>
          <w:szCs w:val="20"/>
        </w:rPr>
        <w:t>2</w:t>
      </w:r>
      <w:r w:rsidRPr="00247B7B">
        <w:rPr>
          <w:rFonts w:ascii="Times New Roman" w:eastAsia="Times New Roman" w:hAnsi="Times New Roman" w:cs="Times New Roman"/>
          <w:b/>
          <w:sz w:val="20"/>
          <w:szCs w:val="20"/>
        </w:rPr>
        <w:t xml:space="preserve">: Network shall not </w:t>
      </w:r>
      <w:r w:rsidR="00E0472E" w:rsidRPr="00247B7B">
        <w:rPr>
          <w:rFonts w:ascii="Times New Roman" w:eastAsia="Times New Roman" w:hAnsi="Times New Roman" w:cs="Times New Roman"/>
          <w:b/>
          <w:sz w:val="20"/>
          <w:szCs w:val="20"/>
        </w:rPr>
        <w:t xml:space="preserve">repeat </w:t>
      </w:r>
      <w:r w:rsidR="00F946E6" w:rsidRPr="00247B7B">
        <w:rPr>
          <w:rFonts w:ascii="Times New Roman" w:eastAsia="Times New Roman" w:hAnsi="Times New Roman" w:cs="Times New Roman"/>
          <w:b/>
          <w:sz w:val="20"/>
          <w:szCs w:val="20"/>
        </w:rPr>
        <w:t xml:space="preserve">the </w:t>
      </w:r>
      <w:r w:rsidR="00E0472E" w:rsidRPr="00247B7B">
        <w:rPr>
          <w:rFonts w:ascii="Times New Roman" w:eastAsia="Times New Roman" w:hAnsi="Times New Roman" w:cs="Times New Roman"/>
          <w:b/>
          <w:sz w:val="20"/>
          <w:szCs w:val="20"/>
        </w:rPr>
        <w:t xml:space="preserve">paging message </w:t>
      </w:r>
      <w:r w:rsidR="00D00B09" w:rsidRPr="00247B7B">
        <w:rPr>
          <w:rFonts w:ascii="Times New Roman" w:eastAsia="Times New Roman" w:hAnsi="Times New Roman" w:cs="Times New Roman"/>
          <w:b/>
          <w:sz w:val="20"/>
          <w:szCs w:val="20"/>
        </w:rPr>
        <w:t xml:space="preserve">for a UE </w:t>
      </w:r>
      <w:r w:rsidR="00E0472E" w:rsidRPr="00247B7B">
        <w:rPr>
          <w:rFonts w:ascii="Times New Roman" w:eastAsia="Times New Roman" w:hAnsi="Times New Roman" w:cs="Times New Roman"/>
          <w:b/>
          <w:sz w:val="20"/>
          <w:szCs w:val="20"/>
        </w:rPr>
        <w:t xml:space="preserve">during </w:t>
      </w:r>
      <w:r w:rsidR="00D00B09" w:rsidRPr="00247B7B">
        <w:rPr>
          <w:rFonts w:ascii="Times New Roman" w:eastAsia="Times New Roman" w:hAnsi="Times New Roman" w:cs="Times New Roman"/>
          <w:b/>
          <w:sz w:val="20"/>
          <w:szCs w:val="20"/>
        </w:rPr>
        <w:t xml:space="preserve">the </w:t>
      </w:r>
      <w:r w:rsidR="00E0472E" w:rsidRPr="00247B7B">
        <w:rPr>
          <w:rFonts w:ascii="Times New Roman" w:eastAsia="Times New Roman" w:hAnsi="Times New Roman" w:cs="Times New Roman"/>
          <w:b/>
          <w:sz w:val="20"/>
          <w:szCs w:val="20"/>
        </w:rPr>
        <w:t>UE</w:t>
      </w:r>
      <w:r w:rsidR="00D00B09" w:rsidRPr="00247B7B">
        <w:rPr>
          <w:rFonts w:ascii="Times New Roman" w:eastAsia="Times New Roman" w:hAnsi="Times New Roman" w:cs="Times New Roman"/>
          <w:b/>
          <w:sz w:val="20"/>
          <w:szCs w:val="20"/>
        </w:rPr>
        <w:t>’s</w:t>
      </w:r>
      <w:r w:rsidR="00E0472E" w:rsidRPr="00247B7B">
        <w:rPr>
          <w:rFonts w:ascii="Times New Roman" w:eastAsia="Times New Roman" w:hAnsi="Times New Roman" w:cs="Times New Roman"/>
          <w:b/>
          <w:sz w:val="20"/>
          <w:szCs w:val="20"/>
        </w:rPr>
        <w:t xml:space="preserve"> GNSS measurement gap</w:t>
      </w:r>
      <w:r w:rsidR="00692C43" w:rsidRPr="00247B7B">
        <w:rPr>
          <w:rFonts w:ascii="Times New Roman" w:eastAsia="Times New Roman" w:hAnsi="Times New Roman" w:cs="Times New Roman"/>
          <w:b/>
          <w:sz w:val="20"/>
          <w:szCs w:val="20"/>
        </w:rPr>
        <w:t>.</w:t>
      </w:r>
    </w:p>
    <w:p w14:paraId="0DCBC36C" w14:textId="66FC6ABC" w:rsidR="008D4E3F" w:rsidRPr="00247B7B" w:rsidRDefault="008D4E3F" w:rsidP="008D4E3F">
      <w:pPr>
        <w:spacing w:line="257" w:lineRule="auto"/>
        <w:jc w:val="both"/>
        <w:rPr>
          <w:rFonts w:ascii="Times New Roman" w:eastAsia="Times New Roman" w:hAnsi="Times New Roman" w:cs="Times New Roman"/>
          <w:sz w:val="20"/>
          <w:szCs w:val="20"/>
        </w:rPr>
      </w:pPr>
      <w:r w:rsidRPr="00247B7B">
        <w:rPr>
          <w:rFonts w:ascii="Times New Roman" w:eastAsia="Times New Roman" w:hAnsi="Times New Roman" w:cs="Times New Roman"/>
          <w:sz w:val="20"/>
          <w:szCs w:val="20"/>
        </w:rPr>
        <w:t>The position and duration of the</w:t>
      </w:r>
      <w:r w:rsidR="007666EA" w:rsidRPr="00247B7B">
        <w:rPr>
          <w:rFonts w:ascii="Times New Roman" w:eastAsia="Times New Roman" w:hAnsi="Times New Roman" w:cs="Times New Roman"/>
          <w:sz w:val="20"/>
          <w:szCs w:val="20"/>
        </w:rPr>
        <w:t xml:space="preserve"> GNSS measurement</w:t>
      </w:r>
      <w:r w:rsidRPr="00247B7B">
        <w:rPr>
          <w:rFonts w:ascii="Times New Roman" w:eastAsia="Times New Roman" w:hAnsi="Times New Roman" w:cs="Times New Roman"/>
          <w:sz w:val="20"/>
          <w:szCs w:val="20"/>
        </w:rPr>
        <w:t xml:space="preserve"> gap within the paging procedure can be further discussed and should be supported in Rel 17.</w:t>
      </w:r>
    </w:p>
    <w:p w14:paraId="5D14C313" w14:textId="6EC4356D" w:rsidR="008D4E3F" w:rsidRPr="00247B7B" w:rsidRDefault="008D4E3F" w:rsidP="008D4E3F">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Proposal </w:t>
      </w:r>
      <w:r w:rsidR="003C22EA">
        <w:rPr>
          <w:rFonts w:ascii="Times New Roman" w:eastAsia="Times New Roman" w:hAnsi="Times New Roman" w:cs="Times New Roman"/>
          <w:b/>
          <w:sz w:val="20"/>
          <w:szCs w:val="20"/>
        </w:rPr>
        <w:t>3</w:t>
      </w:r>
      <w:r w:rsidRPr="00247B7B">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6137A5F8" w14:textId="2F8575E7" w:rsidR="008D4E3F" w:rsidRPr="00EC7650" w:rsidRDefault="008D4E3F" w:rsidP="008D4E3F">
      <w:pPr>
        <w:pStyle w:val="Heading2"/>
      </w:pPr>
      <w:r>
        <w:lastRenderedPageBreak/>
        <w:t>PUSCH</w:t>
      </w:r>
      <w:r w:rsidR="0051457B">
        <w:t>/PRACH</w:t>
      </w:r>
      <w:r>
        <w:t xml:space="preserve"> transmission</w:t>
      </w:r>
    </w:p>
    <w:p w14:paraId="6728FD5E" w14:textId="2E08F34A" w:rsidR="00534999" w:rsidRDefault="007E4819" w:rsidP="001059CD">
      <w:pPr>
        <w:spacing w:after="120"/>
        <w:rPr>
          <w:rFonts w:ascii="Times New Roman" w:hAnsi="Times New Roman" w:cs="Times New Roman"/>
          <w:sz w:val="20"/>
          <w:szCs w:val="20"/>
        </w:rPr>
      </w:pPr>
      <w:bookmarkStart w:id="5" w:name="_Hlk87092729"/>
      <w:r w:rsidRPr="009579AF">
        <w:rPr>
          <w:rFonts w:ascii="Times New Roman" w:hAnsi="Times New Roman" w:cs="Times New Roman"/>
          <w:sz w:val="20"/>
          <w:szCs w:val="20"/>
        </w:rPr>
        <w:t xml:space="preserve">In </w:t>
      </w:r>
      <w:r w:rsidRPr="00E87A97">
        <w:rPr>
          <w:rFonts w:ascii="Times New Roman" w:hAnsi="Times New Roman" w:cs="Times New Roman"/>
          <w:sz w:val="20"/>
          <w:szCs w:val="20"/>
        </w:rPr>
        <w:t>RAN1 #107-e meeting, th</w:t>
      </w:r>
      <w:r w:rsidRPr="00B548CC">
        <w:rPr>
          <w:rFonts w:ascii="Times New Roman" w:hAnsi="Times New Roman" w:cs="Times New Roman"/>
          <w:sz w:val="20"/>
          <w:szCs w:val="20"/>
        </w:rPr>
        <w:t>ere were good progress for UL segme</w:t>
      </w:r>
      <w:r w:rsidR="00534999" w:rsidRPr="00FC0171">
        <w:rPr>
          <w:rFonts w:ascii="Times New Roman" w:hAnsi="Times New Roman" w:cs="Times New Roman"/>
          <w:sz w:val="20"/>
          <w:szCs w:val="20"/>
        </w:rPr>
        <w:t>nt related agr</w:t>
      </w:r>
      <w:r w:rsidR="00534999" w:rsidRPr="00247B7B">
        <w:rPr>
          <w:rFonts w:ascii="Times New Roman" w:hAnsi="Times New Roman" w:cs="Times New Roman"/>
          <w:sz w:val="20"/>
          <w:szCs w:val="20"/>
        </w:rPr>
        <w:t>eements but still there are FFS as</w:t>
      </w:r>
      <w:r w:rsidR="009B0BFF" w:rsidRPr="009B0BFF">
        <w:rPr>
          <w:rFonts w:ascii="Times New Roman" w:hAnsi="Times New Roman" w:cs="Times New Roman"/>
          <w:noProof/>
          <w:sz w:val="20"/>
          <w:szCs w:val="20"/>
        </w:rPr>
        <mc:AlternateContent>
          <mc:Choice Requires="wps">
            <w:drawing>
              <wp:inline distT="0" distB="0" distL="0" distR="0" wp14:anchorId="4E230D63" wp14:editId="7CD577C3">
                <wp:extent cx="6072554" cy="1404620"/>
                <wp:effectExtent l="0" t="0" r="2349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54" cy="1404620"/>
                        </a:xfrm>
                        <a:prstGeom prst="rect">
                          <a:avLst/>
                        </a:prstGeom>
                        <a:solidFill>
                          <a:srgbClr val="FFFFFF"/>
                        </a:solidFill>
                        <a:ln w="9525">
                          <a:solidFill>
                            <a:srgbClr val="000000"/>
                          </a:solidFill>
                          <a:miter lim="800000"/>
                          <a:headEnd/>
                          <a:tailEnd/>
                        </a:ln>
                      </wps:spPr>
                      <wps:txbx>
                        <w:txbxContent>
                          <w:p w14:paraId="684131D7" w14:textId="2CB25075" w:rsidR="009B0BFF" w:rsidRPr="001B1321" w:rsidRDefault="009B0BFF" w:rsidP="009B0BFF">
                            <w:pPr>
                              <w:rPr>
                                <w:rFonts w:eastAsia="Times New Roman"/>
                                <w:color w:val="000000"/>
                                <w:sz w:val="20"/>
                                <w:szCs w:val="20"/>
                                <w:u w:val="single"/>
                              </w:rPr>
                            </w:pPr>
                            <w:r w:rsidRPr="001B1321">
                              <w:rPr>
                                <w:rFonts w:eastAsia="Times New Roman"/>
                                <w:color w:val="000000"/>
                                <w:sz w:val="20"/>
                                <w:szCs w:val="20"/>
                                <w:u w:val="single"/>
                              </w:rPr>
                              <w:t xml:space="preserve">For NPUSCH for NB-IoT and PUSCH/PUCCH for </w:t>
                            </w:r>
                            <w:proofErr w:type="spellStart"/>
                            <w:r w:rsidRPr="001B1321">
                              <w:rPr>
                                <w:rFonts w:eastAsia="Times New Roman"/>
                                <w:color w:val="000000"/>
                                <w:sz w:val="20"/>
                                <w:szCs w:val="20"/>
                                <w:u w:val="single"/>
                              </w:rPr>
                              <w:t>eMTC</w:t>
                            </w:r>
                            <w:proofErr w:type="spellEnd"/>
                            <w:r w:rsidRPr="001B1321">
                              <w:rPr>
                                <w:rFonts w:eastAsia="Times New Roman"/>
                                <w:color w:val="000000"/>
                                <w:sz w:val="20"/>
                                <w:szCs w:val="20"/>
                                <w:u w:val="single"/>
                              </w:rPr>
                              <w:t>:</w:t>
                            </w:r>
                          </w:p>
                          <w:p w14:paraId="3A8BEC62" w14:textId="77777777" w:rsidR="009B0BFF" w:rsidRPr="001B1321" w:rsidRDefault="009B0BFF" w:rsidP="009B0BFF">
                            <w:pPr>
                              <w:rPr>
                                <w:b/>
                                <w:sz w:val="20"/>
                                <w:szCs w:val="20"/>
                              </w:rPr>
                            </w:pPr>
                            <w:r w:rsidRPr="001B1321">
                              <w:rPr>
                                <w:b/>
                                <w:sz w:val="20"/>
                                <w:szCs w:val="20"/>
                                <w:highlight w:val="green"/>
                              </w:rPr>
                              <w:t>Agreement</w:t>
                            </w:r>
                          </w:p>
                          <w:p w14:paraId="24F83CFA" w14:textId="77777777" w:rsidR="009B0BFF" w:rsidRPr="001B1321" w:rsidRDefault="009B0BFF" w:rsidP="009B0BFF">
                            <w:pPr>
                              <w:rPr>
                                <w:rFonts w:eastAsia="宋体"/>
                                <w:sz w:val="20"/>
                                <w:szCs w:val="20"/>
                              </w:rPr>
                            </w:pPr>
                            <w:r w:rsidRPr="001B1321">
                              <w:rPr>
                                <w:rFonts w:eastAsia="宋体"/>
                                <w:sz w:val="20"/>
                                <w:szCs w:val="20"/>
                              </w:rPr>
                              <w:t xml:space="preserve">UE pre-compensation per segment of NPUSCH for NB-IoT and PUSCH/PUCCH for </w:t>
                            </w:r>
                            <w:proofErr w:type="spellStart"/>
                            <w:r w:rsidRPr="001B1321">
                              <w:rPr>
                                <w:rFonts w:eastAsia="宋体"/>
                                <w:sz w:val="20"/>
                                <w:szCs w:val="20"/>
                              </w:rPr>
                              <w:t>eMTC</w:t>
                            </w:r>
                            <w:proofErr w:type="spellEnd"/>
                            <w:r w:rsidRPr="001B1321">
                              <w:rPr>
                                <w:rFonts w:eastAsia="宋体"/>
                                <w:sz w:val="20"/>
                                <w:szCs w:val="20"/>
                              </w:rPr>
                              <w:t xml:space="preserve"> is applied from one segment to the next segment by using one or more of the following methods if supported by UE implementation</w:t>
                            </w:r>
                          </w:p>
                          <w:p w14:paraId="62480056" w14:textId="77777777" w:rsidR="009B0BFF" w:rsidRPr="001B1321" w:rsidRDefault="009B0BFF" w:rsidP="009B0BFF">
                            <w:pPr>
                              <w:pStyle w:val="ListParagraph"/>
                              <w:numPr>
                                <w:ilvl w:val="0"/>
                                <w:numId w:val="43"/>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Puncture</w:t>
                            </w:r>
                            <w:proofErr w:type="spellEnd"/>
                            <w:r w:rsidRPr="001B1321">
                              <w:rPr>
                                <w:rFonts w:eastAsia="Times New Roman"/>
                                <w:color w:val="000000"/>
                                <w:sz w:val="22"/>
                                <w:szCs w:val="22"/>
                              </w:rPr>
                              <w:t xml:space="preserve"> OFDM </w:t>
                            </w:r>
                            <w:proofErr w:type="spellStart"/>
                            <w:r w:rsidRPr="001B1321">
                              <w:rPr>
                                <w:rFonts w:eastAsia="Times New Roman"/>
                                <w:color w:val="000000"/>
                                <w:sz w:val="22"/>
                                <w:szCs w:val="22"/>
                              </w:rPr>
                              <w:t>symbols</w:t>
                            </w:r>
                            <w:proofErr w:type="spellEnd"/>
                            <w:r w:rsidRPr="001B1321">
                              <w:rPr>
                                <w:rFonts w:eastAsia="Times New Roman"/>
                                <w:color w:val="000000"/>
                                <w:sz w:val="22"/>
                                <w:szCs w:val="22"/>
                              </w:rPr>
                              <w:t xml:space="preserve">  </w:t>
                            </w:r>
                          </w:p>
                          <w:p w14:paraId="7F41C1F3" w14:textId="77777777" w:rsidR="009B0BFF" w:rsidRPr="001B1321" w:rsidRDefault="009B0BFF" w:rsidP="009B0BFF">
                            <w:pPr>
                              <w:pStyle w:val="ListParagraph"/>
                              <w:numPr>
                                <w:ilvl w:val="0"/>
                                <w:numId w:val="43"/>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slots</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where</w:t>
                            </w:r>
                            <w:proofErr w:type="spellEnd"/>
                            <w:r w:rsidRPr="001B1321">
                              <w:rPr>
                                <w:rFonts w:eastAsia="Times New Roman"/>
                                <w:color w:val="000000"/>
                                <w:sz w:val="22"/>
                                <w:szCs w:val="22"/>
                              </w:rPr>
                              <w:t xml:space="preserve"> UE </w:t>
                            </w:r>
                            <w:proofErr w:type="spellStart"/>
                            <w:r w:rsidRPr="001B1321">
                              <w:rPr>
                                <w:rFonts w:eastAsia="Times New Roman"/>
                                <w:color w:val="000000"/>
                                <w:sz w:val="22"/>
                                <w:szCs w:val="22"/>
                              </w:rPr>
                              <w:t>skip</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slot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or</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subframe</w:t>
                            </w:r>
                            <w:proofErr w:type="spellEnd"/>
                          </w:p>
                          <w:p w14:paraId="18BA77E6" w14:textId="77777777" w:rsidR="009B0BFF" w:rsidRPr="001B1321" w:rsidRDefault="009B0BFF" w:rsidP="009B0BFF">
                            <w:pPr>
                              <w:rPr>
                                <w:rFonts w:eastAsia="宋体"/>
                                <w:sz w:val="20"/>
                                <w:szCs w:val="20"/>
                              </w:rPr>
                            </w:pPr>
                            <w:r w:rsidRPr="001B1321">
                              <w:rPr>
                                <w:rFonts w:eastAsia="宋体"/>
                                <w:sz w:val="20"/>
                                <w:szCs w:val="20"/>
                              </w:rPr>
                              <w:t>The total transmission time is not changed</w:t>
                            </w:r>
                          </w:p>
                          <w:p w14:paraId="44966655" w14:textId="77777777" w:rsidR="009B0BFF" w:rsidRPr="001B1321" w:rsidRDefault="009B0BFF" w:rsidP="009B0BFF">
                            <w:pPr>
                              <w:rPr>
                                <w:rFonts w:eastAsia="宋体"/>
                                <w:sz w:val="20"/>
                                <w:szCs w:val="20"/>
                              </w:rPr>
                            </w:pPr>
                            <w:r w:rsidRPr="001B1321">
                              <w:rPr>
                                <w:rFonts w:eastAsia="宋体"/>
                                <w:sz w:val="20"/>
                                <w:szCs w:val="20"/>
                              </w:rPr>
                              <w:t>UE autonomously Drop / insert samples / Puncture OFDM symbols or Blank subframes / slots where UE drops a subframe / slot</w:t>
                            </w:r>
                          </w:p>
                          <w:p w14:paraId="58E0920F" w14:textId="77777777" w:rsidR="009B0BFF" w:rsidRPr="001B1321" w:rsidRDefault="009B0BFF" w:rsidP="009B0BFF">
                            <w:pPr>
                              <w:rPr>
                                <w:rFonts w:eastAsia="宋体"/>
                                <w:sz w:val="20"/>
                                <w:szCs w:val="20"/>
                              </w:rPr>
                            </w:pPr>
                            <w:r w:rsidRPr="001B1321">
                              <w:rPr>
                                <w:rFonts w:eastAsia="宋体"/>
                                <w:sz w:val="20"/>
                                <w:szCs w:val="20"/>
                              </w:rPr>
                              <w:t xml:space="preserve">The method used for the UE pre-compensation is known to the </w:t>
                            </w:r>
                            <w:proofErr w:type="spellStart"/>
                            <w:r w:rsidRPr="001B1321">
                              <w:rPr>
                                <w:rFonts w:eastAsia="宋体"/>
                                <w:sz w:val="20"/>
                                <w:szCs w:val="20"/>
                              </w:rPr>
                              <w:t>eNB</w:t>
                            </w:r>
                            <w:proofErr w:type="spellEnd"/>
                            <w:r w:rsidRPr="001B1321">
                              <w:rPr>
                                <w:rFonts w:eastAsia="宋体"/>
                                <w:sz w:val="20"/>
                                <w:szCs w:val="20"/>
                              </w:rPr>
                              <w:t xml:space="preserve"> by a single UE capability </w:t>
                            </w:r>
                          </w:p>
                          <w:p w14:paraId="3A5038B8" w14:textId="77777777" w:rsidR="009B0BFF" w:rsidRPr="001B1321" w:rsidRDefault="009B0BFF" w:rsidP="009B0BFF">
                            <w:pPr>
                              <w:pStyle w:val="ListParagraph"/>
                              <w:numPr>
                                <w:ilvl w:val="0"/>
                                <w:numId w:val="44"/>
                              </w:numPr>
                              <w:spacing w:line="240" w:lineRule="auto"/>
                              <w:contextualSpacing w:val="0"/>
                              <w:rPr>
                                <w:rFonts w:eastAsia="宋体"/>
                                <w:sz w:val="22"/>
                                <w:szCs w:val="22"/>
                              </w:rPr>
                            </w:pPr>
                            <w:r w:rsidRPr="001B1321">
                              <w:rPr>
                                <w:rFonts w:eastAsia="宋体"/>
                                <w:sz w:val="22"/>
                                <w:szCs w:val="22"/>
                              </w:rPr>
                              <w:t xml:space="preserve">UE </w:t>
                            </w:r>
                            <w:proofErr w:type="spellStart"/>
                            <w:r w:rsidRPr="001B1321">
                              <w:rPr>
                                <w:rFonts w:eastAsia="宋体"/>
                                <w:sz w:val="22"/>
                                <w:szCs w:val="22"/>
                              </w:rPr>
                              <w:t>Blank</w:t>
                            </w:r>
                            <w:proofErr w:type="spellEnd"/>
                            <w:r w:rsidRPr="001B1321">
                              <w:rPr>
                                <w:rFonts w:eastAsia="宋体"/>
                                <w:sz w:val="22"/>
                                <w:szCs w:val="22"/>
                              </w:rPr>
                              <w:t xml:space="preserve"> </w:t>
                            </w:r>
                            <w:proofErr w:type="spellStart"/>
                            <w:r w:rsidRPr="001B1321">
                              <w:rPr>
                                <w:rFonts w:eastAsia="宋体"/>
                                <w:sz w:val="22"/>
                                <w:szCs w:val="22"/>
                              </w:rPr>
                              <w:t>subframes</w:t>
                            </w:r>
                            <w:proofErr w:type="spellEnd"/>
                            <w:r w:rsidRPr="001B1321">
                              <w:rPr>
                                <w:rFonts w:eastAsia="宋体"/>
                                <w:sz w:val="22"/>
                                <w:szCs w:val="22"/>
                              </w:rPr>
                              <w:t xml:space="preserve"> / </w:t>
                            </w:r>
                            <w:proofErr w:type="spellStart"/>
                            <w:r w:rsidRPr="001B1321">
                              <w:rPr>
                                <w:rFonts w:eastAsia="宋体"/>
                                <w:sz w:val="22"/>
                                <w:szCs w:val="22"/>
                              </w:rPr>
                              <w:t>slots</w:t>
                            </w:r>
                            <w:proofErr w:type="spellEnd"/>
                            <w:r w:rsidRPr="001B1321">
                              <w:rPr>
                                <w:rFonts w:eastAsia="宋体"/>
                                <w:sz w:val="22"/>
                                <w:szCs w:val="22"/>
                              </w:rPr>
                              <w:t xml:space="preserve"> </w:t>
                            </w:r>
                            <w:proofErr w:type="spellStart"/>
                            <w:r w:rsidRPr="001B1321">
                              <w:rPr>
                                <w:rFonts w:eastAsia="宋体"/>
                                <w:sz w:val="22"/>
                                <w:szCs w:val="22"/>
                              </w:rPr>
                              <w:t>where</w:t>
                            </w:r>
                            <w:proofErr w:type="spellEnd"/>
                            <w:r w:rsidRPr="001B1321">
                              <w:rPr>
                                <w:rFonts w:eastAsia="宋体"/>
                                <w:sz w:val="22"/>
                                <w:szCs w:val="22"/>
                              </w:rPr>
                              <w:t xml:space="preserve"> UE </w:t>
                            </w:r>
                            <w:proofErr w:type="spellStart"/>
                            <w:r w:rsidRPr="001B1321">
                              <w:rPr>
                                <w:rFonts w:eastAsia="宋体"/>
                                <w:sz w:val="22"/>
                                <w:szCs w:val="22"/>
                              </w:rPr>
                              <w:t>skip</w:t>
                            </w:r>
                            <w:proofErr w:type="spellEnd"/>
                            <w:r w:rsidRPr="001B1321">
                              <w:rPr>
                                <w:rFonts w:eastAsia="宋体"/>
                                <w:sz w:val="22"/>
                                <w:szCs w:val="22"/>
                              </w:rPr>
                              <w:t xml:space="preserve"> a </w:t>
                            </w:r>
                            <w:proofErr w:type="spellStart"/>
                            <w:r w:rsidRPr="001B1321">
                              <w:rPr>
                                <w:rFonts w:eastAsia="宋体"/>
                                <w:sz w:val="22"/>
                                <w:szCs w:val="22"/>
                              </w:rPr>
                              <w:t>slot</w:t>
                            </w:r>
                            <w:proofErr w:type="spellEnd"/>
                            <w:r w:rsidRPr="001B1321">
                              <w:rPr>
                                <w:rFonts w:eastAsia="宋体"/>
                                <w:sz w:val="22"/>
                                <w:szCs w:val="22"/>
                              </w:rPr>
                              <w:t xml:space="preserve"> </w:t>
                            </w:r>
                            <w:proofErr w:type="spellStart"/>
                            <w:r w:rsidRPr="001B1321">
                              <w:rPr>
                                <w:rFonts w:eastAsia="宋体"/>
                                <w:sz w:val="22"/>
                                <w:szCs w:val="22"/>
                              </w:rPr>
                              <w:t>or</w:t>
                            </w:r>
                            <w:proofErr w:type="spellEnd"/>
                            <w:r w:rsidRPr="001B1321">
                              <w:rPr>
                                <w:rFonts w:eastAsia="宋体"/>
                                <w:sz w:val="22"/>
                                <w:szCs w:val="22"/>
                              </w:rPr>
                              <w:t xml:space="preserve"> a </w:t>
                            </w:r>
                            <w:proofErr w:type="spellStart"/>
                            <w:r w:rsidRPr="001B1321">
                              <w:rPr>
                                <w:rFonts w:eastAsia="宋体"/>
                                <w:sz w:val="22"/>
                                <w:szCs w:val="22"/>
                              </w:rPr>
                              <w:t>subframe</w:t>
                            </w:r>
                            <w:proofErr w:type="spellEnd"/>
                            <w:r w:rsidRPr="001B1321">
                              <w:rPr>
                                <w:rFonts w:eastAsia="宋体"/>
                                <w:sz w:val="22"/>
                                <w:szCs w:val="22"/>
                              </w:rPr>
                              <w:t xml:space="preserve"> (</w:t>
                            </w:r>
                            <w:proofErr w:type="spellStart"/>
                            <w:r w:rsidRPr="001B1321">
                              <w:rPr>
                                <w:rFonts w:eastAsia="宋体"/>
                                <w:sz w:val="22"/>
                                <w:szCs w:val="22"/>
                              </w:rPr>
                              <w:t>slot</w:t>
                            </w:r>
                            <w:proofErr w:type="spellEnd"/>
                            <w:r w:rsidRPr="001B1321">
                              <w:rPr>
                                <w:rFonts w:eastAsia="宋体"/>
                                <w:sz w:val="22"/>
                                <w:szCs w:val="22"/>
                              </w:rPr>
                              <w:t xml:space="preserve"> is </w:t>
                            </w:r>
                            <w:proofErr w:type="spellStart"/>
                            <w:r w:rsidRPr="001B1321">
                              <w:rPr>
                                <w:rFonts w:eastAsia="宋体"/>
                                <w:sz w:val="22"/>
                                <w:szCs w:val="22"/>
                              </w:rPr>
                              <w:t>based</w:t>
                            </w:r>
                            <w:proofErr w:type="spellEnd"/>
                            <w:r w:rsidRPr="001B1321">
                              <w:rPr>
                                <w:rFonts w:eastAsia="宋体"/>
                                <w:sz w:val="22"/>
                                <w:szCs w:val="22"/>
                              </w:rPr>
                              <w:t xml:space="preserve"> on Sub Carrier </w:t>
                            </w:r>
                            <w:proofErr w:type="spellStart"/>
                            <w:r w:rsidRPr="001B1321">
                              <w:rPr>
                                <w:rFonts w:eastAsia="宋体"/>
                                <w:sz w:val="22"/>
                                <w:szCs w:val="22"/>
                              </w:rPr>
                              <w:t>Spacing</w:t>
                            </w:r>
                            <w:proofErr w:type="spellEnd"/>
                            <w:r w:rsidRPr="001B1321">
                              <w:rPr>
                                <w:rFonts w:eastAsia="宋体"/>
                                <w:sz w:val="22"/>
                                <w:szCs w:val="22"/>
                              </w:rPr>
                              <w:t>)</w:t>
                            </w:r>
                          </w:p>
                          <w:p w14:paraId="329CBA92" w14:textId="77777777" w:rsidR="009B0BFF" w:rsidRPr="001B1321" w:rsidRDefault="009B0BFF" w:rsidP="009B0BFF">
                            <w:pPr>
                              <w:rPr>
                                <w:rFonts w:eastAsia="宋体"/>
                                <w:sz w:val="20"/>
                                <w:szCs w:val="20"/>
                              </w:rPr>
                            </w:pPr>
                            <w:r w:rsidRPr="001B1321">
                              <w:rPr>
                                <w:rFonts w:eastAsia="宋体"/>
                                <w:sz w:val="20"/>
                                <w:szCs w:val="20"/>
                              </w:rPr>
                              <w:t xml:space="preserve">FFS Details of method(s) to drop / insert samples, blanking subframes / slots (slot is based on Sub Carrier Spacing) </w:t>
                            </w:r>
                          </w:p>
                          <w:p w14:paraId="41AE30B5" w14:textId="77777777" w:rsidR="009B0BFF" w:rsidRPr="001B1321" w:rsidRDefault="009B0BFF" w:rsidP="009B0BFF">
                            <w:pPr>
                              <w:rPr>
                                <w:rFonts w:eastAsia="宋体"/>
                                <w:sz w:val="20"/>
                                <w:szCs w:val="20"/>
                              </w:rPr>
                            </w:pPr>
                          </w:p>
                          <w:p w14:paraId="528F5609" w14:textId="77777777" w:rsidR="009B0BFF" w:rsidRPr="001B1321" w:rsidRDefault="009B0BFF" w:rsidP="009B0BFF">
                            <w:pPr>
                              <w:rPr>
                                <w:rFonts w:eastAsia="Times New Roman"/>
                                <w:color w:val="000000"/>
                                <w:sz w:val="20"/>
                                <w:szCs w:val="20"/>
                                <w:u w:val="single"/>
                              </w:rPr>
                            </w:pPr>
                            <w:r w:rsidRPr="001B1321">
                              <w:rPr>
                                <w:rFonts w:eastAsia="Times New Roman"/>
                                <w:color w:val="000000"/>
                                <w:sz w:val="20"/>
                                <w:szCs w:val="20"/>
                                <w:u w:val="single"/>
                              </w:rPr>
                              <w:t xml:space="preserve">For NPRACH for NB-IoT and PRACH for </w:t>
                            </w:r>
                            <w:proofErr w:type="spellStart"/>
                            <w:r w:rsidRPr="001B1321">
                              <w:rPr>
                                <w:rFonts w:eastAsia="Times New Roman"/>
                                <w:color w:val="000000"/>
                                <w:sz w:val="20"/>
                                <w:szCs w:val="20"/>
                                <w:u w:val="single"/>
                              </w:rPr>
                              <w:t>eMTC</w:t>
                            </w:r>
                            <w:proofErr w:type="spellEnd"/>
                            <w:r w:rsidRPr="001B1321">
                              <w:rPr>
                                <w:rFonts w:eastAsia="Times New Roman"/>
                                <w:color w:val="000000"/>
                                <w:sz w:val="20"/>
                                <w:szCs w:val="20"/>
                                <w:u w:val="single"/>
                              </w:rPr>
                              <w:t>:</w:t>
                            </w:r>
                          </w:p>
                          <w:p w14:paraId="5C01B7C1" w14:textId="77777777" w:rsidR="009B0BFF" w:rsidRPr="001B1321" w:rsidRDefault="009B0BFF" w:rsidP="009B0BFF">
                            <w:pPr>
                              <w:rPr>
                                <w:b/>
                                <w:sz w:val="20"/>
                                <w:szCs w:val="20"/>
                              </w:rPr>
                            </w:pPr>
                            <w:r w:rsidRPr="001B1321">
                              <w:rPr>
                                <w:b/>
                                <w:sz w:val="20"/>
                                <w:szCs w:val="20"/>
                                <w:highlight w:val="green"/>
                              </w:rPr>
                              <w:t>Agreement</w:t>
                            </w:r>
                          </w:p>
                          <w:p w14:paraId="48F346A6" w14:textId="77777777" w:rsidR="009B0BFF" w:rsidRPr="001B1321" w:rsidRDefault="009B0BFF" w:rsidP="009B0BFF">
                            <w:pPr>
                              <w:rPr>
                                <w:rFonts w:eastAsia="Times New Roman"/>
                                <w:color w:val="000000"/>
                                <w:sz w:val="20"/>
                                <w:szCs w:val="20"/>
                              </w:rPr>
                            </w:pPr>
                            <w:r w:rsidRPr="001B1321">
                              <w:rPr>
                                <w:rFonts w:eastAsia="宋体"/>
                                <w:sz w:val="20"/>
                                <w:szCs w:val="20"/>
                              </w:rPr>
                              <w:t>For NB-IoT, UE pre-compensation per segment of NPRACH is applied from one segment to the next segment by using one or more of the following methods if supported by UE implementation</w:t>
                            </w:r>
                          </w:p>
                          <w:p w14:paraId="37EA187C"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p>
                          <w:p w14:paraId="2ABA2025"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where</w:t>
                            </w:r>
                            <w:proofErr w:type="spellEnd"/>
                            <w:r w:rsidRPr="001B1321">
                              <w:rPr>
                                <w:rFonts w:eastAsia="Times New Roman"/>
                                <w:color w:val="000000"/>
                                <w:sz w:val="22"/>
                                <w:szCs w:val="22"/>
                              </w:rPr>
                              <w:t xml:space="preserve"> UE </w:t>
                            </w:r>
                            <w:proofErr w:type="spellStart"/>
                            <w:r w:rsidRPr="001B1321">
                              <w:rPr>
                                <w:rFonts w:eastAsia="Times New Roman"/>
                                <w:color w:val="000000"/>
                                <w:sz w:val="22"/>
                                <w:szCs w:val="22"/>
                              </w:rPr>
                              <w:t>drops</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p>
                          <w:p w14:paraId="416FEFC7" w14:textId="77777777" w:rsidR="009B0BFF" w:rsidRPr="001B1321" w:rsidRDefault="009B0BFF" w:rsidP="009B0BFF">
                            <w:pPr>
                              <w:pStyle w:val="ListParagraph"/>
                              <w:ind w:left="0"/>
                              <w:rPr>
                                <w:rFonts w:eastAsia="Times New Roman"/>
                                <w:color w:val="000000"/>
                                <w:sz w:val="22"/>
                                <w:szCs w:val="22"/>
                              </w:rPr>
                            </w:pPr>
                            <w:r w:rsidRPr="001B1321">
                              <w:rPr>
                                <w:rFonts w:eastAsia="Times New Roman"/>
                                <w:color w:val="000000"/>
                                <w:sz w:val="22"/>
                                <w:szCs w:val="22"/>
                              </w:rPr>
                              <w:t xml:space="preserve">The </w:t>
                            </w:r>
                            <w:proofErr w:type="spellStart"/>
                            <w:r w:rsidRPr="001B1321">
                              <w:rPr>
                                <w:rFonts w:eastAsia="Times New Roman"/>
                                <w:color w:val="000000"/>
                                <w:sz w:val="22"/>
                                <w:szCs w:val="22"/>
                              </w:rPr>
                              <w:t>total</w:t>
                            </w:r>
                            <w:proofErr w:type="spellEnd"/>
                            <w:r w:rsidRPr="001B1321">
                              <w:rPr>
                                <w:rFonts w:eastAsia="Times New Roman"/>
                                <w:color w:val="000000"/>
                                <w:sz w:val="22"/>
                                <w:szCs w:val="22"/>
                              </w:rPr>
                              <w:t xml:space="preserve"> transmission </w:t>
                            </w:r>
                            <w:proofErr w:type="spellStart"/>
                            <w:r w:rsidRPr="001B1321">
                              <w:rPr>
                                <w:rFonts w:eastAsia="Times New Roman"/>
                                <w:color w:val="000000"/>
                                <w:sz w:val="22"/>
                                <w:szCs w:val="22"/>
                              </w:rPr>
                              <w:t>time</w:t>
                            </w:r>
                            <w:proofErr w:type="spellEnd"/>
                            <w:r w:rsidRPr="001B1321">
                              <w:rPr>
                                <w:rFonts w:eastAsia="Times New Roman"/>
                                <w:color w:val="000000"/>
                                <w:sz w:val="22"/>
                                <w:szCs w:val="22"/>
                              </w:rPr>
                              <w:t xml:space="preserve"> is </w:t>
                            </w:r>
                            <w:proofErr w:type="spellStart"/>
                            <w:r w:rsidRPr="001B1321">
                              <w:rPr>
                                <w:rFonts w:eastAsia="Times New Roman"/>
                                <w:color w:val="000000"/>
                                <w:sz w:val="22"/>
                                <w:szCs w:val="22"/>
                              </w:rPr>
                              <w:t>not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changed</w:t>
                            </w:r>
                            <w:proofErr w:type="spellEnd"/>
                          </w:p>
                          <w:p w14:paraId="7E4E71F1" w14:textId="77777777" w:rsidR="009B0BFF" w:rsidRPr="001B1321" w:rsidRDefault="009B0BFF" w:rsidP="009B0BFF">
                            <w:pPr>
                              <w:pStyle w:val="ListParagraph"/>
                              <w:ind w:left="0"/>
                              <w:rPr>
                                <w:rFonts w:eastAsia="Times New Roman"/>
                                <w:color w:val="000000"/>
                                <w:sz w:val="22"/>
                                <w:szCs w:val="22"/>
                              </w:rPr>
                            </w:pPr>
                            <w:r w:rsidRPr="001B1321">
                              <w:rPr>
                                <w:rFonts w:eastAsia="Times New Roman"/>
                                <w:color w:val="000000"/>
                                <w:sz w:val="22"/>
                                <w:szCs w:val="22"/>
                              </w:rPr>
                              <w:t xml:space="preserve">FFS </w:t>
                            </w:r>
                            <w:proofErr w:type="spellStart"/>
                            <w:r w:rsidRPr="001B1321">
                              <w:rPr>
                                <w:rFonts w:eastAsia="Times New Roman"/>
                                <w:color w:val="000000"/>
                                <w:sz w:val="22"/>
                                <w:szCs w:val="22"/>
                              </w:rPr>
                              <w:t>Details</w:t>
                            </w:r>
                            <w:proofErr w:type="spellEnd"/>
                            <w:r w:rsidRPr="001B1321">
                              <w:rPr>
                                <w:rFonts w:eastAsia="Times New Roman"/>
                                <w:color w:val="000000"/>
                                <w:sz w:val="22"/>
                                <w:szCs w:val="22"/>
                              </w:rPr>
                              <w:t xml:space="preserve"> of </w:t>
                            </w:r>
                            <w:proofErr w:type="spellStart"/>
                            <w:r w:rsidRPr="001B1321">
                              <w:rPr>
                                <w:rFonts w:eastAsia="Times New Roman"/>
                                <w:color w:val="000000"/>
                                <w:sz w:val="22"/>
                                <w:szCs w:val="22"/>
                              </w:rPr>
                              <w:t>method</w:t>
                            </w:r>
                            <w:proofErr w:type="spellEnd"/>
                            <w:r w:rsidRPr="001B1321">
                              <w:rPr>
                                <w:rFonts w:eastAsia="Times New Roman"/>
                                <w:color w:val="000000"/>
                                <w:sz w:val="22"/>
                                <w:szCs w:val="22"/>
                              </w:rPr>
                              <w:t xml:space="preserve">(s) to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r w:rsidRPr="001B1321">
                              <w:rPr>
                                <w:rFonts w:eastAsia="Times New Roman"/>
                                <w:color w:val="000000"/>
                                <w:sz w:val="22"/>
                                <w:szCs w:val="22"/>
                              </w:rPr>
                              <w:t xml:space="preserve"> </w:t>
                            </w:r>
                          </w:p>
                          <w:p w14:paraId="227623C9" w14:textId="77777777" w:rsidR="009B0BFF" w:rsidRPr="001B1321" w:rsidRDefault="009B0BFF" w:rsidP="009B0BFF">
                            <w:pPr>
                              <w:pStyle w:val="ListParagraph"/>
                              <w:ind w:left="0"/>
                              <w:rPr>
                                <w:rFonts w:eastAsia="宋体"/>
                                <w:sz w:val="22"/>
                                <w:szCs w:val="22"/>
                              </w:rPr>
                            </w:pPr>
                            <w:r w:rsidRPr="001B1321">
                              <w:rPr>
                                <w:rFonts w:eastAsia="Times New Roman"/>
                                <w:color w:val="000000"/>
                                <w:sz w:val="22"/>
                                <w:szCs w:val="22"/>
                              </w:rPr>
                              <w:t xml:space="preserve">FFS </w:t>
                            </w:r>
                            <w:proofErr w:type="spellStart"/>
                            <w:r w:rsidRPr="001B1321">
                              <w:rPr>
                                <w:rFonts w:eastAsia="Times New Roman"/>
                                <w:color w:val="000000"/>
                                <w:sz w:val="22"/>
                                <w:szCs w:val="22"/>
                              </w:rPr>
                              <w:t>Specification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impact</w:t>
                            </w:r>
                            <w:proofErr w:type="spellEnd"/>
                          </w:p>
                          <w:p w14:paraId="3D9CE352" w14:textId="77777777" w:rsidR="009B0BFF" w:rsidRPr="001B1321" w:rsidRDefault="009B0BFF" w:rsidP="009B0BFF">
                            <w:pPr>
                              <w:rPr>
                                <w:b/>
                                <w:sz w:val="20"/>
                                <w:szCs w:val="20"/>
                              </w:rPr>
                            </w:pPr>
                            <w:r w:rsidRPr="001B1321">
                              <w:rPr>
                                <w:b/>
                                <w:sz w:val="20"/>
                                <w:szCs w:val="20"/>
                                <w:highlight w:val="green"/>
                              </w:rPr>
                              <w:t>Agreement</w:t>
                            </w:r>
                          </w:p>
                          <w:p w14:paraId="46C98A4B" w14:textId="77777777" w:rsidR="009B0BFF" w:rsidRPr="001B1321" w:rsidRDefault="009B0BFF" w:rsidP="009B0BFF">
                            <w:pPr>
                              <w:rPr>
                                <w:rFonts w:eastAsia="Times New Roman"/>
                                <w:color w:val="000000"/>
                                <w:sz w:val="20"/>
                                <w:szCs w:val="20"/>
                              </w:rPr>
                            </w:pPr>
                            <w:r w:rsidRPr="001B1321">
                              <w:rPr>
                                <w:rFonts w:eastAsia="宋体"/>
                                <w:sz w:val="20"/>
                                <w:szCs w:val="20"/>
                              </w:rPr>
                              <w:t xml:space="preserve">For </w:t>
                            </w:r>
                            <w:proofErr w:type="spellStart"/>
                            <w:r w:rsidRPr="001B1321">
                              <w:rPr>
                                <w:rFonts w:eastAsia="宋体"/>
                                <w:sz w:val="20"/>
                                <w:szCs w:val="20"/>
                              </w:rPr>
                              <w:t>eMTC</w:t>
                            </w:r>
                            <w:proofErr w:type="spellEnd"/>
                            <w:r w:rsidRPr="001B1321">
                              <w:rPr>
                                <w:rFonts w:eastAsia="宋体"/>
                                <w:sz w:val="20"/>
                                <w:szCs w:val="20"/>
                              </w:rPr>
                              <w:t>, UE pre-compensation per segment of PRACH is applied from one segment to the next segment by drop / insert samples in Guard Period of PRACH preamble</w:t>
                            </w:r>
                            <w:r w:rsidRPr="001B1321">
                              <w:rPr>
                                <w:rFonts w:eastAsia="Times New Roman"/>
                                <w:color w:val="000000"/>
                                <w:sz w:val="20"/>
                                <w:szCs w:val="20"/>
                              </w:rPr>
                              <w:t>.</w:t>
                            </w:r>
                          </w:p>
                          <w:p w14:paraId="3CCB405B"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The </w:t>
                            </w:r>
                            <w:proofErr w:type="spellStart"/>
                            <w:r w:rsidRPr="001B1321">
                              <w:rPr>
                                <w:rFonts w:eastAsia="Times New Roman"/>
                                <w:color w:val="000000"/>
                                <w:sz w:val="22"/>
                                <w:szCs w:val="22"/>
                              </w:rPr>
                              <w:t>total</w:t>
                            </w:r>
                            <w:proofErr w:type="spellEnd"/>
                            <w:r w:rsidRPr="001B1321">
                              <w:rPr>
                                <w:rFonts w:eastAsia="Times New Roman"/>
                                <w:color w:val="000000"/>
                                <w:sz w:val="22"/>
                                <w:szCs w:val="22"/>
                              </w:rPr>
                              <w:t xml:space="preserve"> transmission </w:t>
                            </w:r>
                            <w:proofErr w:type="spellStart"/>
                            <w:r w:rsidRPr="001B1321">
                              <w:rPr>
                                <w:rFonts w:eastAsia="Times New Roman"/>
                                <w:color w:val="000000"/>
                                <w:sz w:val="22"/>
                                <w:szCs w:val="22"/>
                              </w:rPr>
                              <w:t>time</w:t>
                            </w:r>
                            <w:proofErr w:type="spellEnd"/>
                            <w:r w:rsidRPr="001B1321">
                              <w:rPr>
                                <w:rFonts w:eastAsia="Times New Roman"/>
                                <w:color w:val="000000"/>
                                <w:sz w:val="22"/>
                                <w:szCs w:val="22"/>
                              </w:rPr>
                              <w:t xml:space="preserve"> is </w:t>
                            </w:r>
                            <w:proofErr w:type="spellStart"/>
                            <w:r w:rsidRPr="001B1321">
                              <w:rPr>
                                <w:rFonts w:eastAsia="Times New Roman"/>
                                <w:color w:val="000000"/>
                                <w:sz w:val="22"/>
                                <w:szCs w:val="22"/>
                              </w:rPr>
                              <w:t>not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changed</w:t>
                            </w:r>
                            <w:proofErr w:type="spellEnd"/>
                          </w:p>
                          <w:p w14:paraId="5C70A61E" w14:textId="77777777" w:rsidR="009B0BFF" w:rsidRPr="001B1321" w:rsidRDefault="009B0BFF" w:rsidP="009B0BFF">
                            <w:pPr>
                              <w:pStyle w:val="ListParagraph"/>
                              <w:numPr>
                                <w:ilvl w:val="0"/>
                                <w:numId w:val="42"/>
                              </w:numPr>
                              <w:spacing w:line="240" w:lineRule="auto"/>
                              <w:contextualSpacing w:val="0"/>
                              <w:rPr>
                                <w:rFonts w:eastAsia="宋体"/>
                                <w:sz w:val="22"/>
                                <w:szCs w:val="22"/>
                              </w:rPr>
                            </w:pPr>
                            <w:r w:rsidRPr="001B1321">
                              <w:rPr>
                                <w:rFonts w:eastAsia="宋体"/>
                                <w:sz w:val="22"/>
                                <w:szCs w:val="22"/>
                              </w:rPr>
                              <w:t xml:space="preserve">FFS </w:t>
                            </w:r>
                            <w:proofErr w:type="spellStart"/>
                            <w:r w:rsidRPr="001B1321">
                              <w:rPr>
                                <w:rFonts w:eastAsia="宋体"/>
                                <w:sz w:val="22"/>
                                <w:szCs w:val="22"/>
                              </w:rPr>
                              <w:t>Details</w:t>
                            </w:r>
                            <w:proofErr w:type="spellEnd"/>
                            <w:r w:rsidRPr="001B1321">
                              <w:rPr>
                                <w:rFonts w:eastAsia="宋体"/>
                                <w:sz w:val="22"/>
                                <w:szCs w:val="22"/>
                              </w:rPr>
                              <w:t xml:space="preserve"> of </w:t>
                            </w:r>
                            <w:proofErr w:type="spellStart"/>
                            <w:r w:rsidRPr="001B1321">
                              <w:rPr>
                                <w:rFonts w:eastAsia="宋体"/>
                                <w:sz w:val="22"/>
                                <w:szCs w:val="22"/>
                              </w:rPr>
                              <w:t>method</w:t>
                            </w:r>
                            <w:proofErr w:type="spellEnd"/>
                            <w:r w:rsidRPr="001B1321">
                              <w:rPr>
                                <w:rFonts w:eastAsia="宋体"/>
                                <w:sz w:val="22"/>
                                <w:szCs w:val="22"/>
                              </w:rPr>
                              <w:t xml:space="preserve">(s) to </w:t>
                            </w:r>
                            <w:proofErr w:type="spellStart"/>
                            <w:r w:rsidRPr="001B1321">
                              <w:rPr>
                                <w:rFonts w:eastAsia="宋体"/>
                                <w:sz w:val="22"/>
                                <w:szCs w:val="22"/>
                              </w:rPr>
                              <w:t>drop</w:t>
                            </w:r>
                            <w:proofErr w:type="spellEnd"/>
                            <w:r w:rsidRPr="001B1321">
                              <w:rPr>
                                <w:rFonts w:eastAsia="宋体"/>
                                <w:sz w:val="22"/>
                                <w:szCs w:val="22"/>
                              </w:rPr>
                              <w:t xml:space="preserve"> / </w:t>
                            </w:r>
                            <w:proofErr w:type="spellStart"/>
                            <w:r w:rsidRPr="001B1321">
                              <w:rPr>
                                <w:rFonts w:eastAsia="宋体"/>
                                <w:sz w:val="22"/>
                                <w:szCs w:val="22"/>
                              </w:rPr>
                              <w:t>insert</w:t>
                            </w:r>
                            <w:proofErr w:type="spellEnd"/>
                            <w:r w:rsidRPr="001B1321">
                              <w:rPr>
                                <w:rFonts w:eastAsia="宋体"/>
                                <w:sz w:val="22"/>
                                <w:szCs w:val="22"/>
                              </w:rPr>
                              <w:t xml:space="preserve"> </w:t>
                            </w:r>
                            <w:proofErr w:type="spellStart"/>
                            <w:r w:rsidRPr="001B1321">
                              <w:rPr>
                                <w:rFonts w:eastAsia="宋体"/>
                                <w:sz w:val="22"/>
                                <w:szCs w:val="22"/>
                              </w:rPr>
                              <w:t>samples</w:t>
                            </w:r>
                            <w:proofErr w:type="spellEnd"/>
                          </w:p>
                          <w:p w14:paraId="3825B6DD" w14:textId="77777777" w:rsidR="00BB0841" w:rsidRPr="001B1321" w:rsidRDefault="00BB0841" w:rsidP="00BB0841">
                            <w:pPr>
                              <w:rPr>
                                <w:b/>
                                <w:sz w:val="20"/>
                                <w:szCs w:val="20"/>
                              </w:rPr>
                            </w:pPr>
                            <w:r w:rsidRPr="001B1321">
                              <w:rPr>
                                <w:b/>
                                <w:sz w:val="20"/>
                                <w:szCs w:val="20"/>
                                <w:highlight w:val="green"/>
                              </w:rPr>
                              <w:t>Agreement</w:t>
                            </w:r>
                          </w:p>
                          <w:p w14:paraId="19E50F75" w14:textId="77777777" w:rsidR="00BB0841" w:rsidRPr="001B1321" w:rsidRDefault="00BB0841" w:rsidP="00BB0841">
                            <w:pPr>
                              <w:rPr>
                                <w:rFonts w:eastAsia="Times New Roman"/>
                                <w:color w:val="000000"/>
                                <w:sz w:val="20"/>
                                <w:szCs w:val="20"/>
                              </w:rPr>
                            </w:pPr>
                            <w:r w:rsidRPr="001B1321">
                              <w:rPr>
                                <w:rFonts w:eastAsia="Times New Roman"/>
                                <w:color w:val="000000"/>
                                <w:sz w:val="20"/>
                                <w:szCs w:val="20"/>
                              </w:rPr>
                              <w:t xml:space="preserve">At least UL transmission segment duration with one value X for NPRACH for NB-IoT and PRACH for </w:t>
                            </w:r>
                            <w:proofErr w:type="spellStart"/>
                            <w:r w:rsidRPr="001B1321">
                              <w:rPr>
                                <w:rFonts w:eastAsia="Times New Roman"/>
                                <w:color w:val="000000"/>
                                <w:sz w:val="20"/>
                                <w:szCs w:val="20"/>
                              </w:rPr>
                              <w:t>eMTC</w:t>
                            </w:r>
                            <w:proofErr w:type="spellEnd"/>
                            <w:r w:rsidRPr="001B1321">
                              <w:rPr>
                                <w:rFonts w:eastAsia="Times New Roman"/>
                                <w:color w:val="000000"/>
                                <w:sz w:val="20"/>
                                <w:szCs w:val="20"/>
                              </w:rPr>
                              <w:t xml:space="preserve"> may be indicated on SIB</w:t>
                            </w:r>
                          </w:p>
                          <w:p w14:paraId="038EC6D0" w14:textId="77777777" w:rsidR="00BB0841" w:rsidRPr="001B1321" w:rsidRDefault="00BB0841" w:rsidP="00BB0841">
                            <w:pPr>
                              <w:pStyle w:val="ListParagraph"/>
                              <w:numPr>
                                <w:ilvl w:val="0"/>
                                <w:numId w:val="45"/>
                              </w:numPr>
                              <w:spacing w:line="240" w:lineRule="auto"/>
                              <w:contextualSpacing w:val="0"/>
                              <w:rPr>
                                <w:rFonts w:eastAsia="Times New Roman"/>
                                <w:color w:val="000000"/>
                                <w:sz w:val="22"/>
                                <w:szCs w:val="22"/>
                              </w:rPr>
                            </w:pPr>
                            <w:r w:rsidRPr="001B1321">
                              <w:rPr>
                                <w:rFonts w:eastAsia="Times New Roman"/>
                                <w:color w:val="000000"/>
                                <w:sz w:val="22"/>
                                <w:szCs w:val="22"/>
                              </w:rPr>
                              <w:t>For NB-</w:t>
                            </w:r>
                            <w:proofErr w:type="spellStart"/>
                            <w:r w:rsidRPr="001B1321">
                              <w:rPr>
                                <w:rFonts w:eastAsia="Times New Roman"/>
                                <w:color w:val="000000"/>
                                <w:sz w:val="22"/>
                                <w:szCs w:val="22"/>
                              </w:rPr>
                              <w:t>IoT</w:t>
                            </w:r>
                            <w:proofErr w:type="spellEnd"/>
                            <w:r w:rsidRPr="001B1321">
                              <w:rPr>
                                <w:rFonts w:eastAsia="Times New Roman"/>
                                <w:color w:val="000000"/>
                                <w:sz w:val="22"/>
                                <w:szCs w:val="22"/>
                              </w:rPr>
                              <w:t>/</w:t>
                            </w:r>
                            <w:proofErr w:type="spellStart"/>
                            <w:r w:rsidRPr="001B1321">
                              <w:rPr>
                                <w:rFonts w:eastAsia="Times New Roman"/>
                                <w:color w:val="000000"/>
                                <w:sz w:val="22"/>
                                <w:szCs w:val="22"/>
                              </w:rPr>
                              <w:t>eMTC</w:t>
                            </w:r>
                            <w:proofErr w:type="spellEnd"/>
                            <w:r w:rsidRPr="001B1321">
                              <w:rPr>
                                <w:rFonts w:eastAsia="Times New Roman"/>
                                <w:color w:val="000000"/>
                                <w:sz w:val="22"/>
                                <w:szCs w:val="22"/>
                              </w:rPr>
                              <w:t xml:space="preserve">, X is </w:t>
                            </w:r>
                            <w:proofErr w:type="spellStart"/>
                            <w:r w:rsidRPr="001B1321">
                              <w:rPr>
                                <w:rFonts w:eastAsia="Times New Roman"/>
                                <w:color w:val="000000"/>
                                <w:sz w:val="22"/>
                                <w:szCs w:val="22"/>
                              </w:rPr>
                              <w:t>one</w:t>
                            </w:r>
                            <w:proofErr w:type="spellEnd"/>
                            <w:r w:rsidRPr="001B1321">
                              <w:rPr>
                                <w:rFonts w:eastAsia="Times New Roman"/>
                                <w:color w:val="000000"/>
                                <w:sz w:val="22"/>
                                <w:szCs w:val="22"/>
                              </w:rPr>
                              <w:t xml:space="preserve"> of K </w:t>
                            </w:r>
                            <w:proofErr w:type="spellStart"/>
                            <w:r w:rsidRPr="001B1321">
                              <w:rPr>
                                <w:rFonts w:eastAsia="Times New Roman"/>
                                <w:color w:val="000000"/>
                                <w:sz w:val="22"/>
                                <w:szCs w:val="22"/>
                              </w:rPr>
                              <w:t>candidate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values</w:t>
                            </w:r>
                            <w:proofErr w:type="spellEnd"/>
                            <w:r w:rsidRPr="001B1321">
                              <w:rPr>
                                <w:rFonts w:eastAsia="Times New Roman"/>
                                <w:color w:val="000000"/>
                                <w:sz w:val="22"/>
                                <w:szCs w:val="22"/>
                              </w:rPr>
                              <w:t xml:space="preserve"> for </w:t>
                            </w:r>
                            <w:proofErr w:type="spellStart"/>
                            <w:r w:rsidRPr="001B1321">
                              <w:rPr>
                                <w:rFonts w:eastAsia="Times New Roman"/>
                                <w:color w:val="000000"/>
                                <w:sz w:val="22"/>
                                <w:szCs w:val="22"/>
                              </w:rPr>
                              <w:t>the</w:t>
                            </w:r>
                            <w:proofErr w:type="spellEnd"/>
                            <w:r w:rsidRPr="001B1321">
                              <w:rPr>
                                <w:rFonts w:eastAsia="Times New Roman"/>
                                <w:color w:val="000000"/>
                                <w:sz w:val="22"/>
                                <w:szCs w:val="22"/>
                              </w:rPr>
                              <w:t xml:space="preserve"> UL transmission </w:t>
                            </w:r>
                            <w:proofErr w:type="spellStart"/>
                            <w:r w:rsidRPr="001B1321">
                              <w:rPr>
                                <w:rFonts w:eastAsia="Times New Roman"/>
                                <w:color w:val="000000"/>
                                <w:sz w:val="22"/>
                                <w:szCs w:val="22"/>
                              </w:rPr>
                              <w:t>segment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duration</w:t>
                            </w:r>
                            <w:proofErr w:type="spellEnd"/>
                            <w:r w:rsidRPr="001B1321">
                              <w:rPr>
                                <w:rFonts w:eastAsia="Times New Roman"/>
                                <w:color w:val="000000"/>
                                <w:sz w:val="22"/>
                                <w:szCs w:val="22"/>
                              </w:rPr>
                              <w:t xml:space="preserve"> of NPRACH/PRACH </w:t>
                            </w:r>
                          </w:p>
                          <w:p w14:paraId="4573B834" w14:textId="6C81B0FD" w:rsidR="00BB0841" w:rsidRPr="007A75CC" w:rsidRDefault="00BB0841" w:rsidP="001B1321">
                            <w:pPr>
                              <w:pStyle w:val="ListParagraph"/>
                              <w:numPr>
                                <w:ilvl w:val="0"/>
                                <w:numId w:val="45"/>
                              </w:numPr>
                              <w:spacing w:line="240" w:lineRule="auto"/>
                              <w:contextualSpacing w:val="0"/>
                            </w:pPr>
                            <w:r w:rsidRPr="001B1321">
                              <w:rPr>
                                <w:rFonts w:eastAsia="Times New Roman"/>
                                <w:color w:val="000000"/>
                                <w:sz w:val="22"/>
                                <w:szCs w:val="22"/>
                              </w:rPr>
                              <w:t xml:space="preserve">FFS One </w:t>
                            </w:r>
                            <w:proofErr w:type="spellStart"/>
                            <w:r w:rsidRPr="001B1321">
                              <w:rPr>
                                <w:rFonts w:eastAsia="Times New Roman"/>
                                <w:color w:val="000000"/>
                                <w:sz w:val="22"/>
                                <w:szCs w:val="22"/>
                              </w:rPr>
                              <w:t>value</w:t>
                            </w:r>
                            <w:proofErr w:type="spellEnd"/>
                            <w:r w:rsidRPr="001B1321">
                              <w:rPr>
                                <w:rFonts w:eastAsia="Times New Roman"/>
                                <w:color w:val="000000"/>
                                <w:sz w:val="22"/>
                                <w:szCs w:val="22"/>
                              </w:rPr>
                              <w:t xml:space="preserve"> X, </w:t>
                            </w:r>
                            <w:proofErr w:type="spellStart"/>
                            <w:r w:rsidRPr="001B1321">
                              <w:rPr>
                                <w:rFonts w:eastAsia="Times New Roman"/>
                                <w:color w:val="000000"/>
                                <w:sz w:val="22"/>
                                <w:szCs w:val="22"/>
                              </w:rPr>
                              <w:t>one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or</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more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values</w:t>
                            </w:r>
                            <w:proofErr w:type="spellEnd"/>
                            <w:r w:rsidRPr="001B1321">
                              <w:rPr>
                                <w:rFonts w:eastAsia="Times New Roman"/>
                                <w:color w:val="000000"/>
                                <w:sz w:val="22"/>
                                <w:szCs w:val="22"/>
                              </w:rPr>
                              <w:t xml:space="preserve"> X</w:t>
                            </w:r>
                            <w:r w:rsidRPr="001B1321">
                              <w:rPr>
                                <w:rFonts w:eastAsia="Times New Roman"/>
                                <w:color w:val="000000"/>
                                <w:sz w:val="22"/>
                                <w:szCs w:val="22"/>
                                <w:vertAlign w:val="subscript"/>
                              </w:rPr>
                              <w:t>i</w:t>
                            </w:r>
                            <w:r w:rsidRPr="001B1321">
                              <w:rPr>
                                <w:rFonts w:eastAsia="Times New Roman"/>
                                <w:color w:val="000000"/>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4E230D63" id="_x0000_s1028" type="#_x0000_t202" style="width:47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">
                <v:textbox style="mso-fit-shape-to-text:t">
                  <w:txbxContent>
                    <w:p w14:paraId="684131D7" w14:textId="2CB25075" w:rsidR="009B0BFF" w:rsidRPr="001B1321" w:rsidRDefault="009B0BFF" w:rsidP="009B0BFF">
                      <w:pPr>
                        <w:rPr>
                          <w:rFonts w:eastAsia="Times New Roman"/>
                          <w:color w:val="000000"/>
                          <w:sz w:val="20"/>
                          <w:szCs w:val="20"/>
                          <w:u w:val="single"/>
                        </w:rPr>
                      </w:pPr>
                      <w:r w:rsidRPr="001B1321">
                        <w:rPr>
                          <w:rFonts w:eastAsia="Times New Roman"/>
                          <w:color w:val="000000"/>
                          <w:sz w:val="20"/>
                          <w:szCs w:val="20"/>
                          <w:u w:val="single"/>
                        </w:rPr>
                        <w:t xml:space="preserve">For NPUSCH for NB-IoT and PUSCH/PUCCH for </w:t>
                      </w:r>
                      <w:proofErr w:type="spellStart"/>
                      <w:r w:rsidRPr="001B1321">
                        <w:rPr>
                          <w:rFonts w:eastAsia="Times New Roman"/>
                          <w:color w:val="000000"/>
                          <w:sz w:val="20"/>
                          <w:szCs w:val="20"/>
                          <w:u w:val="single"/>
                        </w:rPr>
                        <w:t>eMTC</w:t>
                      </w:r>
                      <w:proofErr w:type="spellEnd"/>
                      <w:r w:rsidRPr="001B1321">
                        <w:rPr>
                          <w:rFonts w:eastAsia="Times New Roman"/>
                          <w:color w:val="000000"/>
                          <w:sz w:val="20"/>
                          <w:szCs w:val="20"/>
                          <w:u w:val="single"/>
                        </w:rPr>
                        <w:t>:</w:t>
                      </w:r>
                    </w:p>
                    <w:p w14:paraId="3A8BEC62" w14:textId="77777777" w:rsidR="009B0BFF" w:rsidRPr="001B1321" w:rsidRDefault="009B0BFF" w:rsidP="009B0BFF">
                      <w:pPr>
                        <w:rPr>
                          <w:b/>
                          <w:sz w:val="20"/>
                          <w:szCs w:val="20"/>
                        </w:rPr>
                      </w:pPr>
                      <w:r w:rsidRPr="001B1321">
                        <w:rPr>
                          <w:b/>
                          <w:sz w:val="20"/>
                          <w:szCs w:val="20"/>
                          <w:highlight w:val="green"/>
                        </w:rPr>
                        <w:t>Agreement</w:t>
                      </w:r>
                    </w:p>
                    <w:p w14:paraId="24F83CFA" w14:textId="77777777" w:rsidR="009B0BFF" w:rsidRPr="001B1321" w:rsidRDefault="009B0BFF" w:rsidP="009B0BFF">
                      <w:pPr>
                        <w:rPr>
                          <w:rFonts w:eastAsia="宋体"/>
                          <w:sz w:val="20"/>
                          <w:szCs w:val="20"/>
                        </w:rPr>
                      </w:pPr>
                      <w:r w:rsidRPr="001B1321">
                        <w:rPr>
                          <w:rFonts w:eastAsia="宋体"/>
                          <w:sz w:val="20"/>
                          <w:szCs w:val="20"/>
                        </w:rPr>
                        <w:t xml:space="preserve">UE pre-compensation per segment of NPUSCH for NB-IoT and PUSCH/PUCCH for </w:t>
                      </w:r>
                      <w:proofErr w:type="spellStart"/>
                      <w:r w:rsidRPr="001B1321">
                        <w:rPr>
                          <w:rFonts w:eastAsia="宋体"/>
                          <w:sz w:val="20"/>
                          <w:szCs w:val="20"/>
                        </w:rPr>
                        <w:t>eMTC</w:t>
                      </w:r>
                      <w:proofErr w:type="spellEnd"/>
                      <w:r w:rsidRPr="001B1321">
                        <w:rPr>
                          <w:rFonts w:eastAsia="宋体"/>
                          <w:sz w:val="20"/>
                          <w:szCs w:val="20"/>
                        </w:rPr>
                        <w:t xml:space="preserve"> is applied from one segment to the next segment by using one or more of the following methods if supported by UE implementation</w:t>
                      </w:r>
                    </w:p>
                    <w:p w14:paraId="62480056" w14:textId="77777777" w:rsidR="009B0BFF" w:rsidRPr="001B1321" w:rsidRDefault="009B0BFF" w:rsidP="009B0BFF">
                      <w:pPr>
                        <w:pStyle w:val="ListParagraph"/>
                        <w:numPr>
                          <w:ilvl w:val="0"/>
                          <w:numId w:val="43"/>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Puncture</w:t>
                      </w:r>
                      <w:proofErr w:type="spellEnd"/>
                      <w:r w:rsidRPr="001B1321">
                        <w:rPr>
                          <w:rFonts w:eastAsia="Times New Roman"/>
                          <w:color w:val="000000"/>
                          <w:sz w:val="22"/>
                          <w:szCs w:val="22"/>
                        </w:rPr>
                        <w:t xml:space="preserve"> OFDM </w:t>
                      </w:r>
                      <w:proofErr w:type="spellStart"/>
                      <w:r w:rsidRPr="001B1321">
                        <w:rPr>
                          <w:rFonts w:eastAsia="Times New Roman"/>
                          <w:color w:val="000000"/>
                          <w:sz w:val="22"/>
                          <w:szCs w:val="22"/>
                        </w:rPr>
                        <w:t>symbols</w:t>
                      </w:r>
                      <w:proofErr w:type="spellEnd"/>
                      <w:r w:rsidRPr="001B1321">
                        <w:rPr>
                          <w:rFonts w:eastAsia="Times New Roman"/>
                          <w:color w:val="000000"/>
                          <w:sz w:val="22"/>
                          <w:szCs w:val="22"/>
                        </w:rPr>
                        <w:t xml:space="preserve">  </w:t>
                      </w:r>
                    </w:p>
                    <w:p w14:paraId="7F41C1F3" w14:textId="77777777" w:rsidR="009B0BFF" w:rsidRPr="001B1321" w:rsidRDefault="009B0BFF" w:rsidP="009B0BFF">
                      <w:pPr>
                        <w:pStyle w:val="ListParagraph"/>
                        <w:numPr>
                          <w:ilvl w:val="0"/>
                          <w:numId w:val="43"/>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slots</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where</w:t>
                      </w:r>
                      <w:proofErr w:type="spellEnd"/>
                      <w:r w:rsidRPr="001B1321">
                        <w:rPr>
                          <w:rFonts w:eastAsia="Times New Roman"/>
                          <w:color w:val="000000"/>
                          <w:sz w:val="22"/>
                          <w:szCs w:val="22"/>
                        </w:rPr>
                        <w:t xml:space="preserve"> UE </w:t>
                      </w:r>
                      <w:proofErr w:type="spellStart"/>
                      <w:r w:rsidRPr="001B1321">
                        <w:rPr>
                          <w:rFonts w:eastAsia="Times New Roman"/>
                          <w:color w:val="000000"/>
                          <w:sz w:val="22"/>
                          <w:szCs w:val="22"/>
                        </w:rPr>
                        <w:t>skip</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slot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or</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subframe</w:t>
                      </w:r>
                      <w:proofErr w:type="spellEnd"/>
                    </w:p>
                    <w:p w14:paraId="18BA77E6" w14:textId="77777777" w:rsidR="009B0BFF" w:rsidRPr="001B1321" w:rsidRDefault="009B0BFF" w:rsidP="009B0BFF">
                      <w:pPr>
                        <w:rPr>
                          <w:rFonts w:eastAsia="宋体"/>
                          <w:sz w:val="20"/>
                          <w:szCs w:val="20"/>
                        </w:rPr>
                      </w:pPr>
                      <w:r w:rsidRPr="001B1321">
                        <w:rPr>
                          <w:rFonts w:eastAsia="宋体"/>
                          <w:sz w:val="20"/>
                          <w:szCs w:val="20"/>
                        </w:rPr>
                        <w:t>The total transmission time is not changed</w:t>
                      </w:r>
                    </w:p>
                    <w:p w14:paraId="44966655" w14:textId="77777777" w:rsidR="009B0BFF" w:rsidRPr="001B1321" w:rsidRDefault="009B0BFF" w:rsidP="009B0BFF">
                      <w:pPr>
                        <w:rPr>
                          <w:rFonts w:eastAsia="宋体"/>
                          <w:sz w:val="20"/>
                          <w:szCs w:val="20"/>
                        </w:rPr>
                      </w:pPr>
                      <w:r w:rsidRPr="001B1321">
                        <w:rPr>
                          <w:rFonts w:eastAsia="宋体"/>
                          <w:sz w:val="20"/>
                          <w:szCs w:val="20"/>
                        </w:rPr>
                        <w:t>UE autonomously Drop / insert samples / Puncture OFDM symbols or Blank subframes / slots where UE drops a subframe / slot</w:t>
                      </w:r>
                    </w:p>
                    <w:p w14:paraId="58E0920F" w14:textId="77777777" w:rsidR="009B0BFF" w:rsidRPr="001B1321" w:rsidRDefault="009B0BFF" w:rsidP="009B0BFF">
                      <w:pPr>
                        <w:rPr>
                          <w:rFonts w:eastAsia="宋体"/>
                          <w:sz w:val="20"/>
                          <w:szCs w:val="20"/>
                        </w:rPr>
                      </w:pPr>
                      <w:r w:rsidRPr="001B1321">
                        <w:rPr>
                          <w:rFonts w:eastAsia="宋体"/>
                          <w:sz w:val="20"/>
                          <w:szCs w:val="20"/>
                        </w:rPr>
                        <w:t xml:space="preserve">The method used for the UE pre-compensation is known to the </w:t>
                      </w:r>
                      <w:proofErr w:type="spellStart"/>
                      <w:r w:rsidRPr="001B1321">
                        <w:rPr>
                          <w:rFonts w:eastAsia="宋体"/>
                          <w:sz w:val="20"/>
                          <w:szCs w:val="20"/>
                        </w:rPr>
                        <w:t>eNB</w:t>
                      </w:r>
                      <w:proofErr w:type="spellEnd"/>
                      <w:r w:rsidRPr="001B1321">
                        <w:rPr>
                          <w:rFonts w:eastAsia="宋体"/>
                          <w:sz w:val="20"/>
                          <w:szCs w:val="20"/>
                        </w:rPr>
                        <w:t xml:space="preserve"> by a single UE capability </w:t>
                      </w:r>
                    </w:p>
                    <w:p w14:paraId="3A5038B8" w14:textId="77777777" w:rsidR="009B0BFF" w:rsidRPr="001B1321" w:rsidRDefault="009B0BFF" w:rsidP="009B0BFF">
                      <w:pPr>
                        <w:pStyle w:val="ListParagraph"/>
                        <w:numPr>
                          <w:ilvl w:val="0"/>
                          <w:numId w:val="44"/>
                        </w:numPr>
                        <w:spacing w:line="240" w:lineRule="auto"/>
                        <w:contextualSpacing w:val="0"/>
                        <w:rPr>
                          <w:rFonts w:eastAsia="宋体"/>
                          <w:sz w:val="22"/>
                          <w:szCs w:val="22"/>
                        </w:rPr>
                      </w:pPr>
                      <w:r w:rsidRPr="001B1321">
                        <w:rPr>
                          <w:rFonts w:eastAsia="宋体"/>
                          <w:sz w:val="22"/>
                          <w:szCs w:val="22"/>
                        </w:rPr>
                        <w:t xml:space="preserve">UE </w:t>
                      </w:r>
                      <w:proofErr w:type="spellStart"/>
                      <w:r w:rsidRPr="001B1321">
                        <w:rPr>
                          <w:rFonts w:eastAsia="宋体"/>
                          <w:sz w:val="22"/>
                          <w:szCs w:val="22"/>
                        </w:rPr>
                        <w:t>Blank</w:t>
                      </w:r>
                      <w:proofErr w:type="spellEnd"/>
                      <w:r w:rsidRPr="001B1321">
                        <w:rPr>
                          <w:rFonts w:eastAsia="宋体"/>
                          <w:sz w:val="22"/>
                          <w:szCs w:val="22"/>
                        </w:rPr>
                        <w:t xml:space="preserve"> </w:t>
                      </w:r>
                      <w:proofErr w:type="spellStart"/>
                      <w:r w:rsidRPr="001B1321">
                        <w:rPr>
                          <w:rFonts w:eastAsia="宋体"/>
                          <w:sz w:val="22"/>
                          <w:szCs w:val="22"/>
                        </w:rPr>
                        <w:t>subframes</w:t>
                      </w:r>
                      <w:proofErr w:type="spellEnd"/>
                      <w:r w:rsidRPr="001B1321">
                        <w:rPr>
                          <w:rFonts w:eastAsia="宋体"/>
                          <w:sz w:val="22"/>
                          <w:szCs w:val="22"/>
                        </w:rPr>
                        <w:t xml:space="preserve"> / </w:t>
                      </w:r>
                      <w:proofErr w:type="spellStart"/>
                      <w:r w:rsidRPr="001B1321">
                        <w:rPr>
                          <w:rFonts w:eastAsia="宋体"/>
                          <w:sz w:val="22"/>
                          <w:szCs w:val="22"/>
                        </w:rPr>
                        <w:t>slots</w:t>
                      </w:r>
                      <w:proofErr w:type="spellEnd"/>
                      <w:r w:rsidRPr="001B1321">
                        <w:rPr>
                          <w:rFonts w:eastAsia="宋体"/>
                          <w:sz w:val="22"/>
                          <w:szCs w:val="22"/>
                        </w:rPr>
                        <w:t xml:space="preserve"> </w:t>
                      </w:r>
                      <w:proofErr w:type="spellStart"/>
                      <w:r w:rsidRPr="001B1321">
                        <w:rPr>
                          <w:rFonts w:eastAsia="宋体"/>
                          <w:sz w:val="22"/>
                          <w:szCs w:val="22"/>
                        </w:rPr>
                        <w:t>where</w:t>
                      </w:r>
                      <w:proofErr w:type="spellEnd"/>
                      <w:r w:rsidRPr="001B1321">
                        <w:rPr>
                          <w:rFonts w:eastAsia="宋体"/>
                          <w:sz w:val="22"/>
                          <w:szCs w:val="22"/>
                        </w:rPr>
                        <w:t xml:space="preserve"> UE </w:t>
                      </w:r>
                      <w:proofErr w:type="spellStart"/>
                      <w:r w:rsidRPr="001B1321">
                        <w:rPr>
                          <w:rFonts w:eastAsia="宋体"/>
                          <w:sz w:val="22"/>
                          <w:szCs w:val="22"/>
                        </w:rPr>
                        <w:t>skip</w:t>
                      </w:r>
                      <w:proofErr w:type="spellEnd"/>
                      <w:r w:rsidRPr="001B1321">
                        <w:rPr>
                          <w:rFonts w:eastAsia="宋体"/>
                          <w:sz w:val="22"/>
                          <w:szCs w:val="22"/>
                        </w:rPr>
                        <w:t xml:space="preserve"> a </w:t>
                      </w:r>
                      <w:proofErr w:type="spellStart"/>
                      <w:r w:rsidRPr="001B1321">
                        <w:rPr>
                          <w:rFonts w:eastAsia="宋体"/>
                          <w:sz w:val="22"/>
                          <w:szCs w:val="22"/>
                        </w:rPr>
                        <w:t>slot</w:t>
                      </w:r>
                      <w:proofErr w:type="spellEnd"/>
                      <w:r w:rsidRPr="001B1321">
                        <w:rPr>
                          <w:rFonts w:eastAsia="宋体"/>
                          <w:sz w:val="22"/>
                          <w:szCs w:val="22"/>
                        </w:rPr>
                        <w:t xml:space="preserve"> </w:t>
                      </w:r>
                      <w:proofErr w:type="spellStart"/>
                      <w:r w:rsidRPr="001B1321">
                        <w:rPr>
                          <w:rFonts w:eastAsia="宋体"/>
                          <w:sz w:val="22"/>
                          <w:szCs w:val="22"/>
                        </w:rPr>
                        <w:t>or</w:t>
                      </w:r>
                      <w:proofErr w:type="spellEnd"/>
                      <w:r w:rsidRPr="001B1321">
                        <w:rPr>
                          <w:rFonts w:eastAsia="宋体"/>
                          <w:sz w:val="22"/>
                          <w:szCs w:val="22"/>
                        </w:rPr>
                        <w:t xml:space="preserve"> a </w:t>
                      </w:r>
                      <w:proofErr w:type="spellStart"/>
                      <w:r w:rsidRPr="001B1321">
                        <w:rPr>
                          <w:rFonts w:eastAsia="宋体"/>
                          <w:sz w:val="22"/>
                          <w:szCs w:val="22"/>
                        </w:rPr>
                        <w:t>subframe</w:t>
                      </w:r>
                      <w:proofErr w:type="spellEnd"/>
                      <w:r w:rsidRPr="001B1321">
                        <w:rPr>
                          <w:rFonts w:eastAsia="宋体"/>
                          <w:sz w:val="22"/>
                          <w:szCs w:val="22"/>
                        </w:rPr>
                        <w:t xml:space="preserve"> (</w:t>
                      </w:r>
                      <w:proofErr w:type="spellStart"/>
                      <w:r w:rsidRPr="001B1321">
                        <w:rPr>
                          <w:rFonts w:eastAsia="宋体"/>
                          <w:sz w:val="22"/>
                          <w:szCs w:val="22"/>
                        </w:rPr>
                        <w:t>slot</w:t>
                      </w:r>
                      <w:proofErr w:type="spellEnd"/>
                      <w:r w:rsidRPr="001B1321">
                        <w:rPr>
                          <w:rFonts w:eastAsia="宋体"/>
                          <w:sz w:val="22"/>
                          <w:szCs w:val="22"/>
                        </w:rPr>
                        <w:t xml:space="preserve"> is </w:t>
                      </w:r>
                      <w:proofErr w:type="spellStart"/>
                      <w:r w:rsidRPr="001B1321">
                        <w:rPr>
                          <w:rFonts w:eastAsia="宋体"/>
                          <w:sz w:val="22"/>
                          <w:szCs w:val="22"/>
                        </w:rPr>
                        <w:t>based</w:t>
                      </w:r>
                      <w:proofErr w:type="spellEnd"/>
                      <w:r w:rsidRPr="001B1321">
                        <w:rPr>
                          <w:rFonts w:eastAsia="宋体"/>
                          <w:sz w:val="22"/>
                          <w:szCs w:val="22"/>
                        </w:rPr>
                        <w:t xml:space="preserve"> on Sub Carrier </w:t>
                      </w:r>
                      <w:proofErr w:type="spellStart"/>
                      <w:r w:rsidRPr="001B1321">
                        <w:rPr>
                          <w:rFonts w:eastAsia="宋体"/>
                          <w:sz w:val="22"/>
                          <w:szCs w:val="22"/>
                        </w:rPr>
                        <w:t>Spacing</w:t>
                      </w:r>
                      <w:proofErr w:type="spellEnd"/>
                      <w:r w:rsidRPr="001B1321">
                        <w:rPr>
                          <w:rFonts w:eastAsia="宋体"/>
                          <w:sz w:val="22"/>
                          <w:szCs w:val="22"/>
                        </w:rPr>
                        <w:t>)</w:t>
                      </w:r>
                    </w:p>
                    <w:p w14:paraId="329CBA92" w14:textId="77777777" w:rsidR="009B0BFF" w:rsidRPr="001B1321" w:rsidRDefault="009B0BFF" w:rsidP="009B0BFF">
                      <w:pPr>
                        <w:rPr>
                          <w:rFonts w:eastAsia="宋体"/>
                          <w:sz w:val="20"/>
                          <w:szCs w:val="20"/>
                        </w:rPr>
                      </w:pPr>
                      <w:r w:rsidRPr="001B1321">
                        <w:rPr>
                          <w:rFonts w:eastAsia="宋体"/>
                          <w:sz w:val="20"/>
                          <w:szCs w:val="20"/>
                        </w:rPr>
                        <w:t xml:space="preserve">FFS Details of method(s) to drop / insert samples, blanking subframes / slots (slot is based on Sub Carrier Spacing) </w:t>
                      </w:r>
                    </w:p>
                    <w:p w14:paraId="41AE30B5" w14:textId="77777777" w:rsidR="009B0BFF" w:rsidRPr="001B1321" w:rsidRDefault="009B0BFF" w:rsidP="009B0BFF">
                      <w:pPr>
                        <w:rPr>
                          <w:rFonts w:eastAsia="宋体"/>
                          <w:sz w:val="20"/>
                          <w:szCs w:val="20"/>
                        </w:rPr>
                      </w:pPr>
                    </w:p>
                    <w:p w14:paraId="528F5609" w14:textId="77777777" w:rsidR="009B0BFF" w:rsidRPr="001B1321" w:rsidRDefault="009B0BFF" w:rsidP="009B0BFF">
                      <w:pPr>
                        <w:rPr>
                          <w:rFonts w:eastAsia="Times New Roman"/>
                          <w:color w:val="000000"/>
                          <w:sz w:val="20"/>
                          <w:szCs w:val="20"/>
                          <w:u w:val="single"/>
                        </w:rPr>
                      </w:pPr>
                      <w:r w:rsidRPr="001B1321">
                        <w:rPr>
                          <w:rFonts w:eastAsia="Times New Roman"/>
                          <w:color w:val="000000"/>
                          <w:sz w:val="20"/>
                          <w:szCs w:val="20"/>
                          <w:u w:val="single"/>
                        </w:rPr>
                        <w:t xml:space="preserve">For NPRACH for NB-IoT and PRACH for </w:t>
                      </w:r>
                      <w:proofErr w:type="spellStart"/>
                      <w:r w:rsidRPr="001B1321">
                        <w:rPr>
                          <w:rFonts w:eastAsia="Times New Roman"/>
                          <w:color w:val="000000"/>
                          <w:sz w:val="20"/>
                          <w:szCs w:val="20"/>
                          <w:u w:val="single"/>
                        </w:rPr>
                        <w:t>eMTC</w:t>
                      </w:r>
                      <w:proofErr w:type="spellEnd"/>
                      <w:r w:rsidRPr="001B1321">
                        <w:rPr>
                          <w:rFonts w:eastAsia="Times New Roman"/>
                          <w:color w:val="000000"/>
                          <w:sz w:val="20"/>
                          <w:szCs w:val="20"/>
                          <w:u w:val="single"/>
                        </w:rPr>
                        <w:t>:</w:t>
                      </w:r>
                    </w:p>
                    <w:p w14:paraId="5C01B7C1" w14:textId="77777777" w:rsidR="009B0BFF" w:rsidRPr="001B1321" w:rsidRDefault="009B0BFF" w:rsidP="009B0BFF">
                      <w:pPr>
                        <w:rPr>
                          <w:b/>
                          <w:sz w:val="20"/>
                          <w:szCs w:val="20"/>
                        </w:rPr>
                      </w:pPr>
                      <w:r w:rsidRPr="001B1321">
                        <w:rPr>
                          <w:b/>
                          <w:sz w:val="20"/>
                          <w:szCs w:val="20"/>
                          <w:highlight w:val="green"/>
                        </w:rPr>
                        <w:t>Agreement</w:t>
                      </w:r>
                    </w:p>
                    <w:p w14:paraId="48F346A6" w14:textId="77777777" w:rsidR="009B0BFF" w:rsidRPr="001B1321" w:rsidRDefault="009B0BFF" w:rsidP="009B0BFF">
                      <w:pPr>
                        <w:rPr>
                          <w:rFonts w:eastAsia="Times New Roman"/>
                          <w:color w:val="000000"/>
                          <w:sz w:val="20"/>
                          <w:szCs w:val="20"/>
                        </w:rPr>
                      </w:pPr>
                      <w:r w:rsidRPr="001B1321">
                        <w:rPr>
                          <w:rFonts w:eastAsia="宋体"/>
                          <w:sz w:val="20"/>
                          <w:szCs w:val="20"/>
                        </w:rPr>
                        <w:t>For NB-IoT, UE pre-compensation per segment of NPRACH is applied from one segment to the next segment by using one or more of the following methods if supported by UE implementation</w:t>
                      </w:r>
                    </w:p>
                    <w:p w14:paraId="37EA187C"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p>
                    <w:p w14:paraId="2ABA2025"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UE </w:t>
                      </w:r>
                      <w:proofErr w:type="spellStart"/>
                      <w:r w:rsidRPr="001B1321">
                        <w:rPr>
                          <w:rFonts w:eastAsia="Times New Roman"/>
                          <w:color w:val="000000"/>
                          <w:sz w:val="22"/>
                          <w:szCs w:val="22"/>
                        </w:rPr>
                        <w:t>may</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where</w:t>
                      </w:r>
                      <w:proofErr w:type="spellEnd"/>
                      <w:r w:rsidRPr="001B1321">
                        <w:rPr>
                          <w:rFonts w:eastAsia="Times New Roman"/>
                          <w:color w:val="000000"/>
                          <w:sz w:val="22"/>
                          <w:szCs w:val="22"/>
                        </w:rPr>
                        <w:t xml:space="preserve"> UE </w:t>
                      </w:r>
                      <w:proofErr w:type="spellStart"/>
                      <w:r w:rsidRPr="001B1321">
                        <w:rPr>
                          <w:rFonts w:eastAsia="Times New Roman"/>
                          <w:color w:val="000000"/>
                          <w:sz w:val="22"/>
                          <w:szCs w:val="22"/>
                        </w:rPr>
                        <w:t>drops</w:t>
                      </w:r>
                      <w:proofErr w:type="spellEnd"/>
                      <w:r w:rsidRPr="001B1321">
                        <w:rPr>
                          <w:rFonts w:eastAsia="Times New Roman"/>
                          <w:color w:val="000000"/>
                          <w:sz w:val="22"/>
                          <w:szCs w:val="22"/>
                        </w:rPr>
                        <w:t xml:space="preserve"> a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p>
                    <w:p w14:paraId="416FEFC7" w14:textId="77777777" w:rsidR="009B0BFF" w:rsidRPr="001B1321" w:rsidRDefault="009B0BFF" w:rsidP="009B0BFF">
                      <w:pPr>
                        <w:pStyle w:val="ListParagraph"/>
                        <w:ind w:left="0"/>
                        <w:rPr>
                          <w:rFonts w:eastAsia="Times New Roman"/>
                          <w:color w:val="000000"/>
                          <w:sz w:val="22"/>
                          <w:szCs w:val="22"/>
                        </w:rPr>
                      </w:pPr>
                      <w:r w:rsidRPr="001B1321">
                        <w:rPr>
                          <w:rFonts w:eastAsia="Times New Roman"/>
                          <w:color w:val="000000"/>
                          <w:sz w:val="22"/>
                          <w:szCs w:val="22"/>
                        </w:rPr>
                        <w:t xml:space="preserve">The </w:t>
                      </w:r>
                      <w:proofErr w:type="spellStart"/>
                      <w:r w:rsidRPr="001B1321">
                        <w:rPr>
                          <w:rFonts w:eastAsia="Times New Roman"/>
                          <w:color w:val="000000"/>
                          <w:sz w:val="22"/>
                          <w:szCs w:val="22"/>
                        </w:rPr>
                        <w:t>total</w:t>
                      </w:r>
                      <w:proofErr w:type="spellEnd"/>
                      <w:r w:rsidRPr="001B1321">
                        <w:rPr>
                          <w:rFonts w:eastAsia="Times New Roman"/>
                          <w:color w:val="000000"/>
                          <w:sz w:val="22"/>
                          <w:szCs w:val="22"/>
                        </w:rPr>
                        <w:t xml:space="preserve"> transmission </w:t>
                      </w:r>
                      <w:proofErr w:type="spellStart"/>
                      <w:r w:rsidRPr="001B1321">
                        <w:rPr>
                          <w:rFonts w:eastAsia="Times New Roman"/>
                          <w:color w:val="000000"/>
                          <w:sz w:val="22"/>
                          <w:szCs w:val="22"/>
                        </w:rPr>
                        <w:t>time</w:t>
                      </w:r>
                      <w:proofErr w:type="spellEnd"/>
                      <w:r w:rsidRPr="001B1321">
                        <w:rPr>
                          <w:rFonts w:eastAsia="Times New Roman"/>
                          <w:color w:val="000000"/>
                          <w:sz w:val="22"/>
                          <w:szCs w:val="22"/>
                        </w:rPr>
                        <w:t xml:space="preserve"> is </w:t>
                      </w:r>
                      <w:proofErr w:type="spellStart"/>
                      <w:r w:rsidRPr="001B1321">
                        <w:rPr>
                          <w:rFonts w:eastAsia="Times New Roman"/>
                          <w:color w:val="000000"/>
                          <w:sz w:val="22"/>
                          <w:szCs w:val="22"/>
                        </w:rPr>
                        <w:t>not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changed</w:t>
                      </w:r>
                      <w:proofErr w:type="spellEnd"/>
                    </w:p>
                    <w:p w14:paraId="7E4E71F1" w14:textId="77777777" w:rsidR="009B0BFF" w:rsidRPr="001B1321" w:rsidRDefault="009B0BFF" w:rsidP="009B0BFF">
                      <w:pPr>
                        <w:pStyle w:val="ListParagraph"/>
                        <w:ind w:left="0"/>
                        <w:rPr>
                          <w:rFonts w:eastAsia="Times New Roman"/>
                          <w:color w:val="000000"/>
                          <w:sz w:val="22"/>
                          <w:szCs w:val="22"/>
                        </w:rPr>
                      </w:pPr>
                      <w:r w:rsidRPr="001B1321">
                        <w:rPr>
                          <w:rFonts w:eastAsia="Times New Roman"/>
                          <w:color w:val="000000"/>
                          <w:sz w:val="22"/>
                          <w:szCs w:val="22"/>
                        </w:rPr>
                        <w:t xml:space="preserve">FFS </w:t>
                      </w:r>
                      <w:proofErr w:type="spellStart"/>
                      <w:r w:rsidRPr="001B1321">
                        <w:rPr>
                          <w:rFonts w:eastAsia="Times New Roman"/>
                          <w:color w:val="000000"/>
                          <w:sz w:val="22"/>
                          <w:szCs w:val="22"/>
                        </w:rPr>
                        <w:t>Details</w:t>
                      </w:r>
                      <w:proofErr w:type="spellEnd"/>
                      <w:r w:rsidRPr="001B1321">
                        <w:rPr>
                          <w:rFonts w:eastAsia="Times New Roman"/>
                          <w:color w:val="000000"/>
                          <w:sz w:val="22"/>
                          <w:szCs w:val="22"/>
                        </w:rPr>
                        <w:t xml:space="preserve"> of </w:t>
                      </w:r>
                      <w:proofErr w:type="spellStart"/>
                      <w:r w:rsidRPr="001B1321">
                        <w:rPr>
                          <w:rFonts w:eastAsia="Times New Roman"/>
                          <w:color w:val="000000"/>
                          <w:sz w:val="22"/>
                          <w:szCs w:val="22"/>
                        </w:rPr>
                        <w:t>method</w:t>
                      </w:r>
                      <w:proofErr w:type="spellEnd"/>
                      <w:r w:rsidRPr="001B1321">
                        <w:rPr>
                          <w:rFonts w:eastAsia="Times New Roman"/>
                          <w:color w:val="000000"/>
                          <w:sz w:val="22"/>
                          <w:szCs w:val="22"/>
                        </w:rPr>
                        <w:t xml:space="preserve">(s) to </w:t>
                      </w:r>
                      <w:proofErr w:type="spellStart"/>
                      <w:r w:rsidRPr="001B1321">
                        <w:rPr>
                          <w:rFonts w:eastAsia="Times New Roman"/>
                          <w:color w:val="000000"/>
                          <w:sz w:val="22"/>
                          <w:szCs w:val="22"/>
                        </w:rPr>
                        <w:t>drop</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insert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samples</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blank</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subframe</w:t>
                      </w:r>
                      <w:proofErr w:type="spellEnd"/>
                      <w:r w:rsidRPr="001B1321">
                        <w:rPr>
                          <w:rFonts w:eastAsia="Times New Roman"/>
                          <w:color w:val="000000"/>
                          <w:sz w:val="22"/>
                          <w:szCs w:val="22"/>
                        </w:rPr>
                        <w:t xml:space="preserve"> / </w:t>
                      </w:r>
                      <w:proofErr w:type="spellStart"/>
                      <w:r w:rsidRPr="001B1321">
                        <w:rPr>
                          <w:rFonts w:eastAsia="Times New Roman"/>
                          <w:color w:val="000000"/>
                          <w:sz w:val="22"/>
                          <w:szCs w:val="22"/>
                        </w:rPr>
                        <w:t>repetition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unit</w:t>
                      </w:r>
                      <w:proofErr w:type="spellEnd"/>
                      <w:r w:rsidRPr="001B1321">
                        <w:rPr>
                          <w:rFonts w:eastAsia="Times New Roman"/>
                          <w:color w:val="000000"/>
                          <w:sz w:val="22"/>
                          <w:szCs w:val="22"/>
                        </w:rPr>
                        <w:t xml:space="preserve"> </w:t>
                      </w:r>
                    </w:p>
                    <w:p w14:paraId="227623C9" w14:textId="77777777" w:rsidR="009B0BFF" w:rsidRPr="001B1321" w:rsidRDefault="009B0BFF" w:rsidP="009B0BFF">
                      <w:pPr>
                        <w:pStyle w:val="ListParagraph"/>
                        <w:ind w:left="0"/>
                        <w:rPr>
                          <w:rFonts w:eastAsia="宋体"/>
                          <w:sz w:val="22"/>
                          <w:szCs w:val="22"/>
                        </w:rPr>
                      </w:pPr>
                      <w:r w:rsidRPr="001B1321">
                        <w:rPr>
                          <w:rFonts w:eastAsia="Times New Roman"/>
                          <w:color w:val="000000"/>
                          <w:sz w:val="22"/>
                          <w:szCs w:val="22"/>
                        </w:rPr>
                        <w:t xml:space="preserve">FFS </w:t>
                      </w:r>
                      <w:proofErr w:type="spellStart"/>
                      <w:r w:rsidRPr="001B1321">
                        <w:rPr>
                          <w:rFonts w:eastAsia="Times New Roman"/>
                          <w:color w:val="000000"/>
                          <w:sz w:val="22"/>
                          <w:szCs w:val="22"/>
                        </w:rPr>
                        <w:t>Specification</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impact</w:t>
                      </w:r>
                      <w:proofErr w:type="spellEnd"/>
                    </w:p>
                    <w:p w14:paraId="3D9CE352" w14:textId="77777777" w:rsidR="009B0BFF" w:rsidRPr="001B1321" w:rsidRDefault="009B0BFF" w:rsidP="009B0BFF">
                      <w:pPr>
                        <w:rPr>
                          <w:b/>
                          <w:sz w:val="20"/>
                          <w:szCs w:val="20"/>
                        </w:rPr>
                      </w:pPr>
                      <w:r w:rsidRPr="001B1321">
                        <w:rPr>
                          <w:b/>
                          <w:sz w:val="20"/>
                          <w:szCs w:val="20"/>
                          <w:highlight w:val="green"/>
                        </w:rPr>
                        <w:t>Agreement</w:t>
                      </w:r>
                    </w:p>
                    <w:p w14:paraId="46C98A4B" w14:textId="77777777" w:rsidR="009B0BFF" w:rsidRPr="001B1321" w:rsidRDefault="009B0BFF" w:rsidP="009B0BFF">
                      <w:pPr>
                        <w:rPr>
                          <w:rFonts w:eastAsia="Times New Roman"/>
                          <w:color w:val="000000"/>
                          <w:sz w:val="20"/>
                          <w:szCs w:val="20"/>
                        </w:rPr>
                      </w:pPr>
                      <w:r w:rsidRPr="001B1321">
                        <w:rPr>
                          <w:rFonts w:eastAsia="宋体"/>
                          <w:sz w:val="20"/>
                          <w:szCs w:val="20"/>
                        </w:rPr>
                        <w:t xml:space="preserve">For </w:t>
                      </w:r>
                      <w:proofErr w:type="spellStart"/>
                      <w:r w:rsidRPr="001B1321">
                        <w:rPr>
                          <w:rFonts w:eastAsia="宋体"/>
                          <w:sz w:val="20"/>
                          <w:szCs w:val="20"/>
                        </w:rPr>
                        <w:t>eMTC</w:t>
                      </w:r>
                      <w:proofErr w:type="spellEnd"/>
                      <w:r w:rsidRPr="001B1321">
                        <w:rPr>
                          <w:rFonts w:eastAsia="宋体"/>
                          <w:sz w:val="20"/>
                          <w:szCs w:val="20"/>
                        </w:rPr>
                        <w:t>, UE pre-compensation per segment of PRACH is applied from one segment to the next segment by drop / insert samples in Guard Period of PRACH preamble</w:t>
                      </w:r>
                      <w:r w:rsidRPr="001B1321">
                        <w:rPr>
                          <w:rFonts w:eastAsia="Times New Roman"/>
                          <w:color w:val="000000"/>
                          <w:sz w:val="20"/>
                          <w:szCs w:val="20"/>
                        </w:rPr>
                        <w:t>.</w:t>
                      </w:r>
                    </w:p>
                    <w:p w14:paraId="3CCB405B" w14:textId="77777777" w:rsidR="009B0BFF" w:rsidRPr="001B1321" w:rsidRDefault="009B0BFF" w:rsidP="009B0BFF">
                      <w:pPr>
                        <w:pStyle w:val="ListParagraph"/>
                        <w:numPr>
                          <w:ilvl w:val="0"/>
                          <w:numId w:val="42"/>
                        </w:numPr>
                        <w:spacing w:line="240" w:lineRule="auto"/>
                        <w:contextualSpacing w:val="0"/>
                        <w:rPr>
                          <w:rFonts w:eastAsia="Times New Roman"/>
                          <w:color w:val="000000"/>
                          <w:sz w:val="22"/>
                          <w:szCs w:val="22"/>
                        </w:rPr>
                      </w:pPr>
                      <w:r w:rsidRPr="001B1321">
                        <w:rPr>
                          <w:rFonts w:eastAsia="Times New Roman"/>
                          <w:color w:val="000000"/>
                          <w:sz w:val="22"/>
                          <w:szCs w:val="22"/>
                        </w:rPr>
                        <w:t xml:space="preserve">The </w:t>
                      </w:r>
                      <w:proofErr w:type="spellStart"/>
                      <w:r w:rsidRPr="001B1321">
                        <w:rPr>
                          <w:rFonts w:eastAsia="Times New Roman"/>
                          <w:color w:val="000000"/>
                          <w:sz w:val="22"/>
                          <w:szCs w:val="22"/>
                        </w:rPr>
                        <w:t>total</w:t>
                      </w:r>
                      <w:proofErr w:type="spellEnd"/>
                      <w:r w:rsidRPr="001B1321">
                        <w:rPr>
                          <w:rFonts w:eastAsia="Times New Roman"/>
                          <w:color w:val="000000"/>
                          <w:sz w:val="22"/>
                          <w:szCs w:val="22"/>
                        </w:rPr>
                        <w:t xml:space="preserve"> transmission </w:t>
                      </w:r>
                      <w:proofErr w:type="spellStart"/>
                      <w:r w:rsidRPr="001B1321">
                        <w:rPr>
                          <w:rFonts w:eastAsia="Times New Roman"/>
                          <w:color w:val="000000"/>
                          <w:sz w:val="22"/>
                          <w:szCs w:val="22"/>
                        </w:rPr>
                        <w:t>time</w:t>
                      </w:r>
                      <w:proofErr w:type="spellEnd"/>
                      <w:r w:rsidRPr="001B1321">
                        <w:rPr>
                          <w:rFonts w:eastAsia="Times New Roman"/>
                          <w:color w:val="000000"/>
                          <w:sz w:val="22"/>
                          <w:szCs w:val="22"/>
                        </w:rPr>
                        <w:t xml:space="preserve"> is </w:t>
                      </w:r>
                      <w:proofErr w:type="spellStart"/>
                      <w:r w:rsidRPr="001B1321">
                        <w:rPr>
                          <w:rFonts w:eastAsia="Times New Roman"/>
                          <w:color w:val="000000"/>
                          <w:sz w:val="22"/>
                          <w:szCs w:val="22"/>
                        </w:rPr>
                        <w:t>not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changed</w:t>
                      </w:r>
                      <w:proofErr w:type="spellEnd"/>
                    </w:p>
                    <w:p w14:paraId="5C70A61E" w14:textId="77777777" w:rsidR="009B0BFF" w:rsidRPr="001B1321" w:rsidRDefault="009B0BFF" w:rsidP="009B0BFF">
                      <w:pPr>
                        <w:pStyle w:val="ListParagraph"/>
                        <w:numPr>
                          <w:ilvl w:val="0"/>
                          <w:numId w:val="42"/>
                        </w:numPr>
                        <w:spacing w:line="240" w:lineRule="auto"/>
                        <w:contextualSpacing w:val="0"/>
                        <w:rPr>
                          <w:rFonts w:eastAsia="宋体"/>
                          <w:sz w:val="22"/>
                          <w:szCs w:val="22"/>
                        </w:rPr>
                      </w:pPr>
                      <w:r w:rsidRPr="001B1321">
                        <w:rPr>
                          <w:rFonts w:eastAsia="宋体"/>
                          <w:sz w:val="22"/>
                          <w:szCs w:val="22"/>
                        </w:rPr>
                        <w:t xml:space="preserve">FFS </w:t>
                      </w:r>
                      <w:proofErr w:type="spellStart"/>
                      <w:r w:rsidRPr="001B1321">
                        <w:rPr>
                          <w:rFonts w:eastAsia="宋体"/>
                          <w:sz w:val="22"/>
                          <w:szCs w:val="22"/>
                        </w:rPr>
                        <w:t>Details</w:t>
                      </w:r>
                      <w:proofErr w:type="spellEnd"/>
                      <w:r w:rsidRPr="001B1321">
                        <w:rPr>
                          <w:rFonts w:eastAsia="宋体"/>
                          <w:sz w:val="22"/>
                          <w:szCs w:val="22"/>
                        </w:rPr>
                        <w:t xml:space="preserve"> of </w:t>
                      </w:r>
                      <w:proofErr w:type="spellStart"/>
                      <w:r w:rsidRPr="001B1321">
                        <w:rPr>
                          <w:rFonts w:eastAsia="宋体"/>
                          <w:sz w:val="22"/>
                          <w:szCs w:val="22"/>
                        </w:rPr>
                        <w:t>method</w:t>
                      </w:r>
                      <w:proofErr w:type="spellEnd"/>
                      <w:r w:rsidRPr="001B1321">
                        <w:rPr>
                          <w:rFonts w:eastAsia="宋体"/>
                          <w:sz w:val="22"/>
                          <w:szCs w:val="22"/>
                        </w:rPr>
                        <w:t xml:space="preserve">(s) to </w:t>
                      </w:r>
                      <w:proofErr w:type="spellStart"/>
                      <w:r w:rsidRPr="001B1321">
                        <w:rPr>
                          <w:rFonts w:eastAsia="宋体"/>
                          <w:sz w:val="22"/>
                          <w:szCs w:val="22"/>
                        </w:rPr>
                        <w:t>drop</w:t>
                      </w:r>
                      <w:proofErr w:type="spellEnd"/>
                      <w:r w:rsidRPr="001B1321">
                        <w:rPr>
                          <w:rFonts w:eastAsia="宋体"/>
                          <w:sz w:val="22"/>
                          <w:szCs w:val="22"/>
                        </w:rPr>
                        <w:t xml:space="preserve"> / </w:t>
                      </w:r>
                      <w:proofErr w:type="spellStart"/>
                      <w:r w:rsidRPr="001B1321">
                        <w:rPr>
                          <w:rFonts w:eastAsia="宋体"/>
                          <w:sz w:val="22"/>
                          <w:szCs w:val="22"/>
                        </w:rPr>
                        <w:t>insert</w:t>
                      </w:r>
                      <w:proofErr w:type="spellEnd"/>
                      <w:r w:rsidRPr="001B1321">
                        <w:rPr>
                          <w:rFonts w:eastAsia="宋体"/>
                          <w:sz w:val="22"/>
                          <w:szCs w:val="22"/>
                        </w:rPr>
                        <w:t xml:space="preserve"> </w:t>
                      </w:r>
                      <w:proofErr w:type="spellStart"/>
                      <w:r w:rsidRPr="001B1321">
                        <w:rPr>
                          <w:rFonts w:eastAsia="宋体"/>
                          <w:sz w:val="22"/>
                          <w:szCs w:val="22"/>
                        </w:rPr>
                        <w:t>samples</w:t>
                      </w:r>
                      <w:proofErr w:type="spellEnd"/>
                    </w:p>
                    <w:p w14:paraId="3825B6DD" w14:textId="77777777" w:rsidR="00BB0841" w:rsidRPr="001B1321" w:rsidRDefault="00BB0841" w:rsidP="00BB0841">
                      <w:pPr>
                        <w:rPr>
                          <w:b/>
                          <w:sz w:val="20"/>
                          <w:szCs w:val="20"/>
                        </w:rPr>
                      </w:pPr>
                      <w:r w:rsidRPr="001B1321">
                        <w:rPr>
                          <w:b/>
                          <w:sz w:val="20"/>
                          <w:szCs w:val="20"/>
                          <w:highlight w:val="green"/>
                        </w:rPr>
                        <w:t>Agreement</w:t>
                      </w:r>
                    </w:p>
                    <w:p w14:paraId="19E50F75" w14:textId="77777777" w:rsidR="00BB0841" w:rsidRPr="001B1321" w:rsidRDefault="00BB0841" w:rsidP="00BB0841">
                      <w:pPr>
                        <w:rPr>
                          <w:rFonts w:eastAsia="Times New Roman"/>
                          <w:color w:val="000000"/>
                          <w:sz w:val="20"/>
                          <w:szCs w:val="20"/>
                        </w:rPr>
                      </w:pPr>
                      <w:r w:rsidRPr="001B1321">
                        <w:rPr>
                          <w:rFonts w:eastAsia="Times New Roman"/>
                          <w:color w:val="000000"/>
                          <w:sz w:val="20"/>
                          <w:szCs w:val="20"/>
                        </w:rPr>
                        <w:t xml:space="preserve">At least UL transmission segment duration with one value X for NPRACH for NB-IoT and PRACH for </w:t>
                      </w:r>
                      <w:proofErr w:type="spellStart"/>
                      <w:r w:rsidRPr="001B1321">
                        <w:rPr>
                          <w:rFonts w:eastAsia="Times New Roman"/>
                          <w:color w:val="000000"/>
                          <w:sz w:val="20"/>
                          <w:szCs w:val="20"/>
                        </w:rPr>
                        <w:t>eMTC</w:t>
                      </w:r>
                      <w:proofErr w:type="spellEnd"/>
                      <w:r w:rsidRPr="001B1321">
                        <w:rPr>
                          <w:rFonts w:eastAsia="Times New Roman"/>
                          <w:color w:val="000000"/>
                          <w:sz w:val="20"/>
                          <w:szCs w:val="20"/>
                        </w:rPr>
                        <w:t xml:space="preserve"> may be indicated on SIB</w:t>
                      </w:r>
                    </w:p>
                    <w:p w14:paraId="038EC6D0" w14:textId="77777777" w:rsidR="00BB0841" w:rsidRPr="001B1321" w:rsidRDefault="00BB0841" w:rsidP="00BB0841">
                      <w:pPr>
                        <w:pStyle w:val="ListParagraph"/>
                        <w:numPr>
                          <w:ilvl w:val="0"/>
                          <w:numId w:val="45"/>
                        </w:numPr>
                        <w:spacing w:line="240" w:lineRule="auto"/>
                        <w:contextualSpacing w:val="0"/>
                        <w:rPr>
                          <w:rFonts w:eastAsia="Times New Roman"/>
                          <w:color w:val="000000"/>
                          <w:sz w:val="22"/>
                          <w:szCs w:val="22"/>
                        </w:rPr>
                      </w:pPr>
                      <w:r w:rsidRPr="001B1321">
                        <w:rPr>
                          <w:rFonts w:eastAsia="Times New Roman"/>
                          <w:color w:val="000000"/>
                          <w:sz w:val="22"/>
                          <w:szCs w:val="22"/>
                        </w:rPr>
                        <w:t>For NB-</w:t>
                      </w:r>
                      <w:proofErr w:type="spellStart"/>
                      <w:r w:rsidRPr="001B1321">
                        <w:rPr>
                          <w:rFonts w:eastAsia="Times New Roman"/>
                          <w:color w:val="000000"/>
                          <w:sz w:val="22"/>
                          <w:szCs w:val="22"/>
                        </w:rPr>
                        <w:t>IoT</w:t>
                      </w:r>
                      <w:proofErr w:type="spellEnd"/>
                      <w:r w:rsidRPr="001B1321">
                        <w:rPr>
                          <w:rFonts w:eastAsia="Times New Roman"/>
                          <w:color w:val="000000"/>
                          <w:sz w:val="22"/>
                          <w:szCs w:val="22"/>
                        </w:rPr>
                        <w:t>/</w:t>
                      </w:r>
                      <w:proofErr w:type="spellStart"/>
                      <w:r w:rsidRPr="001B1321">
                        <w:rPr>
                          <w:rFonts w:eastAsia="Times New Roman"/>
                          <w:color w:val="000000"/>
                          <w:sz w:val="22"/>
                          <w:szCs w:val="22"/>
                        </w:rPr>
                        <w:t>eMTC</w:t>
                      </w:r>
                      <w:proofErr w:type="spellEnd"/>
                      <w:r w:rsidRPr="001B1321">
                        <w:rPr>
                          <w:rFonts w:eastAsia="Times New Roman"/>
                          <w:color w:val="000000"/>
                          <w:sz w:val="22"/>
                          <w:szCs w:val="22"/>
                        </w:rPr>
                        <w:t xml:space="preserve">, X is </w:t>
                      </w:r>
                      <w:proofErr w:type="spellStart"/>
                      <w:r w:rsidRPr="001B1321">
                        <w:rPr>
                          <w:rFonts w:eastAsia="Times New Roman"/>
                          <w:color w:val="000000"/>
                          <w:sz w:val="22"/>
                          <w:szCs w:val="22"/>
                        </w:rPr>
                        <w:t>one</w:t>
                      </w:r>
                      <w:proofErr w:type="spellEnd"/>
                      <w:r w:rsidRPr="001B1321">
                        <w:rPr>
                          <w:rFonts w:eastAsia="Times New Roman"/>
                          <w:color w:val="000000"/>
                          <w:sz w:val="22"/>
                          <w:szCs w:val="22"/>
                        </w:rPr>
                        <w:t xml:space="preserve"> of K </w:t>
                      </w:r>
                      <w:proofErr w:type="spellStart"/>
                      <w:r w:rsidRPr="001B1321">
                        <w:rPr>
                          <w:rFonts w:eastAsia="Times New Roman"/>
                          <w:color w:val="000000"/>
                          <w:sz w:val="22"/>
                          <w:szCs w:val="22"/>
                        </w:rPr>
                        <w:t>candidate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values</w:t>
                      </w:r>
                      <w:proofErr w:type="spellEnd"/>
                      <w:r w:rsidRPr="001B1321">
                        <w:rPr>
                          <w:rFonts w:eastAsia="Times New Roman"/>
                          <w:color w:val="000000"/>
                          <w:sz w:val="22"/>
                          <w:szCs w:val="22"/>
                        </w:rPr>
                        <w:t xml:space="preserve"> for </w:t>
                      </w:r>
                      <w:proofErr w:type="spellStart"/>
                      <w:r w:rsidRPr="001B1321">
                        <w:rPr>
                          <w:rFonts w:eastAsia="Times New Roman"/>
                          <w:color w:val="000000"/>
                          <w:sz w:val="22"/>
                          <w:szCs w:val="22"/>
                        </w:rPr>
                        <w:t>the</w:t>
                      </w:r>
                      <w:proofErr w:type="spellEnd"/>
                      <w:r w:rsidRPr="001B1321">
                        <w:rPr>
                          <w:rFonts w:eastAsia="Times New Roman"/>
                          <w:color w:val="000000"/>
                          <w:sz w:val="22"/>
                          <w:szCs w:val="22"/>
                        </w:rPr>
                        <w:t xml:space="preserve"> UL transmission </w:t>
                      </w:r>
                      <w:proofErr w:type="spellStart"/>
                      <w:r w:rsidRPr="001B1321">
                        <w:rPr>
                          <w:rFonts w:eastAsia="Times New Roman"/>
                          <w:color w:val="000000"/>
                          <w:sz w:val="22"/>
                          <w:szCs w:val="22"/>
                        </w:rPr>
                        <w:t>segment</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duration</w:t>
                      </w:r>
                      <w:proofErr w:type="spellEnd"/>
                      <w:r w:rsidRPr="001B1321">
                        <w:rPr>
                          <w:rFonts w:eastAsia="Times New Roman"/>
                          <w:color w:val="000000"/>
                          <w:sz w:val="22"/>
                          <w:szCs w:val="22"/>
                        </w:rPr>
                        <w:t xml:space="preserve"> of NPRACH/PRACH </w:t>
                      </w:r>
                    </w:p>
                    <w:p w14:paraId="4573B834" w14:textId="6C81B0FD" w:rsidR="00BB0841" w:rsidRPr="007A75CC" w:rsidRDefault="00BB0841" w:rsidP="001B1321">
                      <w:pPr>
                        <w:pStyle w:val="ListParagraph"/>
                        <w:numPr>
                          <w:ilvl w:val="0"/>
                          <w:numId w:val="45"/>
                        </w:numPr>
                        <w:spacing w:line="240" w:lineRule="auto"/>
                        <w:contextualSpacing w:val="0"/>
                      </w:pPr>
                      <w:r w:rsidRPr="001B1321">
                        <w:rPr>
                          <w:rFonts w:eastAsia="Times New Roman"/>
                          <w:color w:val="000000"/>
                          <w:sz w:val="22"/>
                          <w:szCs w:val="22"/>
                        </w:rPr>
                        <w:t xml:space="preserve">FFS One </w:t>
                      </w:r>
                      <w:proofErr w:type="spellStart"/>
                      <w:r w:rsidRPr="001B1321">
                        <w:rPr>
                          <w:rFonts w:eastAsia="Times New Roman"/>
                          <w:color w:val="000000"/>
                          <w:sz w:val="22"/>
                          <w:szCs w:val="22"/>
                        </w:rPr>
                        <w:t>value</w:t>
                      </w:r>
                      <w:proofErr w:type="spellEnd"/>
                      <w:r w:rsidRPr="001B1321">
                        <w:rPr>
                          <w:rFonts w:eastAsia="Times New Roman"/>
                          <w:color w:val="000000"/>
                          <w:sz w:val="22"/>
                          <w:szCs w:val="22"/>
                        </w:rPr>
                        <w:t xml:space="preserve"> X, </w:t>
                      </w:r>
                      <w:proofErr w:type="spellStart"/>
                      <w:r w:rsidRPr="001B1321">
                        <w:rPr>
                          <w:rFonts w:eastAsia="Times New Roman"/>
                          <w:color w:val="000000"/>
                          <w:sz w:val="22"/>
                          <w:szCs w:val="22"/>
                        </w:rPr>
                        <w:t>one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or</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more</w:t>
                      </w:r>
                      <w:proofErr w:type="spellEnd"/>
                      <w:r w:rsidRPr="001B1321">
                        <w:rPr>
                          <w:rFonts w:eastAsia="Times New Roman"/>
                          <w:color w:val="000000"/>
                          <w:sz w:val="22"/>
                          <w:szCs w:val="22"/>
                        </w:rPr>
                        <w:t xml:space="preserve"> </w:t>
                      </w:r>
                      <w:proofErr w:type="spellStart"/>
                      <w:r w:rsidRPr="001B1321">
                        <w:rPr>
                          <w:rFonts w:eastAsia="Times New Roman"/>
                          <w:color w:val="000000"/>
                          <w:sz w:val="22"/>
                          <w:szCs w:val="22"/>
                        </w:rPr>
                        <w:t>values</w:t>
                      </w:r>
                      <w:proofErr w:type="spellEnd"/>
                      <w:r w:rsidRPr="001B1321">
                        <w:rPr>
                          <w:rFonts w:eastAsia="Times New Roman"/>
                          <w:color w:val="000000"/>
                          <w:sz w:val="22"/>
                          <w:szCs w:val="22"/>
                        </w:rPr>
                        <w:t xml:space="preserve"> X</w:t>
                      </w:r>
                      <w:r w:rsidRPr="001B1321">
                        <w:rPr>
                          <w:rFonts w:eastAsia="Times New Roman"/>
                          <w:color w:val="000000"/>
                          <w:sz w:val="22"/>
                          <w:szCs w:val="22"/>
                          <w:vertAlign w:val="subscript"/>
                        </w:rPr>
                        <w:t>i</w:t>
                      </w:r>
                      <w:r w:rsidRPr="001B1321">
                        <w:rPr>
                          <w:rFonts w:eastAsia="Times New Roman"/>
                          <w:color w:val="000000"/>
                          <w:sz w:val="22"/>
                          <w:szCs w:val="22"/>
                        </w:rPr>
                        <w:t xml:space="preserve"> </w:t>
                      </w:r>
                    </w:p>
                  </w:txbxContent>
                </v:textbox>
                <w10:anchorlock/>
              </v:shape>
            </w:pict>
          </mc:Fallback>
        </mc:AlternateContent>
      </w:r>
    </w:p>
    <w:p w14:paraId="2EEF5390" w14:textId="2C45C506" w:rsidR="001D2C15" w:rsidRDefault="00846484" w:rsidP="001B1321">
      <w:pPr>
        <w:pStyle w:val="Heading3"/>
      </w:pPr>
      <w:r>
        <w:t>D</w:t>
      </w:r>
      <w:r w:rsidR="00566AEF">
        <w:t>etail</w:t>
      </w:r>
      <w:r>
        <w:t xml:space="preserve"> method for</w:t>
      </w:r>
      <w:r w:rsidR="001D2C15">
        <w:t xml:space="preserve"> dropp</w:t>
      </w:r>
      <w:r>
        <w:t>ing</w:t>
      </w:r>
    </w:p>
    <w:p w14:paraId="0C6CD6E8" w14:textId="4A6BA442" w:rsidR="00870001" w:rsidRPr="00247B7B" w:rsidRDefault="000F7F6E" w:rsidP="001059CD">
      <w:pPr>
        <w:spacing w:after="120"/>
        <w:rPr>
          <w:rFonts w:ascii="Times New Roman" w:hAnsi="Times New Roman" w:cs="Times New Roman"/>
          <w:sz w:val="20"/>
          <w:szCs w:val="20"/>
        </w:rPr>
      </w:pPr>
      <w:r w:rsidRPr="00247B7B">
        <w:rPr>
          <w:rFonts w:ascii="Times New Roman" w:hAnsi="Times New Roman" w:cs="Times New Roman"/>
          <w:sz w:val="20"/>
          <w:szCs w:val="20"/>
        </w:rPr>
        <w:t xml:space="preserve">In </w:t>
      </w:r>
      <w:r w:rsidR="00D777BE" w:rsidRPr="00247B7B">
        <w:rPr>
          <w:rFonts w:ascii="Times New Roman" w:hAnsi="Times New Roman" w:cs="Times New Roman"/>
          <w:sz w:val="20"/>
          <w:szCs w:val="20"/>
        </w:rPr>
        <w:t>WI phase, there were discussion and agreements on</w:t>
      </w:r>
      <w:r w:rsidR="00870001" w:rsidRPr="00247B7B">
        <w:rPr>
          <w:rFonts w:ascii="Times New Roman" w:hAnsi="Times New Roman" w:cs="Times New Roman"/>
          <w:sz w:val="20"/>
          <w:szCs w:val="20"/>
        </w:rPr>
        <w:t xml:space="preserve"> dropping/inserting will be processed between </w:t>
      </w:r>
      <w:r w:rsidR="00B55BE1" w:rsidRPr="00247B7B">
        <w:rPr>
          <w:rFonts w:ascii="Times New Roman" w:hAnsi="Times New Roman" w:cs="Times New Roman"/>
          <w:sz w:val="20"/>
          <w:szCs w:val="20"/>
        </w:rPr>
        <w:t xml:space="preserve">two adjacent </w:t>
      </w:r>
      <w:r w:rsidR="00870001" w:rsidRPr="00247B7B">
        <w:rPr>
          <w:rFonts w:ascii="Times New Roman" w:hAnsi="Times New Roman" w:cs="Times New Roman"/>
          <w:sz w:val="20"/>
          <w:szCs w:val="20"/>
        </w:rPr>
        <w:t xml:space="preserve">segments considering the TA changing between them. Then one important </w:t>
      </w:r>
      <w:r w:rsidR="001D4E26" w:rsidRPr="00247B7B">
        <w:rPr>
          <w:rFonts w:ascii="Times New Roman" w:hAnsi="Times New Roman" w:cs="Times New Roman"/>
          <w:sz w:val="20"/>
          <w:szCs w:val="20"/>
        </w:rPr>
        <w:t xml:space="preserve">point is the time length for the </w:t>
      </w:r>
      <w:r w:rsidR="001D4E26">
        <w:rPr>
          <w:rFonts w:ascii="Times New Roman" w:hAnsi="Times New Roman" w:cs="Times New Roman"/>
          <w:sz w:val="20"/>
          <w:szCs w:val="20"/>
        </w:rPr>
        <w:t>d</w:t>
      </w:r>
      <w:r w:rsidR="003451C8">
        <w:rPr>
          <w:rFonts w:ascii="Times New Roman" w:hAnsi="Times New Roman" w:cs="Times New Roman"/>
          <w:sz w:val="20"/>
          <w:szCs w:val="20"/>
        </w:rPr>
        <w:t>r</w:t>
      </w:r>
      <w:r w:rsidR="001D4E26">
        <w:rPr>
          <w:rFonts w:ascii="Times New Roman" w:hAnsi="Times New Roman" w:cs="Times New Roman"/>
          <w:sz w:val="20"/>
          <w:szCs w:val="20"/>
        </w:rPr>
        <w:t>opping</w:t>
      </w:r>
      <w:r w:rsidR="001D4E26" w:rsidRPr="00247B7B">
        <w:rPr>
          <w:rFonts w:ascii="Times New Roman" w:hAnsi="Times New Roman" w:cs="Times New Roman"/>
          <w:sz w:val="20"/>
          <w:szCs w:val="20"/>
        </w:rPr>
        <w:t>/insertion</w:t>
      </w:r>
      <w:r w:rsidR="00E23306" w:rsidRPr="00247B7B">
        <w:rPr>
          <w:rFonts w:ascii="Times New Roman" w:hAnsi="Times New Roman" w:cs="Times New Roman"/>
          <w:sz w:val="20"/>
          <w:szCs w:val="20"/>
        </w:rPr>
        <w:t>.</w:t>
      </w:r>
    </w:p>
    <w:p w14:paraId="12EBFD65" w14:textId="74295856" w:rsidR="00584295" w:rsidRPr="00B548CC" w:rsidRDefault="00E56E7F" w:rsidP="001059CD">
      <w:pPr>
        <w:spacing w:after="120"/>
        <w:rPr>
          <w:rFonts w:ascii="Times New Roman" w:hAnsi="Times New Roman" w:cs="Times New Roman"/>
          <w:sz w:val="20"/>
          <w:szCs w:val="20"/>
        </w:rPr>
      </w:pPr>
      <w:r w:rsidRPr="00247B7B">
        <w:rPr>
          <w:rFonts w:ascii="Times New Roman" w:hAnsi="Times New Roman" w:cs="Times New Roman"/>
          <w:sz w:val="20"/>
          <w:szCs w:val="20"/>
        </w:rPr>
        <w:lastRenderedPageBreak/>
        <w:t xml:space="preserve">As we discussed </w:t>
      </w:r>
      <w:r w:rsidRPr="002C4804">
        <w:rPr>
          <w:rFonts w:ascii="Times New Roman" w:hAnsi="Times New Roman" w:cs="Times New Roman"/>
          <w:sz w:val="20"/>
          <w:szCs w:val="20"/>
        </w:rPr>
        <w:t>in [</w:t>
      </w:r>
      <w:r w:rsidR="001A7BF4" w:rsidRPr="002C4804">
        <w:rPr>
          <w:rFonts w:ascii="Times New Roman" w:hAnsi="Times New Roman" w:cs="Times New Roman"/>
          <w:sz w:val="20"/>
          <w:szCs w:val="20"/>
        </w:rPr>
        <w:t>1</w:t>
      </w:r>
      <w:r w:rsidRPr="002C4804">
        <w:rPr>
          <w:rFonts w:ascii="Times New Roman" w:hAnsi="Times New Roman" w:cs="Times New Roman"/>
          <w:sz w:val="20"/>
          <w:szCs w:val="20"/>
        </w:rPr>
        <w:t>], considering</w:t>
      </w:r>
      <w:r w:rsidRPr="00247B7B">
        <w:rPr>
          <w:rFonts w:ascii="Times New Roman" w:hAnsi="Times New Roman" w:cs="Times New Roman"/>
          <w:sz w:val="20"/>
          <w:szCs w:val="20"/>
        </w:rPr>
        <w:t xml:space="preserve"> the distance changing between UE and satellite, </w:t>
      </w:r>
      <w:proofErr w:type="spellStart"/>
      <w:r w:rsidRPr="00247B7B">
        <w:rPr>
          <w:rFonts w:ascii="Times New Roman" w:hAnsi="Times New Roman" w:cs="Times New Roman"/>
          <w:sz w:val="20"/>
          <w:szCs w:val="20"/>
        </w:rPr>
        <w:t>betetween</w:t>
      </w:r>
      <w:proofErr w:type="spellEnd"/>
      <w:r w:rsidRPr="00247B7B">
        <w:rPr>
          <w:rFonts w:ascii="Times New Roman" w:hAnsi="Times New Roman" w:cs="Times New Roman"/>
          <w:sz w:val="20"/>
          <w:szCs w:val="20"/>
        </w:rPr>
        <w:t xml:space="preserve"> satellite and gateway, the </w:t>
      </w:r>
      <w:r w:rsidR="00BF52CE" w:rsidRPr="00247B7B">
        <w:rPr>
          <w:rFonts w:ascii="Times New Roman" w:hAnsi="Times New Roman" w:cs="Times New Roman"/>
          <w:sz w:val="20"/>
          <w:szCs w:val="20"/>
        </w:rPr>
        <w:t xml:space="preserve">largest TA change is smaller than 25 </w:t>
      </w:r>
      <w:proofErr w:type="spellStart"/>
      <w:r w:rsidR="00BF52CE" w:rsidRPr="008F654A">
        <w:rPr>
          <w:rFonts w:ascii="Times New Roman" w:hAnsi="Times New Roman" w:cs="Times New Roman"/>
          <w:sz w:val="20"/>
          <w:szCs w:val="20"/>
          <w:lang w:val="en-GB"/>
        </w:rPr>
        <w:t>μs</w:t>
      </w:r>
      <w:proofErr w:type="spellEnd"/>
      <w:r w:rsidR="00BF52CE">
        <w:rPr>
          <w:rFonts w:ascii="Times New Roman" w:hAnsi="Times New Roman" w:cs="Times New Roman"/>
          <w:sz w:val="20"/>
          <w:szCs w:val="20"/>
          <w:lang w:val="en-GB"/>
        </w:rPr>
        <w:t xml:space="preserve">, as shown </w:t>
      </w:r>
      <w:r w:rsidR="00BF52CE" w:rsidRPr="001A7BF4">
        <w:rPr>
          <w:rFonts w:ascii="Times New Roman" w:hAnsi="Times New Roman" w:cs="Times New Roman"/>
          <w:sz w:val="20"/>
          <w:szCs w:val="20"/>
          <w:lang w:val="en-GB"/>
        </w:rPr>
        <w:t xml:space="preserve">in </w:t>
      </w:r>
      <w:r w:rsidR="00BF52CE" w:rsidRPr="002C4804">
        <w:rPr>
          <w:rFonts w:ascii="Times New Roman" w:hAnsi="Times New Roman" w:cs="Times New Roman"/>
          <w:sz w:val="20"/>
          <w:szCs w:val="20"/>
          <w:lang w:val="en-GB"/>
        </w:rPr>
        <w:t xml:space="preserve">Figure </w:t>
      </w:r>
      <w:r w:rsidR="00714B3D" w:rsidRPr="002C4804">
        <w:rPr>
          <w:rFonts w:ascii="Times New Roman" w:hAnsi="Times New Roman" w:cs="Times New Roman"/>
          <w:sz w:val="20"/>
          <w:szCs w:val="20"/>
          <w:lang w:val="en-GB"/>
        </w:rPr>
        <w:t>2</w:t>
      </w:r>
      <w:r w:rsidR="00BF52CE" w:rsidRPr="002C4804">
        <w:rPr>
          <w:rFonts w:ascii="Times New Roman" w:hAnsi="Times New Roman" w:cs="Times New Roman"/>
          <w:sz w:val="20"/>
          <w:szCs w:val="20"/>
          <w:lang w:val="en-GB"/>
        </w:rPr>
        <w:t xml:space="preserve"> for the</w:t>
      </w:r>
      <w:r w:rsidR="00BF52CE">
        <w:rPr>
          <w:rFonts w:ascii="Times New Roman" w:hAnsi="Times New Roman" w:cs="Times New Roman"/>
          <w:sz w:val="20"/>
          <w:szCs w:val="20"/>
          <w:lang w:val="en-GB"/>
        </w:rPr>
        <w:t xml:space="preserve"> minimum elevation angle 10 degree in period of 256ms</w:t>
      </w:r>
      <w:r w:rsidR="00BF52CE" w:rsidRPr="009579AF">
        <w:rPr>
          <w:rFonts w:ascii="Times New Roman" w:hAnsi="Times New Roman" w:cs="Times New Roman"/>
          <w:sz w:val="20"/>
          <w:szCs w:val="20"/>
        </w:rPr>
        <w:t>.</w:t>
      </w:r>
      <w:r w:rsidR="000F7F6E" w:rsidRPr="00E87A97">
        <w:rPr>
          <w:rFonts w:ascii="Times New Roman" w:hAnsi="Times New Roman" w:cs="Times New Roman"/>
          <w:sz w:val="20"/>
          <w:szCs w:val="20"/>
        </w:rPr>
        <w:t xml:space="preserve"> </w:t>
      </w:r>
    </w:p>
    <w:p w14:paraId="2A4F0555" w14:textId="77777777" w:rsidR="008F593F" w:rsidRDefault="008F593F" w:rsidP="008F593F">
      <w:pPr>
        <w:jc w:val="center"/>
        <w:rPr>
          <w:rFonts w:ascii="Times New Roman" w:hAnsi="Times New Roman" w:cs="Times New Roman"/>
          <w:b/>
          <w:sz w:val="20"/>
          <w:szCs w:val="20"/>
        </w:rPr>
      </w:pPr>
      <w:r w:rsidRPr="008F654A">
        <w:rPr>
          <w:rFonts w:ascii="Times New Roman" w:hAnsi="Times New Roman" w:cs="Times New Roman"/>
          <w:noProof/>
          <w:sz w:val="20"/>
          <w:szCs w:val="20"/>
        </w:rPr>
        <w:drawing>
          <wp:inline distT="0" distB="0" distL="0" distR="0" wp14:anchorId="0554DEFB" wp14:editId="23FB0679">
            <wp:extent cx="2875339" cy="21564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8296" cy="2158637"/>
                    </a:xfrm>
                    <a:prstGeom prst="rect">
                      <a:avLst/>
                    </a:prstGeom>
                  </pic:spPr>
                </pic:pic>
              </a:graphicData>
            </a:graphic>
          </wp:inline>
        </w:drawing>
      </w:r>
    </w:p>
    <w:p w14:paraId="348C4C38" w14:textId="77777777" w:rsidR="008F593F" w:rsidRPr="00E87A97" w:rsidRDefault="008F593F" w:rsidP="008F593F">
      <w:pPr>
        <w:jc w:val="center"/>
        <w:rPr>
          <w:rFonts w:ascii="Times New Roman" w:hAnsi="Times New Roman" w:cs="Times New Roman"/>
          <w:b/>
          <w:sz w:val="20"/>
          <w:szCs w:val="20"/>
        </w:rPr>
      </w:pPr>
      <w:r w:rsidRPr="002C4804">
        <w:rPr>
          <w:rFonts w:ascii="Times New Roman" w:hAnsi="Times New Roman" w:cs="Times New Roman"/>
          <w:b/>
          <w:sz w:val="20"/>
          <w:szCs w:val="20"/>
        </w:rPr>
        <w:t>Figure 2. TA change</w:t>
      </w:r>
      <w:r w:rsidRPr="009579AF">
        <w:rPr>
          <w:rFonts w:ascii="Times New Roman" w:hAnsi="Times New Roman" w:cs="Times New Roman"/>
          <w:b/>
          <w:sz w:val="20"/>
          <w:szCs w:val="20"/>
        </w:rPr>
        <w:t xml:space="preserve"> during the transmission period of 256 </w:t>
      </w:r>
      <w:proofErr w:type="spellStart"/>
      <w:r w:rsidRPr="009579AF">
        <w:rPr>
          <w:rFonts w:ascii="Times New Roman" w:hAnsi="Times New Roman" w:cs="Times New Roman"/>
          <w:b/>
          <w:sz w:val="20"/>
          <w:szCs w:val="20"/>
        </w:rPr>
        <w:t>ms.</w:t>
      </w:r>
      <w:proofErr w:type="spellEnd"/>
    </w:p>
    <w:p w14:paraId="5D5894BD" w14:textId="33176E0A" w:rsidR="008F593F" w:rsidRPr="00247B7B" w:rsidRDefault="00DE555C" w:rsidP="001059CD">
      <w:pPr>
        <w:spacing w:after="120"/>
        <w:rPr>
          <w:rFonts w:ascii="Times New Roman" w:hAnsi="Times New Roman" w:cs="Times New Roman"/>
          <w:sz w:val="20"/>
          <w:szCs w:val="20"/>
        </w:rPr>
      </w:pPr>
      <w:r w:rsidRPr="00FC0171">
        <w:rPr>
          <w:rFonts w:ascii="Times New Roman" w:hAnsi="Times New Roman" w:cs="Times New Roman"/>
          <w:sz w:val="20"/>
          <w:szCs w:val="20"/>
        </w:rPr>
        <w:t>T</w:t>
      </w:r>
      <w:r w:rsidRPr="00247B7B">
        <w:rPr>
          <w:rFonts w:ascii="Times New Roman" w:hAnsi="Times New Roman" w:cs="Times New Roman"/>
          <w:sz w:val="20"/>
          <w:szCs w:val="20"/>
        </w:rPr>
        <w:t>he processing of dropping will impact the performance for the dropped part</w:t>
      </w:r>
      <w:r w:rsidR="00AE265B" w:rsidRPr="00247B7B">
        <w:rPr>
          <w:rFonts w:ascii="Times New Roman" w:hAnsi="Times New Roman" w:cs="Times New Roman"/>
          <w:sz w:val="20"/>
          <w:szCs w:val="20"/>
        </w:rPr>
        <w:t>. While the more to drop</w:t>
      </w:r>
      <w:r w:rsidR="007E753B" w:rsidRPr="00247B7B">
        <w:rPr>
          <w:rFonts w:ascii="Times New Roman" w:hAnsi="Times New Roman" w:cs="Times New Roman"/>
          <w:sz w:val="20"/>
          <w:szCs w:val="20"/>
        </w:rPr>
        <w:t>, the more performance loss.</w:t>
      </w:r>
      <w:r w:rsidR="00AD6FC9" w:rsidRPr="00247B7B">
        <w:rPr>
          <w:rFonts w:ascii="Times New Roman" w:hAnsi="Times New Roman" w:cs="Times New Roman"/>
          <w:sz w:val="20"/>
          <w:szCs w:val="20"/>
        </w:rPr>
        <w:t xml:space="preserve"> The more ratio of dropped part over the entire segment, the more performance loss</w:t>
      </w:r>
      <w:r w:rsidR="00196C1C" w:rsidRPr="00247B7B">
        <w:rPr>
          <w:rFonts w:ascii="Times New Roman" w:hAnsi="Times New Roman" w:cs="Times New Roman"/>
          <w:sz w:val="20"/>
          <w:szCs w:val="20"/>
        </w:rPr>
        <w:t xml:space="preserve">, especially when segment </w:t>
      </w:r>
      <w:proofErr w:type="spellStart"/>
      <w:r w:rsidR="00196C1C" w:rsidRPr="00247B7B">
        <w:rPr>
          <w:rFonts w:ascii="Times New Roman" w:hAnsi="Times New Roman" w:cs="Times New Roman"/>
          <w:sz w:val="20"/>
          <w:szCs w:val="20"/>
        </w:rPr>
        <w:t>sise</w:t>
      </w:r>
      <w:proofErr w:type="spellEnd"/>
      <w:r w:rsidR="00196C1C" w:rsidRPr="00247B7B">
        <w:rPr>
          <w:rFonts w:ascii="Times New Roman" w:hAnsi="Times New Roman" w:cs="Times New Roman"/>
          <w:sz w:val="20"/>
          <w:szCs w:val="20"/>
        </w:rPr>
        <w:t xml:space="preserve"> is small, e.g. 2/4/8ms segment size</w:t>
      </w:r>
      <w:r w:rsidR="00AD6FC9" w:rsidRPr="00247B7B" w:rsidDel="00196C1C">
        <w:rPr>
          <w:rFonts w:ascii="Times New Roman" w:hAnsi="Times New Roman" w:cs="Times New Roman"/>
          <w:sz w:val="20"/>
          <w:szCs w:val="20"/>
        </w:rPr>
        <w:t>.</w:t>
      </w:r>
      <w:r w:rsidR="000D063D" w:rsidRPr="00247B7B" w:rsidDel="00DE555C">
        <w:rPr>
          <w:rFonts w:ascii="Times New Roman" w:hAnsi="Times New Roman" w:cs="Times New Roman"/>
          <w:sz w:val="20"/>
          <w:szCs w:val="20"/>
        </w:rPr>
        <w:t xml:space="preserve"> </w:t>
      </w:r>
      <w:r w:rsidR="00B40B52" w:rsidRPr="00247B7B">
        <w:rPr>
          <w:rFonts w:ascii="Times New Roman" w:hAnsi="Times New Roman" w:cs="Times New Roman"/>
          <w:sz w:val="20"/>
          <w:szCs w:val="20"/>
        </w:rPr>
        <w:t>When drop</w:t>
      </w:r>
      <w:r w:rsidR="002C7492" w:rsidRPr="00247B7B">
        <w:rPr>
          <w:rFonts w:ascii="Times New Roman" w:hAnsi="Times New Roman" w:cs="Times New Roman"/>
          <w:sz w:val="20"/>
          <w:szCs w:val="20"/>
        </w:rPr>
        <w:t>ping</w:t>
      </w:r>
      <w:r w:rsidR="00B40B52" w:rsidRPr="00247B7B">
        <w:rPr>
          <w:rFonts w:ascii="Times New Roman" w:hAnsi="Times New Roman" w:cs="Times New Roman"/>
          <w:sz w:val="20"/>
          <w:szCs w:val="20"/>
        </w:rPr>
        <w:t xml:space="preserve"> the en</w:t>
      </w:r>
      <w:r w:rsidR="002C7492" w:rsidRPr="00247B7B">
        <w:rPr>
          <w:rFonts w:ascii="Times New Roman" w:hAnsi="Times New Roman" w:cs="Times New Roman"/>
          <w:sz w:val="20"/>
          <w:szCs w:val="20"/>
        </w:rPr>
        <w:t xml:space="preserve">tire subframe, for 2/4/8ms segment size cases, </w:t>
      </w:r>
      <w:r w:rsidR="001B0C98" w:rsidRPr="00247B7B">
        <w:rPr>
          <w:rFonts w:ascii="Times New Roman" w:hAnsi="Times New Roman" w:cs="Times New Roman"/>
          <w:sz w:val="20"/>
          <w:szCs w:val="20"/>
        </w:rPr>
        <w:t>it means 1/2, 1/4, 1/</w:t>
      </w:r>
      <w:r w:rsidR="001B0C98">
        <w:rPr>
          <w:rFonts w:ascii="Times New Roman" w:hAnsi="Times New Roman" w:cs="Times New Roman"/>
          <w:sz w:val="20"/>
          <w:szCs w:val="20"/>
        </w:rPr>
        <w:t>8</w:t>
      </w:r>
      <w:r w:rsidR="007D79DC">
        <w:rPr>
          <w:rFonts w:ascii="Times New Roman" w:hAnsi="Times New Roman" w:cs="Times New Roman"/>
          <w:sz w:val="20"/>
          <w:szCs w:val="20"/>
        </w:rPr>
        <w:t xml:space="preserve"> of all </w:t>
      </w:r>
      <w:r w:rsidR="001B0C98" w:rsidRPr="00247B7B">
        <w:rPr>
          <w:rFonts w:ascii="Times New Roman" w:hAnsi="Times New Roman" w:cs="Times New Roman"/>
          <w:sz w:val="20"/>
          <w:szCs w:val="20"/>
        </w:rPr>
        <w:t>repetitions will be dropped</w:t>
      </w:r>
      <w:r w:rsidR="00B2541B" w:rsidRPr="00247B7B">
        <w:rPr>
          <w:rFonts w:ascii="Times New Roman" w:hAnsi="Times New Roman" w:cs="Times New Roman"/>
          <w:sz w:val="20"/>
          <w:szCs w:val="20"/>
        </w:rPr>
        <w:t xml:space="preserve">. </w:t>
      </w:r>
      <w:r w:rsidR="00C205D4">
        <w:rPr>
          <w:rFonts w:ascii="Times New Roman" w:hAnsi="Times New Roman" w:cs="Times New Roman"/>
          <w:sz w:val="20"/>
          <w:szCs w:val="20"/>
        </w:rPr>
        <w:t>This results in</w:t>
      </w:r>
      <w:r w:rsidR="00B2541B" w:rsidRPr="00247B7B">
        <w:rPr>
          <w:rFonts w:ascii="Times New Roman" w:hAnsi="Times New Roman" w:cs="Times New Roman"/>
          <w:sz w:val="20"/>
          <w:szCs w:val="20"/>
        </w:rPr>
        <w:t xml:space="preserve"> unnecessary performance loss as</w:t>
      </w:r>
      <w:r w:rsidR="00B2541B">
        <w:rPr>
          <w:rFonts w:ascii="Times New Roman" w:hAnsi="Times New Roman" w:cs="Times New Roman"/>
          <w:sz w:val="20"/>
          <w:szCs w:val="20"/>
        </w:rPr>
        <w:t xml:space="preserve"> </w:t>
      </w:r>
      <w:r w:rsidR="003E64F6">
        <w:rPr>
          <w:rFonts w:ascii="Times New Roman" w:hAnsi="Times New Roman" w:cs="Times New Roman"/>
          <w:sz w:val="20"/>
          <w:szCs w:val="20"/>
        </w:rPr>
        <w:t>there is</w:t>
      </w:r>
      <w:r w:rsidR="00B2541B" w:rsidRPr="00247B7B">
        <w:rPr>
          <w:rFonts w:ascii="Times New Roman" w:hAnsi="Times New Roman" w:cs="Times New Roman"/>
          <w:sz w:val="20"/>
          <w:szCs w:val="20"/>
        </w:rPr>
        <w:t xml:space="preserve"> </w:t>
      </w:r>
      <w:r w:rsidR="00F4051C" w:rsidRPr="00247B7B">
        <w:rPr>
          <w:rFonts w:ascii="Times New Roman" w:hAnsi="Times New Roman" w:cs="Times New Roman"/>
          <w:sz w:val="20"/>
          <w:szCs w:val="20"/>
        </w:rPr>
        <w:t xml:space="preserve">no need to drop the entire subframe but dropping </w:t>
      </w:r>
      <w:r w:rsidR="00067204">
        <w:rPr>
          <w:rFonts w:ascii="Times New Roman" w:hAnsi="Times New Roman" w:cs="Times New Roman"/>
          <w:sz w:val="20"/>
          <w:szCs w:val="20"/>
        </w:rPr>
        <w:t xml:space="preserve">some samples or </w:t>
      </w:r>
      <w:r w:rsidR="00F4051C" w:rsidRPr="00247B7B">
        <w:rPr>
          <w:rFonts w:ascii="Times New Roman" w:hAnsi="Times New Roman" w:cs="Times New Roman"/>
          <w:sz w:val="20"/>
          <w:szCs w:val="20"/>
        </w:rPr>
        <w:t xml:space="preserve">one symbol will cover the </w:t>
      </w:r>
      <w:r w:rsidR="00DC0A95" w:rsidRPr="00247B7B">
        <w:rPr>
          <w:rFonts w:ascii="Times New Roman" w:hAnsi="Times New Roman" w:cs="Times New Roman"/>
          <w:sz w:val="20"/>
          <w:szCs w:val="20"/>
        </w:rPr>
        <w:t>TA changing i.e. 25us</w:t>
      </w:r>
      <w:r w:rsidR="004323EC">
        <w:rPr>
          <w:rFonts w:ascii="Times New Roman" w:hAnsi="Times New Roman" w:cs="Times New Roman"/>
          <w:sz w:val="20"/>
          <w:szCs w:val="20"/>
        </w:rPr>
        <w:t xml:space="preserve"> as maximum</w:t>
      </w:r>
      <w:r w:rsidR="00DC0A95" w:rsidRPr="00247B7B">
        <w:rPr>
          <w:rFonts w:ascii="Times New Roman" w:hAnsi="Times New Roman" w:cs="Times New Roman"/>
          <w:sz w:val="20"/>
          <w:szCs w:val="20"/>
        </w:rPr>
        <w:t xml:space="preserve">. </w:t>
      </w:r>
      <w:proofErr w:type="gramStart"/>
      <w:r w:rsidR="002A4116">
        <w:rPr>
          <w:rFonts w:ascii="Times New Roman" w:hAnsi="Times New Roman" w:cs="Times New Roman"/>
          <w:sz w:val="20"/>
          <w:szCs w:val="20"/>
        </w:rPr>
        <w:t>Actually</w:t>
      </w:r>
      <w:proofErr w:type="gramEnd"/>
      <w:r w:rsidR="002A4116">
        <w:rPr>
          <w:rFonts w:ascii="Times New Roman" w:hAnsi="Times New Roman" w:cs="Times New Roman"/>
          <w:sz w:val="20"/>
          <w:szCs w:val="20"/>
        </w:rPr>
        <w:t xml:space="preserve"> </w:t>
      </w:r>
      <w:r w:rsidR="0005751D">
        <w:rPr>
          <w:rFonts w:ascii="Times New Roman" w:hAnsi="Times New Roman" w:cs="Times New Roman"/>
          <w:sz w:val="20"/>
          <w:szCs w:val="20"/>
        </w:rPr>
        <w:t>what need</w:t>
      </w:r>
      <w:r w:rsidR="00494EAF">
        <w:rPr>
          <w:rFonts w:ascii="Times New Roman" w:hAnsi="Times New Roman" w:cs="Times New Roman"/>
          <w:sz w:val="20"/>
          <w:szCs w:val="20"/>
        </w:rPr>
        <w:t>s</w:t>
      </w:r>
      <w:r w:rsidR="0005751D">
        <w:rPr>
          <w:rFonts w:ascii="Times New Roman" w:hAnsi="Times New Roman" w:cs="Times New Roman"/>
          <w:sz w:val="20"/>
          <w:szCs w:val="20"/>
        </w:rPr>
        <w:t xml:space="preserve"> to be dropped depends on the length of the </w:t>
      </w:r>
      <w:r w:rsidR="001A57C2">
        <w:rPr>
          <w:rFonts w:ascii="Times New Roman" w:hAnsi="Times New Roman" w:cs="Times New Roman"/>
          <w:sz w:val="20"/>
          <w:szCs w:val="20"/>
        </w:rPr>
        <w:t xml:space="preserve">TA </w:t>
      </w:r>
      <w:r w:rsidR="00067204">
        <w:rPr>
          <w:rFonts w:ascii="Times New Roman" w:hAnsi="Times New Roman" w:cs="Times New Roman"/>
          <w:sz w:val="20"/>
          <w:szCs w:val="20"/>
        </w:rPr>
        <w:t>difference</w:t>
      </w:r>
      <w:r w:rsidR="001A57C2">
        <w:rPr>
          <w:rFonts w:ascii="Times New Roman" w:hAnsi="Times New Roman" w:cs="Times New Roman"/>
          <w:sz w:val="20"/>
          <w:szCs w:val="20"/>
        </w:rPr>
        <w:t xml:space="preserve"> </w:t>
      </w:r>
      <w:r w:rsidR="00740F06">
        <w:rPr>
          <w:rFonts w:ascii="Times New Roman" w:hAnsi="Times New Roman" w:cs="Times New Roman"/>
          <w:sz w:val="20"/>
          <w:szCs w:val="20"/>
        </w:rPr>
        <w:t xml:space="preserve">between the two adjacent segments. </w:t>
      </w:r>
      <w:r w:rsidR="00EA72D2">
        <w:rPr>
          <w:rFonts w:ascii="Times New Roman" w:hAnsi="Times New Roman" w:cs="Times New Roman"/>
          <w:sz w:val="20"/>
          <w:szCs w:val="20"/>
        </w:rPr>
        <w:t>L</w:t>
      </w:r>
      <w:r w:rsidR="00425CAA" w:rsidRPr="00247B7B">
        <w:rPr>
          <w:rFonts w:ascii="Times New Roman" w:hAnsi="Times New Roman" w:cs="Times New Roman"/>
          <w:sz w:val="20"/>
          <w:szCs w:val="20"/>
        </w:rPr>
        <w:t xml:space="preserve">ow TA changing rate </w:t>
      </w:r>
      <w:r w:rsidR="00EA72D2">
        <w:rPr>
          <w:rFonts w:ascii="Times New Roman" w:hAnsi="Times New Roman" w:cs="Times New Roman"/>
          <w:sz w:val="20"/>
          <w:szCs w:val="20"/>
        </w:rPr>
        <w:t xml:space="preserve">can be seen </w:t>
      </w:r>
      <w:r w:rsidR="00425CAA" w:rsidRPr="00247B7B">
        <w:rPr>
          <w:rFonts w:ascii="Times New Roman" w:hAnsi="Times New Roman" w:cs="Times New Roman"/>
          <w:sz w:val="20"/>
          <w:szCs w:val="20"/>
        </w:rPr>
        <w:t xml:space="preserve">in </w:t>
      </w:r>
      <w:r w:rsidR="00DC0A95" w:rsidRPr="00247B7B">
        <w:rPr>
          <w:rFonts w:ascii="Times New Roman" w:hAnsi="Times New Roman" w:cs="Times New Roman"/>
          <w:sz w:val="20"/>
          <w:szCs w:val="20"/>
        </w:rPr>
        <w:t>large elevation angle</w:t>
      </w:r>
      <w:r w:rsidR="00425CAA" w:rsidRPr="00247B7B">
        <w:rPr>
          <w:rFonts w:ascii="Times New Roman" w:hAnsi="Times New Roman" w:cs="Times New Roman"/>
          <w:sz w:val="20"/>
          <w:szCs w:val="20"/>
        </w:rPr>
        <w:t xml:space="preserve"> cases</w:t>
      </w:r>
      <w:r w:rsidR="00B82CF1">
        <w:rPr>
          <w:rFonts w:ascii="Times New Roman" w:hAnsi="Times New Roman" w:cs="Times New Roman"/>
          <w:sz w:val="20"/>
          <w:szCs w:val="20"/>
        </w:rPr>
        <w:t>,</w:t>
      </w:r>
      <w:r w:rsidR="00425CAA" w:rsidRPr="00247B7B">
        <w:rPr>
          <w:rFonts w:ascii="Times New Roman" w:hAnsi="Times New Roman" w:cs="Times New Roman"/>
          <w:sz w:val="20"/>
          <w:szCs w:val="20"/>
        </w:rPr>
        <w:t xml:space="preserve"> </w:t>
      </w:r>
      <w:r w:rsidR="00B82CF1">
        <w:rPr>
          <w:rFonts w:ascii="Times New Roman" w:hAnsi="Times New Roman" w:cs="Times New Roman"/>
          <w:sz w:val="20"/>
          <w:szCs w:val="20"/>
        </w:rPr>
        <w:t>while</w:t>
      </w:r>
      <w:r w:rsidR="00425CAA" w:rsidRPr="00247B7B">
        <w:rPr>
          <w:rFonts w:ascii="Times New Roman" w:hAnsi="Times New Roman" w:cs="Times New Roman"/>
          <w:sz w:val="20"/>
          <w:szCs w:val="20"/>
        </w:rPr>
        <w:t xml:space="preserve"> </w:t>
      </w:r>
      <w:r w:rsidR="00B46214">
        <w:rPr>
          <w:rFonts w:ascii="Times New Roman" w:hAnsi="Times New Roman" w:cs="Times New Roman"/>
          <w:sz w:val="20"/>
          <w:szCs w:val="20"/>
        </w:rPr>
        <w:t xml:space="preserve">for </w:t>
      </w:r>
      <w:r w:rsidR="00DF2EE4">
        <w:rPr>
          <w:rFonts w:ascii="Times New Roman" w:hAnsi="Times New Roman" w:cs="Times New Roman"/>
          <w:sz w:val="20"/>
          <w:szCs w:val="20"/>
        </w:rPr>
        <w:t xml:space="preserve">small elevation angle cases </w:t>
      </w:r>
      <w:r w:rsidR="00425CAA" w:rsidRPr="00247B7B">
        <w:rPr>
          <w:rFonts w:ascii="Times New Roman" w:hAnsi="Times New Roman" w:cs="Times New Roman"/>
          <w:sz w:val="20"/>
          <w:szCs w:val="20"/>
        </w:rPr>
        <w:t xml:space="preserve">the </w:t>
      </w:r>
      <w:r w:rsidR="00C900CA" w:rsidRPr="00247B7B">
        <w:rPr>
          <w:rFonts w:ascii="Times New Roman" w:hAnsi="Times New Roman" w:cs="Times New Roman"/>
          <w:sz w:val="20"/>
          <w:szCs w:val="20"/>
        </w:rPr>
        <w:t xml:space="preserve">actual TA changing per segment will be </w:t>
      </w:r>
      <w:r w:rsidR="00167676" w:rsidRPr="00247B7B">
        <w:rPr>
          <w:rFonts w:ascii="Times New Roman" w:hAnsi="Times New Roman" w:cs="Times New Roman"/>
          <w:sz w:val="20"/>
          <w:szCs w:val="20"/>
        </w:rPr>
        <w:t xml:space="preserve">much smaller than 25us </w:t>
      </w:r>
      <w:r w:rsidR="00C900CA" w:rsidRPr="00247B7B">
        <w:rPr>
          <w:rFonts w:ascii="Times New Roman" w:hAnsi="Times New Roman" w:cs="Times New Roman"/>
          <w:sz w:val="20"/>
          <w:szCs w:val="20"/>
        </w:rPr>
        <w:t xml:space="preserve">e.g. </w:t>
      </w:r>
      <w:r w:rsidR="00382215" w:rsidRPr="00247B7B">
        <w:rPr>
          <w:rFonts w:ascii="Times New Roman" w:hAnsi="Times New Roman" w:cs="Times New Roman"/>
          <w:sz w:val="20"/>
          <w:szCs w:val="20"/>
        </w:rPr>
        <w:t>25</w:t>
      </w:r>
      <w:r w:rsidR="00160232">
        <w:rPr>
          <w:rFonts w:ascii="Times New Roman" w:hAnsi="Times New Roman" w:cs="Times New Roman"/>
          <w:sz w:val="20"/>
          <w:szCs w:val="20"/>
        </w:rPr>
        <w:t xml:space="preserve"> us </w:t>
      </w:r>
      <w:r w:rsidR="00382215" w:rsidRPr="00247B7B">
        <w:rPr>
          <w:rFonts w:ascii="Times New Roman" w:hAnsi="Times New Roman" w:cs="Times New Roman"/>
          <w:sz w:val="20"/>
          <w:szCs w:val="20"/>
        </w:rPr>
        <w:t>/</w:t>
      </w:r>
      <w:r w:rsidR="00160232">
        <w:rPr>
          <w:rFonts w:ascii="Times New Roman" w:hAnsi="Times New Roman" w:cs="Times New Roman"/>
          <w:sz w:val="20"/>
          <w:szCs w:val="20"/>
        </w:rPr>
        <w:t xml:space="preserve"> </w:t>
      </w:r>
      <w:r w:rsidR="00382215" w:rsidRPr="00247B7B">
        <w:rPr>
          <w:rFonts w:ascii="Times New Roman" w:hAnsi="Times New Roman" w:cs="Times New Roman"/>
          <w:sz w:val="20"/>
          <w:szCs w:val="20"/>
        </w:rPr>
        <w:t>(256</w:t>
      </w:r>
      <w:r w:rsidR="00160232">
        <w:rPr>
          <w:rFonts w:ascii="Times New Roman" w:hAnsi="Times New Roman" w:cs="Times New Roman"/>
          <w:sz w:val="20"/>
          <w:szCs w:val="20"/>
        </w:rPr>
        <w:t xml:space="preserve"> </w:t>
      </w:r>
      <w:proofErr w:type="spellStart"/>
      <w:r w:rsidR="00160232">
        <w:rPr>
          <w:rFonts w:ascii="Times New Roman" w:hAnsi="Times New Roman" w:cs="Times New Roman"/>
          <w:sz w:val="20"/>
          <w:szCs w:val="20"/>
        </w:rPr>
        <w:t>ms</w:t>
      </w:r>
      <w:proofErr w:type="spellEnd"/>
      <w:r w:rsidR="00160232">
        <w:rPr>
          <w:rFonts w:ascii="Times New Roman" w:hAnsi="Times New Roman" w:cs="Times New Roman"/>
          <w:sz w:val="20"/>
          <w:szCs w:val="20"/>
        </w:rPr>
        <w:t xml:space="preserve"> </w:t>
      </w:r>
      <w:r w:rsidR="00382215" w:rsidRPr="00247B7B">
        <w:rPr>
          <w:rFonts w:ascii="Times New Roman" w:hAnsi="Times New Roman" w:cs="Times New Roman"/>
          <w:sz w:val="20"/>
          <w:szCs w:val="20"/>
        </w:rPr>
        <w:t>/</w:t>
      </w:r>
      <w:r w:rsidR="00B44B5B">
        <w:rPr>
          <w:rFonts w:ascii="Times New Roman" w:hAnsi="Times New Roman" w:cs="Times New Roman"/>
          <w:sz w:val="20"/>
          <w:szCs w:val="20"/>
        </w:rPr>
        <w:t>16</w:t>
      </w:r>
      <w:r w:rsidR="0000753D">
        <w:rPr>
          <w:rFonts w:ascii="Times New Roman" w:hAnsi="Times New Roman" w:cs="Times New Roman"/>
          <w:sz w:val="20"/>
          <w:szCs w:val="20"/>
        </w:rPr>
        <w:t xml:space="preserve"> </w:t>
      </w:r>
      <w:r w:rsidR="00382215" w:rsidRPr="00247B7B">
        <w:rPr>
          <w:rFonts w:ascii="Times New Roman" w:hAnsi="Times New Roman" w:cs="Times New Roman"/>
          <w:sz w:val="20"/>
          <w:szCs w:val="20"/>
        </w:rPr>
        <w:t xml:space="preserve">-1) = </w:t>
      </w:r>
      <w:r w:rsidR="006F122B">
        <w:rPr>
          <w:rFonts w:ascii="Times New Roman" w:hAnsi="Times New Roman" w:cs="Times New Roman"/>
          <w:sz w:val="20"/>
          <w:szCs w:val="20"/>
        </w:rPr>
        <w:t>1.66</w:t>
      </w:r>
      <w:r w:rsidR="00C92FBB" w:rsidRPr="00247B7B">
        <w:rPr>
          <w:rFonts w:ascii="Times New Roman" w:hAnsi="Times New Roman" w:cs="Times New Roman"/>
          <w:sz w:val="20"/>
          <w:szCs w:val="20"/>
        </w:rPr>
        <w:t xml:space="preserve">us for </w:t>
      </w:r>
      <w:r w:rsidR="004A3132">
        <w:rPr>
          <w:rFonts w:ascii="Times New Roman" w:hAnsi="Times New Roman" w:cs="Times New Roman"/>
          <w:sz w:val="20"/>
          <w:szCs w:val="20"/>
        </w:rPr>
        <w:t>16</w:t>
      </w:r>
      <w:r w:rsidR="00C92FBB" w:rsidRPr="00247B7B">
        <w:rPr>
          <w:rFonts w:ascii="Times New Roman" w:hAnsi="Times New Roman" w:cs="Times New Roman"/>
          <w:sz w:val="20"/>
          <w:szCs w:val="20"/>
        </w:rPr>
        <w:t>ms segment size case</w:t>
      </w:r>
      <w:r w:rsidR="000646FE" w:rsidRPr="00247B7B">
        <w:rPr>
          <w:rFonts w:ascii="Times New Roman" w:hAnsi="Times New Roman" w:cs="Times New Roman"/>
          <w:sz w:val="20"/>
          <w:szCs w:val="20"/>
        </w:rPr>
        <w:t xml:space="preserve">, </w:t>
      </w:r>
      <w:r w:rsidR="004B165F">
        <w:rPr>
          <w:rFonts w:ascii="Times New Roman" w:hAnsi="Times New Roman" w:cs="Times New Roman"/>
          <w:sz w:val="20"/>
          <w:szCs w:val="20"/>
        </w:rPr>
        <w:t xml:space="preserve">which is </w:t>
      </w:r>
      <w:r w:rsidR="00783142">
        <w:rPr>
          <w:rFonts w:ascii="Times New Roman" w:hAnsi="Times New Roman" w:cs="Times New Roman"/>
          <w:sz w:val="20"/>
          <w:szCs w:val="20"/>
        </w:rPr>
        <w:t>much smaller than CP of the symbol</w:t>
      </w:r>
      <w:r w:rsidR="00CF59C8">
        <w:rPr>
          <w:rFonts w:ascii="Times New Roman" w:hAnsi="Times New Roman" w:cs="Times New Roman"/>
          <w:sz w:val="20"/>
          <w:szCs w:val="20"/>
        </w:rPr>
        <w:t>, especially considering the large CP for the first symbol of the subframe</w:t>
      </w:r>
      <w:r w:rsidR="00CF59C8" w:rsidRPr="00247B7B">
        <w:rPr>
          <w:rFonts w:ascii="Times New Roman" w:hAnsi="Times New Roman" w:cs="Times New Roman"/>
          <w:sz w:val="20"/>
          <w:szCs w:val="20"/>
        </w:rPr>
        <w:t>.</w:t>
      </w:r>
      <w:r w:rsidR="00CF59C8">
        <w:rPr>
          <w:rFonts w:ascii="Times New Roman" w:hAnsi="Times New Roman" w:cs="Times New Roman"/>
          <w:sz w:val="20"/>
          <w:szCs w:val="20"/>
        </w:rPr>
        <w:t xml:space="preserve"> </w:t>
      </w:r>
      <w:r w:rsidR="001B493D">
        <w:rPr>
          <w:rFonts w:ascii="Times New Roman" w:hAnsi="Times New Roman" w:cs="Times New Roman"/>
          <w:sz w:val="20"/>
          <w:szCs w:val="20"/>
        </w:rPr>
        <w:t xml:space="preserve">Thus, </w:t>
      </w:r>
      <w:r w:rsidR="000646FE" w:rsidRPr="00247B7B">
        <w:rPr>
          <w:rFonts w:ascii="Times New Roman" w:hAnsi="Times New Roman" w:cs="Times New Roman"/>
          <w:sz w:val="20"/>
          <w:szCs w:val="20"/>
        </w:rPr>
        <w:t>all cases can be covered by dropping one symbol or part of CP of the symbol</w:t>
      </w:r>
      <w:r w:rsidR="00743AC3">
        <w:rPr>
          <w:rFonts w:ascii="Times New Roman" w:hAnsi="Times New Roman" w:cs="Times New Roman"/>
          <w:sz w:val="20"/>
          <w:szCs w:val="20"/>
        </w:rPr>
        <w:t xml:space="preserve">, </w:t>
      </w:r>
      <w:r w:rsidR="006D0CC3">
        <w:rPr>
          <w:rFonts w:ascii="Times New Roman" w:hAnsi="Times New Roman" w:cs="Times New Roman"/>
          <w:sz w:val="20"/>
          <w:szCs w:val="20"/>
        </w:rPr>
        <w:t>no need to drop more for unnecessary performance loss.</w:t>
      </w:r>
      <w:r w:rsidR="00EC71B0">
        <w:rPr>
          <w:rFonts w:ascii="Times New Roman" w:hAnsi="Times New Roman" w:cs="Times New Roman"/>
          <w:sz w:val="20"/>
          <w:szCs w:val="20"/>
        </w:rPr>
        <w:t xml:space="preserve"> Additionally, </w:t>
      </w:r>
      <w:r w:rsidR="00146D28">
        <w:rPr>
          <w:rFonts w:ascii="Times New Roman" w:hAnsi="Times New Roman" w:cs="Times New Roman"/>
          <w:sz w:val="20"/>
          <w:szCs w:val="20"/>
        </w:rPr>
        <w:t xml:space="preserve">considering the longer CP of first symbol, </w:t>
      </w:r>
      <w:r w:rsidR="00881DB5">
        <w:rPr>
          <w:rFonts w:ascii="Times New Roman" w:hAnsi="Times New Roman" w:cs="Times New Roman"/>
          <w:sz w:val="20"/>
          <w:szCs w:val="20"/>
        </w:rPr>
        <w:t xml:space="preserve">it will be </w:t>
      </w:r>
      <w:r w:rsidR="00345499">
        <w:rPr>
          <w:rFonts w:ascii="Times New Roman" w:hAnsi="Times New Roman" w:cs="Times New Roman"/>
          <w:sz w:val="20"/>
          <w:szCs w:val="20"/>
        </w:rPr>
        <w:t xml:space="preserve">good to </w:t>
      </w:r>
      <w:r w:rsidR="00F30706">
        <w:rPr>
          <w:rFonts w:ascii="Times New Roman" w:hAnsi="Times New Roman" w:cs="Times New Roman"/>
          <w:sz w:val="20"/>
          <w:szCs w:val="20"/>
        </w:rPr>
        <w:t xml:space="preserve">dropping </w:t>
      </w:r>
      <w:r w:rsidR="00B03BB1">
        <w:rPr>
          <w:rFonts w:ascii="Times New Roman" w:hAnsi="Times New Roman" w:cs="Times New Roman"/>
          <w:sz w:val="20"/>
          <w:szCs w:val="20"/>
        </w:rPr>
        <w:t xml:space="preserve">starting </w:t>
      </w:r>
      <w:r w:rsidR="00F30706">
        <w:rPr>
          <w:rFonts w:ascii="Times New Roman" w:hAnsi="Times New Roman" w:cs="Times New Roman"/>
          <w:sz w:val="20"/>
          <w:szCs w:val="20"/>
        </w:rPr>
        <w:t xml:space="preserve">from </w:t>
      </w:r>
      <w:r w:rsidR="00830C41">
        <w:rPr>
          <w:rFonts w:ascii="Times New Roman" w:hAnsi="Times New Roman" w:cs="Times New Roman"/>
          <w:sz w:val="20"/>
          <w:szCs w:val="20"/>
        </w:rPr>
        <w:t>first symbol</w:t>
      </w:r>
      <w:r w:rsidR="00345499">
        <w:rPr>
          <w:rFonts w:ascii="Times New Roman" w:hAnsi="Times New Roman" w:cs="Times New Roman"/>
          <w:sz w:val="20"/>
          <w:szCs w:val="20"/>
        </w:rPr>
        <w:t xml:space="preserve"> of the segment</w:t>
      </w:r>
      <w:r w:rsidR="004E00C2">
        <w:rPr>
          <w:rFonts w:ascii="Times New Roman" w:hAnsi="Times New Roman" w:cs="Times New Roman"/>
          <w:sz w:val="20"/>
          <w:szCs w:val="20"/>
        </w:rPr>
        <w:t xml:space="preserve"> instead of the last symbol of the previous segment</w:t>
      </w:r>
      <w:r w:rsidR="00345499">
        <w:rPr>
          <w:rFonts w:ascii="Times New Roman" w:hAnsi="Times New Roman" w:cs="Times New Roman"/>
          <w:sz w:val="20"/>
          <w:szCs w:val="20"/>
        </w:rPr>
        <w:t>.</w:t>
      </w:r>
    </w:p>
    <w:p w14:paraId="309481B8" w14:textId="784298D2" w:rsidR="00CA44B6" w:rsidRPr="003C22EA" w:rsidRDefault="00CA44B6" w:rsidP="001059CD">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sidR="003C22EA" w:rsidRPr="003C22EA">
        <w:rPr>
          <w:rFonts w:ascii="Times New Roman" w:hAnsi="Times New Roman" w:cs="Times New Roman"/>
          <w:b/>
          <w:sz w:val="20"/>
          <w:szCs w:val="20"/>
        </w:rPr>
        <w:t>4</w:t>
      </w:r>
      <w:r w:rsidRPr="003C22EA">
        <w:rPr>
          <w:rFonts w:ascii="Times New Roman" w:hAnsi="Times New Roman" w:cs="Times New Roman"/>
          <w:b/>
          <w:sz w:val="20"/>
          <w:szCs w:val="20"/>
        </w:rPr>
        <w:t>: The more dropping</w:t>
      </w:r>
      <w:r w:rsidR="00AB1A23" w:rsidRPr="003C22EA">
        <w:rPr>
          <w:rFonts w:ascii="Times New Roman" w:hAnsi="Times New Roman" w:cs="Times New Roman"/>
          <w:b/>
          <w:sz w:val="20"/>
          <w:szCs w:val="20"/>
        </w:rPr>
        <w:t xml:space="preserve">, the more performance </w:t>
      </w:r>
      <w:r w:rsidR="007E753B" w:rsidRPr="003C22EA">
        <w:rPr>
          <w:rFonts w:ascii="Times New Roman" w:hAnsi="Times New Roman" w:cs="Times New Roman"/>
          <w:b/>
          <w:sz w:val="20"/>
          <w:szCs w:val="20"/>
        </w:rPr>
        <w:t>loss</w:t>
      </w:r>
      <w:r w:rsidR="00AB1A23" w:rsidRPr="003C22EA">
        <w:rPr>
          <w:rFonts w:ascii="Times New Roman" w:hAnsi="Times New Roman" w:cs="Times New Roman"/>
          <w:b/>
          <w:sz w:val="20"/>
          <w:szCs w:val="20"/>
        </w:rPr>
        <w:t xml:space="preserve"> for the dropped </w:t>
      </w:r>
      <w:r w:rsidR="0020293F" w:rsidRPr="003C22EA">
        <w:rPr>
          <w:rFonts w:ascii="Times New Roman" w:hAnsi="Times New Roman" w:cs="Times New Roman"/>
          <w:b/>
          <w:sz w:val="20"/>
          <w:szCs w:val="20"/>
        </w:rPr>
        <w:t>symbol/subframe.</w:t>
      </w:r>
    </w:p>
    <w:p w14:paraId="74C32CC9" w14:textId="2DEDA4CE" w:rsidR="0020293F" w:rsidRPr="003C22EA" w:rsidRDefault="0020293F" w:rsidP="001059CD">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sidR="003C22EA" w:rsidRPr="003C22EA">
        <w:rPr>
          <w:rFonts w:ascii="Times New Roman" w:hAnsi="Times New Roman" w:cs="Times New Roman"/>
          <w:b/>
          <w:sz w:val="20"/>
          <w:szCs w:val="20"/>
        </w:rPr>
        <w:t>5</w:t>
      </w:r>
      <w:r w:rsidRPr="003C22EA">
        <w:rPr>
          <w:rFonts w:ascii="Times New Roman" w:hAnsi="Times New Roman" w:cs="Times New Roman"/>
          <w:b/>
          <w:sz w:val="20"/>
          <w:szCs w:val="20"/>
        </w:rPr>
        <w:t xml:space="preserve">: </w:t>
      </w:r>
      <w:r w:rsidR="003569C7" w:rsidRPr="003C22EA">
        <w:rPr>
          <w:rFonts w:ascii="Times New Roman" w:hAnsi="Times New Roman" w:cs="Times New Roman"/>
          <w:b/>
          <w:sz w:val="20"/>
          <w:szCs w:val="20"/>
        </w:rPr>
        <w:t xml:space="preserve">Dropping of entire subframe </w:t>
      </w:r>
      <w:r w:rsidR="000A0DD0" w:rsidRPr="003C22EA">
        <w:rPr>
          <w:rFonts w:ascii="Times New Roman" w:hAnsi="Times New Roman" w:cs="Times New Roman"/>
          <w:b/>
          <w:sz w:val="20"/>
          <w:szCs w:val="20"/>
        </w:rPr>
        <w:t xml:space="preserve">in each segment </w:t>
      </w:r>
      <w:r w:rsidR="003569C7" w:rsidRPr="003C22EA">
        <w:rPr>
          <w:rFonts w:ascii="Times New Roman" w:hAnsi="Times New Roman" w:cs="Times New Roman"/>
          <w:b/>
          <w:sz w:val="20"/>
          <w:szCs w:val="20"/>
        </w:rPr>
        <w:t>will cause large performance reduction, especially for the case when segment size is</w:t>
      </w:r>
      <w:r w:rsidR="00557191" w:rsidRPr="003C22EA">
        <w:rPr>
          <w:rFonts w:ascii="Times New Roman" w:hAnsi="Times New Roman" w:cs="Times New Roman"/>
          <w:b/>
          <w:sz w:val="20"/>
          <w:szCs w:val="20"/>
        </w:rPr>
        <w:t xml:space="preserve"> small, e.g. </w:t>
      </w:r>
      <w:r w:rsidR="003665DD" w:rsidRPr="003C22EA">
        <w:rPr>
          <w:rFonts w:ascii="Times New Roman" w:hAnsi="Times New Roman" w:cs="Times New Roman"/>
          <w:b/>
          <w:sz w:val="20"/>
          <w:szCs w:val="20"/>
        </w:rPr>
        <w:t xml:space="preserve">segment size as </w:t>
      </w:r>
      <w:r w:rsidR="00C019E5" w:rsidRPr="003C22EA">
        <w:rPr>
          <w:rFonts w:ascii="Times New Roman" w:hAnsi="Times New Roman" w:cs="Times New Roman"/>
          <w:b/>
          <w:sz w:val="20"/>
          <w:szCs w:val="20"/>
        </w:rPr>
        <w:t>2/4</w:t>
      </w:r>
      <w:r w:rsidR="004C1585" w:rsidRPr="003C22EA">
        <w:rPr>
          <w:rFonts w:ascii="Times New Roman" w:hAnsi="Times New Roman" w:cs="Times New Roman"/>
          <w:b/>
          <w:sz w:val="20"/>
          <w:szCs w:val="20"/>
        </w:rPr>
        <w:t xml:space="preserve">/8 </w:t>
      </w:r>
      <w:r w:rsidR="003665DD" w:rsidRPr="003C22EA">
        <w:rPr>
          <w:rFonts w:ascii="Times New Roman" w:hAnsi="Times New Roman" w:cs="Times New Roman"/>
          <w:b/>
          <w:sz w:val="20"/>
          <w:szCs w:val="20"/>
        </w:rPr>
        <w:t>subframe.</w:t>
      </w:r>
    </w:p>
    <w:p w14:paraId="5C4FEF2A" w14:textId="51DD7EBB" w:rsidR="00372933" w:rsidRPr="003C22EA" w:rsidRDefault="00372933" w:rsidP="001059CD">
      <w:pPr>
        <w:spacing w:after="120"/>
        <w:rPr>
          <w:rFonts w:ascii="Times New Roman" w:hAnsi="Times New Roman" w:cs="Times New Roman"/>
          <w:b/>
          <w:bCs/>
          <w:sz w:val="20"/>
          <w:szCs w:val="20"/>
        </w:rPr>
      </w:pPr>
      <w:r w:rsidRPr="003C22EA">
        <w:rPr>
          <w:rFonts w:ascii="Times New Roman" w:hAnsi="Times New Roman" w:cs="Times New Roman"/>
          <w:b/>
          <w:sz w:val="20"/>
          <w:szCs w:val="20"/>
        </w:rPr>
        <w:t>Observat</w:t>
      </w:r>
      <w:r w:rsidR="003C22EA">
        <w:rPr>
          <w:rFonts w:ascii="Times New Roman" w:hAnsi="Times New Roman" w:cs="Times New Roman"/>
          <w:b/>
          <w:sz w:val="20"/>
          <w:szCs w:val="20"/>
        </w:rPr>
        <w:t>io</w:t>
      </w:r>
      <w:r w:rsidRPr="003C22EA">
        <w:rPr>
          <w:rFonts w:ascii="Times New Roman" w:hAnsi="Times New Roman" w:cs="Times New Roman"/>
          <w:b/>
          <w:sz w:val="20"/>
          <w:szCs w:val="20"/>
        </w:rPr>
        <w:t xml:space="preserve">n </w:t>
      </w:r>
      <w:r w:rsidR="003C22EA" w:rsidRPr="003C22EA">
        <w:rPr>
          <w:rFonts w:ascii="Times New Roman" w:hAnsi="Times New Roman" w:cs="Times New Roman"/>
          <w:b/>
          <w:sz w:val="20"/>
          <w:szCs w:val="20"/>
        </w:rPr>
        <w:t>6</w:t>
      </w:r>
      <w:r w:rsidRPr="003C22EA">
        <w:rPr>
          <w:rFonts w:ascii="Times New Roman" w:hAnsi="Times New Roman" w:cs="Times New Roman"/>
          <w:b/>
          <w:sz w:val="20"/>
          <w:szCs w:val="20"/>
        </w:rPr>
        <w:t xml:space="preserve">: </w:t>
      </w:r>
      <w:r w:rsidRPr="003C22EA">
        <w:rPr>
          <w:rFonts w:ascii="Times New Roman" w:hAnsi="Times New Roman" w:cs="Times New Roman"/>
          <w:b/>
          <w:bCs/>
          <w:sz w:val="20"/>
          <w:szCs w:val="20"/>
        </w:rPr>
        <w:t>considering the longer CP of first symbol, it will be good to dropping starting from first symbol of the segment.</w:t>
      </w:r>
    </w:p>
    <w:p w14:paraId="61B0784D" w14:textId="3953A852" w:rsidR="0027240C" w:rsidRPr="00A87FEA" w:rsidRDefault="00602CB1" w:rsidP="001059CD">
      <w:pPr>
        <w:spacing w:after="120"/>
        <w:rPr>
          <w:rFonts w:ascii="Times New Roman" w:hAnsi="Times New Roman" w:cs="Times New Roman"/>
          <w:b/>
          <w:sz w:val="20"/>
          <w:szCs w:val="20"/>
        </w:rPr>
      </w:pPr>
      <w:r w:rsidRPr="003C22EA">
        <w:rPr>
          <w:rFonts w:ascii="Times New Roman" w:hAnsi="Times New Roman" w:cs="Times New Roman"/>
          <w:b/>
          <w:sz w:val="20"/>
          <w:szCs w:val="20"/>
        </w:rPr>
        <w:t>Proposal</w:t>
      </w:r>
      <w:r w:rsidR="008E286B" w:rsidRPr="003C22EA">
        <w:rPr>
          <w:rFonts w:ascii="Times New Roman" w:hAnsi="Times New Roman" w:cs="Times New Roman"/>
          <w:b/>
          <w:sz w:val="20"/>
          <w:szCs w:val="20"/>
        </w:rPr>
        <w:t xml:space="preserve"> </w:t>
      </w:r>
      <w:r w:rsidR="003C22EA" w:rsidRPr="003C22EA">
        <w:rPr>
          <w:rFonts w:ascii="Times New Roman" w:hAnsi="Times New Roman" w:cs="Times New Roman"/>
          <w:b/>
          <w:sz w:val="20"/>
          <w:szCs w:val="20"/>
        </w:rPr>
        <w:t>4</w:t>
      </w:r>
      <w:r w:rsidR="008E286B" w:rsidRPr="003C22EA">
        <w:rPr>
          <w:rFonts w:ascii="Times New Roman" w:hAnsi="Times New Roman" w:cs="Times New Roman"/>
          <w:b/>
          <w:sz w:val="20"/>
          <w:szCs w:val="20"/>
        </w:rPr>
        <w:t xml:space="preserve">: </w:t>
      </w:r>
      <w:r w:rsidR="003A6486" w:rsidRPr="003C22EA">
        <w:rPr>
          <w:rFonts w:ascii="Times New Roman" w:hAnsi="Times New Roman" w:cs="Times New Roman"/>
          <w:b/>
          <w:sz w:val="20"/>
          <w:szCs w:val="20"/>
        </w:rPr>
        <w:t>For PUSCH</w:t>
      </w:r>
      <w:r w:rsidR="003A6486">
        <w:rPr>
          <w:rFonts w:ascii="Times New Roman" w:hAnsi="Times New Roman" w:cs="Times New Roman"/>
          <w:b/>
          <w:sz w:val="20"/>
          <w:szCs w:val="20"/>
        </w:rPr>
        <w:t>, w</w:t>
      </w:r>
      <w:r w:rsidR="005E6C1D" w:rsidRPr="003A6486">
        <w:rPr>
          <w:rFonts w:ascii="Times New Roman" w:hAnsi="Times New Roman" w:cs="Times New Roman"/>
          <w:b/>
          <w:sz w:val="20"/>
          <w:szCs w:val="20"/>
        </w:rPr>
        <w:t xml:space="preserve">hen dropping is not exceeding the </w:t>
      </w:r>
      <w:r w:rsidR="00261F78" w:rsidRPr="003A6486">
        <w:rPr>
          <w:rFonts w:ascii="Times New Roman" w:hAnsi="Times New Roman" w:cs="Times New Roman"/>
          <w:b/>
          <w:sz w:val="20"/>
          <w:szCs w:val="20"/>
        </w:rPr>
        <w:t xml:space="preserve">CP, samples </w:t>
      </w:r>
      <w:r w:rsidR="00261F78" w:rsidRPr="00A613B0">
        <w:rPr>
          <w:rFonts w:ascii="Times New Roman" w:hAnsi="Times New Roman" w:cs="Times New Roman"/>
          <w:b/>
          <w:sz w:val="20"/>
          <w:szCs w:val="20"/>
        </w:rPr>
        <w:t>dropping</w:t>
      </w:r>
      <w:r w:rsidR="004E267C">
        <w:rPr>
          <w:rFonts w:ascii="Times New Roman" w:hAnsi="Times New Roman" w:cs="Times New Roman"/>
          <w:b/>
          <w:sz w:val="20"/>
          <w:szCs w:val="20"/>
        </w:rPr>
        <w:t xml:space="preserve"> of part</w:t>
      </w:r>
      <w:r w:rsidR="00945D4D">
        <w:rPr>
          <w:rFonts w:ascii="Times New Roman" w:hAnsi="Times New Roman" w:cs="Times New Roman"/>
          <w:b/>
          <w:sz w:val="20"/>
          <w:szCs w:val="20"/>
        </w:rPr>
        <w:t>i</w:t>
      </w:r>
      <w:r w:rsidR="004E267C">
        <w:rPr>
          <w:rFonts w:ascii="Times New Roman" w:hAnsi="Times New Roman" w:cs="Times New Roman"/>
          <w:b/>
          <w:sz w:val="20"/>
          <w:szCs w:val="20"/>
        </w:rPr>
        <w:t>al CP</w:t>
      </w:r>
      <w:r w:rsidR="00261F78" w:rsidRPr="004E267C">
        <w:rPr>
          <w:rFonts w:ascii="Times New Roman" w:hAnsi="Times New Roman" w:cs="Times New Roman"/>
          <w:b/>
          <w:sz w:val="20"/>
          <w:szCs w:val="20"/>
        </w:rPr>
        <w:t xml:space="preserve"> can be considered, </w:t>
      </w:r>
      <w:r w:rsidRPr="004E267C">
        <w:rPr>
          <w:rFonts w:ascii="Times New Roman" w:hAnsi="Times New Roman" w:cs="Times New Roman"/>
          <w:b/>
          <w:sz w:val="20"/>
          <w:szCs w:val="20"/>
        </w:rPr>
        <w:t>otherwise one</w:t>
      </w:r>
      <w:r w:rsidRPr="00A87FEA">
        <w:rPr>
          <w:rFonts w:ascii="Times New Roman" w:hAnsi="Times New Roman" w:cs="Times New Roman"/>
          <w:b/>
          <w:sz w:val="20"/>
          <w:szCs w:val="20"/>
        </w:rPr>
        <w:t>-</w:t>
      </w:r>
      <w:r w:rsidR="00261F78" w:rsidRPr="00A87FEA">
        <w:rPr>
          <w:rFonts w:ascii="Times New Roman" w:hAnsi="Times New Roman" w:cs="Times New Roman"/>
          <w:b/>
          <w:sz w:val="20"/>
          <w:szCs w:val="20"/>
        </w:rPr>
        <w:t xml:space="preserve">symbol </w:t>
      </w:r>
      <w:r w:rsidRPr="00A87FEA">
        <w:rPr>
          <w:rFonts w:ascii="Times New Roman" w:hAnsi="Times New Roman" w:cs="Times New Roman"/>
          <w:b/>
          <w:sz w:val="20"/>
          <w:szCs w:val="20"/>
        </w:rPr>
        <w:t>to be dropped</w:t>
      </w:r>
      <w:r w:rsidR="00261F78" w:rsidRPr="00A87FEA">
        <w:rPr>
          <w:rFonts w:ascii="Times New Roman" w:hAnsi="Times New Roman" w:cs="Times New Roman"/>
          <w:b/>
          <w:sz w:val="20"/>
          <w:szCs w:val="20"/>
        </w:rPr>
        <w:t xml:space="preserve"> </w:t>
      </w:r>
      <w:r w:rsidR="0027240C" w:rsidRPr="00A87FEA">
        <w:rPr>
          <w:rFonts w:ascii="Times New Roman" w:hAnsi="Times New Roman" w:cs="Times New Roman"/>
          <w:b/>
          <w:sz w:val="20"/>
          <w:szCs w:val="20"/>
        </w:rPr>
        <w:t>should be utilized.</w:t>
      </w:r>
    </w:p>
    <w:p w14:paraId="71CD171A" w14:textId="596D2A34" w:rsidR="001C29B4" w:rsidRPr="00714B3D" w:rsidRDefault="00F72E8F" w:rsidP="001059CD">
      <w:pPr>
        <w:spacing w:after="120"/>
        <w:rPr>
          <w:rFonts w:ascii="Times New Roman" w:hAnsi="Times New Roman" w:cs="Times New Roman"/>
          <w:bCs/>
          <w:sz w:val="20"/>
          <w:szCs w:val="20"/>
        </w:rPr>
      </w:pPr>
      <w:r w:rsidRPr="00714B3D">
        <w:rPr>
          <w:rFonts w:ascii="Times New Roman" w:hAnsi="Times New Roman" w:cs="Times New Roman"/>
          <w:bCs/>
          <w:sz w:val="20"/>
          <w:szCs w:val="20"/>
        </w:rPr>
        <w:t xml:space="preserve">When </w:t>
      </w:r>
      <w:proofErr w:type="spellStart"/>
      <w:r w:rsidRPr="00714B3D">
        <w:rPr>
          <w:rFonts w:ascii="Times New Roman" w:hAnsi="Times New Roman" w:cs="Times New Roman"/>
          <w:bCs/>
          <w:sz w:val="20"/>
          <w:szCs w:val="20"/>
        </w:rPr>
        <w:t>droppng</w:t>
      </w:r>
      <w:proofErr w:type="spellEnd"/>
      <w:r w:rsidRPr="00714B3D">
        <w:rPr>
          <w:rFonts w:ascii="Times New Roman" w:hAnsi="Times New Roman" w:cs="Times New Roman"/>
          <w:bCs/>
          <w:sz w:val="20"/>
          <w:szCs w:val="20"/>
        </w:rPr>
        <w:t xml:space="preserve"> is done, it can be expected </w:t>
      </w:r>
      <w:r w:rsidR="00B63448" w:rsidRPr="00714B3D">
        <w:rPr>
          <w:rFonts w:ascii="Times New Roman" w:hAnsi="Times New Roman" w:cs="Times New Roman"/>
          <w:bCs/>
          <w:sz w:val="20"/>
          <w:szCs w:val="20"/>
        </w:rPr>
        <w:t xml:space="preserve">the error rate for the dropped symbol will be lower than the symbol not dropped, which will also cause the </w:t>
      </w:r>
      <w:r w:rsidR="00714B3D">
        <w:rPr>
          <w:rFonts w:ascii="Times New Roman" w:hAnsi="Times New Roman" w:cs="Times New Roman"/>
          <w:bCs/>
          <w:sz w:val="20"/>
          <w:szCs w:val="20"/>
        </w:rPr>
        <w:t>increasing</w:t>
      </w:r>
      <w:r w:rsidR="00B63448" w:rsidRPr="00714B3D">
        <w:rPr>
          <w:rFonts w:ascii="Times New Roman" w:hAnsi="Times New Roman" w:cs="Times New Roman"/>
          <w:bCs/>
          <w:sz w:val="20"/>
          <w:szCs w:val="20"/>
        </w:rPr>
        <w:t xml:space="preserve"> of </w:t>
      </w:r>
      <w:r w:rsidR="006D1254" w:rsidRPr="00714B3D">
        <w:rPr>
          <w:rFonts w:ascii="Times New Roman" w:hAnsi="Times New Roman" w:cs="Times New Roman"/>
          <w:bCs/>
          <w:sz w:val="20"/>
          <w:szCs w:val="20"/>
        </w:rPr>
        <w:t xml:space="preserve">packet error rate for the entire PUSCH. </w:t>
      </w:r>
      <w:r w:rsidR="00420EC1" w:rsidRPr="00714B3D">
        <w:rPr>
          <w:rFonts w:ascii="Times New Roman" w:hAnsi="Times New Roman" w:cs="Times New Roman"/>
          <w:bCs/>
          <w:sz w:val="20"/>
          <w:szCs w:val="20"/>
        </w:rPr>
        <w:t xml:space="preserve">How to </w:t>
      </w:r>
      <w:r w:rsidR="0034276C" w:rsidRPr="00714B3D">
        <w:rPr>
          <w:rFonts w:ascii="Times New Roman" w:hAnsi="Times New Roman" w:cs="Times New Roman"/>
          <w:bCs/>
          <w:sz w:val="20"/>
          <w:szCs w:val="20"/>
        </w:rPr>
        <w:t>reduce the loss because of dropping should be considered</w:t>
      </w:r>
      <w:r w:rsidR="00782B00" w:rsidRPr="00714B3D">
        <w:rPr>
          <w:rFonts w:ascii="Times New Roman" w:hAnsi="Times New Roman" w:cs="Times New Roman"/>
          <w:bCs/>
          <w:sz w:val="20"/>
          <w:szCs w:val="20"/>
        </w:rPr>
        <w:t xml:space="preserve">, e.g. </w:t>
      </w:r>
      <w:r w:rsidR="00D329B7">
        <w:rPr>
          <w:rFonts w:ascii="Times New Roman" w:hAnsi="Times New Roman" w:cs="Times New Roman"/>
          <w:bCs/>
          <w:sz w:val="20"/>
          <w:szCs w:val="20"/>
        </w:rPr>
        <w:t>changing</w:t>
      </w:r>
      <w:r w:rsidR="00E4321F" w:rsidRPr="00714B3D">
        <w:rPr>
          <w:rFonts w:ascii="Times New Roman" w:hAnsi="Times New Roman" w:cs="Times New Roman"/>
          <w:bCs/>
          <w:sz w:val="20"/>
          <w:szCs w:val="20"/>
        </w:rPr>
        <w:t xml:space="preserve"> </w:t>
      </w:r>
      <w:r w:rsidR="00D329B7">
        <w:rPr>
          <w:rFonts w:ascii="Times New Roman" w:hAnsi="Times New Roman" w:cs="Times New Roman"/>
          <w:bCs/>
          <w:sz w:val="20"/>
          <w:szCs w:val="20"/>
        </w:rPr>
        <w:t>the symbol to be dropped</w:t>
      </w:r>
      <w:r w:rsidR="00452613">
        <w:rPr>
          <w:rFonts w:ascii="Times New Roman" w:hAnsi="Times New Roman" w:cs="Times New Roman"/>
          <w:bCs/>
          <w:sz w:val="20"/>
          <w:szCs w:val="20"/>
        </w:rPr>
        <w:t xml:space="preserve"> in the segments.</w:t>
      </w:r>
    </w:p>
    <w:p w14:paraId="74371FB5" w14:textId="4BF8F39E" w:rsidR="003665DD" w:rsidRPr="00A87FEA" w:rsidRDefault="0027240C" w:rsidP="001059CD">
      <w:pPr>
        <w:spacing w:after="120"/>
        <w:rPr>
          <w:rFonts w:ascii="Times New Roman" w:hAnsi="Times New Roman" w:cs="Times New Roman"/>
          <w:b/>
          <w:sz w:val="20"/>
          <w:szCs w:val="20"/>
        </w:rPr>
      </w:pPr>
      <w:r w:rsidRPr="009579AF">
        <w:rPr>
          <w:rFonts w:ascii="Times New Roman" w:hAnsi="Times New Roman" w:cs="Times New Roman"/>
          <w:b/>
          <w:sz w:val="20"/>
          <w:szCs w:val="20"/>
        </w:rPr>
        <w:t>O</w:t>
      </w:r>
      <w:r w:rsidRPr="00E87A97">
        <w:rPr>
          <w:rFonts w:ascii="Times New Roman" w:hAnsi="Times New Roman" w:cs="Times New Roman"/>
          <w:b/>
          <w:sz w:val="20"/>
          <w:szCs w:val="20"/>
        </w:rPr>
        <w:t xml:space="preserve">bservation </w:t>
      </w:r>
      <w:r w:rsidR="003C22EA">
        <w:rPr>
          <w:rFonts w:ascii="Times New Roman" w:hAnsi="Times New Roman" w:cs="Times New Roman"/>
          <w:b/>
          <w:sz w:val="20"/>
          <w:szCs w:val="20"/>
        </w:rPr>
        <w:t>7</w:t>
      </w:r>
      <w:r w:rsidRPr="00FC0171">
        <w:rPr>
          <w:rFonts w:ascii="Times New Roman" w:hAnsi="Times New Roman" w:cs="Times New Roman"/>
          <w:b/>
          <w:sz w:val="20"/>
          <w:szCs w:val="20"/>
        </w:rPr>
        <w:t xml:space="preserve">: </w:t>
      </w:r>
      <w:r w:rsidR="00AC71EA" w:rsidRPr="00A87FEA">
        <w:rPr>
          <w:rFonts w:ascii="Times New Roman" w:hAnsi="Times New Roman" w:cs="Times New Roman"/>
          <w:b/>
          <w:sz w:val="20"/>
          <w:szCs w:val="20"/>
        </w:rPr>
        <w:t>If</w:t>
      </w:r>
      <w:r w:rsidRPr="00A87FEA">
        <w:rPr>
          <w:rFonts w:ascii="Times New Roman" w:hAnsi="Times New Roman" w:cs="Times New Roman"/>
          <w:b/>
          <w:sz w:val="20"/>
          <w:szCs w:val="20"/>
        </w:rPr>
        <w:t xml:space="preserve"> always dropping the same symbol, then th</w:t>
      </w:r>
      <w:r w:rsidR="002F53D3" w:rsidRPr="00A87FEA">
        <w:rPr>
          <w:rFonts w:ascii="Times New Roman" w:hAnsi="Times New Roman" w:cs="Times New Roman"/>
          <w:b/>
          <w:sz w:val="20"/>
          <w:szCs w:val="20"/>
        </w:rPr>
        <w:t xml:space="preserve">e </w:t>
      </w:r>
      <w:r w:rsidR="00230C7D" w:rsidRPr="00A87FEA">
        <w:rPr>
          <w:rFonts w:ascii="Times New Roman" w:hAnsi="Times New Roman" w:cs="Times New Roman"/>
          <w:b/>
          <w:sz w:val="20"/>
          <w:szCs w:val="20"/>
        </w:rPr>
        <w:t>receiving</w:t>
      </w:r>
      <w:r w:rsidR="001B6914" w:rsidRPr="00A87FEA">
        <w:rPr>
          <w:rFonts w:ascii="Times New Roman" w:hAnsi="Times New Roman" w:cs="Times New Roman"/>
          <w:b/>
          <w:sz w:val="20"/>
          <w:szCs w:val="20"/>
        </w:rPr>
        <w:t xml:space="preserve"> error</w:t>
      </w:r>
      <w:r w:rsidR="002F53D3" w:rsidRPr="00A87FEA">
        <w:rPr>
          <w:rFonts w:ascii="Times New Roman" w:hAnsi="Times New Roman" w:cs="Times New Roman"/>
          <w:b/>
          <w:sz w:val="20"/>
          <w:szCs w:val="20"/>
        </w:rPr>
        <w:t xml:space="preserve"> </w:t>
      </w:r>
      <w:r w:rsidR="00AC71EA" w:rsidRPr="00A87FEA">
        <w:rPr>
          <w:rFonts w:ascii="Times New Roman" w:hAnsi="Times New Roman" w:cs="Times New Roman"/>
          <w:b/>
          <w:sz w:val="20"/>
          <w:szCs w:val="20"/>
        </w:rPr>
        <w:t xml:space="preserve">rate </w:t>
      </w:r>
      <w:r w:rsidR="002F53D3" w:rsidRPr="00A87FEA">
        <w:rPr>
          <w:rFonts w:ascii="Times New Roman" w:hAnsi="Times New Roman" w:cs="Times New Roman"/>
          <w:b/>
          <w:sz w:val="20"/>
          <w:szCs w:val="20"/>
        </w:rPr>
        <w:t xml:space="preserve">of that symbol will be </w:t>
      </w:r>
      <w:r w:rsidR="00AC71EA" w:rsidRPr="00A87FEA">
        <w:rPr>
          <w:rFonts w:ascii="Times New Roman" w:hAnsi="Times New Roman" w:cs="Times New Roman"/>
          <w:b/>
          <w:sz w:val="20"/>
          <w:szCs w:val="20"/>
        </w:rPr>
        <w:t>larger</w:t>
      </w:r>
      <w:r w:rsidR="002F53D3" w:rsidRPr="00A87FEA">
        <w:rPr>
          <w:rFonts w:ascii="Times New Roman" w:hAnsi="Times New Roman" w:cs="Times New Roman"/>
          <w:b/>
          <w:sz w:val="20"/>
          <w:szCs w:val="20"/>
        </w:rPr>
        <w:t xml:space="preserve"> than other symbol</w:t>
      </w:r>
      <w:r w:rsidR="00CF453B">
        <w:rPr>
          <w:rFonts w:ascii="Times New Roman" w:hAnsi="Times New Roman" w:cs="Times New Roman"/>
          <w:b/>
          <w:sz w:val="20"/>
          <w:szCs w:val="20"/>
        </w:rPr>
        <w:t>s</w:t>
      </w:r>
      <w:r w:rsidR="002F53D3" w:rsidRPr="00A87FEA">
        <w:rPr>
          <w:rFonts w:ascii="Times New Roman" w:hAnsi="Times New Roman" w:cs="Times New Roman"/>
          <w:b/>
          <w:sz w:val="20"/>
          <w:szCs w:val="20"/>
        </w:rPr>
        <w:t>, finally impact the BLER</w:t>
      </w:r>
      <w:r w:rsidR="00702154" w:rsidRPr="00A87FEA">
        <w:rPr>
          <w:rFonts w:ascii="Times New Roman" w:hAnsi="Times New Roman" w:cs="Times New Roman"/>
          <w:b/>
          <w:sz w:val="20"/>
          <w:szCs w:val="20"/>
        </w:rPr>
        <w:t xml:space="preserve"> </w:t>
      </w:r>
      <w:r w:rsidR="00230C7D" w:rsidRPr="00A87FEA">
        <w:rPr>
          <w:rFonts w:ascii="Times New Roman" w:hAnsi="Times New Roman" w:cs="Times New Roman"/>
          <w:b/>
          <w:sz w:val="20"/>
          <w:szCs w:val="20"/>
        </w:rPr>
        <w:t>of the packet.</w:t>
      </w:r>
    </w:p>
    <w:p w14:paraId="0B775696" w14:textId="28A6CF5D" w:rsidR="008224A8" w:rsidRPr="00A87FEA" w:rsidRDefault="00230C7D" w:rsidP="001059CD">
      <w:pPr>
        <w:spacing w:after="120"/>
        <w:rPr>
          <w:rFonts w:ascii="Times New Roman" w:hAnsi="Times New Roman" w:cs="Times New Roman"/>
          <w:b/>
          <w:sz w:val="20"/>
          <w:szCs w:val="20"/>
        </w:rPr>
      </w:pPr>
      <w:r w:rsidRPr="00A87FEA">
        <w:rPr>
          <w:rFonts w:ascii="Times New Roman" w:hAnsi="Times New Roman" w:cs="Times New Roman"/>
          <w:b/>
          <w:sz w:val="20"/>
          <w:szCs w:val="20"/>
        </w:rPr>
        <w:t xml:space="preserve">Proposal </w:t>
      </w:r>
      <w:r w:rsidR="003C22EA">
        <w:rPr>
          <w:rFonts w:ascii="Times New Roman" w:hAnsi="Times New Roman" w:cs="Times New Roman"/>
          <w:b/>
          <w:sz w:val="20"/>
          <w:szCs w:val="20"/>
        </w:rPr>
        <w:t>5</w:t>
      </w:r>
      <w:r w:rsidRPr="00A87FEA">
        <w:rPr>
          <w:rFonts w:ascii="Times New Roman" w:hAnsi="Times New Roman" w:cs="Times New Roman"/>
          <w:b/>
          <w:sz w:val="20"/>
          <w:szCs w:val="20"/>
        </w:rPr>
        <w:t xml:space="preserve">: </w:t>
      </w:r>
      <w:r w:rsidR="008E3632">
        <w:rPr>
          <w:rFonts w:ascii="Times New Roman" w:hAnsi="Times New Roman" w:cs="Times New Roman"/>
          <w:b/>
          <w:sz w:val="20"/>
          <w:szCs w:val="20"/>
        </w:rPr>
        <w:t>H</w:t>
      </w:r>
      <w:r w:rsidR="00553AAB">
        <w:rPr>
          <w:rFonts w:ascii="Times New Roman" w:hAnsi="Times New Roman" w:cs="Times New Roman"/>
          <w:b/>
          <w:sz w:val="20"/>
          <w:szCs w:val="20"/>
        </w:rPr>
        <w:t xml:space="preserve">ow to </w:t>
      </w:r>
      <w:r w:rsidR="00553AAB" w:rsidRPr="002D5FDF">
        <w:rPr>
          <w:rFonts w:ascii="Times New Roman" w:hAnsi="Times New Roman" w:cs="Times New Roman"/>
          <w:b/>
          <w:sz w:val="20"/>
          <w:szCs w:val="20"/>
        </w:rPr>
        <w:t>mitigate the performance loss because of dropping in segments</w:t>
      </w:r>
      <w:r w:rsidR="00553AAB" w:rsidRPr="00553AAB">
        <w:rPr>
          <w:rFonts w:ascii="Times New Roman" w:hAnsi="Times New Roman" w:cs="Times New Roman" w:hint="eastAsia"/>
          <w:b/>
          <w:sz w:val="20"/>
          <w:szCs w:val="20"/>
        </w:rPr>
        <w:t xml:space="preserve"> </w:t>
      </w:r>
      <w:r w:rsidR="00553AAB">
        <w:rPr>
          <w:rFonts w:ascii="Times New Roman" w:hAnsi="Times New Roman" w:cs="Times New Roman"/>
          <w:b/>
          <w:sz w:val="20"/>
          <w:szCs w:val="20"/>
        </w:rPr>
        <w:t>should be considered.</w:t>
      </w:r>
    </w:p>
    <w:p w14:paraId="735C23AD" w14:textId="053ED524" w:rsidR="00BB6C38" w:rsidRPr="00BB6C38" w:rsidRDefault="00BB6C38" w:rsidP="001059CD">
      <w:pPr>
        <w:spacing w:after="120"/>
        <w:rPr>
          <w:rFonts w:ascii="Times New Roman" w:hAnsi="Times New Roman" w:cs="Times New Roman"/>
          <w:bCs/>
          <w:sz w:val="20"/>
          <w:szCs w:val="20"/>
        </w:rPr>
      </w:pPr>
      <w:r w:rsidRPr="00714B3D">
        <w:rPr>
          <w:rFonts w:ascii="Times New Roman" w:hAnsi="Times New Roman" w:cs="Times New Roman"/>
          <w:bCs/>
          <w:sz w:val="20"/>
          <w:szCs w:val="20"/>
        </w:rPr>
        <w:t>Similarly</w:t>
      </w:r>
      <w:r>
        <w:rPr>
          <w:rFonts w:ascii="Times New Roman" w:hAnsi="Times New Roman" w:cs="Times New Roman"/>
          <w:bCs/>
          <w:sz w:val="20"/>
          <w:szCs w:val="20"/>
        </w:rPr>
        <w:t xml:space="preserve">, for PRACH, </w:t>
      </w:r>
      <w:r w:rsidR="00E16991">
        <w:rPr>
          <w:rFonts w:ascii="Times New Roman" w:hAnsi="Times New Roman" w:cs="Times New Roman"/>
          <w:bCs/>
          <w:sz w:val="20"/>
          <w:szCs w:val="20"/>
        </w:rPr>
        <w:t xml:space="preserve">as the </w:t>
      </w:r>
      <w:r w:rsidR="00AB105B">
        <w:rPr>
          <w:rFonts w:ascii="Times New Roman" w:hAnsi="Times New Roman" w:cs="Times New Roman"/>
          <w:bCs/>
          <w:sz w:val="20"/>
          <w:szCs w:val="20"/>
        </w:rPr>
        <w:t>dropping requested</w:t>
      </w:r>
      <w:r w:rsidR="002336D9">
        <w:rPr>
          <w:rFonts w:ascii="Times New Roman" w:hAnsi="Times New Roman" w:cs="Times New Roman"/>
          <w:bCs/>
          <w:sz w:val="20"/>
          <w:szCs w:val="20"/>
        </w:rPr>
        <w:t xml:space="preserve"> for each segment</w:t>
      </w:r>
      <w:r w:rsidR="00AB105B">
        <w:rPr>
          <w:rFonts w:ascii="Times New Roman" w:hAnsi="Times New Roman" w:cs="Times New Roman"/>
          <w:bCs/>
          <w:sz w:val="20"/>
          <w:szCs w:val="20"/>
        </w:rPr>
        <w:t xml:space="preserve"> </w:t>
      </w:r>
      <w:r w:rsidR="003B27FA">
        <w:rPr>
          <w:rFonts w:ascii="Times New Roman" w:hAnsi="Times New Roman" w:cs="Times New Roman"/>
          <w:bCs/>
          <w:sz w:val="20"/>
          <w:szCs w:val="20"/>
        </w:rPr>
        <w:t xml:space="preserve">is </w:t>
      </w:r>
      <w:r w:rsidR="002336D9">
        <w:rPr>
          <w:rFonts w:ascii="Times New Roman" w:hAnsi="Times New Roman" w:cs="Times New Roman"/>
          <w:bCs/>
          <w:sz w:val="20"/>
          <w:szCs w:val="20"/>
        </w:rPr>
        <w:t>very small as mentioned above, also considering the long CP of PRACH</w:t>
      </w:r>
      <w:r w:rsidR="00365E9F">
        <w:rPr>
          <w:rFonts w:ascii="Times New Roman" w:hAnsi="Times New Roman" w:cs="Times New Roman"/>
          <w:bCs/>
          <w:sz w:val="20"/>
          <w:szCs w:val="20"/>
        </w:rPr>
        <w:t xml:space="preserve">, </w:t>
      </w:r>
      <w:r w:rsidR="00C20D71">
        <w:rPr>
          <w:rFonts w:ascii="Times New Roman" w:hAnsi="Times New Roman" w:cs="Times New Roman"/>
          <w:bCs/>
          <w:sz w:val="20"/>
          <w:szCs w:val="20"/>
        </w:rPr>
        <w:t xml:space="preserve">the dropping should be to </w:t>
      </w:r>
      <w:r w:rsidR="00106F25">
        <w:rPr>
          <w:rFonts w:ascii="Times New Roman" w:hAnsi="Times New Roman" w:cs="Times New Roman"/>
          <w:bCs/>
          <w:sz w:val="20"/>
          <w:szCs w:val="20"/>
        </w:rPr>
        <w:t>drop part of CP</w:t>
      </w:r>
      <w:r w:rsidR="00495CE7">
        <w:rPr>
          <w:rFonts w:ascii="Times New Roman" w:hAnsi="Times New Roman" w:cs="Times New Roman"/>
          <w:bCs/>
          <w:sz w:val="20"/>
          <w:szCs w:val="20"/>
        </w:rPr>
        <w:t xml:space="preserve"> if </w:t>
      </w:r>
      <w:r w:rsidR="00A344A2">
        <w:rPr>
          <w:rFonts w:ascii="Times New Roman" w:hAnsi="Times New Roman" w:cs="Times New Roman"/>
          <w:bCs/>
          <w:sz w:val="20"/>
          <w:szCs w:val="20"/>
        </w:rPr>
        <w:t xml:space="preserve">overlapping part </w:t>
      </w:r>
      <w:r w:rsidR="00495CE7">
        <w:rPr>
          <w:rFonts w:ascii="Times New Roman" w:hAnsi="Times New Roman" w:cs="Times New Roman"/>
          <w:bCs/>
          <w:sz w:val="20"/>
          <w:szCs w:val="20"/>
        </w:rPr>
        <w:t xml:space="preserve">not exceeding the </w:t>
      </w:r>
      <w:r w:rsidR="00A344A2">
        <w:rPr>
          <w:rFonts w:ascii="Times New Roman" w:hAnsi="Times New Roman" w:cs="Times New Roman"/>
          <w:bCs/>
          <w:sz w:val="20"/>
          <w:szCs w:val="20"/>
        </w:rPr>
        <w:t>CP</w:t>
      </w:r>
      <w:r w:rsidR="00C922A3">
        <w:rPr>
          <w:rFonts w:ascii="Times New Roman" w:hAnsi="Times New Roman" w:cs="Times New Roman"/>
          <w:bCs/>
          <w:sz w:val="20"/>
          <w:szCs w:val="20"/>
        </w:rPr>
        <w:t xml:space="preserve">, or </w:t>
      </w:r>
      <w:r w:rsidR="00FB5D7B">
        <w:rPr>
          <w:rFonts w:ascii="Times New Roman" w:hAnsi="Times New Roman" w:cs="Times New Roman"/>
          <w:bCs/>
          <w:sz w:val="20"/>
          <w:szCs w:val="20"/>
        </w:rPr>
        <w:t>to drop CP + one sequence can be considered</w:t>
      </w:r>
      <w:r w:rsidR="0037635B">
        <w:rPr>
          <w:rFonts w:ascii="Times New Roman" w:hAnsi="Times New Roman" w:cs="Times New Roman"/>
          <w:bCs/>
          <w:sz w:val="20"/>
          <w:szCs w:val="20"/>
        </w:rPr>
        <w:t>.</w:t>
      </w:r>
    </w:p>
    <w:p w14:paraId="7B367C95" w14:textId="226DE9E5" w:rsidR="00A613B0" w:rsidRPr="002D5FDF" w:rsidRDefault="00A613B0" w:rsidP="00A613B0">
      <w:pPr>
        <w:spacing w:after="120"/>
        <w:rPr>
          <w:rFonts w:ascii="Times New Roman" w:hAnsi="Times New Roman" w:cs="Times New Roman"/>
          <w:b/>
          <w:sz w:val="20"/>
          <w:szCs w:val="20"/>
        </w:rPr>
      </w:pPr>
      <w:r w:rsidRPr="002D5FDF">
        <w:rPr>
          <w:rFonts w:ascii="Times New Roman" w:hAnsi="Times New Roman" w:cs="Times New Roman"/>
          <w:b/>
          <w:sz w:val="20"/>
          <w:szCs w:val="20"/>
        </w:rPr>
        <w:t xml:space="preserve">Proposal </w:t>
      </w:r>
      <w:r w:rsidR="003C22EA">
        <w:rPr>
          <w:rFonts w:ascii="Times New Roman" w:hAnsi="Times New Roman" w:cs="Times New Roman"/>
          <w:b/>
          <w:sz w:val="20"/>
          <w:szCs w:val="20"/>
        </w:rPr>
        <w:t>6</w:t>
      </w:r>
      <w:r w:rsidRPr="002D5FDF">
        <w:rPr>
          <w:rFonts w:ascii="Times New Roman" w:hAnsi="Times New Roman" w:cs="Times New Roman"/>
          <w:b/>
          <w:sz w:val="20"/>
          <w:szCs w:val="20"/>
        </w:rPr>
        <w:t xml:space="preserve">: </w:t>
      </w:r>
      <w:r>
        <w:rPr>
          <w:rFonts w:ascii="Times New Roman" w:hAnsi="Times New Roman" w:cs="Times New Roman"/>
          <w:b/>
          <w:sz w:val="20"/>
          <w:szCs w:val="20"/>
        </w:rPr>
        <w:t>For P</w:t>
      </w:r>
      <w:r w:rsidR="0037635B">
        <w:rPr>
          <w:rFonts w:ascii="Times New Roman" w:hAnsi="Times New Roman" w:cs="Times New Roman"/>
          <w:b/>
          <w:sz w:val="20"/>
          <w:szCs w:val="20"/>
        </w:rPr>
        <w:t>RA</w:t>
      </w:r>
      <w:r>
        <w:rPr>
          <w:rFonts w:ascii="Times New Roman" w:hAnsi="Times New Roman" w:cs="Times New Roman"/>
          <w:b/>
          <w:sz w:val="20"/>
          <w:szCs w:val="20"/>
        </w:rPr>
        <w:t>CH, w</w:t>
      </w:r>
      <w:r w:rsidRPr="003A6486">
        <w:rPr>
          <w:rFonts w:ascii="Times New Roman" w:hAnsi="Times New Roman" w:cs="Times New Roman"/>
          <w:b/>
          <w:sz w:val="20"/>
          <w:szCs w:val="20"/>
        </w:rPr>
        <w:t xml:space="preserve">hen dropping is not exceeding the CP, samples </w:t>
      </w:r>
      <w:r w:rsidRPr="002D5FDF">
        <w:rPr>
          <w:rFonts w:ascii="Times New Roman" w:hAnsi="Times New Roman" w:cs="Times New Roman"/>
          <w:b/>
          <w:sz w:val="20"/>
          <w:szCs w:val="20"/>
        </w:rPr>
        <w:t>dropping</w:t>
      </w:r>
      <w:r>
        <w:rPr>
          <w:rFonts w:ascii="Times New Roman" w:hAnsi="Times New Roman" w:cs="Times New Roman"/>
          <w:b/>
          <w:sz w:val="20"/>
          <w:szCs w:val="20"/>
        </w:rPr>
        <w:t xml:space="preserve"> of </w:t>
      </w:r>
      <w:proofErr w:type="spellStart"/>
      <w:r>
        <w:rPr>
          <w:rFonts w:ascii="Times New Roman" w:hAnsi="Times New Roman" w:cs="Times New Roman"/>
          <w:b/>
          <w:sz w:val="20"/>
          <w:szCs w:val="20"/>
        </w:rPr>
        <w:t>parital</w:t>
      </w:r>
      <w:proofErr w:type="spellEnd"/>
      <w:r>
        <w:rPr>
          <w:rFonts w:ascii="Times New Roman" w:hAnsi="Times New Roman" w:cs="Times New Roman"/>
          <w:b/>
          <w:sz w:val="20"/>
          <w:szCs w:val="20"/>
        </w:rPr>
        <w:t xml:space="preserve"> CP</w:t>
      </w:r>
      <w:r w:rsidRPr="004E267C">
        <w:rPr>
          <w:rFonts w:ascii="Times New Roman" w:hAnsi="Times New Roman" w:cs="Times New Roman"/>
          <w:b/>
          <w:sz w:val="20"/>
          <w:szCs w:val="20"/>
        </w:rPr>
        <w:t xml:space="preserve"> can be considered, otherwise </w:t>
      </w:r>
      <w:r w:rsidR="0037635B" w:rsidRPr="002D5FDF">
        <w:rPr>
          <w:rFonts w:ascii="Times New Roman" w:hAnsi="Times New Roman" w:cs="Times New Roman"/>
          <w:b/>
          <w:sz w:val="20"/>
          <w:szCs w:val="20"/>
        </w:rPr>
        <w:t xml:space="preserve">dropping of CP + one sequence </w:t>
      </w:r>
      <w:r w:rsidRPr="002D5FDF">
        <w:rPr>
          <w:rFonts w:ascii="Times New Roman" w:hAnsi="Times New Roman" w:cs="Times New Roman"/>
          <w:b/>
          <w:sz w:val="20"/>
          <w:szCs w:val="20"/>
        </w:rPr>
        <w:t>should be utilized.</w:t>
      </w:r>
    </w:p>
    <w:p w14:paraId="79E25727" w14:textId="77777777" w:rsidR="00A613B0" w:rsidRPr="00714B3D" w:rsidRDefault="00A613B0" w:rsidP="001059CD">
      <w:pPr>
        <w:spacing w:after="120"/>
        <w:rPr>
          <w:rFonts w:ascii="Times New Roman" w:hAnsi="Times New Roman" w:cs="Times New Roman"/>
          <w:b/>
          <w:sz w:val="20"/>
          <w:szCs w:val="20"/>
        </w:rPr>
      </w:pPr>
    </w:p>
    <w:p w14:paraId="65517976" w14:textId="77777777" w:rsidR="00CC4C43" w:rsidRPr="003C22EA" w:rsidRDefault="00CC4C43" w:rsidP="001059CD">
      <w:pPr>
        <w:spacing w:after="120"/>
        <w:rPr>
          <w:rFonts w:ascii="Times New Roman" w:hAnsi="Times New Roman" w:cs="Times New Roman"/>
          <w:b/>
          <w:sz w:val="20"/>
          <w:szCs w:val="20"/>
        </w:rPr>
      </w:pPr>
    </w:p>
    <w:bookmarkEnd w:id="5"/>
    <w:p w14:paraId="01516355" w14:textId="77777777" w:rsidR="00EB04C6" w:rsidRPr="006A49C1" w:rsidRDefault="00EB04C6" w:rsidP="00FC7A15"/>
    <w:p w14:paraId="1E5B8947" w14:textId="568C742C" w:rsidR="00F2065C" w:rsidRDefault="00831515" w:rsidP="00EB04C6">
      <w:pPr>
        <w:pStyle w:val="Heading3"/>
      </w:pPr>
      <w:r>
        <w:t>TA error in segment</w:t>
      </w:r>
    </w:p>
    <w:p w14:paraId="69E935D1" w14:textId="6DB2B820" w:rsidR="002B2859" w:rsidRDefault="00925DB6">
      <w:pPr>
        <w:spacing w:after="120"/>
        <w:rPr>
          <w:rFonts w:ascii="Times New Roman" w:eastAsia="宋体" w:hAnsi="Times New Roman" w:cs="Times New Roman"/>
          <w:sz w:val="20"/>
          <w:szCs w:val="20"/>
        </w:rPr>
      </w:pPr>
      <w:r>
        <w:rPr>
          <w:rFonts w:ascii="Times New Roman" w:eastAsia="宋体" w:hAnsi="Times New Roman" w:cs="Times New Roman"/>
          <w:sz w:val="20"/>
          <w:szCs w:val="20"/>
        </w:rPr>
        <w:t>RAN1 ha</w:t>
      </w:r>
      <w:r w:rsidR="006D16E3">
        <w:rPr>
          <w:rFonts w:ascii="Times New Roman" w:eastAsia="宋体" w:hAnsi="Times New Roman" w:cs="Times New Roman"/>
          <w:sz w:val="20"/>
          <w:szCs w:val="20"/>
        </w:rPr>
        <w:t>s</w:t>
      </w:r>
      <w:r>
        <w:rPr>
          <w:rFonts w:ascii="Times New Roman" w:eastAsia="宋体" w:hAnsi="Times New Roman" w:cs="Times New Roman"/>
          <w:sz w:val="20"/>
          <w:szCs w:val="20"/>
        </w:rPr>
        <w:t xml:space="preserve"> agreed </w:t>
      </w:r>
      <w:r w:rsidR="00426458">
        <w:rPr>
          <w:rFonts w:ascii="Times New Roman" w:eastAsia="宋体" w:hAnsi="Times New Roman" w:cs="Times New Roman"/>
          <w:sz w:val="20"/>
          <w:szCs w:val="20"/>
        </w:rPr>
        <w:t xml:space="preserve">TA processing </w:t>
      </w:r>
      <w:r w:rsidR="005D7C6F">
        <w:rPr>
          <w:rFonts w:ascii="Times New Roman" w:eastAsia="宋体" w:hAnsi="Times New Roman" w:cs="Times New Roman"/>
          <w:sz w:val="20"/>
          <w:szCs w:val="20"/>
        </w:rPr>
        <w:t xml:space="preserve">before each segment and the TA will be </w:t>
      </w:r>
      <w:r w:rsidR="00F92E86">
        <w:rPr>
          <w:rFonts w:ascii="Times New Roman" w:eastAsia="宋体" w:hAnsi="Times New Roman" w:cs="Times New Roman"/>
          <w:sz w:val="20"/>
          <w:szCs w:val="20"/>
        </w:rPr>
        <w:t>not changed</w:t>
      </w:r>
      <w:r w:rsidR="005D7C6F">
        <w:rPr>
          <w:rFonts w:ascii="Times New Roman" w:eastAsia="宋体" w:hAnsi="Times New Roman" w:cs="Times New Roman"/>
          <w:sz w:val="20"/>
          <w:szCs w:val="20"/>
        </w:rPr>
        <w:t xml:space="preserve"> in the segment</w:t>
      </w:r>
      <w:r w:rsidR="00714B3D">
        <w:rPr>
          <w:rFonts w:ascii="Times New Roman" w:eastAsia="宋体" w:hAnsi="Times New Roman" w:cs="Times New Roman"/>
          <w:sz w:val="20"/>
          <w:szCs w:val="20"/>
        </w:rPr>
        <w:t xml:space="preserve">. </w:t>
      </w:r>
      <w:proofErr w:type="gramStart"/>
      <w:r w:rsidR="0089611C">
        <w:rPr>
          <w:rFonts w:ascii="Times New Roman" w:eastAsia="宋体" w:hAnsi="Times New Roman" w:cs="Times New Roman"/>
          <w:sz w:val="20"/>
          <w:szCs w:val="20"/>
        </w:rPr>
        <w:t>This</w:t>
      </w:r>
      <w:proofErr w:type="gramEnd"/>
      <w:r w:rsidR="0089611C">
        <w:rPr>
          <w:rFonts w:ascii="Times New Roman" w:eastAsia="宋体" w:hAnsi="Times New Roman" w:cs="Times New Roman"/>
          <w:sz w:val="20"/>
          <w:szCs w:val="20"/>
        </w:rPr>
        <w:t xml:space="preserve"> will</w:t>
      </w:r>
      <w:r w:rsidR="00416745">
        <w:rPr>
          <w:rFonts w:ascii="Times New Roman" w:eastAsia="宋体" w:hAnsi="Times New Roman" w:cs="Times New Roman"/>
          <w:sz w:val="20"/>
          <w:szCs w:val="20"/>
        </w:rPr>
        <w:t xml:space="preserve"> </w:t>
      </w:r>
      <w:r w:rsidR="00EA3410">
        <w:rPr>
          <w:rFonts w:ascii="Times New Roman" w:eastAsia="宋体" w:hAnsi="Times New Roman" w:cs="Times New Roman"/>
          <w:sz w:val="20"/>
          <w:szCs w:val="20"/>
        </w:rPr>
        <w:t xml:space="preserve">provide </w:t>
      </w:r>
      <w:r w:rsidR="00F90220">
        <w:rPr>
          <w:rFonts w:ascii="Times New Roman" w:eastAsia="宋体" w:hAnsi="Times New Roman" w:cs="Times New Roman"/>
          <w:sz w:val="20"/>
          <w:szCs w:val="20"/>
        </w:rPr>
        <w:t xml:space="preserve">TA update </w:t>
      </w:r>
      <w:r w:rsidR="00144CC0">
        <w:rPr>
          <w:rFonts w:ascii="Times New Roman" w:eastAsia="宋体" w:hAnsi="Times New Roman" w:cs="Times New Roman"/>
          <w:sz w:val="20"/>
          <w:szCs w:val="20"/>
        </w:rPr>
        <w:t>for each segment</w:t>
      </w:r>
      <w:r w:rsidR="008F7A34">
        <w:rPr>
          <w:rFonts w:ascii="Times New Roman" w:eastAsia="宋体" w:hAnsi="Times New Roman" w:cs="Times New Roman"/>
          <w:sz w:val="20"/>
          <w:szCs w:val="20"/>
        </w:rPr>
        <w:t xml:space="preserve"> along with the satellite movement.</w:t>
      </w:r>
      <w:r w:rsidR="00E01914">
        <w:rPr>
          <w:rFonts w:ascii="Times New Roman" w:eastAsia="宋体" w:hAnsi="Times New Roman" w:cs="Times New Roman"/>
          <w:sz w:val="20"/>
          <w:szCs w:val="20"/>
        </w:rPr>
        <w:t xml:space="preserve">. </w:t>
      </w:r>
      <w:r w:rsidR="008F7A34">
        <w:rPr>
          <w:rFonts w:ascii="Times New Roman" w:eastAsia="宋体" w:hAnsi="Times New Roman" w:cs="Times New Roman"/>
          <w:sz w:val="20"/>
          <w:szCs w:val="20"/>
        </w:rPr>
        <w:t xml:space="preserve">However, </w:t>
      </w:r>
      <w:r w:rsidR="00470868">
        <w:rPr>
          <w:rFonts w:ascii="Times New Roman" w:eastAsia="宋体" w:hAnsi="Times New Roman" w:cs="Times New Roman"/>
          <w:sz w:val="20"/>
          <w:szCs w:val="20"/>
        </w:rPr>
        <w:t xml:space="preserve">as the TA is not changed in the segment, the TA </w:t>
      </w:r>
      <w:r w:rsidR="00D15C31">
        <w:rPr>
          <w:rFonts w:ascii="Times New Roman" w:eastAsia="宋体" w:hAnsi="Times New Roman" w:cs="Times New Roman"/>
          <w:sz w:val="20"/>
          <w:szCs w:val="20"/>
        </w:rPr>
        <w:t xml:space="preserve">used can be </w:t>
      </w:r>
      <w:r w:rsidR="00C8663D">
        <w:rPr>
          <w:rFonts w:ascii="Times New Roman" w:eastAsia="宋体" w:hAnsi="Times New Roman" w:cs="Times New Roman"/>
          <w:sz w:val="20"/>
          <w:szCs w:val="20"/>
        </w:rPr>
        <w:t xml:space="preserve">aligned with the </w:t>
      </w:r>
      <w:r w:rsidR="006B0998">
        <w:rPr>
          <w:rFonts w:ascii="Times New Roman" w:eastAsia="宋体" w:hAnsi="Times New Roman" w:cs="Times New Roman"/>
          <w:sz w:val="20"/>
          <w:szCs w:val="20"/>
        </w:rPr>
        <w:t xml:space="preserve">TA requested for </w:t>
      </w:r>
      <w:r w:rsidR="00B256FD">
        <w:rPr>
          <w:rFonts w:ascii="Times New Roman" w:eastAsia="宋体" w:hAnsi="Times New Roman" w:cs="Times New Roman"/>
          <w:sz w:val="20"/>
          <w:szCs w:val="20"/>
        </w:rPr>
        <w:t>one</w:t>
      </w:r>
      <w:r w:rsidR="006B0998">
        <w:rPr>
          <w:rFonts w:ascii="Times New Roman" w:eastAsia="宋体" w:hAnsi="Times New Roman" w:cs="Times New Roman"/>
          <w:sz w:val="20"/>
          <w:szCs w:val="20"/>
        </w:rPr>
        <w:t xml:space="preserve"> subframe of the segment but there will be </w:t>
      </w:r>
      <w:r w:rsidR="008E3491">
        <w:rPr>
          <w:rFonts w:ascii="Times New Roman" w:eastAsia="宋体" w:hAnsi="Times New Roman" w:cs="Times New Roman"/>
          <w:sz w:val="20"/>
          <w:szCs w:val="20"/>
        </w:rPr>
        <w:t xml:space="preserve">still TA error for the </w:t>
      </w:r>
      <w:r w:rsidR="00B256FD">
        <w:rPr>
          <w:rFonts w:ascii="Times New Roman" w:eastAsia="宋体" w:hAnsi="Times New Roman" w:cs="Times New Roman"/>
          <w:sz w:val="20"/>
          <w:szCs w:val="20"/>
        </w:rPr>
        <w:t xml:space="preserve">other </w:t>
      </w:r>
      <w:r w:rsidR="000E638F">
        <w:rPr>
          <w:rFonts w:ascii="Times New Roman" w:eastAsia="宋体" w:hAnsi="Times New Roman" w:cs="Times New Roman"/>
          <w:sz w:val="20"/>
          <w:szCs w:val="20"/>
        </w:rPr>
        <w:t>subframe</w:t>
      </w:r>
      <w:r w:rsidR="008E3491">
        <w:rPr>
          <w:rFonts w:ascii="Times New Roman" w:eastAsia="宋体" w:hAnsi="Times New Roman" w:cs="Times New Roman"/>
          <w:sz w:val="20"/>
          <w:szCs w:val="20"/>
        </w:rPr>
        <w:t xml:space="preserve"> of the segment. </w:t>
      </w:r>
      <w:r w:rsidR="0094209D">
        <w:rPr>
          <w:rFonts w:ascii="Times New Roman" w:eastAsia="宋体" w:hAnsi="Times New Roman" w:cs="Times New Roman"/>
          <w:sz w:val="20"/>
          <w:szCs w:val="20"/>
        </w:rPr>
        <w:t xml:space="preserve">It is not discussed which repetition the TA for the segment is adjusted </w:t>
      </w:r>
      <w:r w:rsidR="00530CCC">
        <w:rPr>
          <w:rFonts w:ascii="Times New Roman" w:eastAsia="宋体" w:hAnsi="Times New Roman" w:cs="Times New Roman"/>
          <w:sz w:val="20"/>
          <w:szCs w:val="20"/>
        </w:rPr>
        <w:t xml:space="preserve">for. </w:t>
      </w:r>
      <w:r w:rsidR="000E638F">
        <w:rPr>
          <w:rFonts w:ascii="Times New Roman" w:eastAsia="宋体" w:hAnsi="Times New Roman" w:cs="Times New Roman"/>
          <w:sz w:val="20"/>
          <w:szCs w:val="20"/>
        </w:rPr>
        <w:t>A general way is</w:t>
      </w:r>
      <w:r w:rsidR="00530CCC">
        <w:rPr>
          <w:rFonts w:ascii="Times New Roman" w:eastAsia="宋体" w:hAnsi="Times New Roman" w:cs="Times New Roman"/>
          <w:sz w:val="20"/>
          <w:szCs w:val="20"/>
        </w:rPr>
        <w:t xml:space="preserve"> like</w:t>
      </w:r>
      <w:r w:rsidR="00486E25">
        <w:rPr>
          <w:rFonts w:ascii="Times New Roman" w:eastAsia="宋体" w:hAnsi="Times New Roman" w:cs="Times New Roman"/>
          <w:sz w:val="20"/>
          <w:szCs w:val="20"/>
        </w:rPr>
        <w:t xml:space="preserve"> UE processing in TN, </w:t>
      </w:r>
      <w:r w:rsidR="00820009">
        <w:rPr>
          <w:rFonts w:ascii="Times New Roman" w:eastAsia="宋体" w:hAnsi="Times New Roman" w:cs="Times New Roman"/>
          <w:sz w:val="20"/>
          <w:szCs w:val="20"/>
        </w:rPr>
        <w:t xml:space="preserve">TA error for the first subframe </w:t>
      </w:r>
      <w:r w:rsidR="00486E25">
        <w:rPr>
          <w:rFonts w:ascii="Times New Roman" w:eastAsia="宋体" w:hAnsi="Times New Roman" w:cs="Times New Roman"/>
          <w:sz w:val="20"/>
          <w:szCs w:val="20"/>
        </w:rPr>
        <w:t>will be</w:t>
      </w:r>
      <w:r w:rsidR="00820009">
        <w:rPr>
          <w:rFonts w:ascii="Times New Roman" w:eastAsia="宋体" w:hAnsi="Times New Roman" w:cs="Times New Roman"/>
          <w:sz w:val="20"/>
          <w:szCs w:val="20"/>
        </w:rPr>
        <w:t xml:space="preserve"> 0us, then </w:t>
      </w:r>
      <w:r w:rsidR="00E86611">
        <w:rPr>
          <w:rFonts w:ascii="Times New Roman" w:eastAsia="宋体" w:hAnsi="Times New Roman" w:cs="Times New Roman"/>
          <w:sz w:val="20"/>
          <w:szCs w:val="20"/>
        </w:rPr>
        <w:t xml:space="preserve">the TA error for the following subframe will increase </w:t>
      </w:r>
      <w:r w:rsidR="00976440">
        <w:rPr>
          <w:rFonts w:ascii="Times New Roman" w:eastAsia="宋体" w:hAnsi="Times New Roman" w:cs="Times New Roman"/>
          <w:sz w:val="20"/>
          <w:szCs w:val="20"/>
        </w:rPr>
        <w:t xml:space="preserve">along </w:t>
      </w:r>
      <w:r w:rsidR="00BE7741">
        <w:rPr>
          <w:rFonts w:ascii="Times New Roman" w:eastAsia="宋体" w:hAnsi="Times New Roman" w:cs="Times New Roman"/>
          <w:sz w:val="20"/>
          <w:szCs w:val="20"/>
        </w:rPr>
        <w:t>with time</w:t>
      </w:r>
      <w:r w:rsidR="00F679EF">
        <w:rPr>
          <w:rFonts w:ascii="Times New Roman" w:eastAsia="宋体" w:hAnsi="Times New Roman" w:cs="Times New Roman"/>
          <w:sz w:val="20"/>
          <w:szCs w:val="20"/>
        </w:rPr>
        <w:t>. F</w:t>
      </w:r>
      <w:r w:rsidR="005F4320">
        <w:rPr>
          <w:rFonts w:ascii="Times New Roman" w:eastAsia="宋体" w:hAnsi="Times New Roman" w:cs="Times New Roman"/>
          <w:sz w:val="20"/>
          <w:szCs w:val="20"/>
        </w:rPr>
        <w:t xml:space="preserve">or the </w:t>
      </w:r>
      <w:r w:rsidR="00F1734E">
        <w:rPr>
          <w:rFonts w:ascii="Times New Roman" w:eastAsia="宋体" w:hAnsi="Times New Roman" w:cs="Times New Roman"/>
          <w:sz w:val="20"/>
          <w:szCs w:val="20"/>
        </w:rPr>
        <w:t xml:space="preserve">last subframe the </w:t>
      </w:r>
      <w:r w:rsidR="00622322">
        <w:rPr>
          <w:rFonts w:ascii="Times New Roman" w:eastAsia="宋体" w:hAnsi="Times New Roman" w:cs="Times New Roman"/>
          <w:sz w:val="20"/>
          <w:szCs w:val="20"/>
        </w:rPr>
        <w:t xml:space="preserve">TA error may be </w:t>
      </w:r>
      <w:r w:rsidR="00F679EF">
        <w:rPr>
          <w:rFonts w:ascii="Times New Roman" w:eastAsia="宋体" w:hAnsi="Times New Roman" w:cs="Times New Roman"/>
          <w:sz w:val="20"/>
          <w:szCs w:val="20"/>
        </w:rPr>
        <w:t xml:space="preserve">as </w:t>
      </w:r>
      <w:r w:rsidR="00716FDF">
        <w:rPr>
          <w:rFonts w:ascii="Times New Roman" w:eastAsia="宋体" w:hAnsi="Times New Roman" w:cs="Times New Roman"/>
          <w:sz w:val="20"/>
          <w:szCs w:val="20"/>
        </w:rPr>
        <w:t xml:space="preserve">∆TA * (m-1), where ∆TA is the TA drifting </w:t>
      </w:r>
      <w:r w:rsidR="00AB1535">
        <w:rPr>
          <w:rFonts w:ascii="Times New Roman" w:eastAsia="宋体" w:hAnsi="Times New Roman" w:cs="Times New Roman"/>
          <w:sz w:val="20"/>
          <w:szCs w:val="20"/>
        </w:rPr>
        <w:t xml:space="preserve">in time of one subframe. </w:t>
      </w:r>
    </w:p>
    <w:p w14:paraId="2F6254C5" w14:textId="7C4E9DD4" w:rsidR="00C31D2F" w:rsidRDefault="00AA7D0F" w:rsidP="00B26F3F">
      <w:pPr>
        <w:spacing w:after="120"/>
        <w:rPr>
          <w:rFonts w:ascii="Times New Roman" w:eastAsia="宋体" w:hAnsi="Times New Roman" w:cs="Times New Roman"/>
          <w:sz w:val="20"/>
          <w:szCs w:val="20"/>
        </w:rPr>
      </w:pPr>
      <w:r>
        <w:rPr>
          <w:rFonts w:ascii="Times New Roman" w:eastAsia="宋体" w:hAnsi="Times New Roman" w:cs="Times New Roman"/>
          <w:sz w:val="20"/>
          <w:szCs w:val="20"/>
        </w:rPr>
        <w:t>The TA error will decide the performance of the repetitions</w:t>
      </w:r>
      <w:r w:rsidR="00BA25A9">
        <w:rPr>
          <w:rFonts w:ascii="Times New Roman" w:eastAsia="宋体" w:hAnsi="Times New Roman" w:cs="Times New Roman"/>
          <w:sz w:val="20"/>
          <w:szCs w:val="20"/>
        </w:rPr>
        <w:t>.</w:t>
      </w:r>
      <w:r w:rsidR="00E67B75">
        <w:rPr>
          <w:rFonts w:ascii="Times New Roman" w:eastAsia="宋体" w:hAnsi="Times New Roman" w:cs="Times New Roman"/>
          <w:sz w:val="20"/>
          <w:szCs w:val="20"/>
        </w:rPr>
        <w:t xml:space="preserve"> </w:t>
      </w:r>
      <w:r w:rsidR="003C761F">
        <w:rPr>
          <w:rFonts w:ascii="Times New Roman" w:eastAsia="宋体" w:hAnsi="Times New Roman" w:cs="Times New Roman"/>
          <w:sz w:val="20"/>
          <w:szCs w:val="20"/>
        </w:rPr>
        <w:t xml:space="preserve">The </w:t>
      </w:r>
      <w:r w:rsidR="00562E1C">
        <w:rPr>
          <w:rFonts w:ascii="Times New Roman" w:eastAsia="宋体" w:hAnsi="Times New Roman" w:cs="Times New Roman"/>
          <w:sz w:val="20"/>
          <w:szCs w:val="20"/>
        </w:rPr>
        <w:t xml:space="preserve">less </w:t>
      </w:r>
      <w:r w:rsidR="0095779B">
        <w:rPr>
          <w:rFonts w:ascii="Times New Roman" w:eastAsia="宋体" w:hAnsi="Times New Roman" w:cs="Times New Roman"/>
          <w:sz w:val="20"/>
          <w:szCs w:val="20"/>
        </w:rPr>
        <w:t>the TA error, the better performance.</w:t>
      </w:r>
      <w:r w:rsidR="00E5067A">
        <w:rPr>
          <w:rFonts w:ascii="Times New Roman" w:eastAsia="宋体" w:hAnsi="Times New Roman" w:cs="Times New Roman"/>
          <w:sz w:val="20"/>
          <w:szCs w:val="20"/>
        </w:rPr>
        <w:t xml:space="preserve"> </w:t>
      </w:r>
      <w:r w:rsidR="00095262">
        <w:rPr>
          <w:rFonts w:ascii="Times New Roman" w:eastAsia="宋体" w:hAnsi="Times New Roman" w:cs="Times New Roman"/>
          <w:sz w:val="20"/>
          <w:szCs w:val="20"/>
        </w:rPr>
        <w:t xml:space="preserve">How to </w:t>
      </w:r>
      <w:r w:rsidR="004C661D">
        <w:rPr>
          <w:rFonts w:ascii="Times New Roman" w:eastAsia="宋体" w:hAnsi="Times New Roman" w:cs="Times New Roman"/>
          <w:sz w:val="20"/>
          <w:szCs w:val="20"/>
        </w:rPr>
        <w:t xml:space="preserve">provide </w:t>
      </w:r>
      <w:r w:rsidR="00CC543A">
        <w:rPr>
          <w:rFonts w:ascii="Times New Roman" w:eastAsia="宋体" w:hAnsi="Times New Roman" w:cs="Times New Roman"/>
          <w:sz w:val="20"/>
          <w:szCs w:val="20"/>
        </w:rPr>
        <w:t>reduce the TA error</w:t>
      </w:r>
      <w:r w:rsidR="000437B7">
        <w:rPr>
          <w:rFonts w:ascii="Times New Roman" w:eastAsia="宋体" w:hAnsi="Times New Roman" w:cs="Times New Roman"/>
          <w:sz w:val="20"/>
          <w:szCs w:val="20"/>
        </w:rPr>
        <w:t xml:space="preserve"> for repetitions</w:t>
      </w:r>
      <w:r w:rsidR="004C661D">
        <w:rPr>
          <w:rFonts w:ascii="Times New Roman" w:eastAsia="宋体" w:hAnsi="Times New Roman" w:cs="Times New Roman"/>
          <w:sz w:val="20"/>
          <w:szCs w:val="20"/>
        </w:rPr>
        <w:t xml:space="preserve"> should be considered and discussed.</w:t>
      </w:r>
    </w:p>
    <w:p w14:paraId="568FBF95" w14:textId="6F09D81B" w:rsidR="004C661D" w:rsidRPr="00714B3D" w:rsidRDefault="004C661D" w:rsidP="00714B3D">
      <w:pPr>
        <w:spacing w:after="120"/>
        <w:rPr>
          <w:rFonts w:ascii="Times New Roman" w:eastAsiaTheme="minorHAnsi" w:hAnsi="Times New Roman"/>
          <w:b/>
          <w:bCs/>
          <w:sz w:val="20"/>
        </w:rPr>
      </w:pPr>
      <w:r w:rsidRPr="00714B3D">
        <w:rPr>
          <w:rFonts w:ascii="Times New Roman" w:eastAsia="宋体" w:hAnsi="Times New Roman" w:cs="Times New Roman"/>
          <w:b/>
          <w:bCs/>
          <w:sz w:val="20"/>
          <w:szCs w:val="20"/>
        </w:rPr>
        <w:t xml:space="preserve">Proposal </w:t>
      </w:r>
      <w:r w:rsidR="003C22EA" w:rsidRPr="003C22EA">
        <w:rPr>
          <w:rFonts w:ascii="Times New Roman" w:eastAsia="宋体" w:hAnsi="Times New Roman" w:cs="Times New Roman"/>
          <w:b/>
          <w:bCs/>
          <w:sz w:val="20"/>
          <w:szCs w:val="20"/>
        </w:rPr>
        <w:t>7</w:t>
      </w:r>
      <w:r w:rsidRPr="00714B3D">
        <w:rPr>
          <w:rFonts w:ascii="Times New Roman" w:eastAsia="宋体" w:hAnsi="Times New Roman" w:cs="Times New Roman"/>
          <w:b/>
          <w:bCs/>
          <w:sz w:val="20"/>
          <w:szCs w:val="20"/>
        </w:rPr>
        <w:t xml:space="preserve">: </w:t>
      </w:r>
      <w:r w:rsidR="00714B3D">
        <w:rPr>
          <w:rFonts w:ascii="Times New Roman" w:eastAsia="宋体" w:hAnsi="Times New Roman" w:cs="Times New Roman"/>
          <w:b/>
          <w:bCs/>
          <w:sz w:val="20"/>
          <w:szCs w:val="20"/>
        </w:rPr>
        <w:t>H</w:t>
      </w:r>
      <w:r w:rsidR="00714B3D" w:rsidRPr="00714B3D">
        <w:rPr>
          <w:rFonts w:ascii="Times New Roman" w:eastAsia="宋体" w:hAnsi="Times New Roman" w:cs="Times New Roman"/>
          <w:b/>
          <w:bCs/>
          <w:sz w:val="20"/>
          <w:szCs w:val="20"/>
        </w:rPr>
        <w:t xml:space="preserve">ow </w:t>
      </w:r>
      <w:r w:rsidR="005B1E64" w:rsidRPr="00714B3D">
        <w:rPr>
          <w:rFonts w:ascii="Times New Roman" w:eastAsia="宋体" w:hAnsi="Times New Roman" w:cs="Times New Roman"/>
          <w:b/>
          <w:bCs/>
          <w:sz w:val="20"/>
          <w:szCs w:val="20"/>
        </w:rPr>
        <w:t xml:space="preserve">to </w:t>
      </w:r>
      <w:r w:rsidR="00CC543A">
        <w:rPr>
          <w:rFonts w:ascii="Times New Roman" w:eastAsia="宋体" w:hAnsi="Times New Roman" w:cs="Times New Roman"/>
          <w:b/>
          <w:bCs/>
          <w:sz w:val="20"/>
          <w:szCs w:val="20"/>
        </w:rPr>
        <w:t>reduce the TA error</w:t>
      </w:r>
      <w:r w:rsidR="000437B7">
        <w:rPr>
          <w:rFonts w:ascii="Times New Roman" w:eastAsia="宋体" w:hAnsi="Times New Roman" w:cs="Times New Roman"/>
          <w:b/>
          <w:bCs/>
          <w:sz w:val="20"/>
          <w:szCs w:val="20"/>
        </w:rPr>
        <w:t xml:space="preserve"> for repetitions</w:t>
      </w:r>
      <w:r w:rsidR="005B1E64" w:rsidRPr="00714B3D">
        <w:rPr>
          <w:rFonts w:ascii="Times New Roman" w:eastAsia="宋体" w:hAnsi="Times New Roman" w:cs="Times New Roman"/>
          <w:b/>
          <w:bCs/>
          <w:sz w:val="20"/>
          <w:szCs w:val="20"/>
        </w:rPr>
        <w:t xml:space="preserve"> in the segment for good performance should be considered and discussed.</w:t>
      </w:r>
    </w:p>
    <w:p w14:paraId="37E1699E" w14:textId="571D693F" w:rsidR="00EB04C6" w:rsidRDefault="00FE4A2C" w:rsidP="00EB04C6">
      <w:pPr>
        <w:pStyle w:val="Heading3"/>
      </w:pPr>
      <w:r>
        <w:t>Supporting of X value for segment size of PRACH</w:t>
      </w:r>
    </w:p>
    <w:p w14:paraId="30384400" w14:textId="669CC1AF" w:rsidR="00BD7D5C" w:rsidRPr="00247B7B" w:rsidRDefault="00BD7D5C" w:rsidP="00FE4A2C">
      <w:pPr>
        <w:spacing w:after="120"/>
        <w:rPr>
          <w:rFonts w:ascii="Times New Roman" w:eastAsia="宋体" w:hAnsi="Times New Roman" w:cs="Times New Roman"/>
          <w:sz w:val="20"/>
          <w:szCs w:val="20"/>
        </w:rPr>
      </w:pPr>
      <w:r w:rsidRPr="004336DE">
        <w:rPr>
          <w:rFonts w:ascii="Times New Roman" w:eastAsia="宋体" w:hAnsi="Times New Roman" w:cs="Times New Roman"/>
          <w:sz w:val="20"/>
          <w:szCs w:val="20"/>
        </w:rPr>
        <w:t xml:space="preserve">In the </w:t>
      </w:r>
      <w:r w:rsidR="00176E26" w:rsidRPr="009579AF">
        <w:rPr>
          <w:rFonts w:ascii="Times New Roman" w:eastAsia="宋体" w:hAnsi="Times New Roman" w:cs="Times New Roman"/>
          <w:sz w:val="20"/>
          <w:szCs w:val="20"/>
        </w:rPr>
        <w:t>previous RAN1 meeting</w:t>
      </w:r>
      <w:r w:rsidR="00E65BD1" w:rsidRPr="00E87A97">
        <w:rPr>
          <w:rFonts w:ascii="Times New Roman" w:eastAsia="宋体" w:hAnsi="Times New Roman" w:cs="Times New Roman"/>
          <w:sz w:val="20"/>
          <w:szCs w:val="20"/>
        </w:rPr>
        <w:t xml:space="preserve"> there was an FFS on whether more than one segment duration</w:t>
      </w:r>
      <w:r w:rsidR="005A5081" w:rsidRPr="00FC0171">
        <w:rPr>
          <w:rFonts w:ascii="Times New Roman" w:eastAsia="宋体" w:hAnsi="Times New Roman" w:cs="Times New Roman"/>
          <w:sz w:val="20"/>
          <w:szCs w:val="20"/>
        </w:rPr>
        <w:t xml:space="preserve"> can be provided in SIB</w:t>
      </w:r>
      <w:r w:rsidR="006E756F" w:rsidRPr="00FC0171">
        <w:rPr>
          <w:rFonts w:ascii="Times New Roman" w:eastAsia="宋体" w:hAnsi="Times New Roman" w:cs="Times New Roman"/>
          <w:sz w:val="20"/>
          <w:szCs w:val="20"/>
        </w:rPr>
        <w:t>, i.e. X&gt;1.</w:t>
      </w:r>
    </w:p>
    <w:p w14:paraId="19C64F21" w14:textId="114F445E" w:rsidR="006431FE" w:rsidRPr="00247B7B" w:rsidRDefault="006431FE" w:rsidP="00FE4A2C">
      <w:pPr>
        <w:spacing w:after="120"/>
        <w:rPr>
          <w:rFonts w:ascii="Times New Roman" w:eastAsia="宋体" w:hAnsi="Times New Roman" w:cs="Times New Roman"/>
          <w:sz w:val="20"/>
          <w:szCs w:val="20"/>
        </w:rPr>
      </w:pPr>
      <w:r w:rsidRPr="00247B7B">
        <w:rPr>
          <w:rFonts w:ascii="Times New Roman" w:eastAsia="宋体" w:hAnsi="Times New Roman" w:cs="Times New Roman"/>
          <w:sz w:val="20"/>
          <w:szCs w:val="20"/>
        </w:rPr>
        <w:t>The benefit of</w:t>
      </w:r>
      <w:r w:rsidR="00AC25EA" w:rsidRPr="00247B7B">
        <w:rPr>
          <w:rFonts w:ascii="Times New Roman" w:eastAsia="宋体" w:hAnsi="Times New Roman" w:cs="Times New Roman"/>
          <w:sz w:val="20"/>
          <w:szCs w:val="20"/>
        </w:rPr>
        <w:t xml:space="preserve"> configuring</w:t>
      </w:r>
      <w:r w:rsidRPr="00247B7B">
        <w:rPr>
          <w:rFonts w:ascii="Times New Roman" w:eastAsia="宋体" w:hAnsi="Times New Roman" w:cs="Times New Roman"/>
          <w:sz w:val="20"/>
          <w:szCs w:val="20"/>
        </w:rPr>
        <w:t xml:space="preserve"> more than one segment duration is that the UE can select a </w:t>
      </w:r>
      <w:r w:rsidR="0035135E" w:rsidRPr="00247B7B">
        <w:rPr>
          <w:rFonts w:ascii="Times New Roman" w:eastAsia="宋体" w:hAnsi="Times New Roman" w:cs="Times New Roman"/>
          <w:sz w:val="20"/>
          <w:szCs w:val="20"/>
        </w:rPr>
        <w:t>value</w:t>
      </w:r>
      <w:r w:rsidR="001C398F" w:rsidRPr="00247B7B">
        <w:rPr>
          <w:rFonts w:ascii="Times New Roman" w:eastAsia="宋体" w:hAnsi="Times New Roman" w:cs="Times New Roman"/>
          <w:sz w:val="20"/>
          <w:szCs w:val="20"/>
        </w:rPr>
        <w:t xml:space="preserve">, which suits </w:t>
      </w:r>
      <w:r w:rsidR="00A90CDA" w:rsidRPr="00247B7B">
        <w:rPr>
          <w:rFonts w:ascii="Times New Roman" w:eastAsia="宋体" w:hAnsi="Times New Roman" w:cs="Times New Roman"/>
          <w:sz w:val="20"/>
          <w:szCs w:val="20"/>
        </w:rPr>
        <w:t>the current and future elevation angle of that UE</w:t>
      </w:r>
      <w:r w:rsidR="00985398" w:rsidRPr="00247B7B">
        <w:rPr>
          <w:rFonts w:ascii="Times New Roman" w:eastAsia="宋体" w:hAnsi="Times New Roman" w:cs="Times New Roman"/>
          <w:sz w:val="20"/>
          <w:szCs w:val="20"/>
        </w:rPr>
        <w:t xml:space="preserve">. This would effectively </w:t>
      </w:r>
      <w:r w:rsidR="00D43FEA" w:rsidRPr="00247B7B">
        <w:rPr>
          <w:rFonts w:ascii="Times New Roman" w:eastAsia="宋体" w:hAnsi="Times New Roman" w:cs="Times New Roman"/>
          <w:sz w:val="20"/>
          <w:szCs w:val="20"/>
        </w:rPr>
        <w:t>opti</w:t>
      </w:r>
      <w:r w:rsidR="00DC6B61" w:rsidRPr="00247B7B">
        <w:rPr>
          <w:rFonts w:ascii="Times New Roman" w:eastAsia="宋体" w:hAnsi="Times New Roman" w:cs="Times New Roman"/>
          <w:sz w:val="20"/>
          <w:szCs w:val="20"/>
        </w:rPr>
        <w:t xml:space="preserve">mize the </w:t>
      </w:r>
      <w:r w:rsidR="00AA5E41" w:rsidRPr="00247B7B">
        <w:rPr>
          <w:rFonts w:ascii="Times New Roman" w:eastAsia="宋体" w:hAnsi="Times New Roman" w:cs="Times New Roman"/>
          <w:sz w:val="20"/>
          <w:szCs w:val="20"/>
        </w:rPr>
        <w:t xml:space="preserve">number of </w:t>
      </w:r>
      <w:r w:rsidR="00E63884" w:rsidRPr="00247B7B">
        <w:rPr>
          <w:rFonts w:ascii="Times New Roman" w:eastAsia="宋体" w:hAnsi="Times New Roman" w:cs="Times New Roman"/>
          <w:sz w:val="20"/>
          <w:szCs w:val="20"/>
        </w:rPr>
        <w:t xml:space="preserve">segments, such that the UE can limit the </w:t>
      </w:r>
      <w:r w:rsidR="007245AF" w:rsidRPr="00247B7B">
        <w:rPr>
          <w:rFonts w:ascii="Times New Roman" w:eastAsia="宋体" w:hAnsi="Times New Roman" w:cs="Times New Roman"/>
          <w:sz w:val="20"/>
          <w:szCs w:val="20"/>
        </w:rPr>
        <w:t xml:space="preserve">processing it needs to perform at each segment switch to evaluate </w:t>
      </w:r>
      <w:r w:rsidR="005525BA" w:rsidRPr="00247B7B">
        <w:rPr>
          <w:rFonts w:ascii="Times New Roman" w:eastAsia="宋体" w:hAnsi="Times New Roman" w:cs="Times New Roman"/>
          <w:sz w:val="20"/>
          <w:szCs w:val="20"/>
        </w:rPr>
        <w:t xml:space="preserve">whether to insert/drop samples. </w:t>
      </w:r>
      <w:r w:rsidR="00AA2BC7" w:rsidRPr="00247B7B">
        <w:rPr>
          <w:rFonts w:ascii="Times New Roman" w:eastAsia="宋体" w:hAnsi="Times New Roman" w:cs="Times New Roman"/>
          <w:sz w:val="20"/>
          <w:szCs w:val="20"/>
        </w:rPr>
        <w:t xml:space="preserve">If </w:t>
      </w:r>
      <w:r w:rsidR="002956BD" w:rsidRPr="00247B7B">
        <w:rPr>
          <w:rFonts w:ascii="Times New Roman" w:eastAsia="宋体" w:hAnsi="Times New Roman" w:cs="Times New Roman"/>
          <w:sz w:val="20"/>
          <w:szCs w:val="20"/>
        </w:rPr>
        <w:t xml:space="preserve">only one short segment duration is configured the UEs with high elevation angles would perform such evaluation too frequently. </w:t>
      </w:r>
    </w:p>
    <w:p w14:paraId="00443549" w14:textId="179A25DE" w:rsidR="00D16AF9" w:rsidRPr="004336DE" w:rsidRDefault="00D16AF9" w:rsidP="00FE4A2C">
      <w:pPr>
        <w:spacing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w:t>
      </w:r>
      <w:r w:rsidR="003C22EA">
        <w:rPr>
          <w:rFonts w:ascii="Times New Roman" w:eastAsia="宋体" w:hAnsi="Times New Roman" w:cs="Times New Roman"/>
          <w:b/>
          <w:bCs/>
          <w:sz w:val="20"/>
          <w:szCs w:val="20"/>
        </w:rPr>
        <w:t xml:space="preserve"> 8</w:t>
      </w:r>
      <w:r>
        <w:rPr>
          <w:rFonts w:ascii="Times New Roman" w:eastAsia="宋体" w:hAnsi="Times New Roman" w:cs="Times New Roman"/>
          <w:b/>
          <w:bCs/>
          <w:sz w:val="20"/>
          <w:szCs w:val="20"/>
        </w:rPr>
        <w:t xml:space="preserve">: </w:t>
      </w:r>
      <w:r w:rsidR="00AA1E72">
        <w:rPr>
          <w:rFonts w:ascii="Times New Roman" w:eastAsia="宋体" w:hAnsi="Times New Roman" w:cs="Times New Roman"/>
          <w:b/>
          <w:bCs/>
          <w:sz w:val="20"/>
          <w:szCs w:val="20"/>
        </w:rPr>
        <w:t>A UE with a high elevation angle will benefit from using a longer segment duration than a minimum value applicable to all angles.</w:t>
      </w:r>
    </w:p>
    <w:p w14:paraId="591B1F4D" w14:textId="6D603099" w:rsidR="00C04459" w:rsidRPr="00247B7B" w:rsidRDefault="002956BD" w:rsidP="00FE4A2C">
      <w:pPr>
        <w:spacing w:after="120"/>
        <w:rPr>
          <w:rFonts w:ascii="Times New Roman" w:eastAsia="宋体" w:hAnsi="Times New Roman" w:cs="Times New Roman"/>
          <w:sz w:val="20"/>
          <w:szCs w:val="20"/>
        </w:rPr>
      </w:pPr>
      <w:r w:rsidRPr="00247B7B">
        <w:rPr>
          <w:rFonts w:ascii="Times New Roman" w:eastAsia="宋体" w:hAnsi="Times New Roman" w:cs="Times New Roman"/>
          <w:sz w:val="20"/>
          <w:szCs w:val="20"/>
        </w:rPr>
        <w:t>T</w:t>
      </w:r>
      <w:r w:rsidR="00C04459" w:rsidRPr="00247B7B">
        <w:rPr>
          <w:rFonts w:ascii="Times New Roman" w:eastAsia="宋体" w:hAnsi="Times New Roman" w:cs="Times New Roman"/>
          <w:sz w:val="20"/>
          <w:szCs w:val="20"/>
        </w:rPr>
        <w:t xml:space="preserve">he </w:t>
      </w:r>
      <w:proofErr w:type="spellStart"/>
      <w:r w:rsidR="00C04459" w:rsidRPr="00247B7B">
        <w:rPr>
          <w:rFonts w:ascii="Times New Roman" w:eastAsia="宋体" w:hAnsi="Times New Roman" w:cs="Times New Roman"/>
          <w:sz w:val="20"/>
          <w:szCs w:val="20"/>
        </w:rPr>
        <w:t>eNB</w:t>
      </w:r>
      <w:proofErr w:type="spellEnd"/>
      <w:r w:rsidR="00C04459" w:rsidRPr="00247B7B">
        <w:rPr>
          <w:rFonts w:ascii="Times New Roman" w:eastAsia="宋体" w:hAnsi="Times New Roman" w:cs="Times New Roman"/>
          <w:sz w:val="20"/>
          <w:szCs w:val="20"/>
        </w:rPr>
        <w:t xml:space="preserve"> receiver </w:t>
      </w:r>
      <w:r w:rsidR="00AA2BC7" w:rsidRPr="00247B7B">
        <w:rPr>
          <w:rFonts w:ascii="Times New Roman" w:eastAsia="宋体" w:hAnsi="Times New Roman" w:cs="Times New Roman"/>
          <w:sz w:val="20"/>
          <w:szCs w:val="20"/>
        </w:rPr>
        <w:t xml:space="preserve">will </w:t>
      </w:r>
      <w:r w:rsidRPr="00247B7B">
        <w:rPr>
          <w:rFonts w:ascii="Times New Roman" w:eastAsia="宋体" w:hAnsi="Times New Roman" w:cs="Times New Roman"/>
          <w:sz w:val="20"/>
          <w:szCs w:val="20"/>
        </w:rPr>
        <w:t xml:space="preserve">need </w:t>
      </w:r>
      <w:r w:rsidR="008F22E1" w:rsidRPr="00247B7B">
        <w:rPr>
          <w:rFonts w:ascii="Times New Roman" w:eastAsia="宋体" w:hAnsi="Times New Roman" w:cs="Times New Roman"/>
          <w:sz w:val="20"/>
          <w:szCs w:val="20"/>
        </w:rPr>
        <w:t xml:space="preserve">to know which segment duration the UE is applying such that the receiver knows when a modification of one or more samples has occurred. </w:t>
      </w:r>
      <w:r w:rsidR="00C372E4" w:rsidRPr="00247B7B">
        <w:rPr>
          <w:rFonts w:ascii="Times New Roman" w:eastAsia="宋体" w:hAnsi="Times New Roman" w:cs="Times New Roman"/>
          <w:sz w:val="20"/>
          <w:szCs w:val="20"/>
        </w:rPr>
        <w:t>However, for transmission o</w:t>
      </w:r>
      <w:r w:rsidR="008A4F58" w:rsidRPr="00247B7B">
        <w:rPr>
          <w:rFonts w:ascii="Times New Roman" w:eastAsia="宋体" w:hAnsi="Times New Roman" w:cs="Times New Roman"/>
          <w:sz w:val="20"/>
          <w:szCs w:val="20"/>
        </w:rPr>
        <w:t>n</w:t>
      </w:r>
      <w:r w:rsidR="00C372E4" w:rsidRPr="00247B7B">
        <w:rPr>
          <w:rFonts w:ascii="Times New Roman" w:eastAsia="宋体" w:hAnsi="Times New Roman" w:cs="Times New Roman"/>
          <w:sz w:val="20"/>
          <w:szCs w:val="20"/>
        </w:rPr>
        <w:t xml:space="preserve"> PRACH</w:t>
      </w:r>
      <w:r w:rsidR="008A4F58" w:rsidRPr="00247B7B">
        <w:rPr>
          <w:rFonts w:ascii="Times New Roman" w:eastAsia="宋体" w:hAnsi="Times New Roman" w:cs="Times New Roman"/>
          <w:sz w:val="20"/>
          <w:szCs w:val="20"/>
        </w:rPr>
        <w:t xml:space="preserve"> the network is not aware that the UE is about to </w:t>
      </w:r>
      <w:r w:rsidR="00111484" w:rsidRPr="00247B7B">
        <w:rPr>
          <w:rFonts w:ascii="Times New Roman" w:eastAsia="宋体" w:hAnsi="Times New Roman" w:cs="Times New Roman"/>
          <w:sz w:val="20"/>
          <w:szCs w:val="20"/>
        </w:rPr>
        <w:t>transmit the preamble</w:t>
      </w:r>
      <w:r w:rsidR="005C6F44" w:rsidRPr="00247B7B">
        <w:rPr>
          <w:rFonts w:ascii="Times New Roman" w:eastAsia="宋体" w:hAnsi="Times New Roman" w:cs="Times New Roman"/>
          <w:sz w:val="20"/>
          <w:szCs w:val="20"/>
        </w:rPr>
        <w:t xml:space="preserve"> and thus the network cannot perform a dedicated UE configuration (at least not in initial access).</w:t>
      </w:r>
    </w:p>
    <w:p w14:paraId="1554ABE1" w14:textId="3E349F10" w:rsidR="005C6F44" w:rsidRPr="005F353D" w:rsidRDefault="005C6F44" w:rsidP="00FE4A2C">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t>Observation</w:t>
      </w:r>
      <w:r w:rsidR="003C22EA">
        <w:rPr>
          <w:rFonts w:ascii="Times New Roman" w:eastAsia="宋体" w:hAnsi="Times New Roman" w:cs="Times New Roman"/>
          <w:b/>
          <w:sz w:val="20"/>
          <w:szCs w:val="20"/>
        </w:rPr>
        <w:t xml:space="preserve"> 9</w:t>
      </w:r>
      <w:r w:rsidRPr="00FC0171">
        <w:rPr>
          <w:rFonts w:ascii="Times New Roman" w:eastAsia="宋体" w:hAnsi="Times New Roman" w:cs="Times New Roman"/>
          <w:b/>
          <w:sz w:val="20"/>
          <w:szCs w:val="20"/>
        </w:rPr>
        <w:t xml:space="preserve">: </w:t>
      </w:r>
      <w:r w:rsidR="00A92F84" w:rsidRPr="00690ACC">
        <w:rPr>
          <w:rFonts w:ascii="Times New Roman" w:eastAsia="宋体" w:hAnsi="Times New Roman" w:cs="Times New Roman"/>
          <w:b/>
          <w:sz w:val="20"/>
          <w:szCs w:val="20"/>
        </w:rPr>
        <w:t xml:space="preserve">The </w:t>
      </w:r>
      <w:proofErr w:type="spellStart"/>
      <w:r w:rsidR="00A92F84" w:rsidRPr="00690ACC">
        <w:rPr>
          <w:rFonts w:ascii="Times New Roman" w:eastAsia="宋体" w:hAnsi="Times New Roman" w:cs="Times New Roman"/>
          <w:b/>
          <w:sz w:val="20"/>
          <w:szCs w:val="20"/>
        </w:rPr>
        <w:t>eNB</w:t>
      </w:r>
      <w:proofErr w:type="spellEnd"/>
      <w:r w:rsidR="00A92F84" w:rsidRPr="006A49C1">
        <w:rPr>
          <w:rFonts w:ascii="Times New Roman" w:eastAsia="宋体" w:hAnsi="Times New Roman" w:cs="Times New Roman"/>
          <w:b/>
          <w:sz w:val="20"/>
          <w:szCs w:val="20"/>
        </w:rPr>
        <w:t xml:space="preserve"> receiver needs to know which segment duration a UE is applying </w:t>
      </w:r>
      <w:proofErr w:type="gramStart"/>
      <w:r w:rsidR="00A92F84" w:rsidRPr="006A49C1">
        <w:rPr>
          <w:rFonts w:ascii="Times New Roman" w:eastAsia="宋体" w:hAnsi="Times New Roman" w:cs="Times New Roman"/>
          <w:b/>
          <w:sz w:val="20"/>
          <w:szCs w:val="20"/>
        </w:rPr>
        <w:t>in order to</w:t>
      </w:r>
      <w:proofErr w:type="gramEnd"/>
      <w:r w:rsidR="00A92F84" w:rsidRPr="006A49C1">
        <w:rPr>
          <w:rFonts w:ascii="Times New Roman" w:eastAsia="宋体" w:hAnsi="Times New Roman" w:cs="Times New Roman"/>
          <w:b/>
          <w:sz w:val="20"/>
          <w:szCs w:val="20"/>
        </w:rPr>
        <w:t xml:space="preserve"> determine when samples will be modified.</w:t>
      </w:r>
    </w:p>
    <w:p w14:paraId="159ED405" w14:textId="3C460A0C" w:rsidR="00C551C1" w:rsidRPr="00FC0171" w:rsidRDefault="00024D86" w:rsidP="00FE4A2C">
      <w:pPr>
        <w:spacing w:after="120"/>
        <w:rPr>
          <w:rFonts w:ascii="Times New Roman" w:eastAsia="宋体" w:hAnsi="Times New Roman" w:cs="Times New Roman"/>
          <w:b/>
          <w:sz w:val="20"/>
          <w:szCs w:val="20"/>
        </w:rPr>
      </w:pPr>
      <w:r w:rsidRPr="004336DE">
        <w:rPr>
          <w:rFonts w:ascii="Times New Roman" w:eastAsia="宋体" w:hAnsi="Times New Roman" w:cs="Times New Roman"/>
          <w:b/>
          <w:sz w:val="20"/>
          <w:szCs w:val="20"/>
        </w:rPr>
        <w:t>Observation</w:t>
      </w:r>
      <w:r w:rsidR="003C22EA">
        <w:rPr>
          <w:rFonts w:ascii="Times New Roman" w:eastAsia="宋体" w:hAnsi="Times New Roman" w:cs="Times New Roman"/>
          <w:b/>
          <w:sz w:val="20"/>
          <w:szCs w:val="20"/>
        </w:rPr>
        <w:t xml:space="preserve"> 10</w:t>
      </w:r>
      <w:r w:rsidRPr="004336DE">
        <w:rPr>
          <w:rFonts w:ascii="Times New Roman" w:eastAsia="宋体" w:hAnsi="Times New Roman" w:cs="Times New Roman"/>
          <w:b/>
          <w:sz w:val="20"/>
          <w:szCs w:val="20"/>
        </w:rPr>
        <w:t xml:space="preserve">: </w:t>
      </w:r>
      <w:r w:rsidR="00D16D6E" w:rsidRPr="009579AF">
        <w:rPr>
          <w:rFonts w:ascii="Times New Roman" w:eastAsia="宋体" w:hAnsi="Times New Roman" w:cs="Times New Roman"/>
          <w:b/>
          <w:sz w:val="20"/>
          <w:szCs w:val="20"/>
        </w:rPr>
        <w:t xml:space="preserve">For initial access </w:t>
      </w:r>
      <w:r w:rsidR="00AD3302" w:rsidRPr="00F14F41">
        <w:rPr>
          <w:rFonts w:ascii="Times New Roman" w:eastAsia="宋体" w:hAnsi="Times New Roman" w:cs="Times New Roman"/>
          <w:b/>
          <w:bCs/>
          <w:sz w:val="20"/>
          <w:szCs w:val="20"/>
        </w:rPr>
        <w:t xml:space="preserve">using </w:t>
      </w:r>
      <w:r w:rsidR="00D16D6E" w:rsidRPr="009579AF">
        <w:rPr>
          <w:rFonts w:ascii="Times New Roman" w:eastAsia="宋体" w:hAnsi="Times New Roman" w:cs="Times New Roman"/>
          <w:b/>
          <w:sz w:val="20"/>
          <w:szCs w:val="20"/>
        </w:rPr>
        <w:t xml:space="preserve">Random Access the </w:t>
      </w:r>
      <w:proofErr w:type="spellStart"/>
      <w:r w:rsidR="00D16D6E" w:rsidRPr="009579AF">
        <w:rPr>
          <w:rFonts w:ascii="Times New Roman" w:eastAsia="宋体" w:hAnsi="Times New Roman" w:cs="Times New Roman"/>
          <w:b/>
          <w:sz w:val="20"/>
          <w:szCs w:val="20"/>
        </w:rPr>
        <w:t>eNB</w:t>
      </w:r>
      <w:proofErr w:type="spellEnd"/>
      <w:r w:rsidR="00D16D6E" w:rsidRPr="009579AF">
        <w:rPr>
          <w:rFonts w:ascii="Times New Roman" w:eastAsia="宋体" w:hAnsi="Times New Roman" w:cs="Times New Roman"/>
          <w:b/>
          <w:sz w:val="20"/>
          <w:szCs w:val="20"/>
        </w:rPr>
        <w:t xml:space="preserve"> receiver cannot </w:t>
      </w:r>
      <w:r w:rsidR="00616920" w:rsidRPr="00E87A97">
        <w:rPr>
          <w:rFonts w:ascii="Times New Roman" w:eastAsia="宋体" w:hAnsi="Times New Roman" w:cs="Times New Roman"/>
          <w:b/>
          <w:sz w:val="20"/>
          <w:szCs w:val="20"/>
        </w:rPr>
        <w:t>perform UE-specific segment duration configuration.</w:t>
      </w:r>
    </w:p>
    <w:p w14:paraId="188F201B" w14:textId="1E355F83" w:rsidR="00DC7859" w:rsidRPr="00247B7B" w:rsidRDefault="001D3159" w:rsidP="00FE4A2C">
      <w:pPr>
        <w:spacing w:after="120"/>
        <w:rPr>
          <w:rFonts w:ascii="Times New Roman" w:eastAsia="宋体" w:hAnsi="Times New Roman" w:cs="Times New Roman"/>
          <w:sz w:val="20"/>
          <w:szCs w:val="20"/>
        </w:rPr>
      </w:pPr>
      <w:r w:rsidRPr="004336DE">
        <w:rPr>
          <w:rFonts w:ascii="Times New Roman" w:eastAsia="宋体" w:hAnsi="Times New Roman" w:cs="Times New Roman"/>
          <w:sz w:val="20"/>
          <w:szCs w:val="20"/>
        </w:rPr>
        <w:t>Thus,</w:t>
      </w:r>
      <w:r w:rsidRPr="009579AF">
        <w:rPr>
          <w:rFonts w:ascii="Times New Roman" w:eastAsia="宋体" w:hAnsi="Times New Roman" w:cs="Times New Roman"/>
          <w:sz w:val="20"/>
          <w:szCs w:val="20"/>
        </w:rPr>
        <w:t xml:space="preserve"> if the network configures more than one segment duration, the UE needs to inform </w:t>
      </w:r>
      <w:r w:rsidR="004F20A4" w:rsidRPr="00E87A97">
        <w:rPr>
          <w:rFonts w:ascii="Times New Roman" w:eastAsia="宋体" w:hAnsi="Times New Roman" w:cs="Times New Roman"/>
          <w:sz w:val="20"/>
          <w:szCs w:val="20"/>
        </w:rPr>
        <w:t xml:space="preserve">the </w:t>
      </w:r>
      <w:proofErr w:type="spellStart"/>
      <w:r w:rsidR="004F20A4" w:rsidRPr="00E87A97">
        <w:rPr>
          <w:rFonts w:ascii="Times New Roman" w:eastAsia="宋体" w:hAnsi="Times New Roman" w:cs="Times New Roman"/>
          <w:sz w:val="20"/>
          <w:szCs w:val="20"/>
        </w:rPr>
        <w:t>eNB</w:t>
      </w:r>
      <w:proofErr w:type="spellEnd"/>
      <w:r w:rsidR="004F20A4" w:rsidRPr="00E87A97">
        <w:rPr>
          <w:rFonts w:ascii="Times New Roman" w:eastAsia="宋体" w:hAnsi="Times New Roman" w:cs="Times New Roman"/>
          <w:sz w:val="20"/>
          <w:szCs w:val="20"/>
        </w:rPr>
        <w:t xml:space="preserve"> receiver, which segment duration it is using. However, since the segment duration is applied already in the preamble transmission the UE cannot provide </w:t>
      </w:r>
      <w:r w:rsidR="00413D69" w:rsidRPr="00247B7B">
        <w:rPr>
          <w:rFonts w:ascii="Times New Roman" w:eastAsia="宋体" w:hAnsi="Times New Roman" w:cs="Times New Roman"/>
          <w:sz w:val="20"/>
          <w:szCs w:val="20"/>
        </w:rPr>
        <w:t>the</w:t>
      </w:r>
      <w:r w:rsidR="004F20A4" w:rsidRPr="00247B7B">
        <w:rPr>
          <w:rFonts w:ascii="Times New Roman" w:eastAsia="宋体" w:hAnsi="Times New Roman" w:cs="Times New Roman"/>
          <w:sz w:val="20"/>
          <w:szCs w:val="20"/>
        </w:rPr>
        <w:t xml:space="preserve"> information as part of later signaling such as message 3 of the </w:t>
      </w:r>
      <w:proofErr w:type="gramStart"/>
      <w:r w:rsidR="004F20A4" w:rsidRPr="00247B7B">
        <w:rPr>
          <w:rFonts w:ascii="Times New Roman" w:eastAsia="宋体" w:hAnsi="Times New Roman" w:cs="Times New Roman"/>
          <w:sz w:val="20"/>
          <w:szCs w:val="20"/>
        </w:rPr>
        <w:t>Random Access</w:t>
      </w:r>
      <w:proofErr w:type="gramEnd"/>
      <w:r w:rsidR="004F20A4" w:rsidRPr="00247B7B">
        <w:rPr>
          <w:rFonts w:ascii="Times New Roman" w:eastAsia="宋体" w:hAnsi="Times New Roman" w:cs="Times New Roman"/>
          <w:sz w:val="20"/>
          <w:szCs w:val="20"/>
        </w:rPr>
        <w:t xml:space="preserve"> procedure.</w:t>
      </w:r>
    </w:p>
    <w:p w14:paraId="48F7E406" w14:textId="5551F679" w:rsidR="00240203" w:rsidRPr="00247B7B" w:rsidRDefault="00280BDE" w:rsidP="00FE4A2C">
      <w:pPr>
        <w:spacing w:after="120"/>
        <w:rPr>
          <w:rFonts w:ascii="Times New Roman" w:eastAsia="宋体" w:hAnsi="Times New Roman" w:cs="Times New Roman"/>
          <w:sz w:val="20"/>
          <w:szCs w:val="20"/>
        </w:rPr>
      </w:pPr>
      <w:r w:rsidRPr="00247B7B">
        <w:rPr>
          <w:rFonts w:ascii="Times New Roman" w:eastAsia="宋体" w:hAnsi="Times New Roman" w:cs="Times New Roman"/>
          <w:sz w:val="20"/>
          <w:szCs w:val="20"/>
        </w:rPr>
        <w:t xml:space="preserve">If RAN1 agrees the network is allowed to configure more than one segment </w:t>
      </w:r>
      <w:proofErr w:type="gramStart"/>
      <w:r w:rsidRPr="00247B7B">
        <w:rPr>
          <w:rFonts w:ascii="Times New Roman" w:eastAsia="宋体" w:hAnsi="Times New Roman" w:cs="Times New Roman"/>
          <w:sz w:val="20"/>
          <w:szCs w:val="20"/>
        </w:rPr>
        <w:t>duration</w:t>
      </w:r>
      <w:proofErr w:type="gramEnd"/>
      <w:r w:rsidRPr="00247B7B">
        <w:rPr>
          <w:rFonts w:ascii="Times New Roman" w:eastAsia="宋体" w:hAnsi="Times New Roman" w:cs="Times New Roman"/>
          <w:sz w:val="20"/>
          <w:szCs w:val="20"/>
        </w:rPr>
        <w:t xml:space="preserve"> there is need for a solution by which the UE can </w:t>
      </w:r>
      <w:r w:rsidR="008219B8" w:rsidRPr="00247B7B">
        <w:rPr>
          <w:rFonts w:ascii="Times New Roman" w:eastAsia="宋体" w:hAnsi="Times New Roman" w:cs="Times New Roman"/>
          <w:sz w:val="20"/>
          <w:szCs w:val="20"/>
        </w:rPr>
        <w:t>indicate the selection of a segment duration from a set of durations</w:t>
      </w:r>
      <w:r w:rsidR="007719A4" w:rsidRPr="00247B7B">
        <w:rPr>
          <w:rFonts w:ascii="Times New Roman" w:eastAsia="宋体" w:hAnsi="Times New Roman" w:cs="Times New Roman"/>
          <w:sz w:val="20"/>
          <w:szCs w:val="20"/>
        </w:rPr>
        <w:t xml:space="preserve"> as part of the preamble transmission.</w:t>
      </w:r>
    </w:p>
    <w:p w14:paraId="31B44EBD" w14:textId="1812A130" w:rsidR="004F0EFB" w:rsidRPr="006A49C1" w:rsidRDefault="004F0EFB" w:rsidP="00FE4A2C">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t>Observation</w:t>
      </w:r>
      <w:r w:rsidR="003C22EA">
        <w:rPr>
          <w:rFonts w:ascii="Times New Roman" w:eastAsia="宋体" w:hAnsi="Times New Roman" w:cs="Times New Roman"/>
          <w:b/>
          <w:sz w:val="20"/>
          <w:szCs w:val="20"/>
        </w:rPr>
        <w:t xml:space="preserve"> 11</w:t>
      </w:r>
      <w:r w:rsidRPr="00FC0171">
        <w:rPr>
          <w:rFonts w:ascii="Times New Roman" w:eastAsia="宋体" w:hAnsi="Times New Roman" w:cs="Times New Roman"/>
          <w:b/>
          <w:sz w:val="20"/>
          <w:szCs w:val="20"/>
        </w:rPr>
        <w:t>: UE needs to notify which segment duration it is applying in the preamble transmission if network has configured more than one segment duration.</w:t>
      </w:r>
    </w:p>
    <w:p w14:paraId="3201151F" w14:textId="2A21AD98" w:rsidR="00E02483" w:rsidRDefault="00E57369" w:rsidP="00E02483">
      <w:pPr>
        <w:spacing w:after="120"/>
        <w:rPr>
          <w:rFonts w:ascii="Times New Roman" w:eastAsia="宋体" w:hAnsi="Times New Roman" w:cs="Times New Roman"/>
          <w:b/>
          <w:bCs/>
          <w:sz w:val="20"/>
          <w:szCs w:val="20"/>
        </w:rPr>
      </w:pPr>
      <w:r w:rsidRPr="00247B7B">
        <w:rPr>
          <w:rFonts w:ascii="Times New Roman" w:eastAsia="宋体" w:hAnsi="Times New Roman" w:cs="Times New Roman"/>
          <w:sz w:val="20"/>
          <w:szCs w:val="20"/>
        </w:rPr>
        <w:t xml:space="preserve">The indication </w:t>
      </w:r>
      <w:r w:rsidR="00583E51" w:rsidRPr="00247B7B">
        <w:rPr>
          <w:rFonts w:ascii="Times New Roman" w:eastAsia="宋体" w:hAnsi="Times New Roman" w:cs="Times New Roman"/>
          <w:sz w:val="20"/>
          <w:szCs w:val="20"/>
        </w:rPr>
        <w:t xml:space="preserve">must be detectable by the network before </w:t>
      </w:r>
      <w:r w:rsidR="00C72B24" w:rsidRPr="00247B7B">
        <w:rPr>
          <w:rFonts w:ascii="Times New Roman" w:eastAsia="宋体" w:hAnsi="Times New Roman" w:cs="Times New Roman"/>
          <w:sz w:val="20"/>
          <w:szCs w:val="20"/>
        </w:rPr>
        <w:t xml:space="preserve">it has received all repetitions of the preamble, because the UE will have applied the segment duration and thus </w:t>
      </w:r>
      <w:r w:rsidR="00775053" w:rsidRPr="00247B7B">
        <w:rPr>
          <w:rFonts w:ascii="Times New Roman" w:eastAsia="宋体" w:hAnsi="Times New Roman" w:cs="Times New Roman"/>
          <w:sz w:val="20"/>
          <w:szCs w:val="20"/>
        </w:rPr>
        <w:t>sample modification during the repetitions.</w:t>
      </w:r>
      <w:r w:rsidR="001E1424" w:rsidRPr="00247B7B">
        <w:rPr>
          <w:rFonts w:ascii="Times New Roman" w:eastAsia="宋体" w:hAnsi="Times New Roman" w:cs="Times New Roman"/>
          <w:sz w:val="20"/>
          <w:szCs w:val="20"/>
        </w:rPr>
        <w:t xml:space="preserve"> </w:t>
      </w:r>
    </w:p>
    <w:p w14:paraId="78CCF530" w14:textId="68A78F9D" w:rsidR="00DB0677" w:rsidRPr="00FC0171" w:rsidRDefault="003D25D8" w:rsidP="00146D28">
      <w:pPr>
        <w:spacing w:after="120"/>
        <w:rPr>
          <w:rFonts w:ascii="Times New Roman" w:eastAsia="宋体" w:hAnsi="Times New Roman" w:cs="Times New Roman"/>
          <w:b/>
          <w:sz w:val="20"/>
          <w:szCs w:val="20"/>
        </w:rPr>
      </w:pPr>
      <w:r w:rsidRPr="00F14F41">
        <w:rPr>
          <w:rFonts w:ascii="Times New Roman" w:eastAsia="宋体" w:hAnsi="Times New Roman" w:cs="Times New Roman"/>
          <w:b/>
          <w:bCs/>
          <w:sz w:val="20"/>
          <w:szCs w:val="20"/>
        </w:rPr>
        <w:t>Proposal</w:t>
      </w:r>
      <w:r w:rsidR="003C22EA">
        <w:rPr>
          <w:rFonts w:ascii="Times New Roman" w:eastAsia="宋体" w:hAnsi="Times New Roman" w:cs="Times New Roman"/>
          <w:b/>
          <w:bCs/>
          <w:sz w:val="20"/>
          <w:szCs w:val="20"/>
        </w:rPr>
        <w:t xml:space="preserve"> 8</w:t>
      </w:r>
      <w:r w:rsidRPr="00F14F41">
        <w:rPr>
          <w:rFonts w:ascii="Times New Roman" w:eastAsia="宋体" w:hAnsi="Times New Roman" w:cs="Times New Roman"/>
          <w:b/>
          <w:bCs/>
          <w:sz w:val="20"/>
          <w:szCs w:val="20"/>
        </w:rPr>
        <w:t xml:space="preserve">: RAN1 to discuss </w:t>
      </w:r>
      <w:r w:rsidR="00331787" w:rsidRPr="00F14F41">
        <w:rPr>
          <w:rFonts w:ascii="Times New Roman" w:eastAsia="宋体" w:hAnsi="Times New Roman" w:cs="Times New Roman"/>
          <w:b/>
          <w:bCs/>
          <w:sz w:val="20"/>
          <w:szCs w:val="20"/>
        </w:rPr>
        <w:t>configuration of more than one segment duration X for PRACH</w:t>
      </w:r>
      <w:r w:rsidR="004013D1" w:rsidRPr="00F14F41">
        <w:rPr>
          <w:rFonts w:ascii="Times New Roman" w:eastAsia="宋体" w:hAnsi="Times New Roman" w:cs="Times New Roman"/>
          <w:b/>
          <w:bCs/>
          <w:sz w:val="20"/>
          <w:szCs w:val="20"/>
        </w:rPr>
        <w:t xml:space="preserve"> and </w:t>
      </w:r>
      <w:r w:rsidR="00844E18">
        <w:rPr>
          <w:rFonts w:ascii="Times New Roman" w:eastAsia="宋体" w:hAnsi="Times New Roman" w:cs="Times New Roman"/>
          <w:b/>
          <w:bCs/>
          <w:sz w:val="20"/>
          <w:szCs w:val="20"/>
        </w:rPr>
        <w:t>how the</w:t>
      </w:r>
      <w:r w:rsidR="004013D1" w:rsidRPr="00F14F41">
        <w:rPr>
          <w:rFonts w:ascii="Times New Roman" w:eastAsia="宋体" w:hAnsi="Times New Roman" w:cs="Times New Roman"/>
          <w:b/>
          <w:bCs/>
          <w:sz w:val="20"/>
          <w:szCs w:val="20"/>
        </w:rPr>
        <w:t xml:space="preserve"> </w:t>
      </w:r>
      <w:r w:rsidR="00ED46C3" w:rsidRPr="00F14F41">
        <w:rPr>
          <w:rFonts w:ascii="Times New Roman" w:eastAsia="宋体" w:hAnsi="Times New Roman" w:cs="Times New Roman"/>
          <w:b/>
          <w:bCs/>
          <w:sz w:val="20"/>
          <w:szCs w:val="20"/>
        </w:rPr>
        <w:t xml:space="preserve">UE </w:t>
      </w:r>
      <w:r w:rsidR="00844E18">
        <w:rPr>
          <w:rFonts w:ascii="Times New Roman" w:eastAsia="宋体" w:hAnsi="Times New Roman" w:cs="Times New Roman"/>
          <w:b/>
          <w:bCs/>
          <w:sz w:val="20"/>
          <w:szCs w:val="20"/>
        </w:rPr>
        <w:t xml:space="preserve">can </w:t>
      </w:r>
      <w:r w:rsidR="00ED46C3" w:rsidRPr="00F14F41">
        <w:rPr>
          <w:rFonts w:ascii="Times New Roman" w:eastAsia="宋体" w:hAnsi="Times New Roman" w:cs="Times New Roman"/>
          <w:b/>
          <w:bCs/>
          <w:sz w:val="20"/>
          <w:szCs w:val="20"/>
        </w:rPr>
        <w:t>indicat</w:t>
      </w:r>
      <w:r w:rsidR="00844E18">
        <w:rPr>
          <w:rFonts w:ascii="Times New Roman" w:eastAsia="宋体" w:hAnsi="Times New Roman" w:cs="Times New Roman"/>
          <w:b/>
          <w:bCs/>
          <w:sz w:val="20"/>
          <w:szCs w:val="20"/>
        </w:rPr>
        <w:t>e</w:t>
      </w:r>
      <w:r w:rsidR="00ED46C3" w:rsidRPr="00F14F41">
        <w:rPr>
          <w:rFonts w:ascii="Times New Roman" w:eastAsia="宋体" w:hAnsi="Times New Roman" w:cs="Times New Roman"/>
          <w:b/>
          <w:bCs/>
          <w:sz w:val="20"/>
          <w:szCs w:val="20"/>
        </w:rPr>
        <w:t xml:space="preserve"> the </w:t>
      </w:r>
      <w:r w:rsidR="00BD0950" w:rsidRPr="009579AF">
        <w:rPr>
          <w:rFonts w:ascii="Times New Roman" w:eastAsia="宋体" w:hAnsi="Times New Roman" w:cs="Times New Roman"/>
          <w:b/>
          <w:bCs/>
          <w:sz w:val="20"/>
          <w:szCs w:val="20"/>
        </w:rPr>
        <w:t xml:space="preserve">selected </w:t>
      </w:r>
      <w:r w:rsidR="00ED46C3" w:rsidRPr="00E87A97">
        <w:rPr>
          <w:rFonts w:ascii="Times New Roman" w:eastAsia="宋体" w:hAnsi="Times New Roman" w:cs="Times New Roman"/>
          <w:b/>
          <w:bCs/>
          <w:sz w:val="20"/>
          <w:szCs w:val="20"/>
        </w:rPr>
        <w:t xml:space="preserve">segment </w:t>
      </w:r>
      <w:r w:rsidR="00BD0950" w:rsidRPr="00FC0171">
        <w:rPr>
          <w:rFonts w:ascii="Times New Roman" w:eastAsia="宋体" w:hAnsi="Times New Roman" w:cs="Times New Roman"/>
          <w:b/>
          <w:sz w:val="20"/>
          <w:szCs w:val="20"/>
        </w:rPr>
        <w:t>duration.</w:t>
      </w:r>
    </w:p>
    <w:p w14:paraId="6D7E9C6C" w14:textId="6601B565" w:rsidR="00103131" w:rsidRPr="00FC0171" w:rsidRDefault="00103131" w:rsidP="00FE4A2C">
      <w:pPr>
        <w:spacing w:after="120"/>
        <w:rPr>
          <w:rFonts w:ascii="Times New Roman" w:eastAsia="宋体" w:hAnsi="Times New Roman" w:cs="Times New Roman"/>
          <w:sz w:val="20"/>
          <w:szCs w:val="20"/>
        </w:rPr>
      </w:pPr>
      <w:r w:rsidRPr="004336DE">
        <w:rPr>
          <w:rFonts w:ascii="Times New Roman" w:eastAsia="宋体" w:hAnsi="Times New Roman" w:cs="Times New Roman"/>
          <w:sz w:val="20"/>
          <w:szCs w:val="20"/>
        </w:rPr>
        <w:t>If RAN</w:t>
      </w:r>
      <w:r w:rsidR="00A90E29">
        <w:rPr>
          <w:rFonts w:ascii="Times New Roman" w:eastAsia="宋体" w:hAnsi="Times New Roman" w:cs="Times New Roman"/>
          <w:sz w:val="20"/>
          <w:szCs w:val="20"/>
        </w:rPr>
        <w:t>1</w:t>
      </w:r>
      <w:r w:rsidRPr="00F14F41">
        <w:rPr>
          <w:rFonts w:ascii="Times New Roman" w:eastAsia="宋体" w:hAnsi="Times New Roman" w:cs="Times New Roman"/>
          <w:sz w:val="20"/>
          <w:szCs w:val="20"/>
        </w:rPr>
        <w:t xml:space="preserve"> does not agree to configure more than one segment duration</w:t>
      </w:r>
      <w:r w:rsidR="000D64F0" w:rsidRPr="00F14F41">
        <w:rPr>
          <w:rFonts w:ascii="Times New Roman" w:eastAsia="宋体" w:hAnsi="Times New Roman" w:cs="Times New Roman"/>
          <w:sz w:val="20"/>
          <w:szCs w:val="20"/>
        </w:rPr>
        <w:t xml:space="preserve"> for formats 0,1 and format 2, </w:t>
      </w:r>
      <w:r w:rsidR="0038437D" w:rsidRPr="00F14F41">
        <w:rPr>
          <w:rFonts w:ascii="Times New Roman" w:eastAsia="宋体" w:hAnsi="Times New Roman" w:cs="Times New Roman"/>
          <w:sz w:val="20"/>
          <w:szCs w:val="20"/>
        </w:rPr>
        <w:t xml:space="preserve">the UE does not need to perform the indication of the selected segment duration, but it will suffer </w:t>
      </w:r>
      <w:r w:rsidR="00B74617" w:rsidRPr="009579AF">
        <w:rPr>
          <w:rFonts w:ascii="Times New Roman" w:eastAsia="宋体" w:hAnsi="Times New Roman" w:cs="Times New Roman"/>
          <w:sz w:val="20"/>
          <w:szCs w:val="20"/>
        </w:rPr>
        <w:t xml:space="preserve">additional complexity of sometimes </w:t>
      </w:r>
      <w:r w:rsidR="00A13597" w:rsidRPr="00E87A97">
        <w:rPr>
          <w:rFonts w:ascii="Times New Roman" w:eastAsia="宋体" w:hAnsi="Times New Roman" w:cs="Times New Roman"/>
          <w:sz w:val="20"/>
          <w:szCs w:val="20"/>
        </w:rPr>
        <w:t xml:space="preserve">too frequently </w:t>
      </w:r>
      <w:r w:rsidR="00B74617" w:rsidRPr="00FC0171">
        <w:rPr>
          <w:rFonts w:ascii="Times New Roman" w:eastAsia="宋体" w:hAnsi="Times New Roman" w:cs="Times New Roman"/>
          <w:sz w:val="20"/>
          <w:szCs w:val="20"/>
        </w:rPr>
        <w:t xml:space="preserve">evaluating </w:t>
      </w:r>
      <w:r w:rsidR="00A13597" w:rsidRPr="00FC0171">
        <w:rPr>
          <w:rFonts w:ascii="Times New Roman" w:eastAsia="宋体" w:hAnsi="Times New Roman" w:cs="Times New Roman"/>
          <w:sz w:val="20"/>
          <w:szCs w:val="20"/>
        </w:rPr>
        <w:t>whether to modify samples.</w:t>
      </w:r>
    </w:p>
    <w:p w14:paraId="25DF16E5" w14:textId="23E5750A" w:rsidR="00A13597" w:rsidRPr="00247B7B" w:rsidRDefault="00A13597" w:rsidP="00FE4A2C">
      <w:pPr>
        <w:spacing w:after="120"/>
        <w:rPr>
          <w:rFonts w:ascii="Times New Roman" w:eastAsia="宋体" w:hAnsi="Times New Roman" w:cs="Times New Roman"/>
          <w:sz w:val="20"/>
          <w:szCs w:val="20"/>
        </w:rPr>
      </w:pPr>
      <w:r w:rsidRPr="00247B7B">
        <w:rPr>
          <w:rFonts w:ascii="Times New Roman" w:eastAsia="宋体" w:hAnsi="Times New Roman" w:cs="Times New Roman"/>
          <w:sz w:val="20"/>
          <w:szCs w:val="20"/>
        </w:rPr>
        <w:t xml:space="preserve">A simple solution would be to </w:t>
      </w:r>
      <w:r w:rsidR="006C276E" w:rsidRPr="00247B7B">
        <w:rPr>
          <w:rFonts w:ascii="Times New Roman" w:eastAsia="宋体" w:hAnsi="Times New Roman" w:cs="Times New Roman"/>
          <w:sz w:val="20"/>
          <w:szCs w:val="20"/>
        </w:rPr>
        <w:t xml:space="preserve">define one </w:t>
      </w:r>
      <w:r w:rsidR="00AD652E" w:rsidRPr="00247B7B">
        <w:rPr>
          <w:rFonts w:ascii="Times New Roman" w:eastAsia="宋体" w:hAnsi="Times New Roman" w:cs="Times New Roman"/>
          <w:sz w:val="20"/>
          <w:szCs w:val="20"/>
        </w:rPr>
        <w:t>segment duration for format 0,1 and one segment duration for format 2.</w:t>
      </w:r>
    </w:p>
    <w:p w14:paraId="639EB627" w14:textId="0106CA4A" w:rsidR="00376329" w:rsidRPr="004336DE" w:rsidRDefault="00376329" w:rsidP="00FE4A2C">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lastRenderedPageBreak/>
        <w:t>Observation</w:t>
      </w:r>
      <w:r w:rsidR="003C22EA">
        <w:rPr>
          <w:rFonts w:ascii="Times New Roman" w:eastAsia="宋体" w:hAnsi="Times New Roman" w:cs="Times New Roman"/>
          <w:b/>
          <w:sz w:val="20"/>
          <w:szCs w:val="20"/>
        </w:rPr>
        <w:t xml:space="preserve"> 12</w:t>
      </w:r>
      <w:r w:rsidRPr="00FC0171">
        <w:rPr>
          <w:rFonts w:ascii="Times New Roman" w:eastAsia="宋体" w:hAnsi="Times New Roman" w:cs="Times New Roman"/>
          <w:b/>
          <w:sz w:val="20"/>
          <w:szCs w:val="20"/>
        </w:rPr>
        <w:t xml:space="preserve">: </w:t>
      </w:r>
      <w:r w:rsidR="00B757D6" w:rsidRPr="00690ACC">
        <w:rPr>
          <w:rFonts w:ascii="Times New Roman" w:eastAsia="宋体" w:hAnsi="Times New Roman" w:cs="Times New Roman"/>
          <w:b/>
          <w:sz w:val="20"/>
          <w:szCs w:val="20"/>
        </w:rPr>
        <w:t xml:space="preserve">A simple solution is to define one segment duration for the </w:t>
      </w:r>
      <w:proofErr w:type="gramStart"/>
      <w:r w:rsidR="00B757D6" w:rsidRPr="00690ACC">
        <w:rPr>
          <w:rFonts w:ascii="Times New Roman" w:eastAsia="宋体" w:hAnsi="Times New Roman" w:cs="Times New Roman"/>
          <w:b/>
          <w:sz w:val="20"/>
          <w:szCs w:val="20"/>
        </w:rPr>
        <w:t>Random Access</w:t>
      </w:r>
      <w:proofErr w:type="gramEnd"/>
      <w:r w:rsidR="00B757D6" w:rsidRPr="00690ACC">
        <w:rPr>
          <w:rFonts w:ascii="Times New Roman" w:eastAsia="宋体" w:hAnsi="Times New Roman" w:cs="Times New Roman"/>
          <w:b/>
          <w:sz w:val="20"/>
          <w:szCs w:val="20"/>
        </w:rPr>
        <w:t xml:space="preserve"> preamble formats, but it </w:t>
      </w:r>
      <w:r w:rsidR="00ED07A2" w:rsidRPr="00A87FEA">
        <w:rPr>
          <w:rFonts w:ascii="Times New Roman" w:eastAsia="宋体" w:hAnsi="Times New Roman" w:cs="Times New Roman"/>
          <w:b/>
          <w:sz w:val="20"/>
          <w:szCs w:val="20"/>
        </w:rPr>
        <w:t>may</w:t>
      </w:r>
      <w:r w:rsidR="00B757D6" w:rsidRPr="00A87FEA">
        <w:rPr>
          <w:rFonts w:ascii="Times New Roman" w:eastAsia="宋体" w:hAnsi="Times New Roman" w:cs="Times New Roman"/>
          <w:b/>
          <w:sz w:val="20"/>
          <w:szCs w:val="20"/>
        </w:rPr>
        <w:t xml:space="preserve"> cause additional </w:t>
      </w:r>
      <w:r w:rsidR="008D1202" w:rsidRPr="00A87FEA">
        <w:rPr>
          <w:rFonts w:ascii="Times New Roman" w:eastAsia="宋体" w:hAnsi="Times New Roman" w:cs="Times New Roman"/>
          <w:b/>
          <w:sz w:val="20"/>
          <w:szCs w:val="20"/>
        </w:rPr>
        <w:t xml:space="preserve">UE complexity for processing </w:t>
      </w:r>
      <w:r w:rsidR="00ED07A2" w:rsidRPr="00A87FEA">
        <w:rPr>
          <w:rFonts w:ascii="Times New Roman" w:eastAsia="宋体" w:hAnsi="Times New Roman" w:cs="Times New Roman"/>
          <w:b/>
          <w:sz w:val="20"/>
          <w:szCs w:val="20"/>
        </w:rPr>
        <w:t>too many short segments.</w:t>
      </w:r>
    </w:p>
    <w:p w14:paraId="20FA4BE7" w14:textId="30AC0EEE" w:rsidR="00FE4A2C" w:rsidRDefault="00FE4A2C" w:rsidP="00FE4A2C">
      <w:pPr>
        <w:pStyle w:val="Heading3"/>
      </w:pPr>
      <w:r>
        <w:t xml:space="preserve">Configuration of segment for </w:t>
      </w:r>
      <w:r w:rsidR="004648DE">
        <w:t>long uplink transmission</w:t>
      </w:r>
    </w:p>
    <w:p w14:paraId="3D275757" w14:textId="7B56BFFD" w:rsidR="00FE4A2C" w:rsidRPr="004336DE" w:rsidRDefault="31641CE0" w:rsidP="004336DE">
      <w:pPr>
        <w:spacing w:line="257" w:lineRule="auto"/>
        <w:rPr>
          <w:rFonts w:ascii="Times New Roman" w:eastAsia="Calibri" w:hAnsi="Times New Roman" w:cs="Times New Roman"/>
        </w:rPr>
      </w:pPr>
      <w:r w:rsidRPr="004336DE">
        <w:rPr>
          <w:rFonts w:ascii="Times New Roman" w:eastAsia="Calibri" w:hAnsi="Times New Roman" w:cs="Times New Roman"/>
          <w:lang w:val="en-GB"/>
        </w:rPr>
        <w:t xml:space="preserve">We have discussed the TA error compensation by configuring a transmission segment within a transmission block of 256 </w:t>
      </w:r>
      <w:proofErr w:type="spellStart"/>
      <w:r w:rsidRPr="004336DE">
        <w:rPr>
          <w:rFonts w:ascii="Times New Roman" w:eastAsia="Calibri" w:hAnsi="Times New Roman" w:cs="Times New Roman"/>
          <w:lang w:val="en-GB"/>
        </w:rPr>
        <w:t>ms</w:t>
      </w:r>
      <w:proofErr w:type="spellEnd"/>
      <w:r w:rsidRPr="004336DE">
        <w:rPr>
          <w:rFonts w:ascii="Times New Roman" w:eastAsia="Calibri" w:hAnsi="Times New Roman" w:cs="Times New Roman"/>
          <w:lang w:val="en-GB"/>
        </w:rPr>
        <w:t xml:space="preserve">. Next, it is necessary to consider the case where multiple blocks of 256 </w:t>
      </w:r>
      <w:proofErr w:type="spellStart"/>
      <w:r w:rsidRPr="004336DE">
        <w:rPr>
          <w:rFonts w:ascii="Times New Roman" w:eastAsia="Calibri" w:hAnsi="Times New Roman" w:cs="Times New Roman"/>
          <w:lang w:val="en-GB"/>
        </w:rPr>
        <w:t>ms</w:t>
      </w:r>
      <w:proofErr w:type="spellEnd"/>
      <w:r w:rsidRPr="004336DE">
        <w:rPr>
          <w:rFonts w:ascii="Times New Roman" w:eastAsia="Calibri" w:hAnsi="Times New Roman" w:cs="Times New Roman"/>
          <w:lang w:val="en-GB"/>
        </w:rPr>
        <w:t xml:space="preserve"> are used for uplink. During the transmission period of the multiple blocks, TA drift rate will dramatically change due to the wide range of elevation angle of the satellite as the satellite moves along the orbit. Therefore, it can be needed to update the segment configuration every block of 256 </w:t>
      </w:r>
      <w:proofErr w:type="spellStart"/>
      <w:r w:rsidRPr="004336DE">
        <w:rPr>
          <w:rFonts w:ascii="Times New Roman" w:eastAsia="Calibri" w:hAnsi="Times New Roman" w:cs="Times New Roman"/>
          <w:lang w:val="en-GB"/>
        </w:rPr>
        <w:t>ms</w:t>
      </w:r>
      <w:proofErr w:type="spellEnd"/>
      <w:r w:rsidRPr="004336DE">
        <w:rPr>
          <w:rFonts w:ascii="Times New Roman" w:eastAsia="Calibri" w:hAnsi="Times New Roman" w:cs="Times New Roman"/>
          <w:lang w:val="en-GB"/>
        </w:rPr>
        <w:t xml:space="preserve">. That will however increase </w:t>
      </w:r>
      <w:proofErr w:type="spellStart"/>
      <w:r w:rsidRPr="004336DE">
        <w:rPr>
          <w:rFonts w:ascii="Times New Roman" w:eastAsia="Calibri" w:hAnsi="Times New Roman" w:cs="Times New Roman"/>
          <w:lang w:val="en-GB"/>
        </w:rPr>
        <w:t>signaling</w:t>
      </w:r>
      <w:proofErr w:type="spellEnd"/>
      <w:r w:rsidRPr="004336DE">
        <w:rPr>
          <w:rFonts w:ascii="Times New Roman" w:eastAsia="Calibri" w:hAnsi="Times New Roman" w:cs="Times New Roman"/>
          <w:lang w:val="en-GB"/>
        </w:rPr>
        <w:t xml:space="preserve"> overhead with additional delay and some risk of link failure during a long UL transmission. Also, to avoid such segment configuration update, a single segment can be set to the shortest segment duration that is commonly applicable to UE in any elevation angle. However, it will also result in more frequent TA adjustments than necessary, thus adding to the UE processing complexity. Moreover, half-duplex UE transmitting in uplink cannot receive the downlink data. Therefore, half-duplex UE needs to complete all current uplink repetitions before changing uplink segment size.  </w:t>
      </w:r>
    </w:p>
    <w:p w14:paraId="6EB33F89" w14:textId="0696E8F6" w:rsidR="00FE4A2C" w:rsidRPr="004336DE" w:rsidRDefault="31641CE0" w:rsidP="004336DE">
      <w:pPr>
        <w:spacing w:line="257" w:lineRule="auto"/>
        <w:rPr>
          <w:rFonts w:ascii="Times New Roman" w:eastAsia="Calibri" w:hAnsi="Times New Roman" w:cs="Times New Roman"/>
          <w:b/>
        </w:rPr>
      </w:pPr>
      <w:r w:rsidRPr="004336DE">
        <w:rPr>
          <w:rFonts w:ascii="Times New Roman" w:eastAsia="Calibri" w:hAnsi="Times New Roman" w:cs="Times New Roman"/>
          <w:b/>
          <w:lang w:val="en-GB"/>
        </w:rPr>
        <w:t>Observation</w:t>
      </w:r>
      <w:r w:rsidR="003C22EA">
        <w:rPr>
          <w:rFonts w:ascii="Times New Roman" w:eastAsia="Calibri" w:hAnsi="Times New Roman" w:cs="Times New Roman"/>
          <w:b/>
          <w:lang w:val="en-GB"/>
        </w:rPr>
        <w:t xml:space="preserve"> 13</w:t>
      </w:r>
      <w:r w:rsidRPr="004336DE">
        <w:rPr>
          <w:rFonts w:ascii="Times New Roman" w:eastAsia="Calibri" w:hAnsi="Times New Roman" w:cs="Times New Roman"/>
          <w:b/>
          <w:lang w:val="en-GB"/>
        </w:rPr>
        <w:t xml:space="preserve">: Over </w:t>
      </w:r>
      <w:r w:rsidR="008F0207">
        <w:rPr>
          <w:rFonts w:ascii="Times New Roman" w:eastAsia="Calibri" w:hAnsi="Times New Roman" w:cs="Times New Roman"/>
          <w:b/>
          <w:bCs/>
          <w:lang w:val="en-GB"/>
        </w:rPr>
        <w:t>a long uplink transmission</w:t>
      </w:r>
      <w:r w:rsidRPr="004336DE">
        <w:rPr>
          <w:rFonts w:ascii="Times New Roman" w:eastAsia="Calibri" w:hAnsi="Times New Roman" w:cs="Times New Roman"/>
          <w:b/>
          <w:lang w:val="en-GB"/>
        </w:rPr>
        <w:t xml:space="preserve"> the elevation angle change will cause large variation of TA drift rate.</w:t>
      </w:r>
    </w:p>
    <w:p w14:paraId="20776B66" w14:textId="609506B1" w:rsidR="00FE4A2C" w:rsidRDefault="31641CE0">
      <w:pPr>
        <w:spacing w:line="257" w:lineRule="auto"/>
        <w:rPr>
          <w:rFonts w:ascii="Times New Roman" w:eastAsia="Calibri" w:hAnsi="Times New Roman" w:cs="Times New Roman"/>
          <w:b/>
          <w:lang w:val="en-GB"/>
        </w:rPr>
      </w:pPr>
      <w:r w:rsidRPr="004336DE">
        <w:rPr>
          <w:rFonts w:ascii="Times New Roman" w:eastAsia="Calibri" w:hAnsi="Times New Roman" w:cs="Times New Roman"/>
          <w:b/>
          <w:lang w:val="en-GB"/>
        </w:rPr>
        <w:t>Observation</w:t>
      </w:r>
      <w:r w:rsidR="003C22EA">
        <w:rPr>
          <w:rFonts w:ascii="Times New Roman" w:eastAsia="Calibri" w:hAnsi="Times New Roman" w:cs="Times New Roman"/>
          <w:b/>
          <w:lang w:val="en-GB"/>
        </w:rPr>
        <w:t xml:space="preserve"> 14</w:t>
      </w:r>
      <w:r w:rsidRPr="004336DE">
        <w:rPr>
          <w:rFonts w:ascii="Times New Roman" w:eastAsia="Calibri" w:hAnsi="Times New Roman" w:cs="Times New Roman"/>
          <w:b/>
          <w:lang w:val="en-GB"/>
        </w:rPr>
        <w:t xml:space="preserve">: </w:t>
      </w:r>
      <w:r w:rsidR="00B87003">
        <w:rPr>
          <w:rFonts w:ascii="Times New Roman" w:eastAsia="Calibri" w:hAnsi="Times New Roman" w:cs="Times New Roman"/>
          <w:b/>
          <w:bCs/>
          <w:lang w:val="en-GB"/>
        </w:rPr>
        <w:t>D</w:t>
      </w:r>
      <w:r w:rsidRPr="004336DE">
        <w:rPr>
          <w:rFonts w:ascii="Times New Roman" w:eastAsia="Calibri" w:hAnsi="Times New Roman" w:cs="Times New Roman"/>
          <w:b/>
          <w:bCs/>
          <w:lang w:val="en-GB"/>
        </w:rPr>
        <w:t>ifferent</w:t>
      </w:r>
      <w:r w:rsidRPr="004336DE">
        <w:rPr>
          <w:rFonts w:ascii="Times New Roman" w:eastAsia="Calibri" w:hAnsi="Times New Roman" w:cs="Times New Roman"/>
          <w:b/>
          <w:lang w:val="en-GB"/>
        </w:rPr>
        <w:t xml:space="preserve"> segment sizes </w:t>
      </w:r>
      <w:r w:rsidR="001545A8">
        <w:rPr>
          <w:rFonts w:ascii="Times New Roman" w:eastAsia="Calibri" w:hAnsi="Times New Roman" w:cs="Times New Roman"/>
          <w:b/>
          <w:bCs/>
          <w:lang w:val="en-GB"/>
        </w:rPr>
        <w:t>may be</w:t>
      </w:r>
      <w:r w:rsidRPr="004336DE">
        <w:rPr>
          <w:rFonts w:ascii="Times New Roman" w:eastAsia="Calibri" w:hAnsi="Times New Roman" w:cs="Times New Roman"/>
          <w:b/>
          <w:lang w:val="en-GB"/>
        </w:rPr>
        <w:t xml:space="preserve"> needed depending on the TA drift rate. </w:t>
      </w:r>
    </w:p>
    <w:p w14:paraId="2F20238A" w14:textId="7B404D72" w:rsidR="00F531B8" w:rsidRPr="004336DE" w:rsidRDefault="00F531B8" w:rsidP="004336DE">
      <w:pPr>
        <w:spacing w:line="257" w:lineRule="auto"/>
        <w:rPr>
          <w:rFonts w:ascii="Times New Roman" w:eastAsia="Calibri" w:hAnsi="Times New Roman" w:cs="Times New Roman"/>
        </w:rPr>
      </w:pPr>
      <w:r>
        <w:rPr>
          <w:rFonts w:ascii="Times New Roman" w:eastAsia="Calibri" w:hAnsi="Times New Roman" w:cs="Times New Roman"/>
          <w:lang w:val="en-GB"/>
        </w:rPr>
        <w:t xml:space="preserve">One approach </w:t>
      </w:r>
      <w:r w:rsidR="000440AD">
        <w:rPr>
          <w:rFonts w:ascii="Times New Roman" w:eastAsia="Calibri" w:hAnsi="Times New Roman" w:cs="Times New Roman"/>
          <w:lang w:val="en-GB"/>
        </w:rPr>
        <w:t xml:space="preserve">to handle the issue of </w:t>
      </w:r>
      <w:r w:rsidR="00770B63">
        <w:rPr>
          <w:rFonts w:ascii="Times New Roman" w:eastAsia="Calibri" w:hAnsi="Times New Roman" w:cs="Times New Roman"/>
          <w:lang w:val="en-GB"/>
        </w:rPr>
        <w:t xml:space="preserve">need for </w:t>
      </w:r>
      <w:r w:rsidR="000440AD">
        <w:rPr>
          <w:rFonts w:ascii="Times New Roman" w:eastAsia="Calibri" w:hAnsi="Times New Roman" w:cs="Times New Roman"/>
          <w:lang w:val="en-GB"/>
        </w:rPr>
        <w:t xml:space="preserve">different segment sizes during a long uplink transmission is to configure multiple </w:t>
      </w:r>
      <w:r w:rsidR="00F5149A">
        <w:rPr>
          <w:rFonts w:ascii="Times New Roman" w:eastAsia="Calibri" w:hAnsi="Times New Roman" w:cs="Times New Roman"/>
          <w:lang w:val="en-GB"/>
        </w:rPr>
        <w:t>segment sizes</w:t>
      </w:r>
      <w:r w:rsidR="00083D11">
        <w:rPr>
          <w:rFonts w:ascii="Times New Roman" w:eastAsia="Calibri" w:hAnsi="Times New Roman" w:cs="Times New Roman"/>
          <w:lang w:val="en-GB"/>
        </w:rPr>
        <w:t>, such that UE can switch from one segment size to the next during a single transmission.</w:t>
      </w:r>
    </w:p>
    <w:p w14:paraId="52135A41" w14:textId="67B47B04" w:rsidR="00FE4A2C" w:rsidRPr="003C22EA" w:rsidRDefault="31641CE0" w:rsidP="31641CE0">
      <w:pPr>
        <w:rPr>
          <w:rFonts w:ascii="Times New Roman" w:eastAsia="宋体" w:hAnsi="Times New Roman" w:cs="Times New Roman"/>
        </w:rPr>
      </w:pPr>
      <w:r w:rsidRPr="004336DE">
        <w:rPr>
          <w:rFonts w:ascii="Times New Roman" w:eastAsia="Calibri" w:hAnsi="Times New Roman" w:cs="Times New Roman"/>
          <w:b/>
          <w:lang w:val="en-GB"/>
        </w:rPr>
        <w:t>Proposal</w:t>
      </w:r>
      <w:r w:rsidR="003C22EA">
        <w:rPr>
          <w:rFonts w:ascii="Times New Roman" w:eastAsia="Calibri" w:hAnsi="Times New Roman" w:cs="Times New Roman"/>
          <w:b/>
          <w:lang w:val="en-GB"/>
        </w:rPr>
        <w:t xml:space="preserve"> 9</w:t>
      </w:r>
      <w:r w:rsidRPr="004336DE">
        <w:rPr>
          <w:rFonts w:ascii="Times New Roman" w:eastAsia="Calibri" w:hAnsi="Times New Roman" w:cs="Times New Roman"/>
          <w:b/>
          <w:lang w:val="en-GB"/>
        </w:rPr>
        <w:t xml:space="preserve">: </w:t>
      </w:r>
      <w:r w:rsidR="00AC4E7D">
        <w:rPr>
          <w:rFonts w:ascii="Times New Roman" w:eastAsia="Calibri" w:hAnsi="Times New Roman" w:cs="Times New Roman"/>
          <w:b/>
          <w:bCs/>
          <w:lang w:val="en-GB"/>
        </w:rPr>
        <w:t>RAN1 to discuss h</w:t>
      </w:r>
      <w:r w:rsidR="005A470F">
        <w:rPr>
          <w:rFonts w:ascii="Times New Roman" w:eastAsia="Calibri" w:hAnsi="Times New Roman" w:cs="Times New Roman"/>
          <w:b/>
          <w:bCs/>
          <w:lang w:val="en-GB"/>
        </w:rPr>
        <w:t xml:space="preserve">ow to </w:t>
      </w:r>
      <w:r w:rsidR="00BB037E">
        <w:rPr>
          <w:rFonts w:ascii="Times New Roman" w:eastAsia="Calibri" w:hAnsi="Times New Roman" w:cs="Times New Roman"/>
          <w:b/>
          <w:bCs/>
          <w:lang w:val="en-GB"/>
        </w:rPr>
        <w:t xml:space="preserve">configure </w:t>
      </w:r>
      <w:r w:rsidR="00AC4E7D">
        <w:rPr>
          <w:rFonts w:ascii="Times New Roman" w:eastAsia="Calibri" w:hAnsi="Times New Roman" w:cs="Times New Roman"/>
          <w:b/>
          <w:bCs/>
          <w:lang w:val="en-GB"/>
        </w:rPr>
        <w:t>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 </w:t>
      </w:r>
      <w:r w:rsidR="00AC4E7D">
        <w:rPr>
          <w:rFonts w:ascii="Times New Roman" w:eastAsia="Calibri" w:hAnsi="Times New Roman" w:cs="Times New Roman"/>
          <w:b/>
          <w:bCs/>
          <w:lang w:val="en-GB"/>
        </w:rPr>
        <w:t>for an uplink transmission</w:t>
      </w:r>
      <w:r w:rsidRPr="004336DE">
        <w:rPr>
          <w:rFonts w:ascii="Times New Roman" w:eastAsia="Calibri" w:hAnsi="Times New Roman" w:cs="Times New Roman"/>
          <w:b/>
          <w:lang w:val="en-GB"/>
        </w:rPr>
        <w:t xml:space="preserve">. </w:t>
      </w:r>
    </w:p>
    <w:p w14:paraId="5DCEF1A3" w14:textId="5256BA15" w:rsidR="00D0787B" w:rsidRDefault="00D0787B" w:rsidP="003A6B4E">
      <w:pPr>
        <w:pStyle w:val="Heading2"/>
      </w:pPr>
      <w:r>
        <w:t xml:space="preserve">Validity timer for </w:t>
      </w:r>
      <w:r w:rsidR="00F0047D">
        <w:t>LEO/</w:t>
      </w:r>
      <w:r>
        <w:t>GEO</w:t>
      </w:r>
    </w:p>
    <w:p w14:paraId="56E0707C" w14:textId="6F02DD67" w:rsidR="00910F92" w:rsidRPr="004336DE" w:rsidRDefault="00910F92" w:rsidP="00D0787B">
      <w:pPr>
        <w:rPr>
          <w:rFonts w:ascii="Times New Roman" w:hAnsi="Times New Roman" w:cs="Times New Roman"/>
          <w:lang w:val="en-GB"/>
        </w:rPr>
      </w:pPr>
      <w:r w:rsidRPr="004336DE">
        <w:rPr>
          <w:rFonts w:ascii="Times New Roman" w:hAnsi="Times New Roman" w:cs="Times New Roman"/>
          <w:lang w:val="en-GB"/>
        </w:rPr>
        <w:t>For validity timer</w:t>
      </w:r>
      <w:r w:rsidR="002F3746" w:rsidRPr="004336DE">
        <w:rPr>
          <w:rFonts w:ascii="Times New Roman" w:hAnsi="Times New Roman" w:cs="Times New Roman"/>
          <w:lang w:val="en-GB"/>
        </w:rPr>
        <w:t>, there were agreement in RAN1 #107-e meeting with FFS</w:t>
      </w:r>
      <w:r w:rsidR="00B36EB7" w:rsidRPr="004336DE">
        <w:rPr>
          <w:rFonts w:ascii="Times New Roman" w:hAnsi="Times New Roman" w:cs="Times New Roman"/>
          <w:lang w:val="en-GB"/>
        </w:rPr>
        <w:t>:</w:t>
      </w:r>
    </w:p>
    <w:p w14:paraId="79A413DD" w14:textId="62B639AF" w:rsidR="00B36EB7" w:rsidRDefault="00B36EB7" w:rsidP="00D0787B">
      <w:pPr>
        <w:rPr>
          <w:lang w:val="en-GB"/>
        </w:rPr>
      </w:pPr>
      <w:r w:rsidRPr="00B36EB7">
        <w:rPr>
          <w:noProof/>
          <w:lang w:val="en-GB"/>
        </w:rPr>
        <mc:AlternateContent>
          <mc:Choice Requires="wps">
            <w:drawing>
              <wp:inline distT="0" distB="0" distL="0" distR="0" wp14:anchorId="03CFD3A8" wp14:editId="4696C56E">
                <wp:extent cx="6492240" cy="1404620"/>
                <wp:effectExtent l="0" t="0" r="22860" b="2095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240" cy="1404620"/>
                        </a:xfrm>
                        <a:prstGeom prst="rect">
                          <a:avLst/>
                        </a:prstGeom>
                        <a:solidFill>
                          <a:srgbClr val="FFFFFF"/>
                        </a:solidFill>
                        <a:ln w="9525">
                          <a:solidFill>
                            <a:srgbClr val="000000"/>
                          </a:solidFill>
                          <a:miter lim="800000"/>
                          <a:headEnd/>
                          <a:tailEnd/>
                        </a:ln>
                      </wps:spPr>
                      <wps:txbx>
                        <w:txbxContent>
                          <w:p w14:paraId="7EDC8AE5" w14:textId="6B95F0C3" w:rsidR="00B36EB7" w:rsidRPr="00185D17" w:rsidRDefault="00B36EB7" w:rsidP="00B36EB7">
                            <w:pPr>
                              <w:spacing w:after="0" w:line="240" w:lineRule="auto"/>
                              <w:rPr>
                                <w:rFonts w:ascii="Times" w:eastAsia="Times New Roman" w:hAnsi="Times" w:cs="Times"/>
                                <w:sz w:val="20"/>
                                <w:szCs w:val="20"/>
                                <w:lang w:val="en-GB"/>
                              </w:rPr>
                            </w:pPr>
                            <w:r w:rsidRPr="00185D17">
                              <w:rPr>
                                <w:rFonts w:ascii="Times" w:eastAsia="Times New Roman" w:hAnsi="Times" w:cs="Times"/>
                                <w:b/>
                                <w:bCs/>
                                <w:sz w:val="20"/>
                                <w:szCs w:val="20"/>
                                <w:lang w:val="en-GB"/>
                              </w:rPr>
                              <w:t>Agreement</w:t>
                            </w:r>
                          </w:p>
                          <w:p w14:paraId="6DC96B39" w14:textId="77777777" w:rsidR="00B36EB7" w:rsidRPr="00185D17" w:rsidRDefault="00B36EB7" w:rsidP="00B36EB7">
                            <w:pPr>
                              <w:spacing w:after="0" w:line="240" w:lineRule="auto"/>
                              <w:ind w:left="540"/>
                              <w:rPr>
                                <w:rFonts w:ascii="Times" w:eastAsia="Times New Roman" w:hAnsi="Times" w:cs="Times"/>
                                <w:sz w:val="20"/>
                                <w:szCs w:val="20"/>
                                <w:lang w:val="en-GB"/>
                              </w:rPr>
                            </w:pPr>
                            <w:r w:rsidRPr="00185D17">
                              <w:rPr>
                                <w:rFonts w:ascii="Times" w:eastAsia="Times New Roman" w:hAnsi="Times" w:cs="Times"/>
                                <w:sz w:val="20"/>
                                <w:szCs w:val="20"/>
                                <w:lang w:val="en-GB"/>
                              </w:rPr>
                              <w:t>Validity timer duration is configured per cell and indicated to the UE in X bits with:</w:t>
                            </w:r>
                          </w:p>
                          <w:p w14:paraId="6323699C" w14:textId="77777777" w:rsidR="00B36EB7" w:rsidRPr="00185D17" w:rsidRDefault="00B36EB7" w:rsidP="00B36EB7">
                            <w:pPr>
                              <w:numPr>
                                <w:ilvl w:val="0"/>
                                <w:numId w:val="46"/>
                              </w:numPr>
                              <w:spacing w:after="0" w:line="240" w:lineRule="auto"/>
                              <w:ind w:left="540"/>
                              <w:textAlignment w:val="center"/>
                              <w:rPr>
                                <w:rFonts w:ascii="Calibri" w:eastAsia="Times New Roman" w:hAnsi="Calibri" w:cs="Calibri"/>
                                <w:lang w:val="en-GB"/>
                              </w:rPr>
                            </w:pPr>
                            <w:r w:rsidRPr="00185D17">
                              <w:rPr>
                                <w:rFonts w:ascii="Times New Roman" w:eastAsia="Times New Roman" w:hAnsi="Times New Roman" w:cs="Times New Roman"/>
                                <w:sz w:val="20"/>
                                <w:szCs w:val="20"/>
                                <w:lang w:val="en-GB"/>
                              </w:rPr>
                              <w:t>Value range {5, 10, 15, 20, 25, 30, 35, 40, 45, 50, 55, 60, 120, 180, 240}</w:t>
                            </w:r>
                            <w:r w:rsidRPr="00185D17">
                              <w:rPr>
                                <w:rStyle w:val="CommentReference"/>
                                <w:rFonts w:eastAsia="MS Mincho"/>
                              </w:rPr>
                              <w:t/>
                            </w:r>
                          </w:p>
                          <w:p w14:paraId="609761E8" w14:textId="77777777" w:rsidR="00B36EB7" w:rsidRPr="00185D17" w:rsidRDefault="00B36EB7" w:rsidP="00B36EB7">
                            <w:pPr>
                              <w:numPr>
                                <w:ilvl w:val="0"/>
                                <w:numId w:val="46"/>
                              </w:numPr>
                              <w:spacing w:after="0" w:line="240" w:lineRule="auto"/>
                              <w:ind w:left="540"/>
                              <w:textAlignment w:val="center"/>
                              <w:rPr>
                                <w:rFonts w:ascii="Calibri" w:eastAsia="Times New Roman" w:hAnsi="Calibri" w:cs="Calibri"/>
                                <w:lang w:val="en-GB"/>
                              </w:rPr>
                            </w:pPr>
                            <w:r w:rsidRPr="00185D17">
                              <w:rPr>
                                <w:rFonts w:ascii="Times New Roman" w:eastAsia="Times New Roman" w:hAnsi="Times New Roman" w:cs="Times New Roman"/>
                                <w:sz w:val="20"/>
                                <w:szCs w:val="20"/>
                                <w:lang w:val="en-GB"/>
                              </w:rPr>
                              <w:t>Unit is second</w:t>
                            </w:r>
                          </w:p>
                          <w:p w14:paraId="269B0BB5" w14:textId="4A080B3C" w:rsidR="00B36EB7" w:rsidRDefault="00B36EB7" w:rsidP="004336DE">
                            <w:pPr>
                              <w:numPr>
                                <w:ilvl w:val="0"/>
                                <w:numId w:val="46"/>
                              </w:numPr>
                              <w:spacing w:after="0" w:line="240" w:lineRule="auto"/>
                              <w:ind w:left="540"/>
                              <w:textAlignment w:val="center"/>
                            </w:pPr>
                            <w:r w:rsidRPr="00146D28">
                              <w:rPr>
                                <w:rFonts w:ascii="Times New Roman" w:eastAsia="Times New Roman" w:hAnsi="Times New Roman" w:cs="Times New Roman"/>
                                <w:sz w:val="20"/>
                                <w:szCs w:val="20"/>
                                <w:lang w:val="en-GB"/>
                              </w:rPr>
                              <w:t>FFS Additional values for GEO</w:t>
                            </w:r>
                          </w:p>
                        </w:txbxContent>
                      </wps:txbx>
                      <wps:bodyPr rot="0" vert="horz" wrap="square" lIns="91440" tIns="45720" rIns="91440" bIns="45720" anchor="t" anchorCtr="0">
                        <a:spAutoFit/>
                      </wps:bodyPr>
                    </wps:wsp>
                  </a:graphicData>
                </a:graphic>
              </wp:inline>
            </w:drawing>
          </mc:Choice>
          <mc:Fallback>
            <w:pict>
              <v:shape w14:anchorId="03CFD3A8" id="_x0000_s1029" type="#_x0000_t202" style="width:511.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">
                <v:textbox style="mso-fit-shape-to-text:t">
                  <w:txbxContent>
                    <w:p w14:paraId="7EDC8AE5" w14:textId="6B95F0C3" w:rsidR="00B36EB7" w:rsidRPr="00185D17" w:rsidRDefault="00B36EB7" w:rsidP="00B36EB7">
                      <w:pPr>
                        <w:spacing w:after="0" w:line="240" w:lineRule="auto"/>
                        <w:rPr>
                          <w:rFonts w:ascii="Times" w:eastAsia="Times New Roman" w:hAnsi="Times" w:cs="Times"/>
                          <w:sz w:val="20"/>
                          <w:szCs w:val="20"/>
                          <w:lang w:val="en-GB"/>
                        </w:rPr>
                      </w:pPr>
                      <w:r w:rsidRPr="00185D17">
                        <w:rPr>
                          <w:rFonts w:ascii="Times" w:eastAsia="Times New Roman" w:hAnsi="Times" w:cs="Times"/>
                          <w:b/>
                          <w:bCs/>
                          <w:sz w:val="20"/>
                          <w:szCs w:val="20"/>
                          <w:lang w:val="en-GB"/>
                        </w:rPr>
                        <w:t>Agreement</w:t>
                      </w:r>
                    </w:p>
                    <w:p w14:paraId="6DC96B39" w14:textId="77777777" w:rsidR="00B36EB7" w:rsidRPr="00185D17" w:rsidRDefault="00B36EB7" w:rsidP="00B36EB7">
                      <w:pPr>
                        <w:spacing w:after="0" w:line="240" w:lineRule="auto"/>
                        <w:ind w:left="540"/>
                        <w:rPr>
                          <w:rFonts w:ascii="Times" w:eastAsia="Times New Roman" w:hAnsi="Times" w:cs="Times"/>
                          <w:sz w:val="20"/>
                          <w:szCs w:val="20"/>
                          <w:lang w:val="en-GB"/>
                        </w:rPr>
                      </w:pPr>
                      <w:r w:rsidRPr="00185D17">
                        <w:rPr>
                          <w:rFonts w:ascii="Times" w:eastAsia="Times New Roman" w:hAnsi="Times" w:cs="Times"/>
                          <w:sz w:val="20"/>
                          <w:szCs w:val="20"/>
                          <w:lang w:val="en-GB"/>
                        </w:rPr>
                        <w:t>Validity timer duration is configured per cell and indicated to the UE in X bits with:</w:t>
                      </w:r>
                    </w:p>
                    <w:p w14:paraId="6323699C" w14:textId="77777777" w:rsidR="00B36EB7" w:rsidRPr="00185D17" w:rsidRDefault="00B36EB7" w:rsidP="00B36EB7">
                      <w:pPr>
                        <w:numPr>
                          <w:ilvl w:val="0"/>
                          <w:numId w:val="46"/>
                        </w:numPr>
                        <w:spacing w:after="0" w:line="240" w:lineRule="auto"/>
                        <w:ind w:left="540"/>
                        <w:textAlignment w:val="center"/>
                        <w:rPr>
                          <w:rFonts w:ascii="Calibri" w:eastAsia="Times New Roman" w:hAnsi="Calibri" w:cs="Calibri"/>
                          <w:lang w:val="en-GB"/>
                        </w:rPr>
                      </w:pPr>
                      <w:r w:rsidRPr="00185D17">
                        <w:rPr>
                          <w:rFonts w:ascii="Times New Roman" w:eastAsia="Times New Roman" w:hAnsi="Times New Roman" w:cs="Times New Roman"/>
                          <w:sz w:val="20"/>
                          <w:szCs w:val="20"/>
                          <w:lang w:val="en-GB"/>
                        </w:rPr>
                        <w:t>Value range {5, 10, 15, 20, 25, 30, 35, 40, 45, 50, 55, 60, 120, 180, 240}</w:t>
                      </w:r>
                      <w:r w:rsidRPr="00185D17">
                        <w:rPr>
                          <w:rStyle w:val="CommentReference"/>
                          <w:rFonts w:eastAsia="MS Mincho"/>
                        </w:rPr>
                        <w:t/>
                      </w:r>
                    </w:p>
                    <w:p w14:paraId="609761E8" w14:textId="77777777" w:rsidR="00B36EB7" w:rsidRPr="00185D17" w:rsidRDefault="00B36EB7" w:rsidP="00B36EB7">
                      <w:pPr>
                        <w:numPr>
                          <w:ilvl w:val="0"/>
                          <w:numId w:val="46"/>
                        </w:numPr>
                        <w:spacing w:after="0" w:line="240" w:lineRule="auto"/>
                        <w:ind w:left="540"/>
                        <w:textAlignment w:val="center"/>
                        <w:rPr>
                          <w:rFonts w:ascii="Calibri" w:eastAsia="Times New Roman" w:hAnsi="Calibri" w:cs="Calibri"/>
                          <w:lang w:val="en-GB"/>
                        </w:rPr>
                      </w:pPr>
                      <w:r w:rsidRPr="00185D17">
                        <w:rPr>
                          <w:rFonts w:ascii="Times New Roman" w:eastAsia="Times New Roman" w:hAnsi="Times New Roman" w:cs="Times New Roman"/>
                          <w:sz w:val="20"/>
                          <w:szCs w:val="20"/>
                          <w:lang w:val="en-GB"/>
                        </w:rPr>
                        <w:t>Unit is second</w:t>
                      </w:r>
                    </w:p>
                    <w:p w14:paraId="269B0BB5" w14:textId="4A080B3C" w:rsidR="00B36EB7" w:rsidRDefault="00B36EB7" w:rsidP="004336DE">
                      <w:pPr>
                        <w:numPr>
                          <w:ilvl w:val="0"/>
                          <w:numId w:val="46"/>
                        </w:numPr>
                        <w:spacing w:after="0" w:line="240" w:lineRule="auto"/>
                        <w:ind w:left="540"/>
                        <w:textAlignment w:val="center"/>
                      </w:pPr>
                      <w:r w:rsidRPr="00146D28">
                        <w:rPr>
                          <w:rFonts w:ascii="Times New Roman" w:eastAsia="Times New Roman" w:hAnsi="Times New Roman" w:cs="Times New Roman"/>
                          <w:sz w:val="20"/>
                          <w:szCs w:val="20"/>
                          <w:lang w:val="en-GB"/>
                        </w:rPr>
                        <w:t>FFS Additional values for GEO</w:t>
                      </w:r>
                    </w:p>
                  </w:txbxContent>
                </v:textbox>
                <w10:anchorlock/>
              </v:shape>
            </w:pict>
          </mc:Fallback>
        </mc:AlternateContent>
      </w:r>
    </w:p>
    <w:p w14:paraId="7B4D9C26" w14:textId="3EDC2E82" w:rsidR="00B57F58" w:rsidRPr="004336DE" w:rsidRDefault="00877D5E" w:rsidP="00EB7337">
      <w:pPr>
        <w:spacing w:line="240" w:lineRule="auto"/>
        <w:rPr>
          <w:rFonts w:ascii="Times New Roman" w:eastAsia="Times New Roman" w:hAnsi="Times New Roman" w:cs="Times New Roman"/>
          <w:sz w:val="20"/>
          <w:szCs w:val="20"/>
          <w:lang w:val="en-GB"/>
        </w:rPr>
      </w:pPr>
      <w:r w:rsidRPr="003C22EA">
        <w:rPr>
          <w:rFonts w:ascii="Times New Roman" w:eastAsia="Times New Roman" w:hAnsi="Times New Roman" w:cs="Times New Roman"/>
          <w:sz w:val="20"/>
          <w:szCs w:val="20"/>
          <w:lang w:val="en-GB"/>
        </w:rPr>
        <w:t xml:space="preserve">It seems possible to reuse the </w:t>
      </w:r>
      <w:r w:rsidR="00E8541A" w:rsidRPr="003C22EA">
        <w:rPr>
          <w:rFonts w:ascii="Times New Roman" w:eastAsia="Times New Roman" w:hAnsi="Times New Roman" w:cs="Times New Roman"/>
          <w:sz w:val="20"/>
          <w:szCs w:val="20"/>
          <w:lang w:val="en-GB"/>
        </w:rPr>
        <w:t xml:space="preserve">solution, </w:t>
      </w:r>
      <w:r w:rsidR="00E8541A" w:rsidRPr="004336DE">
        <w:rPr>
          <w:rFonts w:ascii="Times New Roman" w:eastAsia="Times New Roman" w:hAnsi="Times New Roman" w:cs="Times New Roman"/>
          <w:sz w:val="20"/>
          <w:szCs w:val="20"/>
          <w:lang w:val="en-GB"/>
        </w:rPr>
        <w:t>which will be agreed in NR NTN.</w:t>
      </w:r>
    </w:p>
    <w:p w14:paraId="3A2520F0" w14:textId="6BE5D9E1" w:rsidR="00511A5F" w:rsidRPr="004336DE" w:rsidRDefault="00511A5F" w:rsidP="00EB7337">
      <w:pPr>
        <w:spacing w:line="240" w:lineRule="auto"/>
        <w:rPr>
          <w:rFonts w:ascii="Times New Roman" w:eastAsia="Times New Roman" w:hAnsi="Times New Roman" w:cs="Times New Roman"/>
          <w:b/>
          <w:sz w:val="20"/>
          <w:szCs w:val="20"/>
          <w:lang w:val="en-GB"/>
        </w:rPr>
      </w:pPr>
      <w:r w:rsidRPr="004336DE">
        <w:rPr>
          <w:rFonts w:ascii="Times New Roman" w:eastAsia="Times New Roman" w:hAnsi="Times New Roman" w:cs="Times New Roman"/>
          <w:b/>
          <w:sz w:val="20"/>
          <w:szCs w:val="20"/>
          <w:lang w:val="en-GB"/>
        </w:rPr>
        <w:t>Proposal</w:t>
      </w:r>
      <w:r w:rsidR="003C22EA">
        <w:rPr>
          <w:rFonts w:ascii="Times New Roman" w:eastAsia="Times New Roman" w:hAnsi="Times New Roman" w:cs="Times New Roman"/>
          <w:b/>
          <w:sz w:val="20"/>
          <w:szCs w:val="20"/>
          <w:lang w:val="en-GB"/>
        </w:rPr>
        <w:t xml:space="preserve"> 10</w:t>
      </w:r>
      <w:r w:rsidRPr="004336DE">
        <w:rPr>
          <w:rFonts w:ascii="Times New Roman" w:eastAsia="Times New Roman" w:hAnsi="Times New Roman" w:cs="Times New Roman"/>
          <w:b/>
          <w:sz w:val="20"/>
          <w:szCs w:val="20"/>
          <w:lang w:val="en-GB"/>
        </w:rPr>
        <w:t xml:space="preserve">: Regarding validity timer for GEO </w:t>
      </w:r>
      <w:r w:rsidRPr="003C22EA">
        <w:rPr>
          <w:rFonts w:ascii="Times New Roman" w:eastAsia="Times New Roman" w:hAnsi="Times New Roman" w:cs="Times New Roman"/>
          <w:b/>
          <w:sz w:val="20"/>
          <w:szCs w:val="20"/>
          <w:lang w:val="en-GB"/>
        </w:rPr>
        <w:t>scenario reus</w:t>
      </w:r>
      <w:r w:rsidRPr="004336DE">
        <w:rPr>
          <w:rFonts w:ascii="Times New Roman" w:eastAsia="Times New Roman" w:hAnsi="Times New Roman" w:cs="Times New Roman"/>
          <w:b/>
          <w:sz w:val="20"/>
          <w:szCs w:val="20"/>
          <w:lang w:val="en-GB"/>
        </w:rPr>
        <w:t>e the NR NTN solution.</w:t>
      </w:r>
    </w:p>
    <w:p w14:paraId="6FC8A8F3" w14:textId="5DC89D45" w:rsidR="009D0574" w:rsidRPr="004336DE" w:rsidRDefault="008B23CE" w:rsidP="008E5A0A">
      <w:pPr>
        <w:rPr>
          <w:rFonts w:ascii="Times New Roman" w:hAnsi="Times New Roman" w:cs="Times New Roman"/>
          <w:lang w:val="en-GB"/>
        </w:rPr>
      </w:pPr>
      <w:r w:rsidRPr="004336DE">
        <w:rPr>
          <w:rFonts w:ascii="Times New Roman" w:hAnsi="Times New Roman" w:cs="Times New Roman"/>
          <w:lang w:val="en-GB"/>
        </w:rPr>
        <w:t xml:space="preserve">As </w:t>
      </w:r>
      <w:r w:rsidR="00D33750" w:rsidRPr="004336DE">
        <w:rPr>
          <w:rFonts w:ascii="Times New Roman" w:hAnsi="Times New Roman" w:cs="Times New Roman"/>
          <w:lang w:val="en-GB"/>
        </w:rPr>
        <w:t xml:space="preserve">half-duplex mode will be used for most of the NB-IoT and </w:t>
      </w:r>
      <w:proofErr w:type="spellStart"/>
      <w:r w:rsidR="00D33750" w:rsidRPr="004336DE">
        <w:rPr>
          <w:rFonts w:ascii="Times New Roman" w:hAnsi="Times New Roman" w:cs="Times New Roman"/>
          <w:lang w:val="en-GB"/>
        </w:rPr>
        <w:t>eMTC</w:t>
      </w:r>
      <w:proofErr w:type="spellEnd"/>
      <w:r w:rsidR="00D33750" w:rsidRPr="004336DE">
        <w:rPr>
          <w:rFonts w:ascii="Times New Roman" w:hAnsi="Times New Roman" w:cs="Times New Roman"/>
          <w:lang w:val="en-GB"/>
        </w:rPr>
        <w:t xml:space="preserve"> UE, </w:t>
      </w:r>
      <w:r w:rsidR="0020265E" w:rsidRPr="004336DE">
        <w:rPr>
          <w:rFonts w:ascii="Times New Roman" w:hAnsi="Times New Roman" w:cs="Times New Roman"/>
          <w:lang w:val="en-GB"/>
        </w:rPr>
        <w:t>when these UE are in the UL repetitions</w:t>
      </w:r>
      <w:r w:rsidR="007D40B8" w:rsidRPr="004336DE">
        <w:rPr>
          <w:rFonts w:ascii="Times New Roman" w:hAnsi="Times New Roman" w:cs="Times New Roman"/>
          <w:lang w:val="en-GB"/>
        </w:rPr>
        <w:t xml:space="preserve">, UE </w:t>
      </w:r>
      <w:proofErr w:type="spellStart"/>
      <w:r w:rsidR="007D40B8" w:rsidRPr="004336DE">
        <w:rPr>
          <w:rFonts w:ascii="Times New Roman" w:hAnsi="Times New Roman" w:cs="Times New Roman"/>
          <w:lang w:val="en-GB"/>
        </w:rPr>
        <w:t>can not</w:t>
      </w:r>
      <w:proofErr w:type="spellEnd"/>
      <w:r w:rsidR="007D40B8" w:rsidRPr="004336DE">
        <w:rPr>
          <w:rFonts w:ascii="Times New Roman" w:hAnsi="Times New Roman" w:cs="Times New Roman"/>
          <w:lang w:val="en-GB"/>
        </w:rPr>
        <w:t xml:space="preserve"> read the </w:t>
      </w:r>
      <w:r w:rsidR="006A4D1D" w:rsidRPr="004336DE">
        <w:rPr>
          <w:rFonts w:ascii="Times New Roman" w:hAnsi="Times New Roman" w:cs="Times New Roman"/>
          <w:lang w:val="en-GB"/>
        </w:rPr>
        <w:t>NTN SIB</w:t>
      </w:r>
      <w:r w:rsidR="004838F6" w:rsidRPr="004336DE">
        <w:rPr>
          <w:rFonts w:ascii="Times New Roman" w:hAnsi="Times New Roman" w:cs="Times New Roman"/>
          <w:lang w:val="en-GB"/>
        </w:rPr>
        <w:t xml:space="preserve"> at the same time</w:t>
      </w:r>
      <w:r w:rsidR="00715A3F" w:rsidRPr="004336DE">
        <w:rPr>
          <w:rFonts w:ascii="Times New Roman" w:hAnsi="Times New Roman" w:cs="Times New Roman"/>
          <w:lang w:val="en-GB"/>
        </w:rPr>
        <w:t xml:space="preserve">. </w:t>
      </w:r>
      <w:r w:rsidR="00334D50" w:rsidRPr="004336DE">
        <w:rPr>
          <w:rFonts w:ascii="Times New Roman" w:hAnsi="Times New Roman" w:cs="Times New Roman"/>
          <w:lang w:val="en-GB"/>
        </w:rPr>
        <w:t xml:space="preserve">From this </w:t>
      </w:r>
      <w:proofErr w:type="spellStart"/>
      <w:r w:rsidR="00334D50" w:rsidRPr="004336DE">
        <w:rPr>
          <w:rFonts w:ascii="Times New Roman" w:hAnsi="Times New Roman" w:cs="Times New Roman"/>
          <w:lang w:val="en-GB"/>
        </w:rPr>
        <w:t>PoV</w:t>
      </w:r>
      <w:proofErr w:type="spellEnd"/>
      <w:r w:rsidR="00334D50" w:rsidRPr="004336DE">
        <w:rPr>
          <w:rFonts w:ascii="Times New Roman" w:hAnsi="Times New Roman" w:cs="Times New Roman"/>
          <w:lang w:val="en-GB"/>
        </w:rPr>
        <w:t xml:space="preserve">, </w:t>
      </w:r>
      <w:proofErr w:type="gramStart"/>
      <w:r w:rsidR="00CB1DC9" w:rsidRPr="004336DE">
        <w:rPr>
          <w:rFonts w:ascii="Times New Roman" w:hAnsi="Times New Roman" w:cs="Times New Roman"/>
          <w:lang w:val="en-GB"/>
        </w:rPr>
        <w:t>in order for</w:t>
      </w:r>
      <w:proofErr w:type="gramEnd"/>
      <w:r w:rsidR="00CB1DC9" w:rsidRPr="004336DE">
        <w:rPr>
          <w:rFonts w:ascii="Times New Roman" w:hAnsi="Times New Roman" w:cs="Times New Roman"/>
          <w:lang w:val="en-GB"/>
        </w:rPr>
        <w:t xml:space="preserve"> UE to</w:t>
      </w:r>
      <w:r w:rsidR="00A82325" w:rsidRPr="004336DE">
        <w:rPr>
          <w:rFonts w:ascii="Times New Roman" w:hAnsi="Times New Roman" w:cs="Times New Roman"/>
          <w:lang w:val="en-GB"/>
        </w:rPr>
        <w:t xml:space="preserve"> always read the </w:t>
      </w:r>
      <w:r w:rsidR="00E53B98" w:rsidRPr="004336DE">
        <w:rPr>
          <w:rFonts w:ascii="Times New Roman" w:hAnsi="Times New Roman" w:cs="Times New Roman"/>
          <w:lang w:val="en-GB"/>
        </w:rPr>
        <w:t xml:space="preserve">NTN SIB </w:t>
      </w:r>
      <w:r w:rsidR="004141BA" w:rsidRPr="004336DE">
        <w:rPr>
          <w:rFonts w:ascii="Times New Roman" w:hAnsi="Times New Roman" w:cs="Times New Roman"/>
          <w:lang w:val="en-GB"/>
        </w:rPr>
        <w:t>to have</w:t>
      </w:r>
      <w:r w:rsidR="00E53B98" w:rsidRPr="004336DE">
        <w:rPr>
          <w:rFonts w:ascii="Times New Roman" w:hAnsi="Times New Roman" w:cs="Times New Roman"/>
          <w:lang w:val="en-GB"/>
        </w:rPr>
        <w:t xml:space="preserve"> updated ephemeris, </w:t>
      </w:r>
      <w:r w:rsidR="006840FC" w:rsidRPr="004336DE">
        <w:rPr>
          <w:rFonts w:ascii="Times New Roman" w:hAnsi="Times New Roman" w:cs="Times New Roman"/>
          <w:lang w:val="en-GB"/>
        </w:rPr>
        <w:t xml:space="preserve">there will be </w:t>
      </w:r>
      <w:r w:rsidR="004141BA" w:rsidRPr="004336DE">
        <w:rPr>
          <w:rFonts w:ascii="Times New Roman" w:hAnsi="Times New Roman" w:cs="Times New Roman"/>
          <w:lang w:val="en-GB"/>
        </w:rPr>
        <w:t>a</w:t>
      </w:r>
      <w:r w:rsidR="006840FC" w:rsidRPr="004336DE">
        <w:rPr>
          <w:rFonts w:ascii="Times New Roman" w:hAnsi="Times New Roman" w:cs="Times New Roman"/>
          <w:lang w:val="en-GB"/>
        </w:rPr>
        <w:t xml:space="preserve"> limitation on UL scheduling, i.e. </w:t>
      </w:r>
      <w:r w:rsidR="004141BA" w:rsidRPr="004336DE">
        <w:rPr>
          <w:rFonts w:ascii="Times New Roman" w:hAnsi="Times New Roman" w:cs="Times New Roman"/>
          <w:lang w:val="en-GB"/>
        </w:rPr>
        <w:t xml:space="preserve">it is necessary </w:t>
      </w:r>
      <w:r w:rsidR="006840FC" w:rsidRPr="004336DE">
        <w:rPr>
          <w:rFonts w:ascii="Times New Roman" w:hAnsi="Times New Roman" w:cs="Times New Roman"/>
          <w:lang w:val="en-GB"/>
        </w:rPr>
        <w:t xml:space="preserve">to avoid </w:t>
      </w:r>
      <w:r w:rsidR="00953E14" w:rsidRPr="004336DE">
        <w:rPr>
          <w:rFonts w:ascii="Times New Roman" w:hAnsi="Times New Roman" w:cs="Times New Roman"/>
          <w:lang w:val="en-GB"/>
        </w:rPr>
        <w:t xml:space="preserve">UL </w:t>
      </w:r>
      <w:r w:rsidR="00294E1B" w:rsidRPr="004336DE">
        <w:rPr>
          <w:rFonts w:ascii="Times New Roman" w:hAnsi="Times New Roman" w:cs="Times New Roman"/>
          <w:lang w:val="en-GB"/>
        </w:rPr>
        <w:t>transmission</w:t>
      </w:r>
      <w:r w:rsidR="005B6BB5" w:rsidRPr="004336DE">
        <w:rPr>
          <w:rFonts w:ascii="Times New Roman" w:hAnsi="Times New Roman" w:cs="Times New Roman"/>
          <w:lang w:val="en-GB"/>
        </w:rPr>
        <w:t xml:space="preserve"> when UE </w:t>
      </w:r>
      <w:r w:rsidR="00E33F25" w:rsidRPr="004336DE">
        <w:rPr>
          <w:rFonts w:ascii="Times New Roman" w:hAnsi="Times New Roman" w:cs="Times New Roman"/>
          <w:lang w:val="en-GB"/>
        </w:rPr>
        <w:t xml:space="preserve">need </w:t>
      </w:r>
      <w:r w:rsidR="005B6BB5" w:rsidRPr="004336DE">
        <w:rPr>
          <w:rFonts w:ascii="Times New Roman" w:hAnsi="Times New Roman" w:cs="Times New Roman"/>
          <w:lang w:val="en-GB"/>
        </w:rPr>
        <w:t xml:space="preserve">to </w:t>
      </w:r>
      <w:r w:rsidR="000B51D4" w:rsidRPr="004336DE">
        <w:rPr>
          <w:rFonts w:ascii="Times New Roman" w:hAnsi="Times New Roman" w:cs="Times New Roman"/>
          <w:lang w:val="en-GB"/>
        </w:rPr>
        <w:t xml:space="preserve">update the NTN SIB. </w:t>
      </w:r>
      <w:r w:rsidR="00330339" w:rsidRPr="004336DE">
        <w:rPr>
          <w:rFonts w:ascii="Times New Roman" w:hAnsi="Times New Roman" w:cs="Times New Roman"/>
          <w:lang w:val="en-GB"/>
        </w:rPr>
        <w:t xml:space="preserve">This will make the system </w:t>
      </w:r>
      <w:r w:rsidR="00D8728C" w:rsidRPr="004336DE">
        <w:rPr>
          <w:rFonts w:ascii="Times New Roman" w:hAnsi="Times New Roman" w:cs="Times New Roman"/>
          <w:lang w:val="en-GB"/>
        </w:rPr>
        <w:t>efficiency</w:t>
      </w:r>
      <w:r w:rsidR="004141BA" w:rsidRPr="004336DE">
        <w:rPr>
          <w:rFonts w:ascii="Times New Roman" w:hAnsi="Times New Roman" w:cs="Times New Roman"/>
          <w:lang w:val="en-GB"/>
        </w:rPr>
        <w:t xml:space="preserve"> lower</w:t>
      </w:r>
      <w:r w:rsidR="00D8728C" w:rsidRPr="004336DE">
        <w:rPr>
          <w:rFonts w:ascii="Times New Roman" w:hAnsi="Times New Roman" w:cs="Times New Roman"/>
          <w:lang w:val="en-GB"/>
        </w:rPr>
        <w:t xml:space="preserve">. How to </w:t>
      </w:r>
      <w:r w:rsidR="00413763" w:rsidRPr="004336DE">
        <w:rPr>
          <w:rFonts w:ascii="Times New Roman" w:hAnsi="Times New Roman" w:cs="Times New Roman"/>
          <w:lang w:val="en-GB"/>
        </w:rPr>
        <w:t>remove the limitation and keep effective</w:t>
      </w:r>
      <w:r w:rsidR="004767B5" w:rsidRPr="004336DE">
        <w:rPr>
          <w:rFonts w:ascii="Times New Roman" w:hAnsi="Times New Roman" w:cs="Times New Roman"/>
          <w:lang w:val="en-GB"/>
        </w:rPr>
        <w:t>ness</w:t>
      </w:r>
      <w:r w:rsidR="00413763" w:rsidRPr="004336DE">
        <w:rPr>
          <w:rFonts w:ascii="Times New Roman" w:hAnsi="Times New Roman" w:cs="Times New Roman"/>
          <w:lang w:val="en-GB"/>
        </w:rPr>
        <w:t xml:space="preserve"> of the IoT NTN </w:t>
      </w:r>
      <w:r w:rsidR="00774634" w:rsidRPr="004336DE">
        <w:rPr>
          <w:rFonts w:ascii="Times New Roman" w:hAnsi="Times New Roman" w:cs="Times New Roman"/>
          <w:lang w:val="en-GB"/>
        </w:rPr>
        <w:t>should be considered and discussed.</w:t>
      </w:r>
    </w:p>
    <w:p w14:paraId="02DE3082" w14:textId="11E0485C" w:rsidR="00774634" w:rsidRPr="004336DE" w:rsidRDefault="00E61A87">
      <w:pPr>
        <w:rPr>
          <w:rFonts w:ascii="Times New Roman" w:hAnsi="Times New Roman" w:cs="Times New Roman"/>
          <w:b/>
          <w:lang w:val="en-GB"/>
        </w:rPr>
      </w:pPr>
      <w:r w:rsidRPr="004336DE">
        <w:rPr>
          <w:rFonts w:ascii="Times New Roman" w:hAnsi="Times New Roman" w:cs="Times New Roman"/>
          <w:b/>
          <w:lang w:val="en-GB"/>
        </w:rPr>
        <w:t xml:space="preserve">Observation </w:t>
      </w:r>
      <w:r w:rsidR="003C22EA">
        <w:rPr>
          <w:rFonts w:ascii="Times New Roman" w:hAnsi="Times New Roman" w:cs="Times New Roman"/>
          <w:b/>
          <w:lang w:val="en-GB"/>
        </w:rPr>
        <w:t>15</w:t>
      </w:r>
      <w:r w:rsidRPr="004336DE">
        <w:rPr>
          <w:rFonts w:ascii="Times New Roman" w:hAnsi="Times New Roman" w:cs="Times New Roman"/>
          <w:b/>
          <w:lang w:val="en-GB"/>
        </w:rPr>
        <w:t xml:space="preserve">: </w:t>
      </w:r>
      <w:r w:rsidR="00BE0A69" w:rsidRPr="004336DE">
        <w:rPr>
          <w:rFonts w:ascii="Times New Roman" w:hAnsi="Times New Roman" w:cs="Times New Roman"/>
          <w:b/>
          <w:lang w:val="en-GB"/>
        </w:rPr>
        <w:t xml:space="preserve">IoT UE with long UL repetition may </w:t>
      </w:r>
      <w:r w:rsidR="00EF40AA" w:rsidRPr="004336DE">
        <w:rPr>
          <w:rFonts w:ascii="Times New Roman" w:hAnsi="Times New Roman" w:cs="Times New Roman"/>
          <w:b/>
          <w:lang w:val="en-GB"/>
        </w:rPr>
        <w:t>miss the NTN SIB</w:t>
      </w:r>
      <w:r w:rsidR="00BA4CF3" w:rsidRPr="004336DE">
        <w:rPr>
          <w:rFonts w:ascii="Times New Roman" w:hAnsi="Times New Roman" w:cs="Times New Roman"/>
          <w:b/>
          <w:lang w:val="en-GB"/>
        </w:rPr>
        <w:t xml:space="preserve">. </w:t>
      </w:r>
    </w:p>
    <w:p w14:paraId="215EC453" w14:textId="6444A738" w:rsidR="00BA4CF3" w:rsidRPr="004336DE" w:rsidRDefault="00BA4CF3">
      <w:pPr>
        <w:rPr>
          <w:rFonts w:ascii="Times New Roman" w:hAnsi="Times New Roman" w:cs="Times New Roman"/>
          <w:b/>
          <w:lang w:val="en-GB"/>
        </w:rPr>
      </w:pPr>
      <w:r w:rsidRPr="004336DE">
        <w:rPr>
          <w:rFonts w:ascii="Times New Roman" w:hAnsi="Times New Roman" w:cs="Times New Roman"/>
          <w:b/>
          <w:lang w:val="en-GB"/>
        </w:rPr>
        <w:t>Proposal</w:t>
      </w:r>
      <w:r w:rsidR="00713288" w:rsidRPr="004336DE">
        <w:rPr>
          <w:rFonts w:ascii="Times New Roman" w:hAnsi="Times New Roman" w:cs="Times New Roman"/>
          <w:b/>
          <w:lang w:val="en-GB"/>
        </w:rPr>
        <w:t xml:space="preserve"> </w:t>
      </w:r>
      <w:r w:rsidR="003C22EA">
        <w:rPr>
          <w:rFonts w:ascii="Times New Roman" w:hAnsi="Times New Roman" w:cs="Times New Roman"/>
          <w:b/>
          <w:lang w:val="en-GB"/>
        </w:rPr>
        <w:t>11</w:t>
      </w:r>
      <w:r w:rsidRPr="004336DE">
        <w:rPr>
          <w:rFonts w:ascii="Times New Roman" w:hAnsi="Times New Roman" w:cs="Times New Roman"/>
          <w:b/>
          <w:lang w:val="en-GB"/>
        </w:rPr>
        <w:t xml:space="preserve">: </w:t>
      </w:r>
      <w:r w:rsidR="00292A22" w:rsidRPr="004336DE">
        <w:rPr>
          <w:rFonts w:ascii="Times New Roman" w:hAnsi="Times New Roman" w:cs="Times New Roman"/>
          <w:b/>
          <w:lang w:val="en-GB"/>
        </w:rPr>
        <w:t xml:space="preserve">How to </w:t>
      </w:r>
      <w:r w:rsidR="00DE4391" w:rsidRPr="004336DE">
        <w:rPr>
          <w:rFonts w:ascii="Times New Roman" w:hAnsi="Times New Roman" w:cs="Times New Roman"/>
          <w:b/>
          <w:lang w:val="en-GB"/>
        </w:rPr>
        <w:t xml:space="preserve">remove limitation of UL scheduling for </w:t>
      </w:r>
      <w:r w:rsidR="0017055C" w:rsidRPr="004336DE">
        <w:rPr>
          <w:rFonts w:ascii="Times New Roman" w:hAnsi="Times New Roman" w:cs="Times New Roman"/>
          <w:b/>
          <w:lang w:val="en-GB"/>
        </w:rPr>
        <w:t xml:space="preserve">reading NTN </w:t>
      </w:r>
      <w:r w:rsidR="00A80A6B" w:rsidRPr="004336DE">
        <w:rPr>
          <w:rFonts w:ascii="Times New Roman" w:hAnsi="Times New Roman" w:cs="Times New Roman"/>
          <w:b/>
          <w:lang w:val="en-GB"/>
        </w:rPr>
        <w:t xml:space="preserve">SIB </w:t>
      </w:r>
      <w:r w:rsidR="008E45AC" w:rsidRPr="004336DE">
        <w:rPr>
          <w:rFonts w:ascii="Times New Roman" w:hAnsi="Times New Roman" w:cs="Times New Roman"/>
          <w:b/>
          <w:lang w:val="en-GB"/>
        </w:rPr>
        <w:t>and keep effective</w:t>
      </w:r>
      <w:r w:rsidR="000B0E16" w:rsidRPr="004336DE">
        <w:rPr>
          <w:rFonts w:ascii="Times New Roman" w:hAnsi="Times New Roman" w:cs="Times New Roman"/>
          <w:b/>
          <w:lang w:val="en-GB"/>
        </w:rPr>
        <w:t>ness</w:t>
      </w:r>
      <w:r w:rsidR="008E45AC" w:rsidRPr="004336DE">
        <w:rPr>
          <w:rFonts w:ascii="Times New Roman" w:hAnsi="Times New Roman" w:cs="Times New Roman"/>
          <w:b/>
          <w:lang w:val="en-GB"/>
        </w:rPr>
        <w:t xml:space="preserve"> of IoT NT</w:t>
      </w:r>
      <w:r w:rsidR="000B0E16" w:rsidRPr="004336DE">
        <w:rPr>
          <w:rFonts w:ascii="Times New Roman" w:hAnsi="Times New Roman" w:cs="Times New Roman"/>
          <w:b/>
          <w:lang w:val="en-GB"/>
        </w:rPr>
        <w:t>N</w:t>
      </w:r>
      <w:r w:rsidR="008E45AC" w:rsidRPr="004336DE">
        <w:rPr>
          <w:rFonts w:ascii="Times New Roman" w:hAnsi="Times New Roman" w:cs="Times New Roman"/>
          <w:b/>
          <w:lang w:val="en-GB"/>
        </w:rPr>
        <w:t xml:space="preserve"> system should be considered.</w:t>
      </w:r>
    </w:p>
    <w:p w14:paraId="10445A01" w14:textId="5C013A51" w:rsidR="00885580" w:rsidRDefault="007820D0" w:rsidP="00885580">
      <w:pPr>
        <w:pStyle w:val="Heading1"/>
      </w:pPr>
      <w:bookmarkStart w:id="6" w:name="_Hlk68691077"/>
      <w:bookmarkEnd w:id="0"/>
      <w:bookmarkEnd w:id="1"/>
      <w:r>
        <w:t>Conclusion</w:t>
      </w:r>
    </w:p>
    <w:p w14:paraId="384567B8" w14:textId="366EADB3" w:rsidR="005E3D1B" w:rsidRPr="00247B7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w:t>
      </w:r>
      <w:proofErr w:type="spellStart"/>
      <w:r w:rsidR="00EC7650" w:rsidRPr="00FC0171">
        <w:rPr>
          <w:rFonts w:ascii="Times New Roman" w:hAnsi="Times New Roman" w:cs="Times New Roman"/>
          <w:sz w:val="20"/>
          <w:szCs w:val="20"/>
        </w:rPr>
        <w:t>eMTC</w:t>
      </w:r>
      <w:proofErr w:type="spellEnd"/>
      <w:r w:rsidR="00EC7650" w:rsidRPr="00FC0171">
        <w:rPr>
          <w:rFonts w:ascii="Times New Roman" w:hAnsi="Times New Roman" w:cs="Times New Roman"/>
          <w:sz w:val="20"/>
          <w:szCs w:val="20"/>
        </w:rPr>
        <w:t xml:space="preserve"> over NTN, our observations and proposals are presented as following:</w:t>
      </w:r>
    </w:p>
    <w:p w14:paraId="40DB33C2"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B548CC">
        <w:rPr>
          <w:rFonts w:ascii="Times New Roman" w:eastAsia="Times New Roman" w:hAnsi="Times New Roman" w:cs="Times New Roman"/>
          <w:b/>
          <w:sz w:val="20"/>
          <w:szCs w:val="20"/>
        </w:rPr>
        <w:lastRenderedPageBreak/>
        <w:t xml:space="preserve">Observation </w:t>
      </w:r>
      <w:r>
        <w:rPr>
          <w:rFonts w:ascii="Times New Roman" w:eastAsia="Times New Roman" w:hAnsi="Times New Roman" w:cs="Times New Roman"/>
          <w:b/>
          <w:sz w:val="20"/>
          <w:szCs w:val="20"/>
        </w:rPr>
        <w:t>1</w:t>
      </w:r>
      <w:r w:rsidRPr="00247B7B">
        <w:rPr>
          <w:rFonts w:ascii="Times New Roman" w:eastAsia="Times New Roman" w:hAnsi="Times New Roman" w:cs="Times New Roman"/>
          <w:b/>
          <w:sz w:val="20"/>
          <w:szCs w:val="20"/>
        </w:rPr>
        <w:t xml:space="preserve">: If the network is not aware that a UE requires time to obtain valid GNSS information the network may trigger additional paging before the UE has a chance to initiate the pre-compensated </w:t>
      </w:r>
      <w:proofErr w:type="gramStart"/>
      <w:r w:rsidRPr="00247B7B">
        <w:rPr>
          <w:rFonts w:ascii="Times New Roman" w:eastAsia="Times New Roman" w:hAnsi="Times New Roman" w:cs="Times New Roman"/>
          <w:b/>
          <w:sz w:val="20"/>
          <w:szCs w:val="20"/>
        </w:rPr>
        <w:t>random access</w:t>
      </w:r>
      <w:proofErr w:type="gramEnd"/>
      <w:r w:rsidRPr="00247B7B">
        <w:rPr>
          <w:rFonts w:ascii="Times New Roman" w:eastAsia="Times New Roman" w:hAnsi="Times New Roman" w:cs="Times New Roman"/>
          <w:b/>
          <w:sz w:val="20"/>
          <w:szCs w:val="20"/>
        </w:rPr>
        <w:t xml:space="preserve"> procedure.</w:t>
      </w:r>
    </w:p>
    <w:p w14:paraId="7E2C7278"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2</w:t>
      </w:r>
      <w:r w:rsidRPr="00247B7B">
        <w:rPr>
          <w:rFonts w:ascii="Times New Roman" w:eastAsia="Times New Roman" w:hAnsi="Times New Roman" w:cs="Times New Roman"/>
          <w:b/>
          <w:sz w:val="20"/>
          <w:szCs w:val="20"/>
        </w:rPr>
        <w:t>: Basing paging repetition/escalation on GNSS cold start time value significantly delays the paging procedure.</w:t>
      </w:r>
    </w:p>
    <w:p w14:paraId="7B48911A"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247B7B">
        <w:rPr>
          <w:rFonts w:ascii="Times New Roman" w:eastAsia="Times New Roman" w:hAnsi="Times New Roman" w:cs="Times New Roman"/>
          <w:b/>
          <w:sz w:val="20"/>
          <w:szCs w:val="20"/>
        </w:rPr>
        <w:t>: If UE validates GNSS before every paging occasion it will waste energy due to low paging probability.</w:t>
      </w:r>
    </w:p>
    <w:p w14:paraId="7E9921C0" w14:textId="77777777" w:rsidR="00111AF2" w:rsidRPr="003C22EA" w:rsidRDefault="00111AF2" w:rsidP="00111AF2">
      <w:pPr>
        <w:spacing w:after="120"/>
        <w:rPr>
          <w:rFonts w:ascii="Times New Roman" w:hAnsi="Times New Roman" w:cs="Times New Roman"/>
          <w:b/>
          <w:sz w:val="20"/>
          <w:szCs w:val="20"/>
        </w:rPr>
      </w:pPr>
      <w:r w:rsidRPr="003C22EA">
        <w:rPr>
          <w:rFonts w:ascii="Times New Roman" w:hAnsi="Times New Roman" w:cs="Times New Roman"/>
          <w:b/>
          <w:sz w:val="20"/>
          <w:szCs w:val="20"/>
        </w:rPr>
        <w:t>Observation 4: The more dropping, the more performance loss for the dropped symbol/subframe.</w:t>
      </w:r>
    </w:p>
    <w:p w14:paraId="53B0AEDF" w14:textId="77777777" w:rsidR="00111AF2" w:rsidRPr="003C22EA" w:rsidRDefault="00111AF2" w:rsidP="00111AF2">
      <w:pPr>
        <w:spacing w:after="120"/>
        <w:rPr>
          <w:rFonts w:ascii="Times New Roman" w:hAnsi="Times New Roman" w:cs="Times New Roman"/>
          <w:b/>
          <w:sz w:val="20"/>
          <w:szCs w:val="20"/>
        </w:rPr>
      </w:pPr>
      <w:r w:rsidRPr="003C22EA">
        <w:rPr>
          <w:rFonts w:ascii="Times New Roman" w:hAnsi="Times New Roman" w:cs="Times New Roman"/>
          <w:b/>
          <w:sz w:val="20"/>
          <w:szCs w:val="20"/>
        </w:rPr>
        <w:t>Observation 5: Dropping of entire subframe in each segment will cause large performance reduction, especially for the case when segment size is small, e.g. segment size as 2/4/8 subframe.</w:t>
      </w:r>
    </w:p>
    <w:p w14:paraId="3C317F0C" w14:textId="77777777" w:rsidR="00111AF2" w:rsidRPr="003C22EA" w:rsidRDefault="00111AF2" w:rsidP="00111AF2">
      <w:pPr>
        <w:spacing w:after="120"/>
        <w:rPr>
          <w:rFonts w:ascii="Times New Roman" w:hAnsi="Times New Roman" w:cs="Times New Roman"/>
          <w:b/>
          <w:bCs/>
          <w:sz w:val="20"/>
          <w:szCs w:val="20"/>
        </w:rPr>
      </w:pPr>
      <w:r w:rsidRPr="003C22EA">
        <w:rPr>
          <w:rFonts w:ascii="Times New Roman" w:hAnsi="Times New Roman" w:cs="Times New Roman"/>
          <w:b/>
          <w:sz w:val="20"/>
          <w:szCs w:val="20"/>
        </w:rPr>
        <w:t>Observat</w:t>
      </w:r>
      <w:r>
        <w:rPr>
          <w:rFonts w:ascii="Times New Roman" w:hAnsi="Times New Roman" w:cs="Times New Roman"/>
          <w:b/>
          <w:sz w:val="20"/>
          <w:szCs w:val="20"/>
        </w:rPr>
        <w:t>io</w:t>
      </w:r>
      <w:r w:rsidRPr="003C22EA">
        <w:rPr>
          <w:rFonts w:ascii="Times New Roman" w:hAnsi="Times New Roman" w:cs="Times New Roman"/>
          <w:b/>
          <w:sz w:val="20"/>
          <w:szCs w:val="20"/>
        </w:rPr>
        <w:t xml:space="preserve">n 6: </w:t>
      </w:r>
      <w:r w:rsidRPr="003C22EA">
        <w:rPr>
          <w:rFonts w:ascii="Times New Roman" w:hAnsi="Times New Roman" w:cs="Times New Roman"/>
          <w:b/>
          <w:bCs/>
          <w:sz w:val="20"/>
          <w:szCs w:val="20"/>
        </w:rPr>
        <w:t>considering the longer CP of first symbol, it will be good to dropping starting from first symbol of the segment.</w:t>
      </w:r>
    </w:p>
    <w:p w14:paraId="58966D56" w14:textId="77777777" w:rsidR="00111AF2" w:rsidRPr="00A87FEA" w:rsidRDefault="00111AF2" w:rsidP="00111AF2">
      <w:pPr>
        <w:spacing w:after="120"/>
        <w:rPr>
          <w:rFonts w:ascii="Times New Roman" w:hAnsi="Times New Roman" w:cs="Times New Roman"/>
          <w:b/>
          <w:sz w:val="20"/>
          <w:szCs w:val="20"/>
        </w:rPr>
      </w:pPr>
      <w:r w:rsidRPr="009579AF">
        <w:rPr>
          <w:rFonts w:ascii="Times New Roman" w:hAnsi="Times New Roman" w:cs="Times New Roman"/>
          <w:b/>
          <w:sz w:val="20"/>
          <w:szCs w:val="20"/>
        </w:rPr>
        <w:t>O</w:t>
      </w:r>
      <w:r w:rsidRPr="00E87A97">
        <w:rPr>
          <w:rFonts w:ascii="Times New Roman" w:hAnsi="Times New Roman" w:cs="Times New Roman"/>
          <w:b/>
          <w:sz w:val="20"/>
          <w:szCs w:val="20"/>
        </w:rPr>
        <w:t xml:space="preserve">bservation </w:t>
      </w:r>
      <w:r>
        <w:rPr>
          <w:rFonts w:ascii="Times New Roman" w:hAnsi="Times New Roman" w:cs="Times New Roman"/>
          <w:b/>
          <w:sz w:val="20"/>
          <w:szCs w:val="20"/>
        </w:rPr>
        <w:t>7</w:t>
      </w:r>
      <w:r w:rsidRPr="00FC0171">
        <w:rPr>
          <w:rFonts w:ascii="Times New Roman" w:hAnsi="Times New Roman" w:cs="Times New Roman"/>
          <w:b/>
          <w:sz w:val="20"/>
          <w:szCs w:val="20"/>
        </w:rPr>
        <w:t xml:space="preserve">: </w:t>
      </w:r>
      <w:r w:rsidRPr="00A87FEA">
        <w:rPr>
          <w:rFonts w:ascii="Times New Roman" w:hAnsi="Times New Roman" w:cs="Times New Roman"/>
          <w:b/>
          <w:sz w:val="20"/>
          <w:szCs w:val="20"/>
        </w:rPr>
        <w:t>If always dropping the same symbol, then the receiving error rate of that symbol will be larger than other symbol</w:t>
      </w:r>
      <w:r>
        <w:rPr>
          <w:rFonts w:ascii="Times New Roman" w:hAnsi="Times New Roman" w:cs="Times New Roman"/>
          <w:b/>
          <w:sz w:val="20"/>
          <w:szCs w:val="20"/>
        </w:rPr>
        <w:t>s</w:t>
      </w:r>
      <w:r w:rsidRPr="00A87FEA">
        <w:rPr>
          <w:rFonts w:ascii="Times New Roman" w:hAnsi="Times New Roman" w:cs="Times New Roman"/>
          <w:b/>
          <w:sz w:val="20"/>
          <w:szCs w:val="20"/>
        </w:rPr>
        <w:t>, finally impact the BLER of the packet.</w:t>
      </w:r>
    </w:p>
    <w:p w14:paraId="4FFAE003" w14:textId="77777777" w:rsidR="00111AF2" w:rsidRPr="004336DE" w:rsidRDefault="00111AF2" w:rsidP="00111AF2">
      <w:pPr>
        <w:spacing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 8: A UE with a high elevation angle will benefit from using a longer segment duration than a minimum value applicable to all angles.</w:t>
      </w:r>
    </w:p>
    <w:p w14:paraId="0E86D707" w14:textId="77777777" w:rsidR="00111AF2" w:rsidRPr="005F353D" w:rsidRDefault="00111AF2" w:rsidP="00111AF2">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9</w:t>
      </w:r>
      <w:r w:rsidRPr="00FC0171">
        <w:rPr>
          <w:rFonts w:ascii="Times New Roman" w:eastAsia="宋体" w:hAnsi="Times New Roman" w:cs="Times New Roman"/>
          <w:b/>
          <w:sz w:val="20"/>
          <w:szCs w:val="20"/>
        </w:rPr>
        <w:t xml:space="preserve">: </w:t>
      </w:r>
      <w:r w:rsidRPr="00690ACC">
        <w:rPr>
          <w:rFonts w:ascii="Times New Roman" w:eastAsia="宋体" w:hAnsi="Times New Roman" w:cs="Times New Roman"/>
          <w:b/>
          <w:sz w:val="20"/>
          <w:szCs w:val="20"/>
        </w:rPr>
        <w:t xml:space="preserve">The </w:t>
      </w:r>
      <w:proofErr w:type="spellStart"/>
      <w:r w:rsidRPr="00690ACC">
        <w:rPr>
          <w:rFonts w:ascii="Times New Roman" w:eastAsia="宋体" w:hAnsi="Times New Roman" w:cs="Times New Roman"/>
          <w:b/>
          <w:sz w:val="20"/>
          <w:szCs w:val="20"/>
        </w:rPr>
        <w:t>eNB</w:t>
      </w:r>
      <w:proofErr w:type="spellEnd"/>
      <w:r w:rsidRPr="006A49C1">
        <w:rPr>
          <w:rFonts w:ascii="Times New Roman" w:eastAsia="宋体" w:hAnsi="Times New Roman" w:cs="Times New Roman"/>
          <w:b/>
          <w:sz w:val="20"/>
          <w:szCs w:val="20"/>
        </w:rPr>
        <w:t xml:space="preserve"> receiver needs to know which segment duration a UE is applying </w:t>
      </w:r>
      <w:proofErr w:type="gramStart"/>
      <w:r w:rsidRPr="006A49C1">
        <w:rPr>
          <w:rFonts w:ascii="Times New Roman" w:eastAsia="宋体" w:hAnsi="Times New Roman" w:cs="Times New Roman"/>
          <w:b/>
          <w:sz w:val="20"/>
          <w:szCs w:val="20"/>
        </w:rPr>
        <w:t>in order to</w:t>
      </w:r>
      <w:proofErr w:type="gramEnd"/>
      <w:r w:rsidRPr="006A49C1">
        <w:rPr>
          <w:rFonts w:ascii="Times New Roman" w:eastAsia="宋体" w:hAnsi="Times New Roman" w:cs="Times New Roman"/>
          <w:b/>
          <w:sz w:val="20"/>
          <w:szCs w:val="20"/>
        </w:rPr>
        <w:t xml:space="preserve"> determine when samples will be modified.</w:t>
      </w:r>
    </w:p>
    <w:p w14:paraId="59F4C028" w14:textId="77777777" w:rsidR="00111AF2" w:rsidRPr="00FC0171" w:rsidRDefault="00111AF2" w:rsidP="00111AF2">
      <w:pPr>
        <w:spacing w:after="120"/>
        <w:rPr>
          <w:rFonts w:ascii="Times New Roman" w:eastAsia="宋体" w:hAnsi="Times New Roman" w:cs="Times New Roman"/>
          <w:b/>
          <w:sz w:val="20"/>
          <w:szCs w:val="20"/>
        </w:rPr>
      </w:pPr>
      <w:r w:rsidRPr="004336DE">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10</w:t>
      </w:r>
      <w:r w:rsidRPr="004336DE">
        <w:rPr>
          <w:rFonts w:ascii="Times New Roman" w:eastAsia="宋体" w:hAnsi="Times New Roman" w:cs="Times New Roman"/>
          <w:b/>
          <w:sz w:val="20"/>
          <w:szCs w:val="20"/>
        </w:rPr>
        <w:t xml:space="preserve">: </w:t>
      </w:r>
      <w:r w:rsidRPr="009579AF">
        <w:rPr>
          <w:rFonts w:ascii="Times New Roman" w:eastAsia="宋体" w:hAnsi="Times New Roman" w:cs="Times New Roman"/>
          <w:b/>
          <w:sz w:val="20"/>
          <w:szCs w:val="20"/>
        </w:rPr>
        <w:t xml:space="preserve">For initial access </w:t>
      </w:r>
      <w:r w:rsidRPr="00F14F41">
        <w:rPr>
          <w:rFonts w:ascii="Times New Roman" w:eastAsia="宋体" w:hAnsi="Times New Roman" w:cs="Times New Roman"/>
          <w:b/>
          <w:bCs/>
          <w:sz w:val="20"/>
          <w:szCs w:val="20"/>
        </w:rPr>
        <w:t xml:space="preserve">using </w:t>
      </w:r>
      <w:r w:rsidRPr="009579AF">
        <w:rPr>
          <w:rFonts w:ascii="Times New Roman" w:eastAsia="宋体" w:hAnsi="Times New Roman" w:cs="Times New Roman"/>
          <w:b/>
          <w:sz w:val="20"/>
          <w:szCs w:val="20"/>
        </w:rPr>
        <w:t xml:space="preserve">Random Access the </w:t>
      </w:r>
      <w:proofErr w:type="spellStart"/>
      <w:r w:rsidRPr="009579AF">
        <w:rPr>
          <w:rFonts w:ascii="Times New Roman" w:eastAsia="宋体" w:hAnsi="Times New Roman" w:cs="Times New Roman"/>
          <w:b/>
          <w:sz w:val="20"/>
          <w:szCs w:val="20"/>
        </w:rPr>
        <w:t>eNB</w:t>
      </w:r>
      <w:proofErr w:type="spellEnd"/>
      <w:r w:rsidRPr="009579AF">
        <w:rPr>
          <w:rFonts w:ascii="Times New Roman" w:eastAsia="宋体" w:hAnsi="Times New Roman" w:cs="Times New Roman"/>
          <w:b/>
          <w:sz w:val="20"/>
          <w:szCs w:val="20"/>
        </w:rPr>
        <w:t xml:space="preserve"> receiver cannot </w:t>
      </w:r>
      <w:r w:rsidRPr="00E87A97">
        <w:rPr>
          <w:rFonts w:ascii="Times New Roman" w:eastAsia="宋体" w:hAnsi="Times New Roman" w:cs="Times New Roman"/>
          <w:b/>
          <w:sz w:val="20"/>
          <w:szCs w:val="20"/>
        </w:rPr>
        <w:t>perform UE-specific segment duration configuration.</w:t>
      </w:r>
    </w:p>
    <w:p w14:paraId="50B1BD64" w14:textId="77777777" w:rsidR="00111AF2" w:rsidRPr="006A49C1" w:rsidRDefault="00111AF2" w:rsidP="00111AF2">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11</w:t>
      </w:r>
      <w:r w:rsidRPr="00FC0171">
        <w:rPr>
          <w:rFonts w:ascii="Times New Roman" w:eastAsia="宋体" w:hAnsi="Times New Roman" w:cs="Times New Roman"/>
          <w:b/>
          <w:sz w:val="20"/>
          <w:szCs w:val="20"/>
        </w:rPr>
        <w:t>: UE needs to notify which segment duration it is applying in the preamble transmission if network has configured more than one segment duration.</w:t>
      </w:r>
    </w:p>
    <w:p w14:paraId="14568E98" w14:textId="77777777" w:rsidR="00111AF2" w:rsidRPr="004336DE" w:rsidRDefault="00111AF2" w:rsidP="00111AF2">
      <w:pPr>
        <w:spacing w:after="120"/>
        <w:rPr>
          <w:rFonts w:ascii="Times New Roman" w:eastAsia="宋体" w:hAnsi="Times New Roman" w:cs="Times New Roman"/>
          <w:b/>
          <w:sz w:val="20"/>
          <w:szCs w:val="20"/>
        </w:rPr>
      </w:pPr>
      <w:r w:rsidRPr="00FC0171">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12</w:t>
      </w:r>
      <w:r w:rsidRPr="00FC0171">
        <w:rPr>
          <w:rFonts w:ascii="Times New Roman" w:eastAsia="宋体" w:hAnsi="Times New Roman" w:cs="Times New Roman"/>
          <w:b/>
          <w:sz w:val="20"/>
          <w:szCs w:val="20"/>
        </w:rPr>
        <w:t xml:space="preserve">: </w:t>
      </w:r>
      <w:r w:rsidRPr="00690ACC">
        <w:rPr>
          <w:rFonts w:ascii="Times New Roman" w:eastAsia="宋体" w:hAnsi="Times New Roman" w:cs="Times New Roman"/>
          <w:b/>
          <w:sz w:val="20"/>
          <w:szCs w:val="20"/>
        </w:rPr>
        <w:t xml:space="preserve">A simple solution is to define one segment duration for the </w:t>
      </w:r>
      <w:proofErr w:type="gramStart"/>
      <w:r w:rsidRPr="00690ACC">
        <w:rPr>
          <w:rFonts w:ascii="Times New Roman" w:eastAsia="宋体" w:hAnsi="Times New Roman" w:cs="Times New Roman"/>
          <w:b/>
          <w:sz w:val="20"/>
          <w:szCs w:val="20"/>
        </w:rPr>
        <w:t>Random Access</w:t>
      </w:r>
      <w:proofErr w:type="gramEnd"/>
      <w:r w:rsidRPr="00690ACC">
        <w:rPr>
          <w:rFonts w:ascii="Times New Roman" w:eastAsia="宋体" w:hAnsi="Times New Roman" w:cs="Times New Roman"/>
          <w:b/>
          <w:sz w:val="20"/>
          <w:szCs w:val="20"/>
        </w:rPr>
        <w:t xml:space="preserve"> preamble formats, but it </w:t>
      </w:r>
      <w:r w:rsidRPr="00A87FEA">
        <w:rPr>
          <w:rFonts w:ascii="Times New Roman" w:eastAsia="宋体" w:hAnsi="Times New Roman" w:cs="Times New Roman"/>
          <w:b/>
          <w:sz w:val="20"/>
          <w:szCs w:val="20"/>
        </w:rPr>
        <w:t>may cause additional UE complexity for processing too many short segments.</w:t>
      </w:r>
    </w:p>
    <w:p w14:paraId="0CAACA6D" w14:textId="77777777" w:rsidR="00111AF2" w:rsidRPr="004336DE" w:rsidRDefault="00111AF2" w:rsidP="00111AF2">
      <w:pPr>
        <w:spacing w:line="257" w:lineRule="auto"/>
        <w:rPr>
          <w:rFonts w:ascii="Times New Roman" w:eastAsia="Calibri" w:hAnsi="Times New Roman" w:cs="Times New Roman"/>
          <w: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13</w:t>
      </w:r>
      <w:r w:rsidRPr="004336DE">
        <w:rPr>
          <w:rFonts w:ascii="Times New Roman" w:eastAsia="Calibri" w:hAnsi="Times New Roman" w:cs="Times New Roman"/>
          <w:b/>
          <w:lang w:val="en-GB"/>
        </w:rPr>
        <w:t xml:space="preserve">: Over </w:t>
      </w:r>
      <w:r>
        <w:rPr>
          <w:rFonts w:ascii="Times New Roman" w:eastAsia="Calibri" w:hAnsi="Times New Roman" w:cs="Times New Roman"/>
          <w:b/>
          <w:bCs/>
          <w:lang w:val="en-GB"/>
        </w:rPr>
        <w:t>a long uplink transmission</w:t>
      </w:r>
      <w:r w:rsidRPr="004336DE">
        <w:rPr>
          <w:rFonts w:ascii="Times New Roman" w:eastAsia="Calibri" w:hAnsi="Times New Roman" w:cs="Times New Roman"/>
          <w:b/>
          <w:lang w:val="en-GB"/>
        </w:rPr>
        <w:t xml:space="preserve"> the elevation angle change will cause large variation of TA drift rate.</w:t>
      </w:r>
    </w:p>
    <w:p w14:paraId="0F247365" w14:textId="77777777" w:rsidR="00111AF2" w:rsidRDefault="00111AF2" w:rsidP="00111AF2">
      <w:pPr>
        <w:spacing w:line="257" w:lineRule="auto"/>
        <w:rPr>
          <w:rFonts w:ascii="Times New Roman" w:eastAsia="Calibri" w:hAnsi="Times New Roman" w:cs="Times New Roman"/>
          <w:b/>
          <w:lang w:val="en-G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14</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D</w:t>
      </w:r>
      <w:r w:rsidRPr="004336DE">
        <w:rPr>
          <w:rFonts w:ascii="Times New Roman" w:eastAsia="Calibri" w:hAnsi="Times New Roman" w:cs="Times New Roman"/>
          <w:b/>
          <w:bCs/>
          <w:lang w:val="en-GB"/>
        </w:rPr>
        <w:t>ifferent</w:t>
      </w:r>
      <w:r w:rsidRPr="004336DE">
        <w:rPr>
          <w:rFonts w:ascii="Times New Roman" w:eastAsia="Calibri" w:hAnsi="Times New Roman" w:cs="Times New Roman"/>
          <w:b/>
          <w:lang w:val="en-GB"/>
        </w:rPr>
        <w:t xml:space="preserve"> segment sizes </w:t>
      </w:r>
      <w:r>
        <w:rPr>
          <w:rFonts w:ascii="Times New Roman" w:eastAsia="Calibri" w:hAnsi="Times New Roman" w:cs="Times New Roman"/>
          <w:b/>
          <w:bCs/>
          <w:lang w:val="en-GB"/>
        </w:rPr>
        <w:t>may be</w:t>
      </w:r>
      <w:r w:rsidRPr="004336DE">
        <w:rPr>
          <w:rFonts w:ascii="Times New Roman" w:eastAsia="Calibri" w:hAnsi="Times New Roman" w:cs="Times New Roman"/>
          <w:b/>
          <w:lang w:val="en-GB"/>
        </w:rPr>
        <w:t xml:space="preserve"> needed depending on the TA drift rate. </w:t>
      </w:r>
    </w:p>
    <w:p w14:paraId="603F3E3E" w14:textId="77777777" w:rsidR="00111AF2" w:rsidRPr="004336DE" w:rsidRDefault="00111AF2" w:rsidP="00111AF2">
      <w:pPr>
        <w:rPr>
          <w:rFonts w:ascii="Times New Roman" w:hAnsi="Times New Roman" w:cs="Times New Roman"/>
          <w:b/>
          <w:lang w:val="en-GB"/>
        </w:rPr>
      </w:pPr>
      <w:r w:rsidRPr="004336DE">
        <w:rPr>
          <w:rFonts w:ascii="Times New Roman" w:hAnsi="Times New Roman" w:cs="Times New Roman"/>
          <w:b/>
          <w:lang w:val="en-GB"/>
        </w:rPr>
        <w:t xml:space="preserve">Observation </w:t>
      </w:r>
      <w:r>
        <w:rPr>
          <w:rFonts w:ascii="Times New Roman" w:hAnsi="Times New Roman" w:cs="Times New Roman"/>
          <w:b/>
          <w:lang w:val="en-GB"/>
        </w:rPr>
        <w:t>15</w:t>
      </w:r>
      <w:r w:rsidRPr="004336DE">
        <w:rPr>
          <w:rFonts w:ascii="Times New Roman" w:hAnsi="Times New Roman" w:cs="Times New Roman"/>
          <w:b/>
          <w:lang w:val="en-GB"/>
        </w:rPr>
        <w:t xml:space="preserve">: IoT UE with long UL repetition may miss the NTN SIB. </w:t>
      </w:r>
    </w:p>
    <w:p w14:paraId="24292980" w14:textId="7EBA002C" w:rsidR="0080763E" w:rsidRPr="00111AF2" w:rsidRDefault="0080763E" w:rsidP="0080763E">
      <w:pPr>
        <w:rPr>
          <w:lang w:val="en-GB"/>
        </w:rPr>
      </w:pPr>
    </w:p>
    <w:p w14:paraId="2C1CB791"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w:t>
      </w:r>
      <w:r w:rsidRPr="00247B7B">
        <w:rPr>
          <w:rFonts w:ascii="Times New Roman" w:eastAsia="Times New Roman" w:hAnsi="Times New Roman" w:cs="Times New Roman"/>
          <w:b/>
          <w:sz w:val="20"/>
          <w:szCs w:val="20"/>
        </w:rPr>
        <w:t xml:space="preserve">: UE shall report GNSS measurement capability such that network can allocate sufficient time between sending a paging message and when to expect random access procedure initialization from UE. </w:t>
      </w:r>
    </w:p>
    <w:p w14:paraId="64BAEF5E"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2</w:t>
      </w:r>
      <w:r w:rsidRPr="00247B7B">
        <w:rPr>
          <w:rFonts w:ascii="Times New Roman" w:eastAsia="Times New Roman" w:hAnsi="Times New Roman" w:cs="Times New Roman"/>
          <w:b/>
          <w:sz w:val="20"/>
          <w:szCs w:val="20"/>
        </w:rPr>
        <w:t>: Network shall not repeat the paging message for a UE during the UE’s GNSS measurement gap.</w:t>
      </w:r>
    </w:p>
    <w:p w14:paraId="62A4BC6B" w14:textId="77777777" w:rsidR="00904A06" w:rsidRPr="00247B7B" w:rsidRDefault="00904A06" w:rsidP="00904A06">
      <w:pPr>
        <w:spacing w:line="257" w:lineRule="auto"/>
        <w:jc w:val="both"/>
        <w:rPr>
          <w:rFonts w:ascii="Times New Roman" w:eastAsia="Times New Roman" w:hAnsi="Times New Roman" w:cs="Times New Roman"/>
          <w:b/>
          <w:sz w:val="20"/>
          <w:szCs w:val="20"/>
        </w:rPr>
      </w:pPr>
      <w:r w:rsidRPr="00247B7B">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247B7B">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2A6E1DEB" w14:textId="77777777" w:rsidR="00111AF2" w:rsidRPr="00A87FEA" w:rsidRDefault="00111AF2" w:rsidP="00111AF2">
      <w:pPr>
        <w:spacing w:after="120"/>
        <w:rPr>
          <w:rFonts w:ascii="Times New Roman" w:hAnsi="Times New Roman" w:cs="Times New Roman"/>
          <w:b/>
          <w:sz w:val="20"/>
          <w:szCs w:val="20"/>
        </w:rPr>
      </w:pPr>
      <w:r w:rsidRPr="003C22EA">
        <w:rPr>
          <w:rFonts w:ascii="Times New Roman" w:hAnsi="Times New Roman" w:cs="Times New Roman"/>
          <w:b/>
          <w:sz w:val="20"/>
          <w:szCs w:val="20"/>
        </w:rPr>
        <w:t>Proposal 4: For PUSCH</w:t>
      </w:r>
      <w:r>
        <w:rPr>
          <w:rFonts w:ascii="Times New Roman" w:hAnsi="Times New Roman" w:cs="Times New Roman"/>
          <w:b/>
          <w:sz w:val="20"/>
          <w:szCs w:val="20"/>
        </w:rPr>
        <w:t>, w</w:t>
      </w:r>
      <w:r w:rsidRPr="003A6486">
        <w:rPr>
          <w:rFonts w:ascii="Times New Roman" w:hAnsi="Times New Roman" w:cs="Times New Roman"/>
          <w:b/>
          <w:sz w:val="20"/>
          <w:szCs w:val="20"/>
        </w:rPr>
        <w:t xml:space="preserve">hen dropping is not exceeding the CP, samples </w:t>
      </w:r>
      <w:r w:rsidRPr="00A613B0">
        <w:rPr>
          <w:rFonts w:ascii="Times New Roman" w:hAnsi="Times New Roman" w:cs="Times New Roman"/>
          <w:b/>
          <w:sz w:val="20"/>
          <w:szCs w:val="20"/>
        </w:rPr>
        <w:t>dropping</w:t>
      </w:r>
      <w:r>
        <w:rPr>
          <w:rFonts w:ascii="Times New Roman" w:hAnsi="Times New Roman" w:cs="Times New Roman"/>
          <w:b/>
          <w:sz w:val="20"/>
          <w:szCs w:val="20"/>
        </w:rPr>
        <w:t xml:space="preserve"> of partial CP</w:t>
      </w:r>
      <w:r w:rsidRPr="004E267C">
        <w:rPr>
          <w:rFonts w:ascii="Times New Roman" w:hAnsi="Times New Roman" w:cs="Times New Roman"/>
          <w:b/>
          <w:sz w:val="20"/>
          <w:szCs w:val="20"/>
        </w:rPr>
        <w:t xml:space="preserve"> can be considered, otherwise one</w:t>
      </w:r>
      <w:r w:rsidRPr="00A87FEA">
        <w:rPr>
          <w:rFonts w:ascii="Times New Roman" w:hAnsi="Times New Roman" w:cs="Times New Roman"/>
          <w:b/>
          <w:sz w:val="20"/>
          <w:szCs w:val="20"/>
        </w:rPr>
        <w:t>-symbol to be dropped should be utilized.</w:t>
      </w:r>
    </w:p>
    <w:p w14:paraId="3845302F" w14:textId="77777777" w:rsidR="00111AF2" w:rsidRPr="00A87FEA" w:rsidRDefault="00111AF2" w:rsidP="00111AF2">
      <w:pPr>
        <w:spacing w:after="120"/>
        <w:rPr>
          <w:rFonts w:ascii="Times New Roman" w:hAnsi="Times New Roman" w:cs="Times New Roman"/>
          <w:b/>
          <w:sz w:val="20"/>
          <w:szCs w:val="20"/>
        </w:rPr>
      </w:pPr>
      <w:r w:rsidRPr="00A87FEA">
        <w:rPr>
          <w:rFonts w:ascii="Times New Roman" w:hAnsi="Times New Roman" w:cs="Times New Roman"/>
          <w:b/>
          <w:sz w:val="20"/>
          <w:szCs w:val="20"/>
        </w:rPr>
        <w:t xml:space="preserve">Proposal </w:t>
      </w:r>
      <w:r>
        <w:rPr>
          <w:rFonts w:ascii="Times New Roman" w:hAnsi="Times New Roman" w:cs="Times New Roman"/>
          <w:b/>
          <w:sz w:val="20"/>
          <w:szCs w:val="20"/>
        </w:rPr>
        <w:t>5</w:t>
      </w:r>
      <w:r w:rsidRPr="00A87FEA">
        <w:rPr>
          <w:rFonts w:ascii="Times New Roman" w:hAnsi="Times New Roman" w:cs="Times New Roman"/>
          <w:b/>
          <w:sz w:val="20"/>
          <w:szCs w:val="20"/>
        </w:rPr>
        <w:t xml:space="preserve">: </w:t>
      </w:r>
      <w:r>
        <w:rPr>
          <w:rFonts w:ascii="Times New Roman" w:hAnsi="Times New Roman" w:cs="Times New Roman"/>
          <w:b/>
          <w:sz w:val="20"/>
          <w:szCs w:val="20"/>
        </w:rPr>
        <w:t xml:space="preserve">How to </w:t>
      </w:r>
      <w:r w:rsidRPr="002D5FDF">
        <w:rPr>
          <w:rFonts w:ascii="Times New Roman" w:hAnsi="Times New Roman" w:cs="Times New Roman"/>
          <w:b/>
          <w:sz w:val="20"/>
          <w:szCs w:val="20"/>
        </w:rPr>
        <w:t>mitigate the performance loss because of dropping in segments</w:t>
      </w:r>
      <w:r w:rsidRPr="00553AAB">
        <w:rPr>
          <w:rFonts w:ascii="Times New Roman" w:hAnsi="Times New Roman" w:cs="Times New Roman" w:hint="eastAsia"/>
          <w:b/>
          <w:sz w:val="20"/>
          <w:szCs w:val="20"/>
        </w:rPr>
        <w:t xml:space="preserve"> </w:t>
      </w:r>
      <w:r>
        <w:rPr>
          <w:rFonts w:ascii="Times New Roman" w:hAnsi="Times New Roman" w:cs="Times New Roman"/>
          <w:b/>
          <w:sz w:val="20"/>
          <w:szCs w:val="20"/>
        </w:rPr>
        <w:t>should be considered.</w:t>
      </w:r>
    </w:p>
    <w:p w14:paraId="78ED3C33" w14:textId="77777777" w:rsidR="00111AF2" w:rsidRPr="002D5FDF" w:rsidRDefault="00111AF2" w:rsidP="00111AF2">
      <w:pPr>
        <w:spacing w:after="120"/>
        <w:rPr>
          <w:rFonts w:ascii="Times New Roman" w:hAnsi="Times New Roman" w:cs="Times New Roman"/>
          <w:b/>
          <w:sz w:val="20"/>
          <w:szCs w:val="20"/>
        </w:rPr>
      </w:pPr>
      <w:r w:rsidRPr="002D5FDF">
        <w:rPr>
          <w:rFonts w:ascii="Times New Roman" w:hAnsi="Times New Roman" w:cs="Times New Roman"/>
          <w:b/>
          <w:sz w:val="20"/>
          <w:szCs w:val="20"/>
        </w:rPr>
        <w:t xml:space="preserve">Proposal </w:t>
      </w:r>
      <w:r>
        <w:rPr>
          <w:rFonts w:ascii="Times New Roman" w:hAnsi="Times New Roman" w:cs="Times New Roman"/>
          <w:b/>
          <w:sz w:val="20"/>
          <w:szCs w:val="20"/>
        </w:rPr>
        <w:t>6</w:t>
      </w:r>
      <w:r w:rsidRPr="002D5FDF">
        <w:rPr>
          <w:rFonts w:ascii="Times New Roman" w:hAnsi="Times New Roman" w:cs="Times New Roman"/>
          <w:b/>
          <w:sz w:val="20"/>
          <w:szCs w:val="20"/>
        </w:rPr>
        <w:t xml:space="preserve">: </w:t>
      </w:r>
      <w:r>
        <w:rPr>
          <w:rFonts w:ascii="Times New Roman" w:hAnsi="Times New Roman" w:cs="Times New Roman"/>
          <w:b/>
          <w:sz w:val="20"/>
          <w:szCs w:val="20"/>
        </w:rPr>
        <w:t>For PRACH, w</w:t>
      </w:r>
      <w:r w:rsidRPr="003A6486">
        <w:rPr>
          <w:rFonts w:ascii="Times New Roman" w:hAnsi="Times New Roman" w:cs="Times New Roman"/>
          <w:b/>
          <w:sz w:val="20"/>
          <w:szCs w:val="20"/>
        </w:rPr>
        <w:t xml:space="preserve">hen dropping is not exceeding the CP, samples </w:t>
      </w:r>
      <w:r w:rsidRPr="002D5FDF">
        <w:rPr>
          <w:rFonts w:ascii="Times New Roman" w:hAnsi="Times New Roman" w:cs="Times New Roman"/>
          <w:b/>
          <w:sz w:val="20"/>
          <w:szCs w:val="20"/>
        </w:rPr>
        <w:t>dropping</w:t>
      </w:r>
      <w:r>
        <w:rPr>
          <w:rFonts w:ascii="Times New Roman" w:hAnsi="Times New Roman" w:cs="Times New Roman"/>
          <w:b/>
          <w:sz w:val="20"/>
          <w:szCs w:val="20"/>
        </w:rPr>
        <w:t xml:space="preserve"> of </w:t>
      </w:r>
      <w:proofErr w:type="spellStart"/>
      <w:r>
        <w:rPr>
          <w:rFonts w:ascii="Times New Roman" w:hAnsi="Times New Roman" w:cs="Times New Roman"/>
          <w:b/>
          <w:sz w:val="20"/>
          <w:szCs w:val="20"/>
        </w:rPr>
        <w:t>parital</w:t>
      </w:r>
      <w:proofErr w:type="spellEnd"/>
      <w:r>
        <w:rPr>
          <w:rFonts w:ascii="Times New Roman" w:hAnsi="Times New Roman" w:cs="Times New Roman"/>
          <w:b/>
          <w:sz w:val="20"/>
          <w:szCs w:val="20"/>
        </w:rPr>
        <w:t xml:space="preserve"> CP</w:t>
      </w:r>
      <w:r w:rsidRPr="004E267C">
        <w:rPr>
          <w:rFonts w:ascii="Times New Roman" w:hAnsi="Times New Roman" w:cs="Times New Roman"/>
          <w:b/>
          <w:sz w:val="20"/>
          <w:szCs w:val="20"/>
        </w:rPr>
        <w:t xml:space="preserve"> can be considered, otherwise </w:t>
      </w:r>
      <w:r w:rsidRPr="002D5FDF">
        <w:rPr>
          <w:rFonts w:ascii="Times New Roman" w:hAnsi="Times New Roman" w:cs="Times New Roman"/>
          <w:b/>
          <w:sz w:val="20"/>
          <w:szCs w:val="20"/>
        </w:rPr>
        <w:t>dropping of CP + one sequence should be utilized.</w:t>
      </w:r>
    </w:p>
    <w:p w14:paraId="5F3714BE" w14:textId="77777777" w:rsidR="00111AF2" w:rsidRPr="00714B3D" w:rsidRDefault="00111AF2" w:rsidP="00111AF2">
      <w:pPr>
        <w:spacing w:after="120"/>
        <w:rPr>
          <w:rFonts w:ascii="Times New Roman" w:eastAsiaTheme="minorHAnsi" w:hAnsi="Times New Roman"/>
          <w:b/>
          <w:bCs/>
          <w:sz w:val="20"/>
        </w:rPr>
      </w:pPr>
      <w:r w:rsidRPr="00714B3D">
        <w:rPr>
          <w:rFonts w:ascii="Times New Roman" w:eastAsia="宋体" w:hAnsi="Times New Roman" w:cs="Times New Roman"/>
          <w:b/>
          <w:bCs/>
          <w:sz w:val="20"/>
          <w:szCs w:val="20"/>
        </w:rPr>
        <w:t xml:space="preserve">Proposal </w:t>
      </w:r>
      <w:r w:rsidRPr="003C22EA">
        <w:rPr>
          <w:rFonts w:ascii="Times New Roman" w:eastAsia="宋体" w:hAnsi="Times New Roman" w:cs="Times New Roman"/>
          <w:b/>
          <w:bCs/>
          <w:sz w:val="20"/>
          <w:szCs w:val="20"/>
        </w:rPr>
        <w:t>7</w:t>
      </w:r>
      <w:r w:rsidRPr="00714B3D">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H</w:t>
      </w:r>
      <w:r w:rsidRPr="00714B3D">
        <w:rPr>
          <w:rFonts w:ascii="Times New Roman" w:eastAsia="宋体" w:hAnsi="Times New Roman" w:cs="Times New Roman"/>
          <w:b/>
          <w:bCs/>
          <w:sz w:val="20"/>
          <w:szCs w:val="20"/>
        </w:rPr>
        <w:t xml:space="preserve">ow </w:t>
      </w:r>
      <w:r w:rsidRPr="00714B3D">
        <w:rPr>
          <w:rFonts w:ascii="Times New Roman" w:eastAsia="宋体" w:hAnsi="Times New Roman" w:cs="Times New Roman"/>
          <w:b/>
          <w:bCs/>
          <w:sz w:val="20"/>
          <w:szCs w:val="20"/>
        </w:rPr>
        <w:t xml:space="preserve">to </w:t>
      </w:r>
      <w:r>
        <w:rPr>
          <w:rFonts w:ascii="Times New Roman" w:eastAsia="宋体" w:hAnsi="Times New Roman" w:cs="Times New Roman"/>
          <w:b/>
          <w:bCs/>
          <w:sz w:val="20"/>
          <w:szCs w:val="20"/>
        </w:rPr>
        <w:t>reduce the TA error for repetitions</w:t>
      </w:r>
      <w:r w:rsidRPr="00714B3D">
        <w:rPr>
          <w:rFonts w:ascii="Times New Roman" w:eastAsia="宋体" w:hAnsi="Times New Roman" w:cs="Times New Roman"/>
          <w:b/>
          <w:bCs/>
          <w:sz w:val="20"/>
          <w:szCs w:val="20"/>
        </w:rPr>
        <w:t xml:space="preserve"> in the segment for good performance should be considered and discussed.</w:t>
      </w:r>
    </w:p>
    <w:p w14:paraId="2B38BB3F" w14:textId="77777777" w:rsidR="00111AF2" w:rsidRPr="00FC0171" w:rsidRDefault="00111AF2" w:rsidP="00111AF2">
      <w:pPr>
        <w:spacing w:after="120"/>
        <w:rPr>
          <w:rFonts w:ascii="Times New Roman" w:eastAsia="宋体" w:hAnsi="Times New Roman" w:cs="Times New Roman"/>
          <w:b/>
          <w:sz w:val="20"/>
          <w:szCs w:val="20"/>
        </w:rPr>
      </w:pPr>
      <w:r w:rsidRPr="00F14F41">
        <w:rPr>
          <w:rFonts w:ascii="Times New Roman" w:eastAsia="宋体" w:hAnsi="Times New Roman" w:cs="Times New Roman"/>
          <w:b/>
          <w:bCs/>
          <w:sz w:val="20"/>
          <w:szCs w:val="20"/>
        </w:rPr>
        <w:t>Proposal</w:t>
      </w:r>
      <w:r>
        <w:rPr>
          <w:rFonts w:ascii="Times New Roman" w:eastAsia="宋体" w:hAnsi="Times New Roman" w:cs="Times New Roman"/>
          <w:b/>
          <w:bCs/>
          <w:sz w:val="20"/>
          <w:szCs w:val="20"/>
        </w:rPr>
        <w:t xml:space="preserve"> 8</w:t>
      </w:r>
      <w:r w:rsidRPr="00F14F41">
        <w:rPr>
          <w:rFonts w:ascii="Times New Roman" w:eastAsia="宋体" w:hAnsi="Times New Roman" w:cs="Times New Roman"/>
          <w:b/>
          <w:bCs/>
          <w:sz w:val="20"/>
          <w:szCs w:val="20"/>
        </w:rPr>
        <w:t xml:space="preserve">: RAN1 to discuss configuration of more than one segment duration X for PRACH and </w:t>
      </w:r>
      <w:r>
        <w:rPr>
          <w:rFonts w:ascii="Times New Roman" w:eastAsia="宋体" w:hAnsi="Times New Roman" w:cs="Times New Roman"/>
          <w:b/>
          <w:bCs/>
          <w:sz w:val="20"/>
          <w:szCs w:val="20"/>
        </w:rPr>
        <w:t>how the</w:t>
      </w:r>
      <w:r w:rsidRPr="00F14F41">
        <w:rPr>
          <w:rFonts w:ascii="Times New Roman" w:eastAsia="宋体" w:hAnsi="Times New Roman" w:cs="Times New Roman"/>
          <w:b/>
          <w:bCs/>
          <w:sz w:val="20"/>
          <w:szCs w:val="20"/>
        </w:rPr>
        <w:t xml:space="preserve"> UE </w:t>
      </w:r>
      <w:r>
        <w:rPr>
          <w:rFonts w:ascii="Times New Roman" w:eastAsia="宋体" w:hAnsi="Times New Roman" w:cs="Times New Roman"/>
          <w:b/>
          <w:bCs/>
          <w:sz w:val="20"/>
          <w:szCs w:val="20"/>
        </w:rPr>
        <w:t xml:space="preserve">can </w:t>
      </w:r>
      <w:r w:rsidRPr="00F14F41">
        <w:rPr>
          <w:rFonts w:ascii="Times New Roman" w:eastAsia="宋体" w:hAnsi="Times New Roman" w:cs="Times New Roman"/>
          <w:b/>
          <w:bCs/>
          <w:sz w:val="20"/>
          <w:szCs w:val="20"/>
        </w:rPr>
        <w:t>indicat</w:t>
      </w:r>
      <w:r>
        <w:rPr>
          <w:rFonts w:ascii="Times New Roman" w:eastAsia="宋体" w:hAnsi="Times New Roman" w:cs="Times New Roman"/>
          <w:b/>
          <w:bCs/>
          <w:sz w:val="20"/>
          <w:szCs w:val="20"/>
        </w:rPr>
        <w:t>e</w:t>
      </w:r>
      <w:r w:rsidRPr="00F14F41">
        <w:rPr>
          <w:rFonts w:ascii="Times New Roman" w:eastAsia="宋体" w:hAnsi="Times New Roman" w:cs="Times New Roman"/>
          <w:b/>
          <w:bCs/>
          <w:sz w:val="20"/>
          <w:szCs w:val="20"/>
        </w:rPr>
        <w:t xml:space="preserve"> the </w:t>
      </w:r>
      <w:r w:rsidRPr="009579AF">
        <w:rPr>
          <w:rFonts w:ascii="Times New Roman" w:eastAsia="宋体" w:hAnsi="Times New Roman" w:cs="Times New Roman"/>
          <w:b/>
          <w:bCs/>
          <w:sz w:val="20"/>
          <w:szCs w:val="20"/>
        </w:rPr>
        <w:t xml:space="preserve">selected </w:t>
      </w:r>
      <w:r w:rsidRPr="00E87A97">
        <w:rPr>
          <w:rFonts w:ascii="Times New Roman" w:eastAsia="宋体" w:hAnsi="Times New Roman" w:cs="Times New Roman"/>
          <w:b/>
          <w:bCs/>
          <w:sz w:val="20"/>
          <w:szCs w:val="20"/>
        </w:rPr>
        <w:t xml:space="preserve">segment </w:t>
      </w:r>
      <w:r w:rsidRPr="00FC0171">
        <w:rPr>
          <w:rFonts w:ascii="Times New Roman" w:eastAsia="宋体" w:hAnsi="Times New Roman" w:cs="Times New Roman"/>
          <w:b/>
          <w:sz w:val="20"/>
          <w:szCs w:val="20"/>
        </w:rPr>
        <w:t>duration.</w:t>
      </w:r>
    </w:p>
    <w:p w14:paraId="2F2E8FA8" w14:textId="77777777" w:rsidR="00111AF2" w:rsidRPr="003C22EA" w:rsidRDefault="00111AF2" w:rsidP="00111AF2">
      <w:pPr>
        <w:rPr>
          <w:rFonts w:ascii="Times New Roman" w:eastAsia="宋体" w:hAnsi="Times New Roman" w:cs="Times New Roman"/>
        </w:rPr>
      </w:pPr>
      <w:r w:rsidRPr="004336DE">
        <w:rPr>
          <w:rFonts w:ascii="Times New Roman" w:eastAsia="Calibri" w:hAnsi="Times New Roman" w:cs="Times New Roman"/>
          <w:b/>
          <w:lang w:val="en-GB"/>
        </w:rPr>
        <w:lastRenderedPageBreak/>
        <w:t>Proposal</w:t>
      </w:r>
      <w:r>
        <w:rPr>
          <w:rFonts w:ascii="Times New Roman" w:eastAsia="Calibri" w:hAnsi="Times New Roman" w:cs="Times New Roman"/>
          <w:b/>
          <w:lang w:val="en-GB"/>
        </w:rPr>
        <w:t xml:space="preserve"> 9</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 </w:t>
      </w:r>
      <w:r>
        <w:rPr>
          <w:rFonts w:ascii="Times New Roman" w:eastAsia="Calibri" w:hAnsi="Times New Roman" w:cs="Times New Roman"/>
          <w:b/>
          <w:bCs/>
          <w:lang w:val="en-GB"/>
        </w:rPr>
        <w:t>for an uplink transmission</w:t>
      </w:r>
      <w:r w:rsidRPr="004336DE">
        <w:rPr>
          <w:rFonts w:ascii="Times New Roman" w:eastAsia="Calibri" w:hAnsi="Times New Roman" w:cs="Times New Roman"/>
          <w:b/>
          <w:lang w:val="en-GB"/>
        </w:rPr>
        <w:t xml:space="preserve">. </w:t>
      </w:r>
    </w:p>
    <w:p w14:paraId="37C1C02B" w14:textId="77777777" w:rsidR="00111AF2" w:rsidRPr="004336DE" w:rsidRDefault="00111AF2" w:rsidP="00111AF2">
      <w:pPr>
        <w:spacing w:line="240" w:lineRule="auto"/>
        <w:rPr>
          <w:rFonts w:ascii="Times New Roman" w:eastAsia="Times New Roman" w:hAnsi="Times New Roman" w:cs="Times New Roman"/>
          <w:b/>
          <w:sz w:val="20"/>
          <w:szCs w:val="20"/>
          <w:lang w:val="en-GB"/>
        </w:rPr>
      </w:pPr>
      <w:r w:rsidRPr="004336DE">
        <w:rPr>
          <w:rFonts w:ascii="Times New Roman" w:eastAsia="Times New Roman" w:hAnsi="Times New Roman" w:cs="Times New Roman"/>
          <w:b/>
          <w:sz w:val="20"/>
          <w:szCs w:val="20"/>
          <w:lang w:val="en-GB"/>
        </w:rPr>
        <w:t>Proposal</w:t>
      </w:r>
      <w:r>
        <w:rPr>
          <w:rFonts w:ascii="Times New Roman" w:eastAsia="Times New Roman" w:hAnsi="Times New Roman" w:cs="Times New Roman"/>
          <w:b/>
          <w:sz w:val="20"/>
          <w:szCs w:val="20"/>
          <w:lang w:val="en-GB"/>
        </w:rPr>
        <w:t xml:space="preserve"> 10</w:t>
      </w:r>
      <w:r w:rsidRPr="004336DE">
        <w:rPr>
          <w:rFonts w:ascii="Times New Roman" w:eastAsia="Times New Roman" w:hAnsi="Times New Roman" w:cs="Times New Roman"/>
          <w:b/>
          <w:sz w:val="20"/>
          <w:szCs w:val="20"/>
          <w:lang w:val="en-GB"/>
        </w:rPr>
        <w:t xml:space="preserve">: Regarding validity timer for GEO </w:t>
      </w:r>
      <w:r w:rsidRPr="003C22EA">
        <w:rPr>
          <w:rFonts w:ascii="Times New Roman" w:eastAsia="Times New Roman" w:hAnsi="Times New Roman" w:cs="Times New Roman"/>
          <w:b/>
          <w:sz w:val="20"/>
          <w:szCs w:val="20"/>
          <w:lang w:val="en-GB"/>
        </w:rPr>
        <w:t>scenario reus</w:t>
      </w:r>
      <w:r w:rsidRPr="004336DE">
        <w:rPr>
          <w:rFonts w:ascii="Times New Roman" w:eastAsia="Times New Roman" w:hAnsi="Times New Roman" w:cs="Times New Roman"/>
          <w:b/>
          <w:sz w:val="20"/>
          <w:szCs w:val="20"/>
          <w:lang w:val="en-GB"/>
        </w:rPr>
        <w:t>e the NR NTN solution.</w:t>
      </w:r>
    </w:p>
    <w:p w14:paraId="452CC6EF" w14:textId="77777777" w:rsidR="00111AF2" w:rsidRPr="004336DE" w:rsidRDefault="00111AF2" w:rsidP="00111AF2">
      <w:pPr>
        <w:rPr>
          <w:rFonts w:ascii="Times New Roman" w:hAnsi="Times New Roman" w:cs="Times New Roman"/>
          <w:b/>
          <w:lang w:val="en-GB"/>
        </w:rPr>
      </w:pPr>
      <w:r w:rsidRPr="004336DE">
        <w:rPr>
          <w:rFonts w:ascii="Times New Roman" w:hAnsi="Times New Roman" w:cs="Times New Roman"/>
          <w:b/>
          <w:lang w:val="en-GB"/>
        </w:rPr>
        <w:t xml:space="preserve">Proposal </w:t>
      </w:r>
      <w:r>
        <w:rPr>
          <w:rFonts w:ascii="Times New Roman" w:hAnsi="Times New Roman" w:cs="Times New Roman"/>
          <w:b/>
          <w:lang w:val="en-GB"/>
        </w:rPr>
        <w:t>11</w:t>
      </w:r>
      <w:r w:rsidRPr="004336DE">
        <w:rPr>
          <w:rFonts w:ascii="Times New Roman" w:hAnsi="Times New Roman" w:cs="Times New Roman"/>
          <w:b/>
          <w:lang w:val="en-GB"/>
        </w:rPr>
        <w:t>: How to remove limitation of UL scheduling for reading NTN SIB and keep effectiveness of IoT NTN system should be considered.</w:t>
      </w:r>
    </w:p>
    <w:p w14:paraId="40A59A49" w14:textId="77777777" w:rsidR="00904A06" w:rsidRPr="00111AF2" w:rsidRDefault="00904A06" w:rsidP="0080763E">
      <w:pPr>
        <w:rPr>
          <w:lang w:val="en-GB"/>
        </w:rPr>
      </w:pPr>
    </w:p>
    <w:p w14:paraId="53CD9119" w14:textId="5206E1F5" w:rsidR="00885580" w:rsidRDefault="00885580" w:rsidP="00885580">
      <w:pPr>
        <w:pStyle w:val="Heading1"/>
        <w:numPr>
          <w:ilvl w:val="0"/>
          <w:numId w:val="0"/>
        </w:numPr>
      </w:pPr>
      <w:r>
        <w:t>References</w:t>
      </w:r>
    </w:p>
    <w:bookmarkEnd w:id="6"/>
    <w:p w14:paraId="4A3D1717" w14:textId="4A71C498" w:rsidR="00D378E1" w:rsidRPr="002C4804" w:rsidRDefault="00D378E1" w:rsidP="00CF59C6">
      <w:pPr>
        <w:pStyle w:val="ListParagraph"/>
        <w:numPr>
          <w:ilvl w:val="0"/>
          <w:numId w:val="7"/>
        </w:numPr>
        <w:rPr>
          <w:rFonts w:ascii="Times New Roman" w:hAnsi="Times New Roman" w:cs="Times New Roman"/>
          <w:sz w:val="20"/>
          <w:lang w:val="en-US"/>
        </w:rPr>
      </w:pPr>
      <w:r w:rsidRPr="002C4804">
        <w:rPr>
          <w:rFonts w:ascii="Times New Roman" w:hAnsi="Times New Roman" w:cs="Times New Roman" w:hint="eastAsia"/>
          <w:sz w:val="20"/>
          <w:lang w:val="en-US"/>
        </w:rPr>
        <w:t>R1</w:t>
      </w:r>
      <w:r w:rsidRPr="002C4804">
        <w:rPr>
          <w:rFonts w:ascii="Times New Roman" w:hAnsi="Times New Roman" w:cs="Times New Roman"/>
          <w:sz w:val="20"/>
          <w:lang w:val="en-US"/>
        </w:rPr>
        <w:t>-2111276, “</w:t>
      </w:r>
      <w:r w:rsidR="000C5771" w:rsidRPr="002C4804">
        <w:rPr>
          <w:rFonts w:ascii="Times New Roman" w:hAnsi="Times New Roman" w:cs="Times New Roman"/>
          <w:sz w:val="20"/>
          <w:lang w:val="en-US"/>
        </w:rPr>
        <w:t>Enhancement to time and frequency synchronization for NB-IoT/</w:t>
      </w:r>
      <w:proofErr w:type="spellStart"/>
      <w:r w:rsidR="000C5771" w:rsidRPr="002C4804">
        <w:rPr>
          <w:rFonts w:ascii="Times New Roman" w:hAnsi="Times New Roman" w:cs="Times New Roman"/>
          <w:sz w:val="20"/>
          <w:lang w:val="en-US"/>
        </w:rPr>
        <w:t>eMTC</w:t>
      </w:r>
      <w:proofErr w:type="spellEnd"/>
      <w:r w:rsidR="000C5771" w:rsidRPr="002C4804">
        <w:rPr>
          <w:rFonts w:ascii="Times New Roman" w:hAnsi="Times New Roman" w:cs="Times New Roman"/>
          <w:sz w:val="20"/>
          <w:lang w:val="en-US"/>
        </w:rPr>
        <w:t xml:space="preserve"> over NTN</w:t>
      </w:r>
      <w:r w:rsidRPr="002C4804">
        <w:rPr>
          <w:rFonts w:ascii="Times New Roman" w:hAnsi="Times New Roman" w:cs="Times New Roman"/>
          <w:sz w:val="20"/>
          <w:lang w:val="en-US"/>
        </w:rPr>
        <w:t>”, 3GPP RAN1 #107-e, 2021</w:t>
      </w:r>
    </w:p>
    <w:p w14:paraId="55080A96" w14:textId="4F7A4C3C" w:rsidR="00EE4180" w:rsidRPr="00E87A97" w:rsidRDefault="00EE4180" w:rsidP="00DC6F84">
      <w:pPr>
        <w:rPr>
          <w:rFonts w:ascii="Times New Roman" w:hAnsi="Times New Roman" w:cs="Times New Roman"/>
          <w:sz w:val="20"/>
        </w:rPr>
      </w:pPr>
    </w:p>
    <w:p w14:paraId="5CA6DFA2" w14:textId="77777777" w:rsidR="0066254A" w:rsidRPr="00FC0171" w:rsidRDefault="0066254A" w:rsidP="00126139">
      <w:pPr>
        <w:rPr>
          <w:rFonts w:ascii="Times New Roman" w:hAnsi="Times New Roman" w:cs="Times New Roman"/>
          <w:sz w:val="20"/>
        </w:rPr>
      </w:pPr>
    </w:p>
    <w:bookmarkEnd w:id="2"/>
    <w:p w14:paraId="04DEEEC4" w14:textId="77777777" w:rsidR="0042170B" w:rsidRPr="00247B7B" w:rsidRDefault="0042170B" w:rsidP="00EA717E">
      <w:pPr>
        <w:jc w:val="center"/>
        <w:rPr>
          <w:rFonts w:ascii="Times New Roman" w:hAnsi="Times New Roman" w:cs="Times New Roman"/>
          <w:sz w:val="20"/>
        </w:rPr>
      </w:pPr>
    </w:p>
    <w:sectPr w:rsidR="0042170B" w:rsidRPr="00247B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8AC85" w14:textId="77777777" w:rsidR="00C859C2" w:rsidRDefault="00C859C2">
      <w:r>
        <w:separator/>
      </w:r>
    </w:p>
  </w:endnote>
  <w:endnote w:type="continuationSeparator" w:id="0">
    <w:p w14:paraId="44BC4A18" w14:textId="77777777" w:rsidR="00C859C2" w:rsidRDefault="00C859C2">
      <w:r>
        <w:continuationSeparator/>
      </w:r>
    </w:p>
  </w:endnote>
  <w:endnote w:type="continuationNotice" w:id="1">
    <w:p w14:paraId="142904F9" w14:textId="77777777" w:rsidR="00C859C2" w:rsidRDefault="00C85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E5247" w14:textId="77777777" w:rsidR="00C859C2" w:rsidRDefault="00C859C2">
      <w:r>
        <w:separator/>
      </w:r>
    </w:p>
  </w:footnote>
  <w:footnote w:type="continuationSeparator" w:id="0">
    <w:p w14:paraId="4B3305B9" w14:textId="77777777" w:rsidR="00C859C2" w:rsidRDefault="00C859C2">
      <w:r>
        <w:continuationSeparator/>
      </w:r>
    </w:p>
  </w:footnote>
  <w:footnote w:type="continuationNotice" w:id="1">
    <w:p w14:paraId="6E4CDE51" w14:textId="77777777" w:rsidR="00C859C2" w:rsidRDefault="00C859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00B00D0"/>
    <w:multiLevelType w:val="hybridMultilevel"/>
    <w:tmpl w:val="C32C0D10"/>
    <w:lvl w:ilvl="0" w:tplc="86DE6338">
      <w:start w:val="1"/>
      <w:numFmt w:val="bullet"/>
      <w:lvlText w:val="•"/>
      <w:lvlJc w:val="left"/>
      <w:pPr>
        <w:tabs>
          <w:tab w:val="num" w:pos="720"/>
        </w:tabs>
        <w:ind w:left="720" w:hanging="360"/>
      </w:pPr>
      <w:rPr>
        <w:rFonts w:ascii="Arial" w:hAnsi="Arial" w:hint="default"/>
      </w:rPr>
    </w:lvl>
    <w:lvl w:ilvl="1" w:tplc="F3E67516" w:tentative="1">
      <w:start w:val="1"/>
      <w:numFmt w:val="bullet"/>
      <w:lvlText w:val="•"/>
      <w:lvlJc w:val="left"/>
      <w:pPr>
        <w:tabs>
          <w:tab w:val="num" w:pos="1440"/>
        </w:tabs>
        <w:ind w:left="1440" w:hanging="360"/>
      </w:pPr>
      <w:rPr>
        <w:rFonts w:ascii="Arial" w:hAnsi="Arial" w:hint="default"/>
      </w:rPr>
    </w:lvl>
    <w:lvl w:ilvl="2" w:tplc="27FAFFE4" w:tentative="1">
      <w:start w:val="1"/>
      <w:numFmt w:val="bullet"/>
      <w:lvlText w:val="•"/>
      <w:lvlJc w:val="left"/>
      <w:pPr>
        <w:tabs>
          <w:tab w:val="num" w:pos="2160"/>
        </w:tabs>
        <w:ind w:left="2160" w:hanging="360"/>
      </w:pPr>
      <w:rPr>
        <w:rFonts w:ascii="Arial" w:hAnsi="Arial" w:hint="default"/>
      </w:rPr>
    </w:lvl>
    <w:lvl w:ilvl="3" w:tplc="8D3A8FF6" w:tentative="1">
      <w:start w:val="1"/>
      <w:numFmt w:val="bullet"/>
      <w:lvlText w:val="•"/>
      <w:lvlJc w:val="left"/>
      <w:pPr>
        <w:tabs>
          <w:tab w:val="num" w:pos="2880"/>
        </w:tabs>
        <w:ind w:left="2880" w:hanging="360"/>
      </w:pPr>
      <w:rPr>
        <w:rFonts w:ascii="Arial" w:hAnsi="Arial" w:hint="default"/>
      </w:rPr>
    </w:lvl>
    <w:lvl w:ilvl="4" w:tplc="3CAE588A" w:tentative="1">
      <w:start w:val="1"/>
      <w:numFmt w:val="bullet"/>
      <w:lvlText w:val="•"/>
      <w:lvlJc w:val="left"/>
      <w:pPr>
        <w:tabs>
          <w:tab w:val="num" w:pos="3600"/>
        </w:tabs>
        <w:ind w:left="3600" w:hanging="360"/>
      </w:pPr>
      <w:rPr>
        <w:rFonts w:ascii="Arial" w:hAnsi="Arial" w:hint="default"/>
      </w:rPr>
    </w:lvl>
    <w:lvl w:ilvl="5" w:tplc="19262752" w:tentative="1">
      <w:start w:val="1"/>
      <w:numFmt w:val="bullet"/>
      <w:lvlText w:val="•"/>
      <w:lvlJc w:val="left"/>
      <w:pPr>
        <w:tabs>
          <w:tab w:val="num" w:pos="4320"/>
        </w:tabs>
        <w:ind w:left="4320" w:hanging="360"/>
      </w:pPr>
      <w:rPr>
        <w:rFonts w:ascii="Arial" w:hAnsi="Arial" w:hint="default"/>
      </w:rPr>
    </w:lvl>
    <w:lvl w:ilvl="6" w:tplc="BA18B49C" w:tentative="1">
      <w:start w:val="1"/>
      <w:numFmt w:val="bullet"/>
      <w:lvlText w:val="•"/>
      <w:lvlJc w:val="left"/>
      <w:pPr>
        <w:tabs>
          <w:tab w:val="num" w:pos="5040"/>
        </w:tabs>
        <w:ind w:left="5040" w:hanging="360"/>
      </w:pPr>
      <w:rPr>
        <w:rFonts w:ascii="Arial" w:hAnsi="Arial" w:hint="default"/>
      </w:rPr>
    </w:lvl>
    <w:lvl w:ilvl="7" w:tplc="39609362" w:tentative="1">
      <w:start w:val="1"/>
      <w:numFmt w:val="bullet"/>
      <w:lvlText w:val="•"/>
      <w:lvlJc w:val="left"/>
      <w:pPr>
        <w:tabs>
          <w:tab w:val="num" w:pos="5760"/>
        </w:tabs>
        <w:ind w:left="5760" w:hanging="360"/>
      </w:pPr>
      <w:rPr>
        <w:rFonts w:ascii="Arial" w:hAnsi="Arial" w:hint="default"/>
      </w:rPr>
    </w:lvl>
    <w:lvl w:ilvl="8" w:tplc="AE9653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1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1"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3"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26" w15:restartNumberingAfterBreak="0">
    <w:nsid w:val="4C4F269B"/>
    <w:multiLevelType w:val="multilevel"/>
    <w:tmpl w:val="704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5"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38"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0"/>
  </w:num>
  <w:num w:numId="3">
    <w:abstractNumId w:val="22"/>
  </w:num>
  <w:num w:numId="4">
    <w:abstractNumId w:val="16"/>
  </w:num>
  <w:num w:numId="5">
    <w:abstractNumId w:val="18"/>
  </w:num>
  <w:num w:numId="6">
    <w:abstractNumId w:val="1"/>
  </w:num>
  <w:num w:numId="7">
    <w:abstractNumId w:val="12"/>
  </w:num>
  <w:num w:numId="8">
    <w:abstractNumId w:val="29"/>
  </w:num>
  <w:num w:numId="9">
    <w:abstractNumId w:val="28"/>
  </w:num>
  <w:num w:numId="10">
    <w:abstractNumId w:val="4"/>
  </w:num>
  <w:num w:numId="11">
    <w:abstractNumId w:val="33"/>
  </w:num>
  <w:num w:numId="12">
    <w:abstractNumId w:val="34"/>
  </w:num>
  <w:num w:numId="13">
    <w:abstractNumId w:val="5"/>
  </w:num>
  <w:num w:numId="14">
    <w:abstractNumId w:val="14"/>
  </w:num>
  <w:num w:numId="15">
    <w:abstractNumId w:val="3"/>
  </w:num>
  <w:num w:numId="16">
    <w:abstractNumId w:val="32"/>
  </w:num>
  <w:num w:numId="17">
    <w:abstractNumId w:val="42"/>
  </w:num>
  <w:num w:numId="18">
    <w:abstractNumId w:val="21"/>
  </w:num>
  <w:num w:numId="19">
    <w:abstractNumId w:val="38"/>
    <w:lvlOverride w:ilvl="0">
      <w:startOverride w:val="1"/>
    </w:lvlOverride>
  </w:num>
  <w:num w:numId="20">
    <w:abstractNumId w:val="23"/>
  </w:num>
  <w:num w:numId="21">
    <w:abstractNumId w:val="6"/>
  </w:num>
  <w:num w:numId="22">
    <w:abstractNumId w:val="33"/>
  </w:num>
  <w:num w:numId="23">
    <w:abstractNumId w:val="33"/>
  </w:num>
  <w:num w:numId="24">
    <w:abstractNumId w:val="33"/>
  </w:num>
  <w:num w:numId="25">
    <w:abstractNumId w:val="30"/>
  </w:num>
  <w:num w:numId="26">
    <w:abstractNumId w:val="35"/>
  </w:num>
  <w:num w:numId="27">
    <w:abstractNumId w:val="0"/>
  </w:num>
  <w:num w:numId="28">
    <w:abstractNumId w:val="36"/>
  </w:num>
  <w:num w:numId="29">
    <w:abstractNumId w:val="25"/>
  </w:num>
  <w:num w:numId="30">
    <w:abstractNumId w:val="39"/>
  </w:num>
  <w:num w:numId="31">
    <w:abstractNumId w:val="19"/>
  </w:num>
  <w:num w:numId="32">
    <w:abstractNumId w:val="24"/>
  </w:num>
  <w:num w:numId="33">
    <w:abstractNumId w:val="2"/>
  </w:num>
  <w:num w:numId="34">
    <w:abstractNumId w:val="17"/>
  </w:num>
  <w:num w:numId="35">
    <w:abstractNumId w:val="43"/>
  </w:num>
  <w:num w:numId="36">
    <w:abstractNumId w:val="13"/>
  </w:num>
  <w:num w:numId="37">
    <w:abstractNumId w:val="41"/>
  </w:num>
  <w:num w:numId="38">
    <w:abstractNumId w:val="40"/>
  </w:num>
  <w:num w:numId="39">
    <w:abstractNumId w:val="27"/>
  </w:num>
  <w:num w:numId="40">
    <w:abstractNumId w:val="31"/>
  </w:num>
  <w:num w:numId="41">
    <w:abstractNumId w:val="11"/>
  </w:num>
  <w:num w:numId="42">
    <w:abstractNumId w:val="7"/>
  </w:num>
  <w:num w:numId="43">
    <w:abstractNumId w:val="9"/>
  </w:num>
  <w:num w:numId="44">
    <w:abstractNumId w:val="8"/>
  </w:num>
  <w:num w:numId="45">
    <w:abstractNumId w:val="10"/>
  </w:num>
  <w:num w:numId="46">
    <w:abstractNumId w:val="26"/>
  </w:num>
  <w:num w:numId="4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C51"/>
    <w:rsid w:val="00015F98"/>
    <w:rsid w:val="0001647D"/>
    <w:rsid w:val="000166AC"/>
    <w:rsid w:val="00017B7F"/>
    <w:rsid w:val="00017EDA"/>
    <w:rsid w:val="00020568"/>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3257"/>
    <w:rsid w:val="0003332B"/>
    <w:rsid w:val="00033544"/>
    <w:rsid w:val="00034248"/>
    <w:rsid w:val="000342E7"/>
    <w:rsid w:val="0003479E"/>
    <w:rsid w:val="00034C20"/>
    <w:rsid w:val="00035432"/>
    <w:rsid w:val="00035691"/>
    <w:rsid w:val="00035EAB"/>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891"/>
    <w:rsid w:val="000570B5"/>
    <w:rsid w:val="000571AF"/>
    <w:rsid w:val="0005751D"/>
    <w:rsid w:val="00060470"/>
    <w:rsid w:val="000604A2"/>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A6"/>
    <w:rsid w:val="00073C2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1B56"/>
    <w:rsid w:val="00081EC2"/>
    <w:rsid w:val="00082154"/>
    <w:rsid w:val="00082431"/>
    <w:rsid w:val="0008277C"/>
    <w:rsid w:val="00082C06"/>
    <w:rsid w:val="00083272"/>
    <w:rsid w:val="00083546"/>
    <w:rsid w:val="000837D1"/>
    <w:rsid w:val="00083800"/>
    <w:rsid w:val="00083D11"/>
    <w:rsid w:val="00084A65"/>
    <w:rsid w:val="0008559A"/>
    <w:rsid w:val="0008600D"/>
    <w:rsid w:val="00086334"/>
    <w:rsid w:val="00086C5A"/>
    <w:rsid w:val="00087888"/>
    <w:rsid w:val="00087D0A"/>
    <w:rsid w:val="000902C2"/>
    <w:rsid w:val="00091A92"/>
    <w:rsid w:val="00093244"/>
    <w:rsid w:val="00093C49"/>
    <w:rsid w:val="00093F8D"/>
    <w:rsid w:val="000941BD"/>
    <w:rsid w:val="00094381"/>
    <w:rsid w:val="00094802"/>
    <w:rsid w:val="00095116"/>
    <w:rsid w:val="00095262"/>
    <w:rsid w:val="00095525"/>
    <w:rsid w:val="00095949"/>
    <w:rsid w:val="00095A80"/>
    <w:rsid w:val="00095A85"/>
    <w:rsid w:val="00097077"/>
    <w:rsid w:val="000973E1"/>
    <w:rsid w:val="000975EC"/>
    <w:rsid w:val="000A0DD0"/>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843"/>
    <w:rsid w:val="000A6873"/>
    <w:rsid w:val="000A6A23"/>
    <w:rsid w:val="000A6EC0"/>
    <w:rsid w:val="000A7239"/>
    <w:rsid w:val="000A77F9"/>
    <w:rsid w:val="000A7BC5"/>
    <w:rsid w:val="000A7E4E"/>
    <w:rsid w:val="000B06A2"/>
    <w:rsid w:val="000B0C45"/>
    <w:rsid w:val="000B0E16"/>
    <w:rsid w:val="000B0E65"/>
    <w:rsid w:val="000B13E1"/>
    <w:rsid w:val="000B16DB"/>
    <w:rsid w:val="000B16F9"/>
    <w:rsid w:val="000B1C5E"/>
    <w:rsid w:val="000B2250"/>
    <w:rsid w:val="000B2282"/>
    <w:rsid w:val="000B2445"/>
    <w:rsid w:val="000B27E9"/>
    <w:rsid w:val="000B29A7"/>
    <w:rsid w:val="000B2A11"/>
    <w:rsid w:val="000B2A5B"/>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1F0"/>
    <w:rsid w:val="000C4882"/>
    <w:rsid w:val="000C4941"/>
    <w:rsid w:val="000C501D"/>
    <w:rsid w:val="000C5146"/>
    <w:rsid w:val="000C5771"/>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27AD"/>
    <w:rsid w:val="000D29D1"/>
    <w:rsid w:val="000D2B0A"/>
    <w:rsid w:val="000D3286"/>
    <w:rsid w:val="000D32A2"/>
    <w:rsid w:val="000D344D"/>
    <w:rsid w:val="000D3B01"/>
    <w:rsid w:val="000D40E7"/>
    <w:rsid w:val="000D584F"/>
    <w:rsid w:val="000D64F0"/>
    <w:rsid w:val="000D6ECB"/>
    <w:rsid w:val="000D76BC"/>
    <w:rsid w:val="000D7750"/>
    <w:rsid w:val="000E0281"/>
    <w:rsid w:val="000E036A"/>
    <w:rsid w:val="000E071E"/>
    <w:rsid w:val="000E0B24"/>
    <w:rsid w:val="000E0DEE"/>
    <w:rsid w:val="000E1437"/>
    <w:rsid w:val="000E15A7"/>
    <w:rsid w:val="000E181D"/>
    <w:rsid w:val="000E1995"/>
    <w:rsid w:val="000E1DAA"/>
    <w:rsid w:val="000E1E2C"/>
    <w:rsid w:val="000E24DB"/>
    <w:rsid w:val="000E27AA"/>
    <w:rsid w:val="000E337A"/>
    <w:rsid w:val="000E34FD"/>
    <w:rsid w:val="000E3D1D"/>
    <w:rsid w:val="000E4350"/>
    <w:rsid w:val="000E4376"/>
    <w:rsid w:val="000E4408"/>
    <w:rsid w:val="000E4C54"/>
    <w:rsid w:val="000E53AB"/>
    <w:rsid w:val="000E55FE"/>
    <w:rsid w:val="000E5716"/>
    <w:rsid w:val="000E5CD4"/>
    <w:rsid w:val="000E6337"/>
    <w:rsid w:val="000E638F"/>
    <w:rsid w:val="000E67AE"/>
    <w:rsid w:val="000E6B0F"/>
    <w:rsid w:val="000E6C55"/>
    <w:rsid w:val="000E703E"/>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F6E"/>
    <w:rsid w:val="0010170B"/>
    <w:rsid w:val="00101744"/>
    <w:rsid w:val="00101C4F"/>
    <w:rsid w:val="00102C9F"/>
    <w:rsid w:val="00102E24"/>
    <w:rsid w:val="00102E73"/>
    <w:rsid w:val="00102F9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E04"/>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644A"/>
    <w:rsid w:val="00117332"/>
    <w:rsid w:val="001176DC"/>
    <w:rsid w:val="0011784B"/>
    <w:rsid w:val="00117B9E"/>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577"/>
    <w:rsid w:val="0013678C"/>
    <w:rsid w:val="00136955"/>
    <w:rsid w:val="00136B1D"/>
    <w:rsid w:val="00136E07"/>
    <w:rsid w:val="00136E19"/>
    <w:rsid w:val="00136E2E"/>
    <w:rsid w:val="001371B2"/>
    <w:rsid w:val="00137533"/>
    <w:rsid w:val="001378B9"/>
    <w:rsid w:val="00137AB9"/>
    <w:rsid w:val="00137D78"/>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4CC0"/>
    <w:rsid w:val="00145879"/>
    <w:rsid w:val="001467B1"/>
    <w:rsid w:val="00146D28"/>
    <w:rsid w:val="001470BF"/>
    <w:rsid w:val="001472DB"/>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CDF"/>
    <w:rsid w:val="00166124"/>
    <w:rsid w:val="001665EB"/>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65E8"/>
    <w:rsid w:val="00176E26"/>
    <w:rsid w:val="00177083"/>
    <w:rsid w:val="0017726A"/>
    <w:rsid w:val="00177DD3"/>
    <w:rsid w:val="00177F05"/>
    <w:rsid w:val="00180278"/>
    <w:rsid w:val="001807F2"/>
    <w:rsid w:val="00181689"/>
    <w:rsid w:val="001818A7"/>
    <w:rsid w:val="00182725"/>
    <w:rsid w:val="001829C8"/>
    <w:rsid w:val="00183079"/>
    <w:rsid w:val="001830FC"/>
    <w:rsid w:val="00184FB1"/>
    <w:rsid w:val="00184FBC"/>
    <w:rsid w:val="001850CD"/>
    <w:rsid w:val="00185111"/>
    <w:rsid w:val="0018581D"/>
    <w:rsid w:val="001858B2"/>
    <w:rsid w:val="00185D88"/>
    <w:rsid w:val="00186224"/>
    <w:rsid w:val="00186904"/>
    <w:rsid w:val="00186B0A"/>
    <w:rsid w:val="0018773A"/>
    <w:rsid w:val="00187C67"/>
    <w:rsid w:val="001905BD"/>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15C6"/>
    <w:rsid w:val="001A16FA"/>
    <w:rsid w:val="001A194F"/>
    <w:rsid w:val="001A1A08"/>
    <w:rsid w:val="001A1B4E"/>
    <w:rsid w:val="001A3416"/>
    <w:rsid w:val="001A36E5"/>
    <w:rsid w:val="001A3D27"/>
    <w:rsid w:val="001A4216"/>
    <w:rsid w:val="001A4B89"/>
    <w:rsid w:val="001A5510"/>
    <w:rsid w:val="001A57C2"/>
    <w:rsid w:val="001A5C7B"/>
    <w:rsid w:val="001A5E19"/>
    <w:rsid w:val="001A63D8"/>
    <w:rsid w:val="001A70F3"/>
    <w:rsid w:val="001A7502"/>
    <w:rsid w:val="001A7BF4"/>
    <w:rsid w:val="001B01FA"/>
    <w:rsid w:val="001B0257"/>
    <w:rsid w:val="001B05A5"/>
    <w:rsid w:val="001B065B"/>
    <w:rsid w:val="001B0832"/>
    <w:rsid w:val="001B0C98"/>
    <w:rsid w:val="001B1321"/>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4306"/>
    <w:rsid w:val="001C4510"/>
    <w:rsid w:val="001C4681"/>
    <w:rsid w:val="001C47D1"/>
    <w:rsid w:val="001C4A5F"/>
    <w:rsid w:val="001C4BEA"/>
    <w:rsid w:val="001C4C7E"/>
    <w:rsid w:val="001C5296"/>
    <w:rsid w:val="001C557B"/>
    <w:rsid w:val="001C5C66"/>
    <w:rsid w:val="001C66AC"/>
    <w:rsid w:val="001C6754"/>
    <w:rsid w:val="001C75FF"/>
    <w:rsid w:val="001C77F0"/>
    <w:rsid w:val="001D028E"/>
    <w:rsid w:val="001D02C7"/>
    <w:rsid w:val="001D034F"/>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753C"/>
    <w:rsid w:val="001D78D4"/>
    <w:rsid w:val="001D7CA4"/>
    <w:rsid w:val="001D7E58"/>
    <w:rsid w:val="001D7FC4"/>
    <w:rsid w:val="001E0164"/>
    <w:rsid w:val="001E0425"/>
    <w:rsid w:val="001E0876"/>
    <w:rsid w:val="001E11BD"/>
    <w:rsid w:val="001E11DB"/>
    <w:rsid w:val="001E13B3"/>
    <w:rsid w:val="001E1424"/>
    <w:rsid w:val="001E1686"/>
    <w:rsid w:val="001E1D61"/>
    <w:rsid w:val="001E2E8A"/>
    <w:rsid w:val="001E30A0"/>
    <w:rsid w:val="001E364E"/>
    <w:rsid w:val="001E3C51"/>
    <w:rsid w:val="001E3DE1"/>
    <w:rsid w:val="001E401D"/>
    <w:rsid w:val="001E43E2"/>
    <w:rsid w:val="001E4D47"/>
    <w:rsid w:val="001E4D4F"/>
    <w:rsid w:val="001E4DA4"/>
    <w:rsid w:val="001E54F9"/>
    <w:rsid w:val="001E57CF"/>
    <w:rsid w:val="001E5981"/>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12E1"/>
    <w:rsid w:val="001F1987"/>
    <w:rsid w:val="001F1E78"/>
    <w:rsid w:val="001F201D"/>
    <w:rsid w:val="001F219B"/>
    <w:rsid w:val="001F21BC"/>
    <w:rsid w:val="001F22D5"/>
    <w:rsid w:val="001F23BD"/>
    <w:rsid w:val="001F2569"/>
    <w:rsid w:val="001F2F2E"/>
    <w:rsid w:val="001F34DA"/>
    <w:rsid w:val="001F39A5"/>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FB8"/>
    <w:rsid w:val="0021362F"/>
    <w:rsid w:val="00213709"/>
    <w:rsid w:val="0021498D"/>
    <w:rsid w:val="002149AF"/>
    <w:rsid w:val="00214A86"/>
    <w:rsid w:val="00215491"/>
    <w:rsid w:val="0021555A"/>
    <w:rsid w:val="002158A1"/>
    <w:rsid w:val="00215AAA"/>
    <w:rsid w:val="0021683C"/>
    <w:rsid w:val="00216F5F"/>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307F"/>
    <w:rsid w:val="00253473"/>
    <w:rsid w:val="00253513"/>
    <w:rsid w:val="002535D1"/>
    <w:rsid w:val="00253F45"/>
    <w:rsid w:val="002541FD"/>
    <w:rsid w:val="002543FA"/>
    <w:rsid w:val="002551BD"/>
    <w:rsid w:val="00255269"/>
    <w:rsid w:val="002560F2"/>
    <w:rsid w:val="00256281"/>
    <w:rsid w:val="002567FE"/>
    <w:rsid w:val="002568D0"/>
    <w:rsid w:val="002568E6"/>
    <w:rsid w:val="002569D0"/>
    <w:rsid w:val="00260226"/>
    <w:rsid w:val="00260467"/>
    <w:rsid w:val="00260AEE"/>
    <w:rsid w:val="00260FDF"/>
    <w:rsid w:val="002611CF"/>
    <w:rsid w:val="00261AB8"/>
    <w:rsid w:val="00261BE6"/>
    <w:rsid w:val="00261F78"/>
    <w:rsid w:val="002621A6"/>
    <w:rsid w:val="00262661"/>
    <w:rsid w:val="00262B93"/>
    <w:rsid w:val="00262D9D"/>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63E9"/>
    <w:rsid w:val="00276736"/>
    <w:rsid w:val="00276F4E"/>
    <w:rsid w:val="002771DC"/>
    <w:rsid w:val="00277338"/>
    <w:rsid w:val="0027773D"/>
    <w:rsid w:val="002778BD"/>
    <w:rsid w:val="00277E9E"/>
    <w:rsid w:val="002802C6"/>
    <w:rsid w:val="00280491"/>
    <w:rsid w:val="00280BDE"/>
    <w:rsid w:val="00280E15"/>
    <w:rsid w:val="002815FA"/>
    <w:rsid w:val="0028173C"/>
    <w:rsid w:val="0028188B"/>
    <w:rsid w:val="00281A13"/>
    <w:rsid w:val="002824C2"/>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4445"/>
    <w:rsid w:val="00294B4D"/>
    <w:rsid w:val="00294CBD"/>
    <w:rsid w:val="00294E1B"/>
    <w:rsid w:val="0029508C"/>
    <w:rsid w:val="0029525C"/>
    <w:rsid w:val="0029537E"/>
    <w:rsid w:val="002953F7"/>
    <w:rsid w:val="002956BD"/>
    <w:rsid w:val="002960D5"/>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E11"/>
    <w:rsid w:val="002A607D"/>
    <w:rsid w:val="002A6511"/>
    <w:rsid w:val="002A6582"/>
    <w:rsid w:val="002A74D9"/>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E84"/>
    <w:rsid w:val="002B6F75"/>
    <w:rsid w:val="002B7063"/>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E7"/>
    <w:rsid w:val="002C5110"/>
    <w:rsid w:val="002C5208"/>
    <w:rsid w:val="002C5510"/>
    <w:rsid w:val="002C6034"/>
    <w:rsid w:val="002C635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FD1"/>
    <w:rsid w:val="002D240C"/>
    <w:rsid w:val="002D24B2"/>
    <w:rsid w:val="002D2B70"/>
    <w:rsid w:val="002D3218"/>
    <w:rsid w:val="002D32E3"/>
    <w:rsid w:val="002D347B"/>
    <w:rsid w:val="002D365F"/>
    <w:rsid w:val="002D3CA0"/>
    <w:rsid w:val="002D4DFB"/>
    <w:rsid w:val="002D51DF"/>
    <w:rsid w:val="002D5A8D"/>
    <w:rsid w:val="002D6892"/>
    <w:rsid w:val="002D68C2"/>
    <w:rsid w:val="002D7C86"/>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AAC"/>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95B"/>
    <w:rsid w:val="002F6BB6"/>
    <w:rsid w:val="002F723C"/>
    <w:rsid w:val="002F72DA"/>
    <w:rsid w:val="002F76B1"/>
    <w:rsid w:val="002F7D66"/>
    <w:rsid w:val="002F7DBE"/>
    <w:rsid w:val="0030011F"/>
    <w:rsid w:val="0030090B"/>
    <w:rsid w:val="00300EEB"/>
    <w:rsid w:val="00300F48"/>
    <w:rsid w:val="00301135"/>
    <w:rsid w:val="0030130F"/>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25E0"/>
    <w:rsid w:val="00312ECE"/>
    <w:rsid w:val="0031393C"/>
    <w:rsid w:val="00313C6B"/>
    <w:rsid w:val="00313CB0"/>
    <w:rsid w:val="00313F96"/>
    <w:rsid w:val="003148A2"/>
    <w:rsid w:val="00314A3B"/>
    <w:rsid w:val="00314B0A"/>
    <w:rsid w:val="00314DF4"/>
    <w:rsid w:val="003150CE"/>
    <w:rsid w:val="003154E1"/>
    <w:rsid w:val="003156BA"/>
    <w:rsid w:val="00315AAB"/>
    <w:rsid w:val="00316416"/>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50"/>
    <w:rsid w:val="00334DA9"/>
    <w:rsid w:val="0033509E"/>
    <w:rsid w:val="003352B1"/>
    <w:rsid w:val="00335B01"/>
    <w:rsid w:val="00335EA8"/>
    <w:rsid w:val="00336020"/>
    <w:rsid w:val="003363DD"/>
    <w:rsid w:val="00336B94"/>
    <w:rsid w:val="00336D17"/>
    <w:rsid w:val="00337155"/>
    <w:rsid w:val="003372FC"/>
    <w:rsid w:val="003374BB"/>
    <w:rsid w:val="00337810"/>
    <w:rsid w:val="00340361"/>
    <w:rsid w:val="00340795"/>
    <w:rsid w:val="00340A3A"/>
    <w:rsid w:val="0034111C"/>
    <w:rsid w:val="003411A6"/>
    <w:rsid w:val="00341947"/>
    <w:rsid w:val="00341C00"/>
    <w:rsid w:val="00341E60"/>
    <w:rsid w:val="00341F96"/>
    <w:rsid w:val="0034217F"/>
    <w:rsid w:val="0034276C"/>
    <w:rsid w:val="00342AD2"/>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D21"/>
    <w:rsid w:val="003534E7"/>
    <w:rsid w:val="0035408F"/>
    <w:rsid w:val="0035443D"/>
    <w:rsid w:val="0035456F"/>
    <w:rsid w:val="00354AA2"/>
    <w:rsid w:val="00354FEE"/>
    <w:rsid w:val="00356275"/>
    <w:rsid w:val="003564B1"/>
    <w:rsid w:val="00356791"/>
    <w:rsid w:val="003569C7"/>
    <w:rsid w:val="00356C0B"/>
    <w:rsid w:val="00357ADE"/>
    <w:rsid w:val="00357B9C"/>
    <w:rsid w:val="00361412"/>
    <w:rsid w:val="003615CA"/>
    <w:rsid w:val="003624E9"/>
    <w:rsid w:val="003629FF"/>
    <w:rsid w:val="00362A2C"/>
    <w:rsid w:val="00362AC2"/>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F2"/>
    <w:rsid w:val="00370B63"/>
    <w:rsid w:val="00370FCC"/>
    <w:rsid w:val="003711AF"/>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EA8"/>
    <w:rsid w:val="00387459"/>
    <w:rsid w:val="0038771D"/>
    <w:rsid w:val="00390154"/>
    <w:rsid w:val="00390935"/>
    <w:rsid w:val="00390E6C"/>
    <w:rsid w:val="00391D5E"/>
    <w:rsid w:val="00391EAA"/>
    <w:rsid w:val="00392202"/>
    <w:rsid w:val="0039241F"/>
    <w:rsid w:val="00392434"/>
    <w:rsid w:val="00392491"/>
    <w:rsid w:val="00392AA2"/>
    <w:rsid w:val="00392FD3"/>
    <w:rsid w:val="003931D2"/>
    <w:rsid w:val="003935B0"/>
    <w:rsid w:val="00393E44"/>
    <w:rsid w:val="00394301"/>
    <w:rsid w:val="003946BC"/>
    <w:rsid w:val="00394E26"/>
    <w:rsid w:val="0039519F"/>
    <w:rsid w:val="0039560E"/>
    <w:rsid w:val="0039615F"/>
    <w:rsid w:val="00396203"/>
    <w:rsid w:val="00396EBA"/>
    <w:rsid w:val="0039747B"/>
    <w:rsid w:val="00397793"/>
    <w:rsid w:val="00397961"/>
    <w:rsid w:val="00397AB6"/>
    <w:rsid w:val="00397ACA"/>
    <w:rsid w:val="003A024C"/>
    <w:rsid w:val="003A10C3"/>
    <w:rsid w:val="003A2BDD"/>
    <w:rsid w:val="003A3F40"/>
    <w:rsid w:val="003A495D"/>
    <w:rsid w:val="003A4A40"/>
    <w:rsid w:val="003A4C7C"/>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473F"/>
    <w:rsid w:val="003B48F4"/>
    <w:rsid w:val="003B49CE"/>
    <w:rsid w:val="003B4FAA"/>
    <w:rsid w:val="003B547A"/>
    <w:rsid w:val="003B59F4"/>
    <w:rsid w:val="003B65D4"/>
    <w:rsid w:val="003B65E1"/>
    <w:rsid w:val="003B6EC0"/>
    <w:rsid w:val="003B6FDE"/>
    <w:rsid w:val="003B75B9"/>
    <w:rsid w:val="003B7903"/>
    <w:rsid w:val="003B7961"/>
    <w:rsid w:val="003C0145"/>
    <w:rsid w:val="003C087B"/>
    <w:rsid w:val="003C0DA2"/>
    <w:rsid w:val="003C12F8"/>
    <w:rsid w:val="003C1A18"/>
    <w:rsid w:val="003C206C"/>
    <w:rsid w:val="003C22EA"/>
    <w:rsid w:val="003C23C8"/>
    <w:rsid w:val="003C2E66"/>
    <w:rsid w:val="003C2F05"/>
    <w:rsid w:val="003C30CD"/>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5B5"/>
    <w:rsid w:val="003F75ED"/>
    <w:rsid w:val="004002B7"/>
    <w:rsid w:val="004004D7"/>
    <w:rsid w:val="004006DA"/>
    <w:rsid w:val="00400EB1"/>
    <w:rsid w:val="00400F31"/>
    <w:rsid w:val="00400FC0"/>
    <w:rsid w:val="00401388"/>
    <w:rsid w:val="004013D1"/>
    <w:rsid w:val="004019A6"/>
    <w:rsid w:val="00401C21"/>
    <w:rsid w:val="00401CDF"/>
    <w:rsid w:val="004023BA"/>
    <w:rsid w:val="00402C83"/>
    <w:rsid w:val="00403171"/>
    <w:rsid w:val="0040341C"/>
    <w:rsid w:val="00403B77"/>
    <w:rsid w:val="00404245"/>
    <w:rsid w:val="004043B8"/>
    <w:rsid w:val="00405211"/>
    <w:rsid w:val="004058CB"/>
    <w:rsid w:val="00406419"/>
    <w:rsid w:val="00406B4D"/>
    <w:rsid w:val="00407823"/>
    <w:rsid w:val="00407D63"/>
    <w:rsid w:val="004105B1"/>
    <w:rsid w:val="00410668"/>
    <w:rsid w:val="00410BB6"/>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6745"/>
    <w:rsid w:val="00416D44"/>
    <w:rsid w:val="00417507"/>
    <w:rsid w:val="004175C0"/>
    <w:rsid w:val="004176FF"/>
    <w:rsid w:val="00417A1E"/>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41C5"/>
    <w:rsid w:val="00424DF5"/>
    <w:rsid w:val="00424EB7"/>
    <w:rsid w:val="00424FA7"/>
    <w:rsid w:val="004250E6"/>
    <w:rsid w:val="00425CAA"/>
    <w:rsid w:val="00425D2C"/>
    <w:rsid w:val="00425FC1"/>
    <w:rsid w:val="00426458"/>
    <w:rsid w:val="00426A87"/>
    <w:rsid w:val="00427007"/>
    <w:rsid w:val="00427517"/>
    <w:rsid w:val="004276C7"/>
    <w:rsid w:val="00430068"/>
    <w:rsid w:val="00430130"/>
    <w:rsid w:val="00430566"/>
    <w:rsid w:val="004305CD"/>
    <w:rsid w:val="0043085C"/>
    <w:rsid w:val="004309D8"/>
    <w:rsid w:val="00430FC7"/>
    <w:rsid w:val="004313D1"/>
    <w:rsid w:val="004313FC"/>
    <w:rsid w:val="00432110"/>
    <w:rsid w:val="004323EC"/>
    <w:rsid w:val="004325F3"/>
    <w:rsid w:val="004328EE"/>
    <w:rsid w:val="004329E1"/>
    <w:rsid w:val="0043360F"/>
    <w:rsid w:val="004336DE"/>
    <w:rsid w:val="00433D1D"/>
    <w:rsid w:val="00433EBE"/>
    <w:rsid w:val="00434406"/>
    <w:rsid w:val="00434B5C"/>
    <w:rsid w:val="00434DE8"/>
    <w:rsid w:val="004351F6"/>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700"/>
    <w:rsid w:val="00461848"/>
    <w:rsid w:val="00461AAC"/>
    <w:rsid w:val="004621FD"/>
    <w:rsid w:val="00462490"/>
    <w:rsid w:val="004628D7"/>
    <w:rsid w:val="0046290A"/>
    <w:rsid w:val="00462AC9"/>
    <w:rsid w:val="00462E53"/>
    <w:rsid w:val="004639F9"/>
    <w:rsid w:val="00463A57"/>
    <w:rsid w:val="00463DC3"/>
    <w:rsid w:val="004648DE"/>
    <w:rsid w:val="00464DBE"/>
    <w:rsid w:val="004650A6"/>
    <w:rsid w:val="0046523D"/>
    <w:rsid w:val="00465299"/>
    <w:rsid w:val="00466252"/>
    <w:rsid w:val="004666D6"/>
    <w:rsid w:val="00466A0F"/>
    <w:rsid w:val="004672A2"/>
    <w:rsid w:val="004676A2"/>
    <w:rsid w:val="004678AA"/>
    <w:rsid w:val="0046795B"/>
    <w:rsid w:val="00467F54"/>
    <w:rsid w:val="00470765"/>
    <w:rsid w:val="00470868"/>
    <w:rsid w:val="004708C0"/>
    <w:rsid w:val="00470CB4"/>
    <w:rsid w:val="0047115F"/>
    <w:rsid w:val="004715CB"/>
    <w:rsid w:val="00471863"/>
    <w:rsid w:val="004723D2"/>
    <w:rsid w:val="00472727"/>
    <w:rsid w:val="0047286A"/>
    <w:rsid w:val="00473215"/>
    <w:rsid w:val="00473777"/>
    <w:rsid w:val="00473A09"/>
    <w:rsid w:val="00473A14"/>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F57"/>
    <w:rsid w:val="00484377"/>
    <w:rsid w:val="00484529"/>
    <w:rsid w:val="00484C3C"/>
    <w:rsid w:val="00484D01"/>
    <w:rsid w:val="00485B23"/>
    <w:rsid w:val="00485B50"/>
    <w:rsid w:val="00485EB1"/>
    <w:rsid w:val="0048606E"/>
    <w:rsid w:val="00486E25"/>
    <w:rsid w:val="004874E4"/>
    <w:rsid w:val="00487ADC"/>
    <w:rsid w:val="0049056B"/>
    <w:rsid w:val="0049070D"/>
    <w:rsid w:val="004907B6"/>
    <w:rsid w:val="00490A39"/>
    <w:rsid w:val="00490E82"/>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AF"/>
    <w:rsid w:val="00494EF3"/>
    <w:rsid w:val="00495A37"/>
    <w:rsid w:val="00495BA6"/>
    <w:rsid w:val="00495CE7"/>
    <w:rsid w:val="0049652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71C3"/>
    <w:rsid w:val="004A7327"/>
    <w:rsid w:val="004A7769"/>
    <w:rsid w:val="004A77B1"/>
    <w:rsid w:val="004A77FE"/>
    <w:rsid w:val="004A7814"/>
    <w:rsid w:val="004B14C4"/>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401"/>
    <w:rsid w:val="004C0C49"/>
    <w:rsid w:val="004C1096"/>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2629"/>
    <w:rsid w:val="004D26B8"/>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00C2"/>
    <w:rsid w:val="004E10CD"/>
    <w:rsid w:val="004E122F"/>
    <w:rsid w:val="004E13B5"/>
    <w:rsid w:val="004E1401"/>
    <w:rsid w:val="004E1571"/>
    <w:rsid w:val="004E1816"/>
    <w:rsid w:val="004E1A14"/>
    <w:rsid w:val="004E267C"/>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61C"/>
    <w:rsid w:val="004F6658"/>
    <w:rsid w:val="004F682B"/>
    <w:rsid w:val="004F6D99"/>
    <w:rsid w:val="004F7183"/>
    <w:rsid w:val="00500572"/>
    <w:rsid w:val="00500701"/>
    <w:rsid w:val="00501187"/>
    <w:rsid w:val="00501304"/>
    <w:rsid w:val="00501425"/>
    <w:rsid w:val="00502346"/>
    <w:rsid w:val="005028D6"/>
    <w:rsid w:val="0050318B"/>
    <w:rsid w:val="00503496"/>
    <w:rsid w:val="005036B1"/>
    <w:rsid w:val="00503A63"/>
    <w:rsid w:val="00503CF2"/>
    <w:rsid w:val="00503DC5"/>
    <w:rsid w:val="0050423B"/>
    <w:rsid w:val="0050430E"/>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D4"/>
    <w:rsid w:val="00514C91"/>
    <w:rsid w:val="005153CE"/>
    <w:rsid w:val="0051547D"/>
    <w:rsid w:val="005155CD"/>
    <w:rsid w:val="005155FE"/>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2950"/>
    <w:rsid w:val="00522BD8"/>
    <w:rsid w:val="00522BDA"/>
    <w:rsid w:val="0052369A"/>
    <w:rsid w:val="00523A25"/>
    <w:rsid w:val="00523D4A"/>
    <w:rsid w:val="00523E75"/>
    <w:rsid w:val="00523ECC"/>
    <w:rsid w:val="00523F07"/>
    <w:rsid w:val="00524385"/>
    <w:rsid w:val="005243E0"/>
    <w:rsid w:val="00524EC3"/>
    <w:rsid w:val="005256F3"/>
    <w:rsid w:val="00525D28"/>
    <w:rsid w:val="00526381"/>
    <w:rsid w:val="005265A3"/>
    <w:rsid w:val="00526783"/>
    <w:rsid w:val="0052724D"/>
    <w:rsid w:val="0052773A"/>
    <w:rsid w:val="0052778D"/>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2A7"/>
    <w:rsid w:val="0053749E"/>
    <w:rsid w:val="005375FE"/>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A63"/>
    <w:rsid w:val="005461CC"/>
    <w:rsid w:val="00546670"/>
    <w:rsid w:val="005468F7"/>
    <w:rsid w:val="005469F5"/>
    <w:rsid w:val="00546F36"/>
    <w:rsid w:val="00547955"/>
    <w:rsid w:val="00547B0A"/>
    <w:rsid w:val="0055040E"/>
    <w:rsid w:val="005515AA"/>
    <w:rsid w:val="005518ED"/>
    <w:rsid w:val="00551F89"/>
    <w:rsid w:val="00552093"/>
    <w:rsid w:val="005525BA"/>
    <w:rsid w:val="00553509"/>
    <w:rsid w:val="00553AAB"/>
    <w:rsid w:val="00553F43"/>
    <w:rsid w:val="005543B2"/>
    <w:rsid w:val="00554C49"/>
    <w:rsid w:val="00554E06"/>
    <w:rsid w:val="00554E4B"/>
    <w:rsid w:val="0055519C"/>
    <w:rsid w:val="005554C1"/>
    <w:rsid w:val="0055579E"/>
    <w:rsid w:val="00555960"/>
    <w:rsid w:val="00555F67"/>
    <w:rsid w:val="005561E7"/>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34A"/>
    <w:rsid w:val="00575AD0"/>
    <w:rsid w:val="00575CDD"/>
    <w:rsid w:val="00576D9F"/>
    <w:rsid w:val="00577835"/>
    <w:rsid w:val="0057783C"/>
    <w:rsid w:val="00577D97"/>
    <w:rsid w:val="00580519"/>
    <w:rsid w:val="00580793"/>
    <w:rsid w:val="00580CF4"/>
    <w:rsid w:val="00581470"/>
    <w:rsid w:val="00581628"/>
    <w:rsid w:val="005819EB"/>
    <w:rsid w:val="00581B62"/>
    <w:rsid w:val="00581B94"/>
    <w:rsid w:val="00581BAD"/>
    <w:rsid w:val="00581D62"/>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5C4"/>
    <w:rsid w:val="00597815"/>
    <w:rsid w:val="00597B2D"/>
    <w:rsid w:val="00597ED8"/>
    <w:rsid w:val="005A0365"/>
    <w:rsid w:val="005A10D0"/>
    <w:rsid w:val="005A12A9"/>
    <w:rsid w:val="005A17AE"/>
    <w:rsid w:val="005A182D"/>
    <w:rsid w:val="005A19A3"/>
    <w:rsid w:val="005A2066"/>
    <w:rsid w:val="005A26F9"/>
    <w:rsid w:val="005A2821"/>
    <w:rsid w:val="005A2B20"/>
    <w:rsid w:val="005A2B26"/>
    <w:rsid w:val="005A34D5"/>
    <w:rsid w:val="005A3943"/>
    <w:rsid w:val="005A470F"/>
    <w:rsid w:val="005A4904"/>
    <w:rsid w:val="005A5081"/>
    <w:rsid w:val="005A50BA"/>
    <w:rsid w:val="005A510D"/>
    <w:rsid w:val="005A515A"/>
    <w:rsid w:val="005A5B21"/>
    <w:rsid w:val="005A5D06"/>
    <w:rsid w:val="005A6A4C"/>
    <w:rsid w:val="005A704D"/>
    <w:rsid w:val="005A70AC"/>
    <w:rsid w:val="005A7239"/>
    <w:rsid w:val="005A7FA9"/>
    <w:rsid w:val="005B0F3D"/>
    <w:rsid w:val="005B151E"/>
    <w:rsid w:val="005B15D1"/>
    <w:rsid w:val="005B1E64"/>
    <w:rsid w:val="005B28E9"/>
    <w:rsid w:val="005B3359"/>
    <w:rsid w:val="005B3C6D"/>
    <w:rsid w:val="005B4045"/>
    <w:rsid w:val="005B4977"/>
    <w:rsid w:val="005B4F0F"/>
    <w:rsid w:val="005B535E"/>
    <w:rsid w:val="005B59E2"/>
    <w:rsid w:val="005B5CBB"/>
    <w:rsid w:val="005B609E"/>
    <w:rsid w:val="005B620A"/>
    <w:rsid w:val="005B6BB5"/>
    <w:rsid w:val="005B6DF6"/>
    <w:rsid w:val="005B7B7D"/>
    <w:rsid w:val="005C1116"/>
    <w:rsid w:val="005C133C"/>
    <w:rsid w:val="005C15BE"/>
    <w:rsid w:val="005C1948"/>
    <w:rsid w:val="005C228E"/>
    <w:rsid w:val="005C22F9"/>
    <w:rsid w:val="005C263C"/>
    <w:rsid w:val="005C2679"/>
    <w:rsid w:val="005C298C"/>
    <w:rsid w:val="005C3263"/>
    <w:rsid w:val="005C47FB"/>
    <w:rsid w:val="005C4873"/>
    <w:rsid w:val="005C4BFB"/>
    <w:rsid w:val="005C545F"/>
    <w:rsid w:val="005C5870"/>
    <w:rsid w:val="005C5903"/>
    <w:rsid w:val="005C5AB0"/>
    <w:rsid w:val="005C6500"/>
    <w:rsid w:val="005C6F44"/>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4302"/>
    <w:rsid w:val="005D5086"/>
    <w:rsid w:val="005D5A20"/>
    <w:rsid w:val="005D5C19"/>
    <w:rsid w:val="005D5C1E"/>
    <w:rsid w:val="005D6B01"/>
    <w:rsid w:val="005D6C98"/>
    <w:rsid w:val="005D6ED0"/>
    <w:rsid w:val="005D6F22"/>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B1"/>
    <w:rsid w:val="00603123"/>
    <w:rsid w:val="006031EC"/>
    <w:rsid w:val="006036F4"/>
    <w:rsid w:val="00604151"/>
    <w:rsid w:val="00604249"/>
    <w:rsid w:val="00604367"/>
    <w:rsid w:val="006044BE"/>
    <w:rsid w:val="0060475F"/>
    <w:rsid w:val="006047DF"/>
    <w:rsid w:val="00604804"/>
    <w:rsid w:val="006048AD"/>
    <w:rsid w:val="00604DE1"/>
    <w:rsid w:val="0060547F"/>
    <w:rsid w:val="00605BE3"/>
    <w:rsid w:val="006060C2"/>
    <w:rsid w:val="00606A26"/>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52A"/>
    <w:rsid w:val="00621753"/>
    <w:rsid w:val="00622322"/>
    <w:rsid w:val="006225AD"/>
    <w:rsid w:val="006226E8"/>
    <w:rsid w:val="00622DCF"/>
    <w:rsid w:val="0062343A"/>
    <w:rsid w:val="006234D7"/>
    <w:rsid w:val="00623583"/>
    <w:rsid w:val="00624343"/>
    <w:rsid w:val="006244C0"/>
    <w:rsid w:val="0062462F"/>
    <w:rsid w:val="0062473A"/>
    <w:rsid w:val="0062489F"/>
    <w:rsid w:val="00624BA1"/>
    <w:rsid w:val="0062558C"/>
    <w:rsid w:val="00625768"/>
    <w:rsid w:val="00625DDB"/>
    <w:rsid w:val="00626082"/>
    <w:rsid w:val="00626587"/>
    <w:rsid w:val="0062661B"/>
    <w:rsid w:val="00626DC2"/>
    <w:rsid w:val="00627033"/>
    <w:rsid w:val="006271B1"/>
    <w:rsid w:val="006271FD"/>
    <w:rsid w:val="00627224"/>
    <w:rsid w:val="00627363"/>
    <w:rsid w:val="006276AE"/>
    <w:rsid w:val="00627832"/>
    <w:rsid w:val="00630118"/>
    <w:rsid w:val="00630514"/>
    <w:rsid w:val="006310AE"/>
    <w:rsid w:val="00631762"/>
    <w:rsid w:val="00632196"/>
    <w:rsid w:val="0063253C"/>
    <w:rsid w:val="00632BA2"/>
    <w:rsid w:val="00632BBE"/>
    <w:rsid w:val="00632D20"/>
    <w:rsid w:val="00633469"/>
    <w:rsid w:val="00633BF2"/>
    <w:rsid w:val="00633F67"/>
    <w:rsid w:val="00633F7B"/>
    <w:rsid w:val="006345C3"/>
    <w:rsid w:val="0063470C"/>
    <w:rsid w:val="0063515B"/>
    <w:rsid w:val="0063530F"/>
    <w:rsid w:val="006357C6"/>
    <w:rsid w:val="00635881"/>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3C"/>
    <w:rsid w:val="00651769"/>
    <w:rsid w:val="00651854"/>
    <w:rsid w:val="00652578"/>
    <w:rsid w:val="00653626"/>
    <w:rsid w:val="006538ED"/>
    <w:rsid w:val="006539E8"/>
    <w:rsid w:val="00653A13"/>
    <w:rsid w:val="00654181"/>
    <w:rsid w:val="00654A07"/>
    <w:rsid w:val="00654E75"/>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4008"/>
    <w:rsid w:val="006840FC"/>
    <w:rsid w:val="006846B7"/>
    <w:rsid w:val="00684F66"/>
    <w:rsid w:val="006850B8"/>
    <w:rsid w:val="006859DB"/>
    <w:rsid w:val="00685A4B"/>
    <w:rsid w:val="00685F2F"/>
    <w:rsid w:val="0068678D"/>
    <w:rsid w:val="00686A58"/>
    <w:rsid w:val="00686F80"/>
    <w:rsid w:val="006873C9"/>
    <w:rsid w:val="00687488"/>
    <w:rsid w:val="00687F7B"/>
    <w:rsid w:val="00687FC4"/>
    <w:rsid w:val="0069041C"/>
    <w:rsid w:val="006904ED"/>
    <w:rsid w:val="00690ACC"/>
    <w:rsid w:val="00690E2E"/>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F09"/>
    <w:rsid w:val="00694113"/>
    <w:rsid w:val="006948EF"/>
    <w:rsid w:val="006967E3"/>
    <w:rsid w:val="00696D63"/>
    <w:rsid w:val="00696D73"/>
    <w:rsid w:val="006971B8"/>
    <w:rsid w:val="00697223"/>
    <w:rsid w:val="00697AEC"/>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474"/>
    <w:rsid w:val="006A564B"/>
    <w:rsid w:val="006A66CE"/>
    <w:rsid w:val="006B040F"/>
    <w:rsid w:val="006B05B5"/>
    <w:rsid w:val="006B0936"/>
    <w:rsid w:val="006B0998"/>
    <w:rsid w:val="006B0ED9"/>
    <w:rsid w:val="006B12BA"/>
    <w:rsid w:val="006B15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DB4"/>
    <w:rsid w:val="006B5F87"/>
    <w:rsid w:val="006B601A"/>
    <w:rsid w:val="006B6307"/>
    <w:rsid w:val="006B6D5E"/>
    <w:rsid w:val="006B6EE6"/>
    <w:rsid w:val="006B73BB"/>
    <w:rsid w:val="006B7D76"/>
    <w:rsid w:val="006B7E51"/>
    <w:rsid w:val="006C05F5"/>
    <w:rsid w:val="006C0F1A"/>
    <w:rsid w:val="006C1445"/>
    <w:rsid w:val="006C1D1B"/>
    <w:rsid w:val="006C2197"/>
    <w:rsid w:val="006C25DD"/>
    <w:rsid w:val="006C276E"/>
    <w:rsid w:val="006C2C78"/>
    <w:rsid w:val="006C2F0E"/>
    <w:rsid w:val="006C33F5"/>
    <w:rsid w:val="006C394A"/>
    <w:rsid w:val="006C3AB0"/>
    <w:rsid w:val="006C3B56"/>
    <w:rsid w:val="006C43AF"/>
    <w:rsid w:val="006C4563"/>
    <w:rsid w:val="006C4C6B"/>
    <w:rsid w:val="006C4D3D"/>
    <w:rsid w:val="006C4FC1"/>
    <w:rsid w:val="006C51A5"/>
    <w:rsid w:val="006C529D"/>
    <w:rsid w:val="006C5408"/>
    <w:rsid w:val="006C56D2"/>
    <w:rsid w:val="006C58DF"/>
    <w:rsid w:val="006C5EB3"/>
    <w:rsid w:val="006C6406"/>
    <w:rsid w:val="006C6798"/>
    <w:rsid w:val="006C6DF7"/>
    <w:rsid w:val="006C7430"/>
    <w:rsid w:val="006C752A"/>
    <w:rsid w:val="006C7926"/>
    <w:rsid w:val="006C7E6D"/>
    <w:rsid w:val="006D0826"/>
    <w:rsid w:val="006D0B73"/>
    <w:rsid w:val="006D0C12"/>
    <w:rsid w:val="006D0CC3"/>
    <w:rsid w:val="006D0E58"/>
    <w:rsid w:val="006D0E6B"/>
    <w:rsid w:val="006D1254"/>
    <w:rsid w:val="006D16E3"/>
    <w:rsid w:val="006D2061"/>
    <w:rsid w:val="006D2146"/>
    <w:rsid w:val="006D38F8"/>
    <w:rsid w:val="006D3A34"/>
    <w:rsid w:val="006D3BCA"/>
    <w:rsid w:val="006D3FE7"/>
    <w:rsid w:val="006D444C"/>
    <w:rsid w:val="006D4790"/>
    <w:rsid w:val="006D5697"/>
    <w:rsid w:val="006D5754"/>
    <w:rsid w:val="006D632E"/>
    <w:rsid w:val="006D642B"/>
    <w:rsid w:val="006D6507"/>
    <w:rsid w:val="006D66E6"/>
    <w:rsid w:val="006D6C7C"/>
    <w:rsid w:val="006D6C9C"/>
    <w:rsid w:val="006D6DA8"/>
    <w:rsid w:val="006D7E9B"/>
    <w:rsid w:val="006E083F"/>
    <w:rsid w:val="006E094A"/>
    <w:rsid w:val="006E12B1"/>
    <w:rsid w:val="006E13D1"/>
    <w:rsid w:val="006E1CCF"/>
    <w:rsid w:val="006E20BC"/>
    <w:rsid w:val="006E21B8"/>
    <w:rsid w:val="006E3931"/>
    <w:rsid w:val="006E40CF"/>
    <w:rsid w:val="006E4399"/>
    <w:rsid w:val="006E45CC"/>
    <w:rsid w:val="006E47BC"/>
    <w:rsid w:val="006E49AF"/>
    <w:rsid w:val="006E4D0C"/>
    <w:rsid w:val="006E4D1B"/>
    <w:rsid w:val="006E5AD2"/>
    <w:rsid w:val="006E5B78"/>
    <w:rsid w:val="006E5D29"/>
    <w:rsid w:val="006E67BA"/>
    <w:rsid w:val="006E699D"/>
    <w:rsid w:val="006E6BA3"/>
    <w:rsid w:val="006E7418"/>
    <w:rsid w:val="006E756F"/>
    <w:rsid w:val="006E7AC6"/>
    <w:rsid w:val="006F1116"/>
    <w:rsid w:val="006F122B"/>
    <w:rsid w:val="006F13D0"/>
    <w:rsid w:val="006F1CFA"/>
    <w:rsid w:val="006F2093"/>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BC"/>
    <w:rsid w:val="00702025"/>
    <w:rsid w:val="00702154"/>
    <w:rsid w:val="00702D5A"/>
    <w:rsid w:val="00702EF7"/>
    <w:rsid w:val="00703571"/>
    <w:rsid w:val="00703989"/>
    <w:rsid w:val="007039CE"/>
    <w:rsid w:val="007039D2"/>
    <w:rsid w:val="00703FB7"/>
    <w:rsid w:val="00703FC2"/>
    <w:rsid w:val="007042E1"/>
    <w:rsid w:val="007042E9"/>
    <w:rsid w:val="00704495"/>
    <w:rsid w:val="00705481"/>
    <w:rsid w:val="00705B0D"/>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D09"/>
    <w:rsid w:val="00722F9D"/>
    <w:rsid w:val="007236A3"/>
    <w:rsid w:val="007239B6"/>
    <w:rsid w:val="00723A92"/>
    <w:rsid w:val="0072432C"/>
    <w:rsid w:val="007245AF"/>
    <w:rsid w:val="0072490A"/>
    <w:rsid w:val="00724B64"/>
    <w:rsid w:val="00724E57"/>
    <w:rsid w:val="0072517D"/>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F05"/>
    <w:rsid w:val="00733425"/>
    <w:rsid w:val="007335B1"/>
    <w:rsid w:val="00733893"/>
    <w:rsid w:val="007339A1"/>
    <w:rsid w:val="00734242"/>
    <w:rsid w:val="00734A05"/>
    <w:rsid w:val="00734ECC"/>
    <w:rsid w:val="00735A02"/>
    <w:rsid w:val="00735C6F"/>
    <w:rsid w:val="0073623E"/>
    <w:rsid w:val="007362A4"/>
    <w:rsid w:val="00736A43"/>
    <w:rsid w:val="00737A31"/>
    <w:rsid w:val="00737A89"/>
    <w:rsid w:val="00737B24"/>
    <w:rsid w:val="0074049B"/>
    <w:rsid w:val="007407FA"/>
    <w:rsid w:val="00740AB5"/>
    <w:rsid w:val="00740F06"/>
    <w:rsid w:val="007429F2"/>
    <w:rsid w:val="00742A6A"/>
    <w:rsid w:val="00742ADB"/>
    <w:rsid w:val="00742B44"/>
    <w:rsid w:val="00743195"/>
    <w:rsid w:val="00743674"/>
    <w:rsid w:val="00743AC3"/>
    <w:rsid w:val="00744681"/>
    <w:rsid w:val="007449A8"/>
    <w:rsid w:val="00744A0B"/>
    <w:rsid w:val="00744BEC"/>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4F1"/>
    <w:rsid w:val="00754C29"/>
    <w:rsid w:val="00754FBF"/>
    <w:rsid w:val="00755438"/>
    <w:rsid w:val="007554D3"/>
    <w:rsid w:val="00755E4A"/>
    <w:rsid w:val="007561F9"/>
    <w:rsid w:val="00756832"/>
    <w:rsid w:val="00756D1B"/>
    <w:rsid w:val="00756DAF"/>
    <w:rsid w:val="00757216"/>
    <w:rsid w:val="007576DC"/>
    <w:rsid w:val="00757AA4"/>
    <w:rsid w:val="00757F0B"/>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9018D"/>
    <w:rsid w:val="007901DC"/>
    <w:rsid w:val="00791A00"/>
    <w:rsid w:val="00791DDB"/>
    <w:rsid w:val="00792A47"/>
    <w:rsid w:val="00792B7C"/>
    <w:rsid w:val="00792CEE"/>
    <w:rsid w:val="00792D75"/>
    <w:rsid w:val="0079343D"/>
    <w:rsid w:val="007936A8"/>
    <w:rsid w:val="00794012"/>
    <w:rsid w:val="00794B66"/>
    <w:rsid w:val="00794FB2"/>
    <w:rsid w:val="00795803"/>
    <w:rsid w:val="007962B4"/>
    <w:rsid w:val="00796424"/>
    <w:rsid w:val="00796B58"/>
    <w:rsid w:val="00796E47"/>
    <w:rsid w:val="00796F15"/>
    <w:rsid w:val="00797822"/>
    <w:rsid w:val="00797884"/>
    <w:rsid w:val="00797E22"/>
    <w:rsid w:val="00797EB6"/>
    <w:rsid w:val="007A0182"/>
    <w:rsid w:val="007A01D1"/>
    <w:rsid w:val="007A0467"/>
    <w:rsid w:val="007A138F"/>
    <w:rsid w:val="007A1640"/>
    <w:rsid w:val="007A1AE4"/>
    <w:rsid w:val="007A1C0D"/>
    <w:rsid w:val="007A1CFD"/>
    <w:rsid w:val="007A2B41"/>
    <w:rsid w:val="007A3592"/>
    <w:rsid w:val="007A3748"/>
    <w:rsid w:val="007A39DF"/>
    <w:rsid w:val="007A3D64"/>
    <w:rsid w:val="007A43ED"/>
    <w:rsid w:val="007A49D7"/>
    <w:rsid w:val="007A4BDD"/>
    <w:rsid w:val="007A4E68"/>
    <w:rsid w:val="007A5581"/>
    <w:rsid w:val="007A6CFD"/>
    <w:rsid w:val="007A72EE"/>
    <w:rsid w:val="007A75CC"/>
    <w:rsid w:val="007A7861"/>
    <w:rsid w:val="007A7D3F"/>
    <w:rsid w:val="007B017A"/>
    <w:rsid w:val="007B0397"/>
    <w:rsid w:val="007B094B"/>
    <w:rsid w:val="007B0ADB"/>
    <w:rsid w:val="007B0CD1"/>
    <w:rsid w:val="007B0E32"/>
    <w:rsid w:val="007B1378"/>
    <w:rsid w:val="007B13BC"/>
    <w:rsid w:val="007B1472"/>
    <w:rsid w:val="007B1CD8"/>
    <w:rsid w:val="007B1D99"/>
    <w:rsid w:val="007B21B6"/>
    <w:rsid w:val="007B21F4"/>
    <w:rsid w:val="007B233B"/>
    <w:rsid w:val="007B26EE"/>
    <w:rsid w:val="007B3066"/>
    <w:rsid w:val="007B3502"/>
    <w:rsid w:val="007B3A6F"/>
    <w:rsid w:val="007B3C75"/>
    <w:rsid w:val="007B3E6D"/>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C0"/>
    <w:rsid w:val="007B7F87"/>
    <w:rsid w:val="007C0802"/>
    <w:rsid w:val="007C0DD2"/>
    <w:rsid w:val="007C12BE"/>
    <w:rsid w:val="007C2739"/>
    <w:rsid w:val="007C2A33"/>
    <w:rsid w:val="007C2D17"/>
    <w:rsid w:val="007C34D2"/>
    <w:rsid w:val="007C453D"/>
    <w:rsid w:val="007C4B0F"/>
    <w:rsid w:val="007C4CF7"/>
    <w:rsid w:val="007C4DAD"/>
    <w:rsid w:val="007C5343"/>
    <w:rsid w:val="007C5830"/>
    <w:rsid w:val="007C5933"/>
    <w:rsid w:val="007C593D"/>
    <w:rsid w:val="007C599E"/>
    <w:rsid w:val="007C5DB8"/>
    <w:rsid w:val="007C5DCE"/>
    <w:rsid w:val="007C6CA2"/>
    <w:rsid w:val="007C6EF9"/>
    <w:rsid w:val="007C72DC"/>
    <w:rsid w:val="007C72ED"/>
    <w:rsid w:val="007C7BFE"/>
    <w:rsid w:val="007D0148"/>
    <w:rsid w:val="007D05B2"/>
    <w:rsid w:val="007D05FA"/>
    <w:rsid w:val="007D0968"/>
    <w:rsid w:val="007D0C44"/>
    <w:rsid w:val="007D1413"/>
    <w:rsid w:val="007D1972"/>
    <w:rsid w:val="007D1F33"/>
    <w:rsid w:val="007D2EF8"/>
    <w:rsid w:val="007D3307"/>
    <w:rsid w:val="007D37EB"/>
    <w:rsid w:val="007D40B8"/>
    <w:rsid w:val="007D44CE"/>
    <w:rsid w:val="007D453A"/>
    <w:rsid w:val="007D4545"/>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5AB"/>
    <w:rsid w:val="007E2F41"/>
    <w:rsid w:val="007E2F74"/>
    <w:rsid w:val="007E3993"/>
    <w:rsid w:val="007E3999"/>
    <w:rsid w:val="007E3B26"/>
    <w:rsid w:val="007E41B1"/>
    <w:rsid w:val="007E43B4"/>
    <w:rsid w:val="007E43BE"/>
    <w:rsid w:val="007E44FC"/>
    <w:rsid w:val="007E4819"/>
    <w:rsid w:val="007E4849"/>
    <w:rsid w:val="007E4A94"/>
    <w:rsid w:val="007E5AC2"/>
    <w:rsid w:val="007E620B"/>
    <w:rsid w:val="007E6911"/>
    <w:rsid w:val="007E6C3C"/>
    <w:rsid w:val="007E70F5"/>
    <w:rsid w:val="007E746F"/>
    <w:rsid w:val="007E753B"/>
    <w:rsid w:val="007E78B8"/>
    <w:rsid w:val="007E79C5"/>
    <w:rsid w:val="007F0798"/>
    <w:rsid w:val="007F170B"/>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268D"/>
    <w:rsid w:val="0080329D"/>
    <w:rsid w:val="0080360B"/>
    <w:rsid w:val="00803E40"/>
    <w:rsid w:val="008047B6"/>
    <w:rsid w:val="008048DC"/>
    <w:rsid w:val="0080538F"/>
    <w:rsid w:val="008055A9"/>
    <w:rsid w:val="0080568B"/>
    <w:rsid w:val="00805872"/>
    <w:rsid w:val="00805B30"/>
    <w:rsid w:val="00805B9F"/>
    <w:rsid w:val="00805CB1"/>
    <w:rsid w:val="00806A3B"/>
    <w:rsid w:val="00806ACD"/>
    <w:rsid w:val="0080742D"/>
    <w:rsid w:val="0080763E"/>
    <w:rsid w:val="008079A8"/>
    <w:rsid w:val="008100AC"/>
    <w:rsid w:val="0081055F"/>
    <w:rsid w:val="00810C05"/>
    <w:rsid w:val="00810DA2"/>
    <w:rsid w:val="0081151E"/>
    <w:rsid w:val="00811680"/>
    <w:rsid w:val="00811A5F"/>
    <w:rsid w:val="00812498"/>
    <w:rsid w:val="008127E6"/>
    <w:rsid w:val="0081336E"/>
    <w:rsid w:val="00813928"/>
    <w:rsid w:val="00815058"/>
    <w:rsid w:val="008153D6"/>
    <w:rsid w:val="008154EC"/>
    <w:rsid w:val="00815EB3"/>
    <w:rsid w:val="0081695A"/>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4A9"/>
    <w:rsid w:val="00831515"/>
    <w:rsid w:val="00832394"/>
    <w:rsid w:val="0083241F"/>
    <w:rsid w:val="00832ADA"/>
    <w:rsid w:val="0083350F"/>
    <w:rsid w:val="00833F0A"/>
    <w:rsid w:val="00834328"/>
    <w:rsid w:val="00834358"/>
    <w:rsid w:val="008346BD"/>
    <w:rsid w:val="00834923"/>
    <w:rsid w:val="008359EB"/>
    <w:rsid w:val="00835CBC"/>
    <w:rsid w:val="00835CE1"/>
    <w:rsid w:val="00835DBB"/>
    <w:rsid w:val="00836B7A"/>
    <w:rsid w:val="00837B90"/>
    <w:rsid w:val="008404B5"/>
    <w:rsid w:val="008404DE"/>
    <w:rsid w:val="00840883"/>
    <w:rsid w:val="008409AA"/>
    <w:rsid w:val="00840DA6"/>
    <w:rsid w:val="00840FB8"/>
    <w:rsid w:val="00841464"/>
    <w:rsid w:val="00841E17"/>
    <w:rsid w:val="00841E2C"/>
    <w:rsid w:val="0084276B"/>
    <w:rsid w:val="00842E0C"/>
    <w:rsid w:val="008438BD"/>
    <w:rsid w:val="00843A7A"/>
    <w:rsid w:val="00843E22"/>
    <w:rsid w:val="008446C0"/>
    <w:rsid w:val="008447F5"/>
    <w:rsid w:val="00844B73"/>
    <w:rsid w:val="00844E18"/>
    <w:rsid w:val="00845481"/>
    <w:rsid w:val="00845569"/>
    <w:rsid w:val="00846292"/>
    <w:rsid w:val="00846484"/>
    <w:rsid w:val="00847824"/>
    <w:rsid w:val="00847ABA"/>
    <w:rsid w:val="0085052D"/>
    <w:rsid w:val="008506E1"/>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E21"/>
    <w:rsid w:val="008738D0"/>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961"/>
    <w:rsid w:val="00886EDF"/>
    <w:rsid w:val="008870A9"/>
    <w:rsid w:val="00887254"/>
    <w:rsid w:val="00890087"/>
    <w:rsid w:val="008908E5"/>
    <w:rsid w:val="00891216"/>
    <w:rsid w:val="008916BB"/>
    <w:rsid w:val="0089199A"/>
    <w:rsid w:val="00891A70"/>
    <w:rsid w:val="00893590"/>
    <w:rsid w:val="00894169"/>
    <w:rsid w:val="00894B58"/>
    <w:rsid w:val="00894FDC"/>
    <w:rsid w:val="008957D3"/>
    <w:rsid w:val="00895C2D"/>
    <w:rsid w:val="00895CCC"/>
    <w:rsid w:val="0089611C"/>
    <w:rsid w:val="00896414"/>
    <w:rsid w:val="00896700"/>
    <w:rsid w:val="00896C82"/>
    <w:rsid w:val="0089716F"/>
    <w:rsid w:val="00897587"/>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4F58"/>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24A0"/>
    <w:rsid w:val="008C250F"/>
    <w:rsid w:val="008C2CFD"/>
    <w:rsid w:val="008C33DA"/>
    <w:rsid w:val="008C3816"/>
    <w:rsid w:val="008C3FDC"/>
    <w:rsid w:val="008C4410"/>
    <w:rsid w:val="008C47AD"/>
    <w:rsid w:val="008C4CCB"/>
    <w:rsid w:val="008C5E75"/>
    <w:rsid w:val="008C603A"/>
    <w:rsid w:val="008C71C8"/>
    <w:rsid w:val="008C774B"/>
    <w:rsid w:val="008C7D26"/>
    <w:rsid w:val="008D09AA"/>
    <w:rsid w:val="008D1202"/>
    <w:rsid w:val="008D144E"/>
    <w:rsid w:val="008D167D"/>
    <w:rsid w:val="008D25EC"/>
    <w:rsid w:val="008D26B6"/>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7B"/>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11A3"/>
    <w:rsid w:val="008F1264"/>
    <w:rsid w:val="008F135A"/>
    <w:rsid w:val="008F22E1"/>
    <w:rsid w:val="008F2908"/>
    <w:rsid w:val="008F2A14"/>
    <w:rsid w:val="008F2B57"/>
    <w:rsid w:val="008F364D"/>
    <w:rsid w:val="008F4642"/>
    <w:rsid w:val="008F47C6"/>
    <w:rsid w:val="008F49EC"/>
    <w:rsid w:val="008F548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C29"/>
    <w:rsid w:val="0090322F"/>
    <w:rsid w:val="009036BC"/>
    <w:rsid w:val="00903C72"/>
    <w:rsid w:val="00903D30"/>
    <w:rsid w:val="00904371"/>
    <w:rsid w:val="00904414"/>
    <w:rsid w:val="00904A06"/>
    <w:rsid w:val="00905197"/>
    <w:rsid w:val="009051EB"/>
    <w:rsid w:val="00905C47"/>
    <w:rsid w:val="00906379"/>
    <w:rsid w:val="00906A8C"/>
    <w:rsid w:val="00906D32"/>
    <w:rsid w:val="00907D7E"/>
    <w:rsid w:val="009101EA"/>
    <w:rsid w:val="009106FC"/>
    <w:rsid w:val="0091083F"/>
    <w:rsid w:val="009108E5"/>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30A6"/>
    <w:rsid w:val="0092389F"/>
    <w:rsid w:val="00923FBC"/>
    <w:rsid w:val="009241CF"/>
    <w:rsid w:val="00924627"/>
    <w:rsid w:val="00924D2C"/>
    <w:rsid w:val="00925069"/>
    <w:rsid w:val="009250A8"/>
    <w:rsid w:val="0092539C"/>
    <w:rsid w:val="0092599E"/>
    <w:rsid w:val="00925BE6"/>
    <w:rsid w:val="00925DB6"/>
    <w:rsid w:val="00926697"/>
    <w:rsid w:val="00926AC0"/>
    <w:rsid w:val="00926F61"/>
    <w:rsid w:val="00926FA9"/>
    <w:rsid w:val="0093123D"/>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9B2"/>
    <w:rsid w:val="00944A82"/>
    <w:rsid w:val="00944BA5"/>
    <w:rsid w:val="00944DDC"/>
    <w:rsid w:val="0094510C"/>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914"/>
    <w:rsid w:val="00953E14"/>
    <w:rsid w:val="00953FE9"/>
    <w:rsid w:val="00954417"/>
    <w:rsid w:val="0095454B"/>
    <w:rsid w:val="0095481C"/>
    <w:rsid w:val="00954FFE"/>
    <w:rsid w:val="0095526F"/>
    <w:rsid w:val="009557BD"/>
    <w:rsid w:val="00955997"/>
    <w:rsid w:val="00955A04"/>
    <w:rsid w:val="009560A6"/>
    <w:rsid w:val="00956266"/>
    <w:rsid w:val="009565BB"/>
    <w:rsid w:val="009567E6"/>
    <w:rsid w:val="00957076"/>
    <w:rsid w:val="00957132"/>
    <w:rsid w:val="00957264"/>
    <w:rsid w:val="0095745F"/>
    <w:rsid w:val="009576FD"/>
    <w:rsid w:val="0095779B"/>
    <w:rsid w:val="009578EB"/>
    <w:rsid w:val="009578FF"/>
    <w:rsid w:val="009579AF"/>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706A"/>
    <w:rsid w:val="0098727B"/>
    <w:rsid w:val="00987416"/>
    <w:rsid w:val="00987CE6"/>
    <w:rsid w:val="00987DA6"/>
    <w:rsid w:val="00990C0E"/>
    <w:rsid w:val="00990CC6"/>
    <w:rsid w:val="00990D75"/>
    <w:rsid w:val="00991093"/>
    <w:rsid w:val="00991302"/>
    <w:rsid w:val="0099163B"/>
    <w:rsid w:val="0099215F"/>
    <w:rsid w:val="00992343"/>
    <w:rsid w:val="00992345"/>
    <w:rsid w:val="00992629"/>
    <w:rsid w:val="00992EB1"/>
    <w:rsid w:val="00993471"/>
    <w:rsid w:val="0099383D"/>
    <w:rsid w:val="009938B1"/>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6802"/>
    <w:rsid w:val="009A6853"/>
    <w:rsid w:val="009A6919"/>
    <w:rsid w:val="009A69F3"/>
    <w:rsid w:val="009A6AC7"/>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C90"/>
    <w:rsid w:val="009B4448"/>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E8"/>
    <w:rsid w:val="009C5EFF"/>
    <w:rsid w:val="009C650E"/>
    <w:rsid w:val="009C6BDC"/>
    <w:rsid w:val="009C70DB"/>
    <w:rsid w:val="009C774A"/>
    <w:rsid w:val="009C7EEA"/>
    <w:rsid w:val="009D000E"/>
    <w:rsid w:val="009D001D"/>
    <w:rsid w:val="009D0230"/>
    <w:rsid w:val="009D0574"/>
    <w:rsid w:val="009D0EB1"/>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520"/>
    <w:rsid w:val="009E5AF5"/>
    <w:rsid w:val="009E5EB5"/>
    <w:rsid w:val="009E6605"/>
    <w:rsid w:val="009E6C4F"/>
    <w:rsid w:val="009E738D"/>
    <w:rsid w:val="009E74F0"/>
    <w:rsid w:val="009E77F0"/>
    <w:rsid w:val="009E7E05"/>
    <w:rsid w:val="009E7F23"/>
    <w:rsid w:val="009F0768"/>
    <w:rsid w:val="009F09DA"/>
    <w:rsid w:val="009F0D0B"/>
    <w:rsid w:val="009F102A"/>
    <w:rsid w:val="009F151C"/>
    <w:rsid w:val="009F2A19"/>
    <w:rsid w:val="009F30BD"/>
    <w:rsid w:val="009F41D3"/>
    <w:rsid w:val="009F4768"/>
    <w:rsid w:val="009F514E"/>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12C1"/>
    <w:rsid w:val="00A012D6"/>
    <w:rsid w:val="00A0149C"/>
    <w:rsid w:val="00A01B34"/>
    <w:rsid w:val="00A026B0"/>
    <w:rsid w:val="00A027F3"/>
    <w:rsid w:val="00A029FF"/>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B55"/>
    <w:rsid w:val="00A30B2D"/>
    <w:rsid w:val="00A31078"/>
    <w:rsid w:val="00A311AE"/>
    <w:rsid w:val="00A312A6"/>
    <w:rsid w:val="00A3130E"/>
    <w:rsid w:val="00A314BC"/>
    <w:rsid w:val="00A3193B"/>
    <w:rsid w:val="00A31AA3"/>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506D"/>
    <w:rsid w:val="00A550D0"/>
    <w:rsid w:val="00A55325"/>
    <w:rsid w:val="00A555A7"/>
    <w:rsid w:val="00A56824"/>
    <w:rsid w:val="00A5693E"/>
    <w:rsid w:val="00A5698B"/>
    <w:rsid w:val="00A5765D"/>
    <w:rsid w:val="00A579BD"/>
    <w:rsid w:val="00A607CB"/>
    <w:rsid w:val="00A60957"/>
    <w:rsid w:val="00A613B0"/>
    <w:rsid w:val="00A61556"/>
    <w:rsid w:val="00A61C8E"/>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F36"/>
    <w:rsid w:val="00A676D9"/>
    <w:rsid w:val="00A67EFC"/>
    <w:rsid w:val="00A7031E"/>
    <w:rsid w:val="00A71140"/>
    <w:rsid w:val="00A71439"/>
    <w:rsid w:val="00A71921"/>
    <w:rsid w:val="00A7205E"/>
    <w:rsid w:val="00A72BD7"/>
    <w:rsid w:val="00A74256"/>
    <w:rsid w:val="00A74692"/>
    <w:rsid w:val="00A74773"/>
    <w:rsid w:val="00A7477C"/>
    <w:rsid w:val="00A749CD"/>
    <w:rsid w:val="00A7525D"/>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4080"/>
    <w:rsid w:val="00A845D4"/>
    <w:rsid w:val="00A84F8B"/>
    <w:rsid w:val="00A852DD"/>
    <w:rsid w:val="00A85798"/>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6CC6"/>
    <w:rsid w:val="00A96F78"/>
    <w:rsid w:val="00A979E1"/>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72D9"/>
    <w:rsid w:val="00AA73B0"/>
    <w:rsid w:val="00AA7D0F"/>
    <w:rsid w:val="00AB0244"/>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A15"/>
    <w:rsid w:val="00AB3AE9"/>
    <w:rsid w:val="00AB4366"/>
    <w:rsid w:val="00AB44A6"/>
    <w:rsid w:val="00AB4DF7"/>
    <w:rsid w:val="00AB4ECC"/>
    <w:rsid w:val="00AB4F0F"/>
    <w:rsid w:val="00AB4FD9"/>
    <w:rsid w:val="00AB5341"/>
    <w:rsid w:val="00AB53E3"/>
    <w:rsid w:val="00AB56A7"/>
    <w:rsid w:val="00AB60E2"/>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E4A"/>
    <w:rsid w:val="00AC4E7D"/>
    <w:rsid w:val="00AC4E85"/>
    <w:rsid w:val="00AC60B4"/>
    <w:rsid w:val="00AC67B6"/>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CAD"/>
    <w:rsid w:val="00AD4021"/>
    <w:rsid w:val="00AD4E5C"/>
    <w:rsid w:val="00AD554B"/>
    <w:rsid w:val="00AD5A99"/>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BED"/>
    <w:rsid w:val="00AE2C56"/>
    <w:rsid w:val="00AE39AF"/>
    <w:rsid w:val="00AE3B40"/>
    <w:rsid w:val="00AE3DE1"/>
    <w:rsid w:val="00AE3E36"/>
    <w:rsid w:val="00AE4E93"/>
    <w:rsid w:val="00AE5439"/>
    <w:rsid w:val="00AE561D"/>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771"/>
    <w:rsid w:val="00AF7D92"/>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70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4F1C"/>
    <w:rsid w:val="00B1513F"/>
    <w:rsid w:val="00B15386"/>
    <w:rsid w:val="00B156A8"/>
    <w:rsid w:val="00B15A8A"/>
    <w:rsid w:val="00B15B89"/>
    <w:rsid w:val="00B1630F"/>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36EB7"/>
    <w:rsid w:val="00B40691"/>
    <w:rsid w:val="00B40A96"/>
    <w:rsid w:val="00B40B52"/>
    <w:rsid w:val="00B4136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B05"/>
    <w:rsid w:val="00B50CE5"/>
    <w:rsid w:val="00B5109D"/>
    <w:rsid w:val="00B51237"/>
    <w:rsid w:val="00B51BFC"/>
    <w:rsid w:val="00B5239C"/>
    <w:rsid w:val="00B529C1"/>
    <w:rsid w:val="00B53259"/>
    <w:rsid w:val="00B53886"/>
    <w:rsid w:val="00B53893"/>
    <w:rsid w:val="00B5457B"/>
    <w:rsid w:val="00B548C2"/>
    <w:rsid w:val="00B548CC"/>
    <w:rsid w:val="00B54B6A"/>
    <w:rsid w:val="00B55428"/>
    <w:rsid w:val="00B5599A"/>
    <w:rsid w:val="00B55BE1"/>
    <w:rsid w:val="00B55CF5"/>
    <w:rsid w:val="00B5613E"/>
    <w:rsid w:val="00B5658A"/>
    <w:rsid w:val="00B56BD8"/>
    <w:rsid w:val="00B570BF"/>
    <w:rsid w:val="00B57919"/>
    <w:rsid w:val="00B57F58"/>
    <w:rsid w:val="00B60170"/>
    <w:rsid w:val="00B60471"/>
    <w:rsid w:val="00B60AA8"/>
    <w:rsid w:val="00B60B8F"/>
    <w:rsid w:val="00B61FBB"/>
    <w:rsid w:val="00B623B4"/>
    <w:rsid w:val="00B623FA"/>
    <w:rsid w:val="00B625CC"/>
    <w:rsid w:val="00B63337"/>
    <w:rsid w:val="00B63448"/>
    <w:rsid w:val="00B6369F"/>
    <w:rsid w:val="00B63708"/>
    <w:rsid w:val="00B63853"/>
    <w:rsid w:val="00B639D7"/>
    <w:rsid w:val="00B63DFC"/>
    <w:rsid w:val="00B63FD8"/>
    <w:rsid w:val="00B64989"/>
    <w:rsid w:val="00B64AA7"/>
    <w:rsid w:val="00B64D0E"/>
    <w:rsid w:val="00B65452"/>
    <w:rsid w:val="00B655FB"/>
    <w:rsid w:val="00B65CCF"/>
    <w:rsid w:val="00B65EFE"/>
    <w:rsid w:val="00B66594"/>
    <w:rsid w:val="00B66BA4"/>
    <w:rsid w:val="00B67502"/>
    <w:rsid w:val="00B67805"/>
    <w:rsid w:val="00B67C7E"/>
    <w:rsid w:val="00B67E2A"/>
    <w:rsid w:val="00B701FE"/>
    <w:rsid w:val="00B7029F"/>
    <w:rsid w:val="00B711C9"/>
    <w:rsid w:val="00B711CD"/>
    <w:rsid w:val="00B71330"/>
    <w:rsid w:val="00B713AE"/>
    <w:rsid w:val="00B71CB6"/>
    <w:rsid w:val="00B72007"/>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83A"/>
    <w:rsid w:val="00B80D90"/>
    <w:rsid w:val="00B81398"/>
    <w:rsid w:val="00B815FC"/>
    <w:rsid w:val="00B81AAE"/>
    <w:rsid w:val="00B81FAD"/>
    <w:rsid w:val="00B82613"/>
    <w:rsid w:val="00B82663"/>
    <w:rsid w:val="00B828B5"/>
    <w:rsid w:val="00B82999"/>
    <w:rsid w:val="00B82A41"/>
    <w:rsid w:val="00B82CF1"/>
    <w:rsid w:val="00B82ED8"/>
    <w:rsid w:val="00B83486"/>
    <w:rsid w:val="00B83887"/>
    <w:rsid w:val="00B83E1B"/>
    <w:rsid w:val="00B845D0"/>
    <w:rsid w:val="00B84854"/>
    <w:rsid w:val="00B84A80"/>
    <w:rsid w:val="00B84C61"/>
    <w:rsid w:val="00B84E9C"/>
    <w:rsid w:val="00B85522"/>
    <w:rsid w:val="00B85DBB"/>
    <w:rsid w:val="00B85E17"/>
    <w:rsid w:val="00B863D1"/>
    <w:rsid w:val="00B86960"/>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F43"/>
    <w:rsid w:val="00B94F6E"/>
    <w:rsid w:val="00B9530E"/>
    <w:rsid w:val="00B95682"/>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5A9"/>
    <w:rsid w:val="00BA2BC9"/>
    <w:rsid w:val="00BA4416"/>
    <w:rsid w:val="00BA4641"/>
    <w:rsid w:val="00BA4A54"/>
    <w:rsid w:val="00BA4CF3"/>
    <w:rsid w:val="00BA509A"/>
    <w:rsid w:val="00BA5A78"/>
    <w:rsid w:val="00BA6543"/>
    <w:rsid w:val="00BA6853"/>
    <w:rsid w:val="00BA7205"/>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875"/>
    <w:rsid w:val="00BB5D1C"/>
    <w:rsid w:val="00BB6552"/>
    <w:rsid w:val="00BB65E0"/>
    <w:rsid w:val="00BB65FC"/>
    <w:rsid w:val="00BB6B9B"/>
    <w:rsid w:val="00BB6C38"/>
    <w:rsid w:val="00BB754F"/>
    <w:rsid w:val="00BB7557"/>
    <w:rsid w:val="00BB76C4"/>
    <w:rsid w:val="00BC0058"/>
    <w:rsid w:val="00BC046F"/>
    <w:rsid w:val="00BC07D4"/>
    <w:rsid w:val="00BC0A5D"/>
    <w:rsid w:val="00BC0BE3"/>
    <w:rsid w:val="00BC0CEB"/>
    <w:rsid w:val="00BC1AD9"/>
    <w:rsid w:val="00BC221A"/>
    <w:rsid w:val="00BC221B"/>
    <w:rsid w:val="00BC2B02"/>
    <w:rsid w:val="00BC3257"/>
    <w:rsid w:val="00BC32E7"/>
    <w:rsid w:val="00BC3843"/>
    <w:rsid w:val="00BC402C"/>
    <w:rsid w:val="00BC4F81"/>
    <w:rsid w:val="00BC5670"/>
    <w:rsid w:val="00BC58B9"/>
    <w:rsid w:val="00BC5CB8"/>
    <w:rsid w:val="00BC5E51"/>
    <w:rsid w:val="00BC6887"/>
    <w:rsid w:val="00BC6E09"/>
    <w:rsid w:val="00BC6F41"/>
    <w:rsid w:val="00BC7847"/>
    <w:rsid w:val="00BC78EE"/>
    <w:rsid w:val="00BD0950"/>
    <w:rsid w:val="00BD180F"/>
    <w:rsid w:val="00BD186F"/>
    <w:rsid w:val="00BD2423"/>
    <w:rsid w:val="00BD26FD"/>
    <w:rsid w:val="00BD2746"/>
    <w:rsid w:val="00BD2A0E"/>
    <w:rsid w:val="00BD2F13"/>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A39"/>
    <w:rsid w:val="00BE225C"/>
    <w:rsid w:val="00BE252A"/>
    <w:rsid w:val="00BE27F9"/>
    <w:rsid w:val="00BE28C1"/>
    <w:rsid w:val="00BE2C96"/>
    <w:rsid w:val="00BE3492"/>
    <w:rsid w:val="00BE3B62"/>
    <w:rsid w:val="00BE3C98"/>
    <w:rsid w:val="00BE4633"/>
    <w:rsid w:val="00BE4B7D"/>
    <w:rsid w:val="00BE4CFB"/>
    <w:rsid w:val="00BE4EC9"/>
    <w:rsid w:val="00BE4F2D"/>
    <w:rsid w:val="00BE60D7"/>
    <w:rsid w:val="00BE631E"/>
    <w:rsid w:val="00BE63E6"/>
    <w:rsid w:val="00BE6BEC"/>
    <w:rsid w:val="00BE7741"/>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42F6"/>
    <w:rsid w:val="00BF46B4"/>
    <w:rsid w:val="00BF4ADE"/>
    <w:rsid w:val="00BF4BC7"/>
    <w:rsid w:val="00BF52CE"/>
    <w:rsid w:val="00BF6252"/>
    <w:rsid w:val="00BF65E6"/>
    <w:rsid w:val="00BF6603"/>
    <w:rsid w:val="00BF711C"/>
    <w:rsid w:val="00BF748E"/>
    <w:rsid w:val="00BF789B"/>
    <w:rsid w:val="00C00576"/>
    <w:rsid w:val="00C01633"/>
    <w:rsid w:val="00C019E5"/>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B4E"/>
    <w:rsid w:val="00C072FE"/>
    <w:rsid w:val="00C0787D"/>
    <w:rsid w:val="00C10E0B"/>
    <w:rsid w:val="00C10FD4"/>
    <w:rsid w:val="00C11A0C"/>
    <w:rsid w:val="00C11ADE"/>
    <w:rsid w:val="00C11B81"/>
    <w:rsid w:val="00C11E99"/>
    <w:rsid w:val="00C122B0"/>
    <w:rsid w:val="00C126E0"/>
    <w:rsid w:val="00C128BC"/>
    <w:rsid w:val="00C12E39"/>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95"/>
    <w:rsid w:val="00C24A2A"/>
    <w:rsid w:val="00C24AAC"/>
    <w:rsid w:val="00C24B09"/>
    <w:rsid w:val="00C25379"/>
    <w:rsid w:val="00C257B7"/>
    <w:rsid w:val="00C26192"/>
    <w:rsid w:val="00C2661C"/>
    <w:rsid w:val="00C272E8"/>
    <w:rsid w:val="00C27902"/>
    <w:rsid w:val="00C301A9"/>
    <w:rsid w:val="00C30522"/>
    <w:rsid w:val="00C30ABC"/>
    <w:rsid w:val="00C30B60"/>
    <w:rsid w:val="00C31C5A"/>
    <w:rsid w:val="00C31D2F"/>
    <w:rsid w:val="00C31FAA"/>
    <w:rsid w:val="00C33359"/>
    <w:rsid w:val="00C33610"/>
    <w:rsid w:val="00C33637"/>
    <w:rsid w:val="00C33913"/>
    <w:rsid w:val="00C33DDF"/>
    <w:rsid w:val="00C34003"/>
    <w:rsid w:val="00C3488B"/>
    <w:rsid w:val="00C348D6"/>
    <w:rsid w:val="00C34E8E"/>
    <w:rsid w:val="00C34F35"/>
    <w:rsid w:val="00C3504C"/>
    <w:rsid w:val="00C351AB"/>
    <w:rsid w:val="00C356D9"/>
    <w:rsid w:val="00C35B05"/>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1611"/>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6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4BD1"/>
    <w:rsid w:val="00C84D39"/>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DA6"/>
    <w:rsid w:val="00C900CA"/>
    <w:rsid w:val="00C902D9"/>
    <w:rsid w:val="00C905F1"/>
    <w:rsid w:val="00C90A5B"/>
    <w:rsid w:val="00C90B59"/>
    <w:rsid w:val="00C915E6"/>
    <w:rsid w:val="00C91857"/>
    <w:rsid w:val="00C91876"/>
    <w:rsid w:val="00C918DF"/>
    <w:rsid w:val="00C92075"/>
    <w:rsid w:val="00C9213B"/>
    <w:rsid w:val="00C922A3"/>
    <w:rsid w:val="00C922BA"/>
    <w:rsid w:val="00C923DF"/>
    <w:rsid w:val="00C92FBB"/>
    <w:rsid w:val="00C93462"/>
    <w:rsid w:val="00C94287"/>
    <w:rsid w:val="00C94384"/>
    <w:rsid w:val="00C94A34"/>
    <w:rsid w:val="00C94C2B"/>
    <w:rsid w:val="00C94F73"/>
    <w:rsid w:val="00C95609"/>
    <w:rsid w:val="00C95FE6"/>
    <w:rsid w:val="00C96F79"/>
    <w:rsid w:val="00C9723A"/>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35C"/>
    <w:rsid w:val="00CA75E8"/>
    <w:rsid w:val="00CA7627"/>
    <w:rsid w:val="00CA7657"/>
    <w:rsid w:val="00CB0007"/>
    <w:rsid w:val="00CB0135"/>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300C"/>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43A"/>
    <w:rsid w:val="00CC5E34"/>
    <w:rsid w:val="00CC68BD"/>
    <w:rsid w:val="00CC7519"/>
    <w:rsid w:val="00CC78EC"/>
    <w:rsid w:val="00CC7906"/>
    <w:rsid w:val="00CD078F"/>
    <w:rsid w:val="00CD0874"/>
    <w:rsid w:val="00CD121E"/>
    <w:rsid w:val="00CD185D"/>
    <w:rsid w:val="00CD2026"/>
    <w:rsid w:val="00CD23E7"/>
    <w:rsid w:val="00CD254D"/>
    <w:rsid w:val="00CD2556"/>
    <w:rsid w:val="00CD28F0"/>
    <w:rsid w:val="00CD2B1A"/>
    <w:rsid w:val="00CD2D82"/>
    <w:rsid w:val="00CD2E83"/>
    <w:rsid w:val="00CD34FB"/>
    <w:rsid w:val="00CD3ED8"/>
    <w:rsid w:val="00CD3FFB"/>
    <w:rsid w:val="00CD4046"/>
    <w:rsid w:val="00CD4097"/>
    <w:rsid w:val="00CD497A"/>
    <w:rsid w:val="00CD4E06"/>
    <w:rsid w:val="00CD51B9"/>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942"/>
    <w:rsid w:val="00CE366A"/>
    <w:rsid w:val="00CE6DF9"/>
    <w:rsid w:val="00CE6F0F"/>
    <w:rsid w:val="00CE78D1"/>
    <w:rsid w:val="00CE7B6F"/>
    <w:rsid w:val="00CF002F"/>
    <w:rsid w:val="00CF0246"/>
    <w:rsid w:val="00CF0B04"/>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83D"/>
    <w:rsid w:val="00CF68B8"/>
    <w:rsid w:val="00CF6EAD"/>
    <w:rsid w:val="00CF6F1E"/>
    <w:rsid w:val="00CF7022"/>
    <w:rsid w:val="00CF76CF"/>
    <w:rsid w:val="00CF7A62"/>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2325"/>
    <w:rsid w:val="00D1253F"/>
    <w:rsid w:val="00D12542"/>
    <w:rsid w:val="00D12761"/>
    <w:rsid w:val="00D14487"/>
    <w:rsid w:val="00D1486A"/>
    <w:rsid w:val="00D14D63"/>
    <w:rsid w:val="00D157B5"/>
    <w:rsid w:val="00D1592F"/>
    <w:rsid w:val="00D15C31"/>
    <w:rsid w:val="00D15E7E"/>
    <w:rsid w:val="00D16058"/>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6448"/>
    <w:rsid w:val="00D264CE"/>
    <w:rsid w:val="00D26670"/>
    <w:rsid w:val="00D2670E"/>
    <w:rsid w:val="00D26816"/>
    <w:rsid w:val="00D26817"/>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C64"/>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E1A"/>
    <w:rsid w:val="00D413C3"/>
    <w:rsid w:val="00D415E0"/>
    <w:rsid w:val="00D42240"/>
    <w:rsid w:val="00D427C3"/>
    <w:rsid w:val="00D42E70"/>
    <w:rsid w:val="00D42EB8"/>
    <w:rsid w:val="00D43500"/>
    <w:rsid w:val="00D43614"/>
    <w:rsid w:val="00D43819"/>
    <w:rsid w:val="00D43A12"/>
    <w:rsid w:val="00D43D3C"/>
    <w:rsid w:val="00D43E0B"/>
    <w:rsid w:val="00D43FEA"/>
    <w:rsid w:val="00D441E2"/>
    <w:rsid w:val="00D44932"/>
    <w:rsid w:val="00D46111"/>
    <w:rsid w:val="00D465E7"/>
    <w:rsid w:val="00D4662F"/>
    <w:rsid w:val="00D4667A"/>
    <w:rsid w:val="00D466F6"/>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607"/>
    <w:rsid w:val="00D57A3F"/>
    <w:rsid w:val="00D57AF0"/>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AAA"/>
    <w:rsid w:val="00D66AEF"/>
    <w:rsid w:val="00D66B04"/>
    <w:rsid w:val="00D66E32"/>
    <w:rsid w:val="00D676B4"/>
    <w:rsid w:val="00D67B55"/>
    <w:rsid w:val="00D67BC5"/>
    <w:rsid w:val="00D67CA0"/>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798"/>
    <w:rsid w:val="00D758B3"/>
    <w:rsid w:val="00D75D19"/>
    <w:rsid w:val="00D76162"/>
    <w:rsid w:val="00D76ADC"/>
    <w:rsid w:val="00D76F7B"/>
    <w:rsid w:val="00D77413"/>
    <w:rsid w:val="00D777BE"/>
    <w:rsid w:val="00D77E97"/>
    <w:rsid w:val="00D80B04"/>
    <w:rsid w:val="00D8130B"/>
    <w:rsid w:val="00D81A8A"/>
    <w:rsid w:val="00D81BD1"/>
    <w:rsid w:val="00D81F10"/>
    <w:rsid w:val="00D82798"/>
    <w:rsid w:val="00D82907"/>
    <w:rsid w:val="00D82BF2"/>
    <w:rsid w:val="00D838FA"/>
    <w:rsid w:val="00D83BDD"/>
    <w:rsid w:val="00D83C20"/>
    <w:rsid w:val="00D83ECD"/>
    <w:rsid w:val="00D8407E"/>
    <w:rsid w:val="00D846A2"/>
    <w:rsid w:val="00D84A0B"/>
    <w:rsid w:val="00D84A57"/>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350"/>
    <w:rsid w:val="00DA1538"/>
    <w:rsid w:val="00DA180C"/>
    <w:rsid w:val="00DA18A2"/>
    <w:rsid w:val="00DA2523"/>
    <w:rsid w:val="00DA2D93"/>
    <w:rsid w:val="00DA2F19"/>
    <w:rsid w:val="00DA3A1C"/>
    <w:rsid w:val="00DA3E7B"/>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318A"/>
    <w:rsid w:val="00DC3A9D"/>
    <w:rsid w:val="00DC3B0A"/>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F027C"/>
    <w:rsid w:val="00DF100B"/>
    <w:rsid w:val="00DF11B7"/>
    <w:rsid w:val="00DF16BF"/>
    <w:rsid w:val="00DF194B"/>
    <w:rsid w:val="00DF1D1E"/>
    <w:rsid w:val="00DF21DB"/>
    <w:rsid w:val="00DF2EE4"/>
    <w:rsid w:val="00DF30CA"/>
    <w:rsid w:val="00DF4359"/>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914"/>
    <w:rsid w:val="00E01A14"/>
    <w:rsid w:val="00E01AA1"/>
    <w:rsid w:val="00E02483"/>
    <w:rsid w:val="00E0252B"/>
    <w:rsid w:val="00E02845"/>
    <w:rsid w:val="00E031BB"/>
    <w:rsid w:val="00E03440"/>
    <w:rsid w:val="00E0371C"/>
    <w:rsid w:val="00E0417B"/>
    <w:rsid w:val="00E0472E"/>
    <w:rsid w:val="00E047A4"/>
    <w:rsid w:val="00E052B6"/>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9E0"/>
    <w:rsid w:val="00E11D7A"/>
    <w:rsid w:val="00E11EEB"/>
    <w:rsid w:val="00E12425"/>
    <w:rsid w:val="00E1279E"/>
    <w:rsid w:val="00E128F2"/>
    <w:rsid w:val="00E1295E"/>
    <w:rsid w:val="00E12F61"/>
    <w:rsid w:val="00E139C5"/>
    <w:rsid w:val="00E13E5A"/>
    <w:rsid w:val="00E13EE4"/>
    <w:rsid w:val="00E13EF2"/>
    <w:rsid w:val="00E14240"/>
    <w:rsid w:val="00E142CA"/>
    <w:rsid w:val="00E14F6A"/>
    <w:rsid w:val="00E16463"/>
    <w:rsid w:val="00E164E3"/>
    <w:rsid w:val="00E16991"/>
    <w:rsid w:val="00E16F82"/>
    <w:rsid w:val="00E1722C"/>
    <w:rsid w:val="00E17F6F"/>
    <w:rsid w:val="00E20326"/>
    <w:rsid w:val="00E205F8"/>
    <w:rsid w:val="00E20B20"/>
    <w:rsid w:val="00E20FEB"/>
    <w:rsid w:val="00E219D7"/>
    <w:rsid w:val="00E21E95"/>
    <w:rsid w:val="00E2213E"/>
    <w:rsid w:val="00E22224"/>
    <w:rsid w:val="00E222DE"/>
    <w:rsid w:val="00E22A43"/>
    <w:rsid w:val="00E22C3E"/>
    <w:rsid w:val="00E22D87"/>
    <w:rsid w:val="00E23306"/>
    <w:rsid w:val="00E239D1"/>
    <w:rsid w:val="00E2455D"/>
    <w:rsid w:val="00E246B9"/>
    <w:rsid w:val="00E24817"/>
    <w:rsid w:val="00E250C5"/>
    <w:rsid w:val="00E26348"/>
    <w:rsid w:val="00E26727"/>
    <w:rsid w:val="00E26970"/>
    <w:rsid w:val="00E269A3"/>
    <w:rsid w:val="00E26CF0"/>
    <w:rsid w:val="00E2728F"/>
    <w:rsid w:val="00E27791"/>
    <w:rsid w:val="00E27D25"/>
    <w:rsid w:val="00E30F2D"/>
    <w:rsid w:val="00E3107C"/>
    <w:rsid w:val="00E31502"/>
    <w:rsid w:val="00E319DB"/>
    <w:rsid w:val="00E31A13"/>
    <w:rsid w:val="00E31AFC"/>
    <w:rsid w:val="00E31E7E"/>
    <w:rsid w:val="00E3250F"/>
    <w:rsid w:val="00E33596"/>
    <w:rsid w:val="00E339E5"/>
    <w:rsid w:val="00E33F25"/>
    <w:rsid w:val="00E34031"/>
    <w:rsid w:val="00E3409E"/>
    <w:rsid w:val="00E344A4"/>
    <w:rsid w:val="00E34F76"/>
    <w:rsid w:val="00E35017"/>
    <w:rsid w:val="00E3573D"/>
    <w:rsid w:val="00E3583A"/>
    <w:rsid w:val="00E35B7C"/>
    <w:rsid w:val="00E365D4"/>
    <w:rsid w:val="00E367DB"/>
    <w:rsid w:val="00E368D1"/>
    <w:rsid w:val="00E370C2"/>
    <w:rsid w:val="00E37BE5"/>
    <w:rsid w:val="00E37F5C"/>
    <w:rsid w:val="00E40C85"/>
    <w:rsid w:val="00E4139F"/>
    <w:rsid w:val="00E41A27"/>
    <w:rsid w:val="00E41AB4"/>
    <w:rsid w:val="00E42598"/>
    <w:rsid w:val="00E42737"/>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9E5"/>
    <w:rsid w:val="00E51C3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1300"/>
    <w:rsid w:val="00E6145E"/>
    <w:rsid w:val="00E61896"/>
    <w:rsid w:val="00E61A87"/>
    <w:rsid w:val="00E623FB"/>
    <w:rsid w:val="00E6286A"/>
    <w:rsid w:val="00E62C50"/>
    <w:rsid w:val="00E62E78"/>
    <w:rsid w:val="00E62FA3"/>
    <w:rsid w:val="00E635B9"/>
    <w:rsid w:val="00E63884"/>
    <w:rsid w:val="00E63F5A"/>
    <w:rsid w:val="00E64754"/>
    <w:rsid w:val="00E6499C"/>
    <w:rsid w:val="00E64E34"/>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7079"/>
    <w:rsid w:val="00E77FAA"/>
    <w:rsid w:val="00E803AE"/>
    <w:rsid w:val="00E80440"/>
    <w:rsid w:val="00E80590"/>
    <w:rsid w:val="00E810D3"/>
    <w:rsid w:val="00E817E0"/>
    <w:rsid w:val="00E81A7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53C2"/>
    <w:rsid w:val="00E9616B"/>
    <w:rsid w:val="00E96A29"/>
    <w:rsid w:val="00E96B28"/>
    <w:rsid w:val="00E96DA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E83"/>
    <w:rsid w:val="00EB45D5"/>
    <w:rsid w:val="00EB4817"/>
    <w:rsid w:val="00EB4F83"/>
    <w:rsid w:val="00EB584C"/>
    <w:rsid w:val="00EB5863"/>
    <w:rsid w:val="00EB5D88"/>
    <w:rsid w:val="00EB5F48"/>
    <w:rsid w:val="00EB6D14"/>
    <w:rsid w:val="00EB71DC"/>
    <w:rsid w:val="00EB7307"/>
    <w:rsid w:val="00EB7337"/>
    <w:rsid w:val="00EB772D"/>
    <w:rsid w:val="00EC01A0"/>
    <w:rsid w:val="00EC0DA8"/>
    <w:rsid w:val="00EC141D"/>
    <w:rsid w:val="00EC14B0"/>
    <w:rsid w:val="00EC1647"/>
    <w:rsid w:val="00EC2038"/>
    <w:rsid w:val="00EC204E"/>
    <w:rsid w:val="00EC249E"/>
    <w:rsid w:val="00EC2CFF"/>
    <w:rsid w:val="00EC2DFB"/>
    <w:rsid w:val="00EC3507"/>
    <w:rsid w:val="00EC37EE"/>
    <w:rsid w:val="00EC40B6"/>
    <w:rsid w:val="00EC41F5"/>
    <w:rsid w:val="00EC4613"/>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A8A"/>
    <w:rsid w:val="00EF40AA"/>
    <w:rsid w:val="00EF4A31"/>
    <w:rsid w:val="00EF54D1"/>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DEC"/>
    <w:rsid w:val="00F01E6B"/>
    <w:rsid w:val="00F0241C"/>
    <w:rsid w:val="00F02461"/>
    <w:rsid w:val="00F030B4"/>
    <w:rsid w:val="00F031EE"/>
    <w:rsid w:val="00F0336F"/>
    <w:rsid w:val="00F03597"/>
    <w:rsid w:val="00F03D77"/>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A5D"/>
    <w:rsid w:val="00F12B3B"/>
    <w:rsid w:val="00F14F41"/>
    <w:rsid w:val="00F15188"/>
    <w:rsid w:val="00F15193"/>
    <w:rsid w:val="00F1564E"/>
    <w:rsid w:val="00F15954"/>
    <w:rsid w:val="00F15E4B"/>
    <w:rsid w:val="00F16532"/>
    <w:rsid w:val="00F16739"/>
    <w:rsid w:val="00F16DE2"/>
    <w:rsid w:val="00F1734E"/>
    <w:rsid w:val="00F1785A"/>
    <w:rsid w:val="00F17C12"/>
    <w:rsid w:val="00F17DC4"/>
    <w:rsid w:val="00F17F1F"/>
    <w:rsid w:val="00F2052B"/>
    <w:rsid w:val="00F205CA"/>
    <w:rsid w:val="00F2065C"/>
    <w:rsid w:val="00F215B2"/>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BAD"/>
    <w:rsid w:val="00F44F24"/>
    <w:rsid w:val="00F45247"/>
    <w:rsid w:val="00F45693"/>
    <w:rsid w:val="00F468FB"/>
    <w:rsid w:val="00F46C18"/>
    <w:rsid w:val="00F46C7B"/>
    <w:rsid w:val="00F47C74"/>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ADC"/>
    <w:rsid w:val="00F54E36"/>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37DA"/>
    <w:rsid w:val="00F63967"/>
    <w:rsid w:val="00F63CBF"/>
    <w:rsid w:val="00F64279"/>
    <w:rsid w:val="00F652FF"/>
    <w:rsid w:val="00F657CF"/>
    <w:rsid w:val="00F65808"/>
    <w:rsid w:val="00F6587D"/>
    <w:rsid w:val="00F665CB"/>
    <w:rsid w:val="00F6681B"/>
    <w:rsid w:val="00F66A00"/>
    <w:rsid w:val="00F66CFB"/>
    <w:rsid w:val="00F679EF"/>
    <w:rsid w:val="00F67CCE"/>
    <w:rsid w:val="00F7091A"/>
    <w:rsid w:val="00F70C73"/>
    <w:rsid w:val="00F713A3"/>
    <w:rsid w:val="00F713F6"/>
    <w:rsid w:val="00F718BA"/>
    <w:rsid w:val="00F71A8F"/>
    <w:rsid w:val="00F71ED7"/>
    <w:rsid w:val="00F720F2"/>
    <w:rsid w:val="00F72E8F"/>
    <w:rsid w:val="00F7325D"/>
    <w:rsid w:val="00F74F8C"/>
    <w:rsid w:val="00F752D7"/>
    <w:rsid w:val="00F75330"/>
    <w:rsid w:val="00F75B66"/>
    <w:rsid w:val="00F76056"/>
    <w:rsid w:val="00F76303"/>
    <w:rsid w:val="00F76BD9"/>
    <w:rsid w:val="00F76CE1"/>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838"/>
    <w:rsid w:val="00F87AB3"/>
    <w:rsid w:val="00F87BEE"/>
    <w:rsid w:val="00F87FEC"/>
    <w:rsid w:val="00F90220"/>
    <w:rsid w:val="00F90F12"/>
    <w:rsid w:val="00F913DC"/>
    <w:rsid w:val="00F91D04"/>
    <w:rsid w:val="00F91DDA"/>
    <w:rsid w:val="00F924C1"/>
    <w:rsid w:val="00F92E86"/>
    <w:rsid w:val="00F93061"/>
    <w:rsid w:val="00F930AC"/>
    <w:rsid w:val="00F93824"/>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45E"/>
    <w:rsid w:val="00FA6A01"/>
    <w:rsid w:val="00FA6BF7"/>
    <w:rsid w:val="00FA6E7F"/>
    <w:rsid w:val="00FA6F9D"/>
    <w:rsid w:val="00FA7114"/>
    <w:rsid w:val="00FA726D"/>
    <w:rsid w:val="00FA74E1"/>
    <w:rsid w:val="00FA759D"/>
    <w:rsid w:val="00FA7A08"/>
    <w:rsid w:val="00FA7A7B"/>
    <w:rsid w:val="00FB0442"/>
    <w:rsid w:val="00FB052D"/>
    <w:rsid w:val="00FB056B"/>
    <w:rsid w:val="00FB0E31"/>
    <w:rsid w:val="00FB14B1"/>
    <w:rsid w:val="00FB1A57"/>
    <w:rsid w:val="00FB1C2B"/>
    <w:rsid w:val="00FB22D7"/>
    <w:rsid w:val="00FB2379"/>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19F"/>
    <w:rsid w:val="00FC1F79"/>
    <w:rsid w:val="00FC20AD"/>
    <w:rsid w:val="00FC2954"/>
    <w:rsid w:val="00FC3AEE"/>
    <w:rsid w:val="00FC3B80"/>
    <w:rsid w:val="00FC42B5"/>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375"/>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822"/>
    <w:rsid w:val="00FF6F6D"/>
    <w:rsid w:val="00FF73D0"/>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E4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1"/>
      </w:numPr>
      <w:outlineLvl w:val="5"/>
    </w:pPr>
  </w:style>
  <w:style w:type="paragraph" w:styleId="Heading7">
    <w:name w:val="heading 7"/>
    <w:basedOn w:val="H6"/>
    <w:next w:val="Normal"/>
    <w:qFormat/>
    <w:rsid w:val="005831DD"/>
    <w:pPr>
      <w:numPr>
        <w:ilvl w:val="6"/>
        <w:numId w:val="1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4"/>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6BE6E-EC64-41F4-A155-1D47CE23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2022-02-14T20:05:00Z</dcterms:created>
  <dcterms:modified xsi:type="dcterms:W3CDTF">2022-02-14T20:06:00Z</dcterms:modified>
</cp:coreProperties>
</file>