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8EA54D9" w14:textId="5AC99B5F" w:rsidR="00086C4D" w:rsidRPr="0052548E" w:rsidRDefault="00086C4D" w:rsidP="00086C4D">
      <w:pPr>
        <w:tabs>
          <w:tab w:val="center" w:pos="4536"/>
          <w:tab w:val="right" w:pos="7938"/>
          <w:tab w:val="right" w:pos="9639"/>
        </w:tabs>
        <w:ind w:right="2"/>
        <w:rPr>
          <w:rFonts w:ascii="Arial" w:hAnsi="Arial" w:cs="Arial"/>
          <w:b/>
          <w:bCs/>
          <w:sz w:val="28"/>
        </w:rPr>
      </w:pPr>
      <w:bookmarkStart w:id="0" w:name="OLE_LINK1"/>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w:t>
      </w:r>
      <w:r w:rsidR="0001135F" w:rsidRPr="0001135F">
        <w:t xml:space="preserve"> </w:t>
      </w:r>
      <w:r w:rsidR="0001135F" w:rsidRPr="0001135F">
        <w:rPr>
          <w:rFonts w:ascii="Arial" w:hAnsi="Arial" w:cs="Arial"/>
          <w:b/>
          <w:bCs/>
          <w:sz w:val="28"/>
        </w:rPr>
        <w:t>2201545</w:t>
      </w:r>
    </w:p>
    <w:p w14:paraId="40C5D2A3" w14:textId="77777777" w:rsidR="00086C4D" w:rsidRPr="009513AC" w:rsidRDefault="00086C4D" w:rsidP="00086C4D">
      <w:pPr>
        <w:tabs>
          <w:tab w:val="center" w:pos="4536"/>
          <w:tab w:val="right" w:pos="9072"/>
        </w:tabs>
        <w:rPr>
          <w:rFonts w:ascii="Arial" w:hAnsi="Arial" w:cs="Arial"/>
          <w:b/>
          <w:bCs/>
          <w:sz w:val="28"/>
          <w:lang w:eastAsia="ja-JP"/>
        </w:rPr>
      </w:pPr>
      <w:r>
        <w:rPr>
          <w:rFonts w:ascii="Arial" w:hAnsi="Arial" w:cs="Arial"/>
          <w:b/>
          <w:bCs/>
          <w:sz w:val="28"/>
          <w:lang w:eastAsia="ja-JP"/>
        </w:rPr>
        <w:t>e-Meeting, February 21</w:t>
      </w:r>
      <w:r w:rsidRPr="00540963">
        <w:rPr>
          <w:rFonts w:ascii="Arial" w:hAnsi="Arial" w:cs="Arial"/>
          <w:b/>
          <w:bCs/>
          <w:sz w:val="28"/>
          <w:vertAlign w:val="superscript"/>
          <w:lang w:eastAsia="ja-JP"/>
        </w:rPr>
        <w:t>st</w:t>
      </w:r>
      <w:r>
        <w:rPr>
          <w:rFonts w:ascii="Arial" w:hAnsi="Arial" w:cs="Arial"/>
          <w:b/>
          <w:bCs/>
          <w:sz w:val="28"/>
          <w:lang w:eastAsia="ja-JP"/>
        </w:rPr>
        <w:t xml:space="preserve"> – March 3</w:t>
      </w:r>
      <w:r w:rsidRPr="00540963">
        <w:rPr>
          <w:rFonts w:ascii="Arial" w:hAnsi="Arial" w:cs="Arial"/>
          <w:b/>
          <w:bCs/>
          <w:sz w:val="28"/>
          <w:vertAlign w:val="superscript"/>
          <w:lang w:eastAsia="ja-JP"/>
        </w:rPr>
        <w:t>rd</w:t>
      </w:r>
      <w:r>
        <w:rPr>
          <w:rFonts w:ascii="Arial" w:hAnsi="Arial" w:cs="Arial"/>
          <w:b/>
          <w:bCs/>
          <w:sz w:val="28"/>
          <w:lang w:eastAsia="ja-JP"/>
        </w:rPr>
        <w:t>, 2022</w:t>
      </w:r>
    </w:p>
    <w:bookmarkEnd w:id="0"/>
    <w:p w14:paraId="2CF51AFF" w14:textId="7C97C50B" w:rsidR="008768FE" w:rsidRPr="001D3F32" w:rsidRDefault="008768FE" w:rsidP="0045083C">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086E54">
        <w:rPr>
          <w:b/>
          <w:noProof/>
          <w:sz w:val="22"/>
          <w:szCs w:val="22"/>
          <w:lang w:val="en-US"/>
        </w:rPr>
        <w:t>8.3.3</w:t>
      </w:r>
    </w:p>
    <w:p w14:paraId="5219645B" w14:textId="77777777" w:rsidR="008768FE" w:rsidRPr="001D3F32" w:rsidRDefault="008768FE" w:rsidP="0045083C">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5B31680" w:rsidR="008768FE" w:rsidRPr="001D3F32" w:rsidRDefault="008768FE" w:rsidP="0045083C">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5"/>
      <w:bookmarkStart w:id="3" w:name="OLE_LINK46"/>
      <w:bookmarkStart w:id="4" w:name="OLE_LINK3"/>
      <w:r w:rsidR="003079C4">
        <w:rPr>
          <w:b/>
          <w:noProof/>
          <w:sz w:val="22"/>
          <w:szCs w:val="22"/>
          <w:lang w:val="en-US"/>
        </w:rPr>
        <w:t>Discussion on i</w:t>
      </w:r>
      <w:r w:rsidR="00D24B6C" w:rsidRPr="00D24B6C">
        <w:rPr>
          <w:b/>
          <w:noProof/>
          <w:sz w:val="22"/>
          <w:szCs w:val="22"/>
          <w:lang w:val="en-US"/>
        </w:rPr>
        <w:t xml:space="preserve">ntra-UE </w:t>
      </w:r>
      <w:r w:rsidR="00800FDA">
        <w:rPr>
          <w:b/>
          <w:noProof/>
          <w:sz w:val="22"/>
          <w:szCs w:val="22"/>
          <w:lang w:val="en-US"/>
        </w:rPr>
        <w:t>m</w:t>
      </w:r>
      <w:r w:rsidR="00D24B6C" w:rsidRPr="00D24B6C">
        <w:rPr>
          <w:b/>
          <w:noProof/>
          <w:sz w:val="22"/>
          <w:szCs w:val="22"/>
          <w:lang w:val="en-US"/>
        </w:rPr>
        <w:t>ultiplexing/</w:t>
      </w:r>
      <w:r w:rsidR="00800FDA">
        <w:rPr>
          <w:b/>
          <w:noProof/>
          <w:sz w:val="22"/>
          <w:szCs w:val="22"/>
          <w:lang w:val="en-US"/>
        </w:rPr>
        <w:t>p</w:t>
      </w:r>
      <w:r w:rsidR="00D24B6C" w:rsidRPr="00D24B6C">
        <w:rPr>
          <w:b/>
          <w:noProof/>
          <w:sz w:val="22"/>
          <w:szCs w:val="22"/>
          <w:lang w:val="en-US"/>
        </w:rPr>
        <w:t>rioritization</w:t>
      </w:r>
      <w:bookmarkEnd w:id="2"/>
    </w:p>
    <w:bookmarkEnd w:id="3"/>
    <w:bookmarkEnd w:id="4"/>
    <w:p w14:paraId="31A3C89E" w14:textId="77777777" w:rsidR="008768FE" w:rsidRPr="001D3F32" w:rsidRDefault="008768FE" w:rsidP="0045083C">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45083C">
      <w:pPr>
        <w:pStyle w:val="1"/>
        <w:tabs>
          <w:tab w:val="num" w:pos="426"/>
        </w:tabs>
        <w:ind w:left="426" w:hanging="426"/>
        <w:jc w:val="both"/>
        <w:rPr>
          <w:szCs w:val="36"/>
          <w:lang w:eastAsia="ja-JP"/>
        </w:rPr>
      </w:pPr>
      <w:r w:rsidRPr="001D3F32">
        <w:rPr>
          <w:rFonts w:hint="eastAsia"/>
          <w:szCs w:val="36"/>
          <w:lang w:eastAsia="ja-JP"/>
        </w:rPr>
        <w:t>Introduction</w:t>
      </w:r>
    </w:p>
    <w:p w14:paraId="5B9C6D72" w14:textId="62B51D25" w:rsidR="0092111D" w:rsidRDefault="00BF7435" w:rsidP="0045083C">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sidR="00EF043C">
        <w:rPr>
          <w:rFonts w:eastAsia="宋体"/>
          <w:lang w:eastAsia="zh-CN"/>
        </w:rPr>
        <w:t xml:space="preserve">the remaining issues of </w:t>
      </w:r>
      <w:r w:rsidR="00933295">
        <w:rPr>
          <w:rFonts w:eastAsia="宋体"/>
          <w:lang w:eastAsia="zh-CN"/>
        </w:rPr>
        <w:t>i</w:t>
      </w:r>
      <w:r w:rsidR="00933295" w:rsidRPr="003065DC">
        <w:rPr>
          <w:rFonts w:eastAsia="宋体"/>
          <w:lang w:eastAsia="zh-CN"/>
        </w:rPr>
        <w:t>ntra</w:t>
      </w:r>
      <w:r w:rsidR="003065DC" w:rsidRPr="003065DC">
        <w:rPr>
          <w:rFonts w:eastAsia="宋体"/>
          <w:lang w:eastAsia="zh-CN"/>
        </w:rPr>
        <w:t xml:space="preserve">-UE </w:t>
      </w:r>
      <w:r w:rsidR="00FB1F9D">
        <w:rPr>
          <w:rFonts w:eastAsia="宋体"/>
          <w:lang w:eastAsia="zh-CN"/>
        </w:rPr>
        <w:t>m</w:t>
      </w:r>
      <w:r w:rsidR="00FB1F9D" w:rsidRPr="003065DC">
        <w:rPr>
          <w:rFonts w:eastAsia="宋体"/>
          <w:lang w:eastAsia="zh-CN"/>
        </w:rPr>
        <w:t>ultiplexing</w:t>
      </w:r>
      <w:r w:rsidR="003065DC" w:rsidRPr="003065DC">
        <w:rPr>
          <w:rFonts w:eastAsia="宋体"/>
          <w:lang w:eastAsia="zh-CN"/>
        </w:rPr>
        <w:t>/</w:t>
      </w:r>
      <w:r w:rsidR="00FB1F9D">
        <w:rPr>
          <w:rFonts w:eastAsia="宋体"/>
          <w:lang w:eastAsia="zh-CN"/>
        </w:rPr>
        <w:t>p</w:t>
      </w:r>
      <w:r w:rsidR="00FB1F9D" w:rsidRPr="003065DC">
        <w:rPr>
          <w:rFonts w:eastAsia="宋体"/>
          <w:lang w:eastAsia="zh-CN"/>
        </w:rPr>
        <w:t>rioritization</w:t>
      </w:r>
      <w:r w:rsidR="00FB1F9D">
        <w:rPr>
          <w:rFonts w:eastAsia="宋体"/>
          <w:lang w:eastAsia="zh-CN"/>
        </w:rPr>
        <w:t xml:space="preserve"> </w:t>
      </w:r>
      <w:r w:rsidR="00F4386D" w:rsidRPr="001D3F32">
        <w:rPr>
          <w:lang w:eastAsia="ja-JP"/>
        </w:rPr>
        <w:t xml:space="preserve">for </w:t>
      </w:r>
      <w:r w:rsidR="00FF56FD" w:rsidRPr="001D3F32">
        <w:rPr>
          <w:lang w:eastAsia="ja-JP"/>
        </w:rPr>
        <w:t>URLLC</w:t>
      </w:r>
      <w:r w:rsidR="008036C4" w:rsidRPr="001D3F32">
        <w:rPr>
          <w:lang w:eastAsia="ja-JP"/>
        </w:rPr>
        <w:t>.</w:t>
      </w:r>
    </w:p>
    <w:p w14:paraId="540C7637" w14:textId="7FBFDB67" w:rsidR="00654445" w:rsidRPr="00D815E0" w:rsidRDefault="00654445" w:rsidP="00D815E0">
      <w:pPr>
        <w:pStyle w:val="1"/>
        <w:tabs>
          <w:tab w:val="num" w:pos="426"/>
        </w:tabs>
        <w:ind w:left="426" w:hanging="426"/>
        <w:jc w:val="both"/>
        <w:rPr>
          <w:szCs w:val="36"/>
          <w:lang w:eastAsia="ja-JP"/>
        </w:rPr>
      </w:pPr>
      <w:r w:rsidRPr="00D815E0">
        <w:rPr>
          <w:szCs w:val="36"/>
          <w:lang w:eastAsia="ja-JP"/>
        </w:rPr>
        <w:t>Framework for intra-UE multiplexing/prioritization</w:t>
      </w:r>
    </w:p>
    <w:p w14:paraId="33BC9396" w14:textId="744A3F51" w:rsidR="00DC4158" w:rsidRDefault="00DC4158" w:rsidP="00D815E0">
      <w:pPr>
        <w:pStyle w:val="2"/>
      </w:pPr>
      <w:r>
        <w:t>Timeline requirement for step 2</w:t>
      </w:r>
    </w:p>
    <w:p w14:paraId="7E50EF55" w14:textId="5E4CC7FE" w:rsidR="00DC4158" w:rsidRDefault="00DC4158" w:rsidP="00DC4158">
      <w:pPr>
        <w:rPr>
          <w:rFonts w:eastAsia="宋体"/>
          <w:lang w:eastAsia="zh-CN"/>
        </w:rPr>
      </w:pPr>
      <w:r>
        <w:rPr>
          <w:rFonts w:eastAsia="宋体"/>
          <w:lang w:eastAsia="zh-CN"/>
        </w:rPr>
        <w:t>According to timeline discussion in RAN1#107b-e</w:t>
      </w:r>
      <w:r>
        <w:rPr>
          <w:rFonts w:eastAsia="宋体" w:hint="eastAsia"/>
          <w:lang w:eastAsia="zh-CN"/>
        </w:rPr>
        <w:t>,</w:t>
      </w:r>
      <w:r w:rsidR="00D0542E">
        <w:rPr>
          <w:rFonts w:eastAsia="宋体"/>
          <w:lang w:eastAsia="zh-CN"/>
        </w:rPr>
        <w:t xml:space="preserve"> </w:t>
      </w:r>
      <w:r w:rsidR="00250043">
        <w:rPr>
          <w:rFonts w:eastAsia="宋体"/>
          <w:lang w:eastAsia="zh-CN"/>
        </w:rPr>
        <w:t xml:space="preserve">there were two options in summary as below. </w:t>
      </w:r>
    </w:p>
    <w:tbl>
      <w:tblPr>
        <w:tblStyle w:val="aff"/>
        <w:tblW w:w="0" w:type="auto"/>
        <w:tblLook w:val="04A0" w:firstRow="1" w:lastRow="0" w:firstColumn="1" w:lastColumn="0" w:noHBand="0" w:noVBand="1"/>
      </w:tblPr>
      <w:tblGrid>
        <w:gridCol w:w="9630"/>
      </w:tblGrid>
      <w:tr w:rsidR="00250043" w:rsidRPr="005C3104" w14:paraId="3DDF96D0" w14:textId="77777777" w:rsidTr="00250043">
        <w:tc>
          <w:tcPr>
            <w:tcW w:w="9630" w:type="dxa"/>
          </w:tcPr>
          <w:p w14:paraId="5F12F265" w14:textId="77777777" w:rsidR="00250043" w:rsidRPr="005C3104" w:rsidRDefault="00250043" w:rsidP="00250043">
            <w:pPr>
              <w:pStyle w:val="aff8"/>
              <w:numPr>
                <w:ilvl w:val="0"/>
                <w:numId w:val="34"/>
              </w:numPr>
              <w:spacing w:afterLines="50" w:after="120"/>
              <w:ind w:leftChars="0"/>
              <w:rPr>
                <w:rFonts w:eastAsiaTheme="minorEastAsia"/>
                <w:i/>
                <w:lang w:val="x-none" w:eastAsia="zh-CN"/>
              </w:rPr>
            </w:pPr>
            <w:r w:rsidRPr="005C3104">
              <w:rPr>
                <w:rFonts w:eastAsiaTheme="minorEastAsia" w:hint="eastAsia"/>
                <w:i/>
                <w:lang w:val="x-none" w:eastAsia="zh-CN"/>
              </w:rPr>
              <w:t xml:space="preserve">Option 1: </w:t>
            </w:r>
            <w:r w:rsidRPr="005C3104">
              <w:rPr>
                <w:rFonts w:cs="Times"/>
                <w:i/>
                <w:color w:val="000000"/>
              </w:rPr>
              <w:t xml:space="preserve">Rel-15 multiplexing timeline </w:t>
            </w:r>
            <w:r w:rsidRPr="005C3104">
              <w:rPr>
                <w:rFonts w:eastAsiaTheme="minorEastAsia" w:cs="Times" w:hint="eastAsia"/>
                <w:i/>
                <w:color w:val="000000"/>
                <w:lang w:eastAsia="zh-CN"/>
              </w:rPr>
              <w:t>applies to</w:t>
            </w:r>
            <w:r w:rsidRPr="005C3104">
              <w:rPr>
                <w:rFonts w:eastAsiaTheme="minorEastAsia" w:hint="eastAsia"/>
                <w:i/>
                <w:lang w:val="x-none" w:eastAsia="zh-CN"/>
              </w:rPr>
              <w:t xml:space="preserve"> the resultant overlapping channels after step 1.</w:t>
            </w:r>
          </w:p>
          <w:p w14:paraId="61921FEC" w14:textId="0E1E60CD" w:rsidR="00250043" w:rsidRPr="005C3104" w:rsidRDefault="00250043" w:rsidP="00DC4158">
            <w:pPr>
              <w:pStyle w:val="aff8"/>
              <w:numPr>
                <w:ilvl w:val="0"/>
                <w:numId w:val="34"/>
              </w:numPr>
              <w:spacing w:afterLines="50" w:after="120"/>
              <w:ind w:leftChars="0"/>
              <w:rPr>
                <w:rFonts w:eastAsiaTheme="minorEastAsia"/>
                <w:i/>
                <w:lang w:val="x-none" w:eastAsia="zh-CN"/>
              </w:rPr>
            </w:pPr>
            <w:r w:rsidRPr="005C3104">
              <w:rPr>
                <w:rFonts w:eastAsiaTheme="minorEastAsia" w:hint="eastAsia"/>
                <w:i/>
                <w:lang w:val="x-none" w:eastAsia="zh-CN"/>
              </w:rPr>
              <w:t xml:space="preserve">Option 2: </w:t>
            </w:r>
            <w:r w:rsidRPr="005C3104">
              <w:rPr>
                <w:rFonts w:cs="Times"/>
                <w:i/>
                <w:color w:val="000000"/>
              </w:rPr>
              <w:t xml:space="preserve">Rel-15 multiplexing timeline </w:t>
            </w:r>
            <w:r w:rsidRPr="005C3104">
              <w:rPr>
                <w:rFonts w:eastAsiaTheme="minorEastAsia" w:cs="Times" w:hint="eastAsia"/>
                <w:i/>
                <w:color w:val="000000"/>
                <w:lang w:eastAsia="zh-CN"/>
              </w:rPr>
              <w:t>applies to</w:t>
            </w:r>
            <w:r w:rsidRPr="005C3104">
              <w:rPr>
                <w:rFonts w:eastAsiaTheme="minorEastAsia" w:hint="eastAsia"/>
                <w:i/>
                <w:lang w:val="x-none" w:eastAsia="zh-CN"/>
              </w:rPr>
              <w:t xml:space="preserve"> all overlapping channels before step 1.</w:t>
            </w:r>
          </w:p>
        </w:tc>
      </w:tr>
    </w:tbl>
    <w:p w14:paraId="771F62F0" w14:textId="006DC1FA" w:rsidR="00250043" w:rsidRDefault="00250043" w:rsidP="00DC4158">
      <w:pPr>
        <w:rPr>
          <w:rFonts w:eastAsia="宋体"/>
          <w:lang w:eastAsia="zh-CN"/>
        </w:rPr>
      </w:pPr>
    </w:p>
    <w:p w14:paraId="73A94A51" w14:textId="77777777" w:rsidR="00CA37FE" w:rsidRDefault="005C3104" w:rsidP="00DC4158">
      <w:pPr>
        <w:rPr>
          <w:rFonts w:eastAsia="宋体"/>
          <w:lang w:eastAsia="zh-CN"/>
        </w:rPr>
      </w:pPr>
      <w:r>
        <w:rPr>
          <w:rFonts w:eastAsia="宋体"/>
          <w:lang w:eastAsia="zh-CN"/>
        </w:rPr>
        <w:t xml:space="preserve">We support Option 2. </w:t>
      </w:r>
    </w:p>
    <w:p w14:paraId="0DB745BA" w14:textId="00110E58" w:rsidR="005C3104" w:rsidRDefault="00CA37FE" w:rsidP="00DC4158">
      <w:pPr>
        <w:rPr>
          <w:rFonts w:eastAsia="宋体"/>
          <w:lang w:eastAsia="zh-CN"/>
        </w:rPr>
      </w:pPr>
      <w:r>
        <w:rPr>
          <w:rFonts w:eastAsia="宋体"/>
          <w:lang w:eastAsia="zh-CN"/>
        </w:rPr>
        <w:t xml:space="preserve">First, as some companies mentioned, </w:t>
      </w:r>
      <w:r w:rsidR="00574AC1">
        <w:rPr>
          <w:rFonts w:eastAsia="微软雅黑"/>
          <w:color w:val="000000"/>
          <w:lang w:eastAsia="zh-CN"/>
        </w:rPr>
        <w:t xml:space="preserve">Option 1 requires UE have two timelines in parallel, which is for same priority and the other for different priority, which can certainly cause the stop, wait and restart operation. Clearly, it leads to totally different and more complex intra-UE multiplexing among the overlapped PUCCH/PUSCH. </w:t>
      </w:r>
      <w:r w:rsidR="005C3104">
        <w:rPr>
          <w:rFonts w:eastAsia="宋体"/>
          <w:lang w:eastAsia="zh-CN"/>
        </w:rPr>
        <w:t xml:space="preserve"> </w:t>
      </w:r>
    </w:p>
    <w:p w14:paraId="55E1A06E" w14:textId="4A0659A8" w:rsidR="00250043" w:rsidRDefault="00574AC1" w:rsidP="00DC4158">
      <w:pPr>
        <w:rPr>
          <w:rFonts w:eastAsia="宋体"/>
          <w:lang w:val="x-none" w:eastAsia="zh-CN"/>
        </w:rPr>
      </w:pPr>
      <w:r>
        <w:rPr>
          <w:rFonts w:eastAsia="宋体"/>
          <w:lang w:val="x-none" w:eastAsia="zh-CN"/>
        </w:rPr>
        <w:t xml:space="preserve">Second, </w:t>
      </w:r>
      <w:r w:rsidR="006272FC">
        <w:rPr>
          <w:rFonts w:eastAsia="宋体" w:hint="eastAsia"/>
          <w:lang w:val="x-none" w:eastAsia="zh-CN"/>
        </w:rPr>
        <w:t>O</w:t>
      </w:r>
      <w:r w:rsidR="006272FC">
        <w:rPr>
          <w:rFonts w:eastAsia="宋体"/>
          <w:lang w:val="x-none" w:eastAsia="zh-CN"/>
        </w:rPr>
        <w:t xml:space="preserve">ption 1 </w:t>
      </w:r>
      <w:r w:rsidR="00452B42">
        <w:rPr>
          <w:rFonts w:eastAsia="宋体"/>
          <w:lang w:val="x-none" w:eastAsia="zh-CN"/>
        </w:rPr>
        <w:t xml:space="preserve">leads to two separate procedures, one for same priorities and another for different priorities, which is contradict with our previous agreement that those </w:t>
      </w:r>
      <w:r w:rsidR="008A7AEF">
        <w:rPr>
          <w:rFonts w:eastAsia="宋体"/>
          <w:lang w:val="x-none" w:eastAsia="zh-CN"/>
        </w:rPr>
        <w:t xml:space="preserve">are </w:t>
      </w:r>
      <w:r w:rsidR="00452B42">
        <w:rPr>
          <w:rFonts w:eastAsia="宋体"/>
          <w:lang w:val="x-none" w:eastAsia="zh-CN"/>
        </w:rPr>
        <w:t xml:space="preserve">only several steps in one intra-UE multiplexing. UE does not aware </w:t>
      </w:r>
      <w:r w:rsidR="008A7AEF">
        <w:rPr>
          <w:rFonts w:eastAsia="宋体"/>
          <w:lang w:val="x-none" w:eastAsia="zh-CN"/>
        </w:rPr>
        <w:t xml:space="preserve">of explicitly </w:t>
      </w:r>
      <w:r w:rsidR="00634A4A">
        <w:rPr>
          <w:rFonts w:eastAsia="宋体"/>
          <w:lang w:val="x-none" w:eastAsia="zh-CN"/>
        </w:rPr>
        <w:t xml:space="preserve">gap between them. Actually, the Option 1 asks for timeline awareness between different HP and LP UL channels, which have been debated a lot without no consensus. </w:t>
      </w:r>
      <w:r w:rsidR="004F610E">
        <w:rPr>
          <w:rFonts w:eastAsia="宋体"/>
          <w:lang w:val="x-none" w:eastAsia="zh-CN"/>
        </w:rPr>
        <w:t xml:space="preserve">We should not reopen it again. </w:t>
      </w:r>
    </w:p>
    <w:p w14:paraId="608823FA" w14:textId="0ED9C37F" w:rsidR="00856180" w:rsidRPr="00856180" w:rsidRDefault="00856180" w:rsidP="00856180">
      <w:pPr>
        <w:pStyle w:val="aff8"/>
        <w:numPr>
          <w:ilvl w:val="0"/>
          <w:numId w:val="39"/>
        </w:numPr>
        <w:ind w:leftChars="0"/>
        <w:rPr>
          <w:rFonts w:eastAsia="宋体"/>
          <w:b/>
          <w:i/>
          <w:lang w:val="x-none" w:eastAsia="zh-CN"/>
        </w:rPr>
      </w:pPr>
      <w:r w:rsidRPr="00856180">
        <w:rPr>
          <w:rFonts w:eastAsia="宋体"/>
          <w:b/>
          <w:i/>
          <w:lang w:val="x-none" w:eastAsia="zh-CN"/>
        </w:rPr>
        <w:t xml:space="preserve">Support </w:t>
      </w:r>
      <w:r w:rsidRPr="00856180">
        <w:rPr>
          <w:rFonts w:eastAsiaTheme="minorEastAsia" w:hint="eastAsia"/>
          <w:b/>
          <w:i/>
          <w:lang w:val="x-none" w:eastAsia="zh-CN"/>
        </w:rPr>
        <w:t xml:space="preserve">Option 2: </w:t>
      </w:r>
      <w:r w:rsidRPr="00856180">
        <w:rPr>
          <w:rFonts w:cs="Times"/>
          <w:b/>
          <w:i/>
          <w:color w:val="000000"/>
        </w:rPr>
        <w:t xml:space="preserve">Rel-15 multiplexing timeline </w:t>
      </w:r>
      <w:r w:rsidRPr="00856180">
        <w:rPr>
          <w:rFonts w:eastAsiaTheme="minorEastAsia" w:cs="Times" w:hint="eastAsia"/>
          <w:b/>
          <w:i/>
          <w:color w:val="000000"/>
          <w:lang w:eastAsia="zh-CN"/>
        </w:rPr>
        <w:t>applies to</w:t>
      </w:r>
      <w:r w:rsidRPr="00856180">
        <w:rPr>
          <w:rFonts w:eastAsiaTheme="minorEastAsia" w:hint="eastAsia"/>
          <w:b/>
          <w:i/>
          <w:lang w:val="x-none" w:eastAsia="zh-CN"/>
        </w:rPr>
        <w:t xml:space="preserve"> all overlapping channels before step 1.</w:t>
      </w:r>
    </w:p>
    <w:p w14:paraId="6E7BE028" w14:textId="77777777" w:rsidR="00585637" w:rsidRDefault="00585637" w:rsidP="00D815E0">
      <w:pPr>
        <w:pStyle w:val="2"/>
      </w:pPr>
      <w:r>
        <w:t>PUCCH overlapping with multiple PUCCHs of a different priority in step 2</w:t>
      </w:r>
    </w:p>
    <w:p w14:paraId="4B74162C" w14:textId="7EF03E96" w:rsidR="00DC4158" w:rsidRDefault="00A05766" w:rsidP="00DC4158">
      <w:pPr>
        <w:rPr>
          <w:rFonts w:eastAsia="宋体"/>
          <w:lang w:eastAsia="zh-CN"/>
        </w:rPr>
      </w:pPr>
      <w:r>
        <w:rPr>
          <w:rFonts w:eastAsia="宋体"/>
          <w:lang w:eastAsia="zh-CN"/>
        </w:rPr>
        <w:t xml:space="preserve">The following agreements were achieved in last RAN1 meeting. </w:t>
      </w:r>
      <w:r w:rsidR="00E73E2F">
        <w:rPr>
          <w:rFonts w:eastAsia="宋体"/>
          <w:lang w:eastAsia="zh-CN"/>
        </w:rPr>
        <w:t xml:space="preserve">For the FFS details, there are two open issues need to study more, including the reference PUCCH resource and time unit. </w:t>
      </w:r>
    </w:p>
    <w:tbl>
      <w:tblPr>
        <w:tblStyle w:val="aff"/>
        <w:tblW w:w="0" w:type="auto"/>
        <w:tblLook w:val="04A0" w:firstRow="1" w:lastRow="0" w:firstColumn="1" w:lastColumn="0" w:noHBand="0" w:noVBand="1"/>
      </w:tblPr>
      <w:tblGrid>
        <w:gridCol w:w="9630"/>
      </w:tblGrid>
      <w:tr w:rsidR="00D815E0" w:rsidRPr="000E29AE" w14:paraId="3F24381A" w14:textId="77777777" w:rsidTr="00D815E0">
        <w:tc>
          <w:tcPr>
            <w:tcW w:w="9630" w:type="dxa"/>
          </w:tcPr>
          <w:p w14:paraId="15B9C603" w14:textId="77777777" w:rsidR="00D815E0" w:rsidRPr="000E29AE" w:rsidRDefault="00D815E0" w:rsidP="00D815E0">
            <w:pPr>
              <w:rPr>
                <w:b/>
                <w:bCs/>
                <w:i/>
                <w:highlight w:val="green"/>
                <w:lang w:eastAsia="x-none"/>
              </w:rPr>
            </w:pPr>
            <w:r w:rsidRPr="000E29AE">
              <w:rPr>
                <w:b/>
                <w:bCs/>
                <w:i/>
                <w:highlight w:val="green"/>
                <w:lang w:eastAsia="x-none"/>
              </w:rPr>
              <w:t>Agreement</w:t>
            </w:r>
          </w:p>
          <w:p w14:paraId="12EE1FCF" w14:textId="77777777" w:rsidR="00D815E0" w:rsidRPr="000E29AE" w:rsidRDefault="00D815E0" w:rsidP="00D815E0">
            <w:pPr>
              <w:jc w:val="both"/>
              <w:rPr>
                <w:rFonts w:eastAsia="Malgun Gothic"/>
                <w:bCs/>
                <w:i/>
              </w:rPr>
            </w:pPr>
            <w:r w:rsidRPr="000E29AE">
              <w:rPr>
                <w:rFonts w:eastAsia="Malgun Gothic" w:cs="Times" w:hint="eastAsia"/>
                <w:i/>
              </w:rPr>
              <w:t>For r</w:t>
            </w:r>
            <w:r w:rsidRPr="000E29AE">
              <w:rPr>
                <w:rFonts w:cs="Times"/>
                <w:i/>
              </w:rPr>
              <w:t>esolv</w:t>
            </w:r>
            <w:r w:rsidRPr="000E29AE">
              <w:rPr>
                <w:rFonts w:eastAsia="Malgun Gothic" w:cs="Times" w:hint="eastAsia"/>
                <w:i/>
              </w:rPr>
              <w:t>ing</w:t>
            </w:r>
            <w:r w:rsidRPr="000E29AE">
              <w:rPr>
                <w:rFonts w:cs="Times"/>
                <w:i/>
              </w:rPr>
              <w:t xml:space="preserve"> collision </w:t>
            </w:r>
            <w:r w:rsidRPr="000E29AE">
              <w:rPr>
                <w:rFonts w:eastAsia="Malgun Gothic" w:cs="Times" w:hint="eastAsia"/>
                <w:i/>
              </w:rPr>
              <w:t xml:space="preserve">of </w:t>
            </w:r>
            <w:r w:rsidRPr="000E29AE">
              <w:rPr>
                <w:rFonts w:cs="Times"/>
                <w:i/>
              </w:rPr>
              <w:t>PUCCHs</w:t>
            </w:r>
            <w:r w:rsidRPr="000E29AE">
              <w:rPr>
                <w:rFonts w:eastAsia="Malgun Gothic" w:cs="Times" w:hint="eastAsia"/>
                <w:i/>
              </w:rPr>
              <w:t xml:space="preserve"> of different priorities</w:t>
            </w:r>
            <w:r w:rsidRPr="000E29AE">
              <w:rPr>
                <w:rFonts w:eastAsia="微软雅黑" w:hint="eastAsia"/>
                <w:bCs/>
                <w:i/>
              </w:rPr>
              <w:t xml:space="preserve"> without repetition</w:t>
            </w:r>
            <w:r w:rsidRPr="000E29AE">
              <w:rPr>
                <w:rFonts w:eastAsia="微软雅黑"/>
                <w:bCs/>
                <w:i/>
              </w:rPr>
              <w:t>s</w:t>
            </w:r>
            <w:r w:rsidRPr="000E29AE">
              <w:rPr>
                <w:rFonts w:eastAsia="Malgun Gothic" w:cs="Times" w:hint="eastAsia"/>
                <w:i/>
              </w:rPr>
              <w:t xml:space="preserve"> </w:t>
            </w:r>
            <w:r w:rsidRPr="000E29AE">
              <w:rPr>
                <w:rFonts w:eastAsia="微软雅黑" w:hint="eastAsia"/>
                <w:bCs/>
                <w:i/>
              </w:rPr>
              <w:t>within a</w:t>
            </w:r>
            <w:r w:rsidRPr="000E29AE">
              <w:rPr>
                <w:rFonts w:eastAsia="微软雅黑"/>
                <w:bCs/>
                <w:i/>
              </w:rPr>
              <w:t xml:space="preserve"> </w:t>
            </w:r>
            <w:r w:rsidRPr="000E29AE">
              <w:rPr>
                <w:rFonts w:eastAsia="微软雅黑" w:hint="eastAsia"/>
                <w:bCs/>
                <w:i/>
              </w:rPr>
              <w:t>time unit</w:t>
            </w:r>
            <w:r w:rsidRPr="000E29AE">
              <w:rPr>
                <w:rFonts w:eastAsia="Malgun Gothic" w:cs="Times" w:hint="eastAsia"/>
                <w:i/>
              </w:rPr>
              <w:t xml:space="preserve">, </w:t>
            </w:r>
            <w:r w:rsidRPr="000E29AE">
              <w:rPr>
                <w:rFonts w:cs="Times"/>
                <w:i/>
              </w:rPr>
              <w:t>Step 2</w:t>
            </w:r>
            <w:r w:rsidRPr="000E29AE">
              <w:rPr>
                <w:rFonts w:eastAsia="Malgun Gothic" w:cs="Times" w:hint="eastAsia"/>
                <w:i/>
              </w:rPr>
              <w:t>.1</w:t>
            </w:r>
            <w:r w:rsidRPr="000E29AE">
              <w:rPr>
                <w:rFonts w:cs="Times"/>
                <w:i/>
              </w:rPr>
              <w:t xml:space="preserve"> consists of the following sub-steps:</w:t>
            </w:r>
          </w:p>
          <w:p w14:paraId="5446FCF3" w14:textId="77777777" w:rsidR="00D815E0" w:rsidRPr="000E29AE" w:rsidRDefault="00D815E0" w:rsidP="00D815E0">
            <w:pPr>
              <w:pStyle w:val="aff8"/>
              <w:numPr>
                <w:ilvl w:val="1"/>
                <w:numId w:val="36"/>
              </w:numPr>
              <w:spacing w:after="0"/>
              <w:ind w:leftChars="0"/>
              <w:jc w:val="both"/>
              <w:rPr>
                <w:rFonts w:eastAsia="Malgun Gothic"/>
                <w:bCs/>
                <w:i/>
              </w:rPr>
            </w:pPr>
            <w:r w:rsidRPr="000E29AE">
              <w:rPr>
                <w:rFonts w:eastAsia="微软雅黑" w:hint="eastAsia"/>
                <w:bCs/>
                <w:i/>
              </w:rPr>
              <w:t xml:space="preserve">Step 2.1-1: </w:t>
            </w:r>
            <w:r w:rsidRPr="000E29AE">
              <w:rPr>
                <w:rFonts w:eastAsia="Malgun Gothic" w:hint="eastAsia"/>
                <w:i/>
              </w:rPr>
              <w:t>Determine</w:t>
            </w:r>
            <w:r w:rsidRPr="000E29AE">
              <w:rPr>
                <w:i/>
              </w:rPr>
              <w:t xml:space="preserve"> a</w:t>
            </w:r>
            <w:r w:rsidRPr="000E29AE">
              <w:rPr>
                <w:rFonts w:eastAsia="Malgun Gothic" w:hint="eastAsia"/>
                <w:i/>
              </w:rPr>
              <w:t xml:space="preserve"> reference</w:t>
            </w:r>
            <w:r w:rsidRPr="000E29AE">
              <w:rPr>
                <w:i/>
              </w:rPr>
              <w:t xml:space="preserve"> PUCCH resource</w:t>
            </w:r>
          </w:p>
          <w:p w14:paraId="4262CB52" w14:textId="77777777" w:rsidR="00D815E0" w:rsidRPr="000E29AE" w:rsidRDefault="00D815E0" w:rsidP="00D815E0">
            <w:pPr>
              <w:pStyle w:val="aff8"/>
              <w:numPr>
                <w:ilvl w:val="1"/>
                <w:numId w:val="36"/>
              </w:numPr>
              <w:spacing w:after="0"/>
              <w:ind w:leftChars="0"/>
              <w:jc w:val="both"/>
              <w:rPr>
                <w:rFonts w:eastAsia="Malgun Gothic"/>
                <w:bCs/>
                <w:i/>
              </w:rPr>
            </w:pPr>
            <w:r w:rsidRPr="000E29AE">
              <w:rPr>
                <w:i/>
              </w:rPr>
              <w:t xml:space="preserve">Step </w:t>
            </w:r>
            <w:r w:rsidRPr="000E29AE">
              <w:rPr>
                <w:rFonts w:eastAsia="Malgun Gothic" w:hint="eastAsia"/>
                <w:i/>
              </w:rPr>
              <w:t>2.1-2:</w:t>
            </w:r>
            <w:r w:rsidRPr="000E29AE">
              <w:rPr>
                <w:i/>
              </w:rPr>
              <w:t xml:space="preserve"> </w:t>
            </w:r>
            <w:r w:rsidRPr="000E29AE">
              <w:rPr>
                <w:rFonts w:eastAsia="Malgun Gothic" w:hint="eastAsia"/>
                <w:i/>
              </w:rPr>
              <w:t>Select</w:t>
            </w:r>
            <w:r w:rsidRPr="000E29AE">
              <w:rPr>
                <w:i/>
              </w:rPr>
              <w:t xml:space="preserve"> </w:t>
            </w:r>
            <w:r w:rsidRPr="000E29AE">
              <w:rPr>
                <w:rFonts w:eastAsia="Malgun Gothic" w:hint="eastAsia"/>
                <w:i/>
              </w:rPr>
              <w:t>O</w:t>
            </w:r>
            <w:r w:rsidRPr="000E29AE">
              <w:rPr>
                <w:i/>
              </w:rPr>
              <w:t xml:space="preserve"> PUCCH resource</w:t>
            </w:r>
            <w:r w:rsidRPr="000E29AE">
              <w:rPr>
                <w:rFonts w:eastAsia="Malgun Gothic" w:hint="eastAsia"/>
                <w:i/>
              </w:rPr>
              <w:t>(</w:t>
            </w:r>
            <w:r w:rsidRPr="000E29AE">
              <w:rPr>
                <w:i/>
              </w:rPr>
              <w:t>s</w:t>
            </w:r>
            <w:r w:rsidRPr="000E29AE">
              <w:rPr>
                <w:rFonts w:eastAsia="Malgun Gothic" w:hint="eastAsia"/>
                <w:i/>
              </w:rPr>
              <w:t xml:space="preserve">) </w:t>
            </w:r>
            <w:r w:rsidRPr="000E29AE">
              <w:rPr>
                <w:i/>
              </w:rPr>
              <w:t>overlap</w:t>
            </w:r>
            <w:r w:rsidRPr="000E29AE">
              <w:rPr>
                <w:rFonts w:eastAsia="Malgun Gothic" w:hint="eastAsia"/>
                <w:i/>
              </w:rPr>
              <w:t>ping</w:t>
            </w:r>
            <w:r w:rsidRPr="000E29AE">
              <w:rPr>
                <w:i/>
              </w:rPr>
              <w:t xml:space="preserve"> with</w:t>
            </w:r>
            <w:r w:rsidRPr="000E29AE">
              <w:rPr>
                <w:rFonts w:eastAsia="Malgun Gothic" w:hint="eastAsia"/>
                <w:i/>
              </w:rPr>
              <w:t xml:space="preserve"> the reference PUCCH resource. </w:t>
            </w:r>
          </w:p>
          <w:p w14:paraId="631EE8D8" w14:textId="77777777" w:rsidR="00D815E0" w:rsidRPr="000E29AE" w:rsidRDefault="00D815E0" w:rsidP="00D815E0">
            <w:pPr>
              <w:pStyle w:val="aff8"/>
              <w:numPr>
                <w:ilvl w:val="1"/>
                <w:numId w:val="36"/>
              </w:numPr>
              <w:spacing w:after="0"/>
              <w:ind w:leftChars="0"/>
              <w:rPr>
                <w:rFonts w:eastAsia="Malgun Gothic"/>
                <w:i/>
              </w:rPr>
            </w:pPr>
            <w:r w:rsidRPr="000E29AE">
              <w:rPr>
                <w:rFonts w:eastAsia="Malgun Gothic"/>
                <w:i/>
              </w:rPr>
              <w:t>Step 2.1-3: Apply Rel-17 in</w:t>
            </w:r>
            <w:r w:rsidRPr="000E29AE">
              <w:rPr>
                <w:rFonts w:eastAsia="Malgun Gothic" w:hint="eastAsia"/>
                <w:i/>
              </w:rPr>
              <w:t>tra-UE multiplexing/dropping</w:t>
            </w:r>
            <w:r w:rsidRPr="000E29AE">
              <w:rPr>
                <w:rFonts w:eastAsia="Malgun Gothic"/>
                <w:i/>
              </w:rPr>
              <w:t xml:space="preserve"> rules to resolve overlapping among </w:t>
            </w:r>
            <w:r w:rsidRPr="000E29AE">
              <w:rPr>
                <w:rFonts w:eastAsia="Malgun Gothic" w:hint="eastAsia"/>
                <w:i/>
              </w:rPr>
              <w:t xml:space="preserve">the reference PUCCH resource and O PUCCH resource(s). </w:t>
            </w:r>
          </w:p>
          <w:p w14:paraId="33D7A16D" w14:textId="77777777" w:rsidR="00D815E0" w:rsidRPr="000E29AE" w:rsidRDefault="00D815E0" w:rsidP="00D815E0">
            <w:pPr>
              <w:pStyle w:val="aff8"/>
              <w:numPr>
                <w:ilvl w:val="1"/>
                <w:numId w:val="36"/>
              </w:numPr>
              <w:spacing w:after="0"/>
              <w:ind w:leftChars="0"/>
              <w:rPr>
                <w:rFonts w:eastAsia="Malgun Gothic"/>
                <w:i/>
              </w:rPr>
            </w:pPr>
            <w:r w:rsidRPr="000E29AE">
              <w:rPr>
                <w:i/>
              </w:rPr>
              <w:t xml:space="preserve">Step </w:t>
            </w:r>
            <w:r w:rsidRPr="000E29AE">
              <w:rPr>
                <w:rFonts w:eastAsia="Malgun Gothic" w:hint="eastAsia"/>
                <w:i/>
              </w:rPr>
              <w:t>2.1-4:</w:t>
            </w:r>
            <w:r w:rsidRPr="000E29AE">
              <w:rPr>
                <w:i/>
              </w:rPr>
              <w:t xml:space="preserve"> Loop Step </w:t>
            </w:r>
            <w:r w:rsidRPr="000E29AE">
              <w:rPr>
                <w:rFonts w:eastAsia="Malgun Gothic" w:hint="eastAsia"/>
                <w:i/>
              </w:rPr>
              <w:t>2.1-</w:t>
            </w:r>
            <w:r w:rsidRPr="000E29AE">
              <w:rPr>
                <w:i/>
              </w:rPr>
              <w:t xml:space="preserve">1) ~ Step </w:t>
            </w:r>
            <w:r w:rsidRPr="000E29AE">
              <w:rPr>
                <w:rFonts w:eastAsia="Malgun Gothic" w:hint="eastAsia"/>
                <w:i/>
              </w:rPr>
              <w:t>2.1-3</w:t>
            </w:r>
            <w:r w:rsidRPr="000E29AE">
              <w:rPr>
                <w:i/>
              </w:rPr>
              <w:t xml:space="preserve">) until there </w:t>
            </w:r>
            <w:r w:rsidRPr="000E29AE">
              <w:rPr>
                <w:rFonts w:eastAsia="Malgun Gothic" w:hint="eastAsia"/>
                <w:i/>
              </w:rPr>
              <w:t>are</w:t>
            </w:r>
            <w:r w:rsidRPr="000E29AE">
              <w:rPr>
                <w:i/>
              </w:rPr>
              <w:t xml:space="preserve"> no overlapping PUCCHs in the </w:t>
            </w:r>
            <w:r w:rsidRPr="000E29AE">
              <w:rPr>
                <w:rFonts w:eastAsia="Malgun Gothic" w:hint="eastAsia"/>
                <w:i/>
              </w:rPr>
              <w:t>time unit</w:t>
            </w:r>
            <w:r w:rsidRPr="000E29AE">
              <w:rPr>
                <w:i/>
              </w:rPr>
              <w:t>.</w:t>
            </w:r>
          </w:p>
          <w:p w14:paraId="5DAFDFA9" w14:textId="739D1CB5" w:rsidR="00D815E0" w:rsidRPr="00F35076" w:rsidRDefault="00D815E0" w:rsidP="00F35076">
            <w:pPr>
              <w:rPr>
                <w:rFonts w:eastAsia="Malgun Gothic"/>
                <w:i/>
              </w:rPr>
            </w:pPr>
            <w:r w:rsidRPr="000E29AE">
              <w:rPr>
                <w:rFonts w:eastAsia="Malgun Gothic" w:hint="eastAsia"/>
                <w:i/>
              </w:rPr>
              <w:t>FFS details</w:t>
            </w:r>
          </w:p>
        </w:tc>
      </w:tr>
    </w:tbl>
    <w:p w14:paraId="73C14E2B" w14:textId="33B7E4C3" w:rsidR="00D815E0" w:rsidRDefault="00D815E0" w:rsidP="00DC4158">
      <w:pPr>
        <w:rPr>
          <w:rFonts w:eastAsia="宋体"/>
          <w:lang w:eastAsia="zh-CN"/>
        </w:rPr>
      </w:pPr>
    </w:p>
    <w:p w14:paraId="04F10B9C" w14:textId="138505B1" w:rsidR="00A05766" w:rsidRDefault="00A05766" w:rsidP="00A05766">
      <w:pPr>
        <w:pStyle w:val="3"/>
      </w:pPr>
      <w:r>
        <w:lastRenderedPageBreak/>
        <w:t xml:space="preserve">The </w:t>
      </w:r>
      <w:r w:rsidRPr="00A05766">
        <w:rPr>
          <w:rFonts w:hint="eastAsia"/>
        </w:rPr>
        <w:t>reference</w:t>
      </w:r>
      <w:r w:rsidRPr="00A05766">
        <w:t xml:space="preserve"> PUCCH </w:t>
      </w:r>
      <w:r>
        <w:t>resource</w:t>
      </w:r>
    </w:p>
    <w:p w14:paraId="48DEEC6D" w14:textId="6FD1E788" w:rsidR="00F35076" w:rsidRDefault="00A05766" w:rsidP="001C216F">
      <w:pPr>
        <w:rPr>
          <w:rFonts w:eastAsia="宋体"/>
          <w:lang w:eastAsia="zh-CN"/>
        </w:rPr>
      </w:pPr>
      <w:r>
        <w:rPr>
          <w:rFonts w:eastAsia="宋体"/>
          <w:lang w:eastAsia="zh-CN"/>
        </w:rPr>
        <w:t>For the reference PUCCH resource in step 2.1-</w:t>
      </w:r>
      <w:r w:rsidRPr="00A05766">
        <w:rPr>
          <w:rFonts w:eastAsia="宋体"/>
          <w:lang w:eastAsia="zh-CN"/>
        </w:rPr>
        <w:t xml:space="preserve">1, </w:t>
      </w:r>
      <w:r>
        <w:rPr>
          <w:rFonts w:eastAsia="宋体"/>
          <w:lang w:eastAsia="zh-CN"/>
        </w:rPr>
        <w:t xml:space="preserve">we support </w:t>
      </w:r>
      <w:r w:rsidRPr="00A05766">
        <w:rPr>
          <w:rFonts w:eastAsia="Malgun Gothic"/>
        </w:rPr>
        <w:t xml:space="preserve">it </w:t>
      </w:r>
      <w:r w:rsidRPr="00A05766">
        <w:rPr>
          <w:rFonts w:eastAsia="Malgun Gothic" w:hint="eastAsia"/>
        </w:rPr>
        <w:t>is determined as in Rel-15</w:t>
      </w:r>
      <w:r w:rsidR="001C216F">
        <w:rPr>
          <w:rFonts w:eastAsia="Malgun Gothic"/>
        </w:rPr>
        <w:t>, which is</w:t>
      </w:r>
      <w:r w:rsidR="001C216F">
        <w:rPr>
          <w:rFonts w:eastAsia="宋体"/>
          <w:lang w:eastAsia="zh-CN"/>
        </w:rPr>
        <w:t xml:space="preserve"> </w:t>
      </w:r>
      <w:r w:rsidR="004F610E">
        <w:rPr>
          <w:rFonts w:eastAsia="宋体"/>
          <w:lang w:eastAsia="zh-CN"/>
        </w:rPr>
        <w:t xml:space="preserve">Option </w:t>
      </w:r>
      <w:r w:rsidR="001C216F">
        <w:rPr>
          <w:rFonts w:eastAsia="宋体"/>
          <w:lang w:eastAsia="zh-CN"/>
        </w:rPr>
        <w:t xml:space="preserve">2. </w:t>
      </w:r>
    </w:p>
    <w:tbl>
      <w:tblPr>
        <w:tblStyle w:val="aff"/>
        <w:tblW w:w="0" w:type="auto"/>
        <w:tblLook w:val="04A0" w:firstRow="1" w:lastRow="0" w:firstColumn="1" w:lastColumn="0" w:noHBand="0" w:noVBand="1"/>
      </w:tblPr>
      <w:tblGrid>
        <w:gridCol w:w="9630"/>
      </w:tblGrid>
      <w:tr w:rsidR="00F35076" w14:paraId="3668D25A" w14:textId="77777777" w:rsidTr="00F35076">
        <w:tc>
          <w:tcPr>
            <w:tcW w:w="9630" w:type="dxa"/>
          </w:tcPr>
          <w:p w14:paraId="4A05BB6F" w14:textId="77777777" w:rsidR="00F35076" w:rsidRPr="000E29AE" w:rsidRDefault="00F35076" w:rsidP="00F35076">
            <w:pPr>
              <w:rPr>
                <w:rFonts w:eastAsia="Malgun Gothic"/>
                <w:b/>
                <w:i/>
                <w:highlight w:val="green"/>
              </w:rPr>
            </w:pPr>
            <w:r w:rsidRPr="000E29AE">
              <w:rPr>
                <w:rFonts w:eastAsia="Malgun Gothic"/>
                <w:b/>
                <w:i/>
                <w:highlight w:val="green"/>
              </w:rPr>
              <w:t>Agreement</w:t>
            </w:r>
          </w:p>
          <w:p w14:paraId="58F47D98" w14:textId="77777777" w:rsidR="00F35076" w:rsidRPr="000E29AE" w:rsidRDefault="00F35076" w:rsidP="00F35076">
            <w:pPr>
              <w:rPr>
                <w:rFonts w:eastAsia="Malgun Gothic"/>
                <w:i/>
              </w:rPr>
            </w:pPr>
            <w:r w:rsidRPr="000E29AE">
              <w:rPr>
                <w:rFonts w:eastAsia="Malgun Gothic" w:cs="Times" w:hint="eastAsia"/>
                <w:i/>
              </w:rPr>
              <w:t>For r</w:t>
            </w:r>
            <w:r w:rsidRPr="000E29AE">
              <w:rPr>
                <w:rFonts w:cs="Times"/>
                <w:i/>
              </w:rPr>
              <w:t>esolv</w:t>
            </w:r>
            <w:r w:rsidRPr="000E29AE">
              <w:rPr>
                <w:rFonts w:eastAsia="Malgun Gothic" w:cs="Times" w:hint="eastAsia"/>
                <w:i/>
              </w:rPr>
              <w:t>ing</w:t>
            </w:r>
            <w:r w:rsidRPr="000E29AE">
              <w:rPr>
                <w:rFonts w:cs="Times"/>
                <w:i/>
              </w:rPr>
              <w:t xml:space="preserve"> collision </w:t>
            </w:r>
            <w:r w:rsidRPr="000E29AE">
              <w:rPr>
                <w:rFonts w:eastAsia="Malgun Gothic" w:cs="Times" w:hint="eastAsia"/>
                <w:i/>
              </w:rPr>
              <w:t xml:space="preserve">of </w:t>
            </w:r>
            <w:r w:rsidRPr="000E29AE">
              <w:rPr>
                <w:rFonts w:cs="Times"/>
                <w:i/>
              </w:rPr>
              <w:t xml:space="preserve">PUCCHs </w:t>
            </w:r>
            <w:r w:rsidRPr="000E29AE">
              <w:rPr>
                <w:rFonts w:eastAsia="Malgun Gothic" w:cs="Times"/>
                <w:i/>
              </w:rPr>
              <w:t>of different priorities</w:t>
            </w:r>
            <w:r w:rsidRPr="000E29AE">
              <w:rPr>
                <w:rFonts w:eastAsia="微软雅黑"/>
                <w:bCs/>
                <w:i/>
              </w:rPr>
              <w:t xml:space="preserve"> without repetition</w:t>
            </w:r>
            <w:r w:rsidRPr="000E29AE">
              <w:rPr>
                <w:rFonts w:eastAsia="微软雅黑" w:hint="eastAsia"/>
                <w:bCs/>
                <w:i/>
              </w:rPr>
              <w:t xml:space="preserve"> within a</w:t>
            </w:r>
            <w:r w:rsidRPr="000E29AE">
              <w:rPr>
                <w:rFonts w:eastAsia="微软雅黑"/>
                <w:bCs/>
                <w:i/>
              </w:rPr>
              <w:t xml:space="preserve"> </w:t>
            </w:r>
            <w:r w:rsidRPr="000E29AE">
              <w:rPr>
                <w:rFonts w:eastAsia="微软雅黑" w:hint="eastAsia"/>
                <w:bCs/>
                <w:i/>
              </w:rPr>
              <w:t>time unit</w:t>
            </w:r>
            <w:r w:rsidRPr="000E29AE">
              <w:rPr>
                <w:rFonts w:eastAsia="Malgun Gothic" w:cs="Times" w:hint="eastAsia"/>
                <w:i/>
              </w:rPr>
              <w:t>, down-select from the following options:</w:t>
            </w:r>
          </w:p>
          <w:p w14:paraId="36831C1E" w14:textId="77777777" w:rsidR="00F35076" w:rsidRPr="000E29AE" w:rsidRDefault="00F35076" w:rsidP="00F35076">
            <w:pPr>
              <w:pStyle w:val="aff8"/>
              <w:numPr>
                <w:ilvl w:val="1"/>
                <w:numId w:val="36"/>
              </w:numPr>
              <w:spacing w:after="0"/>
              <w:ind w:leftChars="0"/>
              <w:jc w:val="both"/>
              <w:rPr>
                <w:i/>
              </w:rPr>
            </w:pPr>
            <w:r w:rsidRPr="000E29AE">
              <w:rPr>
                <w:rFonts w:hint="eastAsia"/>
                <w:i/>
              </w:rPr>
              <w:t>Option 1:</w:t>
            </w:r>
          </w:p>
          <w:p w14:paraId="5EDA73F4" w14:textId="77777777" w:rsidR="00F35076" w:rsidRPr="000E29AE" w:rsidRDefault="00F35076" w:rsidP="00F35076">
            <w:pPr>
              <w:pStyle w:val="aff8"/>
              <w:numPr>
                <w:ilvl w:val="2"/>
                <w:numId w:val="36"/>
              </w:numPr>
              <w:spacing w:after="0"/>
              <w:ind w:leftChars="0"/>
              <w:jc w:val="both"/>
              <w:rPr>
                <w:i/>
              </w:rPr>
            </w:pPr>
            <w:r w:rsidRPr="000E29AE">
              <w:rPr>
                <w:rFonts w:eastAsia="Malgun Gothic" w:hint="eastAsia"/>
                <w:i/>
              </w:rPr>
              <w:t>The reference PUCCH resource is determined as in Rel-15, i.e. based on the starting symbol and duration</w:t>
            </w:r>
          </w:p>
          <w:p w14:paraId="7D9F354C" w14:textId="77777777" w:rsidR="00F35076" w:rsidRPr="000E29AE" w:rsidRDefault="00F35076" w:rsidP="00F35076">
            <w:pPr>
              <w:pStyle w:val="aff8"/>
              <w:numPr>
                <w:ilvl w:val="2"/>
                <w:numId w:val="36"/>
              </w:numPr>
              <w:spacing w:after="0"/>
              <w:ind w:leftChars="0"/>
              <w:jc w:val="both"/>
              <w:rPr>
                <w:rFonts w:eastAsia="Malgun Gothic"/>
                <w:i/>
              </w:rPr>
            </w:pPr>
            <w:r w:rsidRPr="000E29AE">
              <w:rPr>
                <w:rFonts w:eastAsia="Malgun Gothic" w:hint="eastAsia"/>
                <w:i/>
              </w:rPr>
              <w:t xml:space="preserve">In step 2.1-2, select up to one </w:t>
            </w:r>
            <w:r w:rsidRPr="000E29AE">
              <w:rPr>
                <w:rFonts w:eastAsia="Malgun Gothic"/>
                <w:i/>
              </w:rPr>
              <w:t>PUCCH resource</w:t>
            </w:r>
            <w:r w:rsidRPr="000E29AE">
              <w:rPr>
                <w:rFonts w:eastAsia="Malgun Gothic" w:hint="eastAsia"/>
                <w:i/>
              </w:rPr>
              <w:t xml:space="preserve"> </w:t>
            </w:r>
            <w:r w:rsidRPr="000E29AE">
              <w:rPr>
                <w:rFonts w:eastAsia="Malgun Gothic"/>
                <w:i/>
              </w:rPr>
              <w:t>overlap</w:t>
            </w:r>
            <w:r w:rsidRPr="000E29AE">
              <w:rPr>
                <w:rFonts w:eastAsia="Malgun Gothic" w:hint="eastAsia"/>
                <w:i/>
              </w:rPr>
              <w:t>ping</w:t>
            </w:r>
            <w:r w:rsidRPr="000E29AE">
              <w:rPr>
                <w:rFonts w:eastAsia="Malgun Gothic"/>
                <w:i/>
              </w:rPr>
              <w:t xml:space="preserve"> with</w:t>
            </w:r>
            <w:r w:rsidRPr="000E29AE">
              <w:rPr>
                <w:rFonts w:eastAsia="Malgun Gothic" w:hint="eastAsia"/>
                <w:i/>
              </w:rPr>
              <w:t xml:space="preserve"> the reference PUCCH resource </w:t>
            </w:r>
            <w:r w:rsidRPr="000E29AE">
              <w:rPr>
                <w:rFonts w:eastAsia="Malgun Gothic"/>
                <w:i/>
              </w:rPr>
              <w:t>according</w:t>
            </w:r>
            <w:r w:rsidRPr="000E29AE">
              <w:rPr>
                <w:rFonts w:eastAsia="Malgun Gothic" w:hint="eastAsia"/>
                <w:i/>
              </w:rPr>
              <w:t xml:space="preserve"> to Rel-15 pseudo code </w:t>
            </w:r>
          </w:p>
          <w:p w14:paraId="5FCCA6C2" w14:textId="77777777" w:rsidR="00F35076" w:rsidRPr="000E29AE" w:rsidRDefault="00F35076" w:rsidP="00F35076">
            <w:pPr>
              <w:pStyle w:val="aff8"/>
              <w:numPr>
                <w:ilvl w:val="1"/>
                <w:numId w:val="36"/>
              </w:numPr>
              <w:spacing w:after="0"/>
              <w:ind w:leftChars="0"/>
              <w:jc w:val="both"/>
              <w:rPr>
                <w:i/>
              </w:rPr>
            </w:pPr>
            <w:r w:rsidRPr="000E29AE">
              <w:rPr>
                <w:rFonts w:hint="eastAsia"/>
                <w:i/>
              </w:rPr>
              <w:t xml:space="preserve">Option 2: </w:t>
            </w:r>
          </w:p>
          <w:p w14:paraId="49264DF2" w14:textId="77777777" w:rsidR="00F35076" w:rsidRPr="000E29AE" w:rsidRDefault="00F35076" w:rsidP="00F35076">
            <w:pPr>
              <w:pStyle w:val="aff8"/>
              <w:numPr>
                <w:ilvl w:val="2"/>
                <w:numId w:val="36"/>
              </w:numPr>
              <w:spacing w:after="0"/>
              <w:ind w:leftChars="0"/>
              <w:jc w:val="both"/>
              <w:rPr>
                <w:rFonts w:eastAsia="Malgun Gothic"/>
                <w:i/>
              </w:rPr>
            </w:pPr>
            <w:r w:rsidRPr="000E29AE">
              <w:rPr>
                <w:rFonts w:eastAsia="Malgun Gothic" w:hint="eastAsia"/>
                <w:i/>
              </w:rPr>
              <w:t>The reference PUCCH resource is determined as in Rel-15, i.e. based on the starting symbol and duration</w:t>
            </w:r>
          </w:p>
          <w:p w14:paraId="5D892536" w14:textId="77777777" w:rsidR="00F35076" w:rsidRPr="000E29AE" w:rsidRDefault="00F35076" w:rsidP="00F35076">
            <w:pPr>
              <w:pStyle w:val="aff8"/>
              <w:numPr>
                <w:ilvl w:val="2"/>
                <w:numId w:val="36"/>
              </w:numPr>
              <w:spacing w:after="0"/>
              <w:ind w:leftChars="0"/>
              <w:jc w:val="both"/>
              <w:rPr>
                <w:rFonts w:eastAsia="Malgun Gothic"/>
                <w:i/>
              </w:rPr>
            </w:pPr>
            <w:r w:rsidRPr="000E29AE">
              <w:rPr>
                <w:rFonts w:eastAsia="Malgun Gothic" w:hint="eastAsia"/>
                <w:i/>
              </w:rPr>
              <w:t xml:space="preserve">In step 2.1-2, select all the </w:t>
            </w:r>
            <w:r w:rsidRPr="000E29AE">
              <w:rPr>
                <w:rFonts w:eastAsia="Malgun Gothic"/>
                <w:i/>
              </w:rPr>
              <w:t>PUCCH resource</w:t>
            </w:r>
            <w:r w:rsidRPr="000E29AE">
              <w:rPr>
                <w:rFonts w:eastAsia="Malgun Gothic" w:hint="eastAsia"/>
                <w:i/>
              </w:rPr>
              <w:t xml:space="preserve">s </w:t>
            </w:r>
            <w:r w:rsidRPr="000E29AE">
              <w:rPr>
                <w:rFonts w:eastAsia="Malgun Gothic"/>
                <w:i/>
              </w:rPr>
              <w:t>overlap</w:t>
            </w:r>
            <w:r w:rsidRPr="000E29AE">
              <w:rPr>
                <w:rFonts w:eastAsia="Malgun Gothic" w:hint="eastAsia"/>
                <w:i/>
              </w:rPr>
              <w:t>ping</w:t>
            </w:r>
            <w:r w:rsidRPr="000E29AE">
              <w:rPr>
                <w:rFonts w:eastAsia="Malgun Gothic"/>
                <w:i/>
              </w:rPr>
              <w:t xml:space="preserve"> with</w:t>
            </w:r>
            <w:r w:rsidRPr="000E29AE">
              <w:rPr>
                <w:rFonts w:eastAsia="Malgun Gothic" w:hint="eastAsia"/>
                <w:i/>
              </w:rPr>
              <w:t xml:space="preserve"> the reference PUCCH resource </w:t>
            </w:r>
            <w:r w:rsidRPr="000E29AE">
              <w:rPr>
                <w:rFonts w:eastAsia="Malgun Gothic"/>
                <w:i/>
              </w:rPr>
              <w:t>according</w:t>
            </w:r>
            <w:r w:rsidRPr="000E29AE">
              <w:rPr>
                <w:rFonts w:eastAsia="Malgun Gothic" w:hint="eastAsia"/>
                <w:i/>
              </w:rPr>
              <w:t xml:space="preserve"> to Rel-15 pseudo code </w:t>
            </w:r>
          </w:p>
          <w:p w14:paraId="716582D3" w14:textId="77777777" w:rsidR="00F35076" w:rsidRPr="000E29AE" w:rsidRDefault="00F35076" w:rsidP="00F35076">
            <w:pPr>
              <w:pStyle w:val="aff8"/>
              <w:numPr>
                <w:ilvl w:val="1"/>
                <w:numId w:val="36"/>
              </w:numPr>
              <w:spacing w:after="0"/>
              <w:ind w:leftChars="0"/>
              <w:jc w:val="both"/>
              <w:rPr>
                <w:i/>
              </w:rPr>
            </w:pPr>
            <w:r w:rsidRPr="000E29AE">
              <w:rPr>
                <w:rFonts w:hint="eastAsia"/>
                <w:i/>
              </w:rPr>
              <w:t xml:space="preserve">Option 3: </w:t>
            </w:r>
          </w:p>
          <w:p w14:paraId="5E58BC4E" w14:textId="77777777" w:rsidR="00F35076" w:rsidRPr="000E29AE" w:rsidRDefault="00F35076" w:rsidP="00F35076">
            <w:pPr>
              <w:pStyle w:val="aff8"/>
              <w:numPr>
                <w:ilvl w:val="2"/>
                <w:numId w:val="36"/>
              </w:numPr>
              <w:spacing w:after="0"/>
              <w:ind w:leftChars="0"/>
              <w:jc w:val="both"/>
              <w:rPr>
                <w:rFonts w:eastAsia="Malgun Gothic"/>
                <w:i/>
              </w:rPr>
            </w:pPr>
            <w:r w:rsidRPr="000E29AE">
              <w:rPr>
                <w:rFonts w:eastAsia="Malgun Gothic" w:hint="eastAsia"/>
                <w:i/>
              </w:rPr>
              <w:t>The reference PUCCH resource is determined by prioritizing HP PUCCH over LP PUCCH on top of Rel-15 rules</w:t>
            </w:r>
          </w:p>
          <w:p w14:paraId="0D3CECA8" w14:textId="77777777" w:rsidR="00F35076" w:rsidRPr="000E29AE" w:rsidRDefault="00F35076" w:rsidP="00F35076">
            <w:pPr>
              <w:pStyle w:val="aff8"/>
              <w:numPr>
                <w:ilvl w:val="2"/>
                <w:numId w:val="36"/>
              </w:numPr>
              <w:spacing w:after="0"/>
              <w:ind w:leftChars="0"/>
              <w:jc w:val="both"/>
              <w:rPr>
                <w:rFonts w:eastAsia="Malgun Gothic"/>
                <w:i/>
              </w:rPr>
            </w:pPr>
            <w:r w:rsidRPr="000E29AE">
              <w:rPr>
                <w:rFonts w:eastAsia="Malgun Gothic" w:hint="eastAsia"/>
                <w:i/>
              </w:rPr>
              <w:t xml:space="preserve">In step 2.1-2, select all the </w:t>
            </w:r>
            <w:r w:rsidRPr="000E29AE">
              <w:rPr>
                <w:rFonts w:eastAsia="Malgun Gothic"/>
                <w:i/>
              </w:rPr>
              <w:t>PUCCH resource</w:t>
            </w:r>
            <w:r w:rsidRPr="000E29AE">
              <w:rPr>
                <w:rFonts w:eastAsia="Malgun Gothic" w:hint="eastAsia"/>
                <w:i/>
              </w:rPr>
              <w:t xml:space="preserve">s </w:t>
            </w:r>
            <w:r w:rsidRPr="000E29AE">
              <w:rPr>
                <w:rFonts w:eastAsia="Malgun Gothic"/>
                <w:i/>
              </w:rPr>
              <w:t>overlap</w:t>
            </w:r>
            <w:r w:rsidRPr="000E29AE">
              <w:rPr>
                <w:rFonts w:eastAsia="Malgun Gothic" w:hint="eastAsia"/>
                <w:i/>
              </w:rPr>
              <w:t>ping</w:t>
            </w:r>
            <w:r w:rsidRPr="000E29AE">
              <w:rPr>
                <w:rFonts w:eastAsia="Malgun Gothic"/>
                <w:i/>
              </w:rPr>
              <w:t xml:space="preserve"> with</w:t>
            </w:r>
            <w:r w:rsidRPr="000E29AE">
              <w:rPr>
                <w:rFonts w:eastAsia="Malgun Gothic" w:hint="eastAsia"/>
                <w:i/>
              </w:rPr>
              <w:t xml:space="preserve"> the reference PUCCH resource </w:t>
            </w:r>
            <w:r w:rsidRPr="000E29AE">
              <w:rPr>
                <w:rFonts w:eastAsia="Malgun Gothic"/>
                <w:i/>
              </w:rPr>
              <w:t>according</w:t>
            </w:r>
            <w:r w:rsidRPr="000E29AE">
              <w:rPr>
                <w:rFonts w:eastAsia="Malgun Gothic" w:hint="eastAsia"/>
                <w:i/>
              </w:rPr>
              <w:t xml:space="preserve"> to Rel-15 pseudo code </w:t>
            </w:r>
          </w:p>
          <w:p w14:paraId="754FA738" w14:textId="77777777" w:rsidR="00F35076" w:rsidRPr="000E29AE" w:rsidRDefault="00F35076" w:rsidP="00F35076">
            <w:pPr>
              <w:pStyle w:val="aff8"/>
              <w:numPr>
                <w:ilvl w:val="1"/>
                <w:numId w:val="36"/>
              </w:numPr>
              <w:spacing w:after="0"/>
              <w:ind w:leftChars="0"/>
              <w:jc w:val="both"/>
              <w:rPr>
                <w:i/>
              </w:rPr>
            </w:pPr>
            <w:r w:rsidRPr="000E29AE">
              <w:rPr>
                <w:rFonts w:hint="eastAsia"/>
                <w:i/>
              </w:rPr>
              <w:t xml:space="preserve">Option 4: </w:t>
            </w:r>
          </w:p>
          <w:p w14:paraId="0BCF0669" w14:textId="77777777" w:rsidR="00F35076" w:rsidRPr="000E29AE" w:rsidRDefault="00F35076" w:rsidP="00F35076">
            <w:pPr>
              <w:pStyle w:val="aff8"/>
              <w:numPr>
                <w:ilvl w:val="2"/>
                <w:numId w:val="36"/>
              </w:numPr>
              <w:spacing w:after="0"/>
              <w:ind w:leftChars="0"/>
              <w:jc w:val="both"/>
              <w:rPr>
                <w:rFonts w:eastAsia="Malgun Gothic"/>
                <w:i/>
              </w:rPr>
            </w:pPr>
            <w:r w:rsidRPr="000E29AE">
              <w:rPr>
                <w:rFonts w:eastAsia="Malgun Gothic" w:hint="eastAsia"/>
                <w:i/>
              </w:rPr>
              <w:t>The reference PUCCH resource is determined by prioritizing LP PUCCH carrying HARQ-ACK on top of Rel-15 rules</w:t>
            </w:r>
          </w:p>
          <w:p w14:paraId="20358F63" w14:textId="77777777" w:rsidR="00F35076" w:rsidRPr="000E29AE" w:rsidRDefault="00F35076" w:rsidP="00F35076">
            <w:pPr>
              <w:pStyle w:val="aff8"/>
              <w:numPr>
                <w:ilvl w:val="2"/>
                <w:numId w:val="36"/>
              </w:numPr>
              <w:spacing w:after="0"/>
              <w:ind w:leftChars="0"/>
              <w:jc w:val="both"/>
              <w:rPr>
                <w:rFonts w:eastAsia="Malgun Gothic"/>
                <w:i/>
              </w:rPr>
            </w:pPr>
            <w:r w:rsidRPr="000E29AE">
              <w:rPr>
                <w:rFonts w:eastAsia="Malgun Gothic" w:hint="eastAsia"/>
                <w:i/>
              </w:rPr>
              <w:t xml:space="preserve">In step 2.1-2, If a LP PUCCH carrying HARQ-ACK overlaps with multiple HP PUCCHs and one of the HP PUCCH includes HARQ-ACK, only select the HP PUCCH including HARQ-ACK in step 2.1-2; otherwise, select all the </w:t>
            </w:r>
            <w:r w:rsidRPr="000E29AE">
              <w:rPr>
                <w:rFonts w:eastAsia="Malgun Gothic"/>
                <w:i/>
              </w:rPr>
              <w:t>PUCCH resource</w:t>
            </w:r>
            <w:r w:rsidRPr="000E29AE">
              <w:rPr>
                <w:rFonts w:eastAsia="Malgun Gothic" w:hint="eastAsia"/>
                <w:i/>
              </w:rPr>
              <w:t xml:space="preserve">s </w:t>
            </w:r>
            <w:r w:rsidRPr="000E29AE">
              <w:rPr>
                <w:rFonts w:eastAsia="Malgun Gothic"/>
                <w:i/>
              </w:rPr>
              <w:t>overlap</w:t>
            </w:r>
            <w:r w:rsidRPr="000E29AE">
              <w:rPr>
                <w:rFonts w:eastAsia="Malgun Gothic" w:hint="eastAsia"/>
                <w:i/>
              </w:rPr>
              <w:t>ping</w:t>
            </w:r>
            <w:r w:rsidRPr="000E29AE">
              <w:rPr>
                <w:rFonts w:eastAsia="Malgun Gothic"/>
                <w:i/>
              </w:rPr>
              <w:t xml:space="preserve"> with</w:t>
            </w:r>
            <w:r w:rsidRPr="000E29AE">
              <w:rPr>
                <w:rFonts w:eastAsia="Malgun Gothic" w:hint="eastAsia"/>
                <w:i/>
              </w:rPr>
              <w:t xml:space="preserve"> the reference PUCCH resource </w:t>
            </w:r>
            <w:r w:rsidRPr="000E29AE">
              <w:rPr>
                <w:rFonts w:eastAsia="Malgun Gothic"/>
                <w:i/>
              </w:rPr>
              <w:t>according</w:t>
            </w:r>
            <w:r w:rsidRPr="000E29AE">
              <w:rPr>
                <w:rFonts w:eastAsia="Malgun Gothic" w:hint="eastAsia"/>
                <w:i/>
              </w:rPr>
              <w:t xml:space="preserve"> to Rel-15 pseudo code </w:t>
            </w:r>
          </w:p>
          <w:p w14:paraId="2A0C56C0" w14:textId="4D9DDA13" w:rsidR="00F35076" w:rsidRPr="00F35076" w:rsidRDefault="00F35076" w:rsidP="001C216F">
            <w:pPr>
              <w:rPr>
                <w:i/>
                <w:lang w:eastAsia="x-none"/>
              </w:rPr>
            </w:pPr>
            <w:r w:rsidRPr="000E29AE">
              <w:rPr>
                <w:i/>
                <w:lang w:eastAsia="x-none"/>
              </w:rPr>
              <w:t>FFS: Details on time units for all options</w:t>
            </w:r>
          </w:p>
        </w:tc>
      </w:tr>
    </w:tbl>
    <w:p w14:paraId="3B6326E5" w14:textId="210F10CE" w:rsidR="004F610E" w:rsidRDefault="004F610E" w:rsidP="001C216F">
      <w:pPr>
        <w:rPr>
          <w:rFonts w:eastAsia="宋体"/>
          <w:lang w:eastAsia="zh-CN"/>
        </w:rPr>
      </w:pPr>
    </w:p>
    <w:p w14:paraId="72A0602E" w14:textId="68AB61C7" w:rsidR="001C216F" w:rsidRDefault="004F610E" w:rsidP="001C216F">
      <w:pPr>
        <w:rPr>
          <w:rFonts w:eastAsia="宋体"/>
          <w:lang w:eastAsia="zh-CN"/>
        </w:rPr>
      </w:pPr>
      <w:r>
        <w:rPr>
          <w:rFonts w:eastAsia="宋体"/>
          <w:lang w:eastAsia="zh-CN"/>
        </w:rPr>
        <w:t>For Option 2, i</w:t>
      </w:r>
      <w:r w:rsidR="001C216F">
        <w:rPr>
          <w:rFonts w:eastAsia="宋体"/>
          <w:lang w:eastAsia="zh-CN"/>
        </w:rPr>
        <w:t>t can directly reuse the Rel-15 pseudo code of UCI multiplexing on PUCCH. E.g. put all PUCCH resource in set Q and find all overlapping PUCCH resources in the next step. Since all PUCCH resources are in the order of the starting symbol, it can find all the overlapping resources in one group o</w:t>
      </w:r>
      <w:r>
        <w:rPr>
          <w:rFonts w:eastAsia="宋体"/>
          <w:lang w:eastAsia="zh-CN"/>
        </w:rPr>
        <w:t>ne by one. So no extra special</w:t>
      </w:r>
      <w:r w:rsidR="001C216F">
        <w:rPr>
          <w:rFonts w:eastAsia="宋体"/>
          <w:lang w:eastAsia="zh-CN"/>
        </w:rPr>
        <w:t xml:space="preserve"> re-ordering is needed. </w:t>
      </w:r>
    </w:p>
    <w:p w14:paraId="02BC01AB" w14:textId="4CEEE6C8" w:rsidR="00451CD7" w:rsidRDefault="005512CC" w:rsidP="002E251C">
      <w:pPr>
        <w:rPr>
          <w:rFonts w:eastAsia="Malgun Gothic"/>
        </w:rPr>
      </w:pPr>
      <w:r>
        <w:rPr>
          <w:rFonts w:eastAsia="Malgun Gothic"/>
        </w:rPr>
        <w:t xml:space="preserve">For the other </w:t>
      </w:r>
      <w:r w:rsidR="004F610E">
        <w:rPr>
          <w:rFonts w:eastAsia="Malgun Gothic"/>
        </w:rPr>
        <w:t>three</w:t>
      </w:r>
      <w:r>
        <w:rPr>
          <w:rFonts w:eastAsia="Malgun Gothic"/>
        </w:rPr>
        <w:t xml:space="preserve"> methods, there would be some problems if Rel-15 </w:t>
      </w:r>
      <w:r w:rsidR="008C76F5">
        <w:rPr>
          <w:rFonts w:eastAsia="Malgun Gothic"/>
        </w:rPr>
        <w:t xml:space="preserve">pseudo code is reused. </w:t>
      </w:r>
      <w:r w:rsidR="00A05766">
        <w:rPr>
          <w:rFonts w:eastAsia="Malgun Gothic"/>
        </w:rPr>
        <w:t xml:space="preserve"> </w:t>
      </w:r>
    </w:p>
    <w:p w14:paraId="0418599B" w14:textId="79C48F64" w:rsidR="004F610E" w:rsidRDefault="004F610E" w:rsidP="002E251C">
      <w:pPr>
        <w:rPr>
          <w:rFonts w:eastAsia="Malgun Gothic"/>
        </w:rPr>
      </w:pPr>
      <w:r>
        <w:rPr>
          <w:rFonts w:eastAsia="Malgun Gothic"/>
        </w:rPr>
        <w:t xml:space="preserve">For Option 1, it can work but with more unnecessary </w:t>
      </w:r>
      <w:r w:rsidR="00236370">
        <w:rPr>
          <w:rFonts w:eastAsia="Malgun Gothic"/>
        </w:rPr>
        <w:t xml:space="preserve">loops of Step 2.1-1 to 2.1-4. We do not see strong reasons for why only two channels are limited. Actually, all the overlapping channels can be multiplex into one PUCCH in Option 2, which can reduce the loop number and decrease the complexity of UCI multiplexing. </w:t>
      </w:r>
    </w:p>
    <w:p w14:paraId="5416CFBA" w14:textId="39301239" w:rsidR="0043480D" w:rsidRPr="009C1D5B" w:rsidRDefault="00B64662" w:rsidP="00F255A2">
      <w:pPr>
        <w:rPr>
          <w:rFonts w:eastAsia="宋体"/>
          <w:lang w:eastAsia="zh-CN"/>
        </w:rPr>
      </w:pPr>
      <w:r>
        <w:rPr>
          <w:rFonts w:eastAsia="Malgun Gothic"/>
        </w:rPr>
        <w:t>Assuming</w:t>
      </w:r>
      <w:r w:rsidR="008C76F5">
        <w:rPr>
          <w:rFonts w:eastAsia="Malgun Gothic"/>
        </w:rPr>
        <w:t xml:space="preserve"> Option 3 is adopted, </w:t>
      </w:r>
      <w:r w:rsidR="008C76F5" w:rsidRPr="00FF083F">
        <w:rPr>
          <w:rFonts w:eastAsia="Malgun Gothic" w:hint="eastAsia"/>
        </w:rPr>
        <w:t>t</w:t>
      </w:r>
      <w:r w:rsidR="008C76F5" w:rsidRPr="008C76F5">
        <w:rPr>
          <w:rFonts w:eastAsia="Malgun Gothic"/>
        </w:rPr>
        <w:t>he reference PUCCH resource is determined by prioritizing HP PUCCH over LP PUCCH on top of Rel-15 rules</w:t>
      </w:r>
      <w:r w:rsidR="00C75CAE">
        <w:rPr>
          <w:rFonts w:eastAsia="Malgun Gothic"/>
        </w:rPr>
        <w:t>.</w:t>
      </w:r>
      <w:r w:rsidR="00FF083F">
        <w:rPr>
          <w:rFonts w:eastAsia="Malgun Gothic"/>
        </w:rPr>
        <w:t xml:space="preserve"> </w:t>
      </w:r>
      <w:r w:rsidR="00C75CAE">
        <w:rPr>
          <w:rFonts w:eastAsia="Malgun Gothic"/>
        </w:rPr>
        <w:t xml:space="preserve">It requires a specially reorder of HP PUCCH in a group of overlapping channels. </w:t>
      </w:r>
      <w:r w:rsidR="00CE02FC">
        <w:rPr>
          <w:rFonts w:eastAsia="Malgun Gothic"/>
        </w:rPr>
        <w:t>If we understand correctly, i</w:t>
      </w:r>
      <w:r w:rsidR="00C75CAE">
        <w:rPr>
          <w:rFonts w:eastAsia="Malgun Gothic"/>
        </w:rPr>
        <w:t xml:space="preserve">t still put </w:t>
      </w:r>
      <w:r w:rsidR="0043480D">
        <w:rPr>
          <w:rFonts w:eastAsia="Malgun Gothic"/>
        </w:rPr>
        <w:t>PUCCH resource</w:t>
      </w:r>
      <w:r w:rsidR="00C75CAE">
        <w:rPr>
          <w:rFonts w:eastAsia="Malgun Gothic"/>
        </w:rPr>
        <w:t>s</w:t>
      </w:r>
      <w:r w:rsidR="0043480D">
        <w:rPr>
          <w:rFonts w:eastAsia="Malgun Gothic"/>
        </w:rPr>
        <w:t xml:space="preserve"> in set Q</w:t>
      </w:r>
      <w:r w:rsidR="00C75CAE">
        <w:rPr>
          <w:rFonts w:eastAsia="Malgun Gothic"/>
        </w:rPr>
        <w:t xml:space="preserve"> according to the starting symbol and length. However, </w:t>
      </w:r>
      <w:r w:rsidR="00CE02FC">
        <w:rPr>
          <w:rFonts w:eastAsia="Malgun Gothic"/>
        </w:rPr>
        <w:t>in</w:t>
      </w:r>
      <w:r w:rsidR="00C75CAE">
        <w:rPr>
          <w:rFonts w:eastAsia="Malgun Gothic"/>
        </w:rPr>
        <w:t xml:space="preserve"> the pseudo code of selecting the reference PUCCH</w:t>
      </w:r>
      <w:r w:rsidR="00CE02FC">
        <w:rPr>
          <w:rFonts w:eastAsia="Malgun Gothic"/>
        </w:rPr>
        <w:t>, only HP PUCCH can be the reference PUCCH</w:t>
      </w:r>
      <w:r w:rsidR="00C75CAE">
        <w:rPr>
          <w:rFonts w:eastAsia="Malgun Gothic"/>
        </w:rPr>
        <w:t xml:space="preserve"> and </w:t>
      </w:r>
      <w:r w:rsidR="00CE02FC">
        <w:rPr>
          <w:rFonts w:eastAsia="Malgun Gothic"/>
        </w:rPr>
        <w:t xml:space="preserve">find </w:t>
      </w:r>
      <w:r w:rsidR="00C75CAE">
        <w:rPr>
          <w:rFonts w:eastAsia="Malgun Gothic"/>
        </w:rPr>
        <w:t>its overlapping PUCCHs</w:t>
      </w:r>
      <w:r w:rsidR="00CE02FC">
        <w:rPr>
          <w:rFonts w:eastAsia="Malgun Gothic"/>
        </w:rPr>
        <w:t xml:space="preserve">. For any the LP PUCCH resources, they can only be as overlapping resource. However, there would be some look back operation. In Rel-15, during the finding of all overlapping PUCCH resources, only need to check later PUCCH resources. The previous </w:t>
      </w:r>
      <w:r w:rsidR="003944DE">
        <w:rPr>
          <w:rFonts w:eastAsia="Malgun Gothic"/>
        </w:rPr>
        <w:t xml:space="preserve">resources will never be overlapped. In Option 3, not only the later PUCCH but also the previous PUCCH resources are needed to check, which would greatly change the procedure. As the Figured 1 shown, the Q set include {LP A/N, HP A/N, HP SR}. According to Option 3, </w:t>
      </w:r>
      <w:r w:rsidR="00F255A2">
        <w:rPr>
          <w:rFonts w:eastAsia="Malgun Gothic"/>
        </w:rPr>
        <w:t>HP A/N is the reference PUCCH resource, it need to check the later HP SR and previous LP A</w:t>
      </w:r>
      <w:r w:rsidR="00F255A2" w:rsidRPr="00F255A2">
        <w:rPr>
          <w:rFonts w:eastAsia="Malgun Gothic" w:hint="eastAsia"/>
        </w:rPr>
        <w:t>/</w:t>
      </w:r>
      <w:r w:rsidR="00F255A2" w:rsidRPr="00F255A2">
        <w:rPr>
          <w:rFonts w:eastAsia="Malgun Gothic"/>
        </w:rPr>
        <w:t>N.</w:t>
      </w:r>
      <w:r w:rsidR="00F255A2">
        <w:rPr>
          <w:rFonts w:eastAsia="Malgun Gothic"/>
        </w:rPr>
        <w:t xml:space="preserve"> This look back operation is not preferred. Second, if the intention of Option 3 is to exclude another HP SR in the overlapping PUCCH resources, </w:t>
      </w:r>
      <w:r w:rsidR="009C1D5B">
        <w:rPr>
          <w:rFonts w:eastAsia="宋体"/>
          <w:lang w:eastAsia="zh-CN"/>
        </w:rPr>
        <w:t>it is not very useful</w:t>
      </w:r>
      <w:r w:rsidR="00451CD7">
        <w:rPr>
          <w:rFonts w:eastAsia="宋体"/>
          <w:lang w:eastAsia="zh-CN"/>
        </w:rPr>
        <w:t xml:space="preserve">. </w:t>
      </w:r>
      <w:r w:rsidR="00F255A2">
        <w:rPr>
          <w:rFonts w:eastAsia="宋体"/>
          <w:lang w:eastAsia="zh-CN"/>
        </w:rPr>
        <w:t>Because it was</w:t>
      </w:r>
      <w:r w:rsidR="00451CD7">
        <w:rPr>
          <w:rFonts w:eastAsia="宋体"/>
          <w:lang w:eastAsia="zh-CN"/>
        </w:rPr>
        <w:t xml:space="preserve"> agreed that </w:t>
      </w:r>
      <w:r w:rsidR="00451CD7" w:rsidRPr="00CF1EA8">
        <w:rPr>
          <w:rFonts w:eastAsia="宋体" w:hint="eastAsia"/>
          <w:lang w:eastAsia="zh-CN"/>
        </w:rPr>
        <w:t>a resultant PUCCH with HP and LP UCI is not expected to be overlapped with a HP</w:t>
      </w:r>
      <w:r w:rsidR="00451CD7" w:rsidRPr="00451CD7">
        <w:rPr>
          <w:rFonts w:eastAsia="宋体" w:hint="eastAsia"/>
          <w:lang w:eastAsia="zh-CN"/>
        </w:rPr>
        <w:t xml:space="preserve"> PUCCH</w:t>
      </w:r>
      <w:r w:rsidR="00451CD7" w:rsidRPr="00451CD7">
        <w:rPr>
          <w:rFonts w:eastAsia="宋体"/>
          <w:lang w:eastAsia="zh-CN"/>
        </w:rPr>
        <w:t xml:space="preserve">. Thus, HP PUCCH is the reference resource do not have significant benefit from this understanding. </w:t>
      </w:r>
    </w:p>
    <w:p w14:paraId="7F783EFB" w14:textId="1A39AC97" w:rsidR="00FF083F" w:rsidRDefault="00F255A2" w:rsidP="00451CD7">
      <w:pPr>
        <w:jc w:val="center"/>
        <w:rPr>
          <w:rFonts w:eastAsia="Malgun Gothic"/>
        </w:rPr>
      </w:pPr>
      <w:r>
        <w:rPr>
          <w:noProof/>
        </w:rPr>
        <w:object w:dxaOrig="4951" w:dyaOrig="3131" w14:anchorId="33665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5pt;height:157.5pt" o:ole="">
            <v:imagedata r:id="rId8" o:title=""/>
          </v:shape>
          <o:OLEObject Type="Embed" ProgID="Visio.Drawing.11" ShapeID="_x0000_i1025" DrawAspect="Content" ObjectID="_1706366986" r:id="rId9"/>
        </w:object>
      </w:r>
    </w:p>
    <w:p w14:paraId="1065AA37" w14:textId="06D7CB39" w:rsidR="00FF083F" w:rsidRDefault="00451CD7" w:rsidP="00451CD7">
      <w:pPr>
        <w:pStyle w:val="ae"/>
        <w:jc w:val="center"/>
        <w:rPr>
          <w:noProof/>
        </w:rPr>
      </w:pPr>
      <w:r>
        <w:t xml:space="preserve">Figure </w:t>
      </w:r>
      <w:r>
        <w:fldChar w:fldCharType="begin"/>
      </w:r>
      <w:r>
        <w:instrText xml:space="preserve"> SEQ Figure \* ARABIC </w:instrText>
      </w:r>
      <w:r>
        <w:fldChar w:fldCharType="separate"/>
      </w:r>
      <w:r w:rsidR="00A175B1">
        <w:rPr>
          <w:noProof/>
        </w:rPr>
        <w:t>1</w:t>
      </w:r>
      <w:r>
        <w:fldChar w:fldCharType="end"/>
      </w:r>
      <w:r>
        <w:t xml:space="preserve">: </w:t>
      </w:r>
      <w:r w:rsidR="007010D5">
        <w:t>A</w:t>
      </w:r>
      <w:r>
        <w:t>n example for Option 3</w:t>
      </w:r>
    </w:p>
    <w:p w14:paraId="24B7EEA3" w14:textId="5B0E01EE" w:rsidR="00B64662" w:rsidRDefault="00B64662" w:rsidP="003F00EF">
      <w:pPr>
        <w:rPr>
          <w:rFonts w:eastAsia="宋体"/>
          <w:lang w:eastAsia="zh-CN"/>
        </w:rPr>
      </w:pPr>
      <w:r>
        <w:rPr>
          <w:rFonts w:eastAsia="宋体" w:hint="eastAsia"/>
          <w:lang w:eastAsia="zh-CN"/>
        </w:rPr>
        <w:t>F</w:t>
      </w:r>
      <w:r>
        <w:rPr>
          <w:rFonts w:eastAsia="宋体"/>
          <w:lang w:eastAsia="zh-CN"/>
        </w:rPr>
        <w:t xml:space="preserve">or Option 4, </w:t>
      </w:r>
      <w:r w:rsidR="00157FE3">
        <w:rPr>
          <w:rFonts w:eastAsia="宋体"/>
          <w:lang w:eastAsia="zh-CN"/>
        </w:rPr>
        <w:t xml:space="preserve">its intention is to avoid LP HARQ-ACK dropping. However, as same as Option 3, the order of PUCCH resources in Q should be clarified first. From the description of Option 4, it seems that LP HARQ-ACK is prioritized as </w:t>
      </w:r>
      <w:r w:rsidR="009052BB">
        <w:rPr>
          <w:rFonts w:eastAsia="宋体"/>
          <w:lang w:eastAsia="zh-CN"/>
        </w:rPr>
        <w:t xml:space="preserve">reference resource among all the overlapping PUCCH resources. </w:t>
      </w:r>
      <w:r w:rsidR="002500FF">
        <w:rPr>
          <w:rFonts w:eastAsia="宋体"/>
          <w:lang w:eastAsia="zh-CN"/>
        </w:rPr>
        <w:t xml:space="preserve">However, it is only useful for the following case, which is HP SR and HP HARQ-ACK are overlapping with LP HARQ-ACK, and HP SR has an earlier starting symbol than HP HARQ-ACK. Otherwise, this Option 4 have same results as Option </w:t>
      </w:r>
      <w:r w:rsidR="0042268C">
        <w:rPr>
          <w:rFonts w:eastAsia="宋体"/>
          <w:lang w:eastAsia="zh-CN"/>
        </w:rPr>
        <w:t>2</w:t>
      </w:r>
      <w:r w:rsidR="002500FF">
        <w:rPr>
          <w:rFonts w:eastAsia="宋体"/>
          <w:lang w:eastAsia="zh-CN"/>
        </w:rPr>
        <w:t>.</w:t>
      </w:r>
      <w:r w:rsidR="004F321F">
        <w:rPr>
          <w:rFonts w:eastAsia="宋体"/>
          <w:lang w:eastAsia="zh-CN"/>
        </w:rPr>
        <w:t xml:space="preserve"> And Option 4 allows the latter LP HARQ-ACK to be handled first, which is obey the Rel-15 rules.</w:t>
      </w:r>
    </w:p>
    <w:p w14:paraId="4E09C261" w14:textId="77777777" w:rsidR="009052BB" w:rsidRPr="0042268C" w:rsidRDefault="009052BB" w:rsidP="003F00EF">
      <w:pPr>
        <w:rPr>
          <w:rFonts w:eastAsia="宋体"/>
          <w:lang w:eastAsia="zh-CN"/>
        </w:rPr>
      </w:pPr>
    </w:p>
    <w:p w14:paraId="78F868D0" w14:textId="6A4D6AA5" w:rsidR="00B64662" w:rsidRDefault="00694811" w:rsidP="004F321F">
      <w:pPr>
        <w:jc w:val="center"/>
        <w:rPr>
          <w:noProof/>
        </w:rPr>
      </w:pPr>
      <w:r>
        <w:rPr>
          <w:noProof/>
        </w:rPr>
        <w:object w:dxaOrig="4950" w:dyaOrig="3220" w14:anchorId="53683BB3">
          <v:shape id="_x0000_i1026" type="#_x0000_t75" alt="" style="width:252.5pt;height:162.5pt" o:ole="">
            <v:imagedata r:id="rId10" o:title=""/>
          </v:shape>
          <o:OLEObject Type="Embed" ProgID="Visio.Drawing.11" ShapeID="_x0000_i1026" DrawAspect="Content" ObjectID="_1706366987" r:id="rId11"/>
        </w:object>
      </w:r>
    </w:p>
    <w:p w14:paraId="2F50F464" w14:textId="07022B2A" w:rsidR="004F321F" w:rsidRDefault="004F321F" w:rsidP="004F321F">
      <w:pPr>
        <w:pStyle w:val="ae"/>
        <w:jc w:val="center"/>
        <w:rPr>
          <w:noProof/>
        </w:rPr>
      </w:pPr>
      <w:r>
        <w:t xml:space="preserve">Figure </w:t>
      </w:r>
      <w:r>
        <w:fldChar w:fldCharType="begin"/>
      </w:r>
      <w:r>
        <w:instrText xml:space="preserve"> SEQ Figure \* ARABIC </w:instrText>
      </w:r>
      <w:r>
        <w:fldChar w:fldCharType="separate"/>
      </w:r>
      <w:r w:rsidR="00A175B1">
        <w:rPr>
          <w:noProof/>
        </w:rPr>
        <w:t>2</w:t>
      </w:r>
      <w:r>
        <w:fldChar w:fldCharType="end"/>
      </w:r>
      <w:r>
        <w:t>: An example for Option 4</w:t>
      </w:r>
    </w:p>
    <w:p w14:paraId="11C97922" w14:textId="67162879" w:rsidR="004F321F" w:rsidRDefault="004F321F" w:rsidP="003F00EF"/>
    <w:p w14:paraId="63183D31" w14:textId="0B30DBE6" w:rsidR="004F321F" w:rsidRPr="004F321F" w:rsidRDefault="004F321F" w:rsidP="00B16845">
      <w:pPr>
        <w:pStyle w:val="aff8"/>
        <w:numPr>
          <w:ilvl w:val="0"/>
          <w:numId w:val="39"/>
        </w:numPr>
        <w:spacing w:after="0"/>
        <w:ind w:leftChars="0"/>
        <w:jc w:val="both"/>
        <w:rPr>
          <w:b/>
          <w:i/>
        </w:rPr>
      </w:pPr>
      <w:r w:rsidRPr="004F321F">
        <w:rPr>
          <w:b/>
          <w:i/>
        </w:rPr>
        <w:t xml:space="preserve">Support </w:t>
      </w:r>
      <w:r w:rsidRPr="004F321F">
        <w:rPr>
          <w:rFonts w:hint="eastAsia"/>
          <w:b/>
          <w:i/>
        </w:rPr>
        <w:t xml:space="preserve">Option 2: </w:t>
      </w:r>
    </w:p>
    <w:p w14:paraId="33F05DCA" w14:textId="77777777" w:rsidR="004F321F" w:rsidRPr="004F321F" w:rsidRDefault="004F321F" w:rsidP="004F321F">
      <w:pPr>
        <w:pStyle w:val="aff8"/>
        <w:numPr>
          <w:ilvl w:val="2"/>
          <w:numId w:val="36"/>
        </w:numPr>
        <w:spacing w:after="0"/>
        <w:ind w:leftChars="0"/>
        <w:jc w:val="both"/>
        <w:rPr>
          <w:rFonts w:eastAsia="Malgun Gothic"/>
          <w:b/>
          <w:i/>
        </w:rPr>
      </w:pPr>
      <w:r w:rsidRPr="004F321F">
        <w:rPr>
          <w:rFonts w:eastAsia="Malgun Gothic" w:hint="eastAsia"/>
          <w:b/>
          <w:i/>
        </w:rPr>
        <w:t>The reference PUCCH resource is determined as in Rel-15, i.e. based on the starting symbol and duration</w:t>
      </w:r>
    </w:p>
    <w:p w14:paraId="274AD1D2" w14:textId="77777777" w:rsidR="004F321F" w:rsidRPr="004F321F" w:rsidRDefault="004F321F" w:rsidP="004F321F">
      <w:pPr>
        <w:pStyle w:val="aff8"/>
        <w:numPr>
          <w:ilvl w:val="2"/>
          <w:numId w:val="36"/>
        </w:numPr>
        <w:spacing w:after="0"/>
        <w:ind w:leftChars="0"/>
        <w:jc w:val="both"/>
        <w:rPr>
          <w:rFonts w:eastAsia="Malgun Gothic"/>
          <w:b/>
          <w:i/>
        </w:rPr>
      </w:pPr>
      <w:r w:rsidRPr="004F321F">
        <w:rPr>
          <w:rFonts w:eastAsia="Malgun Gothic" w:hint="eastAsia"/>
          <w:b/>
          <w:i/>
        </w:rPr>
        <w:t xml:space="preserve">In step 2.1-2, select all the </w:t>
      </w:r>
      <w:r w:rsidRPr="004F321F">
        <w:rPr>
          <w:rFonts w:eastAsia="Malgun Gothic"/>
          <w:b/>
          <w:i/>
        </w:rPr>
        <w:t>PUCCH resource</w:t>
      </w:r>
      <w:r w:rsidRPr="004F321F">
        <w:rPr>
          <w:rFonts w:eastAsia="Malgun Gothic" w:hint="eastAsia"/>
          <w:b/>
          <w:i/>
        </w:rPr>
        <w:t xml:space="preserve">s </w:t>
      </w:r>
      <w:r w:rsidRPr="004F321F">
        <w:rPr>
          <w:rFonts w:eastAsia="Malgun Gothic"/>
          <w:b/>
          <w:i/>
        </w:rPr>
        <w:t>overlap</w:t>
      </w:r>
      <w:r w:rsidRPr="004F321F">
        <w:rPr>
          <w:rFonts w:eastAsia="Malgun Gothic" w:hint="eastAsia"/>
          <w:b/>
          <w:i/>
        </w:rPr>
        <w:t>ping</w:t>
      </w:r>
      <w:r w:rsidRPr="004F321F">
        <w:rPr>
          <w:rFonts w:eastAsia="Malgun Gothic"/>
          <w:b/>
          <w:i/>
        </w:rPr>
        <w:t xml:space="preserve"> with</w:t>
      </w:r>
      <w:r w:rsidRPr="004F321F">
        <w:rPr>
          <w:rFonts w:eastAsia="Malgun Gothic" w:hint="eastAsia"/>
          <w:b/>
          <w:i/>
        </w:rPr>
        <w:t xml:space="preserve"> the reference PUCCH resource </w:t>
      </w:r>
      <w:r w:rsidRPr="004F321F">
        <w:rPr>
          <w:rFonts w:eastAsia="Malgun Gothic"/>
          <w:b/>
          <w:i/>
        </w:rPr>
        <w:t>according</w:t>
      </w:r>
      <w:r w:rsidRPr="004F321F">
        <w:rPr>
          <w:rFonts w:eastAsia="Malgun Gothic" w:hint="eastAsia"/>
          <w:b/>
          <w:i/>
        </w:rPr>
        <w:t xml:space="preserve"> to Rel-15 pseudo code </w:t>
      </w:r>
    </w:p>
    <w:p w14:paraId="581B9182" w14:textId="77777777" w:rsidR="004F321F" w:rsidRPr="004F321F" w:rsidRDefault="004F321F" w:rsidP="003F00EF"/>
    <w:p w14:paraId="4EEDD35C" w14:textId="1C22F142" w:rsidR="00AA52E7" w:rsidRDefault="00137C67" w:rsidP="00137C67">
      <w:pPr>
        <w:pStyle w:val="3"/>
      </w:pPr>
      <w:r w:rsidRPr="00C05AF3">
        <w:t>Time unit to apply Rel-15 timeline</w:t>
      </w:r>
    </w:p>
    <w:p w14:paraId="10ED6A2C" w14:textId="2DCC8A14" w:rsidR="001C216F" w:rsidRDefault="00E0261D" w:rsidP="0045083C">
      <w:pPr>
        <w:jc w:val="both"/>
        <w:rPr>
          <w:rFonts w:eastAsia="宋体"/>
          <w:lang w:eastAsia="zh-CN"/>
        </w:rPr>
      </w:pPr>
      <w:r>
        <w:rPr>
          <w:rFonts w:eastAsia="宋体"/>
          <w:lang w:eastAsia="zh-CN"/>
        </w:rPr>
        <w:t>For different time units are configur</w:t>
      </w:r>
      <w:r w:rsidR="00EE4FC1">
        <w:rPr>
          <w:rFonts w:eastAsia="宋体"/>
          <w:lang w:eastAsia="zh-CN"/>
        </w:rPr>
        <w:t xml:space="preserve">ed for HP PUCCH and LP PUCCH, there was a working assumption that </w:t>
      </w:r>
      <w:r w:rsidR="009D5A68">
        <w:rPr>
          <w:rFonts w:eastAsia="宋体"/>
          <w:lang w:eastAsia="zh-CN"/>
        </w:rPr>
        <w:t>t</w:t>
      </w:r>
      <w:r w:rsidR="009D5A68" w:rsidRPr="009D5A68">
        <w:rPr>
          <w:rFonts w:eastAsia="宋体"/>
          <w:lang w:eastAsia="zh-CN"/>
        </w:rPr>
        <w:t>he time unit of HP HARQ-ACK is used</w:t>
      </w:r>
      <w:r w:rsidR="009D5A68">
        <w:rPr>
          <w:rFonts w:eastAsia="宋体"/>
          <w:lang w:eastAsia="zh-CN"/>
        </w:rPr>
        <w:t xml:space="preserve">, </w:t>
      </w:r>
      <w:r w:rsidR="001C216F">
        <w:rPr>
          <w:rFonts w:eastAsia="宋体"/>
          <w:lang w:eastAsia="zh-CN"/>
        </w:rPr>
        <w:t xml:space="preserve">we think it is good way to go. </w:t>
      </w:r>
    </w:p>
    <w:tbl>
      <w:tblPr>
        <w:tblStyle w:val="aff"/>
        <w:tblW w:w="0" w:type="auto"/>
        <w:tblLook w:val="04A0" w:firstRow="1" w:lastRow="0" w:firstColumn="1" w:lastColumn="0" w:noHBand="0" w:noVBand="1"/>
      </w:tblPr>
      <w:tblGrid>
        <w:gridCol w:w="9630"/>
      </w:tblGrid>
      <w:tr w:rsidR="00F35076" w14:paraId="7761B780" w14:textId="77777777" w:rsidTr="00F35076">
        <w:tc>
          <w:tcPr>
            <w:tcW w:w="9630" w:type="dxa"/>
          </w:tcPr>
          <w:p w14:paraId="3C9B77CE" w14:textId="77777777" w:rsidR="00F35076" w:rsidRPr="000E29AE" w:rsidRDefault="00F35076" w:rsidP="00F35076">
            <w:pPr>
              <w:rPr>
                <w:rFonts w:eastAsia="Malgun Gothic" w:cs="Times"/>
                <w:b/>
                <w:bCs/>
                <w:i/>
                <w:highlight w:val="darkYellow"/>
              </w:rPr>
            </w:pPr>
            <w:r w:rsidRPr="000E29AE">
              <w:rPr>
                <w:rFonts w:eastAsia="Malgun Gothic" w:cs="Times"/>
                <w:b/>
                <w:bCs/>
                <w:i/>
                <w:highlight w:val="darkYellow"/>
              </w:rPr>
              <w:t>Working Assumption</w:t>
            </w:r>
          </w:p>
          <w:p w14:paraId="334FE836" w14:textId="77777777" w:rsidR="00F35076" w:rsidRPr="000E29AE" w:rsidRDefault="00F35076" w:rsidP="00F35076">
            <w:pPr>
              <w:rPr>
                <w:rFonts w:eastAsia="Malgun Gothic"/>
                <w:i/>
              </w:rPr>
            </w:pPr>
            <w:r w:rsidRPr="000E29AE">
              <w:rPr>
                <w:rFonts w:eastAsia="Malgun Gothic" w:cs="Times" w:hint="eastAsia"/>
                <w:i/>
              </w:rPr>
              <w:t>For r</w:t>
            </w:r>
            <w:r w:rsidRPr="000E29AE">
              <w:rPr>
                <w:rFonts w:cs="Times"/>
                <w:i/>
              </w:rPr>
              <w:t>esolv</w:t>
            </w:r>
            <w:r w:rsidRPr="000E29AE">
              <w:rPr>
                <w:rFonts w:eastAsia="Malgun Gothic" w:cs="Times" w:hint="eastAsia"/>
                <w:i/>
              </w:rPr>
              <w:t>ing</w:t>
            </w:r>
            <w:r w:rsidRPr="000E29AE">
              <w:rPr>
                <w:rFonts w:cs="Times"/>
                <w:i/>
              </w:rPr>
              <w:t xml:space="preserve"> collision </w:t>
            </w:r>
            <w:r w:rsidRPr="000E29AE">
              <w:rPr>
                <w:rFonts w:eastAsia="Malgun Gothic" w:cs="Times" w:hint="eastAsia"/>
                <w:i/>
              </w:rPr>
              <w:t xml:space="preserve">of </w:t>
            </w:r>
            <w:r w:rsidRPr="000E29AE">
              <w:rPr>
                <w:rFonts w:cs="Times"/>
                <w:i/>
              </w:rPr>
              <w:t xml:space="preserve">PUCCHs </w:t>
            </w:r>
            <w:r w:rsidRPr="000E29AE">
              <w:rPr>
                <w:rFonts w:eastAsia="Malgun Gothic" w:cs="Times" w:hint="eastAsia"/>
                <w:i/>
              </w:rPr>
              <w:t>of different priorities</w:t>
            </w:r>
            <w:r w:rsidRPr="000E29AE">
              <w:rPr>
                <w:rFonts w:eastAsia="微软雅黑" w:hint="eastAsia"/>
                <w:bCs/>
                <w:i/>
              </w:rPr>
              <w:t xml:space="preserve"> without repetition within a</w:t>
            </w:r>
            <w:r w:rsidRPr="000E29AE">
              <w:rPr>
                <w:rFonts w:eastAsia="微软雅黑"/>
                <w:bCs/>
                <w:i/>
              </w:rPr>
              <w:t xml:space="preserve"> </w:t>
            </w:r>
            <w:r w:rsidRPr="000E29AE">
              <w:rPr>
                <w:rFonts w:eastAsia="微软雅黑" w:hint="eastAsia"/>
                <w:bCs/>
                <w:i/>
              </w:rPr>
              <w:t>time unit</w:t>
            </w:r>
            <w:r w:rsidRPr="000E29AE">
              <w:rPr>
                <w:rFonts w:eastAsia="Malgun Gothic" w:cs="Times" w:hint="eastAsia"/>
                <w:i/>
              </w:rPr>
              <w:t xml:space="preserve">, </w:t>
            </w:r>
            <w:r w:rsidRPr="000E29AE">
              <w:rPr>
                <w:rFonts w:eastAsia="Malgun Gothic" w:hint="eastAsia"/>
                <w:i/>
              </w:rPr>
              <w:t>t</w:t>
            </w:r>
            <w:r w:rsidRPr="000E29AE">
              <w:rPr>
                <w:rFonts w:eastAsia="Malgun Gothic"/>
                <w:i/>
              </w:rPr>
              <w:t xml:space="preserve">he time unit of </w:t>
            </w:r>
            <w:r w:rsidRPr="000E29AE">
              <w:rPr>
                <w:rFonts w:eastAsia="Malgun Gothic" w:hint="eastAsia"/>
                <w:i/>
              </w:rPr>
              <w:t>HP</w:t>
            </w:r>
            <w:r w:rsidRPr="000E29AE">
              <w:rPr>
                <w:rFonts w:eastAsia="Malgun Gothic"/>
                <w:i/>
              </w:rPr>
              <w:t xml:space="preserve"> </w:t>
            </w:r>
            <w:r w:rsidRPr="000E29AE">
              <w:rPr>
                <w:rFonts w:eastAsia="Malgun Gothic" w:hint="eastAsia"/>
                <w:i/>
              </w:rPr>
              <w:t>HARQ-ACK</w:t>
            </w:r>
            <w:r w:rsidRPr="000E29AE">
              <w:rPr>
                <w:rFonts w:eastAsia="Malgun Gothic"/>
                <w:i/>
              </w:rPr>
              <w:t xml:space="preserve"> is used</w:t>
            </w:r>
            <w:r w:rsidRPr="000E29AE">
              <w:rPr>
                <w:rFonts w:eastAsia="Malgun Gothic" w:hint="eastAsia"/>
                <w:i/>
              </w:rPr>
              <w:t>.</w:t>
            </w:r>
            <w:r w:rsidRPr="000E29AE">
              <w:rPr>
                <w:rFonts w:eastAsia="Malgun Gothic"/>
                <w:i/>
              </w:rPr>
              <w:t xml:space="preserve"> </w:t>
            </w:r>
            <w:r w:rsidRPr="000E29AE">
              <w:rPr>
                <w:rFonts w:eastAsia="Malgun Gothic" w:hint="eastAsia"/>
                <w:i/>
              </w:rPr>
              <w:t>For a LP PUCCH overlapping with multiple time units, down-select from:</w:t>
            </w:r>
          </w:p>
          <w:p w14:paraId="1B8C394F" w14:textId="77777777" w:rsidR="00F35076" w:rsidRPr="000E29AE" w:rsidRDefault="00F35076" w:rsidP="00F35076">
            <w:pPr>
              <w:pStyle w:val="aff8"/>
              <w:numPr>
                <w:ilvl w:val="1"/>
                <w:numId w:val="36"/>
              </w:numPr>
              <w:spacing w:after="0"/>
              <w:ind w:leftChars="0"/>
              <w:jc w:val="both"/>
              <w:rPr>
                <w:i/>
              </w:rPr>
            </w:pPr>
            <w:r w:rsidRPr="000E29AE">
              <w:rPr>
                <w:rFonts w:hint="eastAsia"/>
                <w:i/>
              </w:rPr>
              <w:t>Alt. 1: the LP PUCCH is associated with the first time unit with overlapping HP PUCCH(s)</w:t>
            </w:r>
          </w:p>
          <w:p w14:paraId="6D7F4F6F" w14:textId="77777777" w:rsidR="00F35076" w:rsidRPr="000E29AE" w:rsidRDefault="00F35076" w:rsidP="00F35076">
            <w:pPr>
              <w:pStyle w:val="aff8"/>
              <w:numPr>
                <w:ilvl w:val="1"/>
                <w:numId w:val="36"/>
              </w:numPr>
              <w:spacing w:after="0"/>
              <w:ind w:leftChars="0"/>
              <w:jc w:val="both"/>
              <w:rPr>
                <w:i/>
              </w:rPr>
            </w:pPr>
            <w:r w:rsidRPr="000E29AE">
              <w:rPr>
                <w:rFonts w:hint="eastAsia"/>
                <w:i/>
              </w:rPr>
              <w:lastRenderedPageBreak/>
              <w:t xml:space="preserve">Alt. 2: the LP PUCCH is associated with the first time unit with overlapping HP </w:t>
            </w:r>
            <w:r w:rsidRPr="000E29AE">
              <w:rPr>
                <w:i/>
              </w:rPr>
              <w:t xml:space="preserve">PUCCH with </w:t>
            </w:r>
            <w:r w:rsidRPr="000E29AE">
              <w:rPr>
                <w:rFonts w:hint="eastAsia"/>
                <w:i/>
              </w:rPr>
              <w:t>HARQ-ACK if any. Otherwise, the LP PUCCH is associated with the first time unit with overlapping HP PUCCH(s).</w:t>
            </w:r>
          </w:p>
          <w:p w14:paraId="043EC6EA" w14:textId="633149D1" w:rsidR="00F35076" w:rsidRPr="00F35076" w:rsidRDefault="00F35076" w:rsidP="0045083C">
            <w:pPr>
              <w:pStyle w:val="aff8"/>
              <w:numPr>
                <w:ilvl w:val="1"/>
                <w:numId w:val="36"/>
              </w:numPr>
              <w:spacing w:after="0"/>
              <w:ind w:leftChars="0"/>
              <w:jc w:val="both"/>
              <w:rPr>
                <w:i/>
              </w:rPr>
            </w:pPr>
            <w:r w:rsidRPr="000E29AE">
              <w:rPr>
                <w:i/>
              </w:rPr>
              <w:t>Alt. 3: the LP PUCCH is associated with the last time unit with overlapping HP PUCCH(s)</w:t>
            </w:r>
          </w:p>
        </w:tc>
      </w:tr>
    </w:tbl>
    <w:p w14:paraId="1AD9E022" w14:textId="77777777" w:rsidR="00F35076" w:rsidRDefault="00F35076" w:rsidP="0045083C">
      <w:pPr>
        <w:jc w:val="both"/>
        <w:rPr>
          <w:rFonts w:eastAsia="宋体"/>
          <w:lang w:eastAsia="zh-CN"/>
        </w:rPr>
      </w:pPr>
    </w:p>
    <w:p w14:paraId="0F693286" w14:textId="5763C129" w:rsidR="00EE4FC1" w:rsidRDefault="001C216F" w:rsidP="0045083C">
      <w:pPr>
        <w:jc w:val="both"/>
        <w:rPr>
          <w:rFonts w:eastAsia="宋体"/>
          <w:lang w:eastAsia="zh-CN"/>
        </w:rPr>
      </w:pPr>
      <w:r>
        <w:rPr>
          <w:rFonts w:eastAsia="宋体"/>
          <w:lang w:eastAsia="zh-CN"/>
        </w:rPr>
        <w:t>Because the time unit of HP HARQ-ACK can reduce the overlapping complexity. Such as if time unit of LP HARQ-ACK is used, there would be more PUCCH channels in several sub-slots over</w:t>
      </w:r>
      <w:r w:rsidR="009D5A68">
        <w:rPr>
          <w:rFonts w:eastAsia="宋体"/>
          <w:lang w:eastAsia="zh-CN"/>
        </w:rPr>
        <w:t xml:space="preserve"> </w:t>
      </w:r>
      <w:r>
        <w:rPr>
          <w:rFonts w:eastAsia="宋体"/>
          <w:lang w:eastAsia="zh-CN"/>
        </w:rPr>
        <w:t>with one slot, when sub-slot is configured for HP HARQ-ACK and slot is configured for LP HARQ-ACK. Then, we need to handle more overlapping cases one by one, which will introduce huge effort</w:t>
      </w:r>
      <w:r w:rsidR="0042268C">
        <w:rPr>
          <w:rFonts w:eastAsia="宋体"/>
          <w:lang w:eastAsia="zh-CN"/>
        </w:rPr>
        <w:t>s</w:t>
      </w:r>
      <w:r>
        <w:rPr>
          <w:rFonts w:eastAsia="宋体"/>
          <w:lang w:eastAsia="zh-CN"/>
        </w:rPr>
        <w:t xml:space="preserve"> on the current situation.</w:t>
      </w:r>
    </w:p>
    <w:p w14:paraId="7EDC66ED" w14:textId="5008EB1C" w:rsidR="001C216F" w:rsidRDefault="001C216F" w:rsidP="0045083C">
      <w:pPr>
        <w:jc w:val="both"/>
        <w:rPr>
          <w:rFonts w:eastAsia="宋体"/>
          <w:lang w:eastAsia="zh-CN"/>
        </w:rPr>
      </w:pPr>
      <w:r>
        <w:rPr>
          <w:rFonts w:eastAsia="宋体"/>
          <w:lang w:eastAsia="zh-CN"/>
        </w:rPr>
        <w:t>Sec</w:t>
      </w:r>
      <w:r w:rsidR="00F35076">
        <w:rPr>
          <w:rFonts w:eastAsia="宋体"/>
          <w:lang w:eastAsia="zh-CN"/>
        </w:rPr>
        <w:t>on</w:t>
      </w:r>
      <w:r>
        <w:rPr>
          <w:rFonts w:eastAsia="宋体"/>
          <w:lang w:eastAsia="zh-CN"/>
        </w:rPr>
        <w:t xml:space="preserve">d, </w:t>
      </w:r>
      <w:r w:rsidR="00F35076">
        <w:rPr>
          <w:rFonts w:eastAsia="宋体"/>
          <w:lang w:eastAsia="zh-CN"/>
        </w:rPr>
        <w:t xml:space="preserve">considering the sub-slot repetition, it is transmitted once per sub-slot. It is easier to judge one repetition is drop or not. Since there is the majority view that PUCCH dropping is done per repetition. </w:t>
      </w:r>
    </w:p>
    <w:p w14:paraId="01306685" w14:textId="6874DDD4" w:rsidR="00F35076" w:rsidRDefault="00F35076" w:rsidP="0045083C">
      <w:pPr>
        <w:jc w:val="both"/>
        <w:rPr>
          <w:rFonts w:eastAsia="宋体"/>
          <w:lang w:eastAsia="zh-CN"/>
        </w:rPr>
      </w:pPr>
      <w:r>
        <w:rPr>
          <w:rFonts w:eastAsia="宋体"/>
          <w:lang w:eastAsia="zh-CN"/>
        </w:rPr>
        <w:t>So we are fine to confirm the WA.</w:t>
      </w:r>
    </w:p>
    <w:p w14:paraId="6E6F7579" w14:textId="459D40BD" w:rsidR="00F35076" w:rsidRDefault="00F35076" w:rsidP="00FC2BAE">
      <w:pPr>
        <w:jc w:val="both"/>
        <w:rPr>
          <w:rFonts w:eastAsia="宋体"/>
          <w:lang w:eastAsia="zh-CN"/>
        </w:rPr>
      </w:pPr>
      <w:r>
        <w:rPr>
          <w:rFonts w:eastAsia="宋体"/>
          <w:lang w:eastAsia="zh-CN"/>
        </w:rPr>
        <w:t xml:space="preserve">Furthermore, for three alternatives, </w:t>
      </w:r>
      <w:r w:rsidR="00FC2BAE">
        <w:rPr>
          <w:rFonts w:eastAsia="宋体"/>
          <w:lang w:eastAsia="zh-CN"/>
        </w:rPr>
        <w:t xml:space="preserve">our first preference is Alt 1. </w:t>
      </w:r>
      <w:r>
        <w:rPr>
          <w:rFonts w:eastAsia="宋体"/>
          <w:lang w:eastAsia="zh-CN"/>
        </w:rPr>
        <w:t xml:space="preserve">Alt 2 needs specially handle of LP HARQ-ACK. There are some changes when putting PUCCH resources into set Q. </w:t>
      </w:r>
      <w:r w:rsidR="00FC2BAE">
        <w:rPr>
          <w:rFonts w:eastAsia="宋体"/>
          <w:lang w:eastAsia="zh-CN"/>
        </w:rPr>
        <w:t xml:space="preserve">The benefit is to provide an additional chance to multiplex LP HARQ-ACK into HP PUCCH. We are fine to consider Alt 2 as well. </w:t>
      </w:r>
    </w:p>
    <w:p w14:paraId="3CC95E6A" w14:textId="028A3795" w:rsidR="00FC2BAE" w:rsidRPr="00FC2BAE" w:rsidRDefault="00FC2BAE" w:rsidP="00FC2BAE">
      <w:pPr>
        <w:pStyle w:val="aff8"/>
        <w:numPr>
          <w:ilvl w:val="0"/>
          <w:numId w:val="39"/>
        </w:numPr>
        <w:ind w:leftChars="0"/>
        <w:jc w:val="both"/>
        <w:rPr>
          <w:rFonts w:eastAsia="宋体"/>
          <w:b/>
          <w:i/>
          <w:lang w:eastAsia="zh-CN"/>
        </w:rPr>
      </w:pPr>
      <w:r w:rsidRPr="00FC2BAE">
        <w:rPr>
          <w:rFonts w:eastAsia="宋体"/>
          <w:b/>
          <w:i/>
          <w:lang w:eastAsia="zh-CN"/>
        </w:rPr>
        <w:t xml:space="preserve">Confirm the WA and </w:t>
      </w:r>
      <w:r w:rsidR="00337EF2">
        <w:rPr>
          <w:rFonts w:eastAsia="宋体"/>
          <w:b/>
          <w:i/>
          <w:lang w:eastAsia="zh-CN"/>
        </w:rPr>
        <w:t xml:space="preserve">adopt </w:t>
      </w:r>
      <w:r w:rsidRPr="00FC2BAE">
        <w:rPr>
          <w:rFonts w:eastAsia="宋体"/>
          <w:b/>
          <w:i/>
          <w:lang w:eastAsia="zh-CN"/>
        </w:rPr>
        <w:t xml:space="preserve">Alt 1 </w:t>
      </w:r>
      <w:r w:rsidR="00337EF2">
        <w:rPr>
          <w:rFonts w:eastAsia="宋体"/>
          <w:b/>
          <w:i/>
          <w:lang w:eastAsia="zh-CN"/>
        </w:rPr>
        <w:t>as below:</w:t>
      </w:r>
      <w:r w:rsidRPr="00FC2BAE">
        <w:rPr>
          <w:rFonts w:eastAsia="宋体"/>
          <w:b/>
          <w:i/>
          <w:lang w:eastAsia="zh-CN"/>
        </w:rPr>
        <w:t xml:space="preserve"> </w:t>
      </w:r>
    </w:p>
    <w:p w14:paraId="47B509B5" w14:textId="698707E4" w:rsidR="00FC2BAE" w:rsidRPr="00FC2BAE" w:rsidRDefault="00FC2BAE" w:rsidP="0042268C">
      <w:pPr>
        <w:rPr>
          <w:b/>
          <w:i/>
        </w:rPr>
      </w:pPr>
      <w:r w:rsidRPr="00FC2BAE">
        <w:rPr>
          <w:rFonts w:eastAsia="Malgun Gothic" w:cs="Times" w:hint="eastAsia"/>
          <w:b/>
          <w:i/>
        </w:rPr>
        <w:t>For r</w:t>
      </w:r>
      <w:r w:rsidRPr="00FC2BAE">
        <w:rPr>
          <w:rFonts w:cs="Times"/>
          <w:b/>
          <w:i/>
        </w:rPr>
        <w:t>esolv</w:t>
      </w:r>
      <w:r w:rsidRPr="00FC2BAE">
        <w:rPr>
          <w:rFonts w:eastAsia="Malgun Gothic" w:cs="Times" w:hint="eastAsia"/>
          <w:b/>
          <w:i/>
        </w:rPr>
        <w:t>ing</w:t>
      </w:r>
      <w:r w:rsidRPr="00FC2BAE">
        <w:rPr>
          <w:rFonts w:cs="Times"/>
          <w:b/>
          <w:i/>
        </w:rPr>
        <w:t xml:space="preserve"> collision </w:t>
      </w:r>
      <w:r w:rsidRPr="00FC2BAE">
        <w:rPr>
          <w:rFonts w:eastAsia="Malgun Gothic" w:cs="Times" w:hint="eastAsia"/>
          <w:b/>
          <w:i/>
        </w:rPr>
        <w:t xml:space="preserve">of </w:t>
      </w:r>
      <w:r w:rsidRPr="00FC2BAE">
        <w:rPr>
          <w:rFonts w:cs="Times"/>
          <w:b/>
          <w:i/>
        </w:rPr>
        <w:t xml:space="preserve">PUCCHs </w:t>
      </w:r>
      <w:r w:rsidRPr="00FC2BAE">
        <w:rPr>
          <w:rFonts w:eastAsia="Malgun Gothic" w:cs="Times" w:hint="eastAsia"/>
          <w:b/>
          <w:i/>
        </w:rPr>
        <w:t>of different priorities</w:t>
      </w:r>
      <w:r w:rsidRPr="00FC2BAE">
        <w:rPr>
          <w:rFonts w:eastAsia="微软雅黑" w:hint="eastAsia"/>
          <w:b/>
          <w:bCs/>
          <w:i/>
        </w:rPr>
        <w:t xml:space="preserve"> without repetition within a</w:t>
      </w:r>
      <w:r w:rsidRPr="00FC2BAE">
        <w:rPr>
          <w:rFonts w:eastAsia="微软雅黑"/>
          <w:b/>
          <w:bCs/>
          <w:i/>
        </w:rPr>
        <w:t xml:space="preserve"> </w:t>
      </w:r>
      <w:r w:rsidRPr="00FC2BAE">
        <w:rPr>
          <w:rFonts w:eastAsia="微软雅黑" w:hint="eastAsia"/>
          <w:b/>
          <w:bCs/>
          <w:i/>
        </w:rPr>
        <w:t>time unit</w:t>
      </w:r>
      <w:r w:rsidRPr="00FC2BAE">
        <w:rPr>
          <w:rFonts w:eastAsia="Malgun Gothic" w:cs="Times" w:hint="eastAsia"/>
          <w:b/>
          <w:i/>
        </w:rPr>
        <w:t xml:space="preserve">, </w:t>
      </w:r>
      <w:r w:rsidRPr="00FC2BAE">
        <w:rPr>
          <w:rFonts w:eastAsia="Malgun Gothic" w:hint="eastAsia"/>
          <w:b/>
          <w:i/>
        </w:rPr>
        <w:t>t</w:t>
      </w:r>
      <w:r w:rsidRPr="00FC2BAE">
        <w:rPr>
          <w:rFonts w:eastAsia="Malgun Gothic"/>
          <w:b/>
          <w:i/>
        </w:rPr>
        <w:t xml:space="preserve">he time unit of </w:t>
      </w:r>
      <w:r w:rsidRPr="00FC2BAE">
        <w:rPr>
          <w:rFonts w:eastAsia="Malgun Gothic" w:hint="eastAsia"/>
          <w:b/>
          <w:i/>
        </w:rPr>
        <w:t>HP</w:t>
      </w:r>
      <w:r w:rsidRPr="00FC2BAE">
        <w:rPr>
          <w:rFonts w:eastAsia="Malgun Gothic"/>
          <w:b/>
          <w:i/>
        </w:rPr>
        <w:t xml:space="preserve"> </w:t>
      </w:r>
      <w:r w:rsidRPr="00FC2BAE">
        <w:rPr>
          <w:rFonts w:eastAsia="Malgun Gothic" w:hint="eastAsia"/>
          <w:b/>
          <w:i/>
        </w:rPr>
        <w:t>HARQ-ACK</w:t>
      </w:r>
      <w:r w:rsidRPr="00FC2BAE">
        <w:rPr>
          <w:rFonts w:eastAsia="Malgun Gothic"/>
          <w:b/>
          <w:i/>
        </w:rPr>
        <w:t xml:space="preserve"> is used</w:t>
      </w:r>
      <w:r w:rsidRPr="00FC2BAE">
        <w:rPr>
          <w:rFonts w:eastAsia="Malgun Gothic" w:hint="eastAsia"/>
          <w:b/>
          <w:i/>
        </w:rPr>
        <w:t>.</w:t>
      </w:r>
      <w:r w:rsidRPr="00FC2BAE">
        <w:rPr>
          <w:rFonts w:eastAsia="Malgun Gothic"/>
          <w:b/>
          <w:i/>
        </w:rPr>
        <w:t xml:space="preserve"> </w:t>
      </w:r>
      <w:r w:rsidRPr="00FC2BAE">
        <w:rPr>
          <w:rFonts w:eastAsia="Malgun Gothic" w:hint="eastAsia"/>
          <w:b/>
          <w:i/>
        </w:rPr>
        <w:t>For a LP PUCCH overlapping with multiple time units,</w:t>
      </w:r>
      <w:r w:rsidRPr="00FC2BAE">
        <w:rPr>
          <w:rFonts w:hint="eastAsia"/>
          <w:b/>
          <w:i/>
        </w:rPr>
        <w:t xml:space="preserve"> the LP PUCCH is associated with the first time unit with overlapping HP PUCCH(s)</w:t>
      </w:r>
      <w:r w:rsidR="00337EF2">
        <w:rPr>
          <w:b/>
          <w:i/>
        </w:rPr>
        <w:t>.</w:t>
      </w:r>
    </w:p>
    <w:p w14:paraId="2CC13A04" w14:textId="77777777" w:rsidR="00F35076" w:rsidRPr="00FC2BAE" w:rsidRDefault="00F35076" w:rsidP="0045083C">
      <w:pPr>
        <w:jc w:val="both"/>
        <w:rPr>
          <w:rFonts w:eastAsia="宋体"/>
          <w:lang w:eastAsia="zh-CN"/>
        </w:rPr>
      </w:pPr>
    </w:p>
    <w:p w14:paraId="137ADD29" w14:textId="741D8F7D" w:rsidR="00E13AFC" w:rsidRDefault="00E13AFC" w:rsidP="00120214">
      <w:pPr>
        <w:pStyle w:val="2"/>
      </w:pPr>
      <w:r w:rsidRPr="000E29AE">
        <w:t>Rel-17 in</w:t>
      </w:r>
      <w:r w:rsidRPr="000E29AE">
        <w:rPr>
          <w:rFonts w:hint="eastAsia"/>
        </w:rPr>
        <w:t>tra-UE multiplexing/dropping</w:t>
      </w:r>
      <w:r w:rsidRPr="000E29AE">
        <w:t xml:space="preserve"> rules</w:t>
      </w:r>
    </w:p>
    <w:p w14:paraId="2D16A566" w14:textId="52CDF80B" w:rsidR="00690A4A" w:rsidRDefault="00690A4A" w:rsidP="00690A4A">
      <w:r w:rsidRPr="00690A4A">
        <w:t>During Step 2.1-3</w:t>
      </w:r>
      <w:r>
        <w:t xml:space="preserve">, </w:t>
      </w:r>
      <w:r w:rsidRPr="00690A4A">
        <w:t>Rel-17 in</w:t>
      </w:r>
      <w:r w:rsidRPr="00690A4A">
        <w:rPr>
          <w:rFonts w:hint="eastAsia"/>
        </w:rPr>
        <w:t>tra-UE multiplexing/dropping</w:t>
      </w:r>
      <w:r w:rsidRPr="00690A4A">
        <w:t xml:space="preserve"> rules </w:t>
      </w:r>
      <w:r>
        <w:t xml:space="preserve">are applied </w:t>
      </w:r>
      <w:r w:rsidRPr="00690A4A">
        <w:t>to resolve overlapping a</w:t>
      </w:r>
      <w:bookmarkStart w:id="6" w:name="OLE_LINK13"/>
      <w:bookmarkStart w:id="7" w:name="OLE_LINK14"/>
      <w:r w:rsidRPr="00690A4A">
        <w:t xml:space="preserve">mong </w:t>
      </w:r>
      <w:r w:rsidRPr="00690A4A">
        <w:rPr>
          <w:rFonts w:hint="eastAsia"/>
        </w:rPr>
        <w:t>the reference PUCCH resource and O PUCCH resource(s)</w:t>
      </w:r>
      <w:bookmarkEnd w:id="6"/>
      <w:bookmarkEnd w:id="7"/>
      <w:r w:rsidRPr="00690A4A">
        <w:rPr>
          <w:rFonts w:hint="eastAsia"/>
        </w:rPr>
        <w:t>.</w:t>
      </w:r>
      <w:r>
        <w:t xml:space="preserve"> </w:t>
      </w:r>
      <w:r w:rsidR="0042268C">
        <w:t xml:space="preserve"> There are following three cases</w:t>
      </w:r>
      <w:r w:rsidR="002A7159">
        <w:t xml:space="preserve">, which are discuss separately. </w:t>
      </w:r>
    </w:p>
    <w:p w14:paraId="4A0D057A" w14:textId="1ECDA062" w:rsidR="00AC33EE" w:rsidRPr="00AC33EE" w:rsidRDefault="00AC33EE" w:rsidP="00690A4A">
      <w:pPr>
        <w:rPr>
          <w:b/>
          <w:u w:val="single"/>
        </w:rPr>
      </w:pPr>
      <w:r w:rsidRPr="00AC33EE">
        <w:rPr>
          <w:b/>
          <w:u w:val="single"/>
        </w:rPr>
        <w:t xml:space="preserve">Only one HP PUCCH and one LP PUCCH among </w:t>
      </w:r>
      <w:r w:rsidRPr="00AC33EE">
        <w:rPr>
          <w:rFonts w:hint="eastAsia"/>
          <w:b/>
          <w:u w:val="single"/>
        </w:rPr>
        <w:t>the reference PUCCH resource and O PUCCH resource</w:t>
      </w:r>
    </w:p>
    <w:p w14:paraId="19E2FFD9" w14:textId="21B9B930" w:rsidR="00690A4A" w:rsidRPr="00690A4A" w:rsidRDefault="00690A4A" w:rsidP="00690A4A">
      <w:r>
        <w:t>If there are only one HP PUCCH and one LP PUCCH a</w:t>
      </w:r>
      <w:r w:rsidRPr="00690A4A">
        <w:t xml:space="preserve">mong </w:t>
      </w:r>
      <w:r w:rsidRPr="00690A4A">
        <w:rPr>
          <w:rFonts w:hint="eastAsia"/>
        </w:rPr>
        <w:t xml:space="preserve">the reference PUCCH </w:t>
      </w:r>
      <w:r>
        <w:rPr>
          <w:rFonts w:hint="eastAsia"/>
        </w:rPr>
        <w:t>resource and O PUCCH resource</w:t>
      </w:r>
      <w:r>
        <w:t xml:space="preserve">, dropping or multiplexing can be done according to the rules </w:t>
      </w:r>
      <w:r w:rsidR="00AC33EE">
        <w:t>listed in the table below. There are still FFS to be decided.</w:t>
      </w:r>
    </w:p>
    <w:p w14:paraId="5BDB994B" w14:textId="7DAA3877" w:rsidR="00E13AFC" w:rsidRDefault="00AC33EE" w:rsidP="00AC33EE">
      <w:pPr>
        <w:pStyle w:val="ae"/>
        <w:jc w:val="center"/>
      </w:pPr>
      <w:r>
        <w:t xml:space="preserve">Table </w:t>
      </w:r>
      <w:r>
        <w:fldChar w:fldCharType="begin"/>
      </w:r>
      <w:r>
        <w:instrText xml:space="preserve"> SEQ Table \* ARABIC </w:instrText>
      </w:r>
      <w:r>
        <w:fldChar w:fldCharType="separate"/>
      </w:r>
      <w:r w:rsidR="00B1676E">
        <w:rPr>
          <w:noProof/>
        </w:rPr>
        <w:t>1</w:t>
      </w:r>
      <w:r>
        <w:fldChar w:fldCharType="end"/>
      </w:r>
      <w:r>
        <w:t>: the collision cases for o</w:t>
      </w:r>
      <w:r w:rsidRPr="00AC33EE">
        <w:t>nly one HP PUCCH and one LP PUCCH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4"/>
        <w:gridCol w:w="3793"/>
        <w:gridCol w:w="3793"/>
      </w:tblGrid>
      <w:tr w:rsidR="00AC33EE" w:rsidRPr="00690A4A" w14:paraId="4482963B" w14:textId="552C1511" w:rsidTr="00D82116">
        <w:trPr>
          <w:trHeight w:val="574"/>
        </w:trPr>
        <w:tc>
          <w:tcPr>
            <w:tcW w:w="0" w:type="auto"/>
            <w:shd w:val="clear" w:color="auto" w:fill="auto"/>
            <w:tcMar>
              <w:top w:w="15" w:type="dxa"/>
              <w:left w:w="108" w:type="dxa"/>
              <w:bottom w:w="0" w:type="dxa"/>
              <w:right w:w="108" w:type="dxa"/>
            </w:tcMar>
            <w:hideMark/>
          </w:tcPr>
          <w:p w14:paraId="64741DEF" w14:textId="77777777" w:rsidR="00AC33EE" w:rsidRPr="00690A4A" w:rsidRDefault="00AC33EE" w:rsidP="00690A4A">
            <w:pPr>
              <w:rPr>
                <w:rFonts w:eastAsia="宋体"/>
                <w:lang w:val="en-US" w:eastAsia="zh-CN"/>
              </w:rPr>
            </w:pPr>
            <w:r w:rsidRPr="00690A4A">
              <w:rPr>
                <w:rFonts w:eastAsia="宋体"/>
                <w:b/>
                <w:bCs/>
                <w:kern w:val="24"/>
                <w:lang w:eastAsia="zh-CN"/>
              </w:rPr>
              <w:t> </w:t>
            </w:r>
          </w:p>
        </w:tc>
        <w:tc>
          <w:tcPr>
            <w:tcW w:w="3793" w:type="dxa"/>
            <w:shd w:val="clear" w:color="auto" w:fill="auto"/>
            <w:tcMar>
              <w:top w:w="15" w:type="dxa"/>
              <w:left w:w="108" w:type="dxa"/>
              <w:bottom w:w="0" w:type="dxa"/>
              <w:right w:w="108" w:type="dxa"/>
            </w:tcMar>
            <w:hideMark/>
          </w:tcPr>
          <w:p w14:paraId="55AD3E9A" w14:textId="39DEF25C" w:rsidR="00AC33EE" w:rsidRPr="00690A4A" w:rsidRDefault="00AC33EE" w:rsidP="00690A4A">
            <w:pPr>
              <w:rPr>
                <w:rFonts w:eastAsia="宋体"/>
                <w:lang w:val="en-US" w:eastAsia="zh-CN"/>
              </w:rPr>
            </w:pPr>
            <w:r w:rsidRPr="00690A4A">
              <w:rPr>
                <w:rFonts w:eastAsia="宋体"/>
                <w:b/>
                <w:bCs/>
                <w:kern w:val="24"/>
                <w:lang w:eastAsia="zh-CN"/>
              </w:rPr>
              <w:t>HP SR</w:t>
            </w:r>
          </w:p>
        </w:tc>
        <w:tc>
          <w:tcPr>
            <w:tcW w:w="3793" w:type="dxa"/>
            <w:shd w:val="clear" w:color="auto" w:fill="auto"/>
            <w:tcMar>
              <w:top w:w="15" w:type="dxa"/>
              <w:left w:w="108" w:type="dxa"/>
              <w:bottom w:w="0" w:type="dxa"/>
              <w:right w:w="108" w:type="dxa"/>
            </w:tcMar>
            <w:hideMark/>
          </w:tcPr>
          <w:p w14:paraId="72477F8C" w14:textId="46EA0A92" w:rsidR="00AC33EE" w:rsidRPr="00690A4A" w:rsidRDefault="00AC33EE" w:rsidP="00690A4A">
            <w:pPr>
              <w:rPr>
                <w:rFonts w:eastAsia="宋体"/>
                <w:lang w:val="en-US" w:eastAsia="zh-CN"/>
              </w:rPr>
            </w:pPr>
            <w:r w:rsidRPr="00690A4A">
              <w:rPr>
                <w:rFonts w:eastAsia="宋体"/>
                <w:b/>
                <w:bCs/>
                <w:kern w:val="24"/>
                <w:lang w:eastAsia="zh-CN"/>
              </w:rPr>
              <w:t>HP HARQ-ACK</w:t>
            </w:r>
            <w:r>
              <w:rPr>
                <w:rFonts w:eastAsia="宋体"/>
                <w:b/>
                <w:bCs/>
                <w:kern w:val="24"/>
                <w:lang w:eastAsia="zh-CN"/>
              </w:rPr>
              <w:t xml:space="preserve"> w/o HP SR</w:t>
            </w:r>
          </w:p>
        </w:tc>
      </w:tr>
      <w:tr w:rsidR="00AC33EE" w:rsidRPr="00690A4A" w14:paraId="4823BEEA" w14:textId="77777777" w:rsidTr="00D82116">
        <w:tc>
          <w:tcPr>
            <w:tcW w:w="0" w:type="auto"/>
            <w:shd w:val="clear" w:color="auto" w:fill="auto"/>
            <w:tcMar>
              <w:top w:w="15" w:type="dxa"/>
              <w:left w:w="108" w:type="dxa"/>
              <w:bottom w:w="0" w:type="dxa"/>
              <w:right w:w="108" w:type="dxa"/>
            </w:tcMar>
            <w:hideMark/>
          </w:tcPr>
          <w:p w14:paraId="6131BF1D" w14:textId="77777777" w:rsidR="00AC33EE" w:rsidRPr="00690A4A" w:rsidRDefault="00AC33EE" w:rsidP="009D2F75">
            <w:pPr>
              <w:rPr>
                <w:rFonts w:eastAsia="宋体"/>
                <w:lang w:val="en-US" w:eastAsia="zh-CN"/>
              </w:rPr>
            </w:pPr>
            <w:r w:rsidRPr="00690A4A">
              <w:rPr>
                <w:rFonts w:eastAsia="宋体"/>
                <w:b/>
                <w:bCs/>
                <w:kern w:val="24"/>
                <w:lang w:eastAsia="zh-CN"/>
              </w:rPr>
              <w:t>LP HARQ-ACK</w:t>
            </w:r>
          </w:p>
        </w:tc>
        <w:tc>
          <w:tcPr>
            <w:tcW w:w="3793" w:type="dxa"/>
            <w:shd w:val="clear" w:color="auto" w:fill="auto"/>
            <w:tcMar>
              <w:top w:w="15" w:type="dxa"/>
              <w:left w:w="108" w:type="dxa"/>
              <w:bottom w:w="0" w:type="dxa"/>
              <w:right w:w="108" w:type="dxa"/>
            </w:tcMar>
            <w:vAlign w:val="center"/>
            <w:hideMark/>
          </w:tcPr>
          <w:p w14:paraId="0CE326FE" w14:textId="2042A6BB" w:rsidR="00AC33EE" w:rsidRPr="00690A4A" w:rsidRDefault="004A5743" w:rsidP="004A5743">
            <w:pPr>
              <w:rPr>
                <w:rFonts w:eastAsia="宋体"/>
                <w:lang w:val="en-US" w:eastAsia="zh-CN"/>
              </w:rPr>
            </w:pPr>
            <w:r>
              <w:rPr>
                <w:rFonts w:eastAsia="宋体"/>
                <w:kern w:val="24"/>
                <w:lang w:eastAsia="zh-CN"/>
              </w:rPr>
              <w:t xml:space="preserve">Case 1: </w:t>
            </w:r>
            <w:r w:rsidR="00AC33EE" w:rsidRPr="00690A4A">
              <w:rPr>
                <w:rFonts w:eastAsia="宋体"/>
                <w:kern w:val="24"/>
                <w:lang w:eastAsia="zh-CN"/>
              </w:rPr>
              <w:t>Drop LP HARQ-ACK</w:t>
            </w:r>
            <w:r w:rsidR="00AC33EE">
              <w:rPr>
                <w:rFonts w:eastAsia="宋体"/>
                <w:kern w:val="24"/>
                <w:lang w:eastAsia="zh-CN"/>
              </w:rPr>
              <w:t xml:space="preserve"> if PUCCH format2/3/4</w:t>
            </w:r>
            <w:r w:rsidR="00AC33EE" w:rsidRPr="00690A4A">
              <w:rPr>
                <w:rFonts w:eastAsia="宋体"/>
                <w:kern w:val="24"/>
                <w:lang w:eastAsia="zh-CN"/>
              </w:rPr>
              <w:t xml:space="preserve"> if HP</w:t>
            </w:r>
            <w:r>
              <w:rPr>
                <w:rFonts w:eastAsia="宋体"/>
                <w:kern w:val="24"/>
                <w:lang w:eastAsia="zh-CN"/>
              </w:rPr>
              <w:t xml:space="preserve"> SR is positive, </w:t>
            </w:r>
            <w:r w:rsidR="00AC33EE">
              <w:rPr>
                <w:rFonts w:eastAsia="宋体"/>
                <w:kern w:val="24"/>
                <w:lang w:eastAsia="zh-CN"/>
              </w:rPr>
              <w:t>FFS PUCCH 0/1</w:t>
            </w:r>
            <w:r>
              <w:rPr>
                <w:rFonts w:eastAsia="宋体"/>
                <w:kern w:val="24"/>
                <w:lang w:eastAsia="zh-CN"/>
              </w:rPr>
              <w:t xml:space="preserve"> (in section 3)</w:t>
            </w:r>
          </w:p>
        </w:tc>
        <w:tc>
          <w:tcPr>
            <w:tcW w:w="3793" w:type="dxa"/>
            <w:shd w:val="clear" w:color="auto" w:fill="auto"/>
            <w:tcMar>
              <w:top w:w="15" w:type="dxa"/>
              <w:left w:w="108" w:type="dxa"/>
              <w:bottom w:w="0" w:type="dxa"/>
              <w:right w:w="108" w:type="dxa"/>
            </w:tcMar>
            <w:vAlign w:val="center"/>
            <w:hideMark/>
          </w:tcPr>
          <w:p w14:paraId="36B4639F" w14:textId="77777777" w:rsidR="00AC33EE" w:rsidRDefault="004A5743" w:rsidP="009D2F75">
            <w:pPr>
              <w:spacing w:after="120"/>
              <w:rPr>
                <w:rFonts w:eastAsia="宋体"/>
                <w:kern w:val="24"/>
                <w:lang w:eastAsia="zh-CN"/>
              </w:rPr>
            </w:pPr>
            <w:r>
              <w:rPr>
                <w:rFonts w:eastAsia="宋体"/>
                <w:kern w:val="24"/>
                <w:lang w:eastAsia="zh-CN"/>
              </w:rPr>
              <w:t xml:space="preserve">Case 2: </w:t>
            </w:r>
            <w:r w:rsidR="00AC33EE">
              <w:rPr>
                <w:rFonts w:eastAsia="宋体"/>
                <w:kern w:val="24"/>
                <w:lang w:eastAsia="zh-CN"/>
              </w:rPr>
              <w:t>Multiplexing</w:t>
            </w:r>
            <w:r w:rsidR="00AC33EE" w:rsidRPr="00690A4A">
              <w:rPr>
                <w:rFonts w:eastAsia="宋体"/>
                <w:kern w:val="24"/>
                <w:lang w:eastAsia="zh-CN"/>
              </w:rPr>
              <w:t xml:space="preserve"> LP</w:t>
            </w:r>
            <w:r w:rsidR="00AC33EE">
              <w:rPr>
                <w:rFonts w:eastAsia="宋体"/>
                <w:kern w:val="24"/>
                <w:lang w:eastAsia="zh-CN"/>
              </w:rPr>
              <w:t xml:space="preserve"> and HP</w:t>
            </w:r>
            <w:r w:rsidR="00AC33EE" w:rsidRPr="00690A4A">
              <w:rPr>
                <w:rFonts w:eastAsia="宋体"/>
                <w:kern w:val="24"/>
                <w:lang w:eastAsia="zh-CN"/>
              </w:rPr>
              <w:t xml:space="preserve"> HARQ-ACK</w:t>
            </w:r>
          </w:p>
          <w:p w14:paraId="015B9DE4" w14:textId="64470CFB" w:rsidR="00D82116" w:rsidRPr="00690A4A" w:rsidRDefault="00D82116" w:rsidP="009D2F75">
            <w:pPr>
              <w:spacing w:after="120"/>
              <w:rPr>
                <w:rFonts w:eastAsia="宋体"/>
                <w:lang w:val="en-US" w:eastAsia="zh-CN"/>
              </w:rPr>
            </w:pPr>
            <w:r w:rsidRPr="00D82116">
              <w:rPr>
                <w:rFonts w:eastAsia="宋体"/>
                <w:lang w:val="en-US" w:eastAsia="zh-CN"/>
              </w:rPr>
              <w:t>FFS: PF0, PF1</w:t>
            </w:r>
            <w:r>
              <w:rPr>
                <w:rFonts w:eastAsia="宋体"/>
                <w:lang w:val="en-US" w:eastAsia="zh-CN"/>
              </w:rPr>
              <w:t xml:space="preserve"> for HP HARQ-ACK and SR </w:t>
            </w:r>
            <w:r>
              <w:rPr>
                <w:rFonts w:eastAsia="宋体"/>
                <w:kern w:val="24"/>
                <w:lang w:eastAsia="zh-CN"/>
              </w:rPr>
              <w:t xml:space="preserve"> (in section 3)</w:t>
            </w:r>
          </w:p>
        </w:tc>
      </w:tr>
      <w:tr w:rsidR="00AC33EE" w:rsidRPr="00690A4A" w14:paraId="026DFA37" w14:textId="506544ED" w:rsidTr="00D82116">
        <w:tc>
          <w:tcPr>
            <w:tcW w:w="0" w:type="auto"/>
            <w:shd w:val="clear" w:color="auto" w:fill="auto"/>
            <w:tcMar>
              <w:top w:w="15" w:type="dxa"/>
              <w:left w:w="108" w:type="dxa"/>
              <w:bottom w:w="0" w:type="dxa"/>
              <w:right w:w="108" w:type="dxa"/>
            </w:tcMar>
            <w:hideMark/>
          </w:tcPr>
          <w:p w14:paraId="140C7C78" w14:textId="33DDA1C4" w:rsidR="00AC33EE" w:rsidRPr="00690A4A" w:rsidRDefault="00AC33EE" w:rsidP="00690A4A">
            <w:pPr>
              <w:rPr>
                <w:rFonts w:eastAsia="宋体"/>
                <w:lang w:val="en-US" w:eastAsia="zh-CN"/>
              </w:rPr>
            </w:pPr>
            <w:r w:rsidRPr="00690A4A">
              <w:rPr>
                <w:rFonts w:eastAsia="宋体"/>
                <w:b/>
                <w:bCs/>
                <w:kern w:val="24"/>
                <w:lang w:eastAsia="zh-CN"/>
              </w:rPr>
              <w:t>LP SR</w:t>
            </w:r>
          </w:p>
        </w:tc>
        <w:tc>
          <w:tcPr>
            <w:tcW w:w="3793" w:type="dxa"/>
            <w:shd w:val="clear" w:color="auto" w:fill="D9D9D9" w:themeFill="background1" w:themeFillShade="D9"/>
            <w:tcMar>
              <w:top w:w="15" w:type="dxa"/>
              <w:left w:w="108" w:type="dxa"/>
              <w:bottom w:w="0" w:type="dxa"/>
              <w:right w:w="108" w:type="dxa"/>
            </w:tcMar>
            <w:vAlign w:val="center"/>
            <w:hideMark/>
          </w:tcPr>
          <w:p w14:paraId="3E0FC602" w14:textId="6F45188F" w:rsidR="00AC33EE" w:rsidRPr="00690A4A" w:rsidRDefault="00AC33EE" w:rsidP="00690A4A">
            <w:pPr>
              <w:rPr>
                <w:rFonts w:eastAsia="宋体"/>
                <w:lang w:val="en-US" w:eastAsia="zh-CN"/>
              </w:rPr>
            </w:pPr>
          </w:p>
        </w:tc>
        <w:tc>
          <w:tcPr>
            <w:tcW w:w="3793" w:type="dxa"/>
            <w:shd w:val="clear" w:color="auto" w:fill="auto"/>
            <w:tcMar>
              <w:top w:w="15" w:type="dxa"/>
              <w:left w:w="108" w:type="dxa"/>
              <w:bottom w:w="0" w:type="dxa"/>
              <w:right w:w="108" w:type="dxa"/>
            </w:tcMar>
            <w:vAlign w:val="center"/>
            <w:hideMark/>
          </w:tcPr>
          <w:p w14:paraId="7E2C2053" w14:textId="78C6E5EF" w:rsidR="00AC33EE" w:rsidRPr="00690A4A" w:rsidRDefault="004A5743" w:rsidP="004A5743">
            <w:pPr>
              <w:rPr>
                <w:rFonts w:eastAsia="宋体"/>
                <w:lang w:val="en-US" w:eastAsia="zh-CN"/>
              </w:rPr>
            </w:pPr>
            <w:r>
              <w:rPr>
                <w:rFonts w:eastAsia="宋体"/>
                <w:kern w:val="24"/>
                <w:lang w:eastAsia="zh-CN"/>
              </w:rPr>
              <w:t xml:space="preserve">Case 3: </w:t>
            </w:r>
            <w:r w:rsidR="00AC33EE" w:rsidRPr="00690A4A">
              <w:rPr>
                <w:rFonts w:eastAsia="宋体"/>
                <w:kern w:val="24"/>
                <w:lang w:eastAsia="zh-CN"/>
              </w:rPr>
              <w:t>Drop LP SR</w:t>
            </w:r>
          </w:p>
        </w:tc>
      </w:tr>
      <w:tr w:rsidR="00AC33EE" w:rsidRPr="00690A4A" w14:paraId="156F3CCD" w14:textId="3CBF2644" w:rsidTr="00D82116">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F6462F1" w14:textId="77777777" w:rsidR="00AC33EE" w:rsidRPr="00690A4A" w:rsidRDefault="00AC33EE" w:rsidP="009D2F75">
            <w:pPr>
              <w:rPr>
                <w:rFonts w:eastAsia="宋体"/>
                <w:b/>
                <w:bCs/>
                <w:kern w:val="24"/>
                <w:lang w:eastAsia="zh-CN"/>
              </w:rPr>
            </w:pPr>
            <w:r w:rsidRPr="00690A4A">
              <w:rPr>
                <w:rFonts w:eastAsia="宋体"/>
                <w:b/>
                <w:bCs/>
                <w:kern w:val="24"/>
                <w:lang w:eastAsia="zh-CN"/>
              </w:rPr>
              <w:t>P/SP-CSI on PUCCH</w:t>
            </w:r>
          </w:p>
        </w:tc>
        <w:tc>
          <w:tcPr>
            <w:tcW w:w="379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9349AC1" w14:textId="6454E9EB" w:rsidR="00AC33EE" w:rsidRPr="00690A4A" w:rsidRDefault="004A5743" w:rsidP="004A5743">
            <w:pPr>
              <w:rPr>
                <w:rFonts w:eastAsia="宋体"/>
                <w:kern w:val="24"/>
                <w:lang w:eastAsia="zh-CN"/>
              </w:rPr>
            </w:pPr>
            <w:r>
              <w:rPr>
                <w:rFonts w:eastAsia="宋体"/>
                <w:kern w:val="24"/>
                <w:lang w:eastAsia="zh-CN"/>
              </w:rPr>
              <w:t xml:space="preserve">Case 4: </w:t>
            </w:r>
            <w:r w:rsidR="00AC33EE" w:rsidRPr="00690A4A">
              <w:rPr>
                <w:rFonts w:eastAsia="宋体"/>
                <w:kern w:val="24"/>
                <w:lang w:eastAsia="zh-CN"/>
              </w:rPr>
              <w:t xml:space="preserve">Drop CSI if HP SR is positive </w:t>
            </w:r>
          </w:p>
        </w:tc>
        <w:tc>
          <w:tcPr>
            <w:tcW w:w="379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221CAD5" w14:textId="27BD501A" w:rsidR="00AC33EE" w:rsidRPr="00690A4A" w:rsidRDefault="004A5743" w:rsidP="004A5743">
            <w:pPr>
              <w:spacing w:after="120"/>
              <w:rPr>
                <w:rFonts w:eastAsia="宋体"/>
                <w:kern w:val="24"/>
                <w:lang w:eastAsia="zh-CN"/>
              </w:rPr>
            </w:pPr>
            <w:r>
              <w:rPr>
                <w:rFonts w:eastAsia="宋体"/>
                <w:kern w:val="24"/>
                <w:lang w:eastAsia="zh-CN"/>
              </w:rPr>
              <w:t xml:space="preserve">Case 5: </w:t>
            </w:r>
            <w:r w:rsidR="00AC33EE" w:rsidRPr="00690A4A">
              <w:rPr>
                <w:rFonts w:eastAsia="宋体"/>
                <w:kern w:val="24"/>
                <w:lang w:eastAsia="zh-CN"/>
              </w:rPr>
              <w:t>Drop CSI</w:t>
            </w:r>
          </w:p>
        </w:tc>
      </w:tr>
      <w:tr w:rsidR="00AC33EE" w:rsidRPr="00690A4A" w14:paraId="13E66CC2" w14:textId="77777777" w:rsidTr="00D82116">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B4DA2C7" w14:textId="526CFF0C" w:rsidR="00AC33EE" w:rsidRPr="00690A4A" w:rsidRDefault="00AC33EE" w:rsidP="00AC33EE">
            <w:pPr>
              <w:rPr>
                <w:rFonts w:eastAsia="宋体"/>
                <w:b/>
                <w:bCs/>
                <w:kern w:val="24"/>
                <w:lang w:eastAsia="zh-CN"/>
              </w:rPr>
            </w:pPr>
            <w:r>
              <w:rPr>
                <w:rFonts w:eastAsia="宋体" w:hint="eastAsia"/>
                <w:b/>
                <w:bCs/>
                <w:kern w:val="24"/>
                <w:lang w:eastAsia="zh-CN"/>
              </w:rPr>
              <w:t>L</w:t>
            </w:r>
            <w:r>
              <w:rPr>
                <w:rFonts w:eastAsia="宋体"/>
                <w:b/>
                <w:bCs/>
                <w:kern w:val="24"/>
                <w:lang w:eastAsia="zh-CN"/>
              </w:rPr>
              <w:t>P HARQ-ACK w/o LP SR and CSI</w:t>
            </w:r>
          </w:p>
        </w:tc>
        <w:tc>
          <w:tcPr>
            <w:tcW w:w="379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C6A696F" w14:textId="58AF7D70" w:rsidR="00AC33EE" w:rsidRPr="00690A4A" w:rsidRDefault="004A5743" w:rsidP="008A7AEF">
            <w:pPr>
              <w:rPr>
                <w:rFonts w:eastAsia="宋体"/>
                <w:kern w:val="24"/>
                <w:lang w:eastAsia="zh-CN"/>
              </w:rPr>
            </w:pPr>
            <w:r>
              <w:rPr>
                <w:rFonts w:eastAsia="宋体"/>
                <w:kern w:val="24"/>
                <w:lang w:eastAsia="zh-CN"/>
              </w:rPr>
              <w:t xml:space="preserve">Case 6: </w:t>
            </w:r>
            <w:r w:rsidR="00AC33EE">
              <w:rPr>
                <w:rFonts w:eastAsia="宋体" w:hint="eastAsia"/>
                <w:kern w:val="24"/>
                <w:lang w:eastAsia="zh-CN"/>
              </w:rPr>
              <w:t>F</w:t>
            </w:r>
            <w:r w:rsidR="00AC33EE">
              <w:rPr>
                <w:rFonts w:eastAsia="宋体"/>
                <w:kern w:val="24"/>
                <w:lang w:eastAsia="zh-CN"/>
              </w:rPr>
              <w:t>FS</w:t>
            </w:r>
          </w:p>
        </w:tc>
        <w:tc>
          <w:tcPr>
            <w:tcW w:w="379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95BA98D" w14:textId="7B7FC45C" w:rsidR="00AC33EE" w:rsidRPr="00690A4A" w:rsidRDefault="004A5743" w:rsidP="004A5743">
            <w:pPr>
              <w:spacing w:after="120"/>
              <w:rPr>
                <w:rFonts w:eastAsia="宋体"/>
                <w:kern w:val="24"/>
                <w:lang w:eastAsia="zh-CN"/>
              </w:rPr>
            </w:pPr>
            <w:r>
              <w:rPr>
                <w:rFonts w:eastAsia="宋体"/>
                <w:kern w:val="24"/>
                <w:lang w:eastAsia="zh-CN"/>
              </w:rPr>
              <w:t xml:space="preserve">Case 7: </w:t>
            </w:r>
            <w:r w:rsidR="00AC33EE">
              <w:rPr>
                <w:rFonts w:eastAsia="宋体" w:hint="eastAsia"/>
                <w:kern w:val="24"/>
                <w:lang w:eastAsia="zh-CN"/>
              </w:rPr>
              <w:t>F</w:t>
            </w:r>
            <w:r w:rsidR="00AC33EE">
              <w:rPr>
                <w:rFonts w:eastAsia="宋体"/>
                <w:kern w:val="24"/>
                <w:lang w:eastAsia="zh-CN"/>
              </w:rPr>
              <w:t>FS</w:t>
            </w:r>
          </w:p>
        </w:tc>
      </w:tr>
    </w:tbl>
    <w:p w14:paraId="3D573A03" w14:textId="1A87FEE8" w:rsidR="00690A4A" w:rsidRDefault="00690A4A" w:rsidP="00690A4A"/>
    <w:p w14:paraId="6E4ABCB5" w14:textId="299217C1" w:rsidR="004A5743" w:rsidRDefault="004A5743" w:rsidP="00690A4A">
      <w:pPr>
        <w:rPr>
          <w:rFonts w:eastAsia="微软雅黑"/>
          <w:color w:val="000000"/>
        </w:rPr>
      </w:pPr>
      <w:r>
        <w:rPr>
          <w:rFonts w:eastAsia="宋体"/>
          <w:lang w:eastAsia="zh-CN"/>
        </w:rPr>
        <w:t xml:space="preserve">For </w:t>
      </w:r>
      <w:r>
        <w:t xml:space="preserve">LP HARQ+LP CSI vs HP HARQ-ACK w/o HP SR (Case 7), </w:t>
      </w:r>
      <w:r>
        <w:rPr>
          <w:rFonts w:eastAsia="微软雅黑"/>
          <w:color w:val="000000"/>
        </w:rPr>
        <w:t>dropping the LP CSI and multiplexing</w:t>
      </w:r>
      <w:r w:rsidRPr="006119D4">
        <w:rPr>
          <w:rFonts w:eastAsia="微软雅黑"/>
          <w:color w:val="000000"/>
        </w:rPr>
        <w:t xml:space="preserve"> LP HARQ-ACK on HP PUCCH</w:t>
      </w:r>
      <w:r>
        <w:rPr>
          <w:rFonts w:eastAsia="微软雅黑"/>
          <w:color w:val="000000"/>
        </w:rPr>
        <w:t xml:space="preserve"> is preferred. </w:t>
      </w:r>
      <w:r w:rsidR="009D2F75">
        <w:rPr>
          <w:rFonts w:eastAsia="微软雅黑"/>
          <w:color w:val="000000"/>
        </w:rPr>
        <w:t>First, it can make sure the transmission of LP HARQ-ACK</w:t>
      </w:r>
      <w:r w:rsidR="002A7159">
        <w:rPr>
          <w:rFonts w:eastAsia="微软雅黑"/>
          <w:color w:val="000000"/>
        </w:rPr>
        <w:t>. S</w:t>
      </w:r>
      <w:r w:rsidR="009D2F75">
        <w:rPr>
          <w:rFonts w:eastAsia="微软雅黑"/>
          <w:color w:val="000000"/>
        </w:rPr>
        <w:t xml:space="preserve">o only the eligible UCI type is multiplexed with HP UCI. In addition, LP CSI and LP SR if any are dropped, and no extra coding chain is needed. </w:t>
      </w:r>
    </w:p>
    <w:p w14:paraId="1D7D82FB" w14:textId="0666BC6E" w:rsidR="009D2F75" w:rsidRPr="009D2F75" w:rsidRDefault="009D2F75" w:rsidP="00B16845">
      <w:pPr>
        <w:pStyle w:val="aff8"/>
        <w:numPr>
          <w:ilvl w:val="0"/>
          <w:numId w:val="39"/>
        </w:numPr>
        <w:ind w:leftChars="0"/>
        <w:rPr>
          <w:rFonts w:eastAsia="宋体"/>
          <w:b/>
          <w:i/>
          <w:lang w:eastAsia="zh-CN"/>
        </w:rPr>
      </w:pPr>
      <w:r w:rsidRPr="009D2F75">
        <w:rPr>
          <w:rFonts w:eastAsia="宋体"/>
          <w:b/>
          <w:i/>
          <w:lang w:eastAsia="zh-CN"/>
        </w:rPr>
        <w:t xml:space="preserve">For </w:t>
      </w:r>
      <w:r w:rsidRPr="009D2F75">
        <w:rPr>
          <w:b/>
          <w:i/>
        </w:rPr>
        <w:t xml:space="preserve">LP HARQ+LP CSI vs HP HARQ-ACK w/o HP SR (Case 7), </w:t>
      </w:r>
      <w:r w:rsidRPr="009D2F75">
        <w:rPr>
          <w:rFonts w:eastAsia="微软雅黑"/>
          <w:b/>
          <w:i/>
          <w:color w:val="000000"/>
        </w:rPr>
        <w:t>dropping the LP CSI and multiplexing LP HARQ-ACK on HP PUCCH</w:t>
      </w:r>
      <w:r w:rsidR="000118BA">
        <w:rPr>
          <w:rFonts w:eastAsia="微软雅黑"/>
          <w:b/>
          <w:i/>
          <w:color w:val="000000"/>
        </w:rPr>
        <w:t>.</w:t>
      </w:r>
    </w:p>
    <w:p w14:paraId="303A7D12" w14:textId="40D80FB3" w:rsidR="00AC33EE" w:rsidRPr="00AC33EE" w:rsidRDefault="009D2F75" w:rsidP="00AC33EE">
      <w:pPr>
        <w:rPr>
          <w:b/>
          <w:u w:val="single"/>
        </w:rPr>
      </w:pPr>
      <w:bookmarkStart w:id="8" w:name="OLE_LINK15"/>
      <w:r>
        <w:rPr>
          <w:b/>
          <w:u w:val="single"/>
        </w:rPr>
        <w:lastRenderedPageBreak/>
        <w:t>O</w:t>
      </w:r>
      <w:r w:rsidR="00AC33EE" w:rsidRPr="00AC33EE">
        <w:rPr>
          <w:b/>
          <w:u w:val="single"/>
        </w:rPr>
        <w:t xml:space="preserve">ne HP PUCCH and </w:t>
      </w:r>
      <w:r w:rsidR="00AC33EE">
        <w:rPr>
          <w:b/>
          <w:u w:val="single"/>
        </w:rPr>
        <w:t>multiple</w:t>
      </w:r>
      <w:r w:rsidR="00AC33EE" w:rsidRPr="00AC33EE">
        <w:rPr>
          <w:b/>
          <w:u w:val="single"/>
        </w:rPr>
        <w:t xml:space="preserve"> LP PUCCH among </w:t>
      </w:r>
      <w:r w:rsidR="00AC33EE" w:rsidRPr="00AC33EE">
        <w:rPr>
          <w:rFonts w:hint="eastAsia"/>
          <w:b/>
          <w:u w:val="single"/>
        </w:rPr>
        <w:t>the reference PUCCH resource and O PUCCH resource</w:t>
      </w:r>
    </w:p>
    <w:bookmarkEnd w:id="8"/>
    <w:p w14:paraId="4B9DE45E" w14:textId="34AAE599" w:rsidR="00690A4A" w:rsidRDefault="009D2F75" w:rsidP="00690A4A">
      <w:pPr>
        <w:rPr>
          <w:rFonts w:eastAsia="宋体"/>
          <w:lang w:eastAsia="zh-CN"/>
        </w:rPr>
      </w:pPr>
      <w:r>
        <w:rPr>
          <w:rFonts w:eastAsia="宋体"/>
          <w:lang w:eastAsia="zh-CN"/>
        </w:rPr>
        <w:t xml:space="preserve">Since it uses the sub-slot as the time unit, within one time unit, there would be up to one LP HARQ-ACK. And it was agree that </w:t>
      </w:r>
      <w:r w:rsidRPr="009D2F75">
        <w:rPr>
          <w:rFonts w:eastAsia="宋体"/>
          <w:lang w:eastAsia="zh-CN"/>
        </w:rPr>
        <w:t>LP PUCCH(s) without HARQ ACK are dropped before multiplexing</w:t>
      </w:r>
      <w:r>
        <w:rPr>
          <w:rFonts w:eastAsia="宋体"/>
          <w:lang w:eastAsia="zh-CN"/>
        </w:rPr>
        <w:t xml:space="preserve">. </w:t>
      </w:r>
    </w:p>
    <w:tbl>
      <w:tblPr>
        <w:tblStyle w:val="aff"/>
        <w:tblW w:w="0" w:type="auto"/>
        <w:tblLook w:val="04A0" w:firstRow="1" w:lastRow="0" w:firstColumn="1" w:lastColumn="0" w:noHBand="0" w:noVBand="1"/>
      </w:tblPr>
      <w:tblGrid>
        <w:gridCol w:w="9630"/>
      </w:tblGrid>
      <w:tr w:rsidR="009D2F75" w:rsidRPr="009D2F75" w14:paraId="3790E29A" w14:textId="77777777" w:rsidTr="009D2F75">
        <w:tc>
          <w:tcPr>
            <w:tcW w:w="9630" w:type="dxa"/>
          </w:tcPr>
          <w:p w14:paraId="1AD655C0" w14:textId="77777777" w:rsidR="009D2F75" w:rsidRPr="009D2F75" w:rsidRDefault="009D2F75" w:rsidP="009D2F75">
            <w:pPr>
              <w:rPr>
                <w:rFonts w:eastAsia="Malgun Gothic"/>
                <w:b/>
                <w:i/>
                <w:highlight w:val="green"/>
              </w:rPr>
            </w:pPr>
            <w:r w:rsidRPr="009D2F75">
              <w:rPr>
                <w:rFonts w:eastAsia="Malgun Gothic"/>
                <w:b/>
                <w:i/>
                <w:highlight w:val="green"/>
              </w:rPr>
              <w:t>Agreement</w:t>
            </w:r>
          </w:p>
          <w:p w14:paraId="2731AB99" w14:textId="3E31DE7B" w:rsidR="009D2F75" w:rsidRPr="009D2F75" w:rsidRDefault="009D2F75" w:rsidP="009D2F75">
            <w:pPr>
              <w:jc w:val="both"/>
              <w:rPr>
                <w:rFonts w:eastAsia="宋体"/>
                <w:i/>
                <w:lang w:eastAsia="zh-CN"/>
              </w:rPr>
            </w:pPr>
            <w:r w:rsidRPr="009D2F75">
              <w:rPr>
                <w:rFonts w:eastAsia="Malgun Gothic" w:hint="eastAsia"/>
                <w:i/>
              </w:rPr>
              <w:t>To apply Rel-17 intra-UE multiplexing/dropping rules to resolve overlapping among the reference PUCCH resource and O PUCCH resource(s)</w:t>
            </w:r>
            <w:r w:rsidRPr="009D2F75">
              <w:rPr>
                <w:rFonts w:eastAsia="Malgun Gothic"/>
                <w:i/>
              </w:rPr>
              <w:t xml:space="preserve"> in step 2.1-3</w:t>
            </w:r>
            <w:r w:rsidRPr="009D2F75">
              <w:rPr>
                <w:rFonts w:eastAsia="Malgun Gothic" w:hint="eastAsia"/>
                <w:i/>
              </w:rPr>
              <w:t xml:space="preserve">, </w:t>
            </w:r>
            <w:r w:rsidRPr="009D2F75">
              <w:rPr>
                <w:rFonts w:eastAsia="Malgun Gothic" w:hint="eastAsia"/>
                <w:bCs/>
                <w:i/>
              </w:rPr>
              <w:t xml:space="preserve">LP PUCCH(s) </w:t>
            </w:r>
            <w:r w:rsidRPr="009D2F75">
              <w:rPr>
                <w:rFonts w:eastAsia="Malgun Gothic"/>
                <w:bCs/>
                <w:i/>
              </w:rPr>
              <w:t xml:space="preserve">without HARQ ACK </w:t>
            </w:r>
            <w:r w:rsidRPr="009D2F75">
              <w:rPr>
                <w:rFonts w:eastAsia="Malgun Gothic" w:hint="eastAsia"/>
                <w:bCs/>
                <w:i/>
              </w:rPr>
              <w:t xml:space="preserve">are dropped </w:t>
            </w:r>
            <w:r w:rsidRPr="009D2F75">
              <w:rPr>
                <w:rFonts w:eastAsia="Malgun Gothic"/>
                <w:i/>
              </w:rPr>
              <w:t>before multiplexing if multiplexing is to be performed.</w:t>
            </w:r>
          </w:p>
        </w:tc>
      </w:tr>
    </w:tbl>
    <w:p w14:paraId="3BD1F52C" w14:textId="10D1C1F1" w:rsidR="00782219" w:rsidRDefault="00782219" w:rsidP="00782219"/>
    <w:p w14:paraId="32C6665A" w14:textId="6E51CF54" w:rsidR="00782219" w:rsidRDefault="00782219" w:rsidP="00782219">
      <w:pPr>
        <w:rPr>
          <w:rFonts w:eastAsia="宋体"/>
          <w:lang w:eastAsia="zh-CN"/>
        </w:rPr>
      </w:pPr>
      <w:r>
        <w:rPr>
          <w:rFonts w:eastAsia="宋体"/>
          <w:lang w:eastAsia="zh-CN"/>
        </w:rPr>
        <w:t xml:space="preserve">So this case is equal to one </w:t>
      </w:r>
      <w:r w:rsidRPr="009D2F75">
        <w:rPr>
          <w:rFonts w:eastAsia="宋体"/>
          <w:lang w:eastAsia="zh-CN"/>
        </w:rPr>
        <w:t xml:space="preserve">HP PUCCH and </w:t>
      </w:r>
      <w:r>
        <w:rPr>
          <w:rFonts w:eastAsia="宋体"/>
          <w:lang w:eastAsia="zh-CN"/>
        </w:rPr>
        <w:t>one</w:t>
      </w:r>
      <w:r w:rsidRPr="009D2F75">
        <w:rPr>
          <w:rFonts w:eastAsia="宋体"/>
          <w:lang w:eastAsia="zh-CN"/>
        </w:rPr>
        <w:t xml:space="preserve"> LP PUCCH among the reference PUCCH resource and O PUCCH resource</w:t>
      </w:r>
      <w:r>
        <w:rPr>
          <w:rFonts w:eastAsia="宋体"/>
          <w:lang w:eastAsia="zh-CN"/>
        </w:rPr>
        <w:t xml:space="preserve">, as we discuss above. </w:t>
      </w:r>
    </w:p>
    <w:p w14:paraId="2637726E" w14:textId="51B84BC9" w:rsidR="00782219" w:rsidRDefault="00703F8F" w:rsidP="00782219">
      <w:pPr>
        <w:jc w:val="center"/>
        <w:rPr>
          <w:noProof/>
        </w:rPr>
      </w:pPr>
      <w:r>
        <w:rPr>
          <w:noProof/>
        </w:rPr>
        <w:object w:dxaOrig="11311" w:dyaOrig="2100" w14:anchorId="1DF89D72">
          <v:shape id="_x0000_i1027" type="#_x0000_t75" alt="" style="width:358.5pt;height:67.5pt" o:ole="">
            <v:imagedata r:id="rId12" o:title=""/>
          </v:shape>
          <o:OLEObject Type="Embed" ProgID="Visio.Drawing.11" ShapeID="_x0000_i1027" DrawAspect="Content" ObjectID="_1706366988" r:id="rId13"/>
        </w:object>
      </w:r>
    </w:p>
    <w:p w14:paraId="158FB40B" w14:textId="1567A356" w:rsidR="00782219" w:rsidRDefault="00782219" w:rsidP="00782219">
      <w:pPr>
        <w:pStyle w:val="ae"/>
        <w:jc w:val="center"/>
        <w:rPr>
          <w:rFonts w:eastAsia="宋体"/>
          <w:lang w:eastAsia="zh-CN"/>
        </w:rPr>
      </w:pPr>
      <w:r>
        <w:t xml:space="preserve">Figure </w:t>
      </w:r>
      <w:r>
        <w:fldChar w:fldCharType="begin"/>
      </w:r>
      <w:r>
        <w:instrText xml:space="preserve"> SEQ Figure \* ARABIC </w:instrText>
      </w:r>
      <w:r>
        <w:fldChar w:fldCharType="separate"/>
      </w:r>
      <w:r w:rsidR="00A175B1">
        <w:rPr>
          <w:noProof/>
        </w:rPr>
        <w:t>3</w:t>
      </w:r>
      <w:r>
        <w:fldChar w:fldCharType="end"/>
      </w:r>
      <w:r>
        <w:t xml:space="preserve">: examples for overlapping of </w:t>
      </w:r>
      <w:r w:rsidRPr="00782219">
        <w:t>one HP PUCCH and multiple LP PUCCH</w:t>
      </w:r>
    </w:p>
    <w:p w14:paraId="1EBF3C5F" w14:textId="4969A522" w:rsidR="009D2F75" w:rsidRPr="00BC267A" w:rsidRDefault="00BC267A" w:rsidP="00BC267A">
      <w:pPr>
        <w:pStyle w:val="aff8"/>
        <w:numPr>
          <w:ilvl w:val="0"/>
          <w:numId w:val="40"/>
        </w:numPr>
        <w:ind w:leftChars="0"/>
        <w:rPr>
          <w:rFonts w:eastAsia="宋体"/>
          <w:b/>
          <w:i/>
          <w:lang w:eastAsia="zh-CN"/>
        </w:rPr>
      </w:pPr>
      <w:r w:rsidRPr="00BC267A">
        <w:rPr>
          <w:rFonts w:eastAsia="宋体"/>
          <w:b/>
          <w:i/>
          <w:lang w:eastAsia="zh-CN"/>
        </w:rPr>
        <w:t>If one HP PUCCH and multiple LP PUCCH are overlapping, after the dropping of the LP PUCCH without HARQ-ACK, it can be simplified into one HP PUCCH and one LP PUCCH cases</w:t>
      </w:r>
      <w:r w:rsidR="00782219">
        <w:rPr>
          <w:rFonts w:eastAsia="宋体"/>
          <w:b/>
          <w:i/>
          <w:lang w:eastAsia="zh-CN"/>
        </w:rPr>
        <w:t>, or only HP PUCCH.</w:t>
      </w:r>
    </w:p>
    <w:p w14:paraId="44F138C9" w14:textId="57E3CEC8" w:rsidR="00690A4A" w:rsidRDefault="00690A4A" w:rsidP="00690A4A"/>
    <w:p w14:paraId="654F215A" w14:textId="56947390" w:rsidR="00782219" w:rsidRPr="00AC33EE" w:rsidRDefault="00782219" w:rsidP="00782219">
      <w:pPr>
        <w:rPr>
          <w:b/>
          <w:u w:val="single"/>
        </w:rPr>
      </w:pPr>
      <w:r>
        <w:rPr>
          <w:b/>
          <w:u w:val="single"/>
        </w:rPr>
        <w:t>Multiple</w:t>
      </w:r>
      <w:r w:rsidRPr="00AC33EE">
        <w:rPr>
          <w:b/>
          <w:u w:val="single"/>
        </w:rPr>
        <w:t xml:space="preserve"> HP PUCCH and </w:t>
      </w:r>
      <w:r>
        <w:rPr>
          <w:b/>
          <w:u w:val="single"/>
        </w:rPr>
        <w:t>one</w:t>
      </w:r>
      <w:r w:rsidRPr="00AC33EE">
        <w:rPr>
          <w:b/>
          <w:u w:val="single"/>
        </w:rPr>
        <w:t xml:space="preserve"> LP PUCCH among </w:t>
      </w:r>
      <w:r w:rsidRPr="00AC33EE">
        <w:rPr>
          <w:rFonts w:hint="eastAsia"/>
          <w:b/>
          <w:u w:val="single"/>
        </w:rPr>
        <w:t>the reference PUCCH resource and O PUCCH resource</w:t>
      </w:r>
    </w:p>
    <w:p w14:paraId="2CA5F6E3" w14:textId="335E2FB7" w:rsidR="007A0D4C" w:rsidRPr="00A175B1" w:rsidRDefault="007A0D4C" w:rsidP="00A175B1">
      <w:r w:rsidRPr="00A175B1">
        <w:t xml:space="preserve">This case can be resolved by Option 1 or Option 2 in the agreements last meeting, which is </w:t>
      </w:r>
      <w:r w:rsidR="00A175B1" w:rsidRPr="00A175B1">
        <w:t xml:space="preserve">the reference PUCCH and </w:t>
      </w:r>
      <w:r w:rsidRPr="00A175B1">
        <w:rPr>
          <w:rFonts w:hint="eastAsia"/>
        </w:rPr>
        <w:t xml:space="preserve">select up to one </w:t>
      </w:r>
      <w:r w:rsidR="00A175B1" w:rsidRPr="00A175B1">
        <w:t xml:space="preserve">or all </w:t>
      </w:r>
      <w:r w:rsidRPr="00A175B1">
        <w:t>PUCCH resource</w:t>
      </w:r>
      <w:r w:rsidRPr="00A175B1">
        <w:rPr>
          <w:rFonts w:hint="eastAsia"/>
        </w:rPr>
        <w:t xml:space="preserve"> </w:t>
      </w:r>
      <w:r w:rsidRPr="00A175B1">
        <w:t>overlap</w:t>
      </w:r>
      <w:r w:rsidRPr="00A175B1">
        <w:rPr>
          <w:rFonts w:hint="eastAsia"/>
        </w:rPr>
        <w:t>ping</w:t>
      </w:r>
      <w:r w:rsidRPr="00A175B1">
        <w:t xml:space="preserve"> with</w:t>
      </w:r>
      <w:r w:rsidRPr="00A175B1">
        <w:rPr>
          <w:rFonts w:hint="eastAsia"/>
        </w:rPr>
        <w:t xml:space="preserve"> the reference PUCCH resource </w:t>
      </w:r>
      <w:r w:rsidRPr="00A175B1">
        <w:t>according</w:t>
      </w:r>
      <w:r w:rsidRPr="00A175B1">
        <w:rPr>
          <w:rFonts w:hint="eastAsia"/>
        </w:rPr>
        <w:t xml:space="preserve"> to Rel-15 pseudo code</w:t>
      </w:r>
      <w:r w:rsidR="00A175B1">
        <w:t>. We prefer select all PUCCH resource overlapping with the reference PUCCH resource, just as Rel-15 multiplexing rules, to select one PUCCH resource to replace all those overlapping PUCCHs. It is easier and reus</w:t>
      </w:r>
      <w:r w:rsidR="00D82116">
        <w:t>ing</w:t>
      </w:r>
      <w:r w:rsidR="00A175B1">
        <w:t xml:space="preserve"> the legacy rules. </w:t>
      </w:r>
    </w:p>
    <w:p w14:paraId="0204C331" w14:textId="6ECDBCF8" w:rsidR="007D49FE" w:rsidRDefault="00D82116" w:rsidP="00A175B1">
      <w:pPr>
        <w:jc w:val="center"/>
        <w:rPr>
          <w:noProof/>
        </w:rPr>
      </w:pPr>
      <w:r>
        <w:rPr>
          <w:noProof/>
        </w:rPr>
        <w:object w:dxaOrig="10641" w:dyaOrig="3421" w14:anchorId="6D25DB8F">
          <v:shape id="_x0000_i1028" type="#_x0000_t75" alt="" style="width:431pt;height:136pt" o:ole="">
            <v:imagedata r:id="rId14" o:title=""/>
          </v:shape>
          <o:OLEObject Type="Embed" ProgID="Visio.Drawing.11" ShapeID="_x0000_i1028" DrawAspect="Content" ObjectID="_1706366989" r:id="rId15"/>
        </w:object>
      </w:r>
    </w:p>
    <w:p w14:paraId="6680A99D" w14:textId="25F07040" w:rsidR="00A175B1" w:rsidRDefault="00A175B1" w:rsidP="00A175B1">
      <w:pPr>
        <w:pStyle w:val="ae"/>
        <w:jc w:val="center"/>
      </w:pPr>
      <w:r>
        <w:t xml:space="preserve">Figure </w:t>
      </w:r>
      <w:r>
        <w:fldChar w:fldCharType="begin"/>
      </w:r>
      <w:r>
        <w:instrText xml:space="preserve"> SEQ Figure \* ARABIC </w:instrText>
      </w:r>
      <w:r>
        <w:fldChar w:fldCharType="separate"/>
      </w:r>
      <w:r>
        <w:rPr>
          <w:noProof/>
        </w:rPr>
        <w:t>4</w:t>
      </w:r>
      <w:r>
        <w:fldChar w:fldCharType="end"/>
      </w:r>
      <w:r>
        <w:t>: Example for overlapping of m</w:t>
      </w:r>
      <w:r w:rsidRPr="00A175B1">
        <w:t>ultiple HP PUCCH and one LP PUCCH</w:t>
      </w:r>
    </w:p>
    <w:p w14:paraId="140F036C" w14:textId="5963D8A4" w:rsidR="00A175B1" w:rsidRDefault="00A175B1" w:rsidP="00A175B1"/>
    <w:p w14:paraId="61D92339" w14:textId="6A5B4BE7" w:rsidR="005E7E9A" w:rsidRPr="005E7E9A" w:rsidRDefault="005E7E9A" w:rsidP="00B16845">
      <w:pPr>
        <w:pStyle w:val="aff8"/>
        <w:numPr>
          <w:ilvl w:val="0"/>
          <w:numId w:val="39"/>
        </w:numPr>
        <w:spacing w:after="0"/>
        <w:ind w:leftChars="0"/>
        <w:jc w:val="both"/>
        <w:rPr>
          <w:b/>
          <w:i/>
        </w:rPr>
      </w:pPr>
      <w:r w:rsidRPr="00BC267A">
        <w:rPr>
          <w:rFonts w:eastAsia="宋体"/>
          <w:b/>
          <w:i/>
          <w:lang w:eastAsia="zh-CN"/>
        </w:rPr>
        <w:t xml:space="preserve">If </w:t>
      </w:r>
      <w:r>
        <w:rPr>
          <w:rFonts w:eastAsia="宋体"/>
          <w:b/>
          <w:i/>
          <w:lang w:eastAsia="zh-CN"/>
        </w:rPr>
        <w:t>multiple</w:t>
      </w:r>
      <w:r w:rsidRPr="00BC267A">
        <w:rPr>
          <w:rFonts w:eastAsia="宋体"/>
          <w:b/>
          <w:i/>
          <w:lang w:eastAsia="zh-CN"/>
        </w:rPr>
        <w:t xml:space="preserve"> HP PUCCH and </w:t>
      </w:r>
      <w:r>
        <w:rPr>
          <w:rFonts w:eastAsia="宋体"/>
          <w:b/>
          <w:i/>
          <w:lang w:eastAsia="zh-CN"/>
        </w:rPr>
        <w:t>one</w:t>
      </w:r>
      <w:r w:rsidRPr="00BC267A">
        <w:rPr>
          <w:rFonts w:eastAsia="宋体"/>
          <w:b/>
          <w:i/>
          <w:lang w:eastAsia="zh-CN"/>
        </w:rPr>
        <w:t xml:space="preserve"> LP PUCCH are overlapping, </w:t>
      </w:r>
      <w:r w:rsidRPr="004F321F">
        <w:rPr>
          <w:rFonts w:hint="eastAsia"/>
          <w:b/>
          <w:i/>
        </w:rPr>
        <w:t xml:space="preserve">Option </w:t>
      </w:r>
      <w:r w:rsidRPr="001F53AF">
        <w:rPr>
          <w:rFonts w:eastAsia="宋体" w:hint="eastAsia"/>
          <w:b/>
          <w:i/>
          <w:lang w:eastAsia="zh-CN"/>
        </w:rPr>
        <w:t>2</w:t>
      </w:r>
      <w:r w:rsidR="001F53AF" w:rsidRPr="001F53AF">
        <w:rPr>
          <w:rFonts w:eastAsia="宋体"/>
          <w:b/>
          <w:i/>
          <w:lang w:eastAsia="zh-CN"/>
        </w:rPr>
        <w:t xml:space="preserve"> is supported</w:t>
      </w:r>
      <w:r w:rsidRPr="001F53AF">
        <w:rPr>
          <w:rFonts w:eastAsia="宋体" w:hint="eastAsia"/>
          <w:b/>
          <w:i/>
          <w:lang w:eastAsia="zh-CN"/>
        </w:rPr>
        <w:t>:</w:t>
      </w:r>
      <w:r w:rsidRPr="004F321F">
        <w:rPr>
          <w:rFonts w:hint="eastAsia"/>
          <w:b/>
          <w:i/>
        </w:rPr>
        <w:t xml:space="preserve"> </w:t>
      </w:r>
      <w:r w:rsidRPr="005E7E9A">
        <w:rPr>
          <w:rFonts w:eastAsia="Malgun Gothic" w:hint="eastAsia"/>
          <w:b/>
          <w:i/>
        </w:rPr>
        <w:t xml:space="preserve">select all the </w:t>
      </w:r>
      <w:r w:rsidRPr="005E7E9A">
        <w:rPr>
          <w:rFonts w:eastAsia="Malgun Gothic"/>
          <w:b/>
          <w:i/>
        </w:rPr>
        <w:t>PUCCH resource</w:t>
      </w:r>
      <w:r w:rsidRPr="005E7E9A">
        <w:rPr>
          <w:rFonts w:eastAsia="Malgun Gothic" w:hint="eastAsia"/>
          <w:b/>
          <w:i/>
        </w:rPr>
        <w:t xml:space="preserve">s </w:t>
      </w:r>
      <w:r w:rsidRPr="005E7E9A">
        <w:rPr>
          <w:rFonts w:eastAsia="Malgun Gothic"/>
          <w:b/>
          <w:i/>
        </w:rPr>
        <w:t>overlap</w:t>
      </w:r>
      <w:r w:rsidRPr="005E7E9A">
        <w:rPr>
          <w:rFonts w:eastAsia="Malgun Gothic" w:hint="eastAsia"/>
          <w:b/>
          <w:i/>
        </w:rPr>
        <w:t>ping</w:t>
      </w:r>
      <w:r w:rsidRPr="005E7E9A">
        <w:rPr>
          <w:rFonts w:eastAsia="Malgun Gothic"/>
          <w:b/>
          <w:i/>
        </w:rPr>
        <w:t xml:space="preserve"> with</w:t>
      </w:r>
      <w:r w:rsidRPr="005E7E9A">
        <w:rPr>
          <w:rFonts w:eastAsia="Malgun Gothic" w:hint="eastAsia"/>
          <w:b/>
          <w:i/>
        </w:rPr>
        <w:t xml:space="preserve"> the reference PUCCH resource </w:t>
      </w:r>
      <w:r w:rsidRPr="005E7E9A">
        <w:rPr>
          <w:rFonts w:eastAsia="Malgun Gothic"/>
          <w:b/>
          <w:i/>
        </w:rPr>
        <w:t>according</w:t>
      </w:r>
      <w:r w:rsidRPr="005E7E9A">
        <w:rPr>
          <w:rFonts w:eastAsia="Malgun Gothic" w:hint="eastAsia"/>
          <w:b/>
          <w:i/>
        </w:rPr>
        <w:t xml:space="preserve"> to Rel-15 pseudo code</w:t>
      </w:r>
      <w:r>
        <w:rPr>
          <w:rFonts w:eastAsia="宋体"/>
          <w:b/>
          <w:i/>
          <w:lang w:eastAsia="zh-CN"/>
        </w:rPr>
        <w:t xml:space="preserve"> can be applied.</w:t>
      </w:r>
    </w:p>
    <w:p w14:paraId="667B03D6" w14:textId="6B8462CF" w:rsidR="00A175B1" w:rsidRDefault="00A175B1" w:rsidP="00A175B1"/>
    <w:p w14:paraId="59DDE3EF" w14:textId="77777777" w:rsidR="00654445" w:rsidRPr="00654445" w:rsidRDefault="00654445" w:rsidP="00A05766">
      <w:pPr>
        <w:pStyle w:val="1"/>
      </w:pPr>
      <w:r w:rsidRPr="00654445">
        <w:lastRenderedPageBreak/>
        <w:t>Multiplexing UCIs of different priorities in a PUCCH</w:t>
      </w:r>
    </w:p>
    <w:p w14:paraId="6D53C89B" w14:textId="701746B1" w:rsidR="00654445" w:rsidRDefault="002B42BD" w:rsidP="00AA4B2C">
      <w:pPr>
        <w:pStyle w:val="2"/>
      </w:pPr>
      <w:r w:rsidRPr="002B42BD">
        <w:t>HP SR multiplexed with LP HARQ-ACK</w:t>
      </w:r>
    </w:p>
    <w:p w14:paraId="2D75A35E" w14:textId="41FF1F88" w:rsidR="003F23B7" w:rsidRDefault="00BC7F8C" w:rsidP="0045083C">
      <w:pPr>
        <w:jc w:val="both"/>
        <w:rPr>
          <w:rFonts w:eastAsia="宋体"/>
          <w:lang w:eastAsia="zh-CN"/>
        </w:rPr>
      </w:pPr>
      <w:r>
        <w:rPr>
          <w:rFonts w:eastAsia="宋体"/>
          <w:lang w:eastAsia="zh-CN"/>
        </w:rPr>
        <w:t xml:space="preserve">We </w:t>
      </w:r>
      <w:r w:rsidR="001C7B9E">
        <w:rPr>
          <w:rFonts w:eastAsia="宋体"/>
          <w:lang w:eastAsia="zh-CN"/>
        </w:rPr>
        <w:t>support</w:t>
      </w:r>
      <w:r>
        <w:rPr>
          <w:rFonts w:eastAsia="宋体"/>
          <w:lang w:eastAsia="zh-CN"/>
        </w:rPr>
        <w:t xml:space="preserve"> the following solutions for multiplexing HARQ-ACK a</w:t>
      </w:r>
      <w:r w:rsidR="002B785D">
        <w:rPr>
          <w:rFonts w:eastAsia="宋体"/>
          <w:lang w:eastAsia="zh-CN"/>
        </w:rPr>
        <w:t>n</w:t>
      </w:r>
      <w:r w:rsidR="001C7B9E">
        <w:rPr>
          <w:rFonts w:eastAsia="宋体"/>
          <w:lang w:eastAsia="zh-CN"/>
        </w:rPr>
        <w:t xml:space="preserve">d SR with different priorities. </w:t>
      </w:r>
      <w:r w:rsidR="002D1FDF">
        <w:rPr>
          <w:rFonts w:eastAsia="宋体"/>
          <w:lang w:eastAsia="zh-CN"/>
        </w:rPr>
        <w:t>A uniform solution for all the combinations are good approach, especially it keeps consistence with the PUCCH resource selection for the other HP and LP UCI multiplexing.</w:t>
      </w:r>
    </w:p>
    <w:tbl>
      <w:tblPr>
        <w:tblStyle w:val="aff"/>
        <w:tblW w:w="0" w:type="auto"/>
        <w:tblLook w:val="04A0" w:firstRow="1" w:lastRow="0" w:firstColumn="1" w:lastColumn="0" w:noHBand="0" w:noVBand="1"/>
      </w:tblPr>
      <w:tblGrid>
        <w:gridCol w:w="9630"/>
      </w:tblGrid>
      <w:tr w:rsidR="00282B01" w:rsidRPr="00282B01" w14:paraId="73A35491" w14:textId="77777777" w:rsidTr="001C7B9E">
        <w:tc>
          <w:tcPr>
            <w:tcW w:w="9630" w:type="dxa"/>
          </w:tcPr>
          <w:p w14:paraId="3870D06D" w14:textId="77777777" w:rsidR="00B773F4" w:rsidRPr="00282B01" w:rsidRDefault="00B773F4" w:rsidP="00B773F4">
            <w:pPr>
              <w:spacing w:afterLines="50" w:after="120"/>
              <w:rPr>
                <w:rFonts w:eastAsia="宋体"/>
                <w:i/>
                <w:highlight w:val="yellow"/>
                <w:lang w:eastAsia="zh-CN"/>
              </w:rPr>
            </w:pPr>
            <w:r w:rsidRPr="00282B01">
              <w:rPr>
                <w:rFonts w:eastAsia="宋体" w:hint="eastAsia"/>
                <w:i/>
                <w:highlight w:val="lightGray"/>
                <w:lang w:eastAsia="zh-CN"/>
              </w:rPr>
              <w:t xml:space="preserve">Proposal for </w:t>
            </w:r>
            <w:r w:rsidRPr="00282B01">
              <w:rPr>
                <w:rFonts w:eastAsia="宋体"/>
                <w:i/>
                <w:highlight w:val="lightGray"/>
                <w:lang w:eastAsia="zh-CN"/>
              </w:rPr>
              <w:t>3</w:t>
            </w:r>
            <w:r w:rsidRPr="00282B01">
              <w:rPr>
                <w:rFonts w:eastAsia="宋体"/>
                <w:i/>
                <w:highlight w:val="lightGray"/>
                <w:vertAlign w:val="superscript"/>
                <w:lang w:eastAsia="zh-CN"/>
              </w:rPr>
              <w:t>rd</w:t>
            </w:r>
            <w:r w:rsidRPr="00282B01">
              <w:rPr>
                <w:rFonts w:eastAsia="宋体"/>
                <w:i/>
                <w:highlight w:val="lightGray"/>
                <w:lang w:eastAsia="zh-CN"/>
              </w:rPr>
              <w:t xml:space="preserve"> </w:t>
            </w:r>
            <w:r w:rsidRPr="00282B01">
              <w:rPr>
                <w:rFonts w:eastAsia="宋体" w:hint="eastAsia"/>
                <w:i/>
                <w:highlight w:val="lightGray"/>
                <w:lang w:eastAsia="zh-CN"/>
              </w:rPr>
              <w:t>round discussion:</w:t>
            </w:r>
          </w:p>
          <w:p w14:paraId="5AF8B339" w14:textId="77777777" w:rsidR="00B773F4" w:rsidRPr="00282B01" w:rsidRDefault="00B773F4" w:rsidP="00B773F4">
            <w:pPr>
              <w:spacing w:after="0"/>
              <w:jc w:val="both"/>
              <w:rPr>
                <w:i/>
              </w:rPr>
            </w:pPr>
            <w:r w:rsidRPr="00282B01">
              <w:rPr>
                <w:i/>
              </w:rPr>
              <w:t>When a PUCCH carrying HP SR with PF0/1 overlaps with a PUCCH carrying LP HARQ-ACK with PF0/1,</w:t>
            </w:r>
          </w:p>
          <w:p w14:paraId="12007271" w14:textId="77777777" w:rsidR="00B773F4" w:rsidRPr="00282B01" w:rsidRDefault="00B773F4" w:rsidP="00B26109">
            <w:pPr>
              <w:pStyle w:val="aff8"/>
              <w:numPr>
                <w:ilvl w:val="0"/>
                <w:numId w:val="27"/>
              </w:numPr>
              <w:spacing w:after="0" w:line="259" w:lineRule="auto"/>
              <w:ind w:leftChars="0"/>
              <w:contextualSpacing/>
              <w:jc w:val="both"/>
              <w:rPr>
                <w:i/>
              </w:rPr>
            </w:pPr>
            <w:r w:rsidRPr="00282B01">
              <w:rPr>
                <w:i/>
              </w:rPr>
              <w:t>For positive SR, transmit HARQ-ACK on the SR PUCCH resource.</w:t>
            </w:r>
          </w:p>
          <w:p w14:paraId="36331FA2" w14:textId="77777777" w:rsidR="00B773F4" w:rsidRPr="00282B01" w:rsidRDefault="00B773F4" w:rsidP="00B26109">
            <w:pPr>
              <w:pStyle w:val="aff8"/>
              <w:numPr>
                <w:ilvl w:val="0"/>
                <w:numId w:val="27"/>
              </w:numPr>
              <w:spacing w:after="0" w:line="259" w:lineRule="auto"/>
              <w:ind w:leftChars="0"/>
              <w:contextualSpacing/>
              <w:jc w:val="both"/>
              <w:rPr>
                <w:i/>
              </w:rPr>
            </w:pPr>
            <w:r w:rsidRPr="00282B01">
              <w:rPr>
                <w:i/>
              </w:rPr>
              <w:t>For negative SR, transmit HARQ-ACK on the HARQ-ACK PUCCH resource.</w:t>
            </w:r>
          </w:p>
          <w:p w14:paraId="625167BC" w14:textId="77777777" w:rsidR="00B773F4" w:rsidRPr="00282B01" w:rsidRDefault="00B773F4" w:rsidP="00B26109">
            <w:pPr>
              <w:pStyle w:val="aff8"/>
              <w:numPr>
                <w:ilvl w:val="0"/>
                <w:numId w:val="27"/>
              </w:numPr>
              <w:spacing w:after="0" w:line="259" w:lineRule="auto"/>
              <w:ind w:leftChars="0"/>
              <w:contextualSpacing/>
              <w:jc w:val="both"/>
              <w:rPr>
                <w:rFonts w:eastAsia="宋体"/>
                <w:i/>
                <w:lang w:eastAsia="zh-CN"/>
              </w:rPr>
            </w:pPr>
            <w:r w:rsidRPr="00282B01">
              <w:rPr>
                <w:rFonts w:eastAsiaTheme="minorEastAsia"/>
                <w:i/>
                <w:lang w:eastAsia="zh-CN"/>
              </w:rPr>
              <w:t xml:space="preserve">If </w:t>
            </w:r>
            <w:r w:rsidRPr="00282B01">
              <w:rPr>
                <w:i/>
              </w:rPr>
              <w:t xml:space="preserve">the HP SR is PF0 and the HP SR is positive, </w:t>
            </w:r>
          </w:p>
          <w:p w14:paraId="680587FD" w14:textId="77777777" w:rsidR="00B773F4" w:rsidRPr="00282B01" w:rsidRDefault="00B773F4" w:rsidP="00B26109">
            <w:pPr>
              <w:pStyle w:val="aff8"/>
              <w:numPr>
                <w:ilvl w:val="1"/>
                <w:numId w:val="32"/>
              </w:numPr>
              <w:spacing w:after="120"/>
              <w:ind w:leftChars="0"/>
              <w:rPr>
                <w:i/>
              </w:rPr>
            </w:pPr>
            <w:r w:rsidRPr="00282B01">
              <w:rPr>
                <w:i/>
              </w:rPr>
              <w:t>1 bit LP HARQ-ACK should be transmitted on the HP SR PUCCH resource by using m</w:t>
            </w:r>
            <w:r w:rsidRPr="00282B01">
              <w:rPr>
                <w:i/>
                <w:vertAlign w:val="subscript"/>
              </w:rPr>
              <w:t>0</w:t>
            </w:r>
            <w:r w:rsidRPr="00282B01">
              <w:rPr>
                <w:i/>
              </w:rPr>
              <w:t xml:space="preserve"> +{m</w:t>
            </w:r>
            <w:r w:rsidRPr="00282B01">
              <w:rPr>
                <w:i/>
                <w:vertAlign w:val="subscript"/>
              </w:rPr>
              <w:t>CS</w:t>
            </w:r>
            <w:r w:rsidRPr="00282B01">
              <w:rPr>
                <w:i/>
              </w:rPr>
              <w:t>=0, m</w:t>
            </w:r>
            <w:r w:rsidRPr="00282B01">
              <w:rPr>
                <w:i/>
                <w:vertAlign w:val="subscript"/>
              </w:rPr>
              <w:t>CS</w:t>
            </w:r>
            <w:r w:rsidRPr="00282B01">
              <w:rPr>
                <w:i/>
              </w:rPr>
              <w:t>=6} representing {NACK, ACK} respectively;</w:t>
            </w:r>
          </w:p>
          <w:p w14:paraId="373ED5F1" w14:textId="77777777" w:rsidR="00B773F4" w:rsidRPr="00282B01" w:rsidRDefault="00B773F4" w:rsidP="00B26109">
            <w:pPr>
              <w:pStyle w:val="aff8"/>
              <w:numPr>
                <w:ilvl w:val="1"/>
                <w:numId w:val="32"/>
              </w:numPr>
              <w:spacing w:after="120"/>
              <w:ind w:leftChars="0"/>
              <w:rPr>
                <w:rFonts w:eastAsia="宋体"/>
                <w:i/>
                <w:lang w:eastAsia="zh-CN"/>
              </w:rPr>
            </w:pPr>
            <w:r w:rsidRPr="00282B01">
              <w:rPr>
                <w:i/>
              </w:rPr>
              <w:t>2 bits LP HARQ-ACK should be transmitted on the HP SR PUCCH resource by using m</w:t>
            </w:r>
            <w:r w:rsidRPr="00282B01">
              <w:rPr>
                <w:i/>
                <w:vertAlign w:val="subscript"/>
              </w:rPr>
              <w:t>0</w:t>
            </w:r>
            <w:r w:rsidRPr="00282B01">
              <w:rPr>
                <w:i/>
              </w:rPr>
              <w:t xml:space="preserve"> +{m</w:t>
            </w:r>
            <w:r w:rsidRPr="00282B01">
              <w:rPr>
                <w:i/>
                <w:vertAlign w:val="subscript"/>
              </w:rPr>
              <w:t>CS</w:t>
            </w:r>
            <w:r w:rsidRPr="00282B01">
              <w:rPr>
                <w:i/>
              </w:rPr>
              <w:t>=0, m</w:t>
            </w:r>
            <w:r w:rsidRPr="00282B01">
              <w:rPr>
                <w:i/>
                <w:vertAlign w:val="subscript"/>
              </w:rPr>
              <w:t>CS</w:t>
            </w:r>
            <w:r w:rsidRPr="00282B01">
              <w:rPr>
                <w:i/>
              </w:rPr>
              <w:t>=3, m</w:t>
            </w:r>
            <w:r w:rsidRPr="00282B01">
              <w:rPr>
                <w:i/>
                <w:vertAlign w:val="subscript"/>
              </w:rPr>
              <w:t>CS</w:t>
            </w:r>
            <w:r w:rsidRPr="00282B01">
              <w:rPr>
                <w:i/>
              </w:rPr>
              <w:t>=6, m</w:t>
            </w:r>
            <w:r w:rsidRPr="00282B01">
              <w:rPr>
                <w:i/>
                <w:vertAlign w:val="subscript"/>
              </w:rPr>
              <w:t>CS</w:t>
            </w:r>
            <w:r w:rsidRPr="00282B01">
              <w:rPr>
                <w:i/>
              </w:rPr>
              <w:t>=9} representing {NACK/NACK, NACK/ACK, ACK/ACK, ACK/NACK} respectively.</w:t>
            </w:r>
          </w:p>
          <w:p w14:paraId="00A26103" w14:textId="77777777" w:rsidR="00B773F4" w:rsidRPr="00282B01" w:rsidRDefault="00B773F4" w:rsidP="00B26109">
            <w:pPr>
              <w:pStyle w:val="aff8"/>
              <w:numPr>
                <w:ilvl w:val="1"/>
                <w:numId w:val="32"/>
              </w:numPr>
              <w:spacing w:after="120"/>
              <w:ind w:leftChars="0"/>
              <w:rPr>
                <w:rFonts w:eastAsia="宋体"/>
                <w:i/>
                <w:lang w:eastAsia="zh-CN"/>
              </w:rPr>
            </w:pPr>
            <w:r w:rsidRPr="00282B01">
              <w:rPr>
                <w:i/>
              </w:rPr>
              <w:t>Where m</w:t>
            </w:r>
            <w:r w:rsidRPr="00282B01">
              <w:rPr>
                <w:i/>
                <w:vertAlign w:val="subscript"/>
              </w:rPr>
              <w:t>0</w:t>
            </w:r>
            <w:r w:rsidRPr="00282B01">
              <w:rPr>
                <w:i/>
              </w:rPr>
              <w:t xml:space="preserve"> is configured by initialCyclicShift in the configuration of the HP SR PF0 resource in Rel-16.</w:t>
            </w:r>
          </w:p>
          <w:p w14:paraId="61F0F2E6" w14:textId="10567D80" w:rsidR="001C7B9E" w:rsidRPr="00282B01" w:rsidRDefault="00B773F4" w:rsidP="00B26109">
            <w:pPr>
              <w:pStyle w:val="aff8"/>
              <w:numPr>
                <w:ilvl w:val="0"/>
                <w:numId w:val="27"/>
              </w:numPr>
              <w:spacing w:after="0" w:line="259" w:lineRule="auto"/>
              <w:ind w:leftChars="0"/>
              <w:contextualSpacing/>
              <w:jc w:val="both"/>
              <w:rPr>
                <w:rFonts w:eastAsiaTheme="minorEastAsia"/>
                <w:i/>
                <w:lang w:eastAsia="zh-CN"/>
              </w:rPr>
            </w:pPr>
            <w:r w:rsidRPr="00282B01">
              <w:rPr>
                <w:rFonts w:eastAsiaTheme="minorEastAsia"/>
                <w:i/>
                <w:lang w:eastAsia="zh-CN"/>
              </w:rPr>
              <w:t>If the HP SR is PF1, and if the HP SR is positive, the 1 bit LP HARQ-ACK can be transmitted on the same SR resource with BPSK, while 2 bits LP HARQ-ACK can be transmitted on the same SR resource with QPSK.</w:t>
            </w:r>
            <w:r w:rsidRPr="00282B01">
              <w:rPr>
                <w:rFonts w:eastAsiaTheme="minorEastAsia" w:hint="eastAsia"/>
                <w:i/>
                <w:lang w:eastAsia="zh-CN"/>
              </w:rPr>
              <w:t xml:space="preserve"> </w:t>
            </w:r>
          </w:p>
        </w:tc>
      </w:tr>
    </w:tbl>
    <w:p w14:paraId="02C2BAF0" w14:textId="0F89E0CD" w:rsidR="00654445" w:rsidRDefault="00654445" w:rsidP="002D1FDF">
      <w:pPr>
        <w:jc w:val="both"/>
        <w:rPr>
          <w:lang w:eastAsia="x-none"/>
        </w:rPr>
      </w:pPr>
    </w:p>
    <w:p w14:paraId="0C594F6C" w14:textId="2E9CB2DA" w:rsidR="00AA4B2C" w:rsidRPr="00AA4B2C" w:rsidRDefault="00AA4B2C" w:rsidP="00B16845">
      <w:pPr>
        <w:pStyle w:val="aff8"/>
        <w:numPr>
          <w:ilvl w:val="0"/>
          <w:numId w:val="39"/>
        </w:numPr>
        <w:spacing w:afterLines="50" w:after="120"/>
        <w:ind w:leftChars="0"/>
        <w:jc w:val="both"/>
        <w:rPr>
          <w:rFonts w:eastAsia="宋体"/>
          <w:b/>
          <w:i/>
          <w:lang w:eastAsia="zh-CN"/>
        </w:rPr>
      </w:pPr>
      <w:r w:rsidRPr="00AA4B2C">
        <w:rPr>
          <w:rFonts w:eastAsia="宋体"/>
          <w:b/>
          <w:lang w:eastAsia="zh-CN"/>
        </w:rPr>
        <w:t xml:space="preserve">Support the </w:t>
      </w:r>
      <w:r w:rsidRPr="00AA4B2C">
        <w:rPr>
          <w:rFonts w:eastAsia="宋体" w:hint="eastAsia"/>
          <w:b/>
          <w:i/>
          <w:lang w:eastAsia="zh-CN"/>
        </w:rPr>
        <w:t xml:space="preserve">Proposal for </w:t>
      </w:r>
      <w:r w:rsidRPr="00AA4B2C">
        <w:rPr>
          <w:rFonts w:eastAsia="宋体"/>
          <w:b/>
          <w:i/>
          <w:lang w:eastAsia="zh-CN"/>
        </w:rPr>
        <w:t>3</w:t>
      </w:r>
      <w:r w:rsidRPr="00AA4B2C">
        <w:rPr>
          <w:rFonts w:eastAsia="宋体"/>
          <w:b/>
          <w:i/>
          <w:vertAlign w:val="superscript"/>
          <w:lang w:eastAsia="zh-CN"/>
        </w:rPr>
        <w:t>rd</w:t>
      </w:r>
      <w:r w:rsidRPr="00AA4B2C">
        <w:rPr>
          <w:rFonts w:eastAsia="宋体"/>
          <w:b/>
          <w:i/>
          <w:lang w:eastAsia="zh-CN"/>
        </w:rPr>
        <w:t xml:space="preserve"> </w:t>
      </w:r>
      <w:r w:rsidRPr="00AA4B2C">
        <w:rPr>
          <w:rFonts w:eastAsia="宋体" w:hint="eastAsia"/>
          <w:b/>
          <w:i/>
          <w:lang w:eastAsia="zh-CN"/>
        </w:rPr>
        <w:t>round discussion:</w:t>
      </w:r>
    </w:p>
    <w:p w14:paraId="594886CC" w14:textId="77777777" w:rsidR="00AA4B2C" w:rsidRPr="00AA4B2C" w:rsidRDefault="00AA4B2C" w:rsidP="00AA4B2C">
      <w:pPr>
        <w:spacing w:after="0"/>
        <w:jc w:val="both"/>
        <w:rPr>
          <w:b/>
          <w:i/>
        </w:rPr>
      </w:pPr>
      <w:r w:rsidRPr="00AA4B2C">
        <w:rPr>
          <w:b/>
          <w:i/>
        </w:rPr>
        <w:t>When a PUCCH carrying HP SR with PF0/1 overlaps with a PUCCH carrying LP HARQ-ACK with PF0/1,</w:t>
      </w:r>
    </w:p>
    <w:p w14:paraId="4E683286" w14:textId="77777777" w:rsidR="00AA4B2C" w:rsidRPr="00AA4B2C" w:rsidRDefault="00AA4B2C" w:rsidP="00AA4B2C">
      <w:pPr>
        <w:pStyle w:val="aff8"/>
        <w:numPr>
          <w:ilvl w:val="0"/>
          <w:numId w:val="27"/>
        </w:numPr>
        <w:spacing w:after="0" w:line="259" w:lineRule="auto"/>
        <w:ind w:leftChars="0"/>
        <w:contextualSpacing/>
        <w:jc w:val="both"/>
        <w:rPr>
          <w:b/>
          <w:i/>
        </w:rPr>
      </w:pPr>
      <w:r w:rsidRPr="00AA4B2C">
        <w:rPr>
          <w:b/>
          <w:i/>
        </w:rPr>
        <w:t>For positive SR, transmit HARQ-ACK on the SR PUCCH resource.</w:t>
      </w:r>
    </w:p>
    <w:p w14:paraId="0E672689" w14:textId="77777777" w:rsidR="00AA4B2C" w:rsidRPr="00AA4B2C" w:rsidRDefault="00AA4B2C" w:rsidP="00AA4B2C">
      <w:pPr>
        <w:pStyle w:val="aff8"/>
        <w:numPr>
          <w:ilvl w:val="0"/>
          <w:numId w:val="27"/>
        </w:numPr>
        <w:spacing w:after="0" w:line="259" w:lineRule="auto"/>
        <w:ind w:leftChars="0"/>
        <w:contextualSpacing/>
        <w:jc w:val="both"/>
        <w:rPr>
          <w:b/>
          <w:i/>
        </w:rPr>
      </w:pPr>
      <w:r w:rsidRPr="00AA4B2C">
        <w:rPr>
          <w:b/>
          <w:i/>
        </w:rPr>
        <w:t>For negative SR, transmit HARQ-ACK on the HARQ-ACK PUCCH resource.</w:t>
      </w:r>
    </w:p>
    <w:p w14:paraId="263DFFCE" w14:textId="77777777" w:rsidR="00AA4B2C" w:rsidRPr="00AA4B2C" w:rsidRDefault="00AA4B2C" w:rsidP="00AA4B2C">
      <w:pPr>
        <w:pStyle w:val="aff8"/>
        <w:numPr>
          <w:ilvl w:val="0"/>
          <w:numId w:val="27"/>
        </w:numPr>
        <w:spacing w:after="0" w:line="259" w:lineRule="auto"/>
        <w:ind w:leftChars="0"/>
        <w:contextualSpacing/>
        <w:jc w:val="both"/>
        <w:rPr>
          <w:rFonts w:eastAsia="宋体"/>
          <w:b/>
          <w:i/>
          <w:lang w:eastAsia="zh-CN"/>
        </w:rPr>
      </w:pPr>
      <w:r w:rsidRPr="00AA4B2C">
        <w:rPr>
          <w:rFonts w:eastAsiaTheme="minorEastAsia"/>
          <w:b/>
          <w:i/>
          <w:lang w:eastAsia="zh-CN"/>
        </w:rPr>
        <w:t xml:space="preserve">If </w:t>
      </w:r>
      <w:r w:rsidRPr="00AA4B2C">
        <w:rPr>
          <w:b/>
          <w:i/>
        </w:rPr>
        <w:t xml:space="preserve">the HP SR is PF0 and the HP SR is positive, </w:t>
      </w:r>
    </w:p>
    <w:p w14:paraId="338B57DB" w14:textId="77777777" w:rsidR="00AA4B2C" w:rsidRPr="00AA4B2C" w:rsidRDefault="00AA4B2C" w:rsidP="00AA4B2C">
      <w:pPr>
        <w:pStyle w:val="aff8"/>
        <w:numPr>
          <w:ilvl w:val="1"/>
          <w:numId w:val="32"/>
        </w:numPr>
        <w:spacing w:after="120"/>
        <w:ind w:leftChars="0"/>
        <w:jc w:val="both"/>
        <w:rPr>
          <w:b/>
          <w:i/>
        </w:rPr>
      </w:pPr>
      <w:r w:rsidRPr="00AA4B2C">
        <w:rPr>
          <w:b/>
          <w:i/>
        </w:rPr>
        <w:t>1 bit LP HARQ-ACK should be transmitted on the HP SR PUCCH resource by using m</w:t>
      </w:r>
      <w:r w:rsidRPr="00AA4B2C">
        <w:rPr>
          <w:b/>
          <w:i/>
          <w:vertAlign w:val="subscript"/>
        </w:rPr>
        <w:t>0</w:t>
      </w:r>
      <w:r w:rsidRPr="00AA4B2C">
        <w:rPr>
          <w:b/>
          <w:i/>
        </w:rPr>
        <w:t xml:space="preserve"> +{m</w:t>
      </w:r>
      <w:r w:rsidRPr="00AA4B2C">
        <w:rPr>
          <w:b/>
          <w:i/>
          <w:vertAlign w:val="subscript"/>
        </w:rPr>
        <w:t>CS</w:t>
      </w:r>
      <w:r w:rsidRPr="00AA4B2C">
        <w:rPr>
          <w:b/>
          <w:i/>
        </w:rPr>
        <w:t>=0, m</w:t>
      </w:r>
      <w:r w:rsidRPr="00AA4B2C">
        <w:rPr>
          <w:b/>
          <w:i/>
          <w:vertAlign w:val="subscript"/>
        </w:rPr>
        <w:t>CS</w:t>
      </w:r>
      <w:r w:rsidRPr="00AA4B2C">
        <w:rPr>
          <w:b/>
          <w:i/>
        </w:rPr>
        <w:t>=6} representing {NACK, ACK} respectively;</w:t>
      </w:r>
    </w:p>
    <w:p w14:paraId="03B6341E" w14:textId="77777777" w:rsidR="00AA4B2C" w:rsidRPr="00AA4B2C" w:rsidRDefault="00AA4B2C" w:rsidP="00AA4B2C">
      <w:pPr>
        <w:pStyle w:val="aff8"/>
        <w:numPr>
          <w:ilvl w:val="1"/>
          <w:numId w:val="32"/>
        </w:numPr>
        <w:spacing w:after="120"/>
        <w:ind w:leftChars="0"/>
        <w:jc w:val="both"/>
        <w:rPr>
          <w:rFonts w:eastAsia="宋体"/>
          <w:b/>
          <w:i/>
          <w:lang w:eastAsia="zh-CN"/>
        </w:rPr>
      </w:pPr>
      <w:r w:rsidRPr="00AA4B2C">
        <w:rPr>
          <w:b/>
          <w:i/>
        </w:rPr>
        <w:t>2 bits LP HARQ-ACK should be transmitted on the HP SR PUCCH resource by using m</w:t>
      </w:r>
      <w:r w:rsidRPr="00AA4B2C">
        <w:rPr>
          <w:b/>
          <w:i/>
          <w:vertAlign w:val="subscript"/>
        </w:rPr>
        <w:t>0</w:t>
      </w:r>
      <w:r w:rsidRPr="00AA4B2C">
        <w:rPr>
          <w:b/>
          <w:i/>
        </w:rPr>
        <w:t xml:space="preserve"> +{m</w:t>
      </w:r>
      <w:r w:rsidRPr="00AA4B2C">
        <w:rPr>
          <w:b/>
          <w:i/>
          <w:vertAlign w:val="subscript"/>
        </w:rPr>
        <w:t>CS</w:t>
      </w:r>
      <w:r w:rsidRPr="00AA4B2C">
        <w:rPr>
          <w:b/>
          <w:i/>
        </w:rPr>
        <w:t>=0, m</w:t>
      </w:r>
      <w:r w:rsidRPr="00AA4B2C">
        <w:rPr>
          <w:b/>
          <w:i/>
          <w:vertAlign w:val="subscript"/>
        </w:rPr>
        <w:t>CS</w:t>
      </w:r>
      <w:r w:rsidRPr="00AA4B2C">
        <w:rPr>
          <w:b/>
          <w:i/>
        </w:rPr>
        <w:t>=3, m</w:t>
      </w:r>
      <w:r w:rsidRPr="00AA4B2C">
        <w:rPr>
          <w:b/>
          <w:i/>
          <w:vertAlign w:val="subscript"/>
        </w:rPr>
        <w:t>CS</w:t>
      </w:r>
      <w:r w:rsidRPr="00AA4B2C">
        <w:rPr>
          <w:b/>
          <w:i/>
        </w:rPr>
        <w:t>=6, m</w:t>
      </w:r>
      <w:r w:rsidRPr="00AA4B2C">
        <w:rPr>
          <w:b/>
          <w:i/>
          <w:vertAlign w:val="subscript"/>
        </w:rPr>
        <w:t>CS</w:t>
      </w:r>
      <w:r w:rsidRPr="00AA4B2C">
        <w:rPr>
          <w:b/>
          <w:i/>
        </w:rPr>
        <w:t>=9} representing {NACK/NACK, NACK/ACK, ACK/ACK, ACK/NACK} respectively.</w:t>
      </w:r>
    </w:p>
    <w:p w14:paraId="7FFA2847" w14:textId="77777777" w:rsidR="00AA4B2C" w:rsidRPr="00AA4B2C" w:rsidRDefault="00AA4B2C" w:rsidP="00AA4B2C">
      <w:pPr>
        <w:pStyle w:val="aff8"/>
        <w:numPr>
          <w:ilvl w:val="1"/>
          <w:numId w:val="32"/>
        </w:numPr>
        <w:spacing w:after="120"/>
        <w:ind w:leftChars="0"/>
        <w:jc w:val="both"/>
        <w:rPr>
          <w:rFonts w:eastAsia="宋体"/>
          <w:b/>
          <w:i/>
          <w:lang w:eastAsia="zh-CN"/>
        </w:rPr>
      </w:pPr>
      <w:r w:rsidRPr="00AA4B2C">
        <w:rPr>
          <w:b/>
          <w:i/>
        </w:rPr>
        <w:t>Where m</w:t>
      </w:r>
      <w:r w:rsidRPr="00AA4B2C">
        <w:rPr>
          <w:b/>
          <w:i/>
          <w:vertAlign w:val="subscript"/>
        </w:rPr>
        <w:t>0</w:t>
      </w:r>
      <w:r w:rsidRPr="00AA4B2C">
        <w:rPr>
          <w:b/>
          <w:i/>
        </w:rPr>
        <w:t xml:space="preserve"> is configured by initialCyclicShift in the configuration of the HP SR PF0 resource in Rel-16.</w:t>
      </w:r>
    </w:p>
    <w:p w14:paraId="3AE833A3" w14:textId="77777777" w:rsidR="00AA4B2C" w:rsidRPr="00AA4B2C" w:rsidRDefault="00AA4B2C" w:rsidP="00AA4B2C">
      <w:pPr>
        <w:pStyle w:val="aff8"/>
        <w:numPr>
          <w:ilvl w:val="0"/>
          <w:numId w:val="27"/>
        </w:numPr>
        <w:spacing w:after="0" w:line="259" w:lineRule="auto"/>
        <w:ind w:leftChars="0"/>
        <w:contextualSpacing/>
        <w:jc w:val="both"/>
        <w:rPr>
          <w:rFonts w:eastAsiaTheme="minorEastAsia"/>
          <w:b/>
          <w:i/>
          <w:lang w:eastAsia="zh-CN"/>
        </w:rPr>
      </w:pPr>
      <w:r w:rsidRPr="00AA4B2C">
        <w:rPr>
          <w:rFonts w:eastAsiaTheme="minorEastAsia"/>
          <w:b/>
          <w:i/>
          <w:lang w:eastAsia="zh-CN"/>
        </w:rPr>
        <w:t>If the HP SR is PF1, and if the HP SR is positive, the 1 bit LP HARQ-ACK can be transmitted on the same SR resource with BPSK, while 2 bits LP HARQ-ACK can be transmitted on the same SR resource with QPSK.</w:t>
      </w:r>
      <w:r w:rsidRPr="00AA4B2C">
        <w:rPr>
          <w:rFonts w:eastAsiaTheme="minorEastAsia" w:hint="eastAsia"/>
          <w:b/>
          <w:i/>
          <w:lang w:eastAsia="zh-CN"/>
        </w:rPr>
        <w:t xml:space="preserve"> </w:t>
      </w:r>
    </w:p>
    <w:p w14:paraId="55AB80AF" w14:textId="77777777" w:rsidR="00282B01" w:rsidRPr="00AA4B2C" w:rsidRDefault="00282B01" w:rsidP="002D1FDF">
      <w:pPr>
        <w:jc w:val="both"/>
        <w:rPr>
          <w:lang w:eastAsia="x-none"/>
        </w:rPr>
      </w:pPr>
    </w:p>
    <w:p w14:paraId="6E7E296A" w14:textId="181A20E4" w:rsidR="002B42BD" w:rsidRDefault="002B42BD" w:rsidP="00AA4B2C">
      <w:pPr>
        <w:pStyle w:val="2"/>
      </w:pPr>
      <w:bookmarkStart w:id="9" w:name="OLE_LINK2"/>
      <w:bookmarkStart w:id="10" w:name="OLE_LINK4"/>
      <w:r w:rsidRPr="008D4829">
        <w:t xml:space="preserve">PUCCH carrying HP SR and HP HARQ-ACK with PUCCH format </w:t>
      </w:r>
      <w:r>
        <w:t>0/1</w:t>
      </w:r>
      <w:r w:rsidRPr="008D4829">
        <w:t xml:space="preserve"> overlaps with a PUCCH carrying LP HARQ-ACK</w:t>
      </w:r>
      <w:bookmarkEnd w:id="9"/>
      <w:bookmarkEnd w:id="10"/>
    </w:p>
    <w:p w14:paraId="3D6C80A1" w14:textId="66E70359" w:rsidR="00F83485" w:rsidRPr="009E6C56" w:rsidRDefault="009E6C56" w:rsidP="00F83485">
      <w:pPr>
        <w:rPr>
          <w:rFonts w:eastAsia="宋体"/>
          <w:lang w:eastAsia="zh-CN"/>
        </w:rPr>
      </w:pPr>
      <w:r>
        <w:rPr>
          <w:rFonts w:eastAsia="宋体"/>
          <w:lang w:eastAsia="zh-CN"/>
        </w:rPr>
        <w:t>According to the open issue of PUCCH format 0/1 in PUCCH car</w:t>
      </w:r>
      <w:r w:rsidRPr="009E6C56">
        <w:rPr>
          <w:rFonts w:eastAsia="宋体"/>
          <w:lang w:eastAsia="zh-CN"/>
        </w:rPr>
        <w:t>rying HP SR and HP HARQ-ACK with PUCCH format 0/1 overlaps with a PUCCH carrying LP HARQ-ACK</w:t>
      </w:r>
      <w:r>
        <w:rPr>
          <w:rFonts w:eastAsia="宋体"/>
          <w:lang w:eastAsia="zh-CN"/>
        </w:rPr>
        <w:t xml:space="preserve">, we </w:t>
      </w:r>
      <w:r w:rsidR="00842F48">
        <w:rPr>
          <w:rFonts w:eastAsia="宋体"/>
          <w:lang w:eastAsia="zh-CN"/>
        </w:rPr>
        <w:t>prefer the unified solution for PUCCH format 2/3/4 and PUCCH format 0/1.</w:t>
      </w:r>
      <w:r>
        <w:rPr>
          <w:rFonts w:eastAsia="宋体"/>
          <w:lang w:eastAsia="zh-CN"/>
        </w:rPr>
        <w:t xml:space="preserve"> </w:t>
      </w:r>
    </w:p>
    <w:tbl>
      <w:tblPr>
        <w:tblStyle w:val="aff"/>
        <w:tblW w:w="0" w:type="auto"/>
        <w:tblLook w:val="04A0" w:firstRow="1" w:lastRow="0" w:firstColumn="1" w:lastColumn="0" w:noHBand="0" w:noVBand="1"/>
      </w:tblPr>
      <w:tblGrid>
        <w:gridCol w:w="9630"/>
      </w:tblGrid>
      <w:tr w:rsidR="004C66FA" w:rsidRPr="00D82116" w14:paraId="2F39EE1E" w14:textId="77777777" w:rsidTr="004C66FA">
        <w:tc>
          <w:tcPr>
            <w:tcW w:w="9630" w:type="dxa"/>
          </w:tcPr>
          <w:p w14:paraId="35B454B7" w14:textId="77777777" w:rsidR="004C66FA" w:rsidRPr="00D82116" w:rsidRDefault="004C66FA" w:rsidP="004C66FA">
            <w:pPr>
              <w:rPr>
                <w:rFonts w:cs="Times"/>
                <w:b/>
                <w:bCs/>
                <w:i/>
                <w:highlight w:val="green"/>
                <w:lang w:eastAsia="x-none"/>
              </w:rPr>
            </w:pPr>
            <w:r w:rsidRPr="00D82116">
              <w:rPr>
                <w:rFonts w:cs="Times"/>
                <w:b/>
                <w:bCs/>
                <w:i/>
                <w:highlight w:val="green"/>
                <w:lang w:eastAsia="x-none"/>
              </w:rPr>
              <w:t>Agreement</w:t>
            </w:r>
          </w:p>
          <w:p w14:paraId="6222BB55" w14:textId="77777777" w:rsidR="004C66FA" w:rsidRPr="00D82116" w:rsidRDefault="004C66FA" w:rsidP="004C66FA">
            <w:pPr>
              <w:jc w:val="both"/>
              <w:rPr>
                <w:rFonts w:cs="Times"/>
                <w:i/>
              </w:rPr>
            </w:pPr>
            <w:bookmarkStart w:id="11" w:name="_Hlk93618156"/>
            <w:r w:rsidRPr="00D82116">
              <w:rPr>
                <w:rFonts w:cs="Times"/>
                <w:i/>
              </w:rPr>
              <w:t xml:space="preserve">When a PUCCH carrying HP SR and HP HARQ-ACK with PUCCH format 2/3/4 overlaps with a PUCCH carrying LP HARQ-ACK, </w:t>
            </w:r>
            <w:r w:rsidRPr="00D82116">
              <w:rPr>
                <w:rFonts w:eastAsia="Malgun Gothic" w:cs="Times"/>
                <w:i/>
              </w:rPr>
              <w:t>i</w:t>
            </w:r>
            <w:r w:rsidRPr="00D82116">
              <w:rPr>
                <w:rFonts w:cs="Times"/>
                <w:i/>
              </w:rPr>
              <w:t>nformation bits for K HP SRs are appended to HP HARQ-ACK bits, and treat them as HP UCI, where K (K≥1) PUCCHs semi-statically configured for K HP SRs overlap with the original PUCCH carrying the HP HARQ-ACK.</w:t>
            </w:r>
          </w:p>
          <w:p w14:paraId="69799753" w14:textId="77777777" w:rsidR="004C66FA" w:rsidRPr="00D82116" w:rsidRDefault="004C66FA" w:rsidP="00B26109">
            <w:pPr>
              <w:pStyle w:val="aff8"/>
              <w:numPr>
                <w:ilvl w:val="0"/>
                <w:numId w:val="26"/>
              </w:numPr>
              <w:overflowPunct w:val="0"/>
              <w:autoSpaceDE w:val="0"/>
              <w:autoSpaceDN w:val="0"/>
              <w:adjustRightInd w:val="0"/>
              <w:ind w:leftChars="0"/>
              <w:contextualSpacing/>
              <w:textAlignment w:val="baseline"/>
              <w:rPr>
                <w:rFonts w:cs="Times"/>
                <w:i/>
              </w:rPr>
            </w:pPr>
            <w:r w:rsidRPr="00D82116">
              <w:rPr>
                <w:rFonts w:cs="Times"/>
                <w:i/>
              </w:rPr>
              <w:t xml:space="preserve">The number of HP UCI bits is </w:t>
            </w:r>
            <w:r w:rsidRPr="00D82116">
              <w:rPr>
                <w:rFonts w:cs="Times"/>
                <w:i/>
                <w:noProof/>
              </w:rPr>
              <w:object w:dxaOrig="2240" w:dyaOrig="340" w14:anchorId="3653536D">
                <v:shape id="_x0000_i1029" type="#_x0000_t75" style="width:100pt;height:14.5pt" o:ole="">
                  <v:imagedata r:id="rId16" o:title=""/>
                </v:shape>
                <o:OLEObject Type="Embed" ProgID="Equation.3" ShapeID="_x0000_i1029" DrawAspect="Content" ObjectID="_1706366990" r:id="rId17"/>
              </w:object>
            </w:r>
            <w:r w:rsidRPr="00D82116">
              <w:rPr>
                <w:rFonts w:cs="Times"/>
                <w:i/>
              </w:rPr>
              <w:t>, same as Rel-15;</w:t>
            </w:r>
          </w:p>
          <w:p w14:paraId="78AF371F" w14:textId="77777777" w:rsidR="004C66FA" w:rsidRPr="00D82116" w:rsidRDefault="004C66FA" w:rsidP="00B26109">
            <w:pPr>
              <w:pStyle w:val="aff8"/>
              <w:numPr>
                <w:ilvl w:val="1"/>
                <w:numId w:val="26"/>
              </w:numPr>
              <w:overflowPunct w:val="0"/>
              <w:autoSpaceDE w:val="0"/>
              <w:autoSpaceDN w:val="0"/>
              <w:adjustRightInd w:val="0"/>
              <w:ind w:leftChars="0"/>
              <w:contextualSpacing/>
              <w:textAlignment w:val="baseline"/>
              <w:rPr>
                <w:rFonts w:cs="Times"/>
                <w:i/>
              </w:rPr>
            </w:pPr>
            <w:r w:rsidRPr="00D82116">
              <w:rPr>
                <w:rFonts w:cs="Times"/>
                <w:i/>
              </w:rPr>
              <w:t>FFS: PF0, PF1</w:t>
            </w:r>
          </w:p>
          <w:p w14:paraId="74E296A5" w14:textId="77777777" w:rsidR="004C66FA" w:rsidRPr="00D82116" w:rsidRDefault="004C66FA" w:rsidP="00B26109">
            <w:pPr>
              <w:pStyle w:val="aff8"/>
              <w:numPr>
                <w:ilvl w:val="0"/>
                <w:numId w:val="26"/>
              </w:numPr>
              <w:overflowPunct w:val="0"/>
              <w:autoSpaceDE w:val="0"/>
              <w:autoSpaceDN w:val="0"/>
              <w:adjustRightInd w:val="0"/>
              <w:spacing w:line="259" w:lineRule="auto"/>
              <w:ind w:leftChars="0"/>
              <w:contextualSpacing/>
              <w:textAlignment w:val="baseline"/>
              <w:rPr>
                <w:rFonts w:cs="Times"/>
                <w:i/>
              </w:rPr>
            </w:pPr>
            <w:r w:rsidRPr="00D82116">
              <w:rPr>
                <w:rFonts w:cs="Times"/>
                <w:i/>
              </w:rPr>
              <w:t>Reuse other procedures for multiplexing of LP HARQ-ACK and HP HARQ-ACK on PUCCH resource with PF 2/3/4, i.e. separate coding, PRB determination, rate matching and power control.</w:t>
            </w:r>
          </w:p>
          <w:p w14:paraId="33BA37D8" w14:textId="77777777" w:rsidR="004C66FA" w:rsidRPr="00D82116" w:rsidRDefault="004C66FA" w:rsidP="00B26109">
            <w:pPr>
              <w:pStyle w:val="aff8"/>
              <w:numPr>
                <w:ilvl w:val="0"/>
                <w:numId w:val="26"/>
              </w:numPr>
              <w:overflowPunct w:val="0"/>
              <w:autoSpaceDE w:val="0"/>
              <w:autoSpaceDN w:val="0"/>
              <w:adjustRightInd w:val="0"/>
              <w:spacing w:line="259" w:lineRule="auto"/>
              <w:ind w:leftChars="0"/>
              <w:contextualSpacing/>
              <w:jc w:val="both"/>
              <w:textAlignment w:val="baseline"/>
              <w:rPr>
                <w:rFonts w:cs="Times"/>
                <w:i/>
              </w:rPr>
            </w:pPr>
            <w:r w:rsidRPr="00D82116">
              <w:rPr>
                <w:rFonts w:cs="Times"/>
                <w:i/>
              </w:rPr>
              <w:lastRenderedPageBreak/>
              <w:t>If the HP HARQ-ACK is a dynamic HARQ-ACK, a PUCCH resource indicated by PRI is used for multiplexing.</w:t>
            </w:r>
          </w:p>
          <w:p w14:paraId="55D6DF1B" w14:textId="5793945F" w:rsidR="004C66FA" w:rsidRPr="00D82116" w:rsidRDefault="004C66FA" w:rsidP="00B26109">
            <w:pPr>
              <w:pStyle w:val="aff8"/>
              <w:numPr>
                <w:ilvl w:val="0"/>
                <w:numId w:val="26"/>
              </w:numPr>
              <w:overflowPunct w:val="0"/>
              <w:autoSpaceDE w:val="0"/>
              <w:autoSpaceDN w:val="0"/>
              <w:adjustRightInd w:val="0"/>
              <w:spacing w:line="259" w:lineRule="auto"/>
              <w:ind w:leftChars="0"/>
              <w:contextualSpacing/>
              <w:jc w:val="both"/>
              <w:textAlignment w:val="baseline"/>
              <w:rPr>
                <w:rFonts w:cs="Times"/>
                <w:i/>
              </w:rPr>
            </w:pPr>
            <w:r w:rsidRPr="00D82116">
              <w:rPr>
                <w:rFonts w:cs="Times"/>
                <w:i/>
              </w:rPr>
              <w:t>If the HP HARQ-ACK is a SPS HARQ-ACK, a PUCCH resource determined from the PUCCH resource(s) provided by sps-PUCCH-AN-List is used for multiplexing.</w:t>
            </w:r>
            <w:bookmarkEnd w:id="11"/>
          </w:p>
        </w:tc>
      </w:tr>
    </w:tbl>
    <w:p w14:paraId="76A20E99" w14:textId="4EC6CE7D" w:rsidR="004C66FA" w:rsidRDefault="004C66FA" w:rsidP="004C66FA">
      <w:pPr>
        <w:rPr>
          <w:lang w:eastAsia="ja-JP"/>
        </w:rPr>
      </w:pPr>
    </w:p>
    <w:p w14:paraId="3BEC7C42" w14:textId="31C95437" w:rsidR="00842F48" w:rsidRDefault="00E071CF" w:rsidP="004C66FA">
      <w:pPr>
        <w:rPr>
          <w:rFonts w:eastAsia="宋体"/>
          <w:lang w:eastAsia="zh-CN"/>
        </w:rPr>
      </w:pPr>
      <w:r>
        <w:rPr>
          <w:rFonts w:eastAsia="宋体"/>
          <w:lang w:eastAsia="zh-CN"/>
        </w:rPr>
        <w:t>T</w:t>
      </w:r>
      <w:r w:rsidR="00842F48">
        <w:rPr>
          <w:rFonts w:eastAsia="宋体"/>
          <w:lang w:eastAsia="zh-CN"/>
        </w:rPr>
        <w:t>here is only one HP SR selected by UE even if multiple SR overlapping with HARQ-ACK on PUCCH format 0/1 in Rel-15</w:t>
      </w:r>
      <w:r>
        <w:rPr>
          <w:rFonts w:eastAsia="宋体"/>
          <w:lang w:eastAsia="zh-CN"/>
        </w:rPr>
        <w:t>. T</w:t>
      </w:r>
      <w:r w:rsidR="00AA2E02">
        <w:rPr>
          <w:rFonts w:eastAsia="宋体"/>
          <w:lang w:eastAsia="zh-CN"/>
        </w:rPr>
        <w:t xml:space="preserve">he rules are listed below in the table. </w:t>
      </w:r>
    </w:p>
    <w:p w14:paraId="6C4D699E" w14:textId="724D3EFF" w:rsidR="00AA2E02" w:rsidRDefault="00AA2E02" w:rsidP="00AA2E02">
      <w:pPr>
        <w:pStyle w:val="ae"/>
        <w:jc w:val="center"/>
        <w:rPr>
          <w:rFonts w:eastAsia="宋体"/>
          <w:lang w:eastAsia="zh-CN"/>
        </w:rPr>
      </w:pPr>
      <w:r>
        <w:t xml:space="preserve">Table </w:t>
      </w:r>
      <w:r>
        <w:fldChar w:fldCharType="begin"/>
      </w:r>
      <w:r>
        <w:instrText xml:space="preserve"> SEQ Table \* ARABIC </w:instrText>
      </w:r>
      <w:r>
        <w:fldChar w:fldCharType="separate"/>
      </w:r>
      <w:r w:rsidR="00B1676E">
        <w:rPr>
          <w:noProof/>
        </w:rPr>
        <w:t>2</w:t>
      </w:r>
      <w:r>
        <w:fldChar w:fldCharType="end"/>
      </w:r>
      <w:r>
        <w:t>: Rel-15 SR and HARQ-ACK format 0/1 multiplexing</w:t>
      </w:r>
    </w:p>
    <w:tbl>
      <w:tblPr>
        <w:tblStyle w:val="aff"/>
        <w:tblW w:w="0" w:type="auto"/>
        <w:tblLook w:val="04A0" w:firstRow="1" w:lastRow="0" w:firstColumn="1" w:lastColumn="0" w:noHBand="0" w:noVBand="1"/>
      </w:tblPr>
      <w:tblGrid>
        <w:gridCol w:w="3210"/>
        <w:gridCol w:w="3210"/>
        <w:gridCol w:w="3210"/>
      </w:tblGrid>
      <w:tr w:rsidR="00842F48" w14:paraId="0BD2F50A" w14:textId="77777777" w:rsidTr="00842F48">
        <w:tc>
          <w:tcPr>
            <w:tcW w:w="3210" w:type="dxa"/>
          </w:tcPr>
          <w:p w14:paraId="68A80FB3" w14:textId="00A51068" w:rsidR="00842F48" w:rsidRDefault="00842F48" w:rsidP="00842F48">
            <w:pPr>
              <w:rPr>
                <w:rFonts w:eastAsia="宋体"/>
                <w:lang w:eastAsia="zh-CN"/>
              </w:rPr>
            </w:pPr>
          </w:p>
        </w:tc>
        <w:tc>
          <w:tcPr>
            <w:tcW w:w="3210" w:type="dxa"/>
          </w:tcPr>
          <w:p w14:paraId="126F22C1" w14:textId="7CC49BA1" w:rsidR="00842F48" w:rsidRDefault="00AA2E02" w:rsidP="004C66FA">
            <w:pPr>
              <w:rPr>
                <w:rFonts w:eastAsia="宋体"/>
                <w:lang w:eastAsia="zh-CN"/>
              </w:rPr>
            </w:pPr>
            <w:r>
              <w:rPr>
                <w:rFonts w:eastAsia="宋体"/>
                <w:lang w:eastAsia="zh-CN"/>
              </w:rPr>
              <w:t xml:space="preserve">Positive </w:t>
            </w:r>
            <w:r w:rsidR="00842F48">
              <w:rPr>
                <w:rFonts w:eastAsia="宋体" w:hint="eastAsia"/>
                <w:lang w:eastAsia="zh-CN"/>
              </w:rPr>
              <w:t>S</w:t>
            </w:r>
            <w:r w:rsidR="00842F48">
              <w:rPr>
                <w:rFonts w:eastAsia="宋体"/>
                <w:lang w:eastAsia="zh-CN"/>
              </w:rPr>
              <w:t>R PUCCH format 0</w:t>
            </w:r>
          </w:p>
        </w:tc>
        <w:tc>
          <w:tcPr>
            <w:tcW w:w="3210" w:type="dxa"/>
          </w:tcPr>
          <w:p w14:paraId="4C95044E" w14:textId="3D385E73" w:rsidR="00842F48" w:rsidRDefault="00AA2E02" w:rsidP="004C66FA">
            <w:pPr>
              <w:rPr>
                <w:rFonts w:eastAsia="宋体"/>
                <w:lang w:eastAsia="zh-CN"/>
              </w:rPr>
            </w:pPr>
            <w:r>
              <w:rPr>
                <w:rFonts w:eastAsia="宋体"/>
                <w:lang w:eastAsia="zh-CN"/>
              </w:rPr>
              <w:t xml:space="preserve">Positive </w:t>
            </w:r>
            <w:r w:rsidR="00842F48">
              <w:rPr>
                <w:rFonts w:eastAsia="宋体" w:hint="eastAsia"/>
                <w:lang w:eastAsia="zh-CN"/>
              </w:rPr>
              <w:t>S</w:t>
            </w:r>
            <w:r w:rsidR="00842F48">
              <w:rPr>
                <w:rFonts w:eastAsia="宋体"/>
                <w:lang w:eastAsia="zh-CN"/>
              </w:rPr>
              <w:t>R PUCCH format 1</w:t>
            </w:r>
          </w:p>
        </w:tc>
      </w:tr>
      <w:tr w:rsidR="00AA2E02" w14:paraId="1753496C" w14:textId="77777777" w:rsidTr="009B7D02">
        <w:tc>
          <w:tcPr>
            <w:tcW w:w="3210" w:type="dxa"/>
          </w:tcPr>
          <w:p w14:paraId="370F25CC" w14:textId="2222509F" w:rsidR="00AA2E02" w:rsidRDefault="00AA2E02" w:rsidP="004C66FA">
            <w:pPr>
              <w:rPr>
                <w:rFonts w:eastAsia="宋体"/>
                <w:lang w:eastAsia="zh-CN"/>
              </w:rPr>
            </w:pPr>
            <w:r>
              <w:rPr>
                <w:rFonts w:eastAsia="宋体" w:hint="eastAsia"/>
                <w:lang w:eastAsia="zh-CN"/>
              </w:rPr>
              <w:t>H</w:t>
            </w:r>
            <w:r>
              <w:rPr>
                <w:rFonts w:eastAsia="宋体"/>
                <w:lang w:eastAsia="zh-CN"/>
              </w:rPr>
              <w:t>ARQ-ACK format 0</w:t>
            </w:r>
          </w:p>
        </w:tc>
        <w:tc>
          <w:tcPr>
            <w:tcW w:w="6420" w:type="dxa"/>
            <w:gridSpan w:val="2"/>
          </w:tcPr>
          <w:p w14:paraId="709821BD" w14:textId="2CF990B2" w:rsidR="00AA2E02" w:rsidRDefault="00AA2E02" w:rsidP="004C66FA">
            <w:pPr>
              <w:rPr>
                <w:rFonts w:eastAsia="宋体"/>
                <w:lang w:eastAsia="zh-CN"/>
              </w:rPr>
            </w:pPr>
            <w:r>
              <w:rPr>
                <w:rFonts w:eastAsia="宋体"/>
                <w:lang w:eastAsia="zh-CN"/>
              </w:rPr>
              <w:t>Transmit HARQ-ACK and SR using HARQ-ACK resource</w:t>
            </w:r>
          </w:p>
        </w:tc>
      </w:tr>
      <w:tr w:rsidR="00842F48" w14:paraId="1BDE6398" w14:textId="77777777" w:rsidTr="00842F48">
        <w:tc>
          <w:tcPr>
            <w:tcW w:w="3210" w:type="dxa"/>
          </w:tcPr>
          <w:p w14:paraId="71346E27" w14:textId="0876BDFD" w:rsidR="00842F48" w:rsidRDefault="00842F48" w:rsidP="004C66FA">
            <w:pPr>
              <w:rPr>
                <w:rFonts w:eastAsia="宋体"/>
                <w:lang w:eastAsia="zh-CN"/>
              </w:rPr>
            </w:pPr>
            <w:r>
              <w:rPr>
                <w:rFonts w:eastAsia="宋体" w:hint="eastAsia"/>
                <w:lang w:eastAsia="zh-CN"/>
              </w:rPr>
              <w:t>H</w:t>
            </w:r>
            <w:r>
              <w:rPr>
                <w:rFonts w:eastAsia="宋体"/>
                <w:lang w:eastAsia="zh-CN"/>
              </w:rPr>
              <w:t>ARQ-ACK format 1</w:t>
            </w:r>
          </w:p>
        </w:tc>
        <w:tc>
          <w:tcPr>
            <w:tcW w:w="3210" w:type="dxa"/>
          </w:tcPr>
          <w:p w14:paraId="249812BD" w14:textId="77777777" w:rsidR="00842F48" w:rsidRDefault="00AA2E02" w:rsidP="004C66FA">
            <w:pPr>
              <w:rPr>
                <w:rFonts w:eastAsia="宋体"/>
                <w:lang w:eastAsia="zh-CN"/>
              </w:rPr>
            </w:pPr>
            <w:r>
              <w:rPr>
                <w:rFonts w:eastAsia="宋体"/>
                <w:lang w:eastAsia="zh-CN"/>
              </w:rPr>
              <w:t>Transmit HARQ-</w:t>
            </w:r>
            <w:r>
              <w:rPr>
                <w:rFonts w:eastAsia="宋体" w:hint="eastAsia"/>
                <w:lang w:eastAsia="zh-CN"/>
              </w:rPr>
              <w:t>AC</w:t>
            </w:r>
            <w:r>
              <w:rPr>
                <w:rFonts w:eastAsia="宋体"/>
                <w:lang w:eastAsia="zh-CN"/>
              </w:rPr>
              <w:t xml:space="preserve">K using HARQ-ACK resource </w:t>
            </w:r>
          </w:p>
          <w:p w14:paraId="0372B7AC" w14:textId="1867A01F" w:rsidR="00AA2E02" w:rsidRDefault="00AA2E02" w:rsidP="004C66FA">
            <w:pPr>
              <w:rPr>
                <w:rFonts w:eastAsia="宋体"/>
                <w:lang w:eastAsia="zh-CN"/>
              </w:rPr>
            </w:pPr>
            <w:r>
              <w:rPr>
                <w:rFonts w:eastAsia="宋体"/>
                <w:lang w:eastAsia="zh-CN"/>
              </w:rPr>
              <w:t>Drop SR</w:t>
            </w:r>
          </w:p>
        </w:tc>
        <w:tc>
          <w:tcPr>
            <w:tcW w:w="3210" w:type="dxa"/>
          </w:tcPr>
          <w:p w14:paraId="62FCEB5E" w14:textId="7F7D5FE2" w:rsidR="00842F48" w:rsidRDefault="00AA2E02" w:rsidP="00AA2E02">
            <w:pPr>
              <w:rPr>
                <w:rFonts w:eastAsia="宋体"/>
                <w:lang w:eastAsia="zh-CN"/>
              </w:rPr>
            </w:pPr>
            <w:r>
              <w:rPr>
                <w:rFonts w:eastAsia="宋体"/>
                <w:lang w:eastAsia="zh-CN"/>
              </w:rPr>
              <w:t>Transmit HARQ-ACK and SR using SR resource</w:t>
            </w:r>
          </w:p>
        </w:tc>
      </w:tr>
    </w:tbl>
    <w:p w14:paraId="605485C5" w14:textId="08F04BA4" w:rsidR="00842F48" w:rsidRDefault="00842F48" w:rsidP="004C66FA">
      <w:pPr>
        <w:rPr>
          <w:rFonts w:eastAsia="宋体"/>
          <w:lang w:eastAsia="zh-CN"/>
        </w:rPr>
      </w:pPr>
    </w:p>
    <w:p w14:paraId="0592908C" w14:textId="2DA72B53" w:rsidR="009B7D02" w:rsidRDefault="009B7D02" w:rsidP="004C66FA">
      <w:pPr>
        <w:rPr>
          <w:rFonts w:eastAsia="宋体"/>
          <w:lang w:eastAsia="zh-CN"/>
        </w:rPr>
      </w:pPr>
      <w:r>
        <w:rPr>
          <w:rFonts w:eastAsia="宋体" w:hint="eastAsia"/>
          <w:lang w:eastAsia="zh-CN"/>
        </w:rPr>
        <w:t>S</w:t>
      </w:r>
      <w:r>
        <w:rPr>
          <w:rFonts w:eastAsia="宋体"/>
          <w:lang w:eastAsia="zh-CN"/>
        </w:rPr>
        <w:t>ince there is a basic rule that there is no look ahead in UCI multiplexing, UE always do multiplexing and dropping according to the current step, after one UCI dropping, it would be never recover again. So if there is only one HP SR is chosen during the step 1, then all the others SR would be ignored, even if there would be a chance to recover it in step 2. Then, according to this rule, for PUCCH form</w:t>
      </w:r>
      <w:r w:rsidR="006D281F">
        <w:rPr>
          <w:rFonts w:eastAsia="宋体"/>
          <w:lang w:eastAsia="zh-CN"/>
        </w:rPr>
        <w:t>a</w:t>
      </w:r>
      <w:r>
        <w:rPr>
          <w:rFonts w:eastAsia="宋体"/>
          <w:lang w:eastAsia="zh-CN"/>
        </w:rPr>
        <w:t xml:space="preserve">t 0/1 carrying HP HARQ-ACK and </w:t>
      </w:r>
      <w:r>
        <w:rPr>
          <w:rFonts w:eastAsia="宋体" w:hint="eastAsia"/>
          <w:lang w:eastAsia="zh-CN"/>
        </w:rPr>
        <w:t>SR</w:t>
      </w:r>
      <w:r>
        <w:rPr>
          <w:rFonts w:eastAsia="宋体"/>
          <w:lang w:eastAsia="zh-CN"/>
        </w:rPr>
        <w:t xml:space="preserve">, </w:t>
      </w:r>
      <w:r w:rsidR="0027243B">
        <w:rPr>
          <w:rFonts w:eastAsia="宋体"/>
          <w:lang w:eastAsia="zh-CN"/>
        </w:rPr>
        <w:t>still single HP SR is transmitted together with LP and HP HARQ-ACK.</w:t>
      </w:r>
    </w:p>
    <w:p w14:paraId="0135E8C5" w14:textId="202AB72A" w:rsidR="00122D51" w:rsidRPr="00842F48" w:rsidRDefault="00122D51" w:rsidP="004C66FA">
      <w:pPr>
        <w:rPr>
          <w:rFonts w:eastAsia="宋体"/>
          <w:lang w:eastAsia="zh-CN"/>
        </w:rPr>
      </w:pPr>
      <w:r>
        <w:rPr>
          <w:rFonts w:eastAsia="宋体"/>
          <w:lang w:eastAsia="zh-CN"/>
        </w:rPr>
        <w:t xml:space="preserve">Actually, beside the single SR </w:t>
      </w:r>
      <w:r w:rsidR="00B1676E">
        <w:rPr>
          <w:rFonts w:eastAsia="宋体"/>
          <w:lang w:eastAsia="zh-CN"/>
        </w:rPr>
        <w:t xml:space="preserve">needs only 1 </w:t>
      </w:r>
      <w:r>
        <w:rPr>
          <w:rFonts w:eastAsia="宋体"/>
          <w:lang w:eastAsia="zh-CN"/>
        </w:rPr>
        <w:t>bit</w:t>
      </w:r>
      <w:r w:rsidR="00B1676E">
        <w:rPr>
          <w:rFonts w:eastAsia="宋体"/>
          <w:lang w:eastAsia="zh-CN"/>
        </w:rPr>
        <w:t xml:space="preserve">, instead of </w:t>
      </w:r>
      <m:oMath>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(K+1)</m:t>
            </m:r>
          </m:e>
        </m:func>
      </m:oMath>
      <w:r w:rsidR="00B1676E">
        <w:rPr>
          <w:rFonts w:eastAsia="宋体" w:hint="eastAsia"/>
          <w:lang w:eastAsia="zh-CN"/>
        </w:rPr>
        <w:t xml:space="preserve"> </w:t>
      </w:r>
      <w:r w:rsidR="00B1676E">
        <w:rPr>
          <w:rFonts w:eastAsia="宋体"/>
          <w:lang w:eastAsia="zh-CN"/>
        </w:rPr>
        <w:t>bits</w:t>
      </w:r>
      <w:r>
        <w:rPr>
          <w:rFonts w:eastAsia="宋体"/>
          <w:lang w:eastAsia="zh-CN"/>
        </w:rPr>
        <w:t xml:space="preserve">, the others are the same as the PUCCH format 2/3/4. Then we have the following proposal. </w:t>
      </w:r>
    </w:p>
    <w:p w14:paraId="031430AE" w14:textId="36D80766" w:rsidR="002B42BD" w:rsidRPr="00F44A21" w:rsidRDefault="00122D51" w:rsidP="00B16845">
      <w:pPr>
        <w:pStyle w:val="aff8"/>
        <w:numPr>
          <w:ilvl w:val="0"/>
          <w:numId w:val="39"/>
        </w:numPr>
        <w:ind w:leftChars="0"/>
        <w:jc w:val="both"/>
        <w:rPr>
          <w:rFonts w:cs="Times"/>
          <w:b/>
          <w:i/>
        </w:rPr>
      </w:pPr>
      <w:r w:rsidRPr="00F44A21">
        <w:rPr>
          <w:rFonts w:cs="Times"/>
          <w:b/>
          <w:i/>
        </w:rPr>
        <w:t xml:space="preserve">When a PUCCH carrying HP SR and HP HARQ-ACK with PUCCH format 0/1 overlaps with a PUCCH carrying LP HARQ-ACK, </w:t>
      </w:r>
      <w:r w:rsidRPr="00F44A21">
        <w:rPr>
          <w:rFonts w:eastAsia="Malgun Gothic" w:cs="Times"/>
          <w:b/>
          <w:i/>
        </w:rPr>
        <w:t>i</w:t>
      </w:r>
      <w:r w:rsidRPr="00F44A21">
        <w:rPr>
          <w:rFonts w:cs="Times"/>
          <w:b/>
          <w:i/>
        </w:rPr>
        <w:t>nformation 1 bit for the single HP SR is appended to HP HARQ-ACK bits, which is selected by UE.</w:t>
      </w:r>
    </w:p>
    <w:p w14:paraId="1F909C4C" w14:textId="49000EA4" w:rsidR="00654445" w:rsidRDefault="00654445" w:rsidP="00A05766">
      <w:pPr>
        <w:pStyle w:val="1"/>
      </w:pPr>
      <w:r w:rsidRPr="00654445">
        <w:t>Multiplexing UCIs of different priorities in a PUSCH</w:t>
      </w:r>
    </w:p>
    <w:p w14:paraId="223E94A7" w14:textId="2967BB49" w:rsidR="00122D51" w:rsidRDefault="00122D51" w:rsidP="00122D51">
      <w:pPr>
        <w:rPr>
          <w:rFonts w:eastAsia="宋体"/>
          <w:lang w:eastAsia="zh-CN"/>
        </w:rPr>
      </w:pPr>
      <w:r>
        <w:rPr>
          <w:rFonts w:eastAsia="宋体" w:hint="eastAsia"/>
          <w:lang w:eastAsia="zh-CN"/>
        </w:rPr>
        <w:t>D</w:t>
      </w:r>
      <w:r>
        <w:rPr>
          <w:rFonts w:eastAsia="宋体"/>
          <w:lang w:eastAsia="zh-CN"/>
        </w:rPr>
        <w:t xml:space="preserve">uring the previous meetings, separate </w:t>
      </w:r>
      <w:r w:rsidR="003B54E5">
        <w:rPr>
          <w:rFonts w:eastAsia="宋体"/>
          <w:lang w:eastAsia="zh-CN"/>
        </w:rPr>
        <w:t>coding</w:t>
      </w:r>
      <w:r>
        <w:rPr>
          <w:rFonts w:eastAsia="宋体"/>
          <w:lang w:eastAsia="zh-CN"/>
        </w:rPr>
        <w:t xml:space="preserve"> for H</w:t>
      </w:r>
      <w:r>
        <w:rPr>
          <w:rFonts w:eastAsia="宋体" w:hint="eastAsia"/>
          <w:lang w:eastAsia="zh-CN"/>
        </w:rPr>
        <w:t>P</w:t>
      </w:r>
      <w:r>
        <w:rPr>
          <w:rFonts w:eastAsia="宋体"/>
          <w:lang w:eastAsia="zh-CN"/>
        </w:rPr>
        <w:t xml:space="preserve"> </w:t>
      </w:r>
      <w:r>
        <w:rPr>
          <w:rFonts w:eastAsia="宋体" w:hint="eastAsia"/>
          <w:lang w:eastAsia="zh-CN"/>
        </w:rPr>
        <w:t>a</w:t>
      </w:r>
      <w:r>
        <w:rPr>
          <w:rFonts w:eastAsia="宋体"/>
          <w:lang w:eastAsia="zh-CN"/>
        </w:rPr>
        <w:t xml:space="preserve">nd LP UCI multiplexing on a PUSCH </w:t>
      </w:r>
      <w:r w:rsidR="00C10A80">
        <w:rPr>
          <w:rFonts w:eastAsia="宋体"/>
          <w:lang w:eastAsia="zh-CN"/>
        </w:rPr>
        <w:t xml:space="preserve">have been discussed a lot. The following table shows a summary of </w:t>
      </w:r>
      <w:r w:rsidR="00B1676E">
        <w:rPr>
          <w:rFonts w:eastAsia="宋体"/>
          <w:lang w:eastAsia="zh-CN"/>
        </w:rPr>
        <w:t>current status for Rel-17 intra-UE multiplexing on PUSCH</w:t>
      </w:r>
      <w:r w:rsidR="00E071CF">
        <w:rPr>
          <w:rFonts w:eastAsia="宋体"/>
          <w:lang w:eastAsia="zh-CN"/>
        </w:rPr>
        <w:t xml:space="preserve"> with or without UL-SCH</w:t>
      </w:r>
      <w:r w:rsidR="00B1676E">
        <w:rPr>
          <w:rFonts w:eastAsia="宋体"/>
          <w:lang w:eastAsia="zh-CN"/>
        </w:rPr>
        <w:t>.</w:t>
      </w:r>
      <w:r w:rsidR="00E071CF">
        <w:rPr>
          <w:rFonts w:eastAsia="宋体"/>
          <w:lang w:eastAsia="zh-CN"/>
        </w:rPr>
        <w:t xml:space="preserve"> Since PUSCH with or without UL-SCH have the same </w:t>
      </w:r>
      <w:r w:rsidR="003B54E5">
        <w:rPr>
          <w:rFonts w:eastAsia="宋体"/>
          <w:lang w:eastAsia="zh-CN"/>
        </w:rPr>
        <w:t>behaviours, the Table 3 does not include the UL-SCH status.</w:t>
      </w:r>
      <w:r w:rsidR="00B1676E">
        <w:rPr>
          <w:rFonts w:eastAsia="宋体"/>
          <w:lang w:eastAsia="zh-CN"/>
        </w:rPr>
        <w:t xml:space="preserve"> Then there are still t</w:t>
      </w:r>
      <w:r w:rsidR="003B54E5">
        <w:rPr>
          <w:rFonts w:eastAsia="宋体"/>
          <w:lang w:eastAsia="zh-CN"/>
        </w:rPr>
        <w:t>hree</w:t>
      </w:r>
      <w:r w:rsidR="00B1676E">
        <w:rPr>
          <w:rFonts w:eastAsia="宋体"/>
          <w:lang w:eastAsia="zh-CN"/>
        </w:rPr>
        <w:t xml:space="preserve"> cases still need to resolve. </w:t>
      </w:r>
    </w:p>
    <w:p w14:paraId="66FF0CD0" w14:textId="23EE7753" w:rsidR="00B1676E" w:rsidRPr="00122D51" w:rsidRDefault="00B1676E" w:rsidP="00B1676E">
      <w:pPr>
        <w:pStyle w:val="ae"/>
        <w:jc w:val="center"/>
        <w:rPr>
          <w:rFonts w:eastAsia="宋体"/>
          <w:lang w:eastAsia="zh-CN"/>
        </w:rPr>
      </w:pPr>
      <w:r>
        <w:t xml:space="preserve">Table </w:t>
      </w:r>
      <w:r>
        <w:fldChar w:fldCharType="begin"/>
      </w:r>
      <w:r>
        <w:instrText xml:space="preserve"> SEQ Table \* ARABIC </w:instrText>
      </w:r>
      <w:r>
        <w:fldChar w:fldCharType="separate"/>
      </w:r>
      <w:r>
        <w:rPr>
          <w:noProof/>
        </w:rPr>
        <w:t>3</w:t>
      </w:r>
      <w:r>
        <w:fldChar w:fldCharType="end"/>
      </w:r>
      <w:r>
        <w:t>: Summary of separate coding of HP and LP UCI multiplexing on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728"/>
        <w:gridCol w:w="728"/>
        <w:gridCol w:w="668"/>
        <w:gridCol w:w="712"/>
        <w:gridCol w:w="712"/>
        <w:gridCol w:w="1405"/>
        <w:gridCol w:w="1207"/>
        <w:gridCol w:w="1207"/>
        <w:gridCol w:w="1077"/>
      </w:tblGrid>
      <w:tr w:rsidR="008D4A52" w:rsidRPr="008D4A52" w14:paraId="2E69E904" w14:textId="77777777" w:rsidTr="008D4A52">
        <w:trPr>
          <w:trHeight w:val="840"/>
          <w:jc w:val="center"/>
        </w:trPr>
        <w:tc>
          <w:tcPr>
            <w:tcW w:w="0" w:type="auto"/>
            <w:shd w:val="clear" w:color="auto" w:fill="auto"/>
            <w:noWrap/>
            <w:vAlign w:val="bottom"/>
            <w:hideMark/>
          </w:tcPr>
          <w:p w14:paraId="602C6DA1"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HP HARQ-ACK</w:t>
            </w:r>
          </w:p>
        </w:tc>
        <w:tc>
          <w:tcPr>
            <w:tcW w:w="0" w:type="auto"/>
            <w:shd w:val="clear" w:color="auto" w:fill="auto"/>
            <w:noWrap/>
            <w:vAlign w:val="bottom"/>
            <w:hideMark/>
          </w:tcPr>
          <w:p w14:paraId="19B94FC4"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HP CSI1</w:t>
            </w:r>
          </w:p>
        </w:tc>
        <w:tc>
          <w:tcPr>
            <w:tcW w:w="0" w:type="auto"/>
            <w:shd w:val="clear" w:color="auto" w:fill="auto"/>
            <w:noWrap/>
            <w:vAlign w:val="bottom"/>
            <w:hideMark/>
          </w:tcPr>
          <w:p w14:paraId="7535C141"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HP CSI2</w:t>
            </w:r>
          </w:p>
        </w:tc>
        <w:tc>
          <w:tcPr>
            <w:tcW w:w="0" w:type="auto"/>
            <w:vAlign w:val="bottom"/>
          </w:tcPr>
          <w:p w14:paraId="69FA8E9F" w14:textId="0A20026A"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LP HARQ-ACK</w:t>
            </w:r>
          </w:p>
        </w:tc>
        <w:tc>
          <w:tcPr>
            <w:tcW w:w="0" w:type="auto"/>
            <w:shd w:val="clear" w:color="auto" w:fill="auto"/>
            <w:noWrap/>
            <w:vAlign w:val="bottom"/>
            <w:hideMark/>
          </w:tcPr>
          <w:p w14:paraId="2A43DD84" w14:textId="599CA88A"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LP CSI1</w:t>
            </w:r>
          </w:p>
        </w:tc>
        <w:tc>
          <w:tcPr>
            <w:tcW w:w="0" w:type="auto"/>
            <w:shd w:val="clear" w:color="auto" w:fill="auto"/>
            <w:noWrap/>
            <w:vAlign w:val="bottom"/>
            <w:hideMark/>
          </w:tcPr>
          <w:p w14:paraId="0895D105"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LP CSI2</w:t>
            </w:r>
          </w:p>
        </w:tc>
        <w:tc>
          <w:tcPr>
            <w:tcW w:w="0" w:type="auto"/>
            <w:shd w:val="clear" w:color="auto" w:fill="auto"/>
            <w:vAlign w:val="bottom"/>
            <w:hideMark/>
          </w:tcPr>
          <w:p w14:paraId="76806BE7"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 xml:space="preserve">R15 HARQ-ACK rate matching/puncturing and RE mapping </w:t>
            </w:r>
          </w:p>
        </w:tc>
        <w:tc>
          <w:tcPr>
            <w:tcW w:w="0" w:type="auto"/>
            <w:shd w:val="clear" w:color="auto" w:fill="auto"/>
            <w:vAlign w:val="bottom"/>
            <w:hideMark/>
          </w:tcPr>
          <w:p w14:paraId="37B87AE0"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R15 CSI part 1 rate matching and RE mapping</w:t>
            </w:r>
          </w:p>
        </w:tc>
        <w:tc>
          <w:tcPr>
            <w:tcW w:w="0" w:type="auto"/>
            <w:shd w:val="clear" w:color="auto" w:fill="auto"/>
            <w:vAlign w:val="bottom"/>
            <w:hideMark/>
          </w:tcPr>
          <w:p w14:paraId="3B4EA3E4"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R15 CSI part 2 rate matching and RE mapping</w:t>
            </w:r>
          </w:p>
        </w:tc>
        <w:tc>
          <w:tcPr>
            <w:tcW w:w="0" w:type="auto"/>
            <w:shd w:val="clear" w:color="auto" w:fill="auto"/>
            <w:vAlign w:val="bottom"/>
            <w:hideMark/>
          </w:tcPr>
          <w:p w14:paraId="52F2245D" w14:textId="2F89FBE5" w:rsidR="008D4A52" w:rsidRPr="008D4A52" w:rsidRDefault="008D4A52" w:rsidP="008D4A52">
            <w:pPr>
              <w:spacing w:after="0"/>
              <w:rPr>
                <w:rFonts w:eastAsia="等线"/>
                <w:color w:val="000000"/>
                <w:sz w:val="15"/>
                <w:szCs w:val="15"/>
                <w:lang w:val="en-US" w:eastAsia="zh-CN"/>
              </w:rPr>
            </w:pPr>
            <w:r>
              <w:rPr>
                <w:rFonts w:eastAsia="等线"/>
                <w:color w:val="000000"/>
                <w:sz w:val="15"/>
                <w:szCs w:val="15"/>
                <w:lang w:val="en-US" w:eastAsia="zh-CN"/>
              </w:rPr>
              <w:t>D</w:t>
            </w:r>
            <w:r w:rsidRPr="008D4A52">
              <w:rPr>
                <w:rFonts w:eastAsia="等线"/>
                <w:color w:val="000000"/>
                <w:sz w:val="15"/>
                <w:szCs w:val="15"/>
                <w:lang w:val="en-US" w:eastAsia="zh-CN"/>
              </w:rPr>
              <w:t>ropped</w:t>
            </w:r>
          </w:p>
        </w:tc>
      </w:tr>
      <w:tr w:rsidR="008D4A52" w:rsidRPr="008D4A52" w14:paraId="6F2F03B3" w14:textId="77777777" w:rsidTr="008D4A52">
        <w:trPr>
          <w:trHeight w:val="280"/>
          <w:jc w:val="center"/>
        </w:trPr>
        <w:tc>
          <w:tcPr>
            <w:tcW w:w="0" w:type="auto"/>
            <w:shd w:val="clear" w:color="auto" w:fill="auto"/>
            <w:noWrap/>
            <w:vAlign w:val="bottom"/>
            <w:hideMark/>
          </w:tcPr>
          <w:p w14:paraId="301D0124" w14:textId="77777777" w:rsidR="008D4A52" w:rsidRPr="008D4A52" w:rsidRDefault="008D4A52" w:rsidP="008D4A52">
            <w:pPr>
              <w:spacing w:after="0"/>
              <w:jc w:val="center"/>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shd w:val="clear" w:color="auto" w:fill="auto"/>
            <w:noWrap/>
            <w:vAlign w:val="bottom"/>
            <w:hideMark/>
          </w:tcPr>
          <w:p w14:paraId="13932E8C" w14:textId="77777777" w:rsidR="008D4A52" w:rsidRPr="008D4A52" w:rsidRDefault="008D4A52" w:rsidP="008D4A52">
            <w:pPr>
              <w:spacing w:after="0"/>
              <w:jc w:val="center"/>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shd w:val="clear" w:color="auto" w:fill="auto"/>
            <w:noWrap/>
            <w:vAlign w:val="bottom"/>
            <w:hideMark/>
          </w:tcPr>
          <w:p w14:paraId="106D7E6A" w14:textId="77777777" w:rsidR="008D4A52" w:rsidRPr="008D4A52" w:rsidRDefault="008D4A52" w:rsidP="008D4A52">
            <w:pPr>
              <w:spacing w:after="0"/>
              <w:jc w:val="center"/>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vAlign w:val="bottom"/>
          </w:tcPr>
          <w:p w14:paraId="0EADFA59" w14:textId="09095981" w:rsidR="008D4A52" w:rsidRPr="008D4A52" w:rsidRDefault="008D4A52" w:rsidP="008D4A52">
            <w:pPr>
              <w:spacing w:after="0"/>
              <w:jc w:val="center"/>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shd w:val="clear" w:color="auto" w:fill="auto"/>
            <w:noWrap/>
            <w:vAlign w:val="bottom"/>
            <w:hideMark/>
          </w:tcPr>
          <w:p w14:paraId="53975BE8" w14:textId="4C3E5775" w:rsidR="008D4A52" w:rsidRPr="008D4A52" w:rsidRDefault="008D4A52" w:rsidP="008D4A52">
            <w:pPr>
              <w:spacing w:after="0"/>
              <w:jc w:val="center"/>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shd w:val="clear" w:color="auto" w:fill="auto"/>
            <w:noWrap/>
            <w:vAlign w:val="bottom"/>
            <w:hideMark/>
          </w:tcPr>
          <w:p w14:paraId="70ADC458" w14:textId="77777777" w:rsidR="008D4A52" w:rsidRPr="008D4A52" w:rsidRDefault="008D4A52" w:rsidP="008D4A52">
            <w:pPr>
              <w:spacing w:after="0"/>
              <w:jc w:val="center"/>
              <w:rPr>
                <w:rFonts w:eastAsia="等线"/>
                <w:b/>
                <w:color w:val="000000"/>
                <w:sz w:val="15"/>
                <w:szCs w:val="15"/>
                <w:lang w:val="en-US" w:eastAsia="zh-CN"/>
              </w:rPr>
            </w:pPr>
            <w:r w:rsidRPr="008D4A52">
              <w:rPr>
                <w:rFonts w:eastAsia="等线"/>
                <w:b/>
                <w:color w:val="000000"/>
                <w:sz w:val="15"/>
                <w:szCs w:val="15"/>
                <w:lang w:val="en-US" w:eastAsia="zh-CN"/>
              </w:rPr>
              <w:t>w/o</w:t>
            </w:r>
          </w:p>
        </w:tc>
        <w:tc>
          <w:tcPr>
            <w:tcW w:w="0" w:type="auto"/>
            <w:shd w:val="clear" w:color="auto" w:fill="auto"/>
            <w:noWrap/>
            <w:vAlign w:val="bottom"/>
            <w:hideMark/>
          </w:tcPr>
          <w:p w14:paraId="555267D7"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HP HARQ-ACK</w:t>
            </w:r>
          </w:p>
        </w:tc>
        <w:tc>
          <w:tcPr>
            <w:tcW w:w="0" w:type="auto"/>
            <w:shd w:val="clear" w:color="auto" w:fill="auto"/>
            <w:noWrap/>
            <w:vAlign w:val="bottom"/>
            <w:hideMark/>
          </w:tcPr>
          <w:p w14:paraId="55669751"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LP HARQ-ACK.</w:t>
            </w:r>
          </w:p>
        </w:tc>
        <w:tc>
          <w:tcPr>
            <w:tcW w:w="0" w:type="auto"/>
            <w:shd w:val="clear" w:color="auto" w:fill="auto"/>
            <w:noWrap/>
            <w:vAlign w:val="bottom"/>
            <w:hideMark/>
          </w:tcPr>
          <w:p w14:paraId="5BC7F410"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LP CSI1</w:t>
            </w:r>
          </w:p>
        </w:tc>
        <w:tc>
          <w:tcPr>
            <w:tcW w:w="0" w:type="auto"/>
            <w:shd w:val="clear" w:color="auto" w:fill="auto"/>
            <w:noWrap/>
            <w:vAlign w:val="bottom"/>
            <w:hideMark/>
          </w:tcPr>
          <w:p w14:paraId="20EAEA66" w14:textId="17D625D1" w:rsidR="008D4A52" w:rsidRPr="008D4A52" w:rsidRDefault="008D4A52" w:rsidP="00F12C92">
            <w:pPr>
              <w:spacing w:after="0"/>
              <w:rPr>
                <w:rFonts w:eastAsia="等线"/>
                <w:color w:val="000000"/>
                <w:sz w:val="15"/>
                <w:szCs w:val="15"/>
                <w:lang w:val="en-US" w:eastAsia="zh-CN"/>
              </w:rPr>
            </w:pPr>
            <w:r w:rsidRPr="008D4A52">
              <w:rPr>
                <w:rFonts w:eastAsia="等线"/>
                <w:color w:val="000000"/>
                <w:sz w:val="15"/>
                <w:szCs w:val="15"/>
                <w:lang w:val="en-US" w:eastAsia="zh-CN"/>
              </w:rPr>
              <w:t>LP CSI2 if any</w:t>
            </w:r>
          </w:p>
        </w:tc>
      </w:tr>
      <w:tr w:rsidR="008D4A52" w:rsidRPr="008D4A52" w14:paraId="0CC2122D" w14:textId="77777777" w:rsidTr="008D4A52">
        <w:trPr>
          <w:trHeight w:val="280"/>
          <w:jc w:val="center"/>
        </w:trPr>
        <w:tc>
          <w:tcPr>
            <w:tcW w:w="0" w:type="auto"/>
            <w:shd w:val="clear" w:color="auto" w:fill="auto"/>
            <w:noWrap/>
            <w:vAlign w:val="bottom"/>
            <w:hideMark/>
          </w:tcPr>
          <w:p w14:paraId="79ADD027" w14:textId="77777777" w:rsidR="008D4A52" w:rsidRPr="008D4A52" w:rsidRDefault="008D4A52" w:rsidP="008D4A52">
            <w:pPr>
              <w:spacing w:after="0"/>
              <w:jc w:val="center"/>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shd w:val="clear" w:color="auto" w:fill="auto"/>
            <w:noWrap/>
            <w:vAlign w:val="bottom"/>
            <w:hideMark/>
          </w:tcPr>
          <w:p w14:paraId="469EF231" w14:textId="77777777" w:rsidR="008D4A52" w:rsidRPr="008D4A52" w:rsidRDefault="008D4A52" w:rsidP="008D4A52">
            <w:pPr>
              <w:spacing w:after="0"/>
              <w:jc w:val="center"/>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shd w:val="clear" w:color="auto" w:fill="auto"/>
            <w:noWrap/>
            <w:vAlign w:val="bottom"/>
            <w:hideMark/>
          </w:tcPr>
          <w:p w14:paraId="5ABE29F3" w14:textId="77777777" w:rsidR="008D4A52" w:rsidRPr="008D4A52" w:rsidRDefault="008D4A52" w:rsidP="008D4A52">
            <w:pPr>
              <w:spacing w:after="0"/>
              <w:jc w:val="center"/>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vAlign w:val="bottom"/>
          </w:tcPr>
          <w:p w14:paraId="5221E357" w14:textId="46BB57CB" w:rsidR="008D4A52" w:rsidRPr="008D4A52" w:rsidRDefault="008D4A52" w:rsidP="008D4A52">
            <w:pPr>
              <w:spacing w:after="0"/>
              <w:jc w:val="center"/>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shd w:val="clear" w:color="auto" w:fill="auto"/>
            <w:noWrap/>
            <w:vAlign w:val="bottom"/>
            <w:hideMark/>
          </w:tcPr>
          <w:p w14:paraId="4C5C3B8C" w14:textId="4369EFD0" w:rsidR="008D4A52" w:rsidRPr="008D4A52" w:rsidRDefault="008D4A52" w:rsidP="008D4A52">
            <w:pPr>
              <w:spacing w:after="0"/>
              <w:jc w:val="center"/>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shd w:val="clear" w:color="auto" w:fill="auto"/>
            <w:noWrap/>
            <w:vAlign w:val="bottom"/>
            <w:hideMark/>
          </w:tcPr>
          <w:p w14:paraId="096555C3" w14:textId="77777777" w:rsidR="008D4A52" w:rsidRPr="008D4A52" w:rsidRDefault="008D4A52" w:rsidP="008D4A52">
            <w:pPr>
              <w:spacing w:after="0"/>
              <w:jc w:val="center"/>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shd w:val="clear" w:color="auto" w:fill="auto"/>
            <w:noWrap/>
            <w:vAlign w:val="bottom"/>
            <w:hideMark/>
          </w:tcPr>
          <w:p w14:paraId="0F97BC89"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HP HARQ-ACK</w:t>
            </w:r>
          </w:p>
        </w:tc>
        <w:tc>
          <w:tcPr>
            <w:tcW w:w="0" w:type="auto"/>
            <w:shd w:val="clear" w:color="auto" w:fill="auto"/>
            <w:noWrap/>
            <w:vAlign w:val="bottom"/>
            <w:hideMark/>
          </w:tcPr>
          <w:p w14:paraId="4B288B11"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LP HARQ-ACK.</w:t>
            </w:r>
          </w:p>
        </w:tc>
        <w:tc>
          <w:tcPr>
            <w:tcW w:w="0" w:type="auto"/>
            <w:shd w:val="clear" w:color="auto" w:fill="auto"/>
            <w:noWrap/>
            <w:vAlign w:val="bottom"/>
            <w:hideMark/>
          </w:tcPr>
          <w:p w14:paraId="6D6BE6F6"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 xml:space="preserve">　</w:t>
            </w:r>
          </w:p>
        </w:tc>
        <w:tc>
          <w:tcPr>
            <w:tcW w:w="0" w:type="auto"/>
            <w:shd w:val="clear" w:color="auto" w:fill="auto"/>
            <w:vAlign w:val="bottom"/>
            <w:hideMark/>
          </w:tcPr>
          <w:p w14:paraId="5F8858C3"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 xml:space="preserve">　</w:t>
            </w:r>
          </w:p>
        </w:tc>
      </w:tr>
      <w:tr w:rsidR="008D4A52" w:rsidRPr="008D4A52" w14:paraId="2046CC41" w14:textId="77777777" w:rsidTr="008D4A52">
        <w:trPr>
          <w:trHeight w:val="280"/>
          <w:jc w:val="center"/>
        </w:trPr>
        <w:tc>
          <w:tcPr>
            <w:tcW w:w="0" w:type="auto"/>
            <w:shd w:val="clear" w:color="auto" w:fill="auto"/>
            <w:noWrap/>
            <w:vAlign w:val="bottom"/>
            <w:hideMark/>
          </w:tcPr>
          <w:p w14:paraId="0C3FF9F4" w14:textId="77777777" w:rsidR="008D4A52" w:rsidRPr="008D4A52" w:rsidRDefault="008D4A52" w:rsidP="008D4A52">
            <w:pPr>
              <w:spacing w:after="0"/>
              <w:jc w:val="center"/>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shd w:val="clear" w:color="auto" w:fill="auto"/>
            <w:noWrap/>
            <w:vAlign w:val="bottom"/>
            <w:hideMark/>
          </w:tcPr>
          <w:p w14:paraId="6D88B546" w14:textId="77777777" w:rsidR="008D4A52" w:rsidRPr="008D4A52" w:rsidRDefault="008D4A52" w:rsidP="008D4A52">
            <w:pPr>
              <w:spacing w:after="0"/>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shd w:val="clear" w:color="auto" w:fill="auto"/>
            <w:noWrap/>
            <w:vAlign w:val="bottom"/>
            <w:hideMark/>
          </w:tcPr>
          <w:p w14:paraId="309F29A7" w14:textId="77777777" w:rsidR="008D4A52" w:rsidRPr="008D4A52" w:rsidRDefault="008D4A52" w:rsidP="008D4A52">
            <w:pPr>
              <w:spacing w:after="0"/>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vAlign w:val="bottom"/>
          </w:tcPr>
          <w:p w14:paraId="2B2CE4C9" w14:textId="1C23EDDA" w:rsidR="008D4A52" w:rsidRPr="008D4A52" w:rsidRDefault="008D4A52" w:rsidP="008D4A52">
            <w:pPr>
              <w:spacing w:after="0"/>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shd w:val="clear" w:color="auto" w:fill="auto"/>
            <w:noWrap/>
            <w:vAlign w:val="bottom"/>
            <w:hideMark/>
          </w:tcPr>
          <w:p w14:paraId="650DC2CF" w14:textId="791B6634" w:rsidR="008D4A52" w:rsidRPr="008D4A52" w:rsidRDefault="008D4A52" w:rsidP="008D4A52">
            <w:pPr>
              <w:spacing w:after="0"/>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shd w:val="clear" w:color="auto" w:fill="auto"/>
            <w:noWrap/>
            <w:vAlign w:val="bottom"/>
            <w:hideMark/>
          </w:tcPr>
          <w:p w14:paraId="5BF7628E" w14:textId="77777777" w:rsidR="008D4A52" w:rsidRPr="008D4A52" w:rsidRDefault="008D4A52" w:rsidP="008D4A52">
            <w:pPr>
              <w:spacing w:after="0"/>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shd w:val="clear" w:color="auto" w:fill="auto"/>
            <w:noWrap/>
            <w:vAlign w:val="bottom"/>
            <w:hideMark/>
          </w:tcPr>
          <w:p w14:paraId="3C8CB5E1"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HP HARQ-ACK</w:t>
            </w:r>
          </w:p>
        </w:tc>
        <w:tc>
          <w:tcPr>
            <w:tcW w:w="0" w:type="auto"/>
            <w:shd w:val="clear" w:color="auto" w:fill="auto"/>
            <w:noWrap/>
            <w:vAlign w:val="bottom"/>
            <w:hideMark/>
          </w:tcPr>
          <w:p w14:paraId="7D2A5FD6"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HP CSI1</w:t>
            </w:r>
          </w:p>
        </w:tc>
        <w:tc>
          <w:tcPr>
            <w:tcW w:w="0" w:type="auto"/>
            <w:shd w:val="clear" w:color="auto" w:fill="auto"/>
            <w:noWrap/>
            <w:vAlign w:val="bottom"/>
            <w:hideMark/>
          </w:tcPr>
          <w:p w14:paraId="5DAB928C"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LP HARQ-ACK.</w:t>
            </w:r>
          </w:p>
        </w:tc>
        <w:tc>
          <w:tcPr>
            <w:tcW w:w="0" w:type="auto"/>
            <w:shd w:val="clear" w:color="auto" w:fill="auto"/>
            <w:vAlign w:val="bottom"/>
            <w:hideMark/>
          </w:tcPr>
          <w:p w14:paraId="1A21DDCD"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 xml:space="preserve">　</w:t>
            </w:r>
          </w:p>
        </w:tc>
      </w:tr>
      <w:tr w:rsidR="008D4A52" w:rsidRPr="008D4A52" w14:paraId="753FAD58" w14:textId="77777777" w:rsidTr="008D4A52">
        <w:trPr>
          <w:trHeight w:val="280"/>
          <w:jc w:val="center"/>
        </w:trPr>
        <w:tc>
          <w:tcPr>
            <w:tcW w:w="0" w:type="auto"/>
            <w:shd w:val="clear" w:color="auto" w:fill="auto"/>
            <w:vAlign w:val="bottom"/>
            <w:hideMark/>
          </w:tcPr>
          <w:p w14:paraId="571697BA" w14:textId="77777777" w:rsidR="008D4A52" w:rsidRPr="008D4A52" w:rsidRDefault="008D4A52" w:rsidP="008D4A52">
            <w:pPr>
              <w:spacing w:after="0"/>
              <w:jc w:val="center"/>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shd w:val="clear" w:color="auto" w:fill="auto"/>
            <w:vAlign w:val="bottom"/>
            <w:hideMark/>
          </w:tcPr>
          <w:p w14:paraId="3EEB0B68" w14:textId="77777777" w:rsidR="008D4A52" w:rsidRPr="008D4A52" w:rsidRDefault="008D4A52" w:rsidP="008D4A52">
            <w:pPr>
              <w:spacing w:after="0"/>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shd w:val="clear" w:color="auto" w:fill="auto"/>
            <w:vAlign w:val="bottom"/>
            <w:hideMark/>
          </w:tcPr>
          <w:p w14:paraId="5A2171D7" w14:textId="77777777" w:rsidR="008D4A52" w:rsidRPr="008D4A52" w:rsidRDefault="008D4A52" w:rsidP="008D4A52">
            <w:pPr>
              <w:spacing w:after="0"/>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vAlign w:val="bottom"/>
          </w:tcPr>
          <w:p w14:paraId="7C251F87" w14:textId="29687546" w:rsidR="008D4A52" w:rsidRPr="008D4A52" w:rsidRDefault="008D4A52" w:rsidP="008D4A52">
            <w:pPr>
              <w:spacing w:after="0"/>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shd w:val="clear" w:color="auto" w:fill="auto"/>
            <w:vAlign w:val="bottom"/>
            <w:hideMark/>
          </w:tcPr>
          <w:p w14:paraId="501935DF" w14:textId="7451AB4A" w:rsidR="008D4A52" w:rsidRPr="008D4A52" w:rsidRDefault="008D4A52" w:rsidP="008D4A52">
            <w:pPr>
              <w:spacing w:after="0"/>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shd w:val="clear" w:color="auto" w:fill="auto"/>
            <w:vAlign w:val="bottom"/>
            <w:hideMark/>
          </w:tcPr>
          <w:p w14:paraId="72349402" w14:textId="77777777" w:rsidR="008D4A52" w:rsidRPr="008D4A52" w:rsidRDefault="008D4A52" w:rsidP="008D4A52">
            <w:pPr>
              <w:spacing w:after="0"/>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shd w:val="clear" w:color="auto" w:fill="auto"/>
            <w:vAlign w:val="bottom"/>
            <w:hideMark/>
          </w:tcPr>
          <w:p w14:paraId="661F156C"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HP HARQ-ACK</w:t>
            </w:r>
          </w:p>
        </w:tc>
        <w:tc>
          <w:tcPr>
            <w:tcW w:w="0" w:type="auto"/>
            <w:shd w:val="clear" w:color="auto" w:fill="auto"/>
            <w:vAlign w:val="bottom"/>
            <w:hideMark/>
          </w:tcPr>
          <w:p w14:paraId="5185C473"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HP CSI1</w:t>
            </w:r>
          </w:p>
        </w:tc>
        <w:tc>
          <w:tcPr>
            <w:tcW w:w="0" w:type="auto"/>
            <w:shd w:val="clear" w:color="auto" w:fill="auto"/>
            <w:vAlign w:val="bottom"/>
            <w:hideMark/>
          </w:tcPr>
          <w:p w14:paraId="13CE3F0E"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HP CSI2</w:t>
            </w:r>
          </w:p>
        </w:tc>
        <w:tc>
          <w:tcPr>
            <w:tcW w:w="0" w:type="auto"/>
            <w:shd w:val="clear" w:color="auto" w:fill="auto"/>
            <w:vAlign w:val="bottom"/>
            <w:hideMark/>
          </w:tcPr>
          <w:p w14:paraId="6A55B64E" w14:textId="77777777" w:rsidR="008D4A52" w:rsidRPr="008D4A52" w:rsidRDefault="008D4A52" w:rsidP="008D4A52">
            <w:pPr>
              <w:spacing w:after="0"/>
              <w:rPr>
                <w:rFonts w:eastAsia="等线"/>
                <w:color w:val="000000"/>
                <w:sz w:val="15"/>
                <w:szCs w:val="15"/>
                <w:lang w:val="en-US" w:eastAsia="zh-CN"/>
              </w:rPr>
            </w:pPr>
            <w:r w:rsidRPr="008D4A52">
              <w:rPr>
                <w:rFonts w:eastAsia="等线"/>
                <w:color w:val="000000"/>
                <w:sz w:val="15"/>
                <w:szCs w:val="15"/>
                <w:lang w:val="en-US" w:eastAsia="zh-CN"/>
              </w:rPr>
              <w:t>LP HARQ-ACK.</w:t>
            </w:r>
          </w:p>
        </w:tc>
      </w:tr>
      <w:tr w:rsidR="005E1478" w:rsidRPr="008D4A52" w14:paraId="5DB0E139" w14:textId="77777777" w:rsidTr="008D4A52">
        <w:trPr>
          <w:trHeight w:val="280"/>
          <w:jc w:val="center"/>
        </w:trPr>
        <w:tc>
          <w:tcPr>
            <w:tcW w:w="0" w:type="auto"/>
            <w:shd w:val="clear" w:color="auto" w:fill="auto"/>
            <w:vAlign w:val="bottom"/>
          </w:tcPr>
          <w:p w14:paraId="574304A2" w14:textId="77777777" w:rsidR="005E1478" w:rsidRPr="008D4A52" w:rsidRDefault="005E1478" w:rsidP="008D4A52">
            <w:pPr>
              <w:spacing w:after="0"/>
              <w:jc w:val="center"/>
              <w:rPr>
                <w:rFonts w:eastAsia="等线"/>
                <w:b/>
                <w:color w:val="000000"/>
                <w:sz w:val="15"/>
                <w:szCs w:val="15"/>
                <w:lang w:val="en-US" w:eastAsia="zh-CN"/>
              </w:rPr>
            </w:pPr>
          </w:p>
        </w:tc>
        <w:tc>
          <w:tcPr>
            <w:tcW w:w="0" w:type="auto"/>
            <w:shd w:val="clear" w:color="auto" w:fill="auto"/>
            <w:vAlign w:val="bottom"/>
          </w:tcPr>
          <w:p w14:paraId="41158EB2" w14:textId="77777777" w:rsidR="005E1478" w:rsidRPr="008D4A52" w:rsidRDefault="005E1478" w:rsidP="008D4A52">
            <w:pPr>
              <w:spacing w:after="0"/>
              <w:rPr>
                <w:rFonts w:eastAsia="等线"/>
                <w:b/>
                <w:color w:val="000000"/>
                <w:sz w:val="15"/>
                <w:szCs w:val="15"/>
                <w:lang w:val="en-US" w:eastAsia="zh-CN"/>
              </w:rPr>
            </w:pPr>
          </w:p>
        </w:tc>
        <w:tc>
          <w:tcPr>
            <w:tcW w:w="0" w:type="auto"/>
            <w:shd w:val="clear" w:color="auto" w:fill="auto"/>
            <w:vAlign w:val="bottom"/>
          </w:tcPr>
          <w:p w14:paraId="73102651" w14:textId="77777777" w:rsidR="005E1478" w:rsidRPr="008D4A52" w:rsidRDefault="005E1478" w:rsidP="008D4A52">
            <w:pPr>
              <w:spacing w:after="0"/>
              <w:rPr>
                <w:rFonts w:eastAsia="等线"/>
                <w:b/>
                <w:color w:val="000000"/>
                <w:sz w:val="15"/>
                <w:szCs w:val="15"/>
                <w:lang w:val="en-US" w:eastAsia="zh-CN"/>
              </w:rPr>
            </w:pPr>
          </w:p>
        </w:tc>
        <w:tc>
          <w:tcPr>
            <w:tcW w:w="0" w:type="auto"/>
            <w:vAlign w:val="bottom"/>
          </w:tcPr>
          <w:p w14:paraId="4D9AE198" w14:textId="6F39D612" w:rsidR="005E1478" w:rsidRPr="008D4A52" w:rsidRDefault="005E1478" w:rsidP="008D4A52">
            <w:pPr>
              <w:spacing w:after="0"/>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shd w:val="clear" w:color="auto" w:fill="auto"/>
            <w:vAlign w:val="bottom"/>
          </w:tcPr>
          <w:p w14:paraId="49CD5AE9" w14:textId="77777777" w:rsidR="005E1478" w:rsidRPr="008D4A52" w:rsidRDefault="005E1478" w:rsidP="008D4A52">
            <w:pPr>
              <w:spacing w:after="0"/>
              <w:rPr>
                <w:rFonts w:eastAsia="等线"/>
                <w:b/>
                <w:color w:val="000000"/>
                <w:sz w:val="15"/>
                <w:szCs w:val="15"/>
                <w:lang w:val="en-US" w:eastAsia="zh-CN"/>
              </w:rPr>
            </w:pPr>
          </w:p>
        </w:tc>
        <w:tc>
          <w:tcPr>
            <w:tcW w:w="0" w:type="auto"/>
            <w:shd w:val="clear" w:color="auto" w:fill="auto"/>
            <w:vAlign w:val="bottom"/>
          </w:tcPr>
          <w:p w14:paraId="66257C8D" w14:textId="77777777" w:rsidR="005E1478" w:rsidRPr="008D4A52" w:rsidRDefault="005E1478" w:rsidP="008D4A52">
            <w:pPr>
              <w:spacing w:after="0"/>
              <w:rPr>
                <w:rFonts w:eastAsia="等线"/>
                <w:b/>
                <w:color w:val="000000"/>
                <w:sz w:val="15"/>
                <w:szCs w:val="15"/>
                <w:lang w:val="en-US" w:eastAsia="zh-CN"/>
              </w:rPr>
            </w:pPr>
          </w:p>
        </w:tc>
        <w:tc>
          <w:tcPr>
            <w:tcW w:w="0" w:type="auto"/>
            <w:shd w:val="clear" w:color="auto" w:fill="auto"/>
            <w:vAlign w:val="bottom"/>
          </w:tcPr>
          <w:p w14:paraId="47281A3E" w14:textId="4A54E3EA" w:rsidR="005E1478" w:rsidRPr="008D4A52" w:rsidRDefault="005E1478" w:rsidP="008D4A52">
            <w:pPr>
              <w:spacing w:after="0"/>
              <w:rPr>
                <w:rFonts w:eastAsia="等线"/>
                <w:color w:val="000000"/>
                <w:sz w:val="15"/>
                <w:szCs w:val="15"/>
                <w:lang w:val="en-US" w:eastAsia="zh-CN"/>
              </w:rPr>
            </w:pPr>
            <w:r>
              <w:rPr>
                <w:rFonts w:eastAsia="等线"/>
                <w:color w:val="000000"/>
                <w:sz w:val="15"/>
                <w:szCs w:val="15"/>
                <w:lang w:val="en-US" w:eastAsia="zh-CN"/>
              </w:rPr>
              <w:t>FFS</w:t>
            </w:r>
          </w:p>
        </w:tc>
        <w:tc>
          <w:tcPr>
            <w:tcW w:w="0" w:type="auto"/>
            <w:shd w:val="clear" w:color="auto" w:fill="auto"/>
            <w:vAlign w:val="bottom"/>
          </w:tcPr>
          <w:p w14:paraId="6883A160" w14:textId="77777777" w:rsidR="005E1478" w:rsidRPr="008D4A52" w:rsidRDefault="005E1478" w:rsidP="008D4A52">
            <w:pPr>
              <w:spacing w:after="0"/>
              <w:rPr>
                <w:rFonts w:eastAsia="等线"/>
                <w:color w:val="000000"/>
                <w:sz w:val="15"/>
                <w:szCs w:val="15"/>
                <w:lang w:val="en-US" w:eastAsia="zh-CN"/>
              </w:rPr>
            </w:pPr>
          </w:p>
        </w:tc>
        <w:tc>
          <w:tcPr>
            <w:tcW w:w="0" w:type="auto"/>
            <w:shd w:val="clear" w:color="auto" w:fill="auto"/>
            <w:vAlign w:val="bottom"/>
          </w:tcPr>
          <w:p w14:paraId="1CD2CC73" w14:textId="77777777" w:rsidR="005E1478" w:rsidRPr="008D4A52" w:rsidRDefault="005E1478" w:rsidP="008D4A52">
            <w:pPr>
              <w:spacing w:after="0"/>
              <w:rPr>
                <w:rFonts w:eastAsia="等线"/>
                <w:color w:val="000000"/>
                <w:sz w:val="15"/>
                <w:szCs w:val="15"/>
                <w:lang w:val="en-US" w:eastAsia="zh-CN"/>
              </w:rPr>
            </w:pPr>
          </w:p>
        </w:tc>
        <w:tc>
          <w:tcPr>
            <w:tcW w:w="0" w:type="auto"/>
            <w:shd w:val="clear" w:color="auto" w:fill="auto"/>
            <w:vAlign w:val="bottom"/>
          </w:tcPr>
          <w:p w14:paraId="5DFA12D2" w14:textId="77777777" w:rsidR="005E1478" w:rsidRPr="008D4A52" w:rsidRDefault="005E1478" w:rsidP="008D4A52">
            <w:pPr>
              <w:spacing w:after="0"/>
              <w:rPr>
                <w:rFonts w:eastAsia="等线"/>
                <w:color w:val="000000"/>
                <w:sz w:val="15"/>
                <w:szCs w:val="15"/>
                <w:lang w:val="en-US" w:eastAsia="zh-CN"/>
              </w:rPr>
            </w:pPr>
          </w:p>
        </w:tc>
      </w:tr>
      <w:tr w:rsidR="005E1478" w:rsidRPr="008D4A52" w14:paraId="066D9AFD" w14:textId="77777777" w:rsidTr="008D4A52">
        <w:trPr>
          <w:trHeight w:val="280"/>
          <w:jc w:val="center"/>
        </w:trPr>
        <w:tc>
          <w:tcPr>
            <w:tcW w:w="0" w:type="auto"/>
            <w:shd w:val="clear" w:color="auto" w:fill="auto"/>
            <w:vAlign w:val="bottom"/>
          </w:tcPr>
          <w:p w14:paraId="04D4F351" w14:textId="71423C6F" w:rsidR="005E1478" w:rsidRPr="008D4A52" w:rsidRDefault="005E1478" w:rsidP="005E1478">
            <w:pPr>
              <w:spacing w:after="0"/>
              <w:jc w:val="center"/>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shd w:val="clear" w:color="auto" w:fill="auto"/>
            <w:vAlign w:val="bottom"/>
          </w:tcPr>
          <w:p w14:paraId="78871FD9" w14:textId="15156F5B" w:rsidR="005E1478" w:rsidRPr="008D4A52" w:rsidRDefault="005E1478" w:rsidP="005E1478">
            <w:pPr>
              <w:spacing w:after="0"/>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shd w:val="clear" w:color="auto" w:fill="auto"/>
            <w:vAlign w:val="bottom"/>
          </w:tcPr>
          <w:p w14:paraId="72DDB539" w14:textId="725DA170" w:rsidR="005E1478" w:rsidRPr="008D4A52" w:rsidRDefault="005E1478" w:rsidP="005E1478">
            <w:pPr>
              <w:spacing w:after="0"/>
              <w:rPr>
                <w:rFonts w:eastAsia="等线"/>
                <w:b/>
                <w:color w:val="000000"/>
                <w:sz w:val="15"/>
                <w:szCs w:val="15"/>
                <w:lang w:val="en-US" w:eastAsia="zh-CN"/>
              </w:rPr>
            </w:pPr>
            <w:r w:rsidRPr="008D4A52">
              <w:rPr>
                <w:rFonts w:eastAsia="等线"/>
                <w:b/>
                <w:color w:val="000000"/>
                <w:sz w:val="15"/>
                <w:szCs w:val="15"/>
                <w:lang w:val="en-US" w:eastAsia="zh-CN"/>
              </w:rPr>
              <w:t>w/o</w:t>
            </w:r>
          </w:p>
        </w:tc>
        <w:tc>
          <w:tcPr>
            <w:tcW w:w="0" w:type="auto"/>
            <w:vAlign w:val="bottom"/>
          </w:tcPr>
          <w:p w14:paraId="3E7E5367" w14:textId="0D074C69" w:rsidR="005E1478" w:rsidRPr="008D4A52" w:rsidRDefault="005E1478" w:rsidP="005E1478">
            <w:pPr>
              <w:spacing w:after="0"/>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shd w:val="clear" w:color="auto" w:fill="auto"/>
            <w:vAlign w:val="bottom"/>
          </w:tcPr>
          <w:p w14:paraId="0F526E76" w14:textId="6C0B2265" w:rsidR="005E1478" w:rsidRPr="008D4A52" w:rsidRDefault="005E1478" w:rsidP="005E1478">
            <w:pPr>
              <w:spacing w:after="0"/>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shd w:val="clear" w:color="auto" w:fill="auto"/>
            <w:vAlign w:val="bottom"/>
          </w:tcPr>
          <w:p w14:paraId="686468C0" w14:textId="02337D1F" w:rsidR="005E1478" w:rsidRPr="008D4A52" w:rsidRDefault="005E1478" w:rsidP="005E1478">
            <w:pPr>
              <w:spacing w:after="0"/>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shd w:val="clear" w:color="auto" w:fill="auto"/>
            <w:vAlign w:val="bottom"/>
          </w:tcPr>
          <w:p w14:paraId="6F137D51" w14:textId="093FD057" w:rsidR="005E1478" w:rsidRDefault="00A65FB6" w:rsidP="005E1478">
            <w:pPr>
              <w:spacing w:after="0"/>
              <w:rPr>
                <w:rFonts w:eastAsia="等线"/>
                <w:color w:val="000000"/>
                <w:sz w:val="15"/>
                <w:szCs w:val="15"/>
                <w:lang w:val="en-US" w:eastAsia="zh-CN"/>
              </w:rPr>
            </w:pPr>
            <w:r>
              <w:rPr>
                <w:rFonts w:eastAsia="等线" w:hint="eastAsia"/>
                <w:color w:val="000000"/>
                <w:sz w:val="15"/>
                <w:szCs w:val="15"/>
                <w:lang w:val="en-US" w:eastAsia="zh-CN"/>
              </w:rPr>
              <w:t>F</w:t>
            </w:r>
            <w:r>
              <w:rPr>
                <w:rFonts w:eastAsia="等线"/>
                <w:color w:val="000000"/>
                <w:sz w:val="15"/>
                <w:szCs w:val="15"/>
                <w:lang w:val="en-US" w:eastAsia="zh-CN"/>
              </w:rPr>
              <w:t>FS</w:t>
            </w:r>
          </w:p>
        </w:tc>
        <w:tc>
          <w:tcPr>
            <w:tcW w:w="0" w:type="auto"/>
            <w:shd w:val="clear" w:color="auto" w:fill="auto"/>
            <w:vAlign w:val="bottom"/>
          </w:tcPr>
          <w:p w14:paraId="59BB7806" w14:textId="77777777" w:rsidR="005E1478" w:rsidRPr="008D4A52" w:rsidRDefault="005E1478" w:rsidP="005E1478">
            <w:pPr>
              <w:spacing w:after="0"/>
              <w:rPr>
                <w:rFonts w:eastAsia="等线"/>
                <w:color w:val="000000"/>
                <w:sz w:val="15"/>
                <w:szCs w:val="15"/>
                <w:lang w:val="en-US" w:eastAsia="zh-CN"/>
              </w:rPr>
            </w:pPr>
          </w:p>
        </w:tc>
        <w:tc>
          <w:tcPr>
            <w:tcW w:w="0" w:type="auto"/>
            <w:shd w:val="clear" w:color="auto" w:fill="auto"/>
            <w:vAlign w:val="bottom"/>
          </w:tcPr>
          <w:p w14:paraId="07F851BA" w14:textId="77777777" w:rsidR="005E1478" w:rsidRPr="008D4A52" w:rsidRDefault="005E1478" w:rsidP="005E1478">
            <w:pPr>
              <w:spacing w:after="0"/>
              <w:rPr>
                <w:rFonts w:eastAsia="等线"/>
                <w:color w:val="000000"/>
                <w:sz w:val="15"/>
                <w:szCs w:val="15"/>
                <w:lang w:val="en-US" w:eastAsia="zh-CN"/>
              </w:rPr>
            </w:pPr>
          </w:p>
        </w:tc>
        <w:tc>
          <w:tcPr>
            <w:tcW w:w="0" w:type="auto"/>
            <w:shd w:val="clear" w:color="auto" w:fill="auto"/>
            <w:vAlign w:val="bottom"/>
          </w:tcPr>
          <w:p w14:paraId="5C64145A" w14:textId="77777777" w:rsidR="005E1478" w:rsidRPr="008D4A52" w:rsidRDefault="005E1478" w:rsidP="005E1478">
            <w:pPr>
              <w:spacing w:after="0"/>
              <w:rPr>
                <w:rFonts w:eastAsia="等线"/>
                <w:color w:val="000000"/>
                <w:sz w:val="15"/>
                <w:szCs w:val="15"/>
                <w:lang w:val="en-US" w:eastAsia="zh-CN"/>
              </w:rPr>
            </w:pPr>
          </w:p>
        </w:tc>
      </w:tr>
      <w:tr w:rsidR="005E1478" w:rsidRPr="008D4A52" w14:paraId="4A007CCD" w14:textId="77777777" w:rsidTr="008D4A52">
        <w:trPr>
          <w:trHeight w:val="280"/>
          <w:jc w:val="center"/>
        </w:trPr>
        <w:tc>
          <w:tcPr>
            <w:tcW w:w="0" w:type="auto"/>
            <w:shd w:val="clear" w:color="auto" w:fill="auto"/>
            <w:vAlign w:val="bottom"/>
          </w:tcPr>
          <w:p w14:paraId="32B06025" w14:textId="0C53CEA1" w:rsidR="005E1478" w:rsidRPr="008D4A52" w:rsidRDefault="005E1478" w:rsidP="005E1478">
            <w:pPr>
              <w:spacing w:after="0"/>
              <w:jc w:val="center"/>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shd w:val="clear" w:color="auto" w:fill="auto"/>
            <w:vAlign w:val="bottom"/>
          </w:tcPr>
          <w:p w14:paraId="336533D3" w14:textId="062AAB18" w:rsidR="005E1478" w:rsidRPr="008D4A52" w:rsidRDefault="005E1478" w:rsidP="005E1478">
            <w:pPr>
              <w:spacing w:after="0"/>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shd w:val="clear" w:color="auto" w:fill="auto"/>
            <w:vAlign w:val="bottom"/>
          </w:tcPr>
          <w:p w14:paraId="4C81EAF6" w14:textId="2DF26F75" w:rsidR="005E1478" w:rsidRPr="008D4A52" w:rsidRDefault="005E1478" w:rsidP="005E1478">
            <w:pPr>
              <w:spacing w:after="0"/>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vAlign w:val="bottom"/>
          </w:tcPr>
          <w:p w14:paraId="2F1FB9E2" w14:textId="48AAAB7B" w:rsidR="005E1478" w:rsidRPr="008D4A52" w:rsidRDefault="005E1478" w:rsidP="005E1478">
            <w:pPr>
              <w:spacing w:after="0"/>
              <w:rPr>
                <w:rFonts w:eastAsia="等线"/>
                <w:b/>
                <w:color w:val="000000"/>
                <w:sz w:val="15"/>
                <w:szCs w:val="15"/>
                <w:lang w:val="en-US" w:eastAsia="zh-CN"/>
              </w:rPr>
            </w:pPr>
            <w:r w:rsidRPr="008D4A52">
              <w:rPr>
                <w:rFonts w:eastAsia="等线"/>
                <w:b/>
                <w:color w:val="000000"/>
                <w:sz w:val="15"/>
                <w:szCs w:val="15"/>
                <w:lang w:val="en-US" w:eastAsia="zh-CN"/>
              </w:rPr>
              <w:t xml:space="preserve">　</w:t>
            </w:r>
          </w:p>
        </w:tc>
        <w:tc>
          <w:tcPr>
            <w:tcW w:w="0" w:type="auto"/>
            <w:shd w:val="clear" w:color="auto" w:fill="auto"/>
            <w:vAlign w:val="bottom"/>
          </w:tcPr>
          <w:p w14:paraId="6F2AD6C2" w14:textId="568167AC" w:rsidR="005E1478" w:rsidRPr="008D4A52" w:rsidRDefault="005E1478" w:rsidP="005E1478">
            <w:pPr>
              <w:spacing w:after="0"/>
              <w:rPr>
                <w:rFonts w:eastAsia="等线"/>
                <w:b/>
                <w:color w:val="000000"/>
                <w:sz w:val="15"/>
                <w:szCs w:val="15"/>
                <w:lang w:val="en-US" w:eastAsia="zh-CN"/>
              </w:rPr>
            </w:pPr>
            <w:r w:rsidRPr="008D4A52">
              <w:rPr>
                <w:rFonts w:eastAsia="等线"/>
                <w:b/>
                <w:color w:val="000000"/>
                <w:sz w:val="15"/>
                <w:szCs w:val="15"/>
                <w:lang w:val="en-US" w:eastAsia="zh-CN"/>
              </w:rPr>
              <w:t>*</w:t>
            </w:r>
          </w:p>
        </w:tc>
        <w:tc>
          <w:tcPr>
            <w:tcW w:w="0" w:type="auto"/>
            <w:shd w:val="clear" w:color="auto" w:fill="auto"/>
            <w:vAlign w:val="bottom"/>
          </w:tcPr>
          <w:p w14:paraId="597DD180" w14:textId="3D731118" w:rsidR="005E1478" w:rsidRPr="008D4A52" w:rsidRDefault="005E1478" w:rsidP="005E1478">
            <w:pPr>
              <w:spacing w:after="0"/>
              <w:rPr>
                <w:rFonts w:eastAsia="等线"/>
                <w:b/>
                <w:color w:val="000000"/>
                <w:sz w:val="15"/>
                <w:szCs w:val="15"/>
                <w:lang w:val="en-US" w:eastAsia="zh-CN"/>
              </w:rPr>
            </w:pPr>
            <w:r w:rsidRPr="008D4A52">
              <w:rPr>
                <w:rFonts w:eastAsia="等线"/>
                <w:b/>
                <w:color w:val="000000"/>
                <w:sz w:val="15"/>
                <w:szCs w:val="15"/>
                <w:lang w:val="en-US" w:eastAsia="zh-CN"/>
              </w:rPr>
              <w:t>w/o</w:t>
            </w:r>
          </w:p>
        </w:tc>
        <w:tc>
          <w:tcPr>
            <w:tcW w:w="0" w:type="auto"/>
            <w:shd w:val="clear" w:color="auto" w:fill="auto"/>
            <w:vAlign w:val="bottom"/>
          </w:tcPr>
          <w:p w14:paraId="4ADB139C" w14:textId="711849BD" w:rsidR="005E1478" w:rsidRDefault="00A65FB6" w:rsidP="005E1478">
            <w:pPr>
              <w:spacing w:after="0"/>
              <w:rPr>
                <w:rFonts w:eastAsia="等线"/>
                <w:color w:val="000000"/>
                <w:sz w:val="15"/>
                <w:szCs w:val="15"/>
                <w:lang w:val="en-US" w:eastAsia="zh-CN"/>
              </w:rPr>
            </w:pPr>
            <w:r>
              <w:rPr>
                <w:rFonts w:eastAsia="等线" w:hint="eastAsia"/>
                <w:color w:val="000000"/>
                <w:sz w:val="15"/>
                <w:szCs w:val="15"/>
                <w:lang w:val="en-US" w:eastAsia="zh-CN"/>
              </w:rPr>
              <w:t>F</w:t>
            </w:r>
            <w:r>
              <w:rPr>
                <w:rFonts w:eastAsia="等线"/>
                <w:color w:val="000000"/>
                <w:sz w:val="15"/>
                <w:szCs w:val="15"/>
                <w:lang w:val="en-US" w:eastAsia="zh-CN"/>
              </w:rPr>
              <w:t>FS</w:t>
            </w:r>
          </w:p>
        </w:tc>
        <w:tc>
          <w:tcPr>
            <w:tcW w:w="0" w:type="auto"/>
            <w:shd w:val="clear" w:color="auto" w:fill="auto"/>
            <w:vAlign w:val="bottom"/>
          </w:tcPr>
          <w:p w14:paraId="518C2807" w14:textId="77777777" w:rsidR="005E1478" w:rsidRPr="008D4A52" w:rsidRDefault="005E1478" w:rsidP="005E1478">
            <w:pPr>
              <w:spacing w:after="0"/>
              <w:rPr>
                <w:rFonts w:eastAsia="等线"/>
                <w:color w:val="000000"/>
                <w:sz w:val="15"/>
                <w:szCs w:val="15"/>
                <w:lang w:val="en-US" w:eastAsia="zh-CN"/>
              </w:rPr>
            </w:pPr>
          </w:p>
        </w:tc>
        <w:tc>
          <w:tcPr>
            <w:tcW w:w="0" w:type="auto"/>
            <w:shd w:val="clear" w:color="auto" w:fill="auto"/>
            <w:vAlign w:val="bottom"/>
          </w:tcPr>
          <w:p w14:paraId="08E88504" w14:textId="77777777" w:rsidR="005E1478" w:rsidRPr="008D4A52" w:rsidRDefault="005E1478" w:rsidP="005E1478">
            <w:pPr>
              <w:spacing w:after="0"/>
              <w:rPr>
                <w:rFonts w:eastAsia="等线"/>
                <w:color w:val="000000"/>
                <w:sz w:val="15"/>
                <w:szCs w:val="15"/>
                <w:lang w:val="en-US" w:eastAsia="zh-CN"/>
              </w:rPr>
            </w:pPr>
          </w:p>
        </w:tc>
        <w:tc>
          <w:tcPr>
            <w:tcW w:w="0" w:type="auto"/>
            <w:shd w:val="clear" w:color="auto" w:fill="auto"/>
            <w:vAlign w:val="bottom"/>
          </w:tcPr>
          <w:p w14:paraId="5B439037" w14:textId="77777777" w:rsidR="005E1478" w:rsidRPr="008D4A52" w:rsidRDefault="005E1478" w:rsidP="005E1478">
            <w:pPr>
              <w:spacing w:after="0"/>
              <w:rPr>
                <w:rFonts w:eastAsia="等线"/>
                <w:color w:val="000000"/>
                <w:sz w:val="15"/>
                <w:szCs w:val="15"/>
                <w:lang w:val="en-US" w:eastAsia="zh-CN"/>
              </w:rPr>
            </w:pPr>
          </w:p>
        </w:tc>
      </w:tr>
    </w:tbl>
    <w:p w14:paraId="33D5B87C" w14:textId="40AAC42F" w:rsidR="00595E94" w:rsidRDefault="00B1676E" w:rsidP="00595E94">
      <w:pPr>
        <w:rPr>
          <w:rFonts w:eastAsia="宋体"/>
          <w:lang w:eastAsia="zh-CN"/>
        </w:rPr>
      </w:pPr>
      <w:r>
        <w:rPr>
          <w:rFonts w:eastAsia="宋体" w:hint="eastAsia"/>
          <w:lang w:eastAsia="zh-CN"/>
        </w:rPr>
        <w:t>N</w:t>
      </w:r>
      <w:r>
        <w:rPr>
          <w:rFonts w:eastAsia="宋体"/>
          <w:lang w:eastAsia="zh-CN"/>
        </w:rPr>
        <w:t>ote: * means there is this type of UCI</w:t>
      </w:r>
      <w:r w:rsidR="008D4A52">
        <w:rPr>
          <w:rFonts w:eastAsia="宋体"/>
          <w:lang w:eastAsia="zh-CN"/>
        </w:rPr>
        <w:t>.</w:t>
      </w:r>
    </w:p>
    <w:p w14:paraId="7235153D" w14:textId="5097FAE0" w:rsidR="0049369B" w:rsidRDefault="0049369B" w:rsidP="00595E94">
      <w:pPr>
        <w:rPr>
          <w:rFonts w:eastAsia="宋体"/>
          <w:lang w:eastAsia="zh-CN"/>
        </w:rPr>
      </w:pPr>
      <w:r>
        <w:rPr>
          <w:rFonts w:eastAsia="宋体"/>
          <w:lang w:eastAsia="zh-CN"/>
        </w:rPr>
        <w:t xml:space="preserve">We had the following proposal in last meeting. </w:t>
      </w:r>
    </w:p>
    <w:tbl>
      <w:tblPr>
        <w:tblStyle w:val="aff"/>
        <w:tblW w:w="0" w:type="auto"/>
        <w:tblLook w:val="04A0" w:firstRow="1" w:lastRow="0" w:firstColumn="1" w:lastColumn="0" w:noHBand="0" w:noVBand="1"/>
      </w:tblPr>
      <w:tblGrid>
        <w:gridCol w:w="9630"/>
      </w:tblGrid>
      <w:tr w:rsidR="0049369B" w:rsidRPr="0049369B" w14:paraId="54C2D575" w14:textId="77777777" w:rsidTr="0049369B">
        <w:tc>
          <w:tcPr>
            <w:tcW w:w="9630" w:type="dxa"/>
          </w:tcPr>
          <w:p w14:paraId="252FAE30" w14:textId="77777777" w:rsidR="0049369B" w:rsidRPr="0049369B" w:rsidRDefault="0049369B" w:rsidP="0049369B">
            <w:pPr>
              <w:spacing w:afterLines="50" w:after="120"/>
              <w:rPr>
                <w:rFonts w:eastAsia="宋体"/>
                <w:i/>
                <w:highlight w:val="lightGray"/>
                <w:lang w:eastAsia="zh-CN"/>
              </w:rPr>
            </w:pPr>
            <w:r w:rsidRPr="0049369B">
              <w:rPr>
                <w:rFonts w:eastAsia="宋体" w:hint="eastAsia"/>
                <w:i/>
                <w:highlight w:val="lightGray"/>
                <w:lang w:eastAsia="zh-CN"/>
              </w:rPr>
              <w:t xml:space="preserve">Proposal for </w:t>
            </w:r>
            <w:r w:rsidRPr="0049369B">
              <w:rPr>
                <w:rFonts w:eastAsia="宋体"/>
                <w:i/>
                <w:highlight w:val="lightGray"/>
                <w:lang w:eastAsia="zh-CN"/>
              </w:rPr>
              <w:t>3</w:t>
            </w:r>
            <w:r w:rsidRPr="0049369B">
              <w:rPr>
                <w:rFonts w:eastAsia="宋体"/>
                <w:i/>
                <w:highlight w:val="lightGray"/>
                <w:vertAlign w:val="superscript"/>
                <w:lang w:eastAsia="zh-CN"/>
              </w:rPr>
              <w:t>rd</w:t>
            </w:r>
            <w:r w:rsidRPr="0049369B">
              <w:rPr>
                <w:rFonts w:eastAsia="宋体"/>
                <w:i/>
                <w:highlight w:val="lightGray"/>
                <w:lang w:eastAsia="zh-CN"/>
              </w:rPr>
              <w:t xml:space="preserve"> </w:t>
            </w:r>
            <w:r w:rsidRPr="0049369B">
              <w:rPr>
                <w:rFonts w:eastAsia="宋体" w:hint="eastAsia"/>
                <w:i/>
                <w:highlight w:val="lightGray"/>
                <w:lang w:eastAsia="zh-CN"/>
              </w:rPr>
              <w:t>round discussion:</w:t>
            </w:r>
          </w:p>
          <w:p w14:paraId="313A318B" w14:textId="77777777" w:rsidR="0049369B" w:rsidRPr="0049369B" w:rsidRDefault="0049369B" w:rsidP="0049369B">
            <w:pPr>
              <w:pStyle w:val="aff8"/>
              <w:numPr>
                <w:ilvl w:val="0"/>
                <w:numId w:val="28"/>
              </w:numPr>
              <w:overflowPunct w:val="0"/>
              <w:autoSpaceDE w:val="0"/>
              <w:autoSpaceDN w:val="0"/>
              <w:adjustRightInd w:val="0"/>
              <w:spacing w:afterLines="50" w:after="120" w:line="259" w:lineRule="auto"/>
              <w:ind w:leftChars="0"/>
              <w:contextualSpacing/>
              <w:textAlignment w:val="baseline"/>
              <w:rPr>
                <w:rFonts w:eastAsia="宋体"/>
                <w:i/>
                <w:lang w:eastAsia="zh-CN"/>
              </w:rPr>
            </w:pPr>
            <w:r w:rsidRPr="0049369B">
              <w:rPr>
                <w:rFonts w:eastAsia="宋体"/>
                <w:i/>
                <w:lang w:eastAsia="zh-CN"/>
              </w:rPr>
              <w:lastRenderedPageBreak/>
              <w:t xml:space="preserve">If HP HARQ-ACK without LP HARQ-ACK would be transmitted on LP PUSCH, the HP HARQ-ACK should be multiplexed on the LP PUSCH by reusing the </w:t>
            </w:r>
            <w:r w:rsidRPr="0049369B">
              <w:rPr>
                <w:bCs/>
                <w:i/>
                <w:lang w:eastAsia="zh-CN"/>
              </w:rPr>
              <w:t>rate matching/puncturing and RE mapping</w:t>
            </w:r>
            <w:r w:rsidRPr="0049369B">
              <w:rPr>
                <w:rFonts w:eastAsia="宋体"/>
                <w:i/>
                <w:lang w:eastAsia="zh-CN"/>
              </w:rPr>
              <w:t xml:space="preserve"> for the legacy HARQ-ACK. </w:t>
            </w:r>
          </w:p>
          <w:p w14:paraId="208B6DA0" w14:textId="77777777" w:rsidR="0049369B" w:rsidRPr="0049369B" w:rsidRDefault="0049369B" w:rsidP="0049369B">
            <w:pPr>
              <w:pStyle w:val="aff8"/>
              <w:numPr>
                <w:ilvl w:val="0"/>
                <w:numId w:val="28"/>
              </w:numPr>
              <w:overflowPunct w:val="0"/>
              <w:autoSpaceDE w:val="0"/>
              <w:autoSpaceDN w:val="0"/>
              <w:adjustRightInd w:val="0"/>
              <w:spacing w:afterLines="50" w:after="120" w:line="259" w:lineRule="auto"/>
              <w:ind w:leftChars="0"/>
              <w:contextualSpacing/>
              <w:textAlignment w:val="baseline"/>
              <w:rPr>
                <w:rFonts w:eastAsia="宋体"/>
                <w:i/>
                <w:lang w:eastAsia="zh-CN"/>
              </w:rPr>
            </w:pPr>
            <w:r w:rsidRPr="0049369B">
              <w:rPr>
                <w:rFonts w:eastAsia="宋体"/>
                <w:i/>
                <w:lang w:eastAsia="zh-CN"/>
              </w:rPr>
              <w:t>If LP HARQ-ACK without HP HARQ-ACK would be transmitted on HP PUSCH, down-select from the two options:</w:t>
            </w:r>
          </w:p>
          <w:p w14:paraId="1FF95B95" w14:textId="77777777" w:rsidR="0049369B" w:rsidRPr="0049369B" w:rsidRDefault="0049369B" w:rsidP="0049369B">
            <w:pPr>
              <w:pStyle w:val="aff8"/>
              <w:numPr>
                <w:ilvl w:val="1"/>
                <w:numId w:val="28"/>
              </w:numPr>
              <w:overflowPunct w:val="0"/>
              <w:autoSpaceDE w:val="0"/>
              <w:autoSpaceDN w:val="0"/>
              <w:adjustRightInd w:val="0"/>
              <w:spacing w:afterLines="50" w:after="120" w:line="259" w:lineRule="auto"/>
              <w:ind w:leftChars="0"/>
              <w:contextualSpacing/>
              <w:textAlignment w:val="baseline"/>
              <w:rPr>
                <w:rFonts w:eastAsia="宋体"/>
                <w:i/>
                <w:lang w:eastAsia="zh-CN"/>
              </w:rPr>
            </w:pPr>
            <w:r w:rsidRPr="0049369B">
              <w:rPr>
                <w:rFonts w:eastAsia="宋体"/>
                <w:i/>
                <w:lang w:eastAsia="zh-CN"/>
              </w:rPr>
              <w:t xml:space="preserve">Option 1: The LP HARQ-ACK should be multiplexed on the HP PUSCH by reusing the rate matching/puncturing and RE mapping for the legacy HARQ-ACK.”  </w:t>
            </w:r>
          </w:p>
          <w:p w14:paraId="529FBA81" w14:textId="0893703E" w:rsidR="0049369B" w:rsidRPr="0049369B" w:rsidRDefault="0049369B" w:rsidP="00595E94">
            <w:pPr>
              <w:pStyle w:val="aff8"/>
              <w:numPr>
                <w:ilvl w:val="1"/>
                <w:numId w:val="28"/>
              </w:numPr>
              <w:overflowPunct w:val="0"/>
              <w:autoSpaceDE w:val="0"/>
              <w:autoSpaceDN w:val="0"/>
              <w:adjustRightInd w:val="0"/>
              <w:spacing w:afterLines="50" w:after="120" w:line="259" w:lineRule="auto"/>
              <w:ind w:leftChars="0"/>
              <w:contextualSpacing/>
              <w:textAlignment w:val="baseline"/>
              <w:rPr>
                <w:i/>
              </w:rPr>
            </w:pPr>
            <w:r w:rsidRPr="0049369B">
              <w:rPr>
                <w:rFonts w:eastAsia="宋体"/>
                <w:i/>
                <w:lang w:eastAsia="zh-CN"/>
              </w:rPr>
              <w:t>Option 2: UE follows the same behaviour as that in case of PUSCH with HP HARQ-ACK.</w:t>
            </w:r>
          </w:p>
        </w:tc>
      </w:tr>
    </w:tbl>
    <w:p w14:paraId="538CF0F9" w14:textId="77777777" w:rsidR="0049369B" w:rsidRPr="0049369B" w:rsidRDefault="0049369B" w:rsidP="00595E94">
      <w:pPr>
        <w:rPr>
          <w:rFonts w:eastAsia="宋体"/>
          <w:lang w:eastAsia="zh-CN"/>
        </w:rPr>
      </w:pPr>
    </w:p>
    <w:p w14:paraId="05B2F692" w14:textId="563D6749" w:rsidR="006E05EC" w:rsidRPr="003B54E5" w:rsidRDefault="0049369B" w:rsidP="003B54E5">
      <w:pPr>
        <w:pStyle w:val="2"/>
      </w:pPr>
      <w:r>
        <w:t>HP HARQ-ACK without L</w:t>
      </w:r>
      <w:r w:rsidR="006E05EC" w:rsidRPr="003B54E5">
        <w:t>P HARQ-ACK would be transmitted on LP PUSCH</w:t>
      </w:r>
    </w:p>
    <w:p w14:paraId="24D1353A" w14:textId="3DAEF4AC" w:rsidR="0049369B" w:rsidRDefault="0049369B" w:rsidP="001E451C">
      <w:pPr>
        <w:jc w:val="both"/>
        <w:rPr>
          <w:rFonts w:eastAsia="宋体"/>
          <w:lang w:eastAsia="zh-CN"/>
        </w:rPr>
      </w:pPr>
      <w:r>
        <w:rPr>
          <w:rFonts w:eastAsia="宋体"/>
          <w:lang w:eastAsia="zh-CN"/>
        </w:rPr>
        <w:t>There was some discuss about HP HARQ-ACK without LP HARQ-ACK would be transmitted on LP PUSCH, companies share the same view towards this case. We support this proposal</w:t>
      </w:r>
      <w:r w:rsidR="001E451C">
        <w:rPr>
          <w:rFonts w:eastAsia="宋体"/>
          <w:lang w:eastAsia="zh-CN"/>
        </w:rPr>
        <w:t>.</w:t>
      </w:r>
    </w:p>
    <w:p w14:paraId="3BC6332D" w14:textId="7D60A7E4" w:rsidR="00A2638C" w:rsidRPr="0049369B" w:rsidRDefault="0049369B" w:rsidP="0016319C">
      <w:pPr>
        <w:rPr>
          <w:rFonts w:eastAsia="宋体"/>
          <w:lang w:eastAsia="zh-CN"/>
        </w:rPr>
      </w:pPr>
      <w:r>
        <w:rPr>
          <w:rFonts w:eastAsia="宋体"/>
          <w:lang w:eastAsia="zh-CN"/>
        </w:rPr>
        <w:t xml:space="preserve">Based on the above proposal, it is natural and reasonable to have the same method for HP HARQ-ACK and LP CSI on LP PUSCH. Because LP CSI, including single part CSI or two parts CSI, is treated as same as Rel-15 considering multiplexing on LP PUSCH. No special handle is needed. Thus we have the following proposal. It only adds the existence of LP CSI part, since it reuse the legacy CSI RE mapping and rate matching, this part can be omitted. </w:t>
      </w:r>
    </w:p>
    <w:p w14:paraId="564E9401" w14:textId="00690795" w:rsidR="00A2638C" w:rsidRPr="00DF5EFF" w:rsidRDefault="00A2638C" w:rsidP="00B16845">
      <w:pPr>
        <w:pStyle w:val="aff8"/>
        <w:numPr>
          <w:ilvl w:val="0"/>
          <w:numId w:val="39"/>
        </w:numPr>
        <w:overflowPunct w:val="0"/>
        <w:autoSpaceDE w:val="0"/>
        <w:autoSpaceDN w:val="0"/>
        <w:adjustRightInd w:val="0"/>
        <w:spacing w:afterLines="50" w:after="120" w:line="259" w:lineRule="auto"/>
        <w:ind w:leftChars="0"/>
        <w:contextualSpacing/>
        <w:jc w:val="both"/>
        <w:textAlignment w:val="baseline"/>
        <w:rPr>
          <w:rFonts w:eastAsia="宋体"/>
          <w:b/>
          <w:i/>
          <w:lang w:eastAsia="zh-CN"/>
        </w:rPr>
      </w:pPr>
      <w:r w:rsidRPr="00DF5EFF">
        <w:rPr>
          <w:rFonts w:eastAsia="宋体"/>
          <w:b/>
          <w:i/>
          <w:lang w:eastAsia="zh-CN"/>
        </w:rPr>
        <w:t>If HP HARQ-ACK without LP HARQ-ACK</w:t>
      </w:r>
      <w:r w:rsidR="00B36269">
        <w:rPr>
          <w:rFonts w:eastAsia="宋体"/>
          <w:b/>
          <w:i/>
          <w:lang w:eastAsia="zh-CN"/>
        </w:rPr>
        <w:t xml:space="preserve"> </w:t>
      </w:r>
      <w:r w:rsidR="00B36269" w:rsidRPr="00B36269">
        <w:rPr>
          <w:rFonts w:eastAsia="宋体"/>
          <w:b/>
          <w:i/>
          <w:color w:val="FF0000"/>
          <w:lang w:eastAsia="zh-CN"/>
        </w:rPr>
        <w:t>and</w:t>
      </w:r>
      <w:r w:rsidR="003B54E5" w:rsidRPr="00B36269">
        <w:rPr>
          <w:rFonts w:eastAsia="宋体"/>
          <w:b/>
          <w:i/>
          <w:color w:val="FF0000"/>
          <w:lang w:eastAsia="zh-CN"/>
        </w:rPr>
        <w:t xml:space="preserve"> w</w:t>
      </w:r>
      <w:r w:rsidR="003B54E5">
        <w:rPr>
          <w:rFonts w:eastAsia="宋体"/>
          <w:b/>
          <w:i/>
          <w:color w:val="FF0000"/>
          <w:lang w:eastAsia="zh-CN"/>
        </w:rPr>
        <w:t xml:space="preserve">/o </w:t>
      </w:r>
      <w:r w:rsidRPr="003B54E5">
        <w:rPr>
          <w:rFonts w:eastAsia="宋体"/>
          <w:b/>
          <w:i/>
          <w:color w:val="FF0000"/>
          <w:lang w:eastAsia="zh-CN"/>
        </w:rPr>
        <w:t>CSI</w:t>
      </w:r>
      <w:r w:rsidRPr="00DF5EFF">
        <w:rPr>
          <w:rFonts w:eastAsia="宋体"/>
          <w:b/>
          <w:i/>
          <w:lang w:eastAsia="zh-CN"/>
        </w:rPr>
        <w:t xml:space="preserve"> would be transmitted on LP PUSCH, the HP HARQ-ACK should be multiplexed on the LP PUSCH by reusing the </w:t>
      </w:r>
      <w:r w:rsidRPr="00DF5EFF">
        <w:rPr>
          <w:b/>
          <w:bCs/>
          <w:i/>
          <w:lang w:eastAsia="zh-CN"/>
        </w:rPr>
        <w:t>rate matching/puncturing and RE mapping</w:t>
      </w:r>
      <w:r w:rsidRPr="00DF5EFF">
        <w:rPr>
          <w:rFonts w:eastAsia="宋体"/>
          <w:b/>
          <w:i/>
          <w:lang w:eastAsia="zh-CN"/>
        </w:rPr>
        <w:t xml:space="preserve"> for the legacy HARQ-ACK. </w:t>
      </w:r>
    </w:p>
    <w:p w14:paraId="5828267F" w14:textId="1A5903EC" w:rsidR="0016319C" w:rsidRPr="003B54E5" w:rsidRDefault="0016319C" w:rsidP="0016319C">
      <w:pPr>
        <w:pStyle w:val="2"/>
      </w:pPr>
      <w:r>
        <w:t xml:space="preserve">LP HARQ-ACK without </w:t>
      </w:r>
      <w:r w:rsidRPr="003B54E5">
        <w:t xml:space="preserve">P HARQ-ACK would be transmitted on </w:t>
      </w:r>
      <w:r>
        <w:t>H</w:t>
      </w:r>
      <w:r w:rsidRPr="003B54E5">
        <w:t>P PUSCH</w:t>
      </w:r>
    </w:p>
    <w:p w14:paraId="4A7830F7" w14:textId="77777777" w:rsidR="0016319C" w:rsidRDefault="0016319C" w:rsidP="0045083C">
      <w:pPr>
        <w:jc w:val="both"/>
        <w:rPr>
          <w:rFonts w:eastAsia="宋体"/>
          <w:lang w:eastAsia="zh-CN"/>
        </w:rPr>
      </w:pPr>
      <w:r>
        <w:rPr>
          <w:rFonts w:eastAsia="宋体"/>
          <w:lang w:eastAsia="zh-CN"/>
        </w:rPr>
        <w:t>A</w:t>
      </w:r>
      <w:r w:rsidR="00A2638C">
        <w:rPr>
          <w:rFonts w:eastAsia="宋体"/>
          <w:lang w:eastAsia="zh-CN"/>
        </w:rPr>
        <w:t xml:space="preserve">ccording to </w:t>
      </w:r>
      <w:r w:rsidR="00A2638C" w:rsidRPr="008534D2">
        <w:rPr>
          <w:rFonts w:eastAsia="宋体"/>
          <w:lang w:eastAsia="zh-CN"/>
        </w:rPr>
        <w:t>LP HARQ-ACK without HP HARQ-ACK would be transmitted on HP PUSCH</w:t>
      </w:r>
      <w:r w:rsidR="00A2638C">
        <w:rPr>
          <w:rFonts w:eastAsia="宋体"/>
          <w:lang w:eastAsia="zh-CN"/>
        </w:rPr>
        <w:t>, the existence of HP CSI needs to be discussed</w:t>
      </w:r>
      <w:r>
        <w:rPr>
          <w:rFonts w:eastAsia="宋体"/>
          <w:lang w:eastAsia="zh-CN"/>
        </w:rPr>
        <w:t xml:space="preserve"> together</w:t>
      </w:r>
      <w:r w:rsidR="00A2638C">
        <w:rPr>
          <w:rFonts w:eastAsia="宋体"/>
          <w:lang w:eastAsia="zh-CN"/>
        </w:rPr>
        <w:t xml:space="preserve">. </w:t>
      </w:r>
    </w:p>
    <w:p w14:paraId="5949EAC8" w14:textId="388E69A8" w:rsidR="00FF3683" w:rsidRDefault="00260B99" w:rsidP="0045083C">
      <w:pPr>
        <w:jc w:val="both"/>
        <w:rPr>
          <w:rFonts w:eastAsia="宋体"/>
          <w:lang w:eastAsia="zh-CN"/>
        </w:rPr>
      </w:pPr>
      <w:r>
        <w:rPr>
          <w:rFonts w:eastAsia="宋体"/>
          <w:lang w:eastAsia="zh-CN"/>
        </w:rPr>
        <w:t>As shown in the Table 2 below, there can be two more cases besides LP HARQ-ACK without HP HARQ-ACK, one is LP HARQ-ACK without HP HARQ-ACK and a single HP CSI, the other is LP HARQ-ACK without HP HARQ-ACK and two HP CSI parts.</w:t>
      </w:r>
    </w:p>
    <w:p w14:paraId="42F66FB4" w14:textId="6DE42FFC" w:rsidR="00260B99" w:rsidRDefault="00260B99" w:rsidP="004362F7">
      <w:pPr>
        <w:pStyle w:val="ae"/>
        <w:jc w:val="center"/>
        <w:rPr>
          <w:rFonts w:eastAsia="宋体"/>
          <w:lang w:eastAsia="zh-CN"/>
        </w:rPr>
      </w:pPr>
      <w:r>
        <w:t xml:space="preserve">Table </w:t>
      </w:r>
      <w:r>
        <w:fldChar w:fldCharType="begin"/>
      </w:r>
      <w:r>
        <w:instrText xml:space="preserve"> SEQ Table \* ARABIC </w:instrText>
      </w:r>
      <w:r>
        <w:fldChar w:fldCharType="separate"/>
      </w:r>
      <w:r w:rsidR="00B1676E">
        <w:rPr>
          <w:noProof/>
        </w:rPr>
        <w:t>4</w:t>
      </w:r>
      <w:r>
        <w:fldChar w:fldCharType="end"/>
      </w:r>
      <w:r>
        <w:t xml:space="preserve">: </w:t>
      </w:r>
      <w:r w:rsidRPr="008534D2">
        <w:rPr>
          <w:rFonts w:eastAsia="宋体"/>
          <w:lang w:eastAsia="zh-CN"/>
        </w:rPr>
        <w:t>LP HARQ-ACK without HP HARQ-ACK would be transmitted on HP PUSCH</w:t>
      </w:r>
    </w:p>
    <w:tbl>
      <w:tblPr>
        <w:tblW w:w="5000" w:type="pct"/>
        <w:tblLook w:val="04A0" w:firstRow="1" w:lastRow="0" w:firstColumn="1" w:lastColumn="0" w:noHBand="0" w:noVBand="1"/>
      </w:tblPr>
      <w:tblGrid>
        <w:gridCol w:w="737"/>
        <w:gridCol w:w="1106"/>
        <w:gridCol w:w="1076"/>
        <w:gridCol w:w="686"/>
        <w:gridCol w:w="686"/>
        <w:gridCol w:w="655"/>
        <w:gridCol w:w="655"/>
        <w:gridCol w:w="1460"/>
        <w:gridCol w:w="766"/>
        <w:gridCol w:w="1076"/>
        <w:gridCol w:w="727"/>
      </w:tblGrid>
      <w:tr w:rsidR="00C76112" w:rsidRPr="00C76112" w14:paraId="550A1020" w14:textId="77777777" w:rsidTr="00260B99">
        <w:trPr>
          <w:trHeight w:val="8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EC2E1"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646EFB4"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HP HARQ-ACK</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A66AE8C"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LP HARQ-ACK</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4308C0"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HP CSI1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B38A0F"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HP CSI2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C45943"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LP CSI1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7A123D3"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LP CSI2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E8303D"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 xml:space="preserve">R15 HARQ-ACK rate matching/puncturing and RE mapping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8F8526"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R15 CSI part 1 rate matching and RE mapping</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F3FFB6"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R15 CSI part 2 rate matching and RE mapping</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A5BB2A"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dropped</w:t>
            </w:r>
          </w:p>
        </w:tc>
      </w:tr>
      <w:tr w:rsidR="00C76112" w:rsidRPr="00C76112" w14:paraId="1230A5B3" w14:textId="77777777" w:rsidTr="00260B99">
        <w:trPr>
          <w:trHeight w:val="28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E197B9B" w14:textId="77777777" w:rsidR="00C76112" w:rsidRPr="00C76112" w:rsidRDefault="00C76112" w:rsidP="00C76112">
            <w:pPr>
              <w:spacing w:after="0"/>
              <w:jc w:val="center"/>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Option 1</w:t>
            </w:r>
          </w:p>
        </w:tc>
        <w:tc>
          <w:tcPr>
            <w:tcW w:w="0" w:type="auto"/>
            <w:tcBorders>
              <w:top w:val="nil"/>
              <w:left w:val="nil"/>
              <w:bottom w:val="single" w:sz="4" w:space="0" w:color="auto"/>
              <w:right w:val="single" w:sz="4" w:space="0" w:color="auto"/>
            </w:tcBorders>
            <w:shd w:val="clear" w:color="auto" w:fill="auto"/>
            <w:noWrap/>
            <w:vAlign w:val="center"/>
            <w:hideMark/>
          </w:tcPr>
          <w:p w14:paraId="32A7DD4C"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CE18D57" w14:textId="77777777" w:rsidR="00C76112" w:rsidRPr="00C76112" w:rsidRDefault="00C76112" w:rsidP="00260B99">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23F82F8E"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3451243"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BDA463F"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FC59151"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964A442"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LP HARQ-ACK</w:t>
            </w:r>
          </w:p>
        </w:tc>
        <w:tc>
          <w:tcPr>
            <w:tcW w:w="0" w:type="auto"/>
            <w:tcBorders>
              <w:top w:val="nil"/>
              <w:left w:val="nil"/>
              <w:bottom w:val="single" w:sz="4" w:space="0" w:color="auto"/>
              <w:right w:val="single" w:sz="4" w:space="0" w:color="auto"/>
            </w:tcBorders>
            <w:shd w:val="clear" w:color="auto" w:fill="auto"/>
            <w:noWrap/>
            <w:vAlign w:val="center"/>
            <w:hideMark/>
          </w:tcPr>
          <w:p w14:paraId="54FE72B5"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08377D3"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E98ACFA"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 xml:space="preserve">　</w:t>
            </w:r>
          </w:p>
        </w:tc>
      </w:tr>
      <w:tr w:rsidR="00C76112" w:rsidRPr="00C76112" w14:paraId="75A3D7EA" w14:textId="77777777" w:rsidTr="00260B99">
        <w:trPr>
          <w:trHeight w:val="280"/>
        </w:trPr>
        <w:tc>
          <w:tcPr>
            <w:tcW w:w="0" w:type="auto"/>
            <w:vMerge/>
            <w:tcBorders>
              <w:top w:val="nil"/>
              <w:left w:val="single" w:sz="4" w:space="0" w:color="auto"/>
              <w:bottom w:val="single" w:sz="4" w:space="0" w:color="auto"/>
              <w:right w:val="single" w:sz="4" w:space="0" w:color="auto"/>
            </w:tcBorders>
            <w:vAlign w:val="center"/>
            <w:hideMark/>
          </w:tcPr>
          <w:p w14:paraId="6F518450" w14:textId="77777777" w:rsidR="00C76112" w:rsidRPr="00C76112" w:rsidRDefault="00C76112" w:rsidP="00C76112">
            <w:pPr>
              <w:spacing w:after="0"/>
              <w:rPr>
                <w:rFonts w:ascii="等线" w:eastAsia="等线" w:hAnsi="等线" w:cs="宋体"/>
                <w:color w:val="000000"/>
                <w:sz w:val="16"/>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54DEB6C"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94D598A"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770CBA9"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D420C00"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9D354A3"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B62B5C6"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4E44E7C" w14:textId="6BC5F580" w:rsidR="00C76112" w:rsidRPr="00C76112" w:rsidRDefault="00C76112" w:rsidP="00C76112">
            <w:pPr>
              <w:spacing w:after="0"/>
              <w:jc w:val="center"/>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FF</w:t>
            </w:r>
            <w:r w:rsidR="008A37F5">
              <w:rPr>
                <w:rFonts w:ascii="等线" w:eastAsia="等线" w:hAnsi="等线" w:cs="宋体"/>
                <w:color w:val="000000"/>
                <w:sz w:val="16"/>
                <w:szCs w:val="22"/>
                <w:lang w:val="en-US" w:eastAsia="zh-CN"/>
              </w:rPr>
              <w:t>S?</w:t>
            </w:r>
          </w:p>
        </w:tc>
      </w:tr>
      <w:tr w:rsidR="00C76112" w:rsidRPr="00C76112" w14:paraId="7E7EB2FD" w14:textId="77777777" w:rsidTr="00260B99">
        <w:trPr>
          <w:trHeight w:val="280"/>
        </w:trPr>
        <w:tc>
          <w:tcPr>
            <w:tcW w:w="0" w:type="auto"/>
            <w:vMerge/>
            <w:tcBorders>
              <w:top w:val="nil"/>
              <w:left w:val="single" w:sz="4" w:space="0" w:color="auto"/>
              <w:bottom w:val="single" w:sz="4" w:space="0" w:color="auto"/>
              <w:right w:val="single" w:sz="4" w:space="0" w:color="auto"/>
            </w:tcBorders>
            <w:vAlign w:val="center"/>
            <w:hideMark/>
          </w:tcPr>
          <w:p w14:paraId="299F295D" w14:textId="77777777" w:rsidR="00C76112" w:rsidRPr="00C76112" w:rsidRDefault="00C76112" w:rsidP="00C76112">
            <w:pPr>
              <w:spacing w:after="0"/>
              <w:rPr>
                <w:rFonts w:ascii="等线" w:eastAsia="等线" w:hAnsi="等线" w:cs="宋体"/>
                <w:color w:val="000000"/>
                <w:sz w:val="16"/>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A02AA47"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34B494D"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A47CAD7"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5F3D78F7"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545673EC"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3A9F68F"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A648CE9" w14:textId="77777777" w:rsidR="00C76112" w:rsidRPr="00C76112" w:rsidRDefault="00C76112" w:rsidP="00C76112">
            <w:pPr>
              <w:spacing w:after="0"/>
              <w:jc w:val="center"/>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FFS</w:t>
            </w:r>
          </w:p>
        </w:tc>
      </w:tr>
      <w:tr w:rsidR="00C76112" w:rsidRPr="00C76112" w14:paraId="213634FC" w14:textId="77777777" w:rsidTr="00260B99">
        <w:trPr>
          <w:trHeight w:val="28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DA586EC" w14:textId="77777777" w:rsidR="00C76112" w:rsidRPr="00C76112" w:rsidRDefault="00C76112" w:rsidP="00C76112">
            <w:pPr>
              <w:spacing w:after="0"/>
              <w:jc w:val="center"/>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Option 2</w:t>
            </w:r>
          </w:p>
        </w:tc>
        <w:tc>
          <w:tcPr>
            <w:tcW w:w="0" w:type="auto"/>
            <w:tcBorders>
              <w:top w:val="nil"/>
              <w:left w:val="nil"/>
              <w:bottom w:val="single" w:sz="4" w:space="0" w:color="auto"/>
              <w:right w:val="single" w:sz="4" w:space="0" w:color="auto"/>
            </w:tcBorders>
            <w:shd w:val="clear" w:color="auto" w:fill="auto"/>
            <w:noWrap/>
            <w:vAlign w:val="center"/>
            <w:hideMark/>
          </w:tcPr>
          <w:p w14:paraId="3236050B"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D6C53C1" w14:textId="77777777" w:rsidR="00C76112" w:rsidRPr="00C76112" w:rsidRDefault="00C76112" w:rsidP="00260B99">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1FD60E5F"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1F224A1"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17437AF"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28936E1"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50B046B"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2B55CEF"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LP HARQ-ACK</w:t>
            </w:r>
          </w:p>
        </w:tc>
        <w:tc>
          <w:tcPr>
            <w:tcW w:w="0" w:type="auto"/>
            <w:tcBorders>
              <w:top w:val="nil"/>
              <w:left w:val="nil"/>
              <w:bottom w:val="single" w:sz="4" w:space="0" w:color="auto"/>
              <w:right w:val="single" w:sz="4" w:space="0" w:color="auto"/>
            </w:tcBorders>
            <w:shd w:val="clear" w:color="auto" w:fill="auto"/>
            <w:vAlign w:val="center"/>
            <w:hideMark/>
          </w:tcPr>
          <w:p w14:paraId="02BAEB0F"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7D854B3"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 xml:space="preserve">　</w:t>
            </w:r>
          </w:p>
        </w:tc>
      </w:tr>
      <w:tr w:rsidR="00C76112" w:rsidRPr="00C76112" w14:paraId="695C1321" w14:textId="77777777" w:rsidTr="00260B99">
        <w:trPr>
          <w:trHeight w:val="280"/>
        </w:trPr>
        <w:tc>
          <w:tcPr>
            <w:tcW w:w="0" w:type="auto"/>
            <w:vMerge/>
            <w:tcBorders>
              <w:top w:val="nil"/>
              <w:left w:val="single" w:sz="4" w:space="0" w:color="auto"/>
              <w:bottom w:val="single" w:sz="4" w:space="0" w:color="auto"/>
              <w:right w:val="single" w:sz="4" w:space="0" w:color="auto"/>
            </w:tcBorders>
            <w:vAlign w:val="center"/>
            <w:hideMark/>
          </w:tcPr>
          <w:p w14:paraId="379B7134" w14:textId="77777777" w:rsidR="00C76112" w:rsidRPr="00C76112" w:rsidRDefault="00C76112" w:rsidP="00C76112">
            <w:pPr>
              <w:spacing w:after="0"/>
              <w:rPr>
                <w:rFonts w:ascii="等线" w:eastAsia="等线" w:hAnsi="等线" w:cs="宋体"/>
                <w:color w:val="000000"/>
                <w:sz w:val="16"/>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152A092"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9E6E239"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9816EBC"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25820DD2"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958FDDF"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60FF98D"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DE57024"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60BC75C"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HP CSI1</w:t>
            </w:r>
          </w:p>
        </w:tc>
        <w:tc>
          <w:tcPr>
            <w:tcW w:w="0" w:type="auto"/>
            <w:tcBorders>
              <w:top w:val="nil"/>
              <w:left w:val="nil"/>
              <w:bottom w:val="single" w:sz="4" w:space="0" w:color="auto"/>
              <w:right w:val="single" w:sz="4" w:space="0" w:color="auto"/>
            </w:tcBorders>
            <w:shd w:val="clear" w:color="auto" w:fill="auto"/>
            <w:noWrap/>
            <w:vAlign w:val="center"/>
            <w:hideMark/>
          </w:tcPr>
          <w:p w14:paraId="0CEBC355"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LP HARQ-ACK</w:t>
            </w:r>
          </w:p>
        </w:tc>
        <w:tc>
          <w:tcPr>
            <w:tcW w:w="0" w:type="auto"/>
            <w:tcBorders>
              <w:top w:val="nil"/>
              <w:left w:val="nil"/>
              <w:bottom w:val="single" w:sz="4" w:space="0" w:color="auto"/>
              <w:right w:val="single" w:sz="4" w:space="0" w:color="auto"/>
            </w:tcBorders>
            <w:shd w:val="clear" w:color="auto" w:fill="auto"/>
            <w:vAlign w:val="center"/>
            <w:hideMark/>
          </w:tcPr>
          <w:p w14:paraId="4BB13C1D"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 xml:space="preserve">　</w:t>
            </w:r>
          </w:p>
        </w:tc>
      </w:tr>
      <w:tr w:rsidR="00C76112" w:rsidRPr="00C76112" w14:paraId="6294F673" w14:textId="77777777" w:rsidTr="00260B99">
        <w:trPr>
          <w:trHeight w:val="280"/>
        </w:trPr>
        <w:tc>
          <w:tcPr>
            <w:tcW w:w="0" w:type="auto"/>
            <w:vMerge/>
            <w:tcBorders>
              <w:top w:val="nil"/>
              <w:left w:val="single" w:sz="4" w:space="0" w:color="auto"/>
              <w:bottom w:val="single" w:sz="4" w:space="0" w:color="auto"/>
              <w:right w:val="single" w:sz="4" w:space="0" w:color="auto"/>
            </w:tcBorders>
            <w:vAlign w:val="center"/>
            <w:hideMark/>
          </w:tcPr>
          <w:p w14:paraId="0C56B6BA" w14:textId="77777777" w:rsidR="00C76112" w:rsidRPr="00C76112" w:rsidRDefault="00C76112" w:rsidP="00C76112">
            <w:pPr>
              <w:spacing w:after="0"/>
              <w:rPr>
                <w:rFonts w:ascii="等线" w:eastAsia="等线" w:hAnsi="等线" w:cs="宋体"/>
                <w:color w:val="000000"/>
                <w:sz w:val="16"/>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5ACB9F6"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E66FBA3"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4FD0A45C"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123E38EA"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781A142A"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B848114" w14:textId="77777777" w:rsidR="00C76112" w:rsidRPr="00C76112" w:rsidRDefault="00C76112" w:rsidP="00C76112">
            <w:pPr>
              <w:spacing w:after="0"/>
              <w:rPr>
                <w:rFonts w:ascii="等线" w:eastAsia="等线" w:hAnsi="等线" w:cs="宋体"/>
                <w:b/>
                <w:color w:val="000000"/>
                <w:sz w:val="16"/>
                <w:szCs w:val="22"/>
                <w:lang w:val="en-US" w:eastAsia="zh-CN"/>
              </w:rPr>
            </w:pPr>
            <w:r w:rsidRPr="00C76112">
              <w:rPr>
                <w:rFonts w:ascii="等线" w:eastAsia="等线" w:hAnsi="等线" w:cs="宋体" w:hint="eastAsia"/>
                <w:b/>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5588C72"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110C362"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HP CSI1</w:t>
            </w:r>
          </w:p>
        </w:tc>
        <w:tc>
          <w:tcPr>
            <w:tcW w:w="0" w:type="auto"/>
            <w:tcBorders>
              <w:top w:val="nil"/>
              <w:left w:val="nil"/>
              <w:bottom w:val="single" w:sz="4" w:space="0" w:color="auto"/>
              <w:right w:val="single" w:sz="4" w:space="0" w:color="auto"/>
            </w:tcBorders>
            <w:shd w:val="clear" w:color="auto" w:fill="auto"/>
            <w:noWrap/>
            <w:vAlign w:val="center"/>
            <w:hideMark/>
          </w:tcPr>
          <w:p w14:paraId="2B247BDE"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HP CSI2</w:t>
            </w:r>
          </w:p>
        </w:tc>
        <w:tc>
          <w:tcPr>
            <w:tcW w:w="0" w:type="auto"/>
            <w:tcBorders>
              <w:top w:val="nil"/>
              <w:left w:val="nil"/>
              <w:bottom w:val="single" w:sz="4" w:space="0" w:color="auto"/>
              <w:right w:val="single" w:sz="4" w:space="0" w:color="auto"/>
            </w:tcBorders>
            <w:shd w:val="clear" w:color="auto" w:fill="auto"/>
            <w:vAlign w:val="center"/>
            <w:hideMark/>
          </w:tcPr>
          <w:p w14:paraId="31B0B177" w14:textId="77777777" w:rsidR="00C76112" w:rsidRPr="00C76112" w:rsidRDefault="00C76112" w:rsidP="00C76112">
            <w:pPr>
              <w:spacing w:after="0"/>
              <w:rPr>
                <w:rFonts w:ascii="等线" w:eastAsia="等线" w:hAnsi="等线" w:cs="宋体"/>
                <w:color w:val="000000"/>
                <w:sz w:val="16"/>
                <w:szCs w:val="22"/>
                <w:lang w:val="en-US" w:eastAsia="zh-CN"/>
              </w:rPr>
            </w:pPr>
            <w:r w:rsidRPr="00C76112">
              <w:rPr>
                <w:rFonts w:ascii="等线" w:eastAsia="等线" w:hAnsi="等线" w:cs="宋体" w:hint="eastAsia"/>
                <w:color w:val="000000"/>
                <w:sz w:val="16"/>
                <w:szCs w:val="22"/>
                <w:lang w:val="en-US" w:eastAsia="zh-CN"/>
              </w:rPr>
              <w:t>LP HARQ-ACK</w:t>
            </w:r>
          </w:p>
        </w:tc>
      </w:tr>
    </w:tbl>
    <w:p w14:paraId="5FD4FCAC" w14:textId="7A578791" w:rsidR="00C76112" w:rsidRDefault="00C76112" w:rsidP="0045083C">
      <w:pPr>
        <w:jc w:val="both"/>
        <w:rPr>
          <w:rFonts w:eastAsia="宋体"/>
          <w:lang w:eastAsia="zh-CN"/>
        </w:rPr>
      </w:pPr>
    </w:p>
    <w:p w14:paraId="2679B968" w14:textId="7CBE3B58" w:rsidR="00DF5EFF" w:rsidRDefault="00DF5EFF" w:rsidP="00DF5EFF">
      <w:pPr>
        <w:jc w:val="both"/>
        <w:rPr>
          <w:rFonts w:eastAsia="宋体"/>
          <w:lang w:eastAsia="zh-CN"/>
        </w:rPr>
      </w:pPr>
      <w:r>
        <w:rPr>
          <w:rFonts w:eastAsia="宋体"/>
          <w:lang w:eastAsia="zh-CN"/>
        </w:rPr>
        <w:t xml:space="preserve">If Option 1 is adopted, when only LP HARQ-ACK without HP HARQ-ACK, </w:t>
      </w:r>
      <w:r w:rsidR="008A37F5">
        <w:rPr>
          <w:rFonts w:eastAsia="宋体"/>
          <w:lang w:eastAsia="zh-CN"/>
        </w:rPr>
        <w:t xml:space="preserve">it does </w:t>
      </w:r>
      <w:r>
        <w:rPr>
          <w:rFonts w:eastAsia="宋体"/>
          <w:lang w:eastAsia="zh-CN"/>
        </w:rPr>
        <w:t xml:space="preserve">no </w:t>
      </w:r>
      <w:r w:rsidR="008A37F5">
        <w:rPr>
          <w:rFonts w:eastAsia="宋体"/>
          <w:lang w:eastAsia="zh-CN"/>
        </w:rPr>
        <w:t>reserve</w:t>
      </w:r>
      <w:r w:rsidRPr="00421067">
        <w:rPr>
          <w:rFonts w:eastAsia="宋体"/>
          <w:lang w:eastAsia="zh-CN"/>
        </w:rPr>
        <w:t xml:space="preserve"> REs for HP HARQ-ACK, there would be problems that if DCI with HP HARQ-ACK is missing.</w:t>
      </w:r>
      <w:r>
        <w:rPr>
          <w:rFonts w:eastAsia="宋体"/>
          <w:lang w:eastAsia="zh-CN"/>
        </w:rPr>
        <w:t xml:space="preserve"> Especially, considering the HP CG-PUSCH case, </w:t>
      </w:r>
      <w:r>
        <w:rPr>
          <w:rFonts w:eastAsia="宋体"/>
          <w:lang w:eastAsia="zh-CN"/>
        </w:rPr>
        <w:lastRenderedPageBreak/>
        <w:t xml:space="preserve">there is no Total TAI </w:t>
      </w:r>
      <w:r w:rsidR="008A37F5">
        <w:rPr>
          <w:rFonts w:eastAsia="宋体"/>
          <w:lang w:eastAsia="zh-CN"/>
        </w:rPr>
        <w:t>in UL grant DCI, which easy</w:t>
      </w:r>
      <w:r>
        <w:rPr>
          <w:rFonts w:eastAsia="宋体"/>
          <w:lang w:eastAsia="zh-CN"/>
        </w:rPr>
        <w:t xml:space="preserve"> leads to misunderstanding of HARQ-ACK bits between gNB and UE. Second, if HP CSI is existed, a single part or two parts, if LP HARQ-ACK still using </w:t>
      </w:r>
      <w:r w:rsidRPr="00421067">
        <w:rPr>
          <w:rFonts w:eastAsia="宋体"/>
          <w:lang w:eastAsia="zh-CN"/>
        </w:rPr>
        <w:t>R15 HARQ-ACK rate matching/puncturing and RE mapping</w:t>
      </w:r>
      <w:r>
        <w:rPr>
          <w:rFonts w:eastAsia="宋体"/>
          <w:lang w:eastAsia="zh-CN"/>
        </w:rPr>
        <w:t>, the reliability of HP CSI cannot be guaranteed, such as the REs would be decreased when LP HARQ-ACK is multiplexed. Generally, HP CSI has higher priority than LP HARQ-ACK. So for the following three cases, a unified solution should be adopted</w:t>
      </w:r>
      <w:r w:rsidR="008A37F5">
        <w:rPr>
          <w:rFonts w:eastAsia="宋体"/>
          <w:lang w:eastAsia="zh-CN"/>
        </w:rPr>
        <w:t>, which is show as Option 2 in the table above</w:t>
      </w:r>
      <w:r>
        <w:rPr>
          <w:rFonts w:eastAsia="宋体"/>
          <w:lang w:eastAsia="zh-CN"/>
        </w:rPr>
        <w:t>. We have the following proposa</w:t>
      </w:r>
      <w:r w:rsidR="008A37F5">
        <w:rPr>
          <w:rFonts w:eastAsia="宋体"/>
          <w:lang w:eastAsia="zh-CN"/>
        </w:rPr>
        <w:t>l</w:t>
      </w:r>
      <w:r>
        <w:rPr>
          <w:rFonts w:eastAsia="宋体"/>
          <w:lang w:eastAsia="zh-CN"/>
        </w:rPr>
        <w:t xml:space="preserve">. </w:t>
      </w:r>
    </w:p>
    <w:p w14:paraId="4BC71FFC" w14:textId="2B25A037" w:rsidR="00D36ACF" w:rsidRPr="00E8692C" w:rsidRDefault="00DF5EFF" w:rsidP="00B16845">
      <w:pPr>
        <w:pStyle w:val="aff8"/>
        <w:numPr>
          <w:ilvl w:val="0"/>
          <w:numId w:val="39"/>
        </w:numPr>
        <w:overflowPunct w:val="0"/>
        <w:autoSpaceDE w:val="0"/>
        <w:autoSpaceDN w:val="0"/>
        <w:adjustRightInd w:val="0"/>
        <w:spacing w:afterLines="50" w:after="120" w:line="259" w:lineRule="auto"/>
        <w:ind w:leftChars="0"/>
        <w:contextualSpacing/>
        <w:jc w:val="both"/>
        <w:textAlignment w:val="baseline"/>
        <w:rPr>
          <w:rFonts w:eastAsia="宋体"/>
          <w:b/>
          <w:i/>
          <w:lang w:eastAsia="zh-CN"/>
        </w:rPr>
      </w:pPr>
      <w:r w:rsidRPr="00E8692C">
        <w:rPr>
          <w:rFonts w:eastAsia="宋体"/>
          <w:b/>
          <w:i/>
          <w:lang w:eastAsia="zh-CN"/>
        </w:rPr>
        <w:t xml:space="preserve">If LP HARQ-ACK without HP HARQ-ACK </w:t>
      </w:r>
      <w:bookmarkStart w:id="12" w:name="OLE_LINK5"/>
      <w:r w:rsidRPr="00B36269">
        <w:rPr>
          <w:rFonts w:eastAsia="宋体"/>
          <w:b/>
          <w:i/>
          <w:color w:val="FF0000"/>
          <w:lang w:eastAsia="zh-CN"/>
        </w:rPr>
        <w:t xml:space="preserve">and </w:t>
      </w:r>
      <w:r w:rsidR="00B36269" w:rsidRPr="00B36269">
        <w:rPr>
          <w:rFonts w:eastAsia="宋体"/>
          <w:b/>
          <w:i/>
          <w:color w:val="FF0000"/>
          <w:lang w:eastAsia="zh-CN"/>
        </w:rPr>
        <w:t xml:space="preserve">w/o </w:t>
      </w:r>
      <w:r w:rsidRPr="00B36269">
        <w:rPr>
          <w:rFonts w:eastAsia="宋体"/>
          <w:b/>
          <w:i/>
          <w:color w:val="FF0000"/>
          <w:lang w:eastAsia="zh-CN"/>
        </w:rPr>
        <w:t>CSI</w:t>
      </w:r>
      <w:bookmarkEnd w:id="12"/>
      <w:r w:rsidRPr="00B36269">
        <w:rPr>
          <w:rFonts w:eastAsia="宋体"/>
          <w:b/>
          <w:i/>
          <w:color w:val="FF0000"/>
          <w:lang w:eastAsia="zh-CN"/>
        </w:rPr>
        <w:t xml:space="preserve"> </w:t>
      </w:r>
      <w:r w:rsidRPr="00E8692C">
        <w:rPr>
          <w:rFonts w:eastAsia="宋体"/>
          <w:b/>
          <w:i/>
          <w:lang w:eastAsia="zh-CN"/>
        </w:rPr>
        <w:t>would be transmitted on HP PUSCH, UE follows the same behaviour as that in case of PUSCH with HP HARQ-ACK.</w:t>
      </w:r>
      <w:r w:rsidR="00D36ACF" w:rsidRPr="00E8692C">
        <w:rPr>
          <w:rFonts w:eastAsia="微软雅黑" w:hint="eastAsia"/>
          <w:b/>
          <w:i/>
        </w:rPr>
        <w:t xml:space="preserve"> </w:t>
      </w:r>
    </w:p>
    <w:p w14:paraId="243E37DD" w14:textId="77777777" w:rsidR="00D517FE" w:rsidRDefault="00DF5EFF" w:rsidP="00B26109">
      <w:pPr>
        <w:pStyle w:val="aff8"/>
        <w:numPr>
          <w:ilvl w:val="1"/>
          <w:numId w:val="29"/>
        </w:numPr>
        <w:overflowPunct w:val="0"/>
        <w:autoSpaceDE w:val="0"/>
        <w:autoSpaceDN w:val="0"/>
        <w:adjustRightInd w:val="0"/>
        <w:spacing w:afterLines="50" w:after="120" w:line="259" w:lineRule="auto"/>
        <w:ind w:leftChars="0"/>
        <w:contextualSpacing/>
        <w:jc w:val="both"/>
        <w:textAlignment w:val="baseline"/>
        <w:rPr>
          <w:rFonts w:eastAsia="宋体"/>
          <w:b/>
          <w:i/>
          <w:lang w:eastAsia="zh-CN"/>
        </w:rPr>
      </w:pPr>
      <w:r w:rsidRPr="00E8692C">
        <w:rPr>
          <w:rFonts w:eastAsia="微软雅黑"/>
          <w:b/>
          <w:i/>
        </w:rPr>
        <w:t xml:space="preserve">When only </w:t>
      </w:r>
      <w:r w:rsidRPr="00E8692C">
        <w:rPr>
          <w:rFonts w:eastAsia="宋体"/>
          <w:b/>
          <w:i/>
          <w:lang w:eastAsia="zh-CN"/>
        </w:rPr>
        <w:t xml:space="preserve">LP HARQ-ACK without HP HARQ-ACK would be transmitted on HP PUSCH, </w:t>
      </w:r>
    </w:p>
    <w:p w14:paraId="45996BB3" w14:textId="2A449614" w:rsidR="00DF5EFF" w:rsidRPr="00D517FE" w:rsidRDefault="00DF5EFF" w:rsidP="00B26109">
      <w:pPr>
        <w:pStyle w:val="aff8"/>
        <w:numPr>
          <w:ilvl w:val="2"/>
          <w:numId w:val="30"/>
        </w:numPr>
        <w:overflowPunct w:val="0"/>
        <w:autoSpaceDE w:val="0"/>
        <w:autoSpaceDN w:val="0"/>
        <w:adjustRightInd w:val="0"/>
        <w:spacing w:afterLines="50" w:after="120" w:line="259" w:lineRule="auto"/>
        <w:ind w:leftChars="0"/>
        <w:contextualSpacing/>
        <w:jc w:val="both"/>
        <w:textAlignment w:val="baseline"/>
        <w:rPr>
          <w:rFonts w:eastAsia="微软雅黑"/>
          <w:b/>
          <w:i/>
        </w:rPr>
      </w:pPr>
      <w:r w:rsidRPr="00E8692C">
        <w:rPr>
          <w:rFonts w:eastAsia="微软雅黑"/>
          <w:b/>
          <w:i/>
        </w:rPr>
        <w:t>Reuse R15 CSI part 1 rate matching and RE mapping for LP HARQ-ACK.</w:t>
      </w:r>
    </w:p>
    <w:p w14:paraId="1BFB817E" w14:textId="6C99056C" w:rsidR="00DF5EFF" w:rsidRPr="00E8692C" w:rsidRDefault="00DF5EFF" w:rsidP="00B26109">
      <w:pPr>
        <w:pStyle w:val="aff8"/>
        <w:numPr>
          <w:ilvl w:val="1"/>
          <w:numId w:val="29"/>
        </w:numPr>
        <w:overflowPunct w:val="0"/>
        <w:autoSpaceDE w:val="0"/>
        <w:autoSpaceDN w:val="0"/>
        <w:adjustRightInd w:val="0"/>
        <w:spacing w:afterLines="50" w:after="120" w:line="259" w:lineRule="auto"/>
        <w:ind w:leftChars="0"/>
        <w:contextualSpacing/>
        <w:jc w:val="both"/>
        <w:textAlignment w:val="baseline"/>
        <w:rPr>
          <w:rFonts w:eastAsia="宋体"/>
          <w:b/>
          <w:i/>
          <w:lang w:eastAsia="zh-CN"/>
        </w:rPr>
      </w:pPr>
      <w:r w:rsidRPr="00E8692C">
        <w:rPr>
          <w:rFonts w:eastAsia="微软雅黑"/>
          <w:b/>
          <w:i/>
        </w:rPr>
        <w:t xml:space="preserve">When </w:t>
      </w:r>
      <w:r w:rsidRPr="00E8692C">
        <w:rPr>
          <w:rFonts w:eastAsia="宋体"/>
          <w:b/>
          <w:i/>
          <w:lang w:eastAsia="zh-CN"/>
        </w:rPr>
        <w:t>LP HARQ-ACK without HP HARQ-ACK and a single HP CSI would be transmitted on HP PUSCH</w:t>
      </w:r>
    </w:p>
    <w:p w14:paraId="438710F0" w14:textId="43BB4272" w:rsidR="00DF5EFF" w:rsidRPr="00E8692C" w:rsidRDefault="00DF5EFF" w:rsidP="00B26109">
      <w:pPr>
        <w:pStyle w:val="aff8"/>
        <w:numPr>
          <w:ilvl w:val="2"/>
          <w:numId w:val="30"/>
        </w:numPr>
        <w:overflowPunct w:val="0"/>
        <w:autoSpaceDE w:val="0"/>
        <w:autoSpaceDN w:val="0"/>
        <w:adjustRightInd w:val="0"/>
        <w:spacing w:afterLines="50" w:after="120" w:line="259" w:lineRule="auto"/>
        <w:ind w:leftChars="0"/>
        <w:contextualSpacing/>
        <w:jc w:val="both"/>
        <w:textAlignment w:val="baseline"/>
        <w:rPr>
          <w:rFonts w:eastAsia="微软雅黑"/>
          <w:b/>
          <w:i/>
        </w:rPr>
      </w:pPr>
      <w:r w:rsidRPr="00E8692C">
        <w:rPr>
          <w:rFonts w:eastAsia="微软雅黑"/>
          <w:b/>
          <w:i/>
        </w:rPr>
        <w:t xml:space="preserve">Reuse R15 CSI part 1 rate matching and RE mapping for </w:t>
      </w:r>
      <w:r w:rsidR="00E8692C" w:rsidRPr="00E8692C">
        <w:rPr>
          <w:rFonts w:eastAsia="微软雅黑"/>
          <w:b/>
          <w:i/>
        </w:rPr>
        <w:t>the single H</w:t>
      </w:r>
      <w:r w:rsidRPr="00E8692C">
        <w:rPr>
          <w:rFonts w:eastAsia="微软雅黑"/>
          <w:b/>
          <w:i/>
        </w:rPr>
        <w:t xml:space="preserve">P </w:t>
      </w:r>
      <w:r w:rsidR="00E8692C" w:rsidRPr="00E8692C">
        <w:rPr>
          <w:rFonts w:eastAsia="微软雅黑"/>
          <w:b/>
          <w:i/>
        </w:rPr>
        <w:t>CSI</w:t>
      </w:r>
      <w:r w:rsidRPr="00E8692C">
        <w:rPr>
          <w:rFonts w:eastAsia="微软雅黑"/>
          <w:b/>
          <w:i/>
        </w:rPr>
        <w:t>.</w:t>
      </w:r>
    </w:p>
    <w:p w14:paraId="2FA19890" w14:textId="4D59C33F" w:rsidR="00DF5EFF" w:rsidRPr="00E8692C" w:rsidRDefault="00DF5EFF" w:rsidP="00B26109">
      <w:pPr>
        <w:pStyle w:val="aff8"/>
        <w:numPr>
          <w:ilvl w:val="2"/>
          <w:numId w:val="30"/>
        </w:numPr>
        <w:overflowPunct w:val="0"/>
        <w:autoSpaceDE w:val="0"/>
        <w:autoSpaceDN w:val="0"/>
        <w:adjustRightInd w:val="0"/>
        <w:spacing w:afterLines="50" w:after="120" w:line="259" w:lineRule="auto"/>
        <w:ind w:leftChars="0"/>
        <w:contextualSpacing/>
        <w:jc w:val="both"/>
        <w:textAlignment w:val="baseline"/>
        <w:rPr>
          <w:rFonts w:eastAsia="微软雅黑"/>
          <w:b/>
          <w:i/>
        </w:rPr>
      </w:pPr>
      <w:r w:rsidRPr="00E8692C">
        <w:rPr>
          <w:rFonts w:eastAsia="微软雅黑"/>
          <w:b/>
          <w:i/>
        </w:rPr>
        <w:t xml:space="preserve">Reuse R15 CSI part 2 rate matching and RE mapping for LP </w:t>
      </w:r>
      <w:r w:rsidR="00E8692C" w:rsidRPr="00E8692C">
        <w:rPr>
          <w:rFonts w:eastAsia="微软雅黑"/>
          <w:b/>
          <w:i/>
        </w:rPr>
        <w:t>HARQ-ACK</w:t>
      </w:r>
      <w:r w:rsidRPr="00E8692C">
        <w:rPr>
          <w:rFonts w:eastAsia="微软雅黑"/>
          <w:b/>
          <w:i/>
        </w:rPr>
        <w:t>.</w:t>
      </w:r>
    </w:p>
    <w:p w14:paraId="355E838B" w14:textId="1ACED8A2" w:rsidR="00E8692C" w:rsidRPr="00E8692C" w:rsidRDefault="00E8692C" w:rsidP="00B26109">
      <w:pPr>
        <w:pStyle w:val="aff8"/>
        <w:numPr>
          <w:ilvl w:val="1"/>
          <w:numId w:val="29"/>
        </w:numPr>
        <w:overflowPunct w:val="0"/>
        <w:autoSpaceDE w:val="0"/>
        <w:autoSpaceDN w:val="0"/>
        <w:adjustRightInd w:val="0"/>
        <w:spacing w:afterLines="50" w:after="120" w:line="259" w:lineRule="auto"/>
        <w:ind w:leftChars="0"/>
        <w:contextualSpacing/>
        <w:jc w:val="both"/>
        <w:textAlignment w:val="baseline"/>
        <w:rPr>
          <w:rFonts w:eastAsia="宋体"/>
          <w:b/>
          <w:i/>
          <w:lang w:eastAsia="zh-CN"/>
        </w:rPr>
      </w:pPr>
      <w:r w:rsidRPr="00E8692C">
        <w:rPr>
          <w:rFonts w:eastAsia="微软雅黑"/>
          <w:b/>
          <w:i/>
        </w:rPr>
        <w:t xml:space="preserve">When </w:t>
      </w:r>
      <w:r w:rsidRPr="00E8692C">
        <w:rPr>
          <w:rFonts w:eastAsia="宋体"/>
          <w:b/>
          <w:i/>
          <w:lang w:eastAsia="zh-CN"/>
        </w:rPr>
        <w:t>LP HARQ-ACK without HP HARQ-ACK and two HP CSI parts would be transmitted on HP PUSCH</w:t>
      </w:r>
    </w:p>
    <w:p w14:paraId="69AD3B81" w14:textId="4D2B428B" w:rsidR="00DF5EFF" w:rsidRPr="00E8692C" w:rsidRDefault="00E8692C" w:rsidP="00B26109">
      <w:pPr>
        <w:pStyle w:val="aff8"/>
        <w:numPr>
          <w:ilvl w:val="2"/>
          <w:numId w:val="31"/>
        </w:numPr>
        <w:overflowPunct w:val="0"/>
        <w:autoSpaceDE w:val="0"/>
        <w:autoSpaceDN w:val="0"/>
        <w:adjustRightInd w:val="0"/>
        <w:spacing w:afterLines="50" w:after="120" w:line="259" w:lineRule="auto"/>
        <w:ind w:leftChars="0"/>
        <w:contextualSpacing/>
        <w:jc w:val="both"/>
        <w:textAlignment w:val="baseline"/>
        <w:rPr>
          <w:rFonts w:eastAsia="微软雅黑"/>
          <w:b/>
          <w:i/>
        </w:rPr>
      </w:pPr>
      <w:r w:rsidRPr="00E8692C">
        <w:rPr>
          <w:rFonts w:eastAsia="微软雅黑" w:hint="eastAsia"/>
          <w:b/>
          <w:i/>
        </w:rPr>
        <w:t>L</w:t>
      </w:r>
      <w:r w:rsidRPr="00E8692C">
        <w:rPr>
          <w:rFonts w:eastAsia="微软雅黑"/>
          <w:b/>
          <w:i/>
        </w:rPr>
        <w:t>P HARQ-ACK is dropped.</w:t>
      </w:r>
    </w:p>
    <w:p w14:paraId="634E91C0" w14:textId="028D8032" w:rsidR="00E8692C" w:rsidRPr="00E8692C" w:rsidRDefault="00E8692C" w:rsidP="00B26109">
      <w:pPr>
        <w:pStyle w:val="aff8"/>
        <w:numPr>
          <w:ilvl w:val="2"/>
          <w:numId w:val="31"/>
        </w:numPr>
        <w:overflowPunct w:val="0"/>
        <w:autoSpaceDE w:val="0"/>
        <w:autoSpaceDN w:val="0"/>
        <w:adjustRightInd w:val="0"/>
        <w:spacing w:afterLines="50" w:after="120" w:line="259" w:lineRule="auto"/>
        <w:ind w:leftChars="0"/>
        <w:contextualSpacing/>
        <w:jc w:val="both"/>
        <w:textAlignment w:val="baseline"/>
        <w:rPr>
          <w:rFonts w:eastAsia="微软雅黑"/>
          <w:b/>
          <w:i/>
        </w:rPr>
      </w:pPr>
      <w:r w:rsidRPr="00E8692C">
        <w:rPr>
          <w:rFonts w:eastAsia="微软雅黑"/>
          <w:b/>
          <w:i/>
        </w:rPr>
        <w:t>Reuse R15 CSI part 1 rate matching and RE mapping for the HP CSI part 1.</w:t>
      </w:r>
    </w:p>
    <w:p w14:paraId="0622A266" w14:textId="62B8E103" w:rsidR="008E4FE8" w:rsidRPr="0016319C" w:rsidRDefault="00E8692C" w:rsidP="0016319C">
      <w:pPr>
        <w:pStyle w:val="aff8"/>
        <w:numPr>
          <w:ilvl w:val="2"/>
          <w:numId w:val="31"/>
        </w:numPr>
        <w:overflowPunct w:val="0"/>
        <w:autoSpaceDE w:val="0"/>
        <w:autoSpaceDN w:val="0"/>
        <w:adjustRightInd w:val="0"/>
        <w:spacing w:afterLines="50" w:after="120" w:line="259" w:lineRule="auto"/>
        <w:ind w:leftChars="0"/>
        <w:contextualSpacing/>
        <w:jc w:val="both"/>
        <w:textAlignment w:val="baseline"/>
        <w:rPr>
          <w:rFonts w:eastAsia="微软雅黑"/>
          <w:b/>
          <w:i/>
        </w:rPr>
      </w:pPr>
      <w:r w:rsidRPr="00E8692C">
        <w:rPr>
          <w:rFonts w:eastAsia="微软雅黑"/>
          <w:b/>
          <w:i/>
        </w:rPr>
        <w:t>Reuse R15 CSI part 2 rate matching and RE mapping for the HP CSI part 2.</w:t>
      </w:r>
    </w:p>
    <w:p w14:paraId="0886DEFB" w14:textId="77777777" w:rsidR="00BD1E4F" w:rsidRPr="001D3F32" w:rsidRDefault="00BD1E4F" w:rsidP="0045083C">
      <w:pPr>
        <w:pStyle w:val="1"/>
        <w:tabs>
          <w:tab w:val="num" w:pos="426"/>
        </w:tabs>
        <w:ind w:left="426" w:hanging="426"/>
        <w:jc w:val="both"/>
        <w:rPr>
          <w:szCs w:val="36"/>
          <w:lang w:eastAsia="ja-JP"/>
        </w:rPr>
      </w:pPr>
      <w:bookmarkStart w:id="13" w:name="OLE_LINK33"/>
      <w:bookmarkStart w:id="14" w:name="OLE_LINK34"/>
      <w:r w:rsidRPr="001D3F32">
        <w:rPr>
          <w:szCs w:val="36"/>
          <w:lang w:eastAsia="ja-JP"/>
        </w:rPr>
        <w:t>Conclusion</w:t>
      </w:r>
    </w:p>
    <w:p w14:paraId="392502A6" w14:textId="009A8092" w:rsidR="00BD1E4F" w:rsidRDefault="00BD1E4F" w:rsidP="0045083C">
      <w:pPr>
        <w:jc w:val="both"/>
        <w:textAlignment w:val="center"/>
      </w:pPr>
      <w:r w:rsidRPr="001D3F32">
        <w:rPr>
          <w:rFonts w:hint="eastAsia"/>
        </w:rPr>
        <w:t>I</w:t>
      </w:r>
      <w:r w:rsidRPr="001D3F32">
        <w:t>n this contribution, we made the following</w:t>
      </w:r>
      <w:r w:rsidR="00E73E2F">
        <w:t xml:space="preserve"> observation and</w:t>
      </w:r>
      <w:r w:rsidRPr="001D3F32">
        <w:t xml:space="preserve"> proposals.</w:t>
      </w:r>
    </w:p>
    <w:p w14:paraId="0ACF3377" w14:textId="77777777" w:rsidR="00E73E2F" w:rsidRPr="00BC267A" w:rsidRDefault="00E73E2F" w:rsidP="00E73E2F">
      <w:pPr>
        <w:pStyle w:val="aff8"/>
        <w:numPr>
          <w:ilvl w:val="0"/>
          <w:numId w:val="42"/>
        </w:numPr>
        <w:ind w:leftChars="0"/>
        <w:rPr>
          <w:rFonts w:eastAsia="宋体"/>
          <w:b/>
          <w:i/>
          <w:lang w:eastAsia="zh-CN"/>
        </w:rPr>
      </w:pPr>
      <w:r w:rsidRPr="00BC267A">
        <w:rPr>
          <w:rFonts w:eastAsia="宋体"/>
          <w:b/>
          <w:i/>
          <w:lang w:eastAsia="zh-CN"/>
        </w:rPr>
        <w:t>If one HP PUCCH and multiple LP PUCCH are overlapping, after the dropping of the LP PUCCH without HARQ-ACK, it can be simplified into one HP PUCCH and one LP PUCCH cases</w:t>
      </w:r>
      <w:r>
        <w:rPr>
          <w:rFonts w:eastAsia="宋体"/>
          <w:b/>
          <w:i/>
          <w:lang w:eastAsia="zh-CN"/>
        </w:rPr>
        <w:t>, or only HP PUCCH.</w:t>
      </w:r>
    </w:p>
    <w:p w14:paraId="70792266" w14:textId="77777777" w:rsidR="00E73E2F" w:rsidRPr="00E73E2F" w:rsidRDefault="00E73E2F" w:rsidP="0045083C">
      <w:pPr>
        <w:jc w:val="both"/>
        <w:textAlignment w:val="center"/>
      </w:pPr>
    </w:p>
    <w:p w14:paraId="774920A9" w14:textId="77777777" w:rsidR="00E73E2F" w:rsidRPr="00856180" w:rsidRDefault="00E73E2F" w:rsidP="00E73E2F">
      <w:pPr>
        <w:pStyle w:val="aff8"/>
        <w:numPr>
          <w:ilvl w:val="0"/>
          <w:numId w:val="43"/>
        </w:numPr>
        <w:ind w:leftChars="0"/>
        <w:rPr>
          <w:rFonts w:eastAsia="宋体"/>
          <w:b/>
          <w:i/>
          <w:lang w:val="x-none" w:eastAsia="zh-CN"/>
        </w:rPr>
      </w:pPr>
      <w:r w:rsidRPr="00856180">
        <w:rPr>
          <w:rFonts w:eastAsia="宋体"/>
          <w:b/>
          <w:i/>
          <w:lang w:val="x-none" w:eastAsia="zh-CN"/>
        </w:rPr>
        <w:t xml:space="preserve">Support </w:t>
      </w:r>
      <w:r w:rsidRPr="00856180">
        <w:rPr>
          <w:rFonts w:eastAsiaTheme="minorEastAsia" w:hint="eastAsia"/>
          <w:b/>
          <w:i/>
          <w:lang w:val="x-none" w:eastAsia="zh-CN"/>
        </w:rPr>
        <w:t xml:space="preserve">Option 2: </w:t>
      </w:r>
      <w:r w:rsidRPr="00856180">
        <w:rPr>
          <w:rFonts w:cs="Times"/>
          <w:b/>
          <w:i/>
          <w:color w:val="000000"/>
        </w:rPr>
        <w:t xml:space="preserve">Rel-15 multiplexing timeline </w:t>
      </w:r>
      <w:r w:rsidRPr="00856180">
        <w:rPr>
          <w:rFonts w:eastAsiaTheme="minorEastAsia" w:cs="Times" w:hint="eastAsia"/>
          <w:b/>
          <w:i/>
          <w:color w:val="000000"/>
          <w:lang w:eastAsia="zh-CN"/>
        </w:rPr>
        <w:t>applies to</w:t>
      </w:r>
      <w:r w:rsidRPr="00856180">
        <w:rPr>
          <w:rFonts w:eastAsiaTheme="minorEastAsia" w:hint="eastAsia"/>
          <w:b/>
          <w:i/>
          <w:lang w:val="x-none" w:eastAsia="zh-CN"/>
        </w:rPr>
        <w:t xml:space="preserve"> all overlapping channels before step 1.</w:t>
      </w:r>
    </w:p>
    <w:p w14:paraId="4B76E6A2" w14:textId="77777777" w:rsidR="00E73E2F" w:rsidRPr="004F321F" w:rsidRDefault="00E73E2F" w:rsidP="00E73E2F">
      <w:pPr>
        <w:pStyle w:val="aff8"/>
        <w:numPr>
          <w:ilvl w:val="0"/>
          <w:numId w:val="43"/>
        </w:numPr>
        <w:spacing w:after="0"/>
        <w:ind w:leftChars="0"/>
        <w:jc w:val="both"/>
        <w:rPr>
          <w:b/>
          <w:i/>
        </w:rPr>
      </w:pPr>
      <w:r w:rsidRPr="004F321F">
        <w:rPr>
          <w:b/>
          <w:i/>
        </w:rPr>
        <w:t xml:space="preserve">Support </w:t>
      </w:r>
      <w:r w:rsidRPr="004F321F">
        <w:rPr>
          <w:rFonts w:hint="eastAsia"/>
          <w:b/>
          <w:i/>
        </w:rPr>
        <w:t xml:space="preserve">Option 2: </w:t>
      </w:r>
    </w:p>
    <w:p w14:paraId="2B7ABCC7" w14:textId="77777777" w:rsidR="00E73E2F" w:rsidRPr="004F321F" w:rsidRDefault="00E73E2F" w:rsidP="00E73E2F">
      <w:pPr>
        <w:pStyle w:val="aff8"/>
        <w:numPr>
          <w:ilvl w:val="2"/>
          <w:numId w:val="36"/>
        </w:numPr>
        <w:spacing w:after="0"/>
        <w:ind w:leftChars="0"/>
        <w:jc w:val="both"/>
        <w:rPr>
          <w:rFonts w:eastAsia="Malgun Gothic"/>
          <w:b/>
          <w:i/>
        </w:rPr>
      </w:pPr>
      <w:r w:rsidRPr="004F321F">
        <w:rPr>
          <w:rFonts w:eastAsia="Malgun Gothic" w:hint="eastAsia"/>
          <w:b/>
          <w:i/>
        </w:rPr>
        <w:t>The reference PUCCH resource is determined as in Rel-15, i.e. based on the starting symbol and duration</w:t>
      </w:r>
    </w:p>
    <w:p w14:paraId="1EA8F5A9" w14:textId="77777777" w:rsidR="00E73E2F" w:rsidRPr="004F321F" w:rsidRDefault="00E73E2F" w:rsidP="00E73E2F">
      <w:pPr>
        <w:pStyle w:val="aff8"/>
        <w:numPr>
          <w:ilvl w:val="2"/>
          <w:numId w:val="36"/>
        </w:numPr>
        <w:spacing w:after="0"/>
        <w:ind w:leftChars="0"/>
        <w:jc w:val="both"/>
        <w:rPr>
          <w:rFonts w:eastAsia="Malgun Gothic"/>
          <w:b/>
          <w:i/>
        </w:rPr>
      </w:pPr>
      <w:r w:rsidRPr="004F321F">
        <w:rPr>
          <w:rFonts w:eastAsia="Malgun Gothic" w:hint="eastAsia"/>
          <w:b/>
          <w:i/>
        </w:rPr>
        <w:t xml:space="preserve">In step 2.1-2, select all the </w:t>
      </w:r>
      <w:r w:rsidRPr="004F321F">
        <w:rPr>
          <w:rFonts w:eastAsia="Malgun Gothic"/>
          <w:b/>
          <w:i/>
        </w:rPr>
        <w:t>PUCCH resource</w:t>
      </w:r>
      <w:r w:rsidRPr="004F321F">
        <w:rPr>
          <w:rFonts w:eastAsia="Malgun Gothic" w:hint="eastAsia"/>
          <w:b/>
          <w:i/>
        </w:rPr>
        <w:t xml:space="preserve">s </w:t>
      </w:r>
      <w:r w:rsidRPr="004F321F">
        <w:rPr>
          <w:rFonts w:eastAsia="Malgun Gothic"/>
          <w:b/>
          <w:i/>
        </w:rPr>
        <w:t>overlap</w:t>
      </w:r>
      <w:r w:rsidRPr="004F321F">
        <w:rPr>
          <w:rFonts w:eastAsia="Malgun Gothic" w:hint="eastAsia"/>
          <w:b/>
          <w:i/>
        </w:rPr>
        <w:t>ping</w:t>
      </w:r>
      <w:r w:rsidRPr="004F321F">
        <w:rPr>
          <w:rFonts w:eastAsia="Malgun Gothic"/>
          <w:b/>
          <w:i/>
        </w:rPr>
        <w:t xml:space="preserve"> with</w:t>
      </w:r>
      <w:r w:rsidRPr="004F321F">
        <w:rPr>
          <w:rFonts w:eastAsia="Malgun Gothic" w:hint="eastAsia"/>
          <w:b/>
          <w:i/>
        </w:rPr>
        <w:t xml:space="preserve"> the reference PUCCH resource </w:t>
      </w:r>
      <w:r w:rsidRPr="004F321F">
        <w:rPr>
          <w:rFonts w:eastAsia="Malgun Gothic"/>
          <w:b/>
          <w:i/>
        </w:rPr>
        <w:t>according</w:t>
      </w:r>
      <w:r w:rsidRPr="004F321F">
        <w:rPr>
          <w:rFonts w:eastAsia="Malgun Gothic" w:hint="eastAsia"/>
          <w:b/>
          <w:i/>
        </w:rPr>
        <w:t xml:space="preserve"> to Rel-15 pseudo code </w:t>
      </w:r>
    </w:p>
    <w:p w14:paraId="52E5264A" w14:textId="77777777" w:rsidR="00E73E2F" w:rsidRPr="00FC2BAE" w:rsidRDefault="00E73E2F" w:rsidP="00E73E2F">
      <w:pPr>
        <w:pStyle w:val="aff8"/>
        <w:numPr>
          <w:ilvl w:val="0"/>
          <w:numId w:val="43"/>
        </w:numPr>
        <w:ind w:leftChars="0"/>
        <w:jc w:val="both"/>
        <w:rPr>
          <w:rFonts w:eastAsia="宋体"/>
          <w:b/>
          <w:i/>
          <w:lang w:eastAsia="zh-CN"/>
        </w:rPr>
      </w:pPr>
      <w:r w:rsidRPr="00FC2BAE">
        <w:rPr>
          <w:rFonts w:eastAsia="宋体"/>
          <w:b/>
          <w:i/>
          <w:lang w:eastAsia="zh-CN"/>
        </w:rPr>
        <w:t xml:space="preserve">Confirm the WA and Alt 1 is applied. </w:t>
      </w:r>
    </w:p>
    <w:p w14:paraId="3BFAD32E" w14:textId="77777777" w:rsidR="00E73E2F" w:rsidRPr="00FC2BAE" w:rsidRDefault="00E73E2F" w:rsidP="00E73E2F">
      <w:pPr>
        <w:rPr>
          <w:rFonts w:eastAsia="Malgun Gothic" w:cs="Times"/>
          <w:b/>
          <w:bCs/>
          <w:i/>
          <w:highlight w:val="darkYellow"/>
        </w:rPr>
      </w:pPr>
      <w:r w:rsidRPr="00FC2BAE">
        <w:rPr>
          <w:rFonts w:eastAsia="Malgun Gothic" w:cs="Times"/>
          <w:b/>
          <w:bCs/>
          <w:i/>
          <w:highlight w:val="darkYellow"/>
        </w:rPr>
        <w:t>Working Assumption</w:t>
      </w:r>
      <w:bookmarkStart w:id="15" w:name="_GoBack"/>
      <w:bookmarkEnd w:id="15"/>
    </w:p>
    <w:p w14:paraId="20844D93" w14:textId="77777777" w:rsidR="00E73E2F" w:rsidRPr="00FC2BAE" w:rsidRDefault="00E73E2F" w:rsidP="00E73E2F">
      <w:pPr>
        <w:rPr>
          <w:rFonts w:eastAsia="Malgun Gothic"/>
          <w:b/>
          <w:i/>
        </w:rPr>
      </w:pPr>
      <w:r w:rsidRPr="00FC2BAE">
        <w:rPr>
          <w:rFonts w:eastAsia="Malgun Gothic" w:cs="Times" w:hint="eastAsia"/>
          <w:b/>
          <w:i/>
        </w:rPr>
        <w:t>For r</w:t>
      </w:r>
      <w:r w:rsidRPr="00FC2BAE">
        <w:rPr>
          <w:rFonts w:cs="Times"/>
          <w:b/>
          <w:i/>
        </w:rPr>
        <w:t>esolv</w:t>
      </w:r>
      <w:r w:rsidRPr="00FC2BAE">
        <w:rPr>
          <w:rFonts w:eastAsia="Malgun Gothic" w:cs="Times" w:hint="eastAsia"/>
          <w:b/>
          <w:i/>
        </w:rPr>
        <w:t>ing</w:t>
      </w:r>
      <w:r w:rsidRPr="00FC2BAE">
        <w:rPr>
          <w:rFonts w:cs="Times"/>
          <w:b/>
          <w:i/>
        </w:rPr>
        <w:t xml:space="preserve"> collision </w:t>
      </w:r>
      <w:r w:rsidRPr="00FC2BAE">
        <w:rPr>
          <w:rFonts w:eastAsia="Malgun Gothic" w:cs="Times" w:hint="eastAsia"/>
          <w:b/>
          <w:i/>
        </w:rPr>
        <w:t xml:space="preserve">of </w:t>
      </w:r>
      <w:r w:rsidRPr="00FC2BAE">
        <w:rPr>
          <w:rFonts w:cs="Times"/>
          <w:b/>
          <w:i/>
        </w:rPr>
        <w:t xml:space="preserve">PUCCHs </w:t>
      </w:r>
      <w:r w:rsidRPr="00FC2BAE">
        <w:rPr>
          <w:rFonts w:eastAsia="Malgun Gothic" w:cs="Times" w:hint="eastAsia"/>
          <w:b/>
          <w:i/>
        </w:rPr>
        <w:t>of different priorities</w:t>
      </w:r>
      <w:r w:rsidRPr="00FC2BAE">
        <w:rPr>
          <w:rFonts w:eastAsia="微软雅黑" w:hint="eastAsia"/>
          <w:b/>
          <w:bCs/>
          <w:i/>
        </w:rPr>
        <w:t xml:space="preserve"> without repetition within a</w:t>
      </w:r>
      <w:r w:rsidRPr="00FC2BAE">
        <w:rPr>
          <w:rFonts w:eastAsia="微软雅黑"/>
          <w:b/>
          <w:bCs/>
          <w:i/>
        </w:rPr>
        <w:t xml:space="preserve"> </w:t>
      </w:r>
      <w:r w:rsidRPr="00FC2BAE">
        <w:rPr>
          <w:rFonts w:eastAsia="微软雅黑" w:hint="eastAsia"/>
          <w:b/>
          <w:bCs/>
          <w:i/>
        </w:rPr>
        <w:t>time unit</w:t>
      </w:r>
      <w:r w:rsidRPr="00FC2BAE">
        <w:rPr>
          <w:rFonts w:eastAsia="Malgun Gothic" w:cs="Times" w:hint="eastAsia"/>
          <w:b/>
          <w:i/>
        </w:rPr>
        <w:t xml:space="preserve">, </w:t>
      </w:r>
      <w:r w:rsidRPr="00FC2BAE">
        <w:rPr>
          <w:rFonts w:eastAsia="Malgun Gothic" w:hint="eastAsia"/>
          <w:b/>
          <w:i/>
        </w:rPr>
        <w:t>t</w:t>
      </w:r>
      <w:r w:rsidRPr="00FC2BAE">
        <w:rPr>
          <w:rFonts w:eastAsia="Malgun Gothic"/>
          <w:b/>
          <w:i/>
        </w:rPr>
        <w:t xml:space="preserve">he time unit of </w:t>
      </w:r>
      <w:r w:rsidRPr="00FC2BAE">
        <w:rPr>
          <w:rFonts w:eastAsia="Malgun Gothic" w:hint="eastAsia"/>
          <w:b/>
          <w:i/>
        </w:rPr>
        <w:t>HP</w:t>
      </w:r>
      <w:r w:rsidRPr="00FC2BAE">
        <w:rPr>
          <w:rFonts w:eastAsia="Malgun Gothic"/>
          <w:b/>
          <w:i/>
        </w:rPr>
        <w:t xml:space="preserve"> </w:t>
      </w:r>
      <w:r w:rsidRPr="00FC2BAE">
        <w:rPr>
          <w:rFonts w:eastAsia="Malgun Gothic" w:hint="eastAsia"/>
          <w:b/>
          <w:i/>
        </w:rPr>
        <w:t>HARQ-ACK</w:t>
      </w:r>
      <w:r w:rsidRPr="00FC2BAE">
        <w:rPr>
          <w:rFonts w:eastAsia="Malgun Gothic"/>
          <w:b/>
          <w:i/>
        </w:rPr>
        <w:t xml:space="preserve"> is used</w:t>
      </w:r>
      <w:r w:rsidRPr="00FC2BAE">
        <w:rPr>
          <w:rFonts w:eastAsia="Malgun Gothic" w:hint="eastAsia"/>
          <w:b/>
          <w:i/>
        </w:rPr>
        <w:t>.</w:t>
      </w:r>
      <w:r w:rsidRPr="00FC2BAE">
        <w:rPr>
          <w:rFonts w:eastAsia="Malgun Gothic"/>
          <w:b/>
          <w:i/>
        </w:rPr>
        <w:t xml:space="preserve"> </w:t>
      </w:r>
      <w:r w:rsidRPr="00FC2BAE">
        <w:rPr>
          <w:rFonts w:eastAsia="Malgun Gothic" w:hint="eastAsia"/>
          <w:b/>
          <w:i/>
        </w:rPr>
        <w:t>For a LP PUCCH overlapping with multiple time units, down-select from:</w:t>
      </w:r>
    </w:p>
    <w:p w14:paraId="0EA0CD48" w14:textId="77777777" w:rsidR="00E73E2F" w:rsidRPr="00FC2BAE" w:rsidRDefault="00E73E2F" w:rsidP="00E73E2F">
      <w:pPr>
        <w:pStyle w:val="aff8"/>
        <w:numPr>
          <w:ilvl w:val="1"/>
          <w:numId w:val="36"/>
        </w:numPr>
        <w:spacing w:after="0"/>
        <w:ind w:leftChars="0"/>
        <w:jc w:val="both"/>
        <w:rPr>
          <w:b/>
          <w:i/>
        </w:rPr>
      </w:pPr>
      <w:r w:rsidRPr="00FC2BAE">
        <w:rPr>
          <w:rFonts w:hint="eastAsia"/>
          <w:b/>
          <w:i/>
        </w:rPr>
        <w:t>Alt. 1: the LP PUCCH is associated with the first time unit with overlapping HP PUCCH(s)</w:t>
      </w:r>
    </w:p>
    <w:p w14:paraId="49F00492" w14:textId="77777777" w:rsidR="00E73E2F" w:rsidRPr="009D2F75" w:rsidRDefault="00E73E2F" w:rsidP="00E73E2F">
      <w:pPr>
        <w:pStyle w:val="aff8"/>
        <w:numPr>
          <w:ilvl w:val="0"/>
          <w:numId w:val="43"/>
        </w:numPr>
        <w:ind w:leftChars="0"/>
        <w:rPr>
          <w:rFonts w:eastAsia="宋体"/>
          <w:b/>
          <w:i/>
          <w:lang w:eastAsia="zh-CN"/>
        </w:rPr>
      </w:pPr>
      <w:r w:rsidRPr="009D2F75">
        <w:rPr>
          <w:rFonts w:eastAsia="宋体"/>
          <w:b/>
          <w:i/>
          <w:lang w:eastAsia="zh-CN"/>
        </w:rPr>
        <w:t xml:space="preserve">For </w:t>
      </w:r>
      <w:r w:rsidRPr="009D2F75">
        <w:rPr>
          <w:b/>
          <w:i/>
        </w:rPr>
        <w:t xml:space="preserve">LP HARQ+LP CSI vs HP HARQ-ACK w/o HP SR (Case 7), </w:t>
      </w:r>
      <w:r w:rsidRPr="009D2F75">
        <w:rPr>
          <w:rFonts w:eastAsia="微软雅黑"/>
          <w:b/>
          <w:i/>
          <w:color w:val="000000"/>
        </w:rPr>
        <w:t>dropping the LP CSI and multiplexing LP HARQ-ACK on HP PUCCH</w:t>
      </w:r>
    </w:p>
    <w:p w14:paraId="5859BBBB" w14:textId="77777777" w:rsidR="00E73E2F" w:rsidRPr="005E7E9A" w:rsidRDefault="00E73E2F" w:rsidP="00E73E2F">
      <w:pPr>
        <w:pStyle w:val="aff8"/>
        <w:numPr>
          <w:ilvl w:val="0"/>
          <w:numId w:val="43"/>
        </w:numPr>
        <w:spacing w:after="0"/>
        <w:ind w:leftChars="0"/>
        <w:jc w:val="both"/>
        <w:rPr>
          <w:b/>
          <w:i/>
        </w:rPr>
      </w:pPr>
      <w:r w:rsidRPr="00BC267A">
        <w:rPr>
          <w:rFonts w:eastAsia="宋体"/>
          <w:b/>
          <w:i/>
          <w:lang w:eastAsia="zh-CN"/>
        </w:rPr>
        <w:t xml:space="preserve">If </w:t>
      </w:r>
      <w:r>
        <w:rPr>
          <w:rFonts w:eastAsia="宋体"/>
          <w:b/>
          <w:i/>
          <w:lang w:eastAsia="zh-CN"/>
        </w:rPr>
        <w:t>multiple</w:t>
      </w:r>
      <w:r w:rsidRPr="00BC267A">
        <w:rPr>
          <w:rFonts w:eastAsia="宋体"/>
          <w:b/>
          <w:i/>
          <w:lang w:eastAsia="zh-CN"/>
        </w:rPr>
        <w:t xml:space="preserve"> HP PUCCH and </w:t>
      </w:r>
      <w:r>
        <w:rPr>
          <w:rFonts w:eastAsia="宋体"/>
          <w:b/>
          <w:i/>
          <w:lang w:eastAsia="zh-CN"/>
        </w:rPr>
        <w:t>one</w:t>
      </w:r>
      <w:r w:rsidRPr="00BC267A">
        <w:rPr>
          <w:rFonts w:eastAsia="宋体"/>
          <w:b/>
          <w:i/>
          <w:lang w:eastAsia="zh-CN"/>
        </w:rPr>
        <w:t xml:space="preserve"> LP PUCCH are overlapping, </w:t>
      </w:r>
      <w:r w:rsidRPr="004F321F">
        <w:rPr>
          <w:rFonts w:hint="eastAsia"/>
          <w:b/>
          <w:i/>
        </w:rPr>
        <w:t xml:space="preserve">Option 2: </w:t>
      </w:r>
      <w:r w:rsidRPr="005E7E9A">
        <w:rPr>
          <w:rFonts w:eastAsia="Malgun Gothic" w:hint="eastAsia"/>
          <w:b/>
          <w:i/>
        </w:rPr>
        <w:t xml:space="preserve">select all the </w:t>
      </w:r>
      <w:r w:rsidRPr="005E7E9A">
        <w:rPr>
          <w:rFonts w:eastAsia="Malgun Gothic"/>
          <w:b/>
          <w:i/>
        </w:rPr>
        <w:t>PUCCH resource</w:t>
      </w:r>
      <w:r w:rsidRPr="005E7E9A">
        <w:rPr>
          <w:rFonts w:eastAsia="Malgun Gothic" w:hint="eastAsia"/>
          <w:b/>
          <w:i/>
        </w:rPr>
        <w:t xml:space="preserve">s </w:t>
      </w:r>
      <w:r w:rsidRPr="005E7E9A">
        <w:rPr>
          <w:rFonts w:eastAsia="Malgun Gothic"/>
          <w:b/>
          <w:i/>
        </w:rPr>
        <w:t>overlap</w:t>
      </w:r>
      <w:r w:rsidRPr="005E7E9A">
        <w:rPr>
          <w:rFonts w:eastAsia="Malgun Gothic" w:hint="eastAsia"/>
          <w:b/>
          <w:i/>
        </w:rPr>
        <w:t>ping</w:t>
      </w:r>
      <w:r w:rsidRPr="005E7E9A">
        <w:rPr>
          <w:rFonts w:eastAsia="Malgun Gothic"/>
          <w:b/>
          <w:i/>
        </w:rPr>
        <w:t xml:space="preserve"> with</w:t>
      </w:r>
      <w:r w:rsidRPr="005E7E9A">
        <w:rPr>
          <w:rFonts w:eastAsia="Malgun Gothic" w:hint="eastAsia"/>
          <w:b/>
          <w:i/>
        </w:rPr>
        <w:t xml:space="preserve"> the reference PUCCH resource </w:t>
      </w:r>
      <w:r w:rsidRPr="005E7E9A">
        <w:rPr>
          <w:rFonts w:eastAsia="Malgun Gothic"/>
          <w:b/>
          <w:i/>
        </w:rPr>
        <w:t>according</w:t>
      </w:r>
      <w:r w:rsidRPr="005E7E9A">
        <w:rPr>
          <w:rFonts w:eastAsia="Malgun Gothic" w:hint="eastAsia"/>
          <w:b/>
          <w:i/>
        </w:rPr>
        <w:t xml:space="preserve"> to Rel-15 pseudo code</w:t>
      </w:r>
      <w:r>
        <w:rPr>
          <w:rFonts w:eastAsia="宋体"/>
          <w:b/>
          <w:i/>
          <w:lang w:eastAsia="zh-CN"/>
        </w:rPr>
        <w:t xml:space="preserve"> can be applied.</w:t>
      </w:r>
    </w:p>
    <w:p w14:paraId="0583E27C" w14:textId="77777777" w:rsidR="00E73E2F" w:rsidRPr="00AA4B2C" w:rsidRDefault="00E73E2F" w:rsidP="00E73E2F">
      <w:pPr>
        <w:pStyle w:val="aff8"/>
        <w:numPr>
          <w:ilvl w:val="0"/>
          <w:numId w:val="43"/>
        </w:numPr>
        <w:spacing w:afterLines="50" w:after="120"/>
        <w:ind w:leftChars="0"/>
        <w:jc w:val="both"/>
        <w:rPr>
          <w:rFonts w:eastAsia="宋体"/>
          <w:b/>
          <w:i/>
          <w:lang w:eastAsia="zh-CN"/>
        </w:rPr>
      </w:pPr>
      <w:r w:rsidRPr="00AA4B2C">
        <w:rPr>
          <w:rFonts w:eastAsia="宋体"/>
          <w:b/>
          <w:lang w:eastAsia="zh-CN"/>
        </w:rPr>
        <w:t xml:space="preserve">Support the </w:t>
      </w:r>
      <w:r w:rsidRPr="00AA4B2C">
        <w:rPr>
          <w:rFonts w:eastAsia="宋体" w:hint="eastAsia"/>
          <w:b/>
          <w:i/>
          <w:lang w:eastAsia="zh-CN"/>
        </w:rPr>
        <w:t xml:space="preserve">Proposal for </w:t>
      </w:r>
      <w:r w:rsidRPr="00AA4B2C">
        <w:rPr>
          <w:rFonts w:eastAsia="宋体"/>
          <w:b/>
          <w:i/>
          <w:lang w:eastAsia="zh-CN"/>
        </w:rPr>
        <w:t>3</w:t>
      </w:r>
      <w:r w:rsidRPr="00AA4B2C">
        <w:rPr>
          <w:rFonts w:eastAsia="宋体"/>
          <w:b/>
          <w:i/>
          <w:vertAlign w:val="superscript"/>
          <w:lang w:eastAsia="zh-CN"/>
        </w:rPr>
        <w:t>rd</w:t>
      </w:r>
      <w:r w:rsidRPr="00AA4B2C">
        <w:rPr>
          <w:rFonts w:eastAsia="宋体"/>
          <w:b/>
          <w:i/>
          <w:lang w:eastAsia="zh-CN"/>
        </w:rPr>
        <w:t xml:space="preserve"> </w:t>
      </w:r>
      <w:r w:rsidRPr="00AA4B2C">
        <w:rPr>
          <w:rFonts w:eastAsia="宋体" w:hint="eastAsia"/>
          <w:b/>
          <w:i/>
          <w:lang w:eastAsia="zh-CN"/>
        </w:rPr>
        <w:t>round discussion:</w:t>
      </w:r>
    </w:p>
    <w:p w14:paraId="2F945197" w14:textId="77777777" w:rsidR="00E73E2F" w:rsidRPr="00AA4B2C" w:rsidRDefault="00E73E2F" w:rsidP="00E73E2F">
      <w:pPr>
        <w:spacing w:after="0"/>
        <w:jc w:val="both"/>
        <w:rPr>
          <w:b/>
          <w:i/>
        </w:rPr>
      </w:pPr>
      <w:r w:rsidRPr="00AA4B2C">
        <w:rPr>
          <w:b/>
          <w:i/>
        </w:rPr>
        <w:t>When a PUCCH carrying HP SR with PF0/1 overlaps with a PUCCH carrying LP HARQ-ACK with PF0/1,</w:t>
      </w:r>
    </w:p>
    <w:p w14:paraId="680ADD94" w14:textId="77777777" w:rsidR="00E73E2F" w:rsidRPr="00AA4B2C" w:rsidRDefault="00E73E2F" w:rsidP="00E73E2F">
      <w:pPr>
        <w:pStyle w:val="aff8"/>
        <w:numPr>
          <w:ilvl w:val="0"/>
          <w:numId w:val="27"/>
        </w:numPr>
        <w:spacing w:after="0" w:line="259" w:lineRule="auto"/>
        <w:ind w:leftChars="0"/>
        <w:contextualSpacing/>
        <w:jc w:val="both"/>
        <w:rPr>
          <w:b/>
          <w:i/>
        </w:rPr>
      </w:pPr>
      <w:r w:rsidRPr="00AA4B2C">
        <w:rPr>
          <w:b/>
          <w:i/>
        </w:rPr>
        <w:t>For positive SR, transmit HARQ-ACK on the SR PUCCH resource.</w:t>
      </w:r>
    </w:p>
    <w:p w14:paraId="03E35ACD" w14:textId="77777777" w:rsidR="00E73E2F" w:rsidRPr="00AA4B2C" w:rsidRDefault="00E73E2F" w:rsidP="00E73E2F">
      <w:pPr>
        <w:pStyle w:val="aff8"/>
        <w:numPr>
          <w:ilvl w:val="0"/>
          <w:numId w:val="27"/>
        </w:numPr>
        <w:spacing w:after="0" w:line="259" w:lineRule="auto"/>
        <w:ind w:leftChars="0"/>
        <w:contextualSpacing/>
        <w:jc w:val="both"/>
        <w:rPr>
          <w:b/>
          <w:i/>
        </w:rPr>
      </w:pPr>
      <w:r w:rsidRPr="00AA4B2C">
        <w:rPr>
          <w:b/>
          <w:i/>
        </w:rPr>
        <w:t>For negative SR, transmit HARQ-ACK on the HARQ-ACK PUCCH resource.</w:t>
      </w:r>
    </w:p>
    <w:p w14:paraId="441F0A64" w14:textId="77777777" w:rsidR="00E73E2F" w:rsidRPr="00AA4B2C" w:rsidRDefault="00E73E2F" w:rsidP="00E73E2F">
      <w:pPr>
        <w:pStyle w:val="aff8"/>
        <w:numPr>
          <w:ilvl w:val="0"/>
          <w:numId w:val="27"/>
        </w:numPr>
        <w:spacing w:after="0" w:line="259" w:lineRule="auto"/>
        <w:ind w:leftChars="0"/>
        <w:contextualSpacing/>
        <w:jc w:val="both"/>
        <w:rPr>
          <w:rFonts w:eastAsia="宋体"/>
          <w:b/>
          <w:i/>
          <w:lang w:eastAsia="zh-CN"/>
        </w:rPr>
      </w:pPr>
      <w:r w:rsidRPr="00AA4B2C">
        <w:rPr>
          <w:rFonts w:eastAsiaTheme="minorEastAsia"/>
          <w:b/>
          <w:i/>
          <w:lang w:eastAsia="zh-CN"/>
        </w:rPr>
        <w:t xml:space="preserve">If </w:t>
      </w:r>
      <w:r w:rsidRPr="00AA4B2C">
        <w:rPr>
          <w:b/>
          <w:i/>
        </w:rPr>
        <w:t xml:space="preserve">the HP SR is PF0 and the HP SR is positive, </w:t>
      </w:r>
    </w:p>
    <w:p w14:paraId="75DE86B3" w14:textId="77777777" w:rsidR="00E73E2F" w:rsidRPr="00AA4B2C" w:rsidRDefault="00E73E2F" w:rsidP="00E73E2F">
      <w:pPr>
        <w:pStyle w:val="aff8"/>
        <w:numPr>
          <w:ilvl w:val="1"/>
          <w:numId w:val="32"/>
        </w:numPr>
        <w:spacing w:after="120"/>
        <w:ind w:leftChars="0"/>
        <w:jc w:val="both"/>
        <w:rPr>
          <w:b/>
          <w:i/>
        </w:rPr>
      </w:pPr>
      <w:r w:rsidRPr="00AA4B2C">
        <w:rPr>
          <w:b/>
          <w:i/>
        </w:rPr>
        <w:t>1 bit LP HARQ-ACK should be transmitted on the HP SR PUCCH resource by using m</w:t>
      </w:r>
      <w:r w:rsidRPr="00AA4B2C">
        <w:rPr>
          <w:b/>
          <w:i/>
          <w:vertAlign w:val="subscript"/>
        </w:rPr>
        <w:t>0</w:t>
      </w:r>
      <w:r w:rsidRPr="00AA4B2C">
        <w:rPr>
          <w:b/>
          <w:i/>
        </w:rPr>
        <w:t xml:space="preserve"> +{m</w:t>
      </w:r>
      <w:r w:rsidRPr="00AA4B2C">
        <w:rPr>
          <w:b/>
          <w:i/>
          <w:vertAlign w:val="subscript"/>
        </w:rPr>
        <w:t>CS</w:t>
      </w:r>
      <w:r w:rsidRPr="00AA4B2C">
        <w:rPr>
          <w:b/>
          <w:i/>
        </w:rPr>
        <w:t>=0, m</w:t>
      </w:r>
      <w:r w:rsidRPr="00AA4B2C">
        <w:rPr>
          <w:b/>
          <w:i/>
          <w:vertAlign w:val="subscript"/>
        </w:rPr>
        <w:t>CS</w:t>
      </w:r>
      <w:r w:rsidRPr="00AA4B2C">
        <w:rPr>
          <w:b/>
          <w:i/>
        </w:rPr>
        <w:t>=6} representing {NACK, ACK} respectively;</w:t>
      </w:r>
    </w:p>
    <w:p w14:paraId="74E28233" w14:textId="77777777" w:rsidR="00E73E2F" w:rsidRPr="00AA4B2C" w:rsidRDefault="00E73E2F" w:rsidP="00E73E2F">
      <w:pPr>
        <w:pStyle w:val="aff8"/>
        <w:numPr>
          <w:ilvl w:val="1"/>
          <w:numId w:val="32"/>
        </w:numPr>
        <w:spacing w:after="120"/>
        <w:ind w:leftChars="0"/>
        <w:jc w:val="both"/>
        <w:rPr>
          <w:rFonts w:eastAsia="宋体"/>
          <w:b/>
          <w:i/>
          <w:lang w:eastAsia="zh-CN"/>
        </w:rPr>
      </w:pPr>
      <w:r w:rsidRPr="00AA4B2C">
        <w:rPr>
          <w:b/>
          <w:i/>
        </w:rPr>
        <w:t>2 bits LP HARQ-ACK should be transmitted on the HP SR PUCCH resource by using m</w:t>
      </w:r>
      <w:r w:rsidRPr="00AA4B2C">
        <w:rPr>
          <w:b/>
          <w:i/>
          <w:vertAlign w:val="subscript"/>
        </w:rPr>
        <w:t>0</w:t>
      </w:r>
      <w:r w:rsidRPr="00AA4B2C">
        <w:rPr>
          <w:b/>
          <w:i/>
        </w:rPr>
        <w:t xml:space="preserve"> +{m</w:t>
      </w:r>
      <w:r w:rsidRPr="00AA4B2C">
        <w:rPr>
          <w:b/>
          <w:i/>
          <w:vertAlign w:val="subscript"/>
        </w:rPr>
        <w:t>CS</w:t>
      </w:r>
      <w:r w:rsidRPr="00AA4B2C">
        <w:rPr>
          <w:b/>
          <w:i/>
        </w:rPr>
        <w:t>=0, m</w:t>
      </w:r>
      <w:r w:rsidRPr="00AA4B2C">
        <w:rPr>
          <w:b/>
          <w:i/>
          <w:vertAlign w:val="subscript"/>
        </w:rPr>
        <w:t>CS</w:t>
      </w:r>
      <w:r w:rsidRPr="00AA4B2C">
        <w:rPr>
          <w:b/>
          <w:i/>
        </w:rPr>
        <w:t>=3, m</w:t>
      </w:r>
      <w:r w:rsidRPr="00AA4B2C">
        <w:rPr>
          <w:b/>
          <w:i/>
          <w:vertAlign w:val="subscript"/>
        </w:rPr>
        <w:t>CS</w:t>
      </w:r>
      <w:r w:rsidRPr="00AA4B2C">
        <w:rPr>
          <w:b/>
          <w:i/>
        </w:rPr>
        <w:t>=6, m</w:t>
      </w:r>
      <w:r w:rsidRPr="00AA4B2C">
        <w:rPr>
          <w:b/>
          <w:i/>
          <w:vertAlign w:val="subscript"/>
        </w:rPr>
        <w:t>CS</w:t>
      </w:r>
      <w:r w:rsidRPr="00AA4B2C">
        <w:rPr>
          <w:b/>
          <w:i/>
        </w:rPr>
        <w:t>=9} representing {NACK/NACK, NACK/ACK, ACK/ACK, ACK/NACK} respectively.</w:t>
      </w:r>
    </w:p>
    <w:p w14:paraId="30A9E46D" w14:textId="77777777" w:rsidR="00E73E2F" w:rsidRPr="00AA4B2C" w:rsidRDefault="00E73E2F" w:rsidP="00E73E2F">
      <w:pPr>
        <w:pStyle w:val="aff8"/>
        <w:numPr>
          <w:ilvl w:val="1"/>
          <w:numId w:val="32"/>
        </w:numPr>
        <w:spacing w:after="120"/>
        <w:ind w:leftChars="0"/>
        <w:jc w:val="both"/>
        <w:rPr>
          <w:rFonts w:eastAsia="宋体"/>
          <w:b/>
          <w:i/>
          <w:lang w:eastAsia="zh-CN"/>
        </w:rPr>
      </w:pPr>
      <w:r w:rsidRPr="00AA4B2C">
        <w:rPr>
          <w:b/>
          <w:i/>
        </w:rPr>
        <w:t>Where m</w:t>
      </w:r>
      <w:r w:rsidRPr="00AA4B2C">
        <w:rPr>
          <w:b/>
          <w:i/>
          <w:vertAlign w:val="subscript"/>
        </w:rPr>
        <w:t>0</w:t>
      </w:r>
      <w:r w:rsidRPr="00AA4B2C">
        <w:rPr>
          <w:b/>
          <w:i/>
        </w:rPr>
        <w:t xml:space="preserve"> is configured by initialCyclicShift in the configuration of the HP SR PF0 resource in Rel-16.</w:t>
      </w:r>
    </w:p>
    <w:p w14:paraId="00ACF3DB" w14:textId="77777777" w:rsidR="00E73E2F" w:rsidRPr="00AA4B2C" w:rsidRDefault="00E73E2F" w:rsidP="00E73E2F">
      <w:pPr>
        <w:pStyle w:val="aff8"/>
        <w:numPr>
          <w:ilvl w:val="0"/>
          <w:numId w:val="27"/>
        </w:numPr>
        <w:spacing w:after="0" w:line="259" w:lineRule="auto"/>
        <w:ind w:leftChars="0"/>
        <w:contextualSpacing/>
        <w:jc w:val="both"/>
        <w:rPr>
          <w:rFonts w:eastAsiaTheme="minorEastAsia"/>
          <w:b/>
          <w:i/>
          <w:lang w:eastAsia="zh-CN"/>
        </w:rPr>
      </w:pPr>
      <w:r w:rsidRPr="00AA4B2C">
        <w:rPr>
          <w:rFonts w:eastAsiaTheme="minorEastAsia"/>
          <w:b/>
          <w:i/>
          <w:lang w:eastAsia="zh-CN"/>
        </w:rPr>
        <w:lastRenderedPageBreak/>
        <w:t>If the HP SR is PF1, and if the HP SR is positive, the 1 bit LP HARQ-ACK can be transmitted on the same SR resource with BPSK, while 2 bits LP HARQ-ACK can be transmitted on the same SR resource with QPSK.</w:t>
      </w:r>
      <w:r w:rsidRPr="00AA4B2C">
        <w:rPr>
          <w:rFonts w:eastAsiaTheme="minorEastAsia" w:hint="eastAsia"/>
          <w:b/>
          <w:i/>
          <w:lang w:eastAsia="zh-CN"/>
        </w:rPr>
        <w:t xml:space="preserve"> </w:t>
      </w:r>
    </w:p>
    <w:p w14:paraId="0613CC43" w14:textId="77777777" w:rsidR="00E73E2F" w:rsidRPr="00F44A21" w:rsidRDefault="00E73E2F" w:rsidP="00E73E2F">
      <w:pPr>
        <w:pStyle w:val="aff8"/>
        <w:numPr>
          <w:ilvl w:val="0"/>
          <w:numId w:val="43"/>
        </w:numPr>
        <w:ind w:leftChars="0"/>
        <w:jc w:val="both"/>
        <w:rPr>
          <w:rFonts w:cs="Times"/>
          <w:b/>
          <w:i/>
        </w:rPr>
      </w:pPr>
      <w:r w:rsidRPr="00F44A21">
        <w:rPr>
          <w:rFonts w:cs="Times"/>
          <w:b/>
          <w:i/>
        </w:rPr>
        <w:t xml:space="preserve">When a PUCCH carrying HP SR and HP HARQ-ACK with PUCCH format 0/1 overlaps with a PUCCH carrying LP HARQ-ACK, </w:t>
      </w:r>
      <w:r w:rsidRPr="00F44A21">
        <w:rPr>
          <w:rFonts w:eastAsia="Malgun Gothic" w:cs="Times"/>
          <w:b/>
          <w:i/>
        </w:rPr>
        <w:t>i</w:t>
      </w:r>
      <w:r w:rsidRPr="00F44A21">
        <w:rPr>
          <w:rFonts w:cs="Times"/>
          <w:b/>
          <w:i/>
        </w:rPr>
        <w:t>nformation 1 bit for the single HP SR is appended to HP HARQ-ACK bits, which is selected by UE.</w:t>
      </w:r>
    </w:p>
    <w:p w14:paraId="408FE68E" w14:textId="11C0B141" w:rsidR="00E73E2F" w:rsidRPr="00DF5EFF" w:rsidRDefault="00E73E2F" w:rsidP="00E73E2F">
      <w:pPr>
        <w:pStyle w:val="aff8"/>
        <w:numPr>
          <w:ilvl w:val="0"/>
          <w:numId w:val="43"/>
        </w:numPr>
        <w:overflowPunct w:val="0"/>
        <w:autoSpaceDE w:val="0"/>
        <w:autoSpaceDN w:val="0"/>
        <w:adjustRightInd w:val="0"/>
        <w:spacing w:afterLines="50" w:after="120" w:line="259" w:lineRule="auto"/>
        <w:ind w:leftChars="0"/>
        <w:contextualSpacing/>
        <w:jc w:val="both"/>
        <w:textAlignment w:val="baseline"/>
        <w:rPr>
          <w:rFonts w:eastAsia="宋体"/>
          <w:b/>
          <w:i/>
          <w:lang w:eastAsia="zh-CN"/>
        </w:rPr>
      </w:pPr>
      <w:r w:rsidRPr="00DF5EFF">
        <w:rPr>
          <w:rFonts w:eastAsia="宋体"/>
          <w:b/>
          <w:i/>
          <w:lang w:eastAsia="zh-CN"/>
        </w:rPr>
        <w:t xml:space="preserve">If HP HARQ-ACK without LP HARQ-ACK </w:t>
      </w:r>
      <w:r w:rsidR="00983585" w:rsidRPr="00B36269">
        <w:rPr>
          <w:rFonts w:eastAsia="宋体"/>
          <w:b/>
          <w:i/>
          <w:color w:val="FF0000"/>
          <w:lang w:eastAsia="zh-CN"/>
        </w:rPr>
        <w:t>and w/o CSI</w:t>
      </w:r>
      <w:r w:rsidRPr="00DF5EFF">
        <w:rPr>
          <w:rFonts w:eastAsia="宋体"/>
          <w:b/>
          <w:i/>
          <w:lang w:eastAsia="zh-CN"/>
        </w:rPr>
        <w:t xml:space="preserve"> would be transmitted on LP PUSCH, the HP HARQ-ACK should be multiplexed on the LP PUSCH by reusing the </w:t>
      </w:r>
      <w:r w:rsidRPr="00DF5EFF">
        <w:rPr>
          <w:b/>
          <w:bCs/>
          <w:i/>
          <w:lang w:eastAsia="zh-CN"/>
        </w:rPr>
        <w:t>rate matching/puncturing and RE mapping</w:t>
      </w:r>
      <w:r w:rsidRPr="00DF5EFF">
        <w:rPr>
          <w:rFonts w:eastAsia="宋体"/>
          <w:b/>
          <w:i/>
          <w:lang w:eastAsia="zh-CN"/>
        </w:rPr>
        <w:t xml:space="preserve"> for the legacy HARQ-ACK. </w:t>
      </w:r>
    </w:p>
    <w:p w14:paraId="6B8CAE1B" w14:textId="797BEFDC" w:rsidR="00E73E2F" w:rsidRPr="00E8692C" w:rsidRDefault="00E73E2F" w:rsidP="00E73E2F">
      <w:pPr>
        <w:pStyle w:val="aff8"/>
        <w:numPr>
          <w:ilvl w:val="0"/>
          <w:numId w:val="43"/>
        </w:numPr>
        <w:overflowPunct w:val="0"/>
        <w:autoSpaceDE w:val="0"/>
        <w:autoSpaceDN w:val="0"/>
        <w:adjustRightInd w:val="0"/>
        <w:spacing w:afterLines="50" w:after="120" w:line="259" w:lineRule="auto"/>
        <w:ind w:leftChars="0"/>
        <w:contextualSpacing/>
        <w:jc w:val="both"/>
        <w:textAlignment w:val="baseline"/>
        <w:rPr>
          <w:rFonts w:eastAsia="宋体"/>
          <w:b/>
          <w:i/>
          <w:lang w:eastAsia="zh-CN"/>
        </w:rPr>
      </w:pPr>
      <w:r w:rsidRPr="00E8692C">
        <w:rPr>
          <w:rFonts w:eastAsia="宋体"/>
          <w:b/>
          <w:i/>
          <w:lang w:eastAsia="zh-CN"/>
        </w:rPr>
        <w:t xml:space="preserve">If LP HARQ-ACK without HP HARQ-ACK </w:t>
      </w:r>
      <w:r w:rsidR="00983585" w:rsidRPr="00B36269">
        <w:rPr>
          <w:rFonts w:eastAsia="宋体"/>
          <w:b/>
          <w:i/>
          <w:color w:val="FF0000"/>
          <w:lang w:eastAsia="zh-CN"/>
        </w:rPr>
        <w:t>and w/o CSI</w:t>
      </w:r>
      <w:r w:rsidRPr="00E8692C">
        <w:rPr>
          <w:rFonts w:eastAsia="宋体"/>
          <w:b/>
          <w:i/>
          <w:lang w:eastAsia="zh-CN"/>
        </w:rPr>
        <w:t xml:space="preserve"> would be transmitted on HP PUSCH, UE follows the same behaviour as that in case of PUSCH with HP HARQ-ACK.</w:t>
      </w:r>
      <w:r w:rsidRPr="00E8692C">
        <w:rPr>
          <w:rFonts w:eastAsia="微软雅黑" w:hint="eastAsia"/>
          <w:b/>
          <w:i/>
        </w:rPr>
        <w:t xml:space="preserve"> </w:t>
      </w:r>
    </w:p>
    <w:p w14:paraId="0F003E91" w14:textId="77777777" w:rsidR="00E73E2F" w:rsidRDefault="00E73E2F" w:rsidP="00E73E2F">
      <w:pPr>
        <w:pStyle w:val="aff8"/>
        <w:numPr>
          <w:ilvl w:val="1"/>
          <w:numId w:val="29"/>
        </w:numPr>
        <w:overflowPunct w:val="0"/>
        <w:autoSpaceDE w:val="0"/>
        <w:autoSpaceDN w:val="0"/>
        <w:adjustRightInd w:val="0"/>
        <w:spacing w:afterLines="50" w:after="120" w:line="259" w:lineRule="auto"/>
        <w:ind w:leftChars="0"/>
        <w:contextualSpacing/>
        <w:jc w:val="both"/>
        <w:textAlignment w:val="baseline"/>
        <w:rPr>
          <w:rFonts w:eastAsia="宋体"/>
          <w:b/>
          <w:i/>
          <w:lang w:eastAsia="zh-CN"/>
        </w:rPr>
      </w:pPr>
      <w:r w:rsidRPr="00E8692C">
        <w:rPr>
          <w:rFonts w:eastAsia="微软雅黑"/>
          <w:b/>
          <w:i/>
        </w:rPr>
        <w:t xml:space="preserve">When only </w:t>
      </w:r>
      <w:r w:rsidRPr="00E8692C">
        <w:rPr>
          <w:rFonts w:eastAsia="宋体"/>
          <w:b/>
          <w:i/>
          <w:lang w:eastAsia="zh-CN"/>
        </w:rPr>
        <w:t xml:space="preserve">LP HARQ-ACK without HP HARQ-ACK would be transmitted on HP PUSCH, </w:t>
      </w:r>
    </w:p>
    <w:p w14:paraId="176D04CA" w14:textId="77777777" w:rsidR="00E73E2F" w:rsidRPr="00D517FE" w:rsidRDefault="00E73E2F" w:rsidP="00E73E2F">
      <w:pPr>
        <w:pStyle w:val="aff8"/>
        <w:numPr>
          <w:ilvl w:val="2"/>
          <w:numId w:val="30"/>
        </w:numPr>
        <w:overflowPunct w:val="0"/>
        <w:autoSpaceDE w:val="0"/>
        <w:autoSpaceDN w:val="0"/>
        <w:adjustRightInd w:val="0"/>
        <w:spacing w:afterLines="50" w:after="120" w:line="259" w:lineRule="auto"/>
        <w:ind w:leftChars="0"/>
        <w:contextualSpacing/>
        <w:jc w:val="both"/>
        <w:textAlignment w:val="baseline"/>
        <w:rPr>
          <w:rFonts w:eastAsia="微软雅黑"/>
          <w:b/>
          <w:i/>
        </w:rPr>
      </w:pPr>
      <w:r w:rsidRPr="00E8692C">
        <w:rPr>
          <w:rFonts w:eastAsia="微软雅黑"/>
          <w:b/>
          <w:i/>
        </w:rPr>
        <w:t>Reuse R15 CSI part 1 rate matching and RE mapping for LP HARQ-ACK.</w:t>
      </w:r>
    </w:p>
    <w:p w14:paraId="4C5D7121" w14:textId="77777777" w:rsidR="00E73E2F" w:rsidRPr="00E8692C" w:rsidRDefault="00E73E2F" w:rsidP="00E73E2F">
      <w:pPr>
        <w:pStyle w:val="aff8"/>
        <w:numPr>
          <w:ilvl w:val="1"/>
          <w:numId w:val="29"/>
        </w:numPr>
        <w:overflowPunct w:val="0"/>
        <w:autoSpaceDE w:val="0"/>
        <w:autoSpaceDN w:val="0"/>
        <w:adjustRightInd w:val="0"/>
        <w:spacing w:afterLines="50" w:after="120" w:line="259" w:lineRule="auto"/>
        <w:ind w:leftChars="0"/>
        <w:contextualSpacing/>
        <w:jc w:val="both"/>
        <w:textAlignment w:val="baseline"/>
        <w:rPr>
          <w:rFonts w:eastAsia="宋体"/>
          <w:b/>
          <w:i/>
          <w:lang w:eastAsia="zh-CN"/>
        </w:rPr>
      </w:pPr>
      <w:r w:rsidRPr="00E8692C">
        <w:rPr>
          <w:rFonts w:eastAsia="微软雅黑"/>
          <w:b/>
          <w:i/>
        </w:rPr>
        <w:t xml:space="preserve">When </w:t>
      </w:r>
      <w:r w:rsidRPr="00E8692C">
        <w:rPr>
          <w:rFonts w:eastAsia="宋体"/>
          <w:b/>
          <w:i/>
          <w:lang w:eastAsia="zh-CN"/>
        </w:rPr>
        <w:t>LP HARQ-ACK without HP HARQ-ACK and a single HP CSI would be transmitted on HP PUSCH</w:t>
      </w:r>
    </w:p>
    <w:p w14:paraId="37C9DE39" w14:textId="77777777" w:rsidR="00E73E2F" w:rsidRPr="00E8692C" w:rsidRDefault="00E73E2F" w:rsidP="00E73E2F">
      <w:pPr>
        <w:pStyle w:val="aff8"/>
        <w:numPr>
          <w:ilvl w:val="2"/>
          <w:numId w:val="30"/>
        </w:numPr>
        <w:overflowPunct w:val="0"/>
        <w:autoSpaceDE w:val="0"/>
        <w:autoSpaceDN w:val="0"/>
        <w:adjustRightInd w:val="0"/>
        <w:spacing w:afterLines="50" w:after="120" w:line="259" w:lineRule="auto"/>
        <w:ind w:leftChars="0"/>
        <w:contextualSpacing/>
        <w:jc w:val="both"/>
        <w:textAlignment w:val="baseline"/>
        <w:rPr>
          <w:rFonts w:eastAsia="微软雅黑"/>
          <w:b/>
          <w:i/>
        </w:rPr>
      </w:pPr>
      <w:r w:rsidRPr="00E8692C">
        <w:rPr>
          <w:rFonts w:eastAsia="微软雅黑"/>
          <w:b/>
          <w:i/>
        </w:rPr>
        <w:t>Reuse R15 CSI part 1 rate matching and RE mapping for the single HP CSI.</w:t>
      </w:r>
    </w:p>
    <w:p w14:paraId="565F0560" w14:textId="77777777" w:rsidR="00E73E2F" w:rsidRPr="00E8692C" w:rsidRDefault="00E73E2F" w:rsidP="00E73E2F">
      <w:pPr>
        <w:pStyle w:val="aff8"/>
        <w:numPr>
          <w:ilvl w:val="2"/>
          <w:numId w:val="30"/>
        </w:numPr>
        <w:overflowPunct w:val="0"/>
        <w:autoSpaceDE w:val="0"/>
        <w:autoSpaceDN w:val="0"/>
        <w:adjustRightInd w:val="0"/>
        <w:spacing w:afterLines="50" w:after="120" w:line="259" w:lineRule="auto"/>
        <w:ind w:leftChars="0"/>
        <w:contextualSpacing/>
        <w:jc w:val="both"/>
        <w:textAlignment w:val="baseline"/>
        <w:rPr>
          <w:rFonts w:eastAsia="微软雅黑"/>
          <w:b/>
          <w:i/>
        </w:rPr>
      </w:pPr>
      <w:r w:rsidRPr="00E8692C">
        <w:rPr>
          <w:rFonts w:eastAsia="微软雅黑"/>
          <w:b/>
          <w:i/>
        </w:rPr>
        <w:t>Reuse R15 CSI part 2 rate matching and RE mapping for LP HARQ-ACK.</w:t>
      </w:r>
    </w:p>
    <w:p w14:paraId="165E1775" w14:textId="77777777" w:rsidR="00E73E2F" w:rsidRPr="00E8692C" w:rsidRDefault="00E73E2F" w:rsidP="00E73E2F">
      <w:pPr>
        <w:pStyle w:val="aff8"/>
        <w:numPr>
          <w:ilvl w:val="1"/>
          <w:numId w:val="29"/>
        </w:numPr>
        <w:overflowPunct w:val="0"/>
        <w:autoSpaceDE w:val="0"/>
        <w:autoSpaceDN w:val="0"/>
        <w:adjustRightInd w:val="0"/>
        <w:spacing w:afterLines="50" w:after="120" w:line="259" w:lineRule="auto"/>
        <w:ind w:leftChars="0"/>
        <w:contextualSpacing/>
        <w:jc w:val="both"/>
        <w:textAlignment w:val="baseline"/>
        <w:rPr>
          <w:rFonts w:eastAsia="宋体"/>
          <w:b/>
          <w:i/>
          <w:lang w:eastAsia="zh-CN"/>
        </w:rPr>
      </w:pPr>
      <w:r w:rsidRPr="00E8692C">
        <w:rPr>
          <w:rFonts w:eastAsia="微软雅黑"/>
          <w:b/>
          <w:i/>
        </w:rPr>
        <w:t xml:space="preserve">When </w:t>
      </w:r>
      <w:r w:rsidRPr="00E8692C">
        <w:rPr>
          <w:rFonts w:eastAsia="宋体"/>
          <w:b/>
          <w:i/>
          <w:lang w:eastAsia="zh-CN"/>
        </w:rPr>
        <w:t>LP HARQ-ACK without HP HARQ-ACK and two HP CSI parts would be transmitted on HP PUSCH</w:t>
      </w:r>
    </w:p>
    <w:p w14:paraId="32B6A657" w14:textId="77777777" w:rsidR="00E73E2F" w:rsidRPr="00E8692C" w:rsidRDefault="00E73E2F" w:rsidP="00E73E2F">
      <w:pPr>
        <w:pStyle w:val="aff8"/>
        <w:numPr>
          <w:ilvl w:val="2"/>
          <w:numId w:val="31"/>
        </w:numPr>
        <w:overflowPunct w:val="0"/>
        <w:autoSpaceDE w:val="0"/>
        <w:autoSpaceDN w:val="0"/>
        <w:adjustRightInd w:val="0"/>
        <w:spacing w:afterLines="50" w:after="120" w:line="259" w:lineRule="auto"/>
        <w:ind w:leftChars="0"/>
        <w:contextualSpacing/>
        <w:jc w:val="both"/>
        <w:textAlignment w:val="baseline"/>
        <w:rPr>
          <w:rFonts w:eastAsia="微软雅黑"/>
          <w:b/>
          <w:i/>
        </w:rPr>
      </w:pPr>
      <w:r w:rsidRPr="00E8692C">
        <w:rPr>
          <w:rFonts w:eastAsia="微软雅黑" w:hint="eastAsia"/>
          <w:b/>
          <w:i/>
        </w:rPr>
        <w:t>L</w:t>
      </w:r>
      <w:r w:rsidRPr="00E8692C">
        <w:rPr>
          <w:rFonts w:eastAsia="微软雅黑"/>
          <w:b/>
          <w:i/>
        </w:rPr>
        <w:t>P HARQ-ACK is dropped.</w:t>
      </w:r>
    </w:p>
    <w:p w14:paraId="24183258" w14:textId="77777777" w:rsidR="00E73E2F" w:rsidRPr="00E8692C" w:rsidRDefault="00E73E2F" w:rsidP="00E73E2F">
      <w:pPr>
        <w:pStyle w:val="aff8"/>
        <w:numPr>
          <w:ilvl w:val="2"/>
          <w:numId w:val="31"/>
        </w:numPr>
        <w:overflowPunct w:val="0"/>
        <w:autoSpaceDE w:val="0"/>
        <w:autoSpaceDN w:val="0"/>
        <w:adjustRightInd w:val="0"/>
        <w:spacing w:afterLines="50" w:after="120" w:line="259" w:lineRule="auto"/>
        <w:ind w:leftChars="0"/>
        <w:contextualSpacing/>
        <w:jc w:val="both"/>
        <w:textAlignment w:val="baseline"/>
        <w:rPr>
          <w:rFonts w:eastAsia="微软雅黑"/>
          <w:b/>
          <w:i/>
        </w:rPr>
      </w:pPr>
      <w:r w:rsidRPr="00E8692C">
        <w:rPr>
          <w:rFonts w:eastAsia="微软雅黑"/>
          <w:b/>
          <w:i/>
        </w:rPr>
        <w:t>Reuse R15 CSI part 1 rate matching and RE mapping for the HP CSI part 1.</w:t>
      </w:r>
    </w:p>
    <w:p w14:paraId="52AF8012" w14:textId="340B43D5" w:rsidR="00E73E2F" w:rsidRPr="00893B1E" w:rsidRDefault="00E73E2F" w:rsidP="00893B1E">
      <w:pPr>
        <w:pStyle w:val="aff8"/>
        <w:numPr>
          <w:ilvl w:val="2"/>
          <w:numId w:val="31"/>
        </w:numPr>
        <w:overflowPunct w:val="0"/>
        <w:autoSpaceDE w:val="0"/>
        <w:autoSpaceDN w:val="0"/>
        <w:adjustRightInd w:val="0"/>
        <w:spacing w:afterLines="50" w:after="120" w:line="259" w:lineRule="auto"/>
        <w:ind w:leftChars="0"/>
        <w:contextualSpacing/>
        <w:jc w:val="both"/>
        <w:textAlignment w:val="baseline"/>
        <w:rPr>
          <w:rFonts w:eastAsia="微软雅黑"/>
          <w:b/>
          <w:i/>
        </w:rPr>
      </w:pPr>
      <w:r w:rsidRPr="00E8692C">
        <w:rPr>
          <w:rFonts w:eastAsia="微软雅黑"/>
          <w:b/>
          <w:i/>
        </w:rPr>
        <w:t>Reuse R15 CSI part 2 rate matching and RE mapping for the HP CSI part 2.</w:t>
      </w:r>
    </w:p>
    <w:bookmarkEnd w:id="13"/>
    <w:bookmarkEnd w:id="14"/>
    <w:p w14:paraId="06277EA8" w14:textId="77777777" w:rsidR="0045740A" w:rsidRPr="001D3F32" w:rsidRDefault="00FC0E47" w:rsidP="0045083C">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2205C4C4" w:rsidR="006B4BF3" w:rsidRPr="0021760A" w:rsidRDefault="006B4BF3" w:rsidP="0045083C">
      <w:pPr>
        <w:pStyle w:val="References"/>
      </w:pPr>
      <w:r w:rsidRPr="0087766D">
        <w:t>Draft Repor</w:t>
      </w:r>
      <w:r>
        <w:t>t of 3GPP TSG RAN WG1 #10</w:t>
      </w:r>
      <w:r w:rsidR="001C71B4">
        <w:t>7</w:t>
      </w:r>
      <w:r w:rsidR="00794E66">
        <w:t>b</w:t>
      </w:r>
      <w:r w:rsidR="00E31CEE">
        <w:t>-</w:t>
      </w:r>
      <w:r>
        <w:t>e</w:t>
      </w:r>
      <w:r w:rsidR="00620A67">
        <w:t>.</w:t>
      </w:r>
    </w:p>
    <w:p w14:paraId="2D81C012" w14:textId="0CC8C9E2" w:rsidR="00DC4F08" w:rsidRPr="00DC4F08" w:rsidRDefault="00DC4F08" w:rsidP="00794E66">
      <w:pPr>
        <w:pStyle w:val="References"/>
      </w:pPr>
      <w:r w:rsidRPr="00DC4F08">
        <w:t>R1-</w:t>
      </w:r>
      <w:r w:rsidR="00794E66" w:rsidRPr="00794E66">
        <w:t>2200771</w:t>
      </w:r>
      <w:r w:rsidRPr="00DC4F08">
        <w:tab/>
        <w:t>Summary #</w:t>
      </w:r>
      <w:r w:rsidR="00794E66">
        <w:t>6</w:t>
      </w:r>
      <w:r w:rsidRPr="00DC4F08">
        <w:t xml:space="preserve"> of email thread [107</w:t>
      </w:r>
      <w:r w:rsidR="00794E66">
        <w:t>b</w:t>
      </w:r>
      <w:r w:rsidRPr="00DC4F08">
        <w:t>-e-NR-R17-IIoT-URLLC-03]</w:t>
      </w:r>
      <w:r w:rsidRPr="00DC4F08">
        <w:tab/>
        <w:t>Moderator (CATT)</w:t>
      </w:r>
    </w:p>
    <w:p w14:paraId="422676BD" w14:textId="22C4480F" w:rsidR="00412781" w:rsidRPr="00DC4F08" w:rsidRDefault="00DC4F08" w:rsidP="00794E66">
      <w:pPr>
        <w:pStyle w:val="References"/>
      </w:pPr>
      <w:r w:rsidRPr="00DC4F08">
        <w:t>R1-</w:t>
      </w:r>
      <w:r w:rsidR="00794E66" w:rsidRPr="00794E66">
        <w:t>2200757</w:t>
      </w:r>
      <w:r w:rsidRPr="00DC4F08">
        <w:tab/>
        <w:t>Summary#</w:t>
      </w:r>
      <w:r w:rsidR="00794E66">
        <w:t>3</w:t>
      </w:r>
      <w:r w:rsidRPr="00DC4F08">
        <w:t xml:space="preserve"> of email thread [107</w:t>
      </w:r>
      <w:r w:rsidR="00794E66">
        <w:t>b</w:t>
      </w:r>
      <w:r w:rsidRPr="00DC4F08">
        <w:t>-e-NR-R17-IIoT-URLLC-04]</w:t>
      </w:r>
      <w:r w:rsidRPr="00DC4F08">
        <w:tab/>
        <w:t>Moderator (OPPO)</w:t>
      </w:r>
    </w:p>
    <w:sectPr w:rsidR="00412781" w:rsidRPr="00DC4F08">
      <w:footerReference w:type="even" r:id="rId18"/>
      <w:footerReference w:type="default" r:id="rId1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BCD12" w14:textId="77777777" w:rsidR="00A15A94" w:rsidRDefault="00A15A94">
      <w:r>
        <w:separator/>
      </w:r>
    </w:p>
  </w:endnote>
  <w:endnote w:type="continuationSeparator" w:id="0">
    <w:p w14:paraId="5E5E45D7" w14:textId="77777777" w:rsidR="00A15A94" w:rsidRDefault="00A15A94">
      <w:r>
        <w:continuationSeparator/>
      </w:r>
    </w:p>
  </w:endnote>
  <w:endnote w:type="continuationNotice" w:id="1">
    <w:p w14:paraId="56AB3AE2" w14:textId="77777777" w:rsidR="00A15A94" w:rsidRDefault="00A15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E071CF" w:rsidRDefault="00E071CF">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E071CF" w:rsidRDefault="00E071C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1CD94A32" w:rsidR="00E071CF" w:rsidRDefault="00E071CF">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983585">
      <w:rPr>
        <w:rStyle w:val="af9"/>
      </w:rPr>
      <w:t>8</w:t>
    </w:r>
    <w:r>
      <w:rPr>
        <w:rStyle w:val="af9"/>
      </w:rPr>
      <w:fldChar w:fldCharType="end"/>
    </w:r>
  </w:p>
  <w:p w14:paraId="1032240D" w14:textId="77777777" w:rsidR="00E071CF" w:rsidRDefault="00E071CF">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E5AF4" w14:textId="77777777" w:rsidR="00A15A94" w:rsidRDefault="00A15A94">
      <w:r>
        <w:separator/>
      </w:r>
    </w:p>
  </w:footnote>
  <w:footnote w:type="continuationSeparator" w:id="0">
    <w:p w14:paraId="1F201E98" w14:textId="77777777" w:rsidR="00A15A94" w:rsidRDefault="00A15A94">
      <w:r>
        <w:continuationSeparator/>
      </w:r>
    </w:p>
  </w:footnote>
  <w:footnote w:type="continuationNotice" w:id="1">
    <w:p w14:paraId="444AB56A" w14:textId="77777777" w:rsidR="00A15A94" w:rsidRDefault="00A15A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64E3A28"/>
    <w:multiLevelType w:val="multilevel"/>
    <w:tmpl w:val="964E3A2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9E71337"/>
    <w:multiLevelType w:val="multilevel"/>
    <w:tmpl w:val="8DCEAD12"/>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 w15:restartNumberingAfterBreak="0">
    <w:nsid w:val="0BDA69F0"/>
    <w:multiLevelType w:val="hybridMultilevel"/>
    <w:tmpl w:val="75C43DD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E15C75"/>
    <w:multiLevelType w:val="hybridMultilevel"/>
    <w:tmpl w:val="690691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8F1B52"/>
    <w:multiLevelType w:val="hybridMultilevel"/>
    <w:tmpl w:val="8EF6E194"/>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21057B"/>
    <w:multiLevelType w:val="hybridMultilevel"/>
    <w:tmpl w:val="0F7E9F7C"/>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343285"/>
    <w:multiLevelType w:val="hybridMultilevel"/>
    <w:tmpl w:val="B39870C4"/>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DB60718C">
      <w:start w:val="1"/>
      <w:numFmt w:val="bullet"/>
      <w:lvlText w:val="•"/>
      <w:lvlJc w:val="left"/>
      <w:pPr>
        <w:ind w:left="1260" w:hanging="420"/>
      </w:pPr>
      <w:rPr>
        <w:rFonts w:ascii="Arial" w:hAnsi="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BB6BAA"/>
    <w:multiLevelType w:val="hybridMultilevel"/>
    <w:tmpl w:val="72D032DA"/>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DB60718C">
      <w:start w:val="1"/>
      <w:numFmt w:val="bullet"/>
      <w:lvlText w:val="•"/>
      <w:lvlJc w:val="left"/>
      <w:pPr>
        <w:ind w:left="1260" w:hanging="420"/>
      </w:pPr>
      <w:rPr>
        <w:rFonts w:ascii="Arial" w:hAnsi="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1532FC5"/>
    <w:multiLevelType w:val="hybridMultilevel"/>
    <w:tmpl w:val="1FE4D88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8" w15:restartNumberingAfterBreak="0">
    <w:nsid w:val="66E41079"/>
    <w:multiLevelType w:val="hybridMultilevel"/>
    <w:tmpl w:val="75C43DD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311D96"/>
    <w:multiLevelType w:val="hybridMultilevel"/>
    <w:tmpl w:val="60702E1A"/>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2A4BD9"/>
    <w:multiLevelType w:val="hybridMultilevel"/>
    <w:tmpl w:val="60702E1A"/>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7"/>
  </w:num>
  <w:num w:numId="2">
    <w:abstractNumId w:val="40"/>
  </w:num>
  <w:num w:numId="3">
    <w:abstractNumId w:val="16"/>
  </w:num>
  <w:num w:numId="4">
    <w:abstractNumId w:val="30"/>
  </w:num>
  <w:num w:numId="5">
    <w:abstractNumId w:val="22"/>
  </w:num>
  <w:num w:numId="6">
    <w:abstractNumId w:val="23"/>
  </w:num>
  <w:num w:numId="7">
    <w:abstractNumId w:val="18"/>
  </w:num>
  <w:num w:numId="8">
    <w:abstractNumId w:val="38"/>
  </w:num>
  <w:num w:numId="9">
    <w:abstractNumId w:val="13"/>
  </w:num>
  <w:num w:numId="10">
    <w:abstractNumId w:val="12"/>
  </w:num>
  <w:num w:numId="11">
    <w:abstractNumId w:val="33"/>
  </w:num>
  <w:num w:numId="12">
    <w:abstractNumId w:val="14"/>
  </w:num>
  <w:num w:numId="13">
    <w:abstractNumId w:val="1"/>
  </w:num>
  <w:num w:numId="14">
    <w:abstractNumId w:val="10"/>
  </w:num>
  <w:num w:numId="15">
    <w:abstractNumId w:val="29"/>
  </w:num>
  <w:num w:numId="16">
    <w:abstractNumId w:val="39"/>
  </w:num>
  <w:num w:numId="17">
    <w:abstractNumId w:val="5"/>
  </w:num>
  <w:num w:numId="18">
    <w:abstractNumId w:val="26"/>
  </w:num>
  <w:num w:numId="19">
    <w:abstractNumId w:val="8"/>
  </w:num>
  <w:num w:numId="20">
    <w:abstractNumId w:val="17"/>
  </w:num>
  <w:num w:numId="21">
    <w:abstractNumId w:val="32"/>
  </w:num>
  <w:num w:numId="22">
    <w:abstractNumId w:val="11"/>
  </w:num>
  <w:num w:numId="23">
    <w:abstractNumId w:val="25"/>
  </w:num>
  <w:num w:numId="24">
    <w:abstractNumId w:val="31"/>
  </w:num>
  <w:num w:numId="25">
    <w:abstractNumId w:val="15"/>
  </w:num>
  <w:num w:numId="26">
    <w:abstractNumId w:val="19"/>
  </w:num>
  <w:num w:numId="27">
    <w:abstractNumId w:val="2"/>
  </w:num>
  <w:num w:numId="28">
    <w:abstractNumId w:val="6"/>
  </w:num>
  <w:num w:numId="29">
    <w:abstractNumId w:val="9"/>
  </w:num>
  <w:num w:numId="30">
    <w:abstractNumId w:val="20"/>
  </w:num>
  <w:num w:numId="31">
    <w:abstractNumId w:val="21"/>
  </w:num>
  <w:num w:numId="32">
    <w:abstractNumId w:val="27"/>
  </w:num>
  <w:num w:numId="33">
    <w:abstractNumId w:val="0"/>
  </w:num>
  <w:num w:numId="34">
    <w:abstractNumId w:val="7"/>
  </w:num>
  <w:num w:numId="35">
    <w:abstractNumId w:val="33"/>
  </w:num>
  <w:num w:numId="36">
    <w:abstractNumId w:val="4"/>
  </w:num>
  <w:num w:numId="37">
    <w:abstractNumId w:val="33"/>
  </w:num>
  <w:num w:numId="38">
    <w:abstractNumId w:val="24"/>
  </w:num>
  <w:num w:numId="39">
    <w:abstractNumId w:val="28"/>
  </w:num>
  <w:num w:numId="40">
    <w:abstractNumId w:val="35"/>
  </w:num>
  <w:num w:numId="41">
    <w:abstractNumId w:val="34"/>
  </w:num>
  <w:num w:numId="42">
    <w:abstractNumId w:val="36"/>
  </w:num>
  <w:num w:numId="43">
    <w:abstractNumId w:val="3"/>
  </w:num>
  <w:num w:numId="44">
    <w:abstractNumId w:val="33"/>
  </w:num>
  <w:num w:numId="45">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302"/>
    <w:rsid w:val="00034307"/>
    <w:rsid w:val="00034A3A"/>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C98"/>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755"/>
    <w:rsid w:val="006007E9"/>
    <w:rsid w:val="00600972"/>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D64"/>
    <w:rsid w:val="00F36AA7"/>
    <w:rsid w:val="00F37122"/>
    <w:rsid w:val="00F373FF"/>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oleObject" Target="embeddings/Microsoft_Visio_2003-2010___3.vsd"/><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E3727-0BF4-4EF6-8068-74BE6705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3907</Words>
  <Characters>22272</Characters>
  <Application>Microsoft Office Word</Application>
  <DocSecurity>0</DocSecurity>
  <Lines>185</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2</cp:revision>
  <cp:lastPrinted>2010-04-02T09:58:00Z</cp:lastPrinted>
  <dcterms:created xsi:type="dcterms:W3CDTF">2022-02-14T09:22:00Z</dcterms:created>
  <dcterms:modified xsi:type="dcterms:W3CDTF">2022-02-14T09:22:00Z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