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9B8B125" w14:textId="77777777" w:rsidR="00E73F70" w:rsidRPr="002D19A6" w:rsidRDefault="00E73F70" w:rsidP="00E73F70">
      <w:pPr>
        <w:tabs>
          <w:tab w:val="center" w:pos="4536"/>
          <w:tab w:val="right" w:pos="9315"/>
          <w:tab w:val="right" w:pos="9639"/>
        </w:tabs>
        <w:ind w:right="2"/>
        <w:rPr>
          <w:rFonts w:ascii="Arial" w:hAnsi="Arial" w:cs="Arial"/>
          <w:b/>
          <w:bCs/>
          <w:sz w:val="24"/>
        </w:rPr>
      </w:pPr>
      <w:bookmarkStart w:id="0" w:name="OLE_LINK23"/>
      <w:bookmarkStart w:id="1" w:name="_Ref494215420"/>
      <w:r w:rsidRPr="002D19A6">
        <w:rPr>
          <w:rFonts w:ascii="Arial" w:hAnsi="Arial" w:cs="Arial"/>
          <w:b/>
          <w:bCs/>
          <w:sz w:val="24"/>
        </w:rPr>
        <w:t>3GPP TSG RAN WG1 #108-e</w:t>
      </w:r>
      <w:r w:rsidRPr="002D19A6">
        <w:rPr>
          <w:rFonts w:ascii="Arial" w:hAnsi="Arial" w:cs="Arial"/>
          <w:b/>
          <w:bCs/>
          <w:sz w:val="24"/>
        </w:rPr>
        <w:tab/>
        <w:t xml:space="preserve">   </w:t>
      </w:r>
      <w:r w:rsidRPr="002D19A6">
        <w:rPr>
          <w:rFonts w:ascii="Arial" w:hAnsi="Arial" w:cs="Arial"/>
          <w:b/>
          <w:bCs/>
          <w:sz w:val="24"/>
        </w:rPr>
        <w:tab/>
        <w:t xml:space="preserve">       R1-2201535</w:t>
      </w:r>
    </w:p>
    <w:p w14:paraId="5D7097FB" w14:textId="77777777" w:rsidR="00E73F70" w:rsidRPr="002D19A6" w:rsidRDefault="00E73F70" w:rsidP="00E73F70">
      <w:pPr>
        <w:tabs>
          <w:tab w:val="center" w:pos="4536"/>
          <w:tab w:val="right" w:pos="9072"/>
        </w:tabs>
        <w:rPr>
          <w:rFonts w:ascii="Arial" w:hAnsi="Arial" w:cs="Arial"/>
          <w:b/>
          <w:bCs/>
          <w:sz w:val="24"/>
        </w:rPr>
      </w:pPr>
      <w:r w:rsidRPr="002D19A6">
        <w:rPr>
          <w:rFonts w:ascii="Arial" w:hAnsi="Arial" w:cs="Arial"/>
          <w:b/>
          <w:bCs/>
          <w:sz w:val="24"/>
        </w:rPr>
        <w:t>e-Meeting, February 21</w:t>
      </w:r>
      <w:r w:rsidRPr="002D19A6">
        <w:rPr>
          <w:rFonts w:ascii="Arial" w:hAnsi="Arial" w:cs="Arial"/>
          <w:b/>
          <w:bCs/>
          <w:sz w:val="24"/>
          <w:vertAlign w:val="superscript"/>
        </w:rPr>
        <w:t>st</w:t>
      </w:r>
      <w:r w:rsidRPr="002D19A6">
        <w:rPr>
          <w:rFonts w:ascii="Arial" w:hAnsi="Arial" w:cs="Arial"/>
          <w:b/>
          <w:bCs/>
          <w:sz w:val="24"/>
        </w:rPr>
        <w:t xml:space="preserve"> – March 3</w:t>
      </w:r>
      <w:r w:rsidRPr="002D19A6">
        <w:rPr>
          <w:rFonts w:ascii="Arial" w:hAnsi="Arial" w:cs="Arial"/>
          <w:b/>
          <w:bCs/>
          <w:sz w:val="24"/>
          <w:vertAlign w:val="superscript"/>
        </w:rPr>
        <w:t>rd</w:t>
      </w:r>
      <w:r w:rsidRPr="002D19A6">
        <w:rPr>
          <w:rFonts w:ascii="Arial" w:hAnsi="Arial" w:cs="Arial"/>
          <w:b/>
          <w:bCs/>
          <w:sz w:val="24"/>
        </w:rPr>
        <w:t>, 2022</w:t>
      </w:r>
    </w:p>
    <w:p w14:paraId="5D4FC3ED" w14:textId="77777777" w:rsidR="001B6B86" w:rsidRPr="00E73F70" w:rsidRDefault="001B6B86" w:rsidP="001B6B86">
      <w:pPr>
        <w:pBdr>
          <w:top w:val="single" w:sz="4" w:space="1" w:color="auto"/>
        </w:pBdr>
        <w:spacing w:after="0"/>
        <w:jc w:val="left"/>
        <w:rPr>
          <w:b/>
          <w:kern w:val="2"/>
          <w:lang w:eastAsia="zh-CN"/>
        </w:rPr>
      </w:pPr>
    </w:p>
    <w:p w14:paraId="404A8039" w14:textId="32C44B87" w:rsidR="006E61E4" w:rsidRPr="00DC313B" w:rsidRDefault="006E61E4" w:rsidP="00F50365">
      <w:pPr>
        <w:tabs>
          <w:tab w:val="center" w:pos="4536"/>
          <w:tab w:val="right" w:pos="9315"/>
          <w:tab w:val="right" w:pos="9639"/>
        </w:tabs>
        <w:ind w:right="2"/>
        <w:rPr>
          <w:rFonts w:eastAsia="MS PGothic"/>
          <w:b/>
          <w:lang w:eastAsia="zh-CN"/>
        </w:rPr>
      </w:pPr>
      <w:r w:rsidRPr="00DC313B">
        <w:rPr>
          <w:b/>
        </w:rPr>
        <w:t>Agenda Item</w:t>
      </w:r>
      <w:bookmarkEnd w:id="0"/>
      <w:r>
        <w:rPr>
          <w:b/>
        </w:rPr>
        <w:t xml:space="preserve">:     </w:t>
      </w:r>
      <w:r w:rsidR="00FC6843">
        <w:rPr>
          <w:b/>
        </w:rPr>
        <w:t>8.</w:t>
      </w:r>
      <w:r>
        <w:rPr>
          <w:b/>
        </w:rPr>
        <w:t>1</w:t>
      </w:r>
      <w:r w:rsidRPr="001D6A25">
        <w:rPr>
          <w:b/>
        </w:rPr>
        <w:t>.</w:t>
      </w:r>
      <w:r>
        <w:rPr>
          <w:b/>
        </w:rPr>
        <w:t>2</w:t>
      </w:r>
      <w:r w:rsidRPr="001D6A25">
        <w:rPr>
          <w:b/>
        </w:rPr>
        <w:t>.</w:t>
      </w:r>
      <w:r>
        <w:rPr>
          <w:b/>
        </w:rPr>
        <w:t>1</w:t>
      </w:r>
    </w:p>
    <w:p w14:paraId="0525D51D" w14:textId="77777777" w:rsidR="006E61E4" w:rsidRPr="00447E0C" w:rsidRDefault="006E61E4" w:rsidP="006E61E4">
      <w:pPr>
        <w:spacing w:after="60"/>
        <w:ind w:left="1555" w:hanging="1555"/>
        <w:jc w:val="left"/>
        <w:rPr>
          <w:b/>
          <w:lang w:eastAsia="zh-CN"/>
        </w:rPr>
      </w:pPr>
      <w:r>
        <w:rPr>
          <w:b/>
        </w:rPr>
        <w:t>Source:</w:t>
      </w:r>
      <w:r>
        <w:rPr>
          <w:b/>
        </w:rPr>
        <w:tab/>
      </w:r>
      <w:r>
        <w:rPr>
          <w:rFonts w:hint="eastAsia"/>
          <w:b/>
          <w:lang w:eastAsia="zh-CN"/>
        </w:rPr>
        <w:t>Spreadtrum Communications</w:t>
      </w:r>
    </w:p>
    <w:p w14:paraId="176D7B2D" w14:textId="54C5D05C" w:rsidR="006E61E4" w:rsidRPr="00FC6843" w:rsidRDefault="006E61E4" w:rsidP="006E61E4">
      <w:pPr>
        <w:spacing w:after="60"/>
        <w:ind w:left="1555" w:hanging="1555"/>
        <w:jc w:val="left"/>
        <w:rPr>
          <w:b/>
          <w:lang w:val="en-GB"/>
        </w:rPr>
      </w:pPr>
      <w:r w:rsidRPr="00447E0C">
        <w:rPr>
          <w:b/>
        </w:rPr>
        <w:t>Title:</w:t>
      </w:r>
      <w:r w:rsidRPr="00447E0C">
        <w:rPr>
          <w:b/>
        </w:rPr>
        <w:tab/>
      </w:r>
      <w:bookmarkStart w:id="2" w:name="OLE_LINK15"/>
      <w:bookmarkStart w:id="3" w:name="OLE_LINK10"/>
      <w:r w:rsidR="005349B0" w:rsidRPr="005349B0">
        <w:rPr>
          <w:b/>
        </w:rPr>
        <w:t>Discussion on enhancements on Multi-TRP for PDCCH, PUCCH and PUSCH</w:t>
      </w:r>
      <w:bookmarkEnd w:id="2"/>
      <w:bookmarkEnd w:id="3"/>
    </w:p>
    <w:p w14:paraId="5E1B2551" w14:textId="77777777" w:rsidR="006E61E4" w:rsidRPr="00447E0C" w:rsidRDefault="006E61E4" w:rsidP="006E61E4">
      <w:pPr>
        <w:spacing w:after="60"/>
        <w:ind w:left="1555" w:hanging="1555"/>
        <w:jc w:val="left"/>
        <w:rPr>
          <w:b/>
        </w:rPr>
      </w:pPr>
      <w:r w:rsidRPr="00447E0C">
        <w:rPr>
          <w:b/>
        </w:rPr>
        <w:t>Document for:</w:t>
      </w:r>
      <w:r w:rsidRPr="00447E0C">
        <w:rPr>
          <w:b/>
        </w:rPr>
        <w:tab/>
      </w:r>
      <w:r>
        <w:rPr>
          <w:b/>
        </w:rPr>
        <w:t>Discussion and decision</w:t>
      </w:r>
    </w:p>
    <w:p w14:paraId="52738890" w14:textId="77777777" w:rsidR="006E61E4" w:rsidRPr="00447E0C" w:rsidRDefault="006E61E4" w:rsidP="006E61E4">
      <w:pPr>
        <w:pBdr>
          <w:bottom w:val="single" w:sz="4" w:space="1" w:color="auto"/>
        </w:pBdr>
        <w:spacing w:after="0"/>
        <w:jc w:val="left"/>
        <w:rPr>
          <w:b/>
          <w:sz w:val="16"/>
          <w:szCs w:val="16"/>
        </w:rPr>
      </w:pPr>
    </w:p>
    <w:p w14:paraId="354AEAFC" w14:textId="77777777" w:rsidR="006E61E4" w:rsidRDefault="006E61E4" w:rsidP="006E61E4">
      <w:pPr>
        <w:pStyle w:val="1"/>
        <w:jc w:val="left"/>
        <w:rPr>
          <w:lang w:eastAsia="zh-CN"/>
        </w:rPr>
      </w:pPr>
      <w:r>
        <w:rPr>
          <w:lang w:eastAsia="zh-CN"/>
        </w:rPr>
        <w:t>Introduction</w:t>
      </w:r>
    </w:p>
    <w:p w14:paraId="7BF1B283" w14:textId="3930DD80" w:rsidR="00EF6EBE" w:rsidRPr="00593AC7" w:rsidRDefault="00EF6EBE" w:rsidP="00EF6EBE">
      <w:pPr>
        <w:rPr>
          <w:lang w:val="en-GB" w:eastAsia="zh-CN"/>
        </w:rPr>
      </w:pPr>
      <w:r w:rsidRPr="00593AC7">
        <w:rPr>
          <w:rFonts w:hint="eastAsia"/>
          <w:lang w:val="en-GB" w:eastAsia="zh-CN"/>
        </w:rPr>
        <w:t>This contribution provides</w:t>
      </w:r>
      <w:r w:rsidRPr="00593AC7">
        <w:rPr>
          <w:lang w:val="en-GB" w:eastAsia="zh-CN"/>
        </w:rPr>
        <w:t xml:space="preserve"> our views on the </w:t>
      </w:r>
      <w:r w:rsidR="00110F2B">
        <w:rPr>
          <w:lang w:val="en-GB" w:eastAsia="zh-CN"/>
        </w:rPr>
        <w:t xml:space="preserve">remaining issue </w:t>
      </w:r>
      <w:r w:rsidRPr="00593AC7">
        <w:rPr>
          <w:lang w:val="en-GB" w:eastAsia="zh-CN"/>
        </w:rPr>
        <w:t>involving PDCCH enhancement and PUSCH enhancement</w:t>
      </w:r>
      <w:r>
        <w:rPr>
          <w:lang w:val="en-GB" w:eastAsia="zh-CN"/>
        </w:rPr>
        <w:t xml:space="preserve"> for multi-TRP case</w:t>
      </w:r>
      <w:r w:rsidRPr="00593AC7">
        <w:rPr>
          <w:lang w:val="en-GB" w:eastAsia="zh-CN"/>
        </w:rPr>
        <w:t xml:space="preserve">. </w:t>
      </w:r>
    </w:p>
    <w:p w14:paraId="2A8A536D" w14:textId="77777777" w:rsidR="00AA2DEA" w:rsidRPr="00D7137E" w:rsidRDefault="00AA2DEA" w:rsidP="003F0FF7">
      <w:pPr>
        <w:rPr>
          <w:lang w:eastAsia="zh-CN"/>
        </w:rPr>
      </w:pPr>
    </w:p>
    <w:p w14:paraId="08683C4A" w14:textId="1A3B0C70" w:rsidR="007C2BDF" w:rsidRDefault="007C2BDF" w:rsidP="007C2BDF">
      <w:pPr>
        <w:pStyle w:val="1"/>
        <w:rPr>
          <w:lang w:eastAsia="zh-CN"/>
        </w:rPr>
      </w:pPr>
      <w:r>
        <w:rPr>
          <w:rFonts w:hint="eastAsia"/>
          <w:lang w:eastAsia="zh-CN"/>
        </w:rPr>
        <w:t>Discussion</w:t>
      </w:r>
    </w:p>
    <w:p w14:paraId="78BBEEA4" w14:textId="5D4BFD76" w:rsidR="00281BAB" w:rsidRPr="00281BAB" w:rsidRDefault="009C496C" w:rsidP="00281BAB">
      <w:pPr>
        <w:pStyle w:val="2"/>
        <w:rPr>
          <w:lang w:eastAsia="zh-CN"/>
        </w:rPr>
      </w:pPr>
      <w:r>
        <w:rPr>
          <w:lang w:eastAsia="zh-CN"/>
        </w:rPr>
        <w:t>PDCCH enhancement</w:t>
      </w:r>
    </w:p>
    <w:p w14:paraId="46C0A87A" w14:textId="70724FE7" w:rsidR="00345328" w:rsidRPr="003F1D41" w:rsidRDefault="00345328" w:rsidP="00BE5C8D">
      <w:pPr>
        <w:pStyle w:val="af3"/>
        <w:numPr>
          <w:ilvl w:val="0"/>
          <w:numId w:val="12"/>
        </w:numPr>
        <w:ind w:firstLineChars="0"/>
      </w:pPr>
      <w:r>
        <w:rPr>
          <w:lang w:eastAsia="zh-CN"/>
        </w:rPr>
        <w:t>Definition of d</w:t>
      </w:r>
      <w:r w:rsidRPr="00345328">
        <w:rPr>
          <w:vertAlign w:val="subscript"/>
          <w:lang w:eastAsia="zh-CN"/>
        </w:rPr>
        <w:t>1,1</w:t>
      </w:r>
    </w:p>
    <w:tbl>
      <w:tblPr>
        <w:tblStyle w:val="ae"/>
        <w:tblW w:w="0" w:type="auto"/>
        <w:tblLook w:val="04A0" w:firstRow="1" w:lastRow="0" w:firstColumn="1" w:lastColumn="0" w:noHBand="0" w:noVBand="1"/>
      </w:tblPr>
      <w:tblGrid>
        <w:gridCol w:w="9307"/>
      </w:tblGrid>
      <w:tr w:rsidR="00273C4C" w14:paraId="46364166" w14:textId="77777777" w:rsidTr="00273C4C">
        <w:tc>
          <w:tcPr>
            <w:tcW w:w="9307" w:type="dxa"/>
          </w:tcPr>
          <w:p w14:paraId="5B5D4006" w14:textId="77777777" w:rsidR="00D5041D" w:rsidRPr="00342D17" w:rsidRDefault="00D5041D" w:rsidP="00D5041D">
            <w:pPr>
              <w:rPr>
                <w:b/>
                <w:szCs w:val="20"/>
                <w:highlight w:val="green"/>
                <w:lang w:eastAsia="x-none"/>
              </w:rPr>
            </w:pPr>
            <w:r w:rsidRPr="00342D17">
              <w:rPr>
                <w:b/>
                <w:szCs w:val="20"/>
                <w:highlight w:val="green"/>
                <w:lang w:eastAsia="x-none"/>
              </w:rPr>
              <w:t>Agreement</w:t>
            </w:r>
          </w:p>
          <w:p w14:paraId="51172E0D" w14:textId="77777777" w:rsidR="00D5041D" w:rsidRPr="0042673C" w:rsidRDefault="00D5041D" w:rsidP="00D5041D">
            <w:pPr>
              <w:rPr>
                <w:rFonts w:eastAsia="Malgun Gothic" w:cs="Times"/>
                <w:szCs w:val="20"/>
                <w:lang w:eastAsia="ko-KR"/>
              </w:rPr>
            </w:pPr>
            <w:r w:rsidRPr="0042673C">
              <w:rPr>
                <w:rFonts w:eastAsia="Malgun Gothic" w:cs="Times"/>
                <w:szCs w:val="20"/>
                <w:lang w:eastAsia="ko-KR"/>
              </w:rPr>
              <w:t>If a PDSCH with mapping Type B is scheduled by a DCI in PDCCH candidates that are linked for repetition, d</w:t>
            </w:r>
            <w:r w:rsidRPr="0042673C">
              <w:rPr>
                <w:rFonts w:eastAsia="Malgun Gothic" w:cs="Times"/>
                <w:szCs w:val="20"/>
                <w:vertAlign w:val="subscript"/>
                <w:lang w:eastAsia="ko-KR"/>
              </w:rPr>
              <w:t>1,1</w:t>
            </w:r>
            <w:r w:rsidRPr="0042673C">
              <w:rPr>
                <w:rFonts w:eastAsia="Malgun Gothic" w:cs="Times"/>
                <w:szCs w:val="20"/>
                <w:lang w:eastAsia="ko-KR"/>
              </w:rPr>
              <w:t xml:space="preserve"> for PDSCH processing time is determined</w:t>
            </w:r>
          </w:p>
          <w:p w14:paraId="014E97D8" w14:textId="77777777" w:rsidR="00D5041D" w:rsidRPr="0042673C" w:rsidRDefault="00D5041D" w:rsidP="00BE5C8D">
            <w:pPr>
              <w:numPr>
                <w:ilvl w:val="0"/>
                <w:numId w:val="13"/>
              </w:numPr>
              <w:spacing w:after="0"/>
              <w:rPr>
                <w:rFonts w:eastAsia="Malgun Gothic" w:cs="Times"/>
                <w:szCs w:val="20"/>
                <w:lang w:eastAsia="ko-KR"/>
              </w:rPr>
            </w:pPr>
            <w:r w:rsidRPr="0042673C">
              <w:rPr>
                <w:rFonts w:eastAsia="Malgun Gothic" w:cs="Times"/>
                <w:szCs w:val="20"/>
                <w:lang w:eastAsia="ko-KR"/>
              </w:rPr>
              <w:t>Option 2: By considering the PDCCH candidate that results in larger d</w:t>
            </w:r>
            <w:r w:rsidRPr="0042673C">
              <w:rPr>
                <w:rFonts w:eastAsia="Malgun Gothic" w:cs="Times"/>
                <w:szCs w:val="20"/>
                <w:vertAlign w:val="subscript"/>
                <w:lang w:eastAsia="ko-KR"/>
              </w:rPr>
              <w:t>1,1</w:t>
            </w:r>
            <w:r w:rsidRPr="0042673C">
              <w:rPr>
                <w:rFonts w:eastAsia="Malgun Gothic" w:cs="Times"/>
                <w:szCs w:val="20"/>
                <w:lang w:eastAsia="ko-KR"/>
              </w:rPr>
              <w:t xml:space="preserve"> value</w:t>
            </w:r>
          </w:p>
          <w:p w14:paraId="3F23FB42" w14:textId="77777777" w:rsidR="00D5041D" w:rsidRPr="0042673C" w:rsidRDefault="00D5041D" w:rsidP="00BE5C8D">
            <w:pPr>
              <w:numPr>
                <w:ilvl w:val="0"/>
                <w:numId w:val="13"/>
              </w:numPr>
              <w:spacing w:after="0"/>
              <w:rPr>
                <w:rFonts w:eastAsia="Malgun Gothic" w:cs="Times"/>
                <w:szCs w:val="20"/>
                <w:lang w:eastAsia="ko-KR"/>
              </w:rPr>
            </w:pPr>
            <w:r w:rsidRPr="0042673C">
              <w:rPr>
                <w:rFonts w:eastAsia="Malgun Gothic" w:cs="Times"/>
                <w:szCs w:val="20"/>
                <w:lang w:eastAsia="ko-KR"/>
              </w:rPr>
              <w:t>Note: Above applies at least for UEs doing selective decoding</w:t>
            </w:r>
          </w:p>
          <w:p w14:paraId="626AD8E2" w14:textId="77777777" w:rsidR="00D5041D" w:rsidRPr="0042673C" w:rsidRDefault="00D5041D" w:rsidP="00D5041D">
            <w:pPr>
              <w:rPr>
                <w:rFonts w:eastAsia="Malgun Gothic" w:cs="Times"/>
                <w:szCs w:val="20"/>
                <w:lang w:eastAsia="ko-KR"/>
              </w:rPr>
            </w:pPr>
            <w:r w:rsidRPr="0042673C">
              <w:rPr>
                <w:rFonts w:eastAsia="Malgun Gothic" w:cs="Times"/>
                <w:szCs w:val="20"/>
                <w:lang w:eastAsia="ko-KR"/>
              </w:rPr>
              <w:t>FFS: Relaxation of processing time for soft combining of linked PDCCH candidates including PUSCH processing, PDSCH processing for mapping Type A and B, AP CSI processing, DCI processing (N timeline), etc.</w:t>
            </w:r>
          </w:p>
          <w:p w14:paraId="41B13475" w14:textId="3A9A9EE1" w:rsidR="00273C4C" w:rsidRPr="00D5041D" w:rsidRDefault="00D5041D" w:rsidP="00D5041D">
            <w:pPr>
              <w:rPr>
                <w:rFonts w:eastAsia="Malgun Gothic" w:cs="Times"/>
                <w:szCs w:val="20"/>
                <w:lang w:eastAsia="ko-KR"/>
              </w:rPr>
            </w:pPr>
            <w:r w:rsidRPr="0042673C">
              <w:rPr>
                <w:rFonts w:eastAsia="Malgun Gothic" w:cs="Times"/>
                <w:szCs w:val="20"/>
                <w:lang w:eastAsia="ko-KR"/>
              </w:rPr>
              <w:t>FFS: How above applies for UEs doing soft combining</w:t>
            </w:r>
          </w:p>
        </w:tc>
      </w:tr>
    </w:tbl>
    <w:p w14:paraId="1A73F5D1" w14:textId="7F7B05AB" w:rsidR="00C63E65" w:rsidRDefault="00C63E65" w:rsidP="00030449">
      <w:pPr>
        <w:rPr>
          <w:lang w:eastAsia="zh-CN"/>
        </w:rPr>
      </w:pPr>
      <w:r>
        <w:rPr>
          <w:lang w:eastAsia="zh-CN"/>
        </w:rPr>
        <w:t>As a common understanding, soft combining</w:t>
      </w:r>
      <w:r w:rsidR="00083395">
        <w:rPr>
          <w:lang w:eastAsia="zh-CN"/>
        </w:rPr>
        <w:t xml:space="preserve"> needs more computation time</w:t>
      </w:r>
      <w:r>
        <w:rPr>
          <w:lang w:eastAsia="zh-CN"/>
        </w:rPr>
        <w:t xml:space="preserve">. It is not reasonable to adopt Option 2 for both selective decoding and soft combing. A specific value larger than larger </w:t>
      </w:r>
      <w:r w:rsidRPr="0042673C">
        <w:rPr>
          <w:rFonts w:eastAsia="Malgun Gothic" w:cs="Times"/>
          <w:szCs w:val="20"/>
          <w:lang w:eastAsia="ko-KR"/>
        </w:rPr>
        <w:t>d</w:t>
      </w:r>
      <w:r w:rsidRPr="0042673C">
        <w:rPr>
          <w:rFonts w:eastAsia="Malgun Gothic" w:cs="Times"/>
          <w:szCs w:val="20"/>
          <w:vertAlign w:val="subscript"/>
          <w:lang w:eastAsia="ko-KR"/>
        </w:rPr>
        <w:t>1,1</w:t>
      </w:r>
      <w:r w:rsidRPr="0042673C">
        <w:rPr>
          <w:rFonts w:eastAsia="Malgun Gothic" w:cs="Times"/>
          <w:szCs w:val="20"/>
          <w:lang w:eastAsia="ko-KR"/>
        </w:rPr>
        <w:t xml:space="preserve"> value</w:t>
      </w:r>
      <w:r>
        <w:rPr>
          <w:rFonts w:eastAsia="Malgun Gothic" w:cs="Times"/>
          <w:szCs w:val="20"/>
          <w:lang w:eastAsia="ko-KR"/>
        </w:rPr>
        <w:t xml:space="preserve"> is expected. Further, the application scenario should not </w:t>
      </w:r>
      <w:r w:rsidR="00142003">
        <w:rPr>
          <w:rFonts w:eastAsia="Malgun Gothic" w:cs="Times"/>
          <w:szCs w:val="20"/>
          <w:lang w:eastAsia="ko-KR"/>
        </w:rPr>
        <w:t xml:space="preserve">only </w:t>
      </w:r>
      <w:r>
        <w:rPr>
          <w:rFonts w:eastAsia="Malgun Gothic" w:cs="Times"/>
          <w:szCs w:val="20"/>
          <w:lang w:eastAsia="ko-KR"/>
        </w:rPr>
        <w:t>be limited</w:t>
      </w:r>
      <w:r w:rsidR="00142003">
        <w:rPr>
          <w:rFonts w:eastAsia="Malgun Gothic" w:cs="Times"/>
          <w:szCs w:val="20"/>
          <w:lang w:eastAsia="ko-KR"/>
        </w:rPr>
        <w:t xml:space="preserve"> for PDSCH with mapping Type B. Diverse timelines can be considered, e.g., </w:t>
      </w:r>
      <w:r w:rsidR="00142003" w:rsidRPr="00142003">
        <w:rPr>
          <w:rFonts w:eastAsia="Malgun Gothic" w:cs="Times"/>
          <w:szCs w:val="20"/>
          <w:lang w:eastAsia="ko-KR"/>
        </w:rPr>
        <w:t xml:space="preserve">PDSCH processing for PDSCH with mapping </w:t>
      </w:r>
      <w:r w:rsidR="00874074">
        <w:rPr>
          <w:rFonts w:eastAsia="Malgun Gothic" w:cs="Times"/>
          <w:szCs w:val="20"/>
          <w:lang w:eastAsia="ko-KR"/>
        </w:rPr>
        <w:t>Type A and B, AP CSI processing etc</w:t>
      </w:r>
      <w:r w:rsidR="00142003">
        <w:rPr>
          <w:rFonts w:eastAsia="Malgun Gothic" w:cs="Times"/>
          <w:szCs w:val="20"/>
          <w:lang w:eastAsia="ko-KR"/>
        </w:rPr>
        <w:t>.</w:t>
      </w:r>
      <w:r>
        <w:rPr>
          <w:rFonts w:eastAsia="Malgun Gothic" w:cs="Times"/>
          <w:szCs w:val="20"/>
          <w:lang w:eastAsia="ko-KR"/>
        </w:rPr>
        <w:t xml:space="preserve"> </w:t>
      </w:r>
    </w:p>
    <w:p w14:paraId="7229EF38" w14:textId="1E80A9FF" w:rsidR="00345328" w:rsidRPr="00345328" w:rsidRDefault="00345328" w:rsidP="00030449">
      <w:pPr>
        <w:rPr>
          <w:lang w:eastAsia="zh-CN"/>
        </w:rPr>
      </w:pPr>
      <w:r>
        <w:rPr>
          <w:b/>
          <w:i/>
          <w:lang w:eastAsia="zh-CN"/>
        </w:rPr>
        <w:t xml:space="preserve">Proposal </w:t>
      </w:r>
      <w:r w:rsidR="006077AB">
        <w:rPr>
          <w:b/>
          <w:i/>
          <w:lang w:eastAsia="zh-CN"/>
        </w:rPr>
        <w:t>1</w:t>
      </w:r>
      <w:r>
        <w:rPr>
          <w:b/>
          <w:i/>
          <w:lang w:eastAsia="zh-CN"/>
        </w:rPr>
        <w:t>:</w:t>
      </w:r>
      <w:r w:rsidR="00142003" w:rsidRPr="00142003">
        <w:t xml:space="preserve"> </w:t>
      </w:r>
      <w:r w:rsidR="00142003" w:rsidRPr="00142003">
        <w:rPr>
          <w:b/>
          <w:i/>
          <w:lang w:eastAsia="zh-CN"/>
        </w:rPr>
        <w:t>A specific value larger than larger d</w:t>
      </w:r>
      <w:r w:rsidR="00142003" w:rsidRPr="00142003">
        <w:rPr>
          <w:b/>
          <w:i/>
          <w:vertAlign w:val="subscript"/>
          <w:lang w:eastAsia="zh-CN"/>
        </w:rPr>
        <w:t>1,1</w:t>
      </w:r>
      <w:r w:rsidR="00142003" w:rsidRPr="00142003">
        <w:rPr>
          <w:b/>
          <w:i/>
          <w:lang w:eastAsia="zh-CN"/>
        </w:rPr>
        <w:t xml:space="preserve"> value</w:t>
      </w:r>
      <w:r w:rsidR="00CC3130">
        <w:rPr>
          <w:b/>
          <w:i/>
          <w:lang w:eastAsia="zh-CN"/>
        </w:rPr>
        <w:t xml:space="preserve"> </w:t>
      </w:r>
      <w:r w:rsidR="00142003">
        <w:rPr>
          <w:b/>
          <w:i/>
          <w:lang w:eastAsia="zh-CN"/>
        </w:rPr>
        <w:t>is supported for s</w:t>
      </w:r>
      <w:r w:rsidR="00CC3130">
        <w:rPr>
          <w:b/>
          <w:i/>
          <w:lang w:eastAsia="zh-CN"/>
        </w:rPr>
        <w:t>oft combining</w:t>
      </w:r>
      <w:r w:rsidR="00142003">
        <w:rPr>
          <w:b/>
          <w:i/>
          <w:lang w:eastAsia="zh-CN"/>
        </w:rPr>
        <w:t>, and can be applied under diverse timelines</w:t>
      </w:r>
      <w:r w:rsidRPr="00345328">
        <w:rPr>
          <w:b/>
          <w:i/>
          <w:lang w:eastAsia="zh-CN"/>
        </w:rPr>
        <w:t>.</w:t>
      </w:r>
    </w:p>
    <w:p w14:paraId="6B8CE3C7" w14:textId="353B47BA" w:rsidR="00FB5D06" w:rsidRDefault="00FB5D06" w:rsidP="00CB319F">
      <w:pPr>
        <w:rPr>
          <w:b/>
          <w:i/>
          <w:lang w:eastAsia="zh-CN"/>
        </w:rPr>
      </w:pPr>
    </w:p>
    <w:p w14:paraId="2300274A" w14:textId="6A75C73E" w:rsidR="00613BDD" w:rsidRDefault="007C2BDF" w:rsidP="00054915">
      <w:pPr>
        <w:pStyle w:val="2"/>
        <w:rPr>
          <w:lang w:eastAsia="zh-CN"/>
        </w:rPr>
      </w:pPr>
      <w:r>
        <w:rPr>
          <w:lang w:eastAsia="zh-CN"/>
        </w:rPr>
        <w:t>PUSCH</w:t>
      </w:r>
      <w:r w:rsidR="000C17C0">
        <w:rPr>
          <w:lang w:eastAsia="zh-CN"/>
        </w:rPr>
        <w:t>/PUCCH</w:t>
      </w:r>
      <w:r w:rsidR="00D40B5F">
        <w:rPr>
          <w:lang w:eastAsia="zh-CN"/>
        </w:rPr>
        <w:t>s</w:t>
      </w:r>
      <w:r>
        <w:rPr>
          <w:lang w:eastAsia="zh-CN"/>
        </w:rPr>
        <w:t xml:space="preserve"> enhancement</w:t>
      </w:r>
    </w:p>
    <w:p w14:paraId="2ECE7880" w14:textId="5601C0EB" w:rsidR="008E7D24" w:rsidRDefault="00442F0B" w:rsidP="00D40B5F">
      <w:pPr>
        <w:pStyle w:val="af3"/>
        <w:numPr>
          <w:ilvl w:val="0"/>
          <w:numId w:val="9"/>
        </w:numPr>
        <w:ind w:firstLineChars="0"/>
        <w:rPr>
          <w:lang w:eastAsia="zh-CN"/>
        </w:rPr>
      </w:pPr>
      <w:r>
        <w:rPr>
          <w:lang w:eastAsia="zh-CN"/>
        </w:rPr>
        <w:t>PHR reporting</w:t>
      </w:r>
      <w:r w:rsidR="00400618">
        <w:rPr>
          <w:lang w:eastAsia="zh-CN"/>
        </w:rPr>
        <w:t xml:space="preserve"> for </w:t>
      </w:r>
      <w:r w:rsidR="00400618" w:rsidRPr="00400618">
        <w:rPr>
          <w:lang w:eastAsia="zh-CN"/>
        </w:rPr>
        <w:t>a cell with two carriers</w:t>
      </w:r>
    </w:p>
    <w:p w14:paraId="4F3A4E0E" w14:textId="292C7CC8" w:rsidR="00442F0B" w:rsidRDefault="00400618" w:rsidP="00442F0B">
      <w:pPr>
        <w:rPr>
          <w:lang w:eastAsia="zh-CN"/>
        </w:rPr>
      </w:pPr>
      <w:r>
        <w:rPr>
          <w:rFonts w:hint="eastAsia"/>
          <w:lang w:eastAsia="zh-CN"/>
        </w:rPr>
        <w:t>A</w:t>
      </w:r>
      <w:r>
        <w:rPr>
          <w:lang w:eastAsia="zh-CN"/>
        </w:rPr>
        <w:t xml:space="preserve">s mentioned in last meeting, several companies proposed to </w:t>
      </w:r>
      <w:r w:rsidR="003C0D00">
        <w:rPr>
          <w:lang w:eastAsia="zh-CN"/>
        </w:rPr>
        <w:t xml:space="preserve">modify the spec concerning PHR triggering/reporting for </w:t>
      </w:r>
      <w:r w:rsidR="003C0D00" w:rsidRPr="00400618">
        <w:rPr>
          <w:lang w:eastAsia="zh-CN"/>
        </w:rPr>
        <w:t>a cell with two carriers</w:t>
      </w:r>
      <w:r w:rsidR="003C0D00">
        <w:rPr>
          <w:lang w:eastAsia="zh-CN"/>
        </w:rPr>
        <w:t xml:space="preserve">. The Rel-15 legacy operations for PHR reporting on </w:t>
      </w:r>
      <w:r w:rsidR="003C0D00" w:rsidRPr="00400618">
        <w:rPr>
          <w:lang w:eastAsia="zh-CN"/>
        </w:rPr>
        <w:t>a cell with two carriers</w:t>
      </w:r>
      <w:r w:rsidR="003C0D00">
        <w:rPr>
          <w:lang w:eastAsia="zh-CN"/>
        </w:rPr>
        <w:t xml:space="preserve"> are:</w:t>
      </w:r>
    </w:p>
    <w:p w14:paraId="08F3C64E" w14:textId="513BE3A9" w:rsidR="00442F0B" w:rsidRDefault="003C0D00" w:rsidP="003C0D00">
      <w:pPr>
        <w:pStyle w:val="af3"/>
        <w:numPr>
          <w:ilvl w:val="0"/>
          <w:numId w:val="22"/>
        </w:numPr>
        <w:ind w:firstLineChars="0"/>
        <w:rPr>
          <w:lang w:eastAsia="zh-CN"/>
        </w:rPr>
      </w:pPr>
      <w:r>
        <w:rPr>
          <w:rFonts w:hint="eastAsia"/>
          <w:lang w:eastAsia="zh-CN"/>
        </w:rPr>
        <w:t>I</w:t>
      </w:r>
      <w:r>
        <w:rPr>
          <w:lang w:eastAsia="zh-CN"/>
        </w:rPr>
        <w:t>f only one carriers is configured</w:t>
      </w:r>
      <w:r w:rsidRPr="003C0D00">
        <w:rPr>
          <w:i/>
          <w:lang w:eastAsia="zh-CN"/>
        </w:rPr>
        <w:t xml:space="preserve"> pusch-Config</w:t>
      </w:r>
      <w:r>
        <w:rPr>
          <w:lang w:eastAsia="zh-CN"/>
        </w:rPr>
        <w:t xml:space="preserve">, the UE computes PHR for the serving cell assuming a reference PUSCH transmission on the UL carrier provided by </w:t>
      </w:r>
      <w:r w:rsidRPr="003C0D00">
        <w:rPr>
          <w:i/>
          <w:lang w:eastAsia="zh-CN"/>
        </w:rPr>
        <w:t>pusch-Config</w:t>
      </w:r>
      <w:r>
        <w:rPr>
          <w:lang w:eastAsia="zh-CN"/>
        </w:rPr>
        <w:t>.</w:t>
      </w:r>
    </w:p>
    <w:p w14:paraId="02FDDE46" w14:textId="16322D3A" w:rsidR="003C0D00" w:rsidRDefault="003C0D00" w:rsidP="003C0D00">
      <w:pPr>
        <w:pStyle w:val="af3"/>
        <w:numPr>
          <w:ilvl w:val="0"/>
          <w:numId w:val="22"/>
        </w:numPr>
        <w:ind w:firstLineChars="0"/>
        <w:rPr>
          <w:lang w:eastAsia="zh-CN"/>
        </w:rPr>
      </w:pPr>
      <w:r>
        <w:rPr>
          <w:rFonts w:hint="eastAsia"/>
          <w:lang w:eastAsia="zh-CN"/>
        </w:rPr>
        <w:t>I</w:t>
      </w:r>
      <w:r>
        <w:rPr>
          <w:lang w:eastAsia="zh-CN"/>
        </w:rPr>
        <w:t>f both carriers are configured</w:t>
      </w:r>
      <w:r w:rsidRPr="003C0D00">
        <w:rPr>
          <w:i/>
          <w:lang w:eastAsia="zh-CN"/>
        </w:rPr>
        <w:t xml:space="preserve"> pusch-Config</w:t>
      </w:r>
      <w:r>
        <w:rPr>
          <w:lang w:eastAsia="zh-CN"/>
        </w:rPr>
        <w:t xml:space="preserve">, the UE computes PHR for the serving cell assuming a reference PUSCH transmission on the UL carrier provided by </w:t>
      </w:r>
      <w:r w:rsidRPr="003C0D00">
        <w:rPr>
          <w:i/>
          <w:lang w:eastAsia="zh-CN"/>
        </w:rPr>
        <w:t>pu</w:t>
      </w:r>
      <w:r>
        <w:rPr>
          <w:i/>
          <w:lang w:eastAsia="zh-CN"/>
        </w:rPr>
        <w:t>c</w:t>
      </w:r>
      <w:r w:rsidRPr="003C0D00">
        <w:rPr>
          <w:i/>
          <w:lang w:eastAsia="zh-CN"/>
        </w:rPr>
        <w:t>ch-Config</w:t>
      </w:r>
      <w:r>
        <w:rPr>
          <w:lang w:eastAsia="zh-CN"/>
        </w:rPr>
        <w:t>.</w:t>
      </w:r>
    </w:p>
    <w:p w14:paraId="2DF3F4AA" w14:textId="4EEC9583" w:rsidR="003C0D00" w:rsidRDefault="003C0D00" w:rsidP="003C0D00">
      <w:pPr>
        <w:pStyle w:val="af3"/>
        <w:numPr>
          <w:ilvl w:val="0"/>
          <w:numId w:val="22"/>
        </w:numPr>
        <w:ind w:firstLineChars="0"/>
        <w:rPr>
          <w:lang w:eastAsia="zh-CN"/>
        </w:rPr>
      </w:pPr>
      <w:r>
        <w:rPr>
          <w:lang w:eastAsia="zh-CN"/>
        </w:rPr>
        <w:t>If no carriers is configured</w:t>
      </w:r>
      <w:r w:rsidRPr="003C0D00">
        <w:rPr>
          <w:i/>
          <w:lang w:eastAsia="zh-CN"/>
        </w:rPr>
        <w:t xml:space="preserve"> pusch-Config</w:t>
      </w:r>
      <w:r>
        <w:rPr>
          <w:lang w:eastAsia="zh-CN"/>
        </w:rPr>
        <w:t>, the UE computes PHR for the serving cell</w:t>
      </w:r>
      <w:r w:rsidRPr="003C0D00">
        <w:rPr>
          <w:lang w:eastAsia="zh-CN"/>
        </w:rPr>
        <w:t xml:space="preserve"> </w:t>
      </w:r>
      <w:r>
        <w:rPr>
          <w:lang w:eastAsia="zh-CN"/>
        </w:rPr>
        <w:t>assuming a reference PUSCH transmission on the non-SUL carrier.</w:t>
      </w:r>
    </w:p>
    <w:p w14:paraId="73768D29" w14:textId="3278E8F5" w:rsidR="003C0D00" w:rsidRPr="003C0D00" w:rsidRDefault="003C0D00" w:rsidP="00442F0B">
      <w:pPr>
        <w:rPr>
          <w:lang w:eastAsia="zh-CN"/>
        </w:rPr>
      </w:pPr>
      <w:r>
        <w:rPr>
          <w:lang w:eastAsia="zh-CN"/>
        </w:rPr>
        <w:lastRenderedPageBreak/>
        <w:t xml:space="preserve">From our perspective, the current spec can still work for M-TRP case. </w:t>
      </w:r>
      <w:r w:rsidR="00441315">
        <w:rPr>
          <w:rFonts w:hint="eastAsia"/>
          <w:lang w:eastAsia="zh-CN"/>
        </w:rPr>
        <w:t>The</w:t>
      </w:r>
      <w:r w:rsidR="00441315">
        <w:rPr>
          <w:lang w:eastAsia="zh-CN"/>
        </w:rPr>
        <w:t xml:space="preserve"> only difference is to allow </w:t>
      </w:r>
      <w:r w:rsidR="00441315">
        <w:rPr>
          <w:rFonts w:hint="eastAsia"/>
          <w:lang w:eastAsia="zh-CN"/>
        </w:rPr>
        <w:t>two</w:t>
      </w:r>
      <w:r w:rsidR="00441315">
        <w:rPr>
          <w:lang w:eastAsia="zh-CN"/>
        </w:rPr>
        <w:t xml:space="preserve"> PHR values associated with one out of two carriers. </w:t>
      </w:r>
      <w:r>
        <w:rPr>
          <w:lang w:eastAsia="zh-CN"/>
        </w:rPr>
        <w:t>No change is necessary.</w:t>
      </w:r>
      <w:bookmarkStart w:id="4" w:name="_GoBack"/>
      <w:bookmarkEnd w:id="4"/>
    </w:p>
    <w:p w14:paraId="2F60AF54" w14:textId="224A6625" w:rsidR="003C0D00" w:rsidRPr="00345328" w:rsidRDefault="003C0D00" w:rsidP="003C0D00">
      <w:pPr>
        <w:rPr>
          <w:lang w:eastAsia="zh-CN"/>
        </w:rPr>
      </w:pPr>
      <w:r>
        <w:rPr>
          <w:b/>
          <w:i/>
          <w:lang w:eastAsia="zh-CN"/>
        </w:rPr>
        <w:t xml:space="preserve">Proposal 2: Rel-15 PHR reporting for </w:t>
      </w:r>
      <w:r w:rsidRPr="003C0D00">
        <w:rPr>
          <w:b/>
          <w:i/>
          <w:lang w:eastAsia="zh-CN"/>
        </w:rPr>
        <w:t>a cell with two carriers</w:t>
      </w:r>
      <w:r>
        <w:rPr>
          <w:b/>
          <w:i/>
          <w:lang w:eastAsia="zh-CN"/>
        </w:rPr>
        <w:t xml:space="preserve"> can still work for M-TRP case</w:t>
      </w:r>
      <w:r w:rsidRPr="00345328">
        <w:rPr>
          <w:b/>
          <w:i/>
          <w:lang w:eastAsia="zh-CN"/>
        </w:rPr>
        <w:t>.</w:t>
      </w:r>
    </w:p>
    <w:p w14:paraId="1D35761C" w14:textId="77777777" w:rsidR="00D40B5F" w:rsidRPr="003C0D00" w:rsidRDefault="00D40B5F" w:rsidP="00D40B5F">
      <w:pPr>
        <w:rPr>
          <w:lang w:eastAsia="zh-CN"/>
        </w:rPr>
      </w:pPr>
    </w:p>
    <w:p w14:paraId="16E1DA0F" w14:textId="77777777" w:rsidR="007C2BDF" w:rsidRDefault="007C2BDF" w:rsidP="000B47B8">
      <w:pPr>
        <w:pStyle w:val="1"/>
        <w:rPr>
          <w:lang w:eastAsia="zh-CN"/>
        </w:rPr>
      </w:pPr>
      <w:r>
        <w:rPr>
          <w:lang w:eastAsia="zh-CN"/>
        </w:rPr>
        <w:t xml:space="preserve">Conclusion </w:t>
      </w:r>
    </w:p>
    <w:p w14:paraId="55C8DDEF" w14:textId="247D7CE0" w:rsidR="00B23E2D" w:rsidRDefault="007C2BDF" w:rsidP="007C2BDF">
      <w:pPr>
        <w:rPr>
          <w:lang w:eastAsia="zh-CN"/>
        </w:rPr>
      </w:pPr>
      <w:r w:rsidRPr="0087766D">
        <w:rPr>
          <w:lang w:eastAsia="zh-CN"/>
        </w:rPr>
        <w:t xml:space="preserve">In this contribution, we provide our opinions on </w:t>
      </w:r>
      <w:r w:rsidR="005D7D25">
        <w:rPr>
          <w:lang w:eastAsia="zh-CN"/>
        </w:rPr>
        <w:t xml:space="preserve">further </w:t>
      </w:r>
      <w:r w:rsidRPr="0087766D">
        <w:rPr>
          <w:lang w:eastAsia="zh-CN"/>
        </w:rPr>
        <w:t>e</w:t>
      </w:r>
      <w:r w:rsidRPr="0087766D">
        <w:rPr>
          <w:lang w:eastAsia="ko-KR"/>
        </w:rPr>
        <w:t xml:space="preserve">nhancements on multi-TRP/panel transmission. </w:t>
      </w:r>
      <w:r w:rsidRPr="0087766D">
        <w:rPr>
          <w:lang w:eastAsia="zh-CN"/>
        </w:rPr>
        <w:t>Based on the discussions, we have the following</w:t>
      </w:r>
      <w:r w:rsidR="00BC578C">
        <w:rPr>
          <w:lang w:eastAsia="zh-CN"/>
        </w:rPr>
        <w:t xml:space="preserve"> </w:t>
      </w:r>
      <w:r w:rsidRPr="0087766D">
        <w:rPr>
          <w:lang w:eastAsia="zh-CN"/>
        </w:rPr>
        <w:t>proposals:</w:t>
      </w:r>
    </w:p>
    <w:p w14:paraId="64EBC306" w14:textId="77777777" w:rsidR="00A216FC" w:rsidRPr="00345328" w:rsidRDefault="00A216FC" w:rsidP="00A216FC">
      <w:pPr>
        <w:rPr>
          <w:lang w:eastAsia="zh-CN"/>
        </w:rPr>
      </w:pPr>
      <w:r>
        <w:rPr>
          <w:b/>
          <w:i/>
          <w:lang w:eastAsia="zh-CN"/>
        </w:rPr>
        <w:t>Proposal 1:</w:t>
      </w:r>
      <w:r w:rsidRPr="00142003">
        <w:t xml:space="preserve"> </w:t>
      </w:r>
      <w:r w:rsidRPr="00142003">
        <w:rPr>
          <w:b/>
          <w:i/>
          <w:lang w:eastAsia="zh-CN"/>
        </w:rPr>
        <w:t>A specific value larger than larger d</w:t>
      </w:r>
      <w:r w:rsidRPr="00142003">
        <w:rPr>
          <w:b/>
          <w:i/>
          <w:vertAlign w:val="subscript"/>
          <w:lang w:eastAsia="zh-CN"/>
        </w:rPr>
        <w:t>1,1</w:t>
      </w:r>
      <w:r w:rsidRPr="00142003">
        <w:rPr>
          <w:b/>
          <w:i/>
          <w:lang w:eastAsia="zh-CN"/>
        </w:rPr>
        <w:t xml:space="preserve"> value</w:t>
      </w:r>
      <w:r>
        <w:rPr>
          <w:b/>
          <w:i/>
          <w:lang w:eastAsia="zh-CN"/>
        </w:rPr>
        <w:t xml:space="preserve"> is supported for soft combining, and can be applied under diverse timelines</w:t>
      </w:r>
      <w:r w:rsidRPr="00345328">
        <w:rPr>
          <w:b/>
          <w:i/>
          <w:lang w:eastAsia="zh-CN"/>
        </w:rPr>
        <w:t>.</w:t>
      </w:r>
    </w:p>
    <w:p w14:paraId="3769BCC0" w14:textId="35A69FFE" w:rsidR="00F0601A" w:rsidRPr="00B07659" w:rsidRDefault="003C0D00" w:rsidP="00B07659">
      <w:pPr>
        <w:rPr>
          <w:lang w:eastAsia="zh-CN"/>
        </w:rPr>
      </w:pPr>
      <w:r>
        <w:rPr>
          <w:b/>
          <w:i/>
          <w:lang w:eastAsia="zh-CN"/>
        </w:rPr>
        <w:t xml:space="preserve">Proposal 2: Rel-15 PHR reporting for </w:t>
      </w:r>
      <w:r w:rsidRPr="003C0D00">
        <w:rPr>
          <w:b/>
          <w:i/>
          <w:lang w:eastAsia="zh-CN"/>
        </w:rPr>
        <w:t>a cell with two carriers</w:t>
      </w:r>
      <w:r>
        <w:rPr>
          <w:b/>
          <w:i/>
          <w:lang w:eastAsia="zh-CN"/>
        </w:rPr>
        <w:t xml:space="preserve"> can still work for M-TRP case</w:t>
      </w:r>
      <w:r w:rsidRPr="00345328">
        <w:rPr>
          <w:b/>
          <w:i/>
          <w:lang w:eastAsia="zh-CN"/>
        </w:rPr>
        <w:t>.</w:t>
      </w:r>
    </w:p>
    <w:p w14:paraId="00865822" w14:textId="77777777" w:rsidR="00A216FC" w:rsidRDefault="00A216FC" w:rsidP="003D6AF5">
      <w:pPr>
        <w:rPr>
          <w:b/>
          <w:i/>
        </w:rPr>
      </w:pPr>
    </w:p>
    <w:p w14:paraId="4207A91E" w14:textId="4DB17F8D" w:rsidR="00DC15A0" w:rsidRPr="00D65098" w:rsidRDefault="007C2BDF" w:rsidP="000B47B8">
      <w:pPr>
        <w:pStyle w:val="1"/>
        <w:rPr>
          <w:lang w:eastAsia="zh-CN"/>
        </w:rPr>
      </w:pPr>
      <w:r>
        <w:rPr>
          <w:lang w:eastAsia="zh-CN"/>
        </w:rPr>
        <w:t>Reference</w:t>
      </w:r>
    </w:p>
    <w:bookmarkEnd w:id="1"/>
    <w:p w14:paraId="41B21F2A" w14:textId="42127892" w:rsidR="00EA477B" w:rsidRPr="0021760A" w:rsidRDefault="00EA477B" w:rsidP="007A64F0">
      <w:pPr>
        <w:pStyle w:val="af3"/>
        <w:numPr>
          <w:ilvl w:val="0"/>
          <w:numId w:val="8"/>
        </w:numPr>
        <w:ind w:firstLineChars="0"/>
      </w:pPr>
      <w:r w:rsidRPr="0087766D">
        <w:t>Draft Repor</w:t>
      </w:r>
      <w:r>
        <w:t>t of 3GPP TSG RAN WG1 #10</w:t>
      </w:r>
      <w:r w:rsidR="00FA0C98">
        <w:rPr>
          <w:lang w:eastAsia="zh-CN"/>
        </w:rPr>
        <w:t>7</w:t>
      </w:r>
      <w:r>
        <w:t>e</w:t>
      </w:r>
    </w:p>
    <w:p w14:paraId="6E4A8B9B" w14:textId="77777777" w:rsidR="00EA477B" w:rsidRPr="000F3FF8" w:rsidRDefault="00EA477B" w:rsidP="00EA477B">
      <w:pPr>
        <w:pStyle w:val="2222"/>
        <w:spacing w:after="120" w:line="288" w:lineRule="auto"/>
        <w:ind w:left="357" w:firstLineChars="0" w:firstLine="0"/>
        <w:rPr>
          <w:rFonts w:cs="Times New Roman"/>
          <w:sz w:val="22"/>
          <w:lang w:eastAsia="ko-KR"/>
        </w:rPr>
      </w:pPr>
    </w:p>
    <w:sectPr w:rsidR="00EA477B" w:rsidRPr="000F3F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31326" w14:textId="77777777" w:rsidR="007D103D" w:rsidRDefault="007D103D">
      <w:r>
        <w:separator/>
      </w:r>
    </w:p>
  </w:endnote>
  <w:endnote w:type="continuationSeparator" w:id="0">
    <w:p w14:paraId="6E9DABED" w14:textId="77777777" w:rsidR="007D103D" w:rsidRDefault="007D1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5DF73F" w14:textId="77777777" w:rsidR="007D103D" w:rsidRDefault="007D103D">
      <w:r>
        <w:separator/>
      </w:r>
    </w:p>
  </w:footnote>
  <w:footnote w:type="continuationSeparator" w:id="0">
    <w:p w14:paraId="51348FB1" w14:textId="77777777" w:rsidR="007D103D" w:rsidRDefault="007D10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B4207C2"/>
    <w:multiLevelType w:val="hybridMultilevel"/>
    <w:tmpl w:val="F998C3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601B9B"/>
    <w:multiLevelType w:val="multilevel"/>
    <w:tmpl w:val="8FB0B6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5F5578"/>
    <w:multiLevelType w:val="hybridMultilevel"/>
    <w:tmpl w:val="3B942D6A"/>
    <w:lvl w:ilvl="0" w:tplc="955C76F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773F22"/>
    <w:multiLevelType w:val="hybridMultilevel"/>
    <w:tmpl w:val="819CC20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538D21C4"/>
    <w:multiLevelType w:val="multilevel"/>
    <w:tmpl w:val="7B50308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1004" w:hanging="720"/>
      </w:pPr>
      <w:rPr>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AAF3074"/>
    <w:multiLevelType w:val="hybridMultilevel"/>
    <w:tmpl w:val="27F2EAD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EBD5184"/>
    <w:multiLevelType w:val="hybridMultilevel"/>
    <w:tmpl w:val="A170EC0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6"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8D3331"/>
    <w:multiLevelType w:val="multilevel"/>
    <w:tmpl w:val="27F8C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15"/>
  </w:num>
  <w:num w:numId="4">
    <w:abstractNumId w:val="17"/>
  </w:num>
  <w:num w:numId="5">
    <w:abstractNumId w:val="11"/>
  </w:num>
  <w:num w:numId="6">
    <w:abstractNumId w:val="9"/>
  </w:num>
  <w:num w:numId="7">
    <w:abstractNumId w:val="18"/>
  </w:num>
  <w:num w:numId="8">
    <w:abstractNumId w:val="0"/>
  </w:num>
  <w:num w:numId="9">
    <w:abstractNumId w:val="1"/>
  </w:num>
  <w:num w:numId="10">
    <w:abstractNumId w:val="3"/>
  </w:num>
  <w:num w:numId="11">
    <w:abstractNumId w:val="14"/>
  </w:num>
  <w:num w:numId="12">
    <w:abstractNumId w:val="13"/>
  </w:num>
  <w:num w:numId="13">
    <w:abstractNumId w:val="10"/>
  </w:num>
  <w:num w:numId="14">
    <w:abstractNumId w:val="16"/>
  </w:num>
  <w:num w:numId="15">
    <w:abstractNumId w:val="8"/>
  </w:num>
  <w:num w:numId="16">
    <w:abstractNumId w:val="19"/>
  </w:num>
  <w:num w:numId="17">
    <w:abstractNumId w:val="6"/>
  </w:num>
  <w:num w:numId="18">
    <w:abstractNumId w:val="2"/>
  </w:num>
  <w:num w:numId="19">
    <w:abstractNumId w:val="12"/>
  </w:num>
  <w:num w:numId="20">
    <w:abstractNumId w:val="4"/>
  </w:num>
  <w:num w:numId="21">
    <w:abstractNumId w:val="19"/>
  </w:num>
  <w:num w:numId="22">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DA"/>
    <w:rsid w:val="00000A5D"/>
    <w:rsid w:val="00000B95"/>
    <w:rsid w:val="00000D04"/>
    <w:rsid w:val="00000DB2"/>
    <w:rsid w:val="00001970"/>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8F"/>
    <w:rsid w:val="00004E70"/>
    <w:rsid w:val="00005336"/>
    <w:rsid w:val="00005A60"/>
    <w:rsid w:val="00005DBA"/>
    <w:rsid w:val="000067A0"/>
    <w:rsid w:val="00006847"/>
    <w:rsid w:val="000072B6"/>
    <w:rsid w:val="00007791"/>
    <w:rsid w:val="00007813"/>
    <w:rsid w:val="000078BB"/>
    <w:rsid w:val="00007A41"/>
    <w:rsid w:val="00007B3E"/>
    <w:rsid w:val="00007C79"/>
    <w:rsid w:val="00007F78"/>
    <w:rsid w:val="00010007"/>
    <w:rsid w:val="000102BD"/>
    <w:rsid w:val="000104EA"/>
    <w:rsid w:val="0001058E"/>
    <w:rsid w:val="000105B7"/>
    <w:rsid w:val="0001074C"/>
    <w:rsid w:val="00010958"/>
    <w:rsid w:val="000109E6"/>
    <w:rsid w:val="00010A04"/>
    <w:rsid w:val="00011311"/>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07D"/>
    <w:rsid w:val="00015377"/>
    <w:rsid w:val="00015D73"/>
    <w:rsid w:val="00015EFB"/>
    <w:rsid w:val="0001621B"/>
    <w:rsid w:val="00016594"/>
    <w:rsid w:val="000165D2"/>
    <w:rsid w:val="000165E2"/>
    <w:rsid w:val="00016AB0"/>
    <w:rsid w:val="00016F8D"/>
    <w:rsid w:val="000172BE"/>
    <w:rsid w:val="0001757A"/>
    <w:rsid w:val="00017D8A"/>
    <w:rsid w:val="0002059E"/>
    <w:rsid w:val="00020A72"/>
    <w:rsid w:val="00020BD2"/>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07B"/>
    <w:rsid w:val="000241BE"/>
    <w:rsid w:val="000242F2"/>
    <w:rsid w:val="000243F5"/>
    <w:rsid w:val="00024532"/>
    <w:rsid w:val="000245C2"/>
    <w:rsid w:val="00024C03"/>
    <w:rsid w:val="00024CB6"/>
    <w:rsid w:val="00024D09"/>
    <w:rsid w:val="00025377"/>
    <w:rsid w:val="000256F0"/>
    <w:rsid w:val="00025A07"/>
    <w:rsid w:val="00025AE1"/>
    <w:rsid w:val="00025DDB"/>
    <w:rsid w:val="00025DF6"/>
    <w:rsid w:val="00025E29"/>
    <w:rsid w:val="000262C5"/>
    <w:rsid w:val="00026334"/>
    <w:rsid w:val="00026386"/>
    <w:rsid w:val="00026AC8"/>
    <w:rsid w:val="00026D4B"/>
    <w:rsid w:val="00026FC2"/>
    <w:rsid w:val="000270F1"/>
    <w:rsid w:val="0002732A"/>
    <w:rsid w:val="000273CD"/>
    <w:rsid w:val="000275C6"/>
    <w:rsid w:val="000276E6"/>
    <w:rsid w:val="0002771C"/>
    <w:rsid w:val="00027AD6"/>
    <w:rsid w:val="00027D99"/>
    <w:rsid w:val="0003024C"/>
    <w:rsid w:val="00030255"/>
    <w:rsid w:val="00030263"/>
    <w:rsid w:val="00030270"/>
    <w:rsid w:val="00030449"/>
    <w:rsid w:val="0003063B"/>
    <w:rsid w:val="000307E0"/>
    <w:rsid w:val="00030C0E"/>
    <w:rsid w:val="00031089"/>
    <w:rsid w:val="000310B5"/>
    <w:rsid w:val="00031664"/>
    <w:rsid w:val="000318C3"/>
    <w:rsid w:val="00031A90"/>
    <w:rsid w:val="00031ADB"/>
    <w:rsid w:val="00031E3B"/>
    <w:rsid w:val="00031F06"/>
    <w:rsid w:val="00032056"/>
    <w:rsid w:val="000322D5"/>
    <w:rsid w:val="00032520"/>
    <w:rsid w:val="000328CA"/>
    <w:rsid w:val="00032C0A"/>
    <w:rsid w:val="00032E40"/>
    <w:rsid w:val="000334BF"/>
    <w:rsid w:val="000334FE"/>
    <w:rsid w:val="0003376B"/>
    <w:rsid w:val="00033B2B"/>
    <w:rsid w:val="00033B38"/>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2F0"/>
    <w:rsid w:val="00036787"/>
    <w:rsid w:val="00036AE3"/>
    <w:rsid w:val="00036C2C"/>
    <w:rsid w:val="00036DFB"/>
    <w:rsid w:val="00037189"/>
    <w:rsid w:val="000374D6"/>
    <w:rsid w:val="00037BB2"/>
    <w:rsid w:val="00037E5E"/>
    <w:rsid w:val="0004013F"/>
    <w:rsid w:val="0004023E"/>
    <w:rsid w:val="0004024B"/>
    <w:rsid w:val="00040429"/>
    <w:rsid w:val="00040649"/>
    <w:rsid w:val="0004086F"/>
    <w:rsid w:val="00040B3D"/>
    <w:rsid w:val="00040C88"/>
    <w:rsid w:val="00040E19"/>
    <w:rsid w:val="00040FC4"/>
    <w:rsid w:val="000410BA"/>
    <w:rsid w:val="000415FA"/>
    <w:rsid w:val="000417D1"/>
    <w:rsid w:val="00041920"/>
    <w:rsid w:val="000419E8"/>
    <w:rsid w:val="00041AD2"/>
    <w:rsid w:val="00041B91"/>
    <w:rsid w:val="00041C57"/>
    <w:rsid w:val="00041D2A"/>
    <w:rsid w:val="00042263"/>
    <w:rsid w:val="0004247E"/>
    <w:rsid w:val="0004261C"/>
    <w:rsid w:val="0004288D"/>
    <w:rsid w:val="000433F0"/>
    <w:rsid w:val="000434B7"/>
    <w:rsid w:val="000435E4"/>
    <w:rsid w:val="00043867"/>
    <w:rsid w:val="0004390C"/>
    <w:rsid w:val="00043F26"/>
    <w:rsid w:val="0004404D"/>
    <w:rsid w:val="00044126"/>
    <w:rsid w:val="0004420D"/>
    <w:rsid w:val="000443C5"/>
    <w:rsid w:val="00044522"/>
    <w:rsid w:val="00044AAC"/>
    <w:rsid w:val="00045110"/>
    <w:rsid w:val="00045316"/>
    <w:rsid w:val="0004553A"/>
    <w:rsid w:val="00045D24"/>
    <w:rsid w:val="00045D69"/>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915"/>
    <w:rsid w:val="00054E0C"/>
    <w:rsid w:val="000550A5"/>
    <w:rsid w:val="00055197"/>
    <w:rsid w:val="00055269"/>
    <w:rsid w:val="0005541D"/>
    <w:rsid w:val="0005567D"/>
    <w:rsid w:val="000556E6"/>
    <w:rsid w:val="00055753"/>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0FEF"/>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361"/>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1EF"/>
    <w:rsid w:val="000713A7"/>
    <w:rsid w:val="00071452"/>
    <w:rsid w:val="0007191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B37"/>
    <w:rsid w:val="00074E86"/>
    <w:rsid w:val="00075010"/>
    <w:rsid w:val="00075412"/>
    <w:rsid w:val="000756BD"/>
    <w:rsid w:val="00075708"/>
    <w:rsid w:val="00076067"/>
    <w:rsid w:val="00076097"/>
    <w:rsid w:val="0007632D"/>
    <w:rsid w:val="00076537"/>
    <w:rsid w:val="00076539"/>
    <w:rsid w:val="00076541"/>
    <w:rsid w:val="000766A1"/>
    <w:rsid w:val="00076857"/>
    <w:rsid w:val="00076CB0"/>
    <w:rsid w:val="00076FF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395"/>
    <w:rsid w:val="00083587"/>
    <w:rsid w:val="00083601"/>
    <w:rsid w:val="00083838"/>
    <w:rsid w:val="00083B13"/>
    <w:rsid w:val="00083B6A"/>
    <w:rsid w:val="00084065"/>
    <w:rsid w:val="000842D8"/>
    <w:rsid w:val="000845C8"/>
    <w:rsid w:val="0008482A"/>
    <w:rsid w:val="00084E30"/>
    <w:rsid w:val="00085059"/>
    <w:rsid w:val="0008581C"/>
    <w:rsid w:val="00085AAE"/>
    <w:rsid w:val="00085E04"/>
    <w:rsid w:val="00085E2E"/>
    <w:rsid w:val="00085FA2"/>
    <w:rsid w:val="00086030"/>
    <w:rsid w:val="000861F5"/>
    <w:rsid w:val="00086447"/>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CAC"/>
    <w:rsid w:val="00096EBB"/>
    <w:rsid w:val="00096F8F"/>
    <w:rsid w:val="000974A6"/>
    <w:rsid w:val="00097710"/>
    <w:rsid w:val="0009781E"/>
    <w:rsid w:val="00097981"/>
    <w:rsid w:val="00097C99"/>
    <w:rsid w:val="00097F7E"/>
    <w:rsid w:val="000A0A35"/>
    <w:rsid w:val="000A0A60"/>
    <w:rsid w:val="000A0DF8"/>
    <w:rsid w:val="000A0E38"/>
    <w:rsid w:val="000A0F14"/>
    <w:rsid w:val="000A0F74"/>
    <w:rsid w:val="000A12AF"/>
    <w:rsid w:val="000A1441"/>
    <w:rsid w:val="000A162E"/>
    <w:rsid w:val="000A1797"/>
    <w:rsid w:val="000A1A06"/>
    <w:rsid w:val="000A1B0A"/>
    <w:rsid w:val="000A1B60"/>
    <w:rsid w:val="000A21B4"/>
    <w:rsid w:val="000A22DB"/>
    <w:rsid w:val="000A249B"/>
    <w:rsid w:val="000A2750"/>
    <w:rsid w:val="000A2CC7"/>
    <w:rsid w:val="000A2ED6"/>
    <w:rsid w:val="000A33E3"/>
    <w:rsid w:val="000A3B1A"/>
    <w:rsid w:val="000A3BDE"/>
    <w:rsid w:val="000A4205"/>
    <w:rsid w:val="000A4A19"/>
    <w:rsid w:val="000A4A9B"/>
    <w:rsid w:val="000A4B30"/>
    <w:rsid w:val="000A4CF0"/>
    <w:rsid w:val="000A6351"/>
    <w:rsid w:val="000A63D6"/>
    <w:rsid w:val="000A667B"/>
    <w:rsid w:val="000A6D70"/>
    <w:rsid w:val="000A6E1C"/>
    <w:rsid w:val="000A702F"/>
    <w:rsid w:val="000A70ED"/>
    <w:rsid w:val="000A7684"/>
    <w:rsid w:val="000A78D4"/>
    <w:rsid w:val="000A7B38"/>
    <w:rsid w:val="000B0192"/>
    <w:rsid w:val="000B0343"/>
    <w:rsid w:val="000B0345"/>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2D7F"/>
    <w:rsid w:val="000B3157"/>
    <w:rsid w:val="000B3342"/>
    <w:rsid w:val="000B34A4"/>
    <w:rsid w:val="000B3648"/>
    <w:rsid w:val="000B375E"/>
    <w:rsid w:val="000B4233"/>
    <w:rsid w:val="000B42FA"/>
    <w:rsid w:val="000B47B8"/>
    <w:rsid w:val="000B4AD1"/>
    <w:rsid w:val="000B4C3E"/>
    <w:rsid w:val="000B4E86"/>
    <w:rsid w:val="000B4EFF"/>
    <w:rsid w:val="000B50E6"/>
    <w:rsid w:val="000B51D0"/>
    <w:rsid w:val="000B51F8"/>
    <w:rsid w:val="000B51FA"/>
    <w:rsid w:val="000B53F0"/>
    <w:rsid w:val="000B57E4"/>
    <w:rsid w:val="000B5905"/>
    <w:rsid w:val="000B5975"/>
    <w:rsid w:val="000B5A66"/>
    <w:rsid w:val="000B5A70"/>
    <w:rsid w:val="000B5F61"/>
    <w:rsid w:val="000B622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7C0"/>
    <w:rsid w:val="000C1B59"/>
    <w:rsid w:val="000C1E62"/>
    <w:rsid w:val="000C1F98"/>
    <w:rsid w:val="000C252B"/>
    <w:rsid w:val="000C27CD"/>
    <w:rsid w:val="000C2FBD"/>
    <w:rsid w:val="000C321F"/>
    <w:rsid w:val="000C3762"/>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B26"/>
    <w:rsid w:val="000D0565"/>
    <w:rsid w:val="000D05F9"/>
    <w:rsid w:val="000D0646"/>
    <w:rsid w:val="000D06FF"/>
    <w:rsid w:val="000D083F"/>
    <w:rsid w:val="000D0A3A"/>
    <w:rsid w:val="000D0A93"/>
    <w:rsid w:val="000D0ADD"/>
    <w:rsid w:val="000D0CA4"/>
    <w:rsid w:val="000D0DF8"/>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397E"/>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6F96"/>
    <w:rsid w:val="000D71E2"/>
    <w:rsid w:val="000D73A5"/>
    <w:rsid w:val="000D74D8"/>
    <w:rsid w:val="000D7D6C"/>
    <w:rsid w:val="000D7F90"/>
    <w:rsid w:val="000E0469"/>
    <w:rsid w:val="000E07D6"/>
    <w:rsid w:val="000E08BD"/>
    <w:rsid w:val="000E120C"/>
    <w:rsid w:val="000E1380"/>
    <w:rsid w:val="000E156A"/>
    <w:rsid w:val="000E18DF"/>
    <w:rsid w:val="000E194D"/>
    <w:rsid w:val="000E1EF6"/>
    <w:rsid w:val="000E209D"/>
    <w:rsid w:val="000E2B42"/>
    <w:rsid w:val="000E2C16"/>
    <w:rsid w:val="000E305B"/>
    <w:rsid w:val="000E34BB"/>
    <w:rsid w:val="000E39F3"/>
    <w:rsid w:val="000E4221"/>
    <w:rsid w:val="000E4B7A"/>
    <w:rsid w:val="000E4CA4"/>
    <w:rsid w:val="000E4CC0"/>
    <w:rsid w:val="000E4D08"/>
    <w:rsid w:val="000E4ECB"/>
    <w:rsid w:val="000E5523"/>
    <w:rsid w:val="000E57F3"/>
    <w:rsid w:val="000E59A0"/>
    <w:rsid w:val="000E5ACC"/>
    <w:rsid w:val="000E5C04"/>
    <w:rsid w:val="000E6090"/>
    <w:rsid w:val="000E60A3"/>
    <w:rsid w:val="000E6441"/>
    <w:rsid w:val="000E64A0"/>
    <w:rsid w:val="000E651F"/>
    <w:rsid w:val="000E689C"/>
    <w:rsid w:val="000E6912"/>
    <w:rsid w:val="000E6FEA"/>
    <w:rsid w:val="000E714E"/>
    <w:rsid w:val="000E7484"/>
    <w:rsid w:val="000E76F3"/>
    <w:rsid w:val="000E7891"/>
    <w:rsid w:val="000E7A84"/>
    <w:rsid w:val="000E7D13"/>
    <w:rsid w:val="000E7E15"/>
    <w:rsid w:val="000F15BC"/>
    <w:rsid w:val="000F15F2"/>
    <w:rsid w:val="000F180A"/>
    <w:rsid w:val="000F1860"/>
    <w:rsid w:val="000F1C92"/>
    <w:rsid w:val="000F1CC9"/>
    <w:rsid w:val="000F1D05"/>
    <w:rsid w:val="000F1E8E"/>
    <w:rsid w:val="000F1F2C"/>
    <w:rsid w:val="000F24EC"/>
    <w:rsid w:val="000F255F"/>
    <w:rsid w:val="000F290A"/>
    <w:rsid w:val="000F2A4D"/>
    <w:rsid w:val="000F2D40"/>
    <w:rsid w:val="000F2EEE"/>
    <w:rsid w:val="000F34B3"/>
    <w:rsid w:val="000F3508"/>
    <w:rsid w:val="000F356B"/>
    <w:rsid w:val="000F3683"/>
    <w:rsid w:val="000F3697"/>
    <w:rsid w:val="000F38BB"/>
    <w:rsid w:val="000F3D72"/>
    <w:rsid w:val="000F3FF8"/>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D40"/>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63A"/>
    <w:rsid w:val="001019AF"/>
    <w:rsid w:val="00101D5C"/>
    <w:rsid w:val="0010202C"/>
    <w:rsid w:val="0010207A"/>
    <w:rsid w:val="001023B9"/>
    <w:rsid w:val="001026CA"/>
    <w:rsid w:val="001028B1"/>
    <w:rsid w:val="00102C74"/>
    <w:rsid w:val="001034AB"/>
    <w:rsid w:val="00103578"/>
    <w:rsid w:val="00104031"/>
    <w:rsid w:val="001040BC"/>
    <w:rsid w:val="001042E8"/>
    <w:rsid w:val="001043C2"/>
    <w:rsid w:val="001043E1"/>
    <w:rsid w:val="001046E1"/>
    <w:rsid w:val="0010505A"/>
    <w:rsid w:val="00105B47"/>
    <w:rsid w:val="00105CC7"/>
    <w:rsid w:val="00105E14"/>
    <w:rsid w:val="00105F1D"/>
    <w:rsid w:val="0010625E"/>
    <w:rsid w:val="00106A21"/>
    <w:rsid w:val="00106A7A"/>
    <w:rsid w:val="00106A7C"/>
    <w:rsid w:val="00106B6B"/>
    <w:rsid w:val="00106C25"/>
    <w:rsid w:val="00106D1B"/>
    <w:rsid w:val="00106EE1"/>
    <w:rsid w:val="00107155"/>
    <w:rsid w:val="00107779"/>
    <w:rsid w:val="00107796"/>
    <w:rsid w:val="001077B2"/>
    <w:rsid w:val="001078C2"/>
    <w:rsid w:val="00107E1C"/>
    <w:rsid w:val="001100C6"/>
    <w:rsid w:val="00110243"/>
    <w:rsid w:val="00110402"/>
    <w:rsid w:val="00110672"/>
    <w:rsid w:val="0011072B"/>
    <w:rsid w:val="00110D7C"/>
    <w:rsid w:val="00110E70"/>
    <w:rsid w:val="00110F2B"/>
    <w:rsid w:val="001112C4"/>
    <w:rsid w:val="00111444"/>
    <w:rsid w:val="0011146D"/>
    <w:rsid w:val="00111523"/>
    <w:rsid w:val="00111586"/>
    <w:rsid w:val="00111723"/>
    <w:rsid w:val="0011175B"/>
    <w:rsid w:val="00111992"/>
    <w:rsid w:val="0011202E"/>
    <w:rsid w:val="0011287B"/>
    <w:rsid w:val="001129B5"/>
    <w:rsid w:val="00112D1B"/>
    <w:rsid w:val="00113531"/>
    <w:rsid w:val="00113799"/>
    <w:rsid w:val="001137B6"/>
    <w:rsid w:val="00113969"/>
    <w:rsid w:val="00113BC6"/>
    <w:rsid w:val="00113EEA"/>
    <w:rsid w:val="001141E3"/>
    <w:rsid w:val="001142DF"/>
    <w:rsid w:val="00114464"/>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AB6"/>
    <w:rsid w:val="00120B13"/>
    <w:rsid w:val="00120CCE"/>
    <w:rsid w:val="00121211"/>
    <w:rsid w:val="00121379"/>
    <w:rsid w:val="00121B09"/>
    <w:rsid w:val="00121DF4"/>
    <w:rsid w:val="00121E22"/>
    <w:rsid w:val="00121FCE"/>
    <w:rsid w:val="00122392"/>
    <w:rsid w:val="00122428"/>
    <w:rsid w:val="00122900"/>
    <w:rsid w:val="00122E3D"/>
    <w:rsid w:val="00122EF9"/>
    <w:rsid w:val="00123069"/>
    <w:rsid w:val="001230AF"/>
    <w:rsid w:val="001236CC"/>
    <w:rsid w:val="00124327"/>
    <w:rsid w:val="00124B75"/>
    <w:rsid w:val="00124D84"/>
    <w:rsid w:val="001250DD"/>
    <w:rsid w:val="001251B3"/>
    <w:rsid w:val="00125589"/>
    <w:rsid w:val="00125733"/>
    <w:rsid w:val="001259EE"/>
    <w:rsid w:val="00125B25"/>
    <w:rsid w:val="00125E9F"/>
    <w:rsid w:val="001261E2"/>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2D8"/>
    <w:rsid w:val="001344F8"/>
    <w:rsid w:val="00134B12"/>
    <w:rsid w:val="00134B88"/>
    <w:rsid w:val="00134CA8"/>
    <w:rsid w:val="00134E00"/>
    <w:rsid w:val="001352D9"/>
    <w:rsid w:val="001353B2"/>
    <w:rsid w:val="001354AE"/>
    <w:rsid w:val="0013550E"/>
    <w:rsid w:val="001359AF"/>
    <w:rsid w:val="00135B47"/>
    <w:rsid w:val="00135FC3"/>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A72"/>
    <w:rsid w:val="00140F74"/>
    <w:rsid w:val="00141191"/>
    <w:rsid w:val="0014159C"/>
    <w:rsid w:val="001415EB"/>
    <w:rsid w:val="00142003"/>
    <w:rsid w:val="00142058"/>
    <w:rsid w:val="001420E4"/>
    <w:rsid w:val="0014225B"/>
    <w:rsid w:val="0014244E"/>
    <w:rsid w:val="00142665"/>
    <w:rsid w:val="00142D59"/>
    <w:rsid w:val="00142F99"/>
    <w:rsid w:val="001435BB"/>
    <w:rsid w:val="0014384A"/>
    <w:rsid w:val="00143E41"/>
    <w:rsid w:val="00143E7E"/>
    <w:rsid w:val="001440D0"/>
    <w:rsid w:val="0014429A"/>
    <w:rsid w:val="0014450F"/>
    <w:rsid w:val="00144D8F"/>
    <w:rsid w:val="0014527D"/>
    <w:rsid w:val="001455E4"/>
    <w:rsid w:val="0014563F"/>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339"/>
    <w:rsid w:val="0015344C"/>
    <w:rsid w:val="00153C45"/>
    <w:rsid w:val="00154586"/>
    <w:rsid w:val="001548EA"/>
    <w:rsid w:val="001548FB"/>
    <w:rsid w:val="00154F14"/>
    <w:rsid w:val="00154F24"/>
    <w:rsid w:val="001552F4"/>
    <w:rsid w:val="00155668"/>
    <w:rsid w:val="001559FA"/>
    <w:rsid w:val="00155B53"/>
    <w:rsid w:val="00155C26"/>
    <w:rsid w:val="00155C2D"/>
    <w:rsid w:val="00155FC5"/>
    <w:rsid w:val="00156173"/>
    <w:rsid w:val="0015622F"/>
    <w:rsid w:val="00156374"/>
    <w:rsid w:val="00156396"/>
    <w:rsid w:val="001566DC"/>
    <w:rsid w:val="001568A8"/>
    <w:rsid w:val="00156CA6"/>
    <w:rsid w:val="00156D2C"/>
    <w:rsid w:val="00156D74"/>
    <w:rsid w:val="00157438"/>
    <w:rsid w:val="001577D8"/>
    <w:rsid w:val="00157800"/>
    <w:rsid w:val="00157E24"/>
    <w:rsid w:val="00157E6A"/>
    <w:rsid w:val="00157FC3"/>
    <w:rsid w:val="001602CB"/>
    <w:rsid w:val="0016034C"/>
    <w:rsid w:val="00160542"/>
    <w:rsid w:val="0016058E"/>
    <w:rsid w:val="00160739"/>
    <w:rsid w:val="00160823"/>
    <w:rsid w:val="00160A34"/>
    <w:rsid w:val="00161012"/>
    <w:rsid w:val="00161137"/>
    <w:rsid w:val="001612C9"/>
    <w:rsid w:val="00161AAD"/>
    <w:rsid w:val="00161C5F"/>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98C"/>
    <w:rsid w:val="00165BBB"/>
    <w:rsid w:val="0016613F"/>
    <w:rsid w:val="00166215"/>
    <w:rsid w:val="00166454"/>
    <w:rsid w:val="00166456"/>
    <w:rsid w:val="001664BF"/>
    <w:rsid w:val="00166558"/>
    <w:rsid w:val="00166591"/>
    <w:rsid w:val="00166902"/>
    <w:rsid w:val="00166EF4"/>
    <w:rsid w:val="00167218"/>
    <w:rsid w:val="0016754A"/>
    <w:rsid w:val="00167690"/>
    <w:rsid w:val="00167B6F"/>
    <w:rsid w:val="00167C41"/>
    <w:rsid w:val="00167CC3"/>
    <w:rsid w:val="00167F5A"/>
    <w:rsid w:val="001707F6"/>
    <w:rsid w:val="00170834"/>
    <w:rsid w:val="00171143"/>
    <w:rsid w:val="00171238"/>
    <w:rsid w:val="001716B3"/>
    <w:rsid w:val="00171B53"/>
    <w:rsid w:val="00171E23"/>
    <w:rsid w:val="001724D3"/>
    <w:rsid w:val="00172864"/>
    <w:rsid w:val="00172B82"/>
    <w:rsid w:val="00172DAA"/>
    <w:rsid w:val="00172EFA"/>
    <w:rsid w:val="00173608"/>
    <w:rsid w:val="00173A57"/>
    <w:rsid w:val="00173D12"/>
    <w:rsid w:val="00173DED"/>
    <w:rsid w:val="00173F51"/>
    <w:rsid w:val="0017431B"/>
    <w:rsid w:val="001743F9"/>
    <w:rsid w:val="001744E3"/>
    <w:rsid w:val="0017453A"/>
    <w:rsid w:val="001745EC"/>
    <w:rsid w:val="0017466A"/>
    <w:rsid w:val="001747B7"/>
    <w:rsid w:val="0017481B"/>
    <w:rsid w:val="001749A9"/>
    <w:rsid w:val="00174CB5"/>
    <w:rsid w:val="00175B18"/>
    <w:rsid w:val="00175B63"/>
    <w:rsid w:val="00175BC9"/>
    <w:rsid w:val="00175C30"/>
    <w:rsid w:val="00176346"/>
    <w:rsid w:val="001766BD"/>
    <w:rsid w:val="00176714"/>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938"/>
    <w:rsid w:val="00182C7A"/>
    <w:rsid w:val="00182D28"/>
    <w:rsid w:val="00182EA1"/>
    <w:rsid w:val="00183034"/>
    <w:rsid w:val="001830F7"/>
    <w:rsid w:val="001835EF"/>
    <w:rsid w:val="00183693"/>
    <w:rsid w:val="001836DD"/>
    <w:rsid w:val="00183776"/>
    <w:rsid w:val="00183997"/>
    <w:rsid w:val="00183CED"/>
    <w:rsid w:val="00183EE6"/>
    <w:rsid w:val="00183F97"/>
    <w:rsid w:val="001846B7"/>
    <w:rsid w:val="001855F6"/>
    <w:rsid w:val="001856E3"/>
    <w:rsid w:val="00185768"/>
    <w:rsid w:val="001857F3"/>
    <w:rsid w:val="0018588A"/>
    <w:rsid w:val="00185A32"/>
    <w:rsid w:val="00185A64"/>
    <w:rsid w:val="00185A9C"/>
    <w:rsid w:val="00185C8E"/>
    <w:rsid w:val="001861A3"/>
    <w:rsid w:val="00186482"/>
    <w:rsid w:val="0018678F"/>
    <w:rsid w:val="00186995"/>
    <w:rsid w:val="00186AE7"/>
    <w:rsid w:val="00186B23"/>
    <w:rsid w:val="00187252"/>
    <w:rsid w:val="00187731"/>
    <w:rsid w:val="00187884"/>
    <w:rsid w:val="00187A7B"/>
    <w:rsid w:val="00187BA9"/>
    <w:rsid w:val="00190165"/>
    <w:rsid w:val="0019055E"/>
    <w:rsid w:val="0019099D"/>
    <w:rsid w:val="001909F5"/>
    <w:rsid w:val="00190D60"/>
    <w:rsid w:val="00190F18"/>
    <w:rsid w:val="00190F5A"/>
    <w:rsid w:val="00191449"/>
    <w:rsid w:val="00191687"/>
    <w:rsid w:val="00191C91"/>
    <w:rsid w:val="00192880"/>
    <w:rsid w:val="0019288A"/>
    <w:rsid w:val="00192A9B"/>
    <w:rsid w:val="00192B72"/>
    <w:rsid w:val="00192CD4"/>
    <w:rsid w:val="00192CD5"/>
    <w:rsid w:val="00192DD9"/>
    <w:rsid w:val="00192EA5"/>
    <w:rsid w:val="00193531"/>
    <w:rsid w:val="00193B64"/>
    <w:rsid w:val="00193C1A"/>
    <w:rsid w:val="00193D3F"/>
    <w:rsid w:val="00193E65"/>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489"/>
    <w:rsid w:val="001A3569"/>
    <w:rsid w:val="001A3971"/>
    <w:rsid w:val="001A3DA4"/>
    <w:rsid w:val="001A3DF2"/>
    <w:rsid w:val="001A401B"/>
    <w:rsid w:val="001A4111"/>
    <w:rsid w:val="001A4994"/>
    <w:rsid w:val="001A49C5"/>
    <w:rsid w:val="001A4A20"/>
    <w:rsid w:val="001A4BAD"/>
    <w:rsid w:val="001A4C23"/>
    <w:rsid w:val="001A4D4A"/>
    <w:rsid w:val="001A4E47"/>
    <w:rsid w:val="001A5EE4"/>
    <w:rsid w:val="001A633D"/>
    <w:rsid w:val="001A6460"/>
    <w:rsid w:val="001A6584"/>
    <w:rsid w:val="001A673E"/>
    <w:rsid w:val="001A69EB"/>
    <w:rsid w:val="001A6ECF"/>
    <w:rsid w:val="001A7102"/>
    <w:rsid w:val="001A7157"/>
    <w:rsid w:val="001A7763"/>
    <w:rsid w:val="001A79E5"/>
    <w:rsid w:val="001A7A53"/>
    <w:rsid w:val="001A7B99"/>
    <w:rsid w:val="001A7DC2"/>
    <w:rsid w:val="001B01F4"/>
    <w:rsid w:val="001B0665"/>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3E7A"/>
    <w:rsid w:val="001B417B"/>
    <w:rsid w:val="001B42F6"/>
    <w:rsid w:val="001B4452"/>
    <w:rsid w:val="001B466C"/>
    <w:rsid w:val="001B4945"/>
    <w:rsid w:val="001B4AAA"/>
    <w:rsid w:val="001B4F34"/>
    <w:rsid w:val="001B4FC9"/>
    <w:rsid w:val="001B52EC"/>
    <w:rsid w:val="001B5304"/>
    <w:rsid w:val="001B554A"/>
    <w:rsid w:val="001B5803"/>
    <w:rsid w:val="001B5926"/>
    <w:rsid w:val="001B5B33"/>
    <w:rsid w:val="001B5BB9"/>
    <w:rsid w:val="001B5C85"/>
    <w:rsid w:val="001B635D"/>
    <w:rsid w:val="001B6564"/>
    <w:rsid w:val="001B691A"/>
    <w:rsid w:val="001B6B86"/>
    <w:rsid w:val="001B6BB2"/>
    <w:rsid w:val="001B6C0D"/>
    <w:rsid w:val="001B6E60"/>
    <w:rsid w:val="001B7381"/>
    <w:rsid w:val="001B738C"/>
    <w:rsid w:val="001B73F4"/>
    <w:rsid w:val="001B7665"/>
    <w:rsid w:val="001C0279"/>
    <w:rsid w:val="001C02D8"/>
    <w:rsid w:val="001C0448"/>
    <w:rsid w:val="001C04E3"/>
    <w:rsid w:val="001C0E5A"/>
    <w:rsid w:val="001C0F20"/>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734"/>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5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062"/>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CFD"/>
    <w:rsid w:val="001E0F8C"/>
    <w:rsid w:val="001E1210"/>
    <w:rsid w:val="001E14BD"/>
    <w:rsid w:val="001E1980"/>
    <w:rsid w:val="001E1D40"/>
    <w:rsid w:val="001E2194"/>
    <w:rsid w:val="001E21E9"/>
    <w:rsid w:val="001E2396"/>
    <w:rsid w:val="001E2634"/>
    <w:rsid w:val="001E2957"/>
    <w:rsid w:val="001E2CE0"/>
    <w:rsid w:val="001E2ED0"/>
    <w:rsid w:val="001E2F0B"/>
    <w:rsid w:val="001E2F58"/>
    <w:rsid w:val="001E36E4"/>
    <w:rsid w:val="001E379D"/>
    <w:rsid w:val="001E3977"/>
    <w:rsid w:val="001E3A3C"/>
    <w:rsid w:val="001E41F0"/>
    <w:rsid w:val="001E4518"/>
    <w:rsid w:val="001E4649"/>
    <w:rsid w:val="001E46CC"/>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929"/>
    <w:rsid w:val="001F1C07"/>
    <w:rsid w:val="001F1E87"/>
    <w:rsid w:val="001F1EB6"/>
    <w:rsid w:val="001F22B1"/>
    <w:rsid w:val="001F2519"/>
    <w:rsid w:val="001F25AF"/>
    <w:rsid w:val="001F25BA"/>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7DA"/>
    <w:rsid w:val="001F5937"/>
    <w:rsid w:val="001F59E3"/>
    <w:rsid w:val="001F59ED"/>
    <w:rsid w:val="001F5D62"/>
    <w:rsid w:val="001F6123"/>
    <w:rsid w:val="001F6162"/>
    <w:rsid w:val="001F62EC"/>
    <w:rsid w:val="001F64CA"/>
    <w:rsid w:val="001F6661"/>
    <w:rsid w:val="001F68FC"/>
    <w:rsid w:val="001F692F"/>
    <w:rsid w:val="001F6BFE"/>
    <w:rsid w:val="001F7121"/>
    <w:rsid w:val="001F7302"/>
    <w:rsid w:val="001F77CE"/>
    <w:rsid w:val="00200197"/>
    <w:rsid w:val="0020033C"/>
    <w:rsid w:val="002004F6"/>
    <w:rsid w:val="002005D6"/>
    <w:rsid w:val="00200647"/>
    <w:rsid w:val="0020071A"/>
    <w:rsid w:val="00200797"/>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384"/>
    <w:rsid w:val="00205627"/>
    <w:rsid w:val="002056D0"/>
    <w:rsid w:val="00205C2A"/>
    <w:rsid w:val="0020600F"/>
    <w:rsid w:val="00206404"/>
    <w:rsid w:val="00206EC7"/>
    <w:rsid w:val="00206F71"/>
    <w:rsid w:val="002070FB"/>
    <w:rsid w:val="00207479"/>
    <w:rsid w:val="0020783D"/>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195B"/>
    <w:rsid w:val="0021270C"/>
    <w:rsid w:val="002128DA"/>
    <w:rsid w:val="00212CB6"/>
    <w:rsid w:val="00212E37"/>
    <w:rsid w:val="00212F99"/>
    <w:rsid w:val="00213CC4"/>
    <w:rsid w:val="00213EC9"/>
    <w:rsid w:val="002140FF"/>
    <w:rsid w:val="0021421D"/>
    <w:rsid w:val="002147FA"/>
    <w:rsid w:val="00214DAF"/>
    <w:rsid w:val="002155E6"/>
    <w:rsid w:val="00215E17"/>
    <w:rsid w:val="00215F8E"/>
    <w:rsid w:val="00216194"/>
    <w:rsid w:val="00216AFB"/>
    <w:rsid w:val="00217045"/>
    <w:rsid w:val="00217203"/>
    <w:rsid w:val="0021753A"/>
    <w:rsid w:val="0021760A"/>
    <w:rsid w:val="00217B99"/>
    <w:rsid w:val="00217C98"/>
    <w:rsid w:val="00217D6F"/>
    <w:rsid w:val="00217F39"/>
    <w:rsid w:val="00220575"/>
    <w:rsid w:val="00220576"/>
    <w:rsid w:val="0022083C"/>
    <w:rsid w:val="00220894"/>
    <w:rsid w:val="00221716"/>
    <w:rsid w:val="002217F6"/>
    <w:rsid w:val="00221DE9"/>
    <w:rsid w:val="00221EE0"/>
    <w:rsid w:val="00221F72"/>
    <w:rsid w:val="00222241"/>
    <w:rsid w:val="00222C5B"/>
    <w:rsid w:val="00222E4E"/>
    <w:rsid w:val="0022355C"/>
    <w:rsid w:val="00223A9D"/>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795"/>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67E"/>
    <w:rsid w:val="0023482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1FF5"/>
    <w:rsid w:val="002423E7"/>
    <w:rsid w:val="00242433"/>
    <w:rsid w:val="00242460"/>
    <w:rsid w:val="002424C2"/>
    <w:rsid w:val="002424F9"/>
    <w:rsid w:val="00242BBE"/>
    <w:rsid w:val="002433EE"/>
    <w:rsid w:val="0024340C"/>
    <w:rsid w:val="00243734"/>
    <w:rsid w:val="00243992"/>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40D"/>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4FE"/>
    <w:rsid w:val="0025094F"/>
    <w:rsid w:val="002509B0"/>
    <w:rsid w:val="00250AA9"/>
    <w:rsid w:val="00250B73"/>
    <w:rsid w:val="0025149C"/>
    <w:rsid w:val="002516DE"/>
    <w:rsid w:val="00251992"/>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9C6"/>
    <w:rsid w:val="00254FC9"/>
    <w:rsid w:val="002551D0"/>
    <w:rsid w:val="00255374"/>
    <w:rsid w:val="00255478"/>
    <w:rsid w:val="00256428"/>
    <w:rsid w:val="00256BCB"/>
    <w:rsid w:val="00257BF4"/>
    <w:rsid w:val="00260003"/>
    <w:rsid w:val="0026007A"/>
    <w:rsid w:val="0026035D"/>
    <w:rsid w:val="00260472"/>
    <w:rsid w:val="002605D6"/>
    <w:rsid w:val="002606D6"/>
    <w:rsid w:val="00260799"/>
    <w:rsid w:val="00260A30"/>
    <w:rsid w:val="00260C6B"/>
    <w:rsid w:val="00261823"/>
    <w:rsid w:val="00261C98"/>
    <w:rsid w:val="00261F0A"/>
    <w:rsid w:val="002620EF"/>
    <w:rsid w:val="0026223B"/>
    <w:rsid w:val="0026228E"/>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4C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79C"/>
    <w:rsid w:val="00267901"/>
    <w:rsid w:val="00267E8D"/>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C4C"/>
    <w:rsid w:val="00273DBD"/>
    <w:rsid w:val="00273F30"/>
    <w:rsid w:val="00273F67"/>
    <w:rsid w:val="00274006"/>
    <w:rsid w:val="002745B1"/>
    <w:rsid w:val="00274801"/>
    <w:rsid w:val="002749EB"/>
    <w:rsid w:val="00274E65"/>
    <w:rsid w:val="002750B1"/>
    <w:rsid w:val="00275276"/>
    <w:rsid w:val="00275566"/>
    <w:rsid w:val="0027564F"/>
    <w:rsid w:val="00275922"/>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AB"/>
    <w:rsid w:val="00281C2B"/>
    <w:rsid w:val="002822C8"/>
    <w:rsid w:val="00282378"/>
    <w:rsid w:val="00282463"/>
    <w:rsid w:val="00282554"/>
    <w:rsid w:val="00282772"/>
    <w:rsid w:val="00282BF3"/>
    <w:rsid w:val="0028378C"/>
    <w:rsid w:val="00284512"/>
    <w:rsid w:val="00284BAE"/>
    <w:rsid w:val="00284DA1"/>
    <w:rsid w:val="00285135"/>
    <w:rsid w:val="0028527A"/>
    <w:rsid w:val="00285673"/>
    <w:rsid w:val="002859AF"/>
    <w:rsid w:val="00285BCE"/>
    <w:rsid w:val="00285E23"/>
    <w:rsid w:val="00286AE7"/>
    <w:rsid w:val="00287243"/>
    <w:rsid w:val="00287317"/>
    <w:rsid w:val="002873EC"/>
    <w:rsid w:val="00287814"/>
    <w:rsid w:val="00287868"/>
    <w:rsid w:val="002878F6"/>
    <w:rsid w:val="00287E44"/>
    <w:rsid w:val="00290013"/>
    <w:rsid w:val="002902A7"/>
    <w:rsid w:val="00290647"/>
    <w:rsid w:val="0029065A"/>
    <w:rsid w:val="00290B3D"/>
    <w:rsid w:val="00290D06"/>
    <w:rsid w:val="00290EB2"/>
    <w:rsid w:val="00291385"/>
    <w:rsid w:val="00291410"/>
    <w:rsid w:val="00291422"/>
    <w:rsid w:val="00291594"/>
    <w:rsid w:val="00291AB3"/>
    <w:rsid w:val="00291C45"/>
    <w:rsid w:val="00292012"/>
    <w:rsid w:val="00292016"/>
    <w:rsid w:val="0029237F"/>
    <w:rsid w:val="00292715"/>
    <w:rsid w:val="0029285C"/>
    <w:rsid w:val="002928EB"/>
    <w:rsid w:val="00292BCE"/>
    <w:rsid w:val="00293066"/>
    <w:rsid w:val="00293257"/>
    <w:rsid w:val="002933C4"/>
    <w:rsid w:val="00293961"/>
    <w:rsid w:val="00293E57"/>
    <w:rsid w:val="002942E0"/>
    <w:rsid w:val="00294518"/>
    <w:rsid w:val="00294672"/>
    <w:rsid w:val="002947D1"/>
    <w:rsid w:val="002948DF"/>
    <w:rsid w:val="00294CA5"/>
    <w:rsid w:val="00294D62"/>
    <w:rsid w:val="00294D90"/>
    <w:rsid w:val="00294F75"/>
    <w:rsid w:val="00295297"/>
    <w:rsid w:val="00295391"/>
    <w:rsid w:val="0029559E"/>
    <w:rsid w:val="00295C25"/>
    <w:rsid w:val="0029659F"/>
    <w:rsid w:val="00296CB7"/>
    <w:rsid w:val="00296F70"/>
    <w:rsid w:val="0029796D"/>
    <w:rsid w:val="00297992"/>
    <w:rsid w:val="00297D1F"/>
    <w:rsid w:val="002A009D"/>
    <w:rsid w:val="002A0308"/>
    <w:rsid w:val="002A034B"/>
    <w:rsid w:val="002A049E"/>
    <w:rsid w:val="002A0B73"/>
    <w:rsid w:val="002A0D97"/>
    <w:rsid w:val="002A1098"/>
    <w:rsid w:val="002A143A"/>
    <w:rsid w:val="002A1508"/>
    <w:rsid w:val="002A1E92"/>
    <w:rsid w:val="002A204D"/>
    <w:rsid w:val="002A209A"/>
    <w:rsid w:val="002A2293"/>
    <w:rsid w:val="002A22CA"/>
    <w:rsid w:val="002A2339"/>
    <w:rsid w:val="002A2616"/>
    <w:rsid w:val="002A26E1"/>
    <w:rsid w:val="002A2ABD"/>
    <w:rsid w:val="002A2CAD"/>
    <w:rsid w:val="002A3081"/>
    <w:rsid w:val="002A30E0"/>
    <w:rsid w:val="002A3567"/>
    <w:rsid w:val="002A368A"/>
    <w:rsid w:val="002A4041"/>
    <w:rsid w:val="002A4065"/>
    <w:rsid w:val="002A45E2"/>
    <w:rsid w:val="002A4BC4"/>
    <w:rsid w:val="002A506F"/>
    <w:rsid w:val="002A5224"/>
    <w:rsid w:val="002A52A1"/>
    <w:rsid w:val="002A5890"/>
    <w:rsid w:val="002A59F0"/>
    <w:rsid w:val="002A5FFD"/>
    <w:rsid w:val="002A6268"/>
    <w:rsid w:val="002A6432"/>
    <w:rsid w:val="002A6935"/>
    <w:rsid w:val="002A69A9"/>
    <w:rsid w:val="002A6BE1"/>
    <w:rsid w:val="002A6D13"/>
    <w:rsid w:val="002A6D40"/>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1EA"/>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D33"/>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5C6"/>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35F"/>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08"/>
    <w:rsid w:val="002D7072"/>
    <w:rsid w:val="002D7193"/>
    <w:rsid w:val="002D7486"/>
    <w:rsid w:val="002D7F17"/>
    <w:rsid w:val="002E0319"/>
    <w:rsid w:val="002E0D2E"/>
    <w:rsid w:val="002E0E19"/>
    <w:rsid w:val="002E105A"/>
    <w:rsid w:val="002E1513"/>
    <w:rsid w:val="002E179B"/>
    <w:rsid w:val="002E1C9E"/>
    <w:rsid w:val="002E1DBE"/>
    <w:rsid w:val="002E1E0B"/>
    <w:rsid w:val="002E20C0"/>
    <w:rsid w:val="002E257B"/>
    <w:rsid w:val="002E2C82"/>
    <w:rsid w:val="002E2D7D"/>
    <w:rsid w:val="002E3633"/>
    <w:rsid w:val="002E3C65"/>
    <w:rsid w:val="002E3F5B"/>
    <w:rsid w:val="002E42B6"/>
    <w:rsid w:val="002E4362"/>
    <w:rsid w:val="002E4686"/>
    <w:rsid w:val="002E5325"/>
    <w:rsid w:val="002E53FE"/>
    <w:rsid w:val="002E5586"/>
    <w:rsid w:val="002E57C5"/>
    <w:rsid w:val="002E5BB1"/>
    <w:rsid w:val="002E5CCB"/>
    <w:rsid w:val="002E604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3FAA"/>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321"/>
    <w:rsid w:val="002F7BDC"/>
    <w:rsid w:val="002F7BE3"/>
    <w:rsid w:val="002F7C55"/>
    <w:rsid w:val="002F7E6A"/>
    <w:rsid w:val="002F7F21"/>
    <w:rsid w:val="00300165"/>
    <w:rsid w:val="00300188"/>
    <w:rsid w:val="0030029A"/>
    <w:rsid w:val="00300A94"/>
    <w:rsid w:val="00300C22"/>
    <w:rsid w:val="003010CF"/>
    <w:rsid w:val="0030134A"/>
    <w:rsid w:val="00301451"/>
    <w:rsid w:val="00301619"/>
    <w:rsid w:val="00301BB8"/>
    <w:rsid w:val="00301C9C"/>
    <w:rsid w:val="00302171"/>
    <w:rsid w:val="003029C8"/>
    <w:rsid w:val="00302C48"/>
    <w:rsid w:val="00303344"/>
    <w:rsid w:val="00303440"/>
    <w:rsid w:val="00303704"/>
    <w:rsid w:val="003037F8"/>
    <w:rsid w:val="0030448C"/>
    <w:rsid w:val="00304CB3"/>
    <w:rsid w:val="00304D9B"/>
    <w:rsid w:val="00305147"/>
    <w:rsid w:val="0030529B"/>
    <w:rsid w:val="003052A4"/>
    <w:rsid w:val="00305582"/>
    <w:rsid w:val="00305765"/>
    <w:rsid w:val="00305BFF"/>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07F1F"/>
    <w:rsid w:val="00310041"/>
    <w:rsid w:val="003100C8"/>
    <w:rsid w:val="00310129"/>
    <w:rsid w:val="00310163"/>
    <w:rsid w:val="003102CB"/>
    <w:rsid w:val="00310309"/>
    <w:rsid w:val="003104E4"/>
    <w:rsid w:val="003108E8"/>
    <w:rsid w:val="00310A21"/>
    <w:rsid w:val="00311161"/>
    <w:rsid w:val="00311674"/>
    <w:rsid w:val="00311680"/>
    <w:rsid w:val="00311B4B"/>
    <w:rsid w:val="00312400"/>
    <w:rsid w:val="00312657"/>
    <w:rsid w:val="00312739"/>
    <w:rsid w:val="00312926"/>
    <w:rsid w:val="00312D10"/>
    <w:rsid w:val="00312FF5"/>
    <w:rsid w:val="003132D3"/>
    <w:rsid w:val="00313813"/>
    <w:rsid w:val="00313DBC"/>
    <w:rsid w:val="00313E67"/>
    <w:rsid w:val="00314612"/>
    <w:rsid w:val="00314DC8"/>
    <w:rsid w:val="0031536E"/>
    <w:rsid w:val="003153DE"/>
    <w:rsid w:val="00315418"/>
    <w:rsid w:val="003156E3"/>
    <w:rsid w:val="00315703"/>
    <w:rsid w:val="00315D13"/>
    <w:rsid w:val="00315E0C"/>
    <w:rsid w:val="00316317"/>
    <w:rsid w:val="003163FC"/>
    <w:rsid w:val="00316496"/>
    <w:rsid w:val="00316715"/>
    <w:rsid w:val="00316AE4"/>
    <w:rsid w:val="0031757D"/>
    <w:rsid w:val="0031777F"/>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2CE"/>
    <w:rsid w:val="0032260F"/>
    <w:rsid w:val="003228DA"/>
    <w:rsid w:val="00322C68"/>
    <w:rsid w:val="00322CFB"/>
    <w:rsid w:val="00322DCB"/>
    <w:rsid w:val="00323605"/>
    <w:rsid w:val="00323961"/>
    <w:rsid w:val="00323C52"/>
    <w:rsid w:val="00323D19"/>
    <w:rsid w:val="00323D6B"/>
    <w:rsid w:val="00323E5B"/>
    <w:rsid w:val="00323F80"/>
    <w:rsid w:val="0032461A"/>
    <w:rsid w:val="00324B87"/>
    <w:rsid w:val="00324DF6"/>
    <w:rsid w:val="00325655"/>
    <w:rsid w:val="00325ACC"/>
    <w:rsid w:val="00325B7E"/>
    <w:rsid w:val="00326882"/>
    <w:rsid w:val="00326957"/>
    <w:rsid w:val="00326AE2"/>
    <w:rsid w:val="00326F1D"/>
    <w:rsid w:val="00326F23"/>
    <w:rsid w:val="00327721"/>
    <w:rsid w:val="0032779F"/>
    <w:rsid w:val="00327DE0"/>
    <w:rsid w:val="0033055C"/>
    <w:rsid w:val="00330917"/>
    <w:rsid w:val="00331420"/>
    <w:rsid w:val="0033152C"/>
    <w:rsid w:val="00331645"/>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4DA7"/>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399"/>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328"/>
    <w:rsid w:val="00345797"/>
    <w:rsid w:val="0034588C"/>
    <w:rsid w:val="00345A19"/>
    <w:rsid w:val="00345A74"/>
    <w:rsid w:val="00345E6A"/>
    <w:rsid w:val="003461CF"/>
    <w:rsid w:val="00346374"/>
    <w:rsid w:val="0034638C"/>
    <w:rsid w:val="003466D1"/>
    <w:rsid w:val="003468E8"/>
    <w:rsid w:val="00346F0B"/>
    <w:rsid w:val="00346F7F"/>
    <w:rsid w:val="003479D4"/>
    <w:rsid w:val="00347BD6"/>
    <w:rsid w:val="00347C6F"/>
    <w:rsid w:val="00350108"/>
    <w:rsid w:val="00350221"/>
    <w:rsid w:val="00350762"/>
    <w:rsid w:val="003507C4"/>
    <w:rsid w:val="003507DE"/>
    <w:rsid w:val="00350C55"/>
    <w:rsid w:val="00350DB2"/>
    <w:rsid w:val="00350DDE"/>
    <w:rsid w:val="003511C4"/>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621"/>
    <w:rsid w:val="0035580D"/>
    <w:rsid w:val="003559B5"/>
    <w:rsid w:val="00355CF0"/>
    <w:rsid w:val="00355E31"/>
    <w:rsid w:val="003567A1"/>
    <w:rsid w:val="003567E7"/>
    <w:rsid w:val="0035692C"/>
    <w:rsid w:val="00356A63"/>
    <w:rsid w:val="00357448"/>
    <w:rsid w:val="003574EA"/>
    <w:rsid w:val="00357B56"/>
    <w:rsid w:val="0036021C"/>
    <w:rsid w:val="00360232"/>
    <w:rsid w:val="003602E0"/>
    <w:rsid w:val="00360586"/>
    <w:rsid w:val="0036084D"/>
    <w:rsid w:val="00360C0F"/>
    <w:rsid w:val="00360D01"/>
    <w:rsid w:val="00360F1C"/>
    <w:rsid w:val="00361313"/>
    <w:rsid w:val="00361816"/>
    <w:rsid w:val="00361CC8"/>
    <w:rsid w:val="003620CE"/>
    <w:rsid w:val="00362569"/>
    <w:rsid w:val="003626CD"/>
    <w:rsid w:val="0036277D"/>
    <w:rsid w:val="00362C20"/>
    <w:rsid w:val="00363397"/>
    <w:rsid w:val="003636CD"/>
    <w:rsid w:val="003640F1"/>
    <w:rsid w:val="003642B2"/>
    <w:rsid w:val="003645F8"/>
    <w:rsid w:val="0036487C"/>
    <w:rsid w:val="00364FC3"/>
    <w:rsid w:val="00365411"/>
    <w:rsid w:val="0036556D"/>
    <w:rsid w:val="00365D4B"/>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6A4"/>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65D"/>
    <w:rsid w:val="003766FC"/>
    <w:rsid w:val="00376EAA"/>
    <w:rsid w:val="003770BB"/>
    <w:rsid w:val="003770BD"/>
    <w:rsid w:val="003776BC"/>
    <w:rsid w:val="0037771A"/>
    <w:rsid w:val="00377BAB"/>
    <w:rsid w:val="00377C66"/>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63C"/>
    <w:rsid w:val="00385842"/>
    <w:rsid w:val="00385885"/>
    <w:rsid w:val="00385B05"/>
    <w:rsid w:val="00385DED"/>
    <w:rsid w:val="003862F4"/>
    <w:rsid w:val="00386382"/>
    <w:rsid w:val="003865EF"/>
    <w:rsid w:val="00386637"/>
    <w:rsid w:val="00386BA9"/>
    <w:rsid w:val="00386DFC"/>
    <w:rsid w:val="00386F2C"/>
    <w:rsid w:val="00386F76"/>
    <w:rsid w:val="0038734D"/>
    <w:rsid w:val="00387AF2"/>
    <w:rsid w:val="00387F6D"/>
    <w:rsid w:val="00387F8C"/>
    <w:rsid w:val="00387FAB"/>
    <w:rsid w:val="00390017"/>
    <w:rsid w:val="003901A3"/>
    <w:rsid w:val="003905E7"/>
    <w:rsid w:val="0039072F"/>
    <w:rsid w:val="0039079C"/>
    <w:rsid w:val="0039098E"/>
    <w:rsid w:val="003909D7"/>
    <w:rsid w:val="00390DE3"/>
    <w:rsid w:val="003911C0"/>
    <w:rsid w:val="00391296"/>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0CA"/>
    <w:rsid w:val="00396234"/>
    <w:rsid w:val="00396350"/>
    <w:rsid w:val="003963D2"/>
    <w:rsid w:val="003963EE"/>
    <w:rsid w:val="00396737"/>
    <w:rsid w:val="00396998"/>
    <w:rsid w:val="00396B64"/>
    <w:rsid w:val="00396C1C"/>
    <w:rsid w:val="00396EAC"/>
    <w:rsid w:val="00396F0D"/>
    <w:rsid w:val="00397C1D"/>
    <w:rsid w:val="00397D9E"/>
    <w:rsid w:val="00397FC3"/>
    <w:rsid w:val="003A05BC"/>
    <w:rsid w:val="003A08EA"/>
    <w:rsid w:val="003A180F"/>
    <w:rsid w:val="003A18DD"/>
    <w:rsid w:val="003A1B54"/>
    <w:rsid w:val="003A1BDA"/>
    <w:rsid w:val="003A1E1D"/>
    <w:rsid w:val="003A20C8"/>
    <w:rsid w:val="003A210F"/>
    <w:rsid w:val="003A2596"/>
    <w:rsid w:val="003A263B"/>
    <w:rsid w:val="003A2833"/>
    <w:rsid w:val="003A2874"/>
    <w:rsid w:val="003A2C29"/>
    <w:rsid w:val="003A2EC3"/>
    <w:rsid w:val="003A31F6"/>
    <w:rsid w:val="003A356F"/>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A7AA7"/>
    <w:rsid w:val="003B0005"/>
    <w:rsid w:val="003B00C2"/>
    <w:rsid w:val="003B0676"/>
    <w:rsid w:val="003B0B5B"/>
    <w:rsid w:val="003B0DB9"/>
    <w:rsid w:val="003B0E79"/>
    <w:rsid w:val="003B1C92"/>
    <w:rsid w:val="003B224E"/>
    <w:rsid w:val="003B22E7"/>
    <w:rsid w:val="003B2494"/>
    <w:rsid w:val="003B2779"/>
    <w:rsid w:val="003B2F53"/>
    <w:rsid w:val="003B33A4"/>
    <w:rsid w:val="003B3575"/>
    <w:rsid w:val="003B3694"/>
    <w:rsid w:val="003B3B2F"/>
    <w:rsid w:val="003B404F"/>
    <w:rsid w:val="003B429E"/>
    <w:rsid w:val="003B4351"/>
    <w:rsid w:val="003B4E34"/>
    <w:rsid w:val="003B4FB0"/>
    <w:rsid w:val="003B50BC"/>
    <w:rsid w:val="003B515A"/>
    <w:rsid w:val="003B52D6"/>
    <w:rsid w:val="003B53D4"/>
    <w:rsid w:val="003B566E"/>
    <w:rsid w:val="003B56B0"/>
    <w:rsid w:val="003B575C"/>
    <w:rsid w:val="003B5D97"/>
    <w:rsid w:val="003B63A4"/>
    <w:rsid w:val="003B68FE"/>
    <w:rsid w:val="003B6B48"/>
    <w:rsid w:val="003B6D7D"/>
    <w:rsid w:val="003B6D85"/>
    <w:rsid w:val="003B71B5"/>
    <w:rsid w:val="003B7D7E"/>
    <w:rsid w:val="003C01C1"/>
    <w:rsid w:val="003C0325"/>
    <w:rsid w:val="003C0D00"/>
    <w:rsid w:val="003C1012"/>
    <w:rsid w:val="003C11C9"/>
    <w:rsid w:val="003C1229"/>
    <w:rsid w:val="003C182F"/>
    <w:rsid w:val="003C1CED"/>
    <w:rsid w:val="003C1DA2"/>
    <w:rsid w:val="003C1F91"/>
    <w:rsid w:val="003C1FD4"/>
    <w:rsid w:val="003C1FEA"/>
    <w:rsid w:val="003C2018"/>
    <w:rsid w:val="003C213D"/>
    <w:rsid w:val="003C24A7"/>
    <w:rsid w:val="003C25AD"/>
    <w:rsid w:val="003C2754"/>
    <w:rsid w:val="003C2D21"/>
    <w:rsid w:val="003C2E1E"/>
    <w:rsid w:val="003C323A"/>
    <w:rsid w:val="003C346D"/>
    <w:rsid w:val="003C34C2"/>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4E"/>
    <w:rsid w:val="003C72B6"/>
    <w:rsid w:val="003C74D7"/>
    <w:rsid w:val="003C7614"/>
    <w:rsid w:val="003C7AD7"/>
    <w:rsid w:val="003C7D9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CD"/>
    <w:rsid w:val="003D66D2"/>
    <w:rsid w:val="003D67F2"/>
    <w:rsid w:val="003D6AF5"/>
    <w:rsid w:val="003D77F9"/>
    <w:rsid w:val="003D7D52"/>
    <w:rsid w:val="003D7F24"/>
    <w:rsid w:val="003E00B7"/>
    <w:rsid w:val="003E016B"/>
    <w:rsid w:val="003E0409"/>
    <w:rsid w:val="003E07AE"/>
    <w:rsid w:val="003E0831"/>
    <w:rsid w:val="003E0B88"/>
    <w:rsid w:val="003E0F60"/>
    <w:rsid w:val="003E1282"/>
    <w:rsid w:val="003E1328"/>
    <w:rsid w:val="003E14FC"/>
    <w:rsid w:val="003E2324"/>
    <w:rsid w:val="003E245A"/>
    <w:rsid w:val="003E2633"/>
    <w:rsid w:val="003E28A1"/>
    <w:rsid w:val="003E28E8"/>
    <w:rsid w:val="003E2976"/>
    <w:rsid w:val="003E2D35"/>
    <w:rsid w:val="003E2E41"/>
    <w:rsid w:val="003E2EE7"/>
    <w:rsid w:val="003E2FAB"/>
    <w:rsid w:val="003E2FCE"/>
    <w:rsid w:val="003E323F"/>
    <w:rsid w:val="003E3572"/>
    <w:rsid w:val="003E37BE"/>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7A0"/>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4C8"/>
    <w:rsid w:val="003F160C"/>
    <w:rsid w:val="003F1D41"/>
    <w:rsid w:val="003F1DE0"/>
    <w:rsid w:val="003F1F98"/>
    <w:rsid w:val="003F2046"/>
    <w:rsid w:val="003F23D6"/>
    <w:rsid w:val="003F2510"/>
    <w:rsid w:val="003F27C5"/>
    <w:rsid w:val="003F2CF4"/>
    <w:rsid w:val="003F2F21"/>
    <w:rsid w:val="003F324F"/>
    <w:rsid w:val="003F33BC"/>
    <w:rsid w:val="003F3458"/>
    <w:rsid w:val="003F347E"/>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4CB"/>
    <w:rsid w:val="003F6896"/>
    <w:rsid w:val="003F6ADE"/>
    <w:rsid w:val="003F6CD2"/>
    <w:rsid w:val="003F6D15"/>
    <w:rsid w:val="003F719A"/>
    <w:rsid w:val="003F769E"/>
    <w:rsid w:val="003F76D0"/>
    <w:rsid w:val="003F788D"/>
    <w:rsid w:val="003F7A89"/>
    <w:rsid w:val="0040017E"/>
    <w:rsid w:val="00400618"/>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3E41"/>
    <w:rsid w:val="00404040"/>
    <w:rsid w:val="004047C4"/>
    <w:rsid w:val="00404FAC"/>
    <w:rsid w:val="0040502F"/>
    <w:rsid w:val="00405565"/>
    <w:rsid w:val="004056EB"/>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C91"/>
    <w:rsid w:val="00407FC7"/>
    <w:rsid w:val="004100E6"/>
    <w:rsid w:val="00410C72"/>
    <w:rsid w:val="004110E7"/>
    <w:rsid w:val="00411362"/>
    <w:rsid w:val="004113EE"/>
    <w:rsid w:val="00411C8F"/>
    <w:rsid w:val="00411CCD"/>
    <w:rsid w:val="00411CE3"/>
    <w:rsid w:val="00411D77"/>
    <w:rsid w:val="0041235E"/>
    <w:rsid w:val="00412461"/>
    <w:rsid w:val="0041246F"/>
    <w:rsid w:val="004124E5"/>
    <w:rsid w:val="00412546"/>
    <w:rsid w:val="0041271A"/>
    <w:rsid w:val="00412820"/>
    <w:rsid w:val="00412947"/>
    <w:rsid w:val="00412CA5"/>
    <w:rsid w:val="00412D20"/>
    <w:rsid w:val="00413053"/>
    <w:rsid w:val="0041319C"/>
    <w:rsid w:val="0041321E"/>
    <w:rsid w:val="00413400"/>
    <w:rsid w:val="00413566"/>
    <w:rsid w:val="0041363F"/>
    <w:rsid w:val="004137B6"/>
    <w:rsid w:val="00413A54"/>
    <w:rsid w:val="00413C10"/>
    <w:rsid w:val="00413CD9"/>
    <w:rsid w:val="00413EBE"/>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17B1B"/>
    <w:rsid w:val="0042084A"/>
    <w:rsid w:val="004208AC"/>
    <w:rsid w:val="00421303"/>
    <w:rsid w:val="00421523"/>
    <w:rsid w:val="00421570"/>
    <w:rsid w:val="004216B6"/>
    <w:rsid w:val="00421AA7"/>
    <w:rsid w:val="00421DCF"/>
    <w:rsid w:val="004220FF"/>
    <w:rsid w:val="00422341"/>
    <w:rsid w:val="0042259F"/>
    <w:rsid w:val="00422ADB"/>
    <w:rsid w:val="00422CE9"/>
    <w:rsid w:val="0042331A"/>
    <w:rsid w:val="00423339"/>
    <w:rsid w:val="004235EB"/>
    <w:rsid w:val="00423620"/>
    <w:rsid w:val="00423641"/>
    <w:rsid w:val="00423EDD"/>
    <w:rsid w:val="00423F1E"/>
    <w:rsid w:val="00423F27"/>
    <w:rsid w:val="00423FE9"/>
    <w:rsid w:val="00424372"/>
    <w:rsid w:val="00424640"/>
    <w:rsid w:val="004249F4"/>
    <w:rsid w:val="00424E53"/>
    <w:rsid w:val="00425269"/>
    <w:rsid w:val="0042545A"/>
    <w:rsid w:val="00425662"/>
    <w:rsid w:val="00425781"/>
    <w:rsid w:val="004259E7"/>
    <w:rsid w:val="00425BE2"/>
    <w:rsid w:val="00425DA7"/>
    <w:rsid w:val="004261C8"/>
    <w:rsid w:val="00426266"/>
    <w:rsid w:val="004268E8"/>
    <w:rsid w:val="00426EBE"/>
    <w:rsid w:val="00426F76"/>
    <w:rsid w:val="0042765C"/>
    <w:rsid w:val="00427CEA"/>
    <w:rsid w:val="00427F80"/>
    <w:rsid w:val="004304A5"/>
    <w:rsid w:val="004306BC"/>
    <w:rsid w:val="004307F1"/>
    <w:rsid w:val="00430A2D"/>
    <w:rsid w:val="0043106D"/>
    <w:rsid w:val="00431407"/>
    <w:rsid w:val="00431505"/>
    <w:rsid w:val="00431727"/>
    <w:rsid w:val="0043177E"/>
    <w:rsid w:val="004319CE"/>
    <w:rsid w:val="00431AF0"/>
    <w:rsid w:val="00431B81"/>
    <w:rsid w:val="00431E12"/>
    <w:rsid w:val="0043213A"/>
    <w:rsid w:val="00432AEE"/>
    <w:rsid w:val="00432E06"/>
    <w:rsid w:val="004330F4"/>
    <w:rsid w:val="0043341D"/>
    <w:rsid w:val="004334D0"/>
    <w:rsid w:val="00433590"/>
    <w:rsid w:val="00433600"/>
    <w:rsid w:val="00433910"/>
    <w:rsid w:val="0043393D"/>
    <w:rsid w:val="004339F2"/>
    <w:rsid w:val="00433C11"/>
    <w:rsid w:val="00433D3B"/>
    <w:rsid w:val="00433F69"/>
    <w:rsid w:val="00433FCB"/>
    <w:rsid w:val="004344C7"/>
    <w:rsid w:val="004344F5"/>
    <w:rsid w:val="00434642"/>
    <w:rsid w:val="00434659"/>
    <w:rsid w:val="00434794"/>
    <w:rsid w:val="0043483C"/>
    <w:rsid w:val="00434BA9"/>
    <w:rsid w:val="00434C0B"/>
    <w:rsid w:val="00434EDB"/>
    <w:rsid w:val="00435274"/>
    <w:rsid w:val="004352AD"/>
    <w:rsid w:val="0043545D"/>
    <w:rsid w:val="00435481"/>
    <w:rsid w:val="004354EB"/>
    <w:rsid w:val="00435B83"/>
    <w:rsid w:val="00435EAD"/>
    <w:rsid w:val="00435FE2"/>
    <w:rsid w:val="0043600A"/>
    <w:rsid w:val="004360C5"/>
    <w:rsid w:val="00436344"/>
    <w:rsid w:val="00436438"/>
    <w:rsid w:val="004365E8"/>
    <w:rsid w:val="0043677D"/>
    <w:rsid w:val="00436809"/>
    <w:rsid w:val="00436A59"/>
    <w:rsid w:val="00436E2F"/>
    <w:rsid w:val="00436EAB"/>
    <w:rsid w:val="00437175"/>
    <w:rsid w:val="0043773F"/>
    <w:rsid w:val="004379D4"/>
    <w:rsid w:val="00437AB8"/>
    <w:rsid w:val="00440C8F"/>
    <w:rsid w:val="00440FED"/>
    <w:rsid w:val="00441315"/>
    <w:rsid w:val="004418F3"/>
    <w:rsid w:val="00441AB9"/>
    <w:rsid w:val="00441F61"/>
    <w:rsid w:val="00441FFB"/>
    <w:rsid w:val="00442282"/>
    <w:rsid w:val="00442679"/>
    <w:rsid w:val="00442A21"/>
    <w:rsid w:val="00442B6E"/>
    <w:rsid w:val="00442F0B"/>
    <w:rsid w:val="00442F23"/>
    <w:rsid w:val="004430B9"/>
    <w:rsid w:val="0044319D"/>
    <w:rsid w:val="004431D6"/>
    <w:rsid w:val="0044323C"/>
    <w:rsid w:val="004432A6"/>
    <w:rsid w:val="004433F0"/>
    <w:rsid w:val="00443F5F"/>
    <w:rsid w:val="00443FF7"/>
    <w:rsid w:val="004447AB"/>
    <w:rsid w:val="004447B9"/>
    <w:rsid w:val="00444BA7"/>
    <w:rsid w:val="00444BCB"/>
    <w:rsid w:val="00445462"/>
    <w:rsid w:val="0044556B"/>
    <w:rsid w:val="00445CAF"/>
    <w:rsid w:val="00445E23"/>
    <w:rsid w:val="00445F4C"/>
    <w:rsid w:val="00445F71"/>
    <w:rsid w:val="004461D9"/>
    <w:rsid w:val="0044629A"/>
    <w:rsid w:val="004465D7"/>
    <w:rsid w:val="00446977"/>
    <w:rsid w:val="004469F7"/>
    <w:rsid w:val="00446ABE"/>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51F"/>
    <w:rsid w:val="0045261E"/>
    <w:rsid w:val="004526DB"/>
    <w:rsid w:val="00452C1D"/>
    <w:rsid w:val="00452E48"/>
    <w:rsid w:val="004537E0"/>
    <w:rsid w:val="004538B0"/>
    <w:rsid w:val="00453A99"/>
    <w:rsid w:val="00453BB6"/>
    <w:rsid w:val="00453CAA"/>
    <w:rsid w:val="00453FD1"/>
    <w:rsid w:val="00454197"/>
    <w:rsid w:val="0045459B"/>
    <w:rsid w:val="0045473F"/>
    <w:rsid w:val="00454926"/>
    <w:rsid w:val="00454FFE"/>
    <w:rsid w:val="00455113"/>
    <w:rsid w:val="0045592A"/>
    <w:rsid w:val="00455D7F"/>
    <w:rsid w:val="00455EDE"/>
    <w:rsid w:val="00456421"/>
    <w:rsid w:val="004568E4"/>
    <w:rsid w:val="0045692B"/>
    <w:rsid w:val="00456962"/>
    <w:rsid w:val="00456DAB"/>
    <w:rsid w:val="00456FE1"/>
    <w:rsid w:val="0045712D"/>
    <w:rsid w:val="00457160"/>
    <w:rsid w:val="004571F4"/>
    <w:rsid w:val="00457307"/>
    <w:rsid w:val="004576CA"/>
    <w:rsid w:val="00457982"/>
    <w:rsid w:val="00457E00"/>
    <w:rsid w:val="00457F78"/>
    <w:rsid w:val="004600AF"/>
    <w:rsid w:val="0046054A"/>
    <w:rsid w:val="004607CD"/>
    <w:rsid w:val="00460BAF"/>
    <w:rsid w:val="00460CC3"/>
    <w:rsid w:val="00460CF4"/>
    <w:rsid w:val="00460D89"/>
    <w:rsid w:val="00460D97"/>
    <w:rsid w:val="00460E86"/>
    <w:rsid w:val="00461916"/>
    <w:rsid w:val="00461B56"/>
    <w:rsid w:val="00461D31"/>
    <w:rsid w:val="004626F8"/>
    <w:rsid w:val="00462E60"/>
    <w:rsid w:val="00462F5D"/>
    <w:rsid w:val="00463378"/>
    <w:rsid w:val="0046354E"/>
    <w:rsid w:val="00463557"/>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260"/>
    <w:rsid w:val="00467382"/>
    <w:rsid w:val="00467488"/>
    <w:rsid w:val="0046775C"/>
    <w:rsid w:val="004678D6"/>
    <w:rsid w:val="0046793F"/>
    <w:rsid w:val="00467FD8"/>
    <w:rsid w:val="00467FF3"/>
    <w:rsid w:val="0047083E"/>
    <w:rsid w:val="00470EB5"/>
    <w:rsid w:val="00470FE3"/>
    <w:rsid w:val="00471603"/>
    <w:rsid w:val="00471736"/>
    <w:rsid w:val="00471A6A"/>
    <w:rsid w:val="0047252D"/>
    <w:rsid w:val="004726BD"/>
    <w:rsid w:val="0047286B"/>
    <w:rsid w:val="00472AA7"/>
    <w:rsid w:val="00472ACE"/>
    <w:rsid w:val="00472C0E"/>
    <w:rsid w:val="00472D10"/>
    <w:rsid w:val="00472D29"/>
    <w:rsid w:val="00472E27"/>
    <w:rsid w:val="00473397"/>
    <w:rsid w:val="004733D5"/>
    <w:rsid w:val="0047374A"/>
    <w:rsid w:val="00473798"/>
    <w:rsid w:val="004741C1"/>
    <w:rsid w:val="00474220"/>
    <w:rsid w:val="004745A9"/>
    <w:rsid w:val="004752D3"/>
    <w:rsid w:val="004754DF"/>
    <w:rsid w:val="004754E1"/>
    <w:rsid w:val="00475CE0"/>
    <w:rsid w:val="00475CE2"/>
    <w:rsid w:val="004760BA"/>
    <w:rsid w:val="00476105"/>
    <w:rsid w:val="004764C4"/>
    <w:rsid w:val="004765DB"/>
    <w:rsid w:val="004767EF"/>
    <w:rsid w:val="00476827"/>
    <w:rsid w:val="00476BD4"/>
    <w:rsid w:val="00477C35"/>
    <w:rsid w:val="00477F4A"/>
    <w:rsid w:val="004807A5"/>
    <w:rsid w:val="00480988"/>
    <w:rsid w:val="00480E05"/>
    <w:rsid w:val="00480F74"/>
    <w:rsid w:val="004815B8"/>
    <w:rsid w:val="00481613"/>
    <w:rsid w:val="004816DB"/>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5DA8"/>
    <w:rsid w:val="00486575"/>
    <w:rsid w:val="004866D0"/>
    <w:rsid w:val="004866F9"/>
    <w:rsid w:val="004867F7"/>
    <w:rsid w:val="00486B65"/>
    <w:rsid w:val="00486F13"/>
    <w:rsid w:val="00487246"/>
    <w:rsid w:val="00487295"/>
    <w:rsid w:val="00487425"/>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2DF"/>
    <w:rsid w:val="0049648F"/>
    <w:rsid w:val="00496606"/>
    <w:rsid w:val="004966D7"/>
    <w:rsid w:val="0049681A"/>
    <w:rsid w:val="004968F3"/>
    <w:rsid w:val="00496991"/>
    <w:rsid w:val="00496D26"/>
    <w:rsid w:val="00496DB7"/>
    <w:rsid w:val="00496F05"/>
    <w:rsid w:val="00497370"/>
    <w:rsid w:val="00497565"/>
    <w:rsid w:val="00497634"/>
    <w:rsid w:val="004976CA"/>
    <w:rsid w:val="00497E7A"/>
    <w:rsid w:val="00497FA4"/>
    <w:rsid w:val="004A016B"/>
    <w:rsid w:val="004A03B8"/>
    <w:rsid w:val="004A0689"/>
    <w:rsid w:val="004A0CD8"/>
    <w:rsid w:val="004A0F39"/>
    <w:rsid w:val="004A12A6"/>
    <w:rsid w:val="004A1423"/>
    <w:rsid w:val="004A1561"/>
    <w:rsid w:val="004A1590"/>
    <w:rsid w:val="004A1C31"/>
    <w:rsid w:val="004A1D08"/>
    <w:rsid w:val="004A2026"/>
    <w:rsid w:val="004A229E"/>
    <w:rsid w:val="004A242C"/>
    <w:rsid w:val="004A251F"/>
    <w:rsid w:val="004A2B05"/>
    <w:rsid w:val="004A2E1B"/>
    <w:rsid w:val="004A2F9D"/>
    <w:rsid w:val="004A3045"/>
    <w:rsid w:val="004A31C9"/>
    <w:rsid w:val="004A328A"/>
    <w:rsid w:val="004A32AF"/>
    <w:rsid w:val="004A36EB"/>
    <w:rsid w:val="004A3BF1"/>
    <w:rsid w:val="004A3E42"/>
    <w:rsid w:val="004A4110"/>
    <w:rsid w:val="004A4715"/>
    <w:rsid w:val="004A471F"/>
    <w:rsid w:val="004A4915"/>
    <w:rsid w:val="004A4BF4"/>
    <w:rsid w:val="004A4C7D"/>
    <w:rsid w:val="004A5046"/>
    <w:rsid w:val="004A5283"/>
    <w:rsid w:val="004A53CB"/>
    <w:rsid w:val="004A555E"/>
    <w:rsid w:val="004A5647"/>
    <w:rsid w:val="004A564B"/>
    <w:rsid w:val="004A565E"/>
    <w:rsid w:val="004A5C80"/>
    <w:rsid w:val="004A5DF3"/>
    <w:rsid w:val="004A5EBA"/>
    <w:rsid w:val="004A6134"/>
    <w:rsid w:val="004A6135"/>
    <w:rsid w:val="004A6328"/>
    <w:rsid w:val="004A6EE7"/>
    <w:rsid w:val="004A7092"/>
    <w:rsid w:val="004A7646"/>
    <w:rsid w:val="004A778A"/>
    <w:rsid w:val="004A7DAF"/>
    <w:rsid w:val="004B04FA"/>
    <w:rsid w:val="004B059B"/>
    <w:rsid w:val="004B0619"/>
    <w:rsid w:val="004B0778"/>
    <w:rsid w:val="004B0BD4"/>
    <w:rsid w:val="004B0C87"/>
    <w:rsid w:val="004B13E2"/>
    <w:rsid w:val="004B179A"/>
    <w:rsid w:val="004B1A09"/>
    <w:rsid w:val="004B1BFF"/>
    <w:rsid w:val="004B221C"/>
    <w:rsid w:val="004B2435"/>
    <w:rsid w:val="004B250D"/>
    <w:rsid w:val="004B276F"/>
    <w:rsid w:val="004B27F2"/>
    <w:rsid w:val="004B2A8D"/>
    <w:rsid w:val="004B2DD1"/>
    <w:rsid w:val="004B31BA"/>
    <w:rsid w:val="004B3826"/>
    <w:rsid w:val="004B407B"/>
    <w:rsid w:val="004B42D9"/>
    <w:rsid w:val="004B49E6"/>
    <w:rsid w:val="004B4D69"/>
    <w:rsid w:val="004B53D7"/>
    <w:rsid w:val="004B54AF"/>
    <w:rsid w:val="004B5FC7"/>
    <w:rsid w:val="004B6373"/>
    <w:rsid w:val="004B682C"/>
    <w:rsid w:val="004B69FF"/>
    <w:rsid w:val="004B6CC9"/>
    <w:rsid w:val="004B6DB4"/>
    <w:rsid w:val="004B733F"/>
    <w:rsid w:val="004B7769"/>
    <w:rsid w:val="004B79FF"/>
    <w:rsid w:val="004B7BE5"/>
    <w:rsid w:val="004B7E50"/>
    <w:rsid w:val="004C01A8"/>
    <w:rsid w:val="004C07ED"/>
    <w:rsid w:val="004C0809"/>
    <w:rsid w:val="004C0EAC"/>
    <w:rsid w:val="004C0F58"/>
    <w:rsid w:val="004C108F"/>
    <w:rsid w:val="004C1250"/>
    <w:rsid w:val="004C149C"/>
    <w:rsid w:val="004C1840"/>
    <w:rsid w:val="004C1A5B"/>
    <w:rsid w:val="004C1AC5"/>
    <w:rsid w:val="004C1F04"/>
    <w:rsid w:val="004C203A"/>
    <w:rsid w:val="004C2085"/>
    <w:rsid w:val="004C218D"/>
    <w:rsid w:val="004C24C9"/>
    <w:rsid w:val="004C2622"/>
    <w:rsid w:val="004C271A"/>
    <w:rsid w:val="004C2BE3"/>
    <w:rsid w:val="004C31B6"/>
    <w:rsid w:val="004C3585"/>
    <w:rsid w:val="004C3C69"/>
    <w:rsid w:val="004C4196"/>
    <w:rsid w:val="004C4487"/>
    <w:rsid w:val="004C4F96"/>
    <w:rsid w:val="004C4FC7"/>
    <w:rsid w:val="004C5027"/>
    <w:rsid w:val="004C5319"/>
    <w:rsid w:val="004C541E"/>
    <w:rsid w:val="004C5FB6"/>
    <w:rsid w:val="004C61B9"/>
    <w:rsid w:val="004C621F"/>
    <w:rsid w:val="004C62B2"/>
    <w:rsid w:val="004C631A"/>
    <w:rsid w:val="004C679A"/>
    <w:rsid w:val="004C6F0F"/>
    <w:rsid w:val="004C7015"/>
    <w:rsid w:val="004C78EF"/>
    <w:rsid w:val="004C7948"/>
    <w:rsid w:val="004C7BB8"/>
    <w:rsid w:val="004C7C54"/>
    <w:rsid w:val="004C7C60"/>
    <w:rsid w:val="004D00D2"/>
    <w:rsid w:val="004D0378"/>
    <w:rsid w:val="004D0393"/>
    <w:rsid w:val="004D075C"/>
    <w:rsid w:val="004D077F"/>
    <w:rsid w:val="004D088E"/>
    <w:rsid w:val="004D0DFE"/>
    <w:rsid w:val="004D14DE"/>
    <w:rsid w:val="004D1533"/>
    <w:rsid w:val="004D15A0"/>
    <w:rsid w:val="004D1D91"/>
    <w:rsid w:val="004D22C3"/>
    <w:rsid w:val="004D2365"/>
    <w:rsid w:val="004D2378"/>
    <w:rsid w:val="004D2AB0"/>
    <w:rsid w:val="004D2B08"/>
    <w:rsid w:val="004D2BC9"/>
    <w:rsid w:val="004D2DFB"/>
    <w:rsid w:val="004D2E8D"/>
    <w:rsid w:val="004D2EC1"/>
    <w:rsid w:val="004D38DE"/>
    <w:rsid w:val="004D3920"/>
    <w:rsid w:val="004D3F66"/>
    <w:rsid w:val="004D4136"/>
    <w:rsid w:val="004D414F"/>
    <w:rsid w:val="004D4290"/>
    <w:rsid w:val="004D44A9"/>
    <w:rsid w:val="004D48A8"/>
    <w:rsid w:val="004D4C4C"/>
    <w:rsid w:val="004D4CA6"/>
    <w:rsid w:val="004D645A"/>
    <w:rsid w:val="004D6710"/>
    <w:rsid w:val="004D6F4D"/>
    <w:rsid w:val="004D6F95"/>
    <w:rsid w:val="004D6F98"/>
    <w:rsid w:val="004D7045"/>
    <w:rsid w:val="004D72FE"/>
    <w:rsid w:val="004D7394"/>
    <w:rsid w:val="004D7452"/>
    <w:rsid w:val="004D75CD"/>
    <w:rsid w:val="004D7B2E"/>
    <w:rsid w:val="004D7C2B"/>
    <w:rsid w:val="004D7E91"/>
    <w:rsid w:val="004E003A"/>
    <w:rsid w:val="004E0386"/>
    <w:rsid w:val="004E0768"/>
    <w:rsid w:val="004E1193"/>
    <w:rsid w:val="004E11FA"/>
    <w:rsid w:val="004E1A31"/>
    <w:rsid w:val="004E1C88"/>
    <w:rsid w:val="004E2300"/>
    <w:rsid w:val="004E27A1"/>
    <w:rsid w:val="004E29C4"/>
    <w:rsid w:val="004E2C56"/>
    <w:rsid w:val="004E2D7D"/>
    <w:rsid w:val="004E2DE0"/>
    <w:rsid w:val="004E3076"/>
    <w:rsid w:val="004E32E7"/>
    <w:rsid w:val="004E3456"/>
    <w:rsid w:val="004E3479"/>
    <w:rsid w:val="004E3920"/>
    <w:rsid w:val="004E3E38"/>
    <w:rsid w:val="004E3EBA"/>
    <w:rsid w:val="004E4060"/>
    <w:rsid w:val="004E409A"/>
    <w:rsid w:val="004E49DB"/>
    <w:rsid w:val="004E4B93"/>
    <w:rsid w:val="004E632E"/>
    <w:rsid w:val="004E6459"/>
    <w:rsid w:val="004E651F"/>
    <w:rsid w:val="004E69F9"/>
    <w:rsid w:val="004E6D71"/>
    <w:rsid w:val="004E7008"/>
    <w:rsid w:val="004E7330"/>
    <w:rsid w:val="004E7E92"/>
    <w:rsid w:val="004F017B"/>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6EEC"/>
    <w:rsid w:val="004F71F9"/>
    <w:rsid w:val="004F7528"/>
    <w:rsid w:val="004F7BCA"/>
    <w:rsid w:val="004F7C4D"/>
    <w:rsid w:val="004F7D89"/>
    <w:rsid w:val="0050022A"/>
    <w:rsid w:val="005003A6"/>
    <w:rsid w:val="00500763"/>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2E8D"/>
    <w:rsid w:val="005033E7"/>
    <w:rsid w:val="005036D7"/>
    <w:rsid w:val="005038A6"/>
    <w:rsid w:val="00503EA6"/>
    <w:rsid w:val="00503F4C"/>
    <w:rsid w:val="00504456"/>
    <w:rsid w:val="00504B4F"/>
    <w:rsid w:val="00504BC1"/>
    <w:rsid w:val="00504C2B"/>
    <w:rsid w:val="00504F50"/>
    <w:rsid w:val="00505105"/>
    <w:rsid w:val="00505134"/>
    <w:rsid w:val="00505577"/>
    <w:rsid w:val="005055AA"/>
    <w:rsid w:val="00505AE6"/>
    <w:rsid w:val="00505C04"/>
    <w:rsid w:val="00505F36"/>
    <w:rsid w:val="005060EE"/>
    <w:rsid w:val="0050615E"/>
    <w:rsid w:val="005061F3"/>
    <w:rsid w:val="00507073"/>
    <w:rsid w:val="005071FF"/>
    <w:rsid w:val="0050736A"/>
    <w:rsid w:val="00507E6C"/>
    <w:rsid w:val="00507E77"/>
    <w:rsid w:val="005100F5"/>
    <w:rsid w:val="0051038D"/>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D93"/>
    <w:rsid w:val="00514F72"/>
    <w:rsid w:val="0051502A"/>
    <w:rsid w:val="005150EC"/>
    <w:rsid w:val="00515279"/>
    <w:rsid w:val="005152FA"/>
    <w:rsid w:val="0051551D"/>
    <w:rsid w:val="0051570C"/>
    <w:rsid w:val="005157A9"/>
    <w:rsid w:val="00515CF8"/>
    <w:rsid w:val="0051630D"/>
    <w:rsid w:val="005163F4"/>
    <w:rsid w:val="00516817"/>
    <w:rsid w:val="00516D15"/>
    <w:rsid w:val="005173A7"/>
    <w:rsid w:val="005177E1"/>
    <w:rsid w:val="00517A0D"/>
    <w:rsid w:val="00517B54"/>
    <w:rsid w:val="0052008F"/>
    <w:rsid w:val="005205B2"/>
    <w:rsid w:val="00520B08"/>
    <w:rsid w:val="00520C0A"/>
    <w:rsid w:val="00520C99"/>
    <w:rsid w:val="00520D90"/>
    <w:rsid w:val="00520F10"/>
    <w:rsid w:val="00521420"/>
    <w:rsid w:val="00521557"/>
    <w:rsid w:val="005218B6"/>
    <w:rsid w:val="00521B6D"/>
    <w:rsid w:val="00521D8B"/>
    <w:rsid w:val="00521F16"/>
    <w:rsid w:val="0052253A"/>
    <w:rsid w:val="00522589"/>
    <w:rsid w:val="005227BB"/>
    <w:rsid w:val="0052285C"/>
    <w:rsid w:val="00522885"/>
    <w:rsid w:val="00522B65"/>
    <w:rsid w:val="00523153"/>
    <w:rsid w:val="005238C4"/>
    <w:rsid w:val="0052396B"/>
    <w:rsid w:val="00523F7C"/>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6ECA"/>
    <w:rsid w:val="00527200"/>
    <w:rsid w:val="005274E2"/>
    <w:rsid w:val="005275EC"/>
    <w:rsid w:val="005276F8"/>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DC8"/>
    <w:rsid w:val="00532F8B"/>
    <w:rsid w:val="005330CE"/>
    <w:rsid w:val="00533244"/>
    <w:rsid w:val="00533620"/>
    <w:rsid w:val="00533737"/>
    <w:rsid w:val="005337EE"/>
    <w:rsid w:val="005349B0"/>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88"/>
    <w:rsid w:val="00540394"/>
    <w:rsid w:val="005405F0"/>
    <w:rsid w:val="0054094D"/>
    <w:rsid w:val="00540AA6"/>
    <w:rsid w:val="00540BDE"/>
    <w:rsid w:val="00540C6A"/>
    <w:rsid w:val="00540EEB"/>
    <w:rsid w:val="0054108B"/>
    <w:rsid w:val="00541C13"/>
    <w:rsid w:val="00541DCA"/>
    <w:rsid w:val="00541DDB"/>
    <w:rsid w:val="00541E5D"/>
    <w:rsid w:val="00542B58"/>
    <w:rsid w:val="005433B3"/>
    <w:rsid w:val="0054343A"/>
    <w:rsid w:val="00543974"/>
    <w:rsid w:val="00543EBF"/>
    <w:rsid w:val="00543EC8"/>
    <w:rsid w:val="00543EEE"/>
    <w:rsid w:val="00544ABA"/>
    <w:rsid w:val="00544B73"/>
    <w:rsid w:val="00544E14"/>
    <w:rsid w:val="00545234"/>
    <w:rsid w:val="00545340"/>
    <w:rsid w:val="005456C4"/>
    <w:rsid w:val="00545856"/>
    <w:rsid w:val="0054593A"/>
    <w:rsid w:val="00545F9E"/>
    <w:rsid w:val="0054622E"/>
    <w:rsid w:val="005467FB"/>
    <w:rsid w:val="00546A0E"/>
    <w:rsid w:val="00546A44"/>
    <w:rsid w:val="00546A61"/>
    <w:rsid w:val="00546AE9"/>
    <w:rsid w:val="00546D56"/>
    <w:rsid w:val="00547264"/>
    <w:rsid w:val="005474ED"/>
    <w:rsid w:val="00547720"/>
    <w:rsid w:val="00547989"/>
    <w:rsid w:val="00547BA6"/>
    <w:rsid w:val="00547E3B"/>
    <w:rsid w:val="00550E0E"/>
    <w:rsid w:val="00551320"/>
    <w:rsid w:val="005513DF"/>
    <w:rsid w:val="00551402"/>
    <w:rsid w:val="005514BF"/>
    <w:rsid w:val="0055163C"/>
    <w:rsid w:val="0055168C"/>
    <w:rsid w:val="005518A4"/>
    <w:rsid w:val="0055191F"/>
    <w:rsid w:val="00551C31"/>
    <w:rsid w:val="00552768"/>
    <w:rsid w:val="00552935"/>
    <w:rsid w:val="00552D96"/>
    <w:rsid w:val="005530A0"/>
    <w:rsid w:val="00553127"/>
    <w:rsid w:val="00553614"/>
    <w:rsid w:val="005537D5"/>
    <w:rsid w:val="005537E0"/>
    <w:rsid w:val="00554148"/>
    <w:rsid w:val="005547A0"/>
    <w:rsid w:val="00554BE7"/>
    <w:rsid w:val="00554D99"/>
    <w:rsid w:val="0055539B"/>
    <w:rsid w:val="00555699"/>
    <w:rsid w:val="005556B0"/>
    <w:rsid w:val="0055583E"/>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84"/>
    <w:rsid w:val="005638D0"/>
    <w:rsid w:val="005638D4"/>
    <w:rsid w:val="00563B6A"/>
    <w:rsid w:val="005644BE"/>
    <w:rsid w:val="00564811"/>
    <w:rsid w:val="00564AD6"/>
    <w:rsid w:val="00564B12"/>
    <w:rsid w:val="00565664"/>
    <w:rsid w:val="005656ED"/>
    <w:rsid w:val="00565887"/>
    <w:rsid w:val="00565AAE"/>
    <w:rsid w:val="00566544"/>
    <w:rsid w:val="00566546"/>
    <w:rsid w:val="00566566"/>
    <w:rsid w:val="00566608"/>
    <w:rsid w:val="00566911"/>
    <w:rsid w:val="00566C83"/>
    <w:rsid w:val="00566F79"/>
    <w:rsid w:val="00567A9F"/>
    <w:rsid w:val="00567B4B"/>
    <w:rsid w:val="00570032"/>
    <w:rsid w:val="005700FE"/>
    <w:rsid w:val="005704AC"/>
    <w:rsid w:val="00570CF6"/>
    <w:rsid w:val="00570DDB"/>
    <w:rsid w:val="00570E24"/>
    <w:rsid w:val="00571168"/>
    <w:rsid w:val="005714A6"/>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9FF"/>
    <w:rsid w:val="00573B02"/>
    <w:rsid w:val="00573D04"/>
    <w:rsid w:val="00573D73"/>
    <w:rsid w:val="00573FD3"/>
    <w:rsid w:val="005743DE"/>
    <w:rsid w:val="00574449"/>
    <w:rsid w:val="00574711"/>
    <w:rsid w:val="00574BA1"/>
    <w:rsid w:val="00574CD4"/>
    <w:rsid w:val="00574CD7"/>
    <w:rsid w:val="00574F3F"/>
    <w:rsid w:val="0057511D"/>
    <w:rsid w:val="0057515F"/>
    <w:rsid w:val="00575332"/>
    <w:rsid w:val="00575589"/>
    <w:rsid w:val="0057562C"/>
    <w:rsid w:val="005759F6"/>
    <w:rsid w:val="00575E3E"/>
    <w:rsid w:val="005762DE"/>
    <w:rsid w:val="005765F5"/>
    <w:rsid w:val="005768C1"/>
    <w:rsid w:val="00576BF3"/>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5BD"/>
    <w:rsid w:val="005826B1"/>
    <w:rsid w:val="005827DE"/>
    <w:rsid w:val="00582A76"/>
    <w:rsid w:val="00582C3A"/>
    <w:rsid w:val="00582E1A"/>
    <w:rsid w:val="00582FF7"/>
    <w:rsid w:val="00583147"/>
    <w:rsid w:val="00583574"/>
    <w:rsid w:val="0058358F"/>
    <w:rsid w:val="005836F2"/>
    <w:rsid w:val="0058379F"/>
    <w:rsid w:val="00583B0A"/>
    <w:rsid w:val="00584149"/>
    <w:rsid w:val="005842FB"/>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1C"/>
    <w:rsid w:val="005864A0"/>
    <w:rsid w:val="0058651A"/>
    <w:rsid w:val="00586945"/>
    <w:rsid w:val="00587502"/>
    <w:rsid w:val="00587A6C"/>
    <w:rsid w:val="00587ABD"/>
    <w:rsid w:val="00587CF0"/>
    <w:rsid w:val="00587F43"/>
    <w:rsid w:val="00587FC0"/>
    <w:rsid w:val="005902AC"/>
    <w:rsid w:val="0059032C"/>
    <w:rsid w:val="005906AD"/>
    <w:rsid w:val="00590A44"/>
    <w:rsid w:val="00590A7D"/>
    <w:rsid w:val="00590B78"/>
    <w:rsid w:val="00590DA6"/>
    <w:rsid w:val="00590F38"/>
    <w:rsid w:val="005912C8"/>
    <w:rsid w:val="00591472"/>
    <w:rsid w:val="00591A24"/>
    <w:rsid w:val="00591C7D"/>
    <w:rsid w:val="00591E8C"/>
    <w:rsid w:val="00591EF9"/>
    <w:rsid w:val="00591EFE"/>
    <w:rsid w:val="0059240E"/>
    <w:rsid w:val="00592483"/>
    <w:rsid w:val="00592712"/>
    <w:rsid w:val="00592B03"/>
    <w:rsid w:val="00593917"/>
    <w:rsid w:val="00593AB9"/>
    <w:rsid w:val="00593AC7"/>
    <w:rsid w:val="00593DDC"/>
    <w:rsid w:val="00593EBE"/>
    <w:rsid w:val="005940C1"/>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0EB5"/>
    <w:rsid w:val="005A10B9"/>
    <w:rsid w:val="005A1103"/>
    <w:rsid w:val="005A11EA"/>
    <w:rsid w:val="005A14F6"/>
    <w:rsid w:val="005A1B24"/>
    <w:rsid w:val="005A269F"/>
    <w:rsid w:val="005A276A"/>
    <w:rsid w:val="005A2971"/>
    <w:rsid w:val="005A2996"/>
    <w:rsid w:val="005A2A1E"/>
    <w:rsid w:val="005A2E2E"/>
    <w:rsid w:val="005A305E"/>
    <w:rsid w:val="005A30BB"/>
    <w:rsid w:val="005A33ED"/>
    <w:rsid w:val="005A3887"/>
    <w:rsid w:val="005A3B37"/>
    <w:rsid w:val="005A412E"/>
    <w:rsid w:val="005A4237"/>
    <w:rsid w:val="005A490A"/>
    <w:rsid w:val="005A49FA"/>
    <w:rsid w:val="005A4E75"/>
    <w:rsid w:val="005A522F"/>
    <w:rsid w:val="005A5FDF"/>
    <w:rsid w:val="005A60F4"/>
    <w:rsid w:val="005A6445"/>
    <w:rsid w:val="005A65FC"/>
    <w:rsid w:val="005A68E8"/>
    <w:rsid w:val="005A69A2"/>
    <w:rsid w:val="005A6F0E"/>
    <w:rsid w:val="005A71C1"/>
    <w:rsid w:val="005A7858"/>
    <w:rsid w:val="005A7920"/>
    <w:rsid w:val="005A7B32"/>
    <w:rsid w:val="005A7C88"/>
    <w:rsid w:val="005A7E2F"/>
    <w:rsid w:val="005A7F7B"/>
    <w:rsid w:val="005B0542"/>
    <w:rsid w:val="005B0A1E"/>
    <w:rsid w:val="005B0A73"/>
    <w:rsid w:val="005B0D2F"/>
    <w:rsid w:val="005B0E64"/>
    <w:rsid w:val="005B0F40"/>
    <w:rsid w:val="005B1267"/>
    <w:rsid w:val="005B15F2"/>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5DEF"/>
    <w:rsid w:val="005B6421"/>
    <w:rsid w:val="005B6CDA"/>
    <w:rsid w:val="005B6E7D"/>
    <w:rsid w:val="005B7010"/>
    <w:rsid w:val="005B7120"/>
    <w:rsid w:val="005B75F2"/>
    <w:rsid w:val="005B793E"/>
    <w:rsid w:val="005B7DD1"/>
    <w:rsid w:val="005B7E0F"/>
    <w:rsid w:val="005C00A0"/>
    <w:rsid w:val="005C019A"/>
    <w:rsid w:val="005C0F7D"/>
    <w:rsid w:val="005C1680"/>
    <w:rsid w:val="005C177E"/>
    <w:rsid w:val="005C17B2"/>
    <w:rsid w:val="005C1942"/>
    <w:rsid w:val="005C1AA1"/>
    <w:rsid w:val="005C2700"/>
    <w:rsid w:val="005C28FA"/>
    <w:rsid w:val="005C2974"/>
    <w:rsid w:val="005C29ED"/>
    <w:rsid w:val="005C2BF5"/>
    <w:rsid w:val="005C2E4D"/>
    <w:rsid w:val="005C3616"/>
    <w:rsid w:val="005C38F1"/>
    <w:rsid w:val="005C3D68"/>
    <w:rsid w:val="005C3FB6"/>
    <w:rsid w:val="005C40F4"/>
    <w:rsid w:val="005C4163"/>
    <w:rsid w:val="005C43BE"/>
    <w:rsid w:val="005C44B3"/>
    <w:rsid w:val="005C44F3"/>
    <w:rsid w:val="005C477F"/>
    <w:rsid w:val="005C4CE3"/>
    <w:rsid w:val="005C4D4D"/>
    <w:rsid w:val="005C4DA8"/>
    <w:rsid w:val="005C58AD"/>
    <w:rsid w:val="005C59B5"/>
    <w:rsid w:val="005C5B1B"/>
    <w:rsid w:val="005C622E"/>
    <w:rsid w:val="005C655A"/>
    <w:rsid w:val="005C6735"/>
    <w:rsid w:val="005C67BA"/>
    <w:rsid w:val="005C687B"/>
    <w:rsid w:val="005C68B2"/>
    <w:rsid w:val="005C6A9B"/>
    <w:rsid w:val="005C6B18"/>
    <w:rsid w:val="005C712D"/>
    <w:rsid w:val="005C754E"/>
    <w:rsid w:val="005C75CB"/>
    <w:rsid w:val="005C7A7E"/>
    <w:rsid w:val="005C7C75"/>
    <w:rsid w:val="005C7DEC"/>
    <w:rsid w:val="005C7F5B"/>
    <w:rsid w:val="005D010B"/>
    <w:rsid w:val="005D0179"/>
    <w:rsid w:val="005D055B"/>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2AED"/>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A25"/>
    <w:rsid w:val="005E7D52"/>
    <w:rsid w:val="005F0106"/>
    <w:rsid w:val="005F01B1"/>
    <w:rsid w:val="005F0312"/>
    <w:rsid w:val="005F0410"/>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9CB"/>
    <w:rsid w:val="00603B04"/>
    <w:rsid w:val="00603B8A"/>
    <w:rsid w:val="00603E06"/>
    <w:rsid w:val="006040C1"/>
    <w:rsid w:val="006040C8"/>
    <w:rsid w:val="00604321"/>
    <w:rsid w:val="006043A5"/>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EC1"/>
    <w:rsid w:val="00606F0E"/>
    <w:rsid w:val="00607298"/>
    <w:rsid w:val="006072C6"/>
    <w:rsid w:val="00607359"/>
    <w:rsid w:val="006076AF"/>
    <w:rsid w:val="006077AB"/>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1FCE"/>
    <w:rsid w:val="006120D4"/>
    <w:rsid w:val="006129DD"/>
    <w:rsid w:val="006130F7"/>
    <w:rsid w:val="006132EA"/>
    <w:rsid w:val="006138B2"/>
    <w:rsid w:val="00613AF8"/>
    <w:rsid w:val="00613BDD"/>
    <w:rsid w:val="00613C73"/>
    <w:rsid w:val="00613D39"/>
    <w:rsid w:val="00613D8E"/>
    <w:rsid w:val="00613F60"/>
    <w:rsid w:val="006142E0"/>
    <w:rsid w:val="00614593"/>
    <w:rsid w:val="00614EA6"/>
    <w:rsid w:val="00615093"/>
    <w:rsid w:val="0061511F"/>
    <w:rsid w:val="0061531B"/>
    <w:rsid w:val="00615326"/>
    <w:rsid w:val="006159A1"/>
    <w:rsid w:val="00615E23"/>
    <w:rsid w:val="00616112"/>
    <w:rsid w:val="006162AC"/>
    <w:rsid w:val="00616D05"/>
    <w:rsid w:val="00616FAF"/>
    <w:rsid w:val="006177F8"/>
    <w:rsid w:val="00617913"/>
    <w:rsid w:val="00617D24"/>
    <w:rsid w:val="00617DE8"/>
    <w:rsid w:val="00617E45"/>
    <w:rsid w:val="0062035A"/>
    <w:rsid w:val="00620383"/>
    <w:rsid w:val="006205CA"/>
    <w:rsid w:val="006206A1"/>
    <w:rsid w:val="0062098F"/>
    <w:rsid w:val="00620B4C"/>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5FF"/>
    <w:rsid w:val="00632A2C"/>
    <w:rsid w:val="00632F53"/>
    <w:rsid w:val="00633298"/>
    <w:rsid w:val="006332D1"/>
    <w:rsid w:val="006335D8"/>
    <w:rsid w:val="00633677"/>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DAC"/>
    <w:rsid w:val="00637EBF"/>
    <w:rsid w:val="006402C1"/>
    <w:rsid w:val="00640561"/>
    <w:rsid w:val="006406B3"/>
    <w:rsid w:val="00640ACD"/>
    <w:rsid w:val="00641629"/>
    <w:rsid w:val="006416D9"/>
    <w:rsid w:val="0064209A"/>
    <w:rsid w:val="006420C0"/>
    <w:rsid w:val="006422A9"/>
    <w:rsid w:val="0064255C"/>
    <w:rsid w:val="006425C5"/>
    <w:rsid w:val="0064271E"/>
    <w:rsid w:val="00642814"/>
    <w:rsid w:val="006428B2"/>
    <w:rsid w:val="006428D4"/>
    <w:rsid w:val="00643077"/>
    <w:rsid w:val="006434CF"/>
    <w:rsid w:val="00643660"/>
    <w:rsid w:val="00643714"/>
    <w:rsid w:val="00643A99"/>
    <w:rsid w:val="00643D77"/>
    <w:rsid w:val="00643E0A"/>
    <w:rsid w:val="00644588"/>
    <w:rsid w:val="00644911"/>
    <w:rsid w:val="00644955"/>
    <w:rsid w:val="00644D01"/>
    <w:rsid w:val="00644DC9"/>
    <w:rsid w:val="0064577E"/>
    <w:rsid w:val="00645E95"/>
    <w:rsid w:val="006461A4"/>
    <w:rsid w:val="00646A3A"/>
    <w:rsid w:val="00646C08"/>
    <w:rsid w:val="00646C1C"/>
    <w:rsid w:val="00646E40"/>
    <w:rsid w:val="006473AA"/>
    <w:rsid w:val="00647417"/>
    <w:rsid w:val="00647663"/>
    <w:rsid w:val="006477CD"/>
    <w:rsid w:val="00647869"/>
    <w:rsid w:val="00647A07"/>
    <w:rsid w:val="00647A9A"/>
    <w:rsid w:val="00647B71"/>
    <w:rsid w:val="00647C20"/>
    <w:rsid w:val="00647F3B"/>
    <w:rsid w:val="00650006"/>
    <w:rsid w:val="0065002E"/>
    <w:rsid w:val="00650139"/>
    <w:rsid w:val="006502B7"/>
    <w:rsid w:val="006504B8"/>
    <w:rsid w:val="006508ED"/>
    <w:rsid w:val="00650992"/>
    <w:rsid w:val="00650A06"/>
    <w:rsid w:val="00650D37"/>
    <w:rsid w:val="0065120D"/>
    <w:rsid w:val="006515BE"/>
    <w:rsid w:val="00651A08"/>
    <w:rsid w:val="00651CA4"/>
    <w:rsid w:val="00651CF0"/>
    <w:rsid w:val="00651E7D"/>
    <w:rsid w:val="006526EA"/>
    <w:rsid w:val="00652756"/>
    <w:rsid w:val="006528C1"/>
    <w:rsid w:val="00652950"/>
    <w:rsid w:val="00652AC1"/>
    <w:rsid w:val="00652AD8"/>
    <w:rsid w:val="00652B79"/>
    <w:rsid w:val="00652C8B"/>
    <w:rsid w:val="00652CAC"/>
    <w:rsid w:val="00652E0F"/>
    <w:rsid w:val="00653140"/>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ACD"/>
    <w:rsid w:val="00657FA8"/>
    <w:rsid w:val="006608AB"/>
    <w:rsid w:val="006608F8"/>
    <w:rsid w:val="00660DA9"/>
    <w:rsid w:val="00660FF3"/>
    <w:rsid w:val="00661036"/>
    <w:rsid w:val="006611A3"/>
    <w:rsid w:val="00661594"/>
    <w:rsid w:val="006618CC"/>
    <w:rsid w:val="006618D3"/>
    <w:rsid w:val="00661F5B"/>
    <w:rsid w:val="0066210B"/>
    <w:rsid w:val="00662111"/>
    <w:rsid w:val="00662118"/>
    <w:rsid w:val="006623E8"/>
    <w:rsid w:val="00662738"/>
    <w:rsid w:val="00662926"/>
    <w:rsid w:val="00662A59"/>
    <w:rsid w:val="00663676"/>
    <w:rsid w:val="006638AD"/>
    <w:rsid w:val="00663BC3"/>
    <w:rsid w:val="00663E68"/>
    <w:rsid w:val="00663ECC"/>
    <w:rsid w:val="00664179"/>
    <w:rsid w:val="006645A3"/>
    <w:rsid w:val="006646AA"/>
    <w:rsid w:val="00664AEC"/>
    <w:rsid w:val="00664EC9"/>
    <w:rsid w:val="00665336"/>
    <w:rsid w:val="00665380"/>
    <w:rsid w:val="006654BC"/>
    <w:rsid w:val="00665850"/>
    <w:rsid w:val="00665CAE"/>
    <w:rsid w:val="006668F0"/>
    <w:rsid w:val="00666CC4"/>
    <w:rsid w:val="00667149"/>
    <w:rsid w:val="0066732C"/>
    <w:rsid w:val="006675D5"/>
    <w:rsid w:val="006678CE"/>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3FF6"/>
    <w:rsid w:val="00674435"/>
    <w:rsid w:val="0067446F"/>
    <w:rsid w:val="006746A4"/>
    <w:rsid w:val="006749CD"/>
    <w:rsid w:val="00674A0F"/>
    <w:rsid w:val="00674CDD"/>
    <w:rsid w:val="006750D0"/>
    <w:rsid w:val="0067511C"/>
    <w:rsid w:val="006753CE"/>
    <w:rsid w:val="006753DA"/>
    <w:rsid w:val="00675543"/>
    <w:rsid w:val="00675558"/>
    <w:rsid w:val="00675611"/>
    <w:rsid w:val="00675692"/>
    <w:rsid w:val="0067588D"/>
    <w:rsid w:val="00675A60"/>
    <w:rsid w:val="0067697E"/>
    <w:rsid w:val="00676F29"/>
    <w:rsid w:val="00677402"/>
    <w:rsid w:val="00677443"/>
    <w:rsid w:val="0067769A"/>
    <w:rsid w:val="006776EE"/>
    <w:rsid w:val="006777D8"/>
    <w:rsid w:val="00677982"/>
    <w:rsid w:val="00677B5B"/>
    <w:rsid w:val="006803DE"/>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4834"/>
    <w:rsid w:val="0068545E"/>
    <w:rsid w:val="006855F8"/>
    <w:rsid w:val="00685931"/>
    <w:rsid w:val="006859A3"/>
    <w:rsid w:val="006859B1"/>
    <w:rsid w:val="00685F99"/>
    <w:rsid w:val="00685FD4"/>
    <w:rsid w:val="00686567"/>
    <w:rsid w:val="00686612"/>
    <w:rsid w:val="0068661E"/>
    <w:rsid w:val="00686DF5"/>
    <w:rsid w:val="006875B2"/>
    <w:rsid w:val="00687BBE"/>
    <w:rsid w:val="006901AA"/>
    <w:rsid w:val="006904E7"/>
    <w:rsid w:val="00690A49"/>
    <w:rsid w:val="00690BB6"/>
    <w:rsid w:val="00690C1B"/>
    <w:rsid w:val="0069186F"/>
    <w:rsid w:val="00691888"/>
    <w:rsid w:val="006918BF"/>
    <w:rsid w:val="006919DC"/>
    <w:rsid w:val="00691B30"/>
    <w:rsid w:val="00691CC7"/>
    <w:rsid w:val="00691E4B"/>
    <w:rsid w:val="00691F1E"/>
    <w:rsid w:val="0069289D"/>
    <w:rsid w:val="00692CDC"/>
    <w:rsid w:val="00693A28"/>
    <w:rsid w:val="00693BAC"/>
    <w:rsid w:val="00693E1F"/>
    <w:rsid w:val="00693ECB"/>
    <w:rsid w:val="0069413E"/>
    <w:rsid w:val="00694262"/>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28B"/>
    <w:rsid w:val="006A365D"/>
    <w:rsid w:val="006A3716"/>
    <w:rsid w:val="006A37EF"/>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A53"/>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AB0"/>
    <w:rsid w:val="006B317E"/>
    <w:rsid w:val="006B33E5"/>
    <w:rsid w:val="006B3B43"/>
    <w:rsid w:val="006B3CB9"/>
    <w:rsid w:val="006B3F2B"/>
    <w:rsid w:val="006B415B"/>
    <w:rsid w:val="006B4251"/>
    <w:rsid w:val="006B4761"/>
    <w:rsid w:val="006B4BED"/>
    <w:rsid w:val="006B547E"/>
    <w:rsid w:val="006B555A"/>
    <w:rsid w:val="006B58B9"/>
    <w:rsid w:val="006B600A"/>
    <w:rsid w:val="006B62FD"/>
    <w:rsid w:val="006B653C"/>
    <w:rsid w:val="006B6635"/>
    <w:rsid w:val="006B6B61"/>
    <w:rsid w:val="006B7251"/>
    <w:rsid w:val="006B76CD"/>
    <w:rsid w:val="006B7823"/>
    <w:rsid w:val="006B7BAA"/>
    <w:rsid w:val="006B7C3F"/>
    <w:rsid w:val="006B7D22"/>
    <w:rsid w:val="006B7D2C"/>
    <w:rsid w:val="006B7E2B"/>
    <w:rsid w:val="006B7EAC"/>
    <w:rsid w:val="006B7F0D"/>
    <w:rsid w:val="006C039C"/>
    <w:rsid w:val="006C07EC"/>
    <w:rsid w:val="006C0DDC"/>
    <w:rsid w:val="006C0EED"/>
    <w:rsid w:val="006C1019"/>
    <w:rsid w:val="006C1048"/>
    <w:rsid w:val="006C141C"/>
    <w:rsid w:val="006C143A"/>
    <w:rsid w:val="006C1B02"/>
    <w:rsid w:val="006C26B6"/>
    <w:rsid w:val="006C2BB5"/>
    <w:rsid w:val="006C2BEE"/>
    <w:rsid w:val="006C35BC"/>
    <w:rsid w:val="006C3AD8"/>
    <w:rsid w:val="006C42DB"/>
    <w:rsid w:val="006C4438"/>
    <w:rsid w:val="006C4516"/>
    <w:rsid w:val="006C453A"/>
    <w:rsid w:val="006C455E"/>
    <w:rsid w:val="006C4C3E"/>
    <w:rsid w:val="006C4C63"/>
    <w:rsid w:val="006C5152"/>
    <w:rsid w:val="006C51C8"/>
    <w:rsid w:val="006C55E8"/>
    <w:rsid w:val="006C587C"/>
    <w:rsid w:val="006C5958"/>
    <w:rsid w:val="006C5B4F"/>
    <w:rsid w:val="006C5BC4"/>
    <w:rsid w:val="006C5D6E"/>
    <w:rsid w:val="006C60A3"/>
    <w:rsid w:val="006C629B"/>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561"/>
    <w:rsid w:val="006D2666"/>
    <w:rsid w:val="006D289B"/>
    <w:rsid w:val="006D2EAB"/>
    <w:rsid w:val="006D344D"/>
    <w:rsid w:val="006D3BE1"/>
    <w:rsid w:val="006D41DB"/>
    <w:rsid w:val="006D42E8"/>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7DE"/>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5F4"/>
    <w:rsid w:val="006E3DA9"/>
    <w:rsid w:val="006E45F3"/>
    <w:rsid w:val="006E4A2F"/>
    <w:rsid w:val="006E4C48"/>
    <w:rsid w:val="006E4ED4"/>
    <w:rsid w:val="006E5286"/>
    <w:rsid w:val="006E5D7A"/>
    <w:rsid w:val="006E5DDF"/>
    <w:rsid w:val="006E5E19"/>
    <w:rsid w:val="006E5E57"/>
    <w:rsid w:val="006E61A3"/>
    <w:rsid w:val="006E61C3"/>
    <w:rsid w:val="006E61E4"/>
    <w:rsid w:val="006E6250"/>
    <w:rsid w:val="006E6551"/>
    <w:rsid w:val="006E7253"/>
    <w:rsid w:val="006E72E7"/>
    <w:rsid w:val="006E76A2"/>
    <w:rsid w:val="006E799D"/>
    <w:rsid w:val="006E7AD6"/>
    <w:rsid w:val="006E7AFA"/>
    <w:rsid w:val="006E7BFF"/>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5BF"/>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0C3A"/>
    <w:rsid w:val="00701215"/>
    <w:rsid w:val="007017C2"/>
    <w:rsid w:val="00701805"/>
    <w:rsid w:val="00701B67"/>
    <w:rsid w:val="00701FA6"/>
    <w:rsid w:val="007020FF"/>
    <w:rsid w:val="007025CB"/>
    <w:rsid w:val="0070281D"/>
    <w:rsid w:val="00702D3A"/>
    <w:rsid w:val="00702D5F"/>
    <w:rsid w:val="00703051"/>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2B3"/>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D12"/>
    <w:rsid w:val="00715DE0"/>
    <w:rsid w:val="00715EA9"/>
    <w:rsid w:val="00716160"/>
    <w:rsid w:val="00716462"/>
    <w:rsid w:val="00716C4B"/>
    <w:rsid w:val="00716C4F"/>
    <w:rsid w:val="00716D56"/>
    <w:rsid w:val="00716E53"/>
    <w:rsid w:val="0071712C"/>
    <w:rsid w:val="0071744A"/>
    <w:rsid w:val="00717722"/>
    <w:rsid w:val="007178B6"/>
    <w:rsid w:val="00717947"/>
    <w:rsid w:val="00717BCD"/>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728"/>
    <w:rsid w:val="00722F66"/>
    <w:rsid w:val="00722F94"/>
    <w:rsid w:val="007230DC"/>
    <w:rsid w:val="00723768"/>
    <w:rsid w:val="007239A9"/>
    <w:rsid w:val="00723AA7"/>
    <w:rsid w:val="00723E76"/>
    <w:rsid w:val="0072432E"/>
    <w:rsid w:val="007244AF"/>
    <w:rsid w:val="007247C7"/>
    <w:rsid w:val="0072496D"/>
    <w:rsid w:val="00724B4F"/>
    <w:rsid w:val="00724C3A"/>
    <w:rsid w:val="0072501B"/>
    <w:rsid w:val="0072503B"/>
    <w:rsid w:val="00725122"/>
    <w:rsid w:val="00725244"/>
    <w:rsid w:val="00725663"/>
    <w:rsid w:val="00725680"/>
    <w:rsid w:val="00725AB1"/>
    <w:rsid w:val="00726036"/>
    <w:rsid w:val="00726279"/>
    <w:rsid w:val="00726331"/>
    <w:rsid w:val="00726A9B"/>
    <w:rsid w:val="00727281"/>
    <w:rsid w:val="00727530"/>
    <w:rsid w:val="007275AA"/>
    <w:rsid w:val="007300F1"/>
    <w:rsid w:val="00730140"/>
    <w:rsid w:val="007303DF"/>
    <w:rsid w:val="007308DA"/>
    <w:rsid w:val="00730C4F"/>
    <w:rsid w:val="00730CF9"/>
    <w:rsid w:val="00730EBA"/>
    <w:rsid w:val="007312F6"/>
    <w:rsid w:val="00731309"/>
    <w:rsid w:val="00731672"/>
    <w:rsid w:val="007318BF"/>
    <w:rsid w:val="00731BB1"/>
    <w:rsid w:val="00731E2F"/>
    <w:rsid w:val="00731E7C"/>
    <w:rsid w:val="007323FC"/>
    <w:rsid w:val="0073276B"/>
    <w:rsid w:val="0073279D"/>
    <w:rsid w:val="007327C6"/>
    <w:rsid w:val="007329EF"/>
    <w:rsid w:val="00732AAF"/>
    <w:rsid w:val="00732BB1"/>
    <w:rsid w:val="0073327A"/>
    <w:rsid w:val="007334C3"/>
    <w:rsid w:val="00733C9D"/>
    <w:rsid w:val="007341EC"/>
    <w:rsid w:val="00734B20"/>
    <w:rsid w:val="00734EBE"/>
    <w:rsid w:val="007355D9"/>
    <w:rsid w:val="00735791"/>
    <w:rsid w:val="007357D1"/>
    <w:rsid w:val="007358F0"/>
    <w:rsid w:val="00735B5F"/>
    <w:rsid w:val="00735C9E"/>
    <w:rsid w:val="007361DC"/>
    <w:rsid w:val="00736223"/>
    <w:rsid w:val="007367D5"/>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5E9"/>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3D1"/>
    <w:rsid w:val="00744473"/>
    <w:rsid w:val="00744632"/>
    <w:rsid w:val="007446A6"/>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063F"/>
    <w:rsid w:val="00751003"/>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5EE5"/>
    <w:rsid w:val="007560DF"/>
    <w:rsid w:val="00756958"/>
    <w:rsid w:val="00756B5D"/>
    <w:rsid w:val="00756F86"/>
    <w:rsid w:val="007574FC"/>
    <w:rsid w:val="0075790B"/>
    <w:rsid w:val="00757971"/>
    <w:rsid w:val="00757A65"/>
    <w:rsid w:val="0076010F"/>
    <w:rsid w:val="0076041A"/>
    <w:rsid w:val="0076041B"/>
    <w:rsid w:val="0076063D"/>
    <w:rsid w:val="00760975"/>
    <w:rsid w:val="00760C3F"/>
    <w:rsid w:val="0076112C"/>
    <w:rsid w:val="0076118D"/>
    <w:rsid w:val="0076193A"/>
    <w:rsid w:val="00761FDA"/>
    <w:rsid w:val="00761FE4"/>
    <w:rsid w:val="0076205D"/>
    <w:rsid w:val="0076205E"/>
    <w:rsid w:val="007621FF"/>
    <w:rsid w:val="00762906"/>
    <w:rsid w:val="00762938"/>
    <w:rsid w:val="007629A0"/>
    <w:rsid w:val="007634E3"/>
    <w:rsid w:val="00763640"/>
    <w:rsid w:val="00763799"/>
    <w:rsid w:val="00763D18"/>
    <w:rsid w:val="00763EC5"/>
    <w:rsid w:val="00764194"/>
    <w:rsid w:val="0076463F"/>
    <w:rsid w:val="00764953"/>
    <w:rsid w:val="00764CA4"/>
    <w:rsid w:val="00764DD8"/>
    <w:rsid w:val="007652AB"/>
    <w:rsid w:val="00765351"/>
    <w:rsid w:val="00765391"/>
    <w:rsid w:val="00765C35"/>
    <w:rsid w:val="00765CDE"/>
    <w:rsid w:val="00765ED3"/>
    <w:rsid w:val="0076600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EC2"/>
    <w:rsid w:val="00774FF5"/>
    <w:rsid w:val="007750B3"/>
    <w:rsid w:val="007753B5"/>
    <w:rsid w:val="007755AB"/>
    <w:rsid w:val="0077565C"/>
    <w:rsid w:val="007756A1"/>
    <w:rsid w:val="00775796"/>
    <w:rsid w:val="00775F76"/>
    <w:rsid w:val="00776048"/>
    <w:rsid w:val="00776244"/>
    <w:rsid w:val="007764F4"/>
    <w:rsid w:val="00776729"/>
    <w:rsid w:val="00776AEA"/>
    <w:rsid w:val="00776E37"/>
    <w:rsid w:val="007772D7"/>
    <w:rsid w:val="0077781E"/>
    <w:rsid w:val="007778A3"/>
    <w:rsid w:val="00777AE2"/>
    <w:rsid w:val="00777BA0"/>
    <w:rsid w:val="00777C62"/>
    <w:rsid w:val="00780146"/>
    <w:rsid w:val="007802AC"/>
    <w:rsid w:val="007803BD"/>
    <w:rsid w:val="00780A94"/>
    <w:rsid w:val="00780CC3"/>
    <w:rsid w:val="00780F73"/>
    <w:rsid w:val="007811DC"/>
    <w:rsid w:val="0078193F"/>
    <w:rsid w:val="0078199D"/>
    <w:rsid w:val="00781B12"/>
    <w:rsid w:val="007820FA"/>
    <w:rsid w:val="0078236E"/>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AA2"/>
    <w:rsid w:val="00785C10"/>
    <w:rsid w:val="00785D99"/>
    <w:rsid w:val="0078657B"/>
    <w:rsid w:val="00786930"/>
    <w:rsid w:val="00786958"/>
    <w:rsid w:val="00786B52"/>
    <w:rsid w:val="00786BC9"/>
    <w:rsid w:val="00786D72"/>
    <w:rsid w:val="00786E71"/>
    <w:rsid w:val="007874A7"/>
    <w:rsid w:val="00787570"/>
    <w:rsid w:val="007875BB"/>
    <w:rsid w:val="00787E42"/>
    <w:rsid w:val="00790957"/>
    <w:rsid w:val="00790CC5"/>
    <w:rsid w:val="00790E42"/>
    <w:rsid w:val="00791266"/>
    <w:rsid w:val="007914C2"/>
    <w:rsid w:val="0079162F"/>
    <w:rsid w:val="00791D78"/>
    <w:rsid w:val="00791E20"/>
    <w:rsid w:val="007925A4"/>
    <w:rsid w:val="00792657"/>
    <w:rsid w:val="007928C7"/>
    <w:rsid w:val="007937C2"/>
    <w:rsid w:val="007938A1"/>
    <w:rsid w:val="00793A3B"/>
    <w:rsid w:val="00793AB8"/>
    <w:rsid w:val="007942CD"/>
    <w:rsid w:val="00794300"/>
    <w:rsid w:val="00794371"/>
    <w:rsid w:val="007943CF"/>
    <w:rsid w:val="0079456F"/>
    <w:rsid w:val="00794767"/>
    <w:rsid w:val="00794924"/>
    <w:rsid w:val="0079498E"/>
    <w:rsid w:val="00794C61"/>
    <w:rsid w:val="0079508A"/>
    <w:rsid w:val="007950DB"/>
    <w:rsid w:val="007951F3"/>
    <w:rsid w:val="00795597"/>
    <w:rsid w:val="00795A6B"/>
    <w:rsid w:val="00795A91"/>
    <w:rsid w:val="00795B05"/>
    <w:rsid w:val="00795C6B"/>
    <w:rsid w:val="00795F1C"/>
    <w:rsid w:val="00796976"/>
    <w:rsid w:val="00797076"/>
    <w:rsid w:val="007977B8"/>
    <w:rsid w:val="007977FC"/>
    <w:rsid w:val="00797FEB"/>
    <w:rsid w:val="007A0048"/>
    <w:rsid w:val="007A0454"/>
    <w:rsid w:val="007A06FC"/>
    <w:rsid w:val="007A081B"/>
    <w:rsid w:val="007A0965"/>
    <w:rsid w:val="007A0A23"/>
    <w:rsid w:val="007A0BC2"/>
    <w:rsid w:val="007A0C54"/>
    <w:rsid w:val="007A0D8E"/>
    <w:rsid w:val="007A1C9F"/>
    <w:rsid w:val="007A1F44"/>
    <w:rsid w:val="007A228D"/>
    <w:rsid w:val="007A23FF"/>
    <w:rsid w:val="007A2581"/>
    <w:rsid w:val="007A259E"/>
    <w:rsid w:val="007A27EB"/>
    <w:rsid w:val="007A295B"/>
    <w:rsid w:val="007A298F"/>
    <w:rsid w:val="007A2FC3"/>
    <w:rsid w:val="007A3424"/>
    <w:rsid w:val="007A35EF"/>
    <w:rsid w:val="007A3D65"/>
    <w:rsid w:val="007A41C7"/>
    <w:rsid w:val="007A42C0"/>
    <w:rsid w:val="007A43A2"/>
    <w:rsid w:val="007A4464"/>
    <w:rsid w:val="007A4C16"/>
    <w:rsid w:val="007A4D04"/>
    <w:rsid w:val="007A4E39"/>
    <w:rsid w:val="007A5554"/>
    <w:rsid w:val="007A5680"/>
    <w:rsid w:val="007A58D9"/>
    <w:rsid w:val="007A596E"/>
    <w:rsid w:val="007A599B"/>
    <w:rsid w:val="007A5B7F"/>
    <w:rsid w:val="007A5E36"/>
    <w:rsid w:val="007A63D5"/>
    <w:rsid w:val="007A64F0"/>
    <w:rsid w:val="007A690F"/>
    <w:rsid w:val="007A6C01"/>
    <w:rsid w:val="007A7556"/>
    <w:rsid w:val="007A788A"/>
    <w:rsid w:val="007A7A96"/>
    <w:rsid w:val="007A7E75"/>
    <w:rsid w:val="007A7EF5"/>
    <w:rsid w:val="007A7F6A"/>
    <w:rsid w:val="007B01FA"/>
    <w:rsid w:val="007B03AF"/>
    <w:rsid w:val="007B04E6"/>
    <w:rsid w:val="007B0F12"/>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08"/>
    <w:rsid w:val="007B7880"/>
    <w:rsid w:val="007B7A65"/>
    <w:rsid w:val="007B7AAB"/>
    <w:rsid w:val="007B7D74"/>
    <w:rsid w:val="007B7DC1"/>
    <w:rsid w:val="007B7E24"/>
    <w:rsid w:val="007B7EDB"/>
    <w:rsid w:val="007C05AC"/>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270"/>
    <w:rsid w:val="007C3598"/>
    <w:rsid w:val="007C3FA8"/>
    <w:rsid w:val="007C4019"/>
    <w:rsid w:val="007C44DF"/>
    <w:rsid w:val="007C50E4"/>
    <w:rsid w:val="007C5806"/>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103D"/>
    <w:rsid w:val="007D1607"/>
    <w:rsid w:val="007D229A"/>
    <w:rsid w:val="007D2B32"/>
    <w:rsid w:val="007D2D54"/>
    <w:rsid w:val="007D2DA2"/>
    <w:rsid w:val="007D2E0D"/>
    <w:rsid w:val="007D2E8D"/>
    <w:rsid w:val="007D2F44"/>
    <w:rsid w:val="007D2F4D"/>
    <w:rsid w:val="007D34C5"/>
    <w:rsid w:val="007D3EB5"/>
    <w:rsid w:val="007D4178"/>
    <w:rsid w:val="007D4D33"/>
    <w:rsid w:val="007D4DA1"/>
    <w:rsid w:val="007D4F13"/>
    <w:rsid w:val="007D511E"/>
    <w:rsid w:val="007D51DD"/>
    <w:rsid w:val="007D5248"/>
    <w:rsid w:val="007D5257"/>
    <w:rsid w:val="007D53F1"/>
    <w:rsid w:val="007D5880"/>
    <w:rsid w:val="007D640B"/>
    <w:rsid w:val="007D6D3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D09"/>
    <w:rsid w:val="007E2EB2"/>
    <w:rsid w:val="007E30AD"/>
    <w:rsid w:val="007E324A"/>
    <w:rsid w:val="007E3294"/>
    <w:rsid w:val="007E3296"/>
    <w:rsid w:val="007E3644"/>
    <w:rsid w:val="007E36EE"/>
    <w:rsid w:val="007E3912"/>
    <w:rsid w:val="007E409F"/>
    <w:rsid w:val="007E4149"/>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078E"/>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4DCE"/>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6F5"/>
    <w:rsid w:val="00800712"/>
    <w:rsid w:val="00800769"/>
    <w:rsid w:val="00800ED2"/>
    <w:rsid w:val="0080120C"/>
    <w:rsid w:val="0080122D"/>
    <w:rsid w:val="008012D8"/>
    <w:rsid w:val="00801404"/>
    <w:rsid w:val="00801806"/>
    <w:rsid w:val="008019B9"/>
    <w:rsid w:val="00801A7E"/>
    <w:rsid w:val="00801D8A"/>
    <w:rsid w:val="00802311"/>
    <w:rsid w:val="00802D4B"/>
    <w:rsid w:val="00802DB8"/>
    <w:rsid w:val="00802E74"/>
    <w:rsid w:val="00802F97"/>
    <w:rsid w:val="00803343"/>
    <w:rsid w:val="00803404"/>
    <w:rsid w:val="0080387E"/>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74A"/>
    <w:rsid w:val="00806AAF"/>
    <w:rsid w:val="00806E1A"/>
    <w:rsid w:val="00806EB4"/>
    <w:rsid w:val="008070AC"/>
    <w:rsid w:val="00807E4C"/>
    <w:rsid w:val="00807F62"/>
    <w:rsid w:val="0081006E"/>
    <w:rsid w:val="0081010B"/>
    <w:rsid w:val="008101C4"/>
    <w:rsid w:val="008101FD"/>
    <w:rsid w:val="0081045D"/>
    <w:rsid w:val="008106A8"/>
    <w:rsid w:val="00810A04"/>
    <w:rsid w:val="00810A1E"/>
    <w:rsid w:val="00810B5F"/>
    <w:rsid w:val="00810CDB"/>
    <w:rsid w:val="00810D8D"/>
    <w:rsid w:val="008112BB"/>
    <w:rsid w:val="0081148D"/>
    <w:rsid w:val="008116B8"/>
    <w:rsid w:val="00811835"/>
    <w:rsid w:val="008118E4"/>
    <w:rsid w:val="00811BAE"/>
    <w:rsid w:val="00812090"/>
    <w:rsid w:val="008123A6"/>
    <w:rsid w:val="00812589"/>
    <w:rsid w:val="00812767"/>
    <w:rsid w:val="00812B1B"/>
    <w:rsid w:val="0081398B"/>
    <w:rsid w:val="0081449A"/>
    <w:rsid w:val="00814565"/>
    <w:rsid w:val="00814801"/>
    <w:rsid w:val="00814A06"/>
    <w:rsid w:val="00814D2C"/>
    <w:rsid w:val="00814D91"/>
    <w:rsid w:val="00814ED9"/>
    <w:rsid w:val="0081505C"/>
    <w:rsid w:val="008157C3"/>
    <w:rsid w:val="008157E8"/>
    <w:rsid w:val="0081581D"/>
    <w:rsid w:val="00816F50"/>
    <w:rsid w:val="008170D2"/>
    <w:rsid w:val="008172BE"/>
    <w:rsid w:val="0081735F"/>
    <w:rsid w:val="0081755A"/>
    <w:rsid w:val="008177C3"/>
    <w:rsid w:val="00817B71"/>
    <w:rsid w:val="00817D32"/>
    <w:rsid w:val="00817D9A"/>
    <w:rsid w:val="00817FBA"/>
    <w:rsid w:val="00820184"/>
    <w:rsid w:val="00820244"/>
    <w:rsid w:val="00820F07"/>
    <w:rsid w:val="0082113E"/>
    <w:rsid w:val="008221B3"/>
    <w:rsid w:val="0082248E"/>
    <w:rsid w:val="00822508"/>
    <w:rsid w:val="00822565"/>
    <w:rsid w:val="0082281A"/>
    <w:rsid w:val="008228EA"/>
    <w:rsid w:val="0082308C"/>
    <w:rsid w:val="00823229"/>
    <w:rsid w:val="00823E65"/>
    <w:rsid w:val="00824B8C"/>
    <w:rsid w:val="00824F57"/>
    <w:rsid w:val="00824F87"/>
    <w:rsid w:val="00824FDF"/>
    <w:rsid w:val="00825125"/>
    <w:rsid w:val="008257CC"/>
    <w:rsid w:val="00825C78"/>
    <w:rsid w:val="00826156"/>
    <w:rsid w:val="00826290"/>
    <w:rsid w:val="008265F1"/>
    <w:rsid w:val="0082692D"/>
    <w:rsid w:val="00826BA4"/>
    <w:rsid w:val="00826C4D"/>
    <w:rsid w:val="00826DA1"/>
    <w:rsid w:val="00826E7B"/>
    <w:rsid w:val="008274BF"/>
    <w:rsid w:val="00827D27"/>
    <w:rsid w:val="008301EE"/>
    <w:rsid w:val="00830721"/>
    <w:rsid w:val="00830DC3"/>
    <w:rsid w:val="0083100A"/>
    <w:rsid w:val="008310D2"/>
    <w:rsid w:val="00831555"/>
    <w:rsid w:val="008319F4"/>
    <w:rsid w:val="00831F52"/>
    <w:rsid w:val="00832154"/>
    <w:rsid w:val="00832256"/>
    <w:rsid w:val="00832299"/>
    <w:rsid w:val="0083266D"/>
    <w:rsid w:val="00832DEA"/>
    <w:rsid w:val="00832F5C"/>
    <w:rsid w:val="00832FD0"/>
    <w:rsid w:val="00833C32"/>
    <w:rsid w:val="00833C56"/>
    <w:rsid w:val="00833E09"/>
    <w:rsid w:val="00834417"/>
    <w:rsid w:val="008349D3"/>
    <w:rsid w:val="008349FA"/>
    <w:rsid w:val="00834BD2"/>
    <w:rsid w:val="00835410"/>
    <w:rsid w:val="008355CB"/>
    <w:rsid w:val="008359E0"/>
    <w:rsid w:val="00835FE5"/>
    <w:rsid w:val="00836028"/>
    <w:rsid w:val="00836E70"/>
    <w:rsid w:val="00836F92"/>
    <w:rsid w:val="008371CE"/>
    <w:rsid w:val="00837570"/>
    <w:rsid w:val="008376C2"/>
    <w:rsid w:val="008376F6"/>
    <w:rsid w:val="008377EA"/>
    <w:rsid w:val="00837A73"/>
    <w:rsid w:val="00837D5B"/>
    <w:rsid w:val="0084009A"/>
    <w:rsid w:val="00840607"/>
    <w:rsid w:val="008408D6"/>
    <w:rsid w:val="008408F4"/>
    <w:rsid w:val="00840A89"/>
    <w:rsid w:val="00840A99"/>
    <w:rsid w:val="00840C2D"/>
    <w:rsid w:val="00840D29"/>
    <w:rsid w:val="0084111B"/>
    <w:rsid w:val="0084127A"/>
    <w:rsid w:val="008414B0"/>
    <w:rsid w:val="0084187D"/>
    <w:rsid w:val="008418C9"/>
    <w:rsid w:val="00841B5D"/>
    <w:rsid w:val="00841BE9"/>
    <w:rsid w:val="00841C9C"/>
    <w:rsid w:val="00841CD2"/>
    <w:rsid w:val="00841D38"/>
    <w:rsid w:val="00841D9D"/>
    <w:rsid w:val="00842059"/>
    <w:rsid w:val="00842123"/>
    <w:rsid w:val="00842B77"/>
    <w:rsid w:val="00842E70"/>
    <w:rsid w:val="0084309F"/>
    <w:rsid w:val="008436CC"/>
    <w:rsid w:val="00843BF5"/>
    <w:rsid w:val="00843D9F"/>
    <w:rsid w:val="008449F9"/>
    <w:rsid w:val="00844DD0"/>
    <w:rsid w:val="00844F77"/>
    <w:rsid w:val="008450ED"/>
    <w:rsid w:val="0084535A"/>
    <w:rsid w:val="00845B27"/>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7C"/>
    <w:rsid w:val="00847CD5"/>
    <w:rsid w:val="00847D11"/>
    <w:rsid w:val="00847EF6"/>
    <w:rsid w:val="00847FB1"/>
    <w:rsid w:val="008504A6"/>
    <w:rsid w:val="008506B6"/>
    <w:rsid w:val="0085085F"/>
    <w:rsid w:val="008509C4"/>
    <w:rsid w:val="00850AE0"/>
    <w:rsid w:val="00850D3E"/>
    <w:rsid w:val="00851000"/>
    <w:rsid w:val="00851132"/>
    <w:rsid w:val="00851581"/>
    <w:rsid w:val="008516BD"/>
    <w:rsid w:val="00851A7A"/>
    <w:rsid w:val="00851B01"/>
    <w:rsid w:val="008524D2"/>
    <w:rsid w:val="0085268A"/>
    <w:rsid w:val="008526A1"/>
    <w:rsid w:val="00852916"/>
    <w:rsid w:val="0085299A"/>
    <w:rsid w:val="00852A57"/>
    <w:rsid w:val="00852B0A"/>
    <w:rsid w:val="00852D56"/>
    <w:rsid w:val="00852D63"/>
    <w:rsid w:val="00852E19"/>
    <w:rsid w:val="00853348"/>
    <w:rsid w:val="00853744"/>
    <w:rsid w:val="00853746"/>
    <w:rsid w:val="00853896"/>
    <w:rsid w:val="00853A93"/>
    <w:rsid w:val="008543F9"/>
    <w:rsid w:val="00854555"/>
    <w:rsid w:val="00854806"/>
    <w:rsid w:val="00854876"/>
    <w:rsid w:val="00854940"/>
    <w:rsid w:val="00854CAB"/>
    <w:rsid w:val="00854E5E"/>
    <w:rsid w:val="00855517"/>
    <w:rsid w:val="00855914"/>
    <w:rsid w:val="00855CAD"/>
    <w:rsid w:val="00855CDE"/>
    <w:rsid w:val="0085619F"/>
    <w:rsid w:val="0085656A"/>
    <w:rsid w:val="00856833"/>
    <w:rsid w:val="00856840"/>
    <w:rsid w:val="00856ABF"/>
    <w:rsid w:val="00856E8E"/>
    <w:rsid w:val="0085703F"/>
    <w:rsid w:val="00857102"/>
    <w:rsid w:val="008579BB"/>
    <w:rsid w:val="00857B92"/>
    <w:rsid w:val="00857BD7"/>
    <w:rsid w:val="0086007C"/>
    <w:rsid w:val="0086087C"/>
    <w:rsid w:val="00860A0F"/>
    <w:rsid w:val="00860AD6"/>
    <w:rsid w:val="00860B9E"/>
    <w:rsid w:val="00860CCD"/>
    <w:rsid w:val="00860CE2"/>
    <w:rsid w:val="00860D8E"/>
    <w:rsid w:val="008611A7"/>
    <w:rsid w:val="0086139A"/>
    <w:rsid w:val="00861703"/>
    <w:rsid w:val="008618A5"/>
    <w:rsid w:val="00861978"/>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41D"/>
    <w:rsid w:val="008664CB"/>
    <w:rsid w:val="00866683"/>
    <w:rsid w:val="00866879"/>
    <w:rsid w:val="00866EB3"/>
    <w:rsid w:val="0086701A"/>
    <w:rsid w:val="00867587"/>
    <w:rsid w:val="00867A92"/>
    <w:rsid w:val="00867BD2"/>
    <w:rsid w:val="00867DAC"/>
    <w:rsid w:val="00867E0C"/>
    <w:rsid w:val="00870039"/>
    <w:rsid w:val="00870580"/>
    <w:rsid w:val="00870CE4"/>
    <w:rsid w:val="008712F3"/>
    <w:rsid w:val="008712FD"/>
    <w:rsid w:val="00871389"/>
    <w:rsid w:val="008716A1"/>
    <w:rsid w:val="00872301"/>
    <w:rsid w:val="0087252D"/>
    <w:rsid w:val="00872D3F"/>
    <w:rsid w:val="00873331"/>
    <w:rsid w:val="008733E4"/>
    <w:rsid w:val="00873484"/>
    <w:rsid w:val="008737A8"/>
    <w:rsid w:val="00873B01"/>
    <w:rsid w:val="00873F15"/>
    <w:rsid w:val="0087401C"/>
    <w:rsid w:val="00874074"/>
    <w:rsid w:val="00874096"/>
    <w:rsid w:val="008740EF"/>
    <w:rsid w:val="00875045"/>
    <w:rsid w:val="00875370"/>
    <w:rsid w:val="008756A4"/>
    <w:rsid w:val="00875EA3"/>
    <w:rsid w:val="00875F73"/>
    <w:rsid w:val="0087601F"/>
    <w:rsid w:val="00876257"/>
    <w:rsid w:val="00876537"/>
    <w:rsid w:val="00876540"/>
    <w:rsid w:val="008766D9"/>
    <w:rsid w:val="00876760"/>
    <w:rsid w:val="00877570"/>
    <w:rsid w:val="0087766D"/>
    <w:rsid w:val="008778F9"/>
    <w:rsid w:val="0088090C"/>
    <w:rsid w:val="00880A29"/>
    <w:rsid w:val="00880F30"/>
    <w:rsid w:val="00881B11"/>
    <w:rsid w:val="00882000"/>
    <w:rsid w:val="008823CF"/>
    <w:rsid w:val="008823E2"/>
    <w:rsid w:val="0088276C"/>
    <w:rsid w:val="00882A77"/>
    <w:rsid w:val="00882C18"/>
    <w:rsid w:val="008833E8"/>
    <w:rsid w:val="008838D5"/>
    <w:rsid w:val="00883DAB"/>
    <w:rsid w:val="00883F6D"/>
    <w:rsid w:val="00884268"/>
    <w:rsid w:val="00884B2C"/>
    <w:rsid w:val="00884B5E"/>
    <w:rsid w:val="008851BA"/>
    <w:rsid w:val="00885290"/>
    <w:rsid w:val="008860AB"/>
    <w:rsid w:val="008861F4"/>
    <w:rsid w:val="008862F6"/>
    <w:rsid w:val="0088630B"/>
    <w:rsid w:val="0088678B"/>
    <w:rsid w:val="00886A0C"/>
    <w:rsid w:val="00886BC0"/>
    <w:rsid w:val="00886C71"/>
    <w:rsid w:val="00886FA8"/>
    <w:rsid w:val="008871D9"/>
    <w:rsid w:val="0088729F"/>
    <w:rsid w:val="00887472"/>
    <w:rsid w:val="00887668"/>
    <w:rsid w:val="0088784C"/>
    <w:rsid w:val="00887B48"/>
    <w:rsid w:val="00887F3E"/>
    <w:rsid w:val="0089047B"/>
    <w:rsid w:val="008904E0"/>
    <w:rsid w:val="008908FF"/>
    <w:rsid w:val="00890D53"/>
    <w:rsid w:val="00890D92"/>
    <w:rsid w:val="00890FD1"/>
    <w:rsid w:val="0089135F"/>
    <w:rsid w:val="0089138C"/>
    <w:rsid w:val="0089176E"/>
    <w:rsid w:val="008917E0"/>
    <w:rsid w:val="00891F4D"/>
    <w:rsid w:val="0089218D"/>
    <w:rsid w:val="00892365"/>
    <w:rsid w:val="0089247D"/>
    <w:rsid w:val="00892BE5"/>
    <w:rsid w:val="00892C18"/>
    <w:rsid w:val="00892C2C"/>
    <w:rsid w:val="008930A3"/>
    <w:rsid w:val="008930ED"/>
    <w:rsid w:val="008931AD"/>
    <w:rsid w:val="0089360D"/>
    <w:rsid w:val="008936DA"/>
    <w:rsid w:val="0089387C"/>
    <w:rsid w:val="0089387E"/>
    <w:rsid w:val="008938A3"/>
    <w:rsid w:val="00893AC3"/>
    <w:rsid w:val="00893B12"/>
    <w:rsid w:val="00893B8F"/>
    <w:rsid w:val="00893F30"/>
    <w:rsid w:val="0089444E"/>
    <w:rsid w:val="008945CB"/>
    <w:rsid w:val="0089473D"/>
    <w:rsid w:val="008949DF"/>
    <w:rsid w:val="00894ED0"/>
    <w:rsid w:val="008950FE"/>
    <w:rsid w:val="00895154"/>
    <w:rsid w:val="008951DB"/>
    <w:rsid w:val="008952E6"/>
    <w:rsid w:val="00895865"/>
    <w:rsid w:val="00896322"/>
    <w:rsid w:val="00896735"/>
    <w:rsid w:val="00896C81"/>
    <w:rsid w:val="00896D83"/>
    <w:rsid w:val="008970BF"/>
    <w:rsid w:val="008975E6"/>
    <w:rsid w:val="00897A1B"/>
    <w:rsid w:val="00897AEC"/>
    <w:rsid w:val="00897B15"/>
    <w:rsid w:val="00897BCD"/>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A7F95"/>
    <w:rsid w:val="008B0187"/>
    <w:rsid w:val="008B043F"/>
    <w:rsid w:val="008B0808"/>
    <w:rsid w:val="008B0AEC"/>
    <w:rsid w:val="008B120E"/>
    <w:rsid w:val="008B1A9A"/>
    <w:rsid w:val="008B1B1F"/>
    <w:rsid w:val="008B1E53"/>
    <w:rsid w:val="008B1E5B"/>
    <w:rsid w:val="008B2105"/>
    <w:rsid w:val="008B2666"/>
    <w:rsid w:val="008B272F"/>
    <w:rsid w:val="008B2931"/>
    <w:rsid w:val="008B2AF4"/>
    <w:rsid w:val="008B2C48"/>
    <w:rsid w:val="008B313F"/>
    <w:rsid w:val="008B332B"/>
    <w:rsid w:val="008B3677"/>
    <w:rsid w:val="008B389D"/>
    <w:rsid w:val="008B3959"/>
    <w:rsid w:val="008B3C5C"/>
    <w:rsid w:val="008B3D8F"/>
    <w:rsid w:val="008B4123"/>
    <w:rsid w:val="008B416B"/>
    <w:rsid w:val="008B482F"/>
    <w:rsid w:val="008B49B1"/>
    <w:rsid w:val="008B5299"/>
    <w:rsid w:val="008B5328"/>
    <w:rsid w:val="008B573C"/>
    <w:rsid w:val="008B5A5F"/>
    <w:rsid w:val="008B5AB0"/>
    <w:rsid w:val="008B5DC5"/>
    <w:rsid w:val="008B6054"/>
    <w:rsid w:val="008B666B"/>
    <w:rsid w:val="008B6893"/>
    <w:rsid w:val="008B68AD"/>
    <w:rsid w:val="008B6B03"/>
    <w:rsid w:val="008B7123"/>
    <w:rsid w:val="008B71D8"/>
    <w:rsid w:val="008B73DF"/>
    <w:rsid w:val="008B75B6"/>
    <w:rsid w:val="008B7609"/>
    <w:rsid w:val="008B794A"/>
    <w:rsid w:val="008B79BA"/>
    <w:rsid w:val="008B7B08"/>
    <w:rsid w:val="008B7DE9"/>
    <w:rsid w:val="008B7E58"/>
    <w:rsid w:val="008C02F2"/>
    <w:rsid w:val="008C0599"/>
    <w:rsid w:val="008C07F5"/>
    <w:rsid w:val="008C08B5"/>
    <w:rsid w:val="008C094E"/>
    <w:rsid w:val="008C09BE"/>
    <w:rsid w:val="008C0B09"/>
    <w:rsid w:val="008C0BFE"/>
    <w:rsid w:val="008C0C7A"/>
    <w:rsid w:val="008C13F0"/>
    <w:rsid w:val="008C153A"/>
    <w:rsid w:val="008C16CC"/>
    <w:rsid w:val="008C1E2E"/>
    <w:rsid w:val="008C1F26"/>
    <w:rsid w:val="008C1FC6"/>
    <w:rsid w:val="008C2129"/>
    <w:rsid w:val="008C253C"/>
    <w:rsid w:val="008C27A1"/>
    <w:rsid w:val="008C2A0A"/>
    <w:rsid w:val="008C2A3A"/>
    <w:rsid w:val="008C2BA5"/>
    <w:rsid w:val="008C2D17"/>
    <w:rsid w:val="008C30BD"/>
    <w:rsid w:val="008C3468"/>
    <w:rsid w:val="008C3C0D"/>
    <w:rsid w:val="008C3CEF"/>
    <w:rsid w:val="008C3E4A"/>
    <w:rsid w:val="008C4312"/>
    <w:rsid w:val="008C4924"/>
    <w:rsid w:val="008C4C2E"/>
    <w:rsid w:val="008C4C7E"/>
    <w:rsid w:val="008C4EE5"/>
    <w:rsid w:val="008C4EFB"/>
    <w:rsid w:val="008C51F8"/>
    <w:rsid w:val="008C5669"/>
    <w:rsid w:val="008C5C46"/>
    <w:rsid w:val="008C5D68"/>
    <w:rsid w:val="008C5E30"/>
    <w:rsid w:val="008C5FCD"/>
    <w:rsid w:val="008C6133"/>
    <w:rsid w:val="008C6184"/>
    <w:rsid w:val="008C63CE"/>
    <w:rsid w:val="008C6A0D"/>
    <w:rsid w:val="008C6B96"/>
    <w:rsid w:val="008C6FC7"/>
    <w:rsid w:val="008C785E"/>
    <w:rsid w:val="008C7B46"/>
    <w:rsid w:val="008D000E"/>
    <w:rsid w:val="008D01B6"/>
    <w:rsid w:val="008D02F3"/>
    <w:rsid w:val="008D084E"/>
    <w:rsid w:val="008D0AFB"/>
    <w:rsid w:val="008D0C3D"/>
    <w:rsid w:val="008D14F4"/>
    <w:rsid w:val="008D1511"/>
    <w:rsid w:val="008D1A81"/>
    <w:rsid w:val="008D1CB9"/>
    <w:rsid w:val="008D210D"/>
    <w:rsid w:val="008D29FE"/>
    <w:rsid w:val="008D2E96"/>
    <w:rsid w:val="008D32DF"/>
    <w:rsid w:val="008D33A8"/>
    <w:rsid w:val="008D3527"/>
    <w:rsid w:val="008D35E9"/>
    <w:rsid w:val="008D38CA"/>
    <w:rsid w:val="008D3959"/>
    <w:rsid w:val="008D3966"/>
    <w:rsid w:val="008D3AB5"/>
    <w:rsid w:val="008D4352"/>
    <w:rsid w:val="008D441A"/>
    <w:rsid w:val="008D4461"/>
    <w:rsid w:val="008D4825"/>
    <w:rsid w:val="008D4C89"/>
    <w:rsid w:val="008D4FDE"/>
    <w:rsid w:val="008D54E1"/>
    <w:rsid w:val="008D5BB1"/>
    <w:rsid w:val="008D5CDA"/>
    <w:rsid w:val="008D5ED2"/>
    <w:rsid w:val="008D60BC"/>
    <w:rsid w:val="008D6194"/>
    <w:rsid w:val="008D6239"/>
    <w:rsid w:val="008D6824"/>
    <w:rsid w:val="008D6D7B"/>
    <w:rsid w:val="008D717A"/>
    <w:rsid w:val="008D7191"/>
    <w:rsid w:val="008D71B0"/>
    <w:rsid w:val="008D7A52"/>
    <w:rsid w:val="008D7BA0"/>
    <w:rsid w:val="008D7D93"/>
    <w:rsid w:val="008D7EB7"/>
    <w:rsid w:val="008E0458"/>
    <w:rsid w:val="008E0716"/>
    <w:rsid w:val="008E0783"/>
    <w:rsid w:val="008E099C"/>
    <w:rsid w:val="008E0BA3"/>
    <w:rsid w:val="008E0EB8"/>
    <w:rsid w:val="008E10A6"/>
    <w:rsid w:val="008E1271"/>
    <w:rsid w:val="008E16AB"/>
    <w:rsid w:val="008E1BF2"/>
    <w:rsid w:val="008E1C61"/>
    <w:rsid w:val="008E1F0B"/>
    <w:rsid w:val="008E2251"/>
    <w:rsid w:val="008E24B3"/>
    <w:rsid w:val="008E24CA"/>
    <w:rsid w:val="008E26C0"/>
    <w:rsid w:val="008E287F"/>
    <w:rsid w:val="008E28F6"/>
    <w:rsid w:val="008E291C"/>
    <w:rsid w:val="008E2F6E"/>
    <w:rsid w:val="008E3125"/>
    <w:rsid w:val="008E38AD"/>
    <w:rsid w:val="008E3926"/>
    <w:rsid w:val="008E395B"/>
    <w:rsid w:val="008E3EEC"/>
    <w:rsid w:val="008E4514"/>
    <w:rsid w:val="008E4BC6"/>
    <w:rsid w:val="008E5034"/>
    <w:rsid w:val="008E54FA"/>
    <w:rsid w:val="008E5BF2"/>
    <w:rsid w:val="008E5C81"/>
    <w:rsid w:val="008E6B63"/>
    <w:rsid w:val="008E6BF9"/>
    <w:rsid w:val="008E718F"/>
    <w:rsid w:val="008E728A"/>
    <w:rsid w:val="008E7332"/>
    <w:rsid w:val="008E7499"/>
    <w:rsid w:val="008E78AD"/>
    <w:rsid w:val="008E7D24"/>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CF"/>
    <w:rsid w:val="008F66FE"/>
    <w:rsid w:val="008F682A"/>
    <w:rsid w:val="008F6890"/>
    <w:rsid w:val="008F6932"/>
    <w:rsid w:val="008F70D3"/>
    <w:rsid w:val="008F7275"/>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630"/>
    <w:rsid w:val="00903802"/>
    <w:rsid w:val="00903CE8"/>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7BD"/>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7A1"/>
    <w:rsid w:val="0091291A"/>
    <w:rsid w:val="00913187"/>
    <w:rsid w:val="00913264"/>
    <w:rsid w:val="00913363"/>
    <w:rsid w:val="00913569"/>
    <w:rsid w:val="00913612"/>
    <w:rsid w:val="0091366A"/>
    <w:rsid w:val="009136A3"/>
    <w:rsid w:val="00913824"/>
    <w:rsid w:val="0091388D"/>
    <w:rsid w:val="00913B03"/>
    <w:rsid w:val="00913BE0"/>
    <w:rsid w:val="00913D22"/>
    <w:rsid w:val="00913F83"/>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17930"/>
    <w:rsid w:val="00917F6C"/>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17B"/>
    <w:rsid w:val="0092328F"/>
    <w:rsid w:val="009232B7"/>
    <w:rsid w:val="009232C9"/>
    <w:rsid w:val="0092344E"/>
    <w:rsid w:val="009235F1"/>
    <w:rsid w:val="00923608"/>
    <w:rsid w:val="0092373C"/>
    <w:rsid w:val="009238E5"/>
    <w:rsid w:val="00923D96"/>
    <w:rsid w:val="00923F12"/>
    <w:rsid w:val="009240C3"/>
    <w:rsid w:val="009240FE"/>
    <w:rsid w:val="0092429E"/>
    <w:rsid w:val="009245AB"/>
    <w:rsid w:val="00924FF8"/>
    <w:rsid w:val="0092535C"/>
    <w:rsid w:val="0092555C"/>
    <w:rsid w:val="00925A39"/>
    <w:rsid w:val="00925BA8"/>
    <w:rsid w:val="009262A6"/>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5"/>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049"/>
    <w:rsid w:val="00937590"/>
    <w:rsid w:val="009377AB"/>
    <w:rsid w:val="00937A9E"/>
    <w:rsid w:val="00937D85"/>
    <w:rsid w:val="00937E3F"/>
    <w:rsid w:val="00937FF9"/>
    <w:rsid w:val="00940598"/>
    <w:rsid w:val="0094063C"/>
    <w:rsid w:val="0094086A"/>
    <w:rsid w:val="009408DF"/>
    <w:rsid w:val="00941782"/>
    <w:rsid w:val="009418C2"/>
    <w:rsid w:val="00941AC1"/>
    <w:rsid w:val="00941E66"/>
    <w:rsid w:val="00941F7C"/>
    <w:rsid w:val="0094205F"/>
    <w:rsid w:val="009420B9"/>
    <w:rsid w:val="00942C80"/>
    <w:rsid w:val="00943197"/>
    <w:rsid w:val="009435F2"/>
    <w:rsid w:val="00943C23"/>
    <w:rsid w:val="00943F2C"/>
    <w:rsid w:val="009443EA"/>
    <w:rsid w:val="00944D11"/>
    <w:rsid w:val="00944E56"/>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E8C"/>
    <w:rsid w:val="00950FC9"/>
    <w:rsid w:val="009510DE"/>
    <w:rsid w:val="00951660"/>
    <w:rsid w:val="0095167F"/>
    <w:rsid w:val="00951ADB"/>
    <w:rsid w:val="00951CBD"/>
    <w:rsid w:val="009520BC"/>
    <w:rsid w:val="00952620"/>
    <w:rsid w:val="00952C7B"/>
    <w:rsid w:val="00952D68"/>
    <w:rsid w:val="00953268"/>
    <w:rsid w:val="0095380C"/>
    <w:rsid w:val="00953C29"/>
    <w:rsid w:val="00953C36"/>
    <w:rsid w:val="00953FF5"/>
    <w:rsid w:val="00954353"/>
    <w:rsid w:val="00954970"/>
    <w:rsid w:val="00954BF4"/>
    <w:rsid w:val="00954D30"/>
    <w:rsid w:val="00954E3C"/>
    <w:rsid w:val="00954E40"/>
    <w:rsid w:val="009550E1"/>
    <w:rsid w:val="009552C5"/>
    <w:rsid w:val="0095568D"/>
    <w:rsid w:val="00955C0A"/>
    <w:rsid w:val="00955C4F"/>
    <w:rsid w:val="00955E6C"/>
    <w:rsid w:val="00956719"/>
    <w:rsid w:val="00956A7B"/>
    <w:rsid w:val="00956ABD"/>
    <w:rsid w:val="00956AC2"/>
    <w:rsid w:val="00956ADA"/>
    <w:rsid w:val="00956E3E"/>
    <w:rsid w:val="00956F80"/>
    <w:rsid w:val="00957749"/>
    <w:rsid w:val="00957E78"/>
    <w:rsid w:val="00957ECF"/>
    <w:rsid w:val="00957ED1"/>
    <w:rsid w:val="0096018E"/>
    <w:rsid w:val="00960382"/>
    <w:rsid w:val="00960464"/>
    <w:rsid w:val="00960B91"/>
    <w:rsid w:val="00960E4A"/>
    <w:rsid w:val="0096107C"/>
    <w:rsid w:val="00961281"/>
    <w:rsid w:val="00961288"/>
    <w:rsid w:val="00961E72"/>
    <w:rsid w:val="00961FDC"/>
    <w:rsid w:val="009625BC"/>
    <w:rsid w:val="009626B9"/>
    <w:rsid w:val="009627E8"/>
    <w:rsid w:val="00962A01"/>
    <w:rsid w:val="00962B73"/>
    <w:rsid w:val="009631FE"/>
    <w:rsid w:val="00963639"/>
    <w:rsid w:val="0096450F"/>
    <w:rsid w:val="009651E9"/>
    <w:rsid w:val="00965412"/>
    <w:rsid w:val="0096576B"/>
    <w:rsid w:val="009657F1"/>
    <w:rsid w:val="00965FD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22A"/>
    <w:rsid w:val="00972423"/>
    <w:rsid w:val="009724EA"/>
    <w:rsid w:val="00972546"/>
    <w:rsid w:val="00972929"/>
    <w:rsid w:val="00972F91"/>
    <w:rsid w:val="00973348"/>
    <w:rsid w:val="0097345F"/>
    <w:rsid w:val="009734E8"/>
    <w:rsid w:val="009737A3"/>
    <w:rsid w:val="009737E3"/>
    <w:rsid w:val="00973827"/>
    <w:rsid w:val="009739EB"/>
    <w:rsid w:val="00973A80"/>
    <w:rsid w:val="00973F35"/>
    <w:rsid w:val="009742D3"/>
    <w:rsid w:val="009744B3"/>
    <w:rsid w:val="009746E7"/>
    <w:rsid w:val="009747F5"/>
    <w:rsid w:val="00974B31"/>
    <w:rsid w:val="00974C82"/>
    <w:rsid w:val="00974E1A"/>
    <w:rsid w:val="009750C4"/>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9CD"/>
    <w:rsid w:val="00984A8E"/>
    <w:rsid w:val="00984CD7"/>
    <w:rsid w:val="00985066"/>
    <w:rsid w:val="009856C8"/>
    <w:rsid w:val="00985892"/>
    <w:rsid w:val="00985E22"/>
    <w:rsid w:val="00985F28"/>
    <w:rsid w:val="00985F70"/>
    <w:rsid w:val="0098608B"/>
    <w:rsid w:val="00986149"/>
    <w:rsid w:val="00986176"/>
    <w:rsid w:val="0098644B"/>
    <w:rsid w:val="009865C0"/>
    <w:rsid w:val="009868A1"/>
    <w:rsid w:val="0098693D"/>
    <w:rsid w:val="00986E7F"/>
    <w:rsid w:val="00987536"/>
    <w:rsid w:val="009876D8"/>
    <w:rsid w:val="009878B0"/>
    <w:rsid w:val="009879F1"/>
    <w:rsid w:val="00990BD5"/>
    <w:rsid w:val="00990E8D"/>
    <w:rsid w:val="00991378"/>
    <w:rsid w:val="009913B4"/>
    <w:rsid w:val="009913C4"/>
    <w:rsid w:val="0099196F"/>
    <w:rsid w:val="00991B9A"/>
    <w:rsid w:val="00991D15"/>
    <w:rsid w:val="0099254D"/>
    <w:rsid w:val="00992B98"/>
    <w:rsid w:val="00992C54"/>
    <w:rsid w:val="00992D27"/>
    <w:rsid w:val="00992E5A"/>
    <w:rsid w:val="0099354A"/>
    <w:rsid w:val="0099356F"/>
    <w:rsid w:val="0099359F"/>
    <w:rsid w:val="009935FD"/>
    <w:rsid w:val="00993957"/>
    <w:rsid w:val="00993BC8"/>
    <w:rsid w:val="00993C96"/>
    <w:rsid w:val="00993EC0"/>
    <w:rsid w:val="0099439C"/>
    <w:rsid w:val="00994871"/>
    <w:rsid w:val="00994911"/>
    <w:rsid w:val="00994A1C"/>
    <w:rsid w:val="00994E08"/>
    <w:rsid w:val="0099508C"/>
    <w:rsid w:val="009951F9"/>
    <w:rsid w:val="009953DF"/>
    <w:rsid w:val="0099567A"/>
    <w:rsid w:val="00995A93"/>
    <w:rsid w:val="00995A96"/>
    <w:rsid w:val="00995C95"/>
    <w:rsid w:val="00995E85"/>
    <w:rsid w:val="00996468"/>
    <w:rsid w:val="00996876"/>
    <w:rsid w:val="00996FFA"/>
    <w:rsid w:val="009973F1"/>
    <w:rsid w:val="009973F3"/>
    <w:rsid w:val="00997514"/>
    <w:rsid w:val="00997663"/>
    <w:rsid w:val="009978A4"/>
    <w:rsid w:val="00997F89"/>
    <w:rsid w:val="009A010D"/>
    <w:rsid w:val="009A0155"/>
    <w:rsid w:val="009A03A5"/>
    <w:rsid w:val="009A0608"/>
    <w:rsid w:val="009A0C6F"/>
    <w:rsid w:val="009A1035"/>
    <w:rsid w:val="009A11B6"/>
    <w:rsid w:val="009A14EF"/>
    <w:rsid w:val="009A16C9"/>
    <w:rsid w:val="009A237E"/>
    <w:rsid w:val="009A290E"/>
    <w:rsid w:val="009A291A"/>
    <w:rsid w:val="009A2AAD"/>
    <w:rsid w:val="009A2B88"/>
    <w:rsid w:val="009A2D22"/>
    <w:rsid w:val="009A2DF9"/>
    <w:rsid w:val="009A2E39"/>
    <w:rsid w:val="009A3A86"/>
    <w:rsid w:val="009A3CAC"/>
    <w:rsid w:val="009A3E27"/>
    <w:rsid w:val="009A3FD5"/>
    <w:rsid w:val="009A4869"/>
    <w:rsid w:val="009A4A12"/>
    <w:rsid w:val="009A52FC"/>
    <w:rsid w:val="009A5C0D"/>
    <w:rsid w:val="009A6033"/>
    <w:rsid w:val="009A60CC"/>
    <w:rsid w:val="009A65FD"/>
    <w:rsid w:val="009A6A6B"/>
    <w:rsid w:val="009A6B08"/>
    <w:rsid w:val="009A6DA0"/>
    <w:rsid w:val="009A6DFA"/>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B4E"/>
    <w:rsid w:val="009B3E62"/>
    <w:rsid w:val="009B4519"/>
    <w:rsid w:val="009B4A67"/>
    <w:rsid w:val="009B4AFD"/>
    <w:rsid w:val="009B506B"/>
    <w:rsid w:val="009B50FC"/>
    <w:rsid w:val="009B562E"/>
    <w:rsid w:val="009B57B6"/>
    <w:rsid w:val="009B57EF"/>
    <w:rsid w:val="009B5828"/>
    <w:rsid w:val="009B5B85"/>
    <w:rsid w:val="009B5BA7"/>
    <w:rsid w:val="009B5CF4"/>
    <w:rsid w:val="009B689D"/>
    <w:rsid w:val="009B6FC1"/>
    <w:rsid w:val="009B7204"/>
    <w:rsid w:val="009B740F"/>
    <w:rsid w:val="009B7937"/>
    <w:rsid w:val="009B7B5F"/>
    <w:rsid w:val="009B7DA4"/>
    <w:rsid w:val="009C0002"/>
    <w:rsid w:val="009C0074"/>
    <w:rsid w:val="009C03BF"/>
    <w:rsid w:val="009C0564"/>
    <w:rsid w:val="009C0ACC"/>
    <w:rsid w:val="009C0BC4"/>
    <w:rsid w:val="009C0CDD"/>
    <w:rsid w:val="009C134D"/>
    <w:rsid w:val="009C1449"/>
    <w:rsid w:val="009C19A9"/>
    <w:rsid w:val="009C1DAB"/>
    <w:rsid w:val="009C2151"/>
    <w:rsid w:val="009C2384"/>
    <w:rsid w:val="009C2685"/>
    <w:rsid w:val="009C2A20"/>
    <w:rsid w:val="009C3101"/>
    <w:rsid w:val="009C3110"/>
    <w:rsid w:val="009C34F9"/>
    <w:rsid w:val="009C395B"/>
    <w:rsid w:val="009C3973"/>
    <w:rsid w:val="009C39BC"/>
    <w:rsid w:val="009C3DDC"/>
    <w:rsid w:val="009C4039"/>
    <w:rsid w:val="009C44AD"/>
    <w:rsid w:val="009C493E"/>
    <w:rsid w:val="009C496C"/>
    <w:rsid w:val="009C4BC2"/>
    <w:rsid w:val="009C4D22"/>
    <w:rsid w:val="009C4E26"/>
    <w:rsid w:val="009C5002"/>
    <w:rsid w:val="009C534D"/>
    <w:rsid w:val="009C5CCA"/>
    <w:rsid w:val="009C5DE1"/>
    <w:rsid w:val="009C60C0"/>
    <w:rsid w:val="009C62DA"/>
    <w:rsid w:val="009C635C"/>
    <w:rsid w:val="009C6C44"/>
    <w:rsid w:val="009C6CA5"/>
    <w:rsid w:val="009C6D03"/>
    <w:rsid w:val="009C6F8D"/>
    <w:rsid w:val="009C7320"/>
    <w:rsid w:val="009C7340"/>
    <w:rsid w:val="009C7B83"/>
    <w:rsid w:val="009C7C8A"/>
    <w:rsid w:val="009D02BE"/>
    <w:rsid w:val="009D070D"/>
    <w:rsid w:val="009D0729"/>
    <w:rsid w:val="009D08C7"/>
    <w:rsid w:val="009D0AE8"/>
    <w:rsid w:val="009D0F66"/>
    <w:rsid w:val="009D0F85"/>
    <w:rsid w:val="009D1028"/>
    <w:rsid w:val="009D10AE"/>
    <w:rsid w:val="009D16BE"/>
    <w:rsid w:val="009D1A06"/>
    <w:rsid w:val="009D1B29"/>
    <w:rsid w:val="009D1BA4"/>
    <w:rsid w:val="009D20B9"/>
    <w:rsid w:val="009D22E4"/>
    <w:rsid w:val="009D22F7"/>
    <w:rsid w:val="009D24BB"/>
    <w:rsid w:val="009D2602"/>
    <w:rsid w:val="009D2965"/>
    <w:rsid w:val="009D30A9"/>
    <w:rsid w:val="009D319C"/>
    <w:rsid w:val="009D3F8F"/>
    <w:rsid w:val="009D4042"/>
    <w:rsid w:val="009D4210"/>
    <w:rsid w:val="009D46E6"/>
    <w:rsid w:val="009D47B0"/>
    <w:rsid w:val="009D4A5B"/>
    <w:rsid w:val="009D4E68"/>
    <w:rsid w:val="009D503F"/>
    <w:rsid w:val="009D5137"/>
    <w:rsid w:val="009D529E"/>
    <w:rsid w:val="009D55A2"/>
    <w:rsid w:val="009D5B09"/>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6BC"/>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866"/>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2"/>
    <w:rsid w:val="009F092D"/>
    <w:rsid w:val="009F095E"/>
    <w:rsid w:val="009F09DD"/>
    <w:rsid w:val="009F0B4D"/>
    <w:rsid w:val="009F0B8C"/>
    <w:rsid w:val="009F1096"/>
    <w:rsid w:val="009F10AD"/>
    <w:rsid w:val="009F10DE"/>
    <w:rsid w:val="009F150E"/>
    <w:rsid w:val="009F16FD"/>
    <w:rsid w:val="009F1E48"/>
    <w:rsid w:val="009F1ED5"/>
    <w:rsid w:val="009F25BD"/>
    <w:rsid w:val="009F27AD"/>
    <w:rsid w:val="009F2921"/>
    <w:rsid w:val="009F2EBC"/>
    <w:rsid w:val="009F3FB5"/>
    <w:rsid w:val="009F41A3"/>
    <w:rsid w:val="009F4448"/>
    <w:rsid w:val="009F4709"/>
    <w:rsid w:val="009F4834"/>
    <w:rsid w:val="009F49E0"/>
    <w:rsid w:val="009F4A59"/>
    <w:rsid w:val="009F4A60"/>
    <w:rsid w:val="009F501E"/>
    <w:rsid w:val="009F521F"/>
    <w:rsid w:val="009F524D"/>
    <w:rsid w:val="009F5427"/>
    <w:rsid w:val="009F553C"/>
    <w:rsid w:val="009F565D"/>
    <w:rsid w:val="009F56F9"/>
    <w:rsid w:val="009F592B"/>
    <w:rsid w:val="009F59F8"/>
    <w:rsid w:val="009F5C8B"/>
    <w:rsid w:val="009F612B"/>
    <w:rsid w:val="009F6151"/>
    <w:rsid w:val="009F62B2"/>
    <w:rsid w:val="009F62EB"/>
    <w:rsid w:val="009F649E"/>
    <w:rsid w:val="009F6548"/>
    <w:rsid w:val="009F6569"/>
    <w:rsid w:val="009F6B19"/>
    <w:rsid w:val="009F7222"/>
    <w:rsid w:val="009F73F4"/>
    <w:rsid w:val="009F7E9D"/>
    <w:rsid w:val="009F7F02"/>
    <w:rsid w:val="00A003C2"/>
    <w:rsid w:val="00A005B0"/>
    <w:rsid w:val="00A00E87"/>
    <w:rsid w:val="00A00EE2"/>
    <w:rsid w:val="00A0105F"/>
    <w:rsid w:val="00A010B3"/>
    <w:rsid w:val="00A01771"/>
    <w:rsid w:val="00A01B39"/>
    <w:rsid w:val="00A01EA3"/>
    <w:rsid w:val="00A01F17"/>
    <w:rsid w:val="00A01F40"/>
    <w:rsid w:val="00A0200A"/>
    <w:rsid w:val="00A0202C"/>
    <w:rsid w:val="00A02106"/>
    <w:rsid w:val="00A022A5"/>
    <w:rsid w:val="00A024A7"/>
    <w:rsid w:val="00A025E5"/>
    <w:rsid w:val="00A02634"/>
    <w:rsid w:val="00A02D73"/>
    <w:rsid w:val="00A03028"/>
    <w:rsid w:val="00A0323D"/>
    <w:rsid w:val="00A03330"/>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0E"/>
    <w:rsid w:val="00A10943"/>
    <w:rsid w:val="00A10A12"/>
    <w:rsid w:val="00A10B5A"/>
    <w:rsid w:val="00A10BB8"/>
    <w:rsid w:val="00A10D59"/>
    <w:rsid w:val="00A10F29"/>
    <w:rsid w:val="00A11213"/>
    <w:rsid w:val="00A11295"/>
    <w:rsid w:val="00A11AC0"/>
    <w:rsid w:val="00A11B39"/>
    <w:rsid w:val="00A130D7"/>
    <w:rsid w:val="00A131F6"/>
    <w:rsid w:val="00A13687"/>
    <w:rsid w:val="00A137E4"/>
    <w:rsid w:val="00A1399F"/>
    <w:rsid w:val="00A13A57"/>
    <w:rsid w:val="00A13B00"/>
    <w:rsid w:val="00A13F2A"/>
    <w:rsid w:val="00A14163"/>
    <w:rsid w:val="00A1420F"/>
    <w:rsid w:val="00A14304"/>
    <w:rsid w:val="00A1438F"/>
    <w:rsid w:val="00A14491"/>
    <w:rsid w:val="00A144CB"/>
    <w:rsid w:val="00A14596"/>
    <w:rsid w:val="00A14813"/>
    <w:rsid w:val="00A15036"/>
    <w:rsid w:val="00A15197"/>
    <w:rsid w:val="00A1566A"/>
    <w:rsid w:val="00A1601C"/>
    <w:rsid w:val="00A16471"/>
    <w:rsid w:val="00A165BF"/>
    <w:rsid w:val="00A17077"/>
    <w:rsid w:val="00A170EF"/>
    <w:rsid w:val="00A172E8"/>
    <w:rsid w:val="00A1745F"/>
    <w:rsid w:val="00A1798C"/>
    <w:rsid w:val="00A179FF"/>
    <w:rsid w:val="00A200A9"/>
    <w:rsid w:val="00A20649"/>
    <w:rsid w:val="00A206C8"/>
    <w:rsid w:val="00A207C1"/>
    <w:rsid w:val="00A20BDB"/>
    <w:rsid w:val="00A2142A"/>
    <w:rsid w:val="00A216FC"/>
    <w:rsid w:val="00A21A36"/>
    <w:rsid w:val="00A21BC9"/>
    <w:rsid w:val="00A21C31"/>
    <w:rsid w:val="00A21C87"/>
    <w:rsid w:val="00A22090"/>
    <w:rsid w:val="00A226EC"/>
    <w:rsid w:val="00A22909"/>
    <w:rsid w:val="00A229AD"/>
    <w:rsid w:val="00A22B36"/>
    <w:rsid w:val="00A22DF7"/>
    <w:rsid w:val="00A23859"/>
    <w:rsid w:val="00A23A05"/>
    <w:rsid w:val="00A2402C"/>
    <w:rsid w:val="00A242C3"/>
    <w:rsid w:val="00A24922"/>
    <w:rsid w:val="00A251EF"/>
    <w:rsid w:val="00A25294"/>
    <w:rsid w:val="00A253FC"/>
    <w:rsid w:val="00A254EE"/>
    <w:rsid w:val="00A25580"/>
    <w:rsid w:val="00A2575C"/>
    <w:rsid w:val="00A2586E"/>
    <w:rsid w:val="00A2590E"/>
    <w:rsid w:val="00A25BE7"/>
    <w:rsid w:val="00A25EC6"/>
    <w:rsid w:val="00A260D1"/>
    <w:rsid w:val="00A26947"/>
    <w:rsid w:val="00A27008"/>
    <w:rsid w:val="00A27392"/>
    <w:rsid w:val="00A27CDF"/>
    <w:rsid w:val="00A3018A"/>
    <w:rsid w:val="00A3020B"/>
    <w:rsid w:val="00A3028E"/>
    <w:rsid w:val="00A308BD"/>
    <w:rsid w:val="00A3095F"/>
    <w:rsid w:val="00A309C6"/>
    <w:rsid w:val="00A30BA7"/>
    <w:rsid w:val="00A30CFC"/>
    <w:rsid w:val="00A30D13"/>
    <w:rsid w:val="00A31115"/>
    <w:rsid w:val="00A3123D"/>
    <w:rsid w:val="00A3127C"/>
    <w:rsid w:val="00A3128E"/>
    <w:rsid w:val="00A312FC"/>
    <w:rsid w:val="00A31370"/>
    <w:rsid w:val="00A31594"/>
    <w:rsid w:val="00A317C7"/>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6F5"/>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3AC"/>
    <w:rsid w:val="00A405F1"/>
    <w:rsid w:val="00A407C5"/>
    <w:rsid w:val="00A40AE3"/>
    <w:rsid w:val="00A41A48"/>
    <w:rsid w:val="00A420C8"/>
    <w:rsid w:val="00A42EB2"/>
    <w:rsid w:val="00A43157"/>
    <w:rsid w:val="00A4348E"/>
    <w:rsid w:val="00A4376F"/>
    <w:rsid w:val="00A437D0"/>
    <w:rsid w:val="00A43AD0"/>
    <w:rsid w:val="00A43BBB"/>
    <w:rsid w:val="00A44729"/>
    <w:rsid w:val="00A44CAC"/>
    <w:rsid w:val="00A44E8B"/>
    <w:rsid w:val="00A45295"/>
    <w:rsid w:val="00A45437"/>
    <w:rsid w:val="00A4549F"/>
    <w:rsid w:val="00A455C9"/>
    <w:rsid w:val="00A45B67"/>
    <w:rsid w:val="00A45B9B"/>
    <w:rsid w:val="00A45BA2"/>
    <w:rsid w:val="00A45BD7"/>
    <w:rsid w:val="00A45C22"/>
    <w:rsid w:val="00A45DD7"/>
    <w:rsid w:val="00A462D6"/>
    <w:rsid w:val="00A462FE"/>
    <w:rsid w:val="00A469AF"/>
    <w:rsid w:val="00A4733C"/>
    <w:rsid w:val="00A4744F"/>
    <w:rsid w:val="00A476DA"/>
    <w:rsid w:val="00A47A4D"/>
    <w:rsid w:val="00A47DD3"/>
    <w:rsid w:val="00A500B8"/>
    <w:rsid w:val="00A500DF"/>
    <w:rsid w:val="00A501AB"/>
    <w:rsid w:val="00A501C9"/>
    <w:rsid w:val="00A503CC"/>
    <w:rsid w:val="00A50506"/>
    <w:rsid w:val="00A50AAE"/>
    <w:rsid w:val="00A50D71"/>
    <w:rsid w:val="00A50DEC"/>
    <w:rsid w:val="00A50E88"/>
    <w:rsid w:val="00A51705"/>
    <w:rsid w:val="00A5173A"/>
    <w:rsid w:val="00A51AD7"/>
    <w:rsid w:val="00A5237B"/>
    <w:rsid w:val="00A524D9"/>
    <w:rsid w:val="00A52744"/>
    <w:rsid w:val="00A529A3"/>
    <w:rsid w:val="00A52B58"/>
    <w:rsid w:val="00A533F2"/>
    <w:rsid w:val="00A5389A"/>
    <w:rsid w:val="00A538E9"/>
    <w:rsid w:val="00A53F55"/>
    <w:rsid w:val="00A5417B"/>
    <w:rsid w:val="00A54599"/>
    <w:rsid w:val="00A5466C"/>
    <w:rsid w:val="00A5476D"/>
    <w:rsid w:val="00A549E2"/>
    <w:rsid w:val="00A54B82"/>
    <w:rsid w:val="00A54C0D"/>
    <w:rsid w:val="00A54E42"/>
    <w:rsid w:val="00A5565B"/>
    <w:rsid w:val="00A55697"/>
    <w:rsid w:val="00A55CFE"/>
    <w:rsid w:val="00A561DD"/>
    <w:rsid w:val="00A56450"/>
    <w:rsid w:val="00A5660E"/>
    <w:rsid w:val="00A56805"/>
    <w:rsid w:val="00A5684D"/>
    <w:rsid w:val="00A5697F"/>
    <w:rsid w:val="00A569D4"/>
    <w:rsid w:val="00A570E0"/>
    <w:rsid w:val="00A5729D"/>
    <w:rsid w:val="00A57377"/>
    <w:rsid w:val="00A57415"/>
    <w:rsid w:val="00A576CE"/>
    <w:rsid w:val="00A579CC"/>
    <w:rsid w:val="00A57A8F"/>
    <w:rsid w:val="00A57B43"/>
    <w:rsid w:val="00A57BAF"/>
    <w:rsid w:val="00A57F1A"/>
    <w:rsid w:val="00A6000A"/>
    <w:rsid w:val="00A6009C"/>
    <w:rsid w:val="00A60163"/>
    <w:rsid w:val="00A601EA"/>
    <w:rsid w:val="00A6038D"/>
    <w:rsid w:val="00A6045C"/>
    <w:rsid w:val="00A607D9"/>
    <w:rsid w:val="00A60AB8"/>
    <w:rsid w:val="00A60BF4"/>
    <w:rsid w:val="00A60C0D"/>
    <w:rsid w:val="00A60C3A"/>
    <w:rsid w:val="00A60CF0"/>
    <w:rsid w:val="00A61429"/>
    <w:rsid w:val="00A61465"/>
    <w:rsid w:val="00A61514"/>
    <w:rsid w:val="00A61645"/>
    <w:rsid w:val="00A61995"/>
    <w:rsid w:val="00A619F2"/>
    <w:rsid w:val="00A61BD7"/>
    <w:rsid w:val="00A61CC0"/>
    <w:rsid w:val="00A61D97"/>
    <w:rsid w:val="00A61E6A"/>
    <w:rsid w:val="00A62080"/>
    <w:rsid w:val="00A6224A"/>
    <w:rsid w:val="00A624DE"/>
    <w:rsid w:val="00A626CB"/>
    <w:rsid w:val="00A628EF"/>
    <w:rsid w:val="00A62E3E"/>
    <w:rsid w:val="00A6305E"/>
    <w:rsid w:val="00A630A2"/>
    <w:rsid w:val="00A632B8"/>
    <w:rsid w:val="00A63BF3"/>
    <w:rsid w:val="00A641E4"/>
    <w:rsid w:val="00A642DB"/>
    <w:rsid w:val="00A64813"/>
    <w:rsid w:val="00A64942"/>
    <w:rsid w:val="00A64A56"/>
    <w:rsid w:val="00A64A76"/>
    <w:rsid w:val="00A64FEB"/>
    <w:rsid w:val="00A65178"/>
    <w:rsid w:val="00A654E1"/>
    <w:rsid w:val="00A65500"/>
    <w:rsid w:val="00A658D2"/>
    <w:rsid w:val="00A65911"/>
    <w:rsid w:val="00A65A9F"/>
    <w:rsid w:val="00A65AB8"/>
    <w:rsid w:val="00A65ABF"/>
    <w:rsid w:val="00A65CED"/>
    <w:rsid w:val="00A65DB8"/>
    <w:rsid w:val="00A6643C"/>
    <w:rsid w:val="00A66C46"/>
    <w:rsid w:val="00A66E0F"/>
    <w:rsid w:val="00A6707D"/>
    <w:rsid w:val="00A67544"/>
    <w:rsid w:val="00A67856"/>
    <w:rsid w:val="00A678E2"/>
    <w:rsid w:val="00A6791B"/>
    <w:rsid w:val="00A67B39"/>
    <w:rsid w:val="00A67C8B"/>
    <w:rsid w:val="00A67CC2"/>
    <w:rsid w:val="00A67DB8"/>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524"/>
    <w:rsid w:val="00A7360E"/>
    <w:rsid w:val="00A73689"/>
    <w:rsid w:val="00A73A4E"/>
    <w:rsid w:val="00A73B56"/>
    <w:rsid w:val="00A73D0D"/>
    <w:rsid w:val="00A74A92"/>
    <w:rsid w:val="00A74BF9"/>
    <w:rsid w:val="00A751E6"/>
    <w:rsid w:val="00A75CC1"/>
    <w:rsid w:val="00A75E88"/>
    <w:rsid w:val="00A7664A"/>
    <w:rsid w:val="00A76AA9"/>
    <w:rsid w:val="00A76AF7"/>
    <w:rsid w:val="00A77006"/>
    <w:rsid w:val="00A8056E"/>
    <w:rsid w:val="00A80AA5"/>
    <w:rsid w:val="00A80C74"/>
    <w:rsid w:val="00A81051"/>
    <w:rsid w:val="00A81289"/>
    <w:rsid w:val="00A81833"/>
    <w:rsid w:val="00A819D1"/>
    <w:rsid w:val="00A81B29"/>
    <w:rsid w:val="00A81D3D"/>
    <w:rsid w:val="00A81E8D"/>
    <w:rsid w:val="00A824CF"/>
    <w:rsid w:val="00A82860"/>
    <w:rsid w:val="00A8289E"/>
    <w:rsid w:val="00A82D58"/>
    <w:rsid w:val="00A8307C"/>
    <w:rsid w:val="00A8336E"/>
    <w:rsid w:val="00A833D2"/>
    <w:rsid w:val="00A83651"/>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8"/>
    <w:rsid w:val="00A857CF"/>
    <w:rsid w:val="00A859AF"/>
    <w:rsid w:val="00A85A05"/>
    <w:rsid w:val="00A85ED5"/>
    <w:rsid w:val="00A85FD1"/>
    <w:rsid w:val="00A861DF"/>
    <w:rsid w:val="00A86365"/>
    <w:rsid w:val="00A86D5D"/>
    <w:rsid w:val="00A86D63"/>
    <w:rsid w:val="00A86E57"/>
    <w:rsid w:val="00A87797"/>
    <w:rsid w:val="00A87977"/>
    <w:rsid w:val="00A87C72"/>
    <w:rsid w:val="00A87E7B"/>
    <w:rsid w:val="00A902AC"/>
    <w:rsid w:val="00A909BB"/>
    <w:rsid w:val="00A90B97"/>
    <w:rsid w:val="00A90DE9"/>
    <w:rsid w:val="00A90E72"/>
    <w:rsid w:val="00A90E98"/>
    <w:rsid w:val="00A910F9"/>
    <w:rsid w:val="00A915B9"/>
    <w:rsid w:val="00A91649"/>
    <w:rsid w:val="00A91B9B"/>
    <w:rsid w:val="00A91DC1"/>
    <w:rsid w:val="00A922A2"/>
    <w:rsid w:val="00A92502"/>
    <w:rsid w:val="00A9327B"/>
    <w:rsid w:val="00A935ED"/>
    <w:rsid w:val="00A93681"/>
    <w:rsid w:val="00A93804"/>
    <w:rsid w:val="00A93952"/>
    <w:rsid w:val="00A93A98"/>
    <w:rsid w:val="00A93B69"/>
    <w:rsid w:val="00A94633"/>
    <w:rsid w:val="00A948D6"/>
    <w:rsid w:val="00A94D6A"/>
    <w:rsid w:val="00A94F4D"/>
    <w:rsid w:val="00A95BAC"/>
    <w:rsid w:val="00A95CC6"/>
    <w:rsid w:val="00A95CE8"/>
    <w:rsid w:val="00A95F65"/>
    <w:rsid w:val="00A960C9"/>
    <w:rsid w:val="00A960E9"/>
    <w:rsid w:val="00A96259"/>
    <w:rsid w:val="00A963C7"/>
    <w:rsid w:val="00A964E4"/>
    <w:rsid w:val="00A96ACA"/>
    <w:rsid w:val="00A96CA4"/>
    <w:rsid w:val="00A96DFE"/>
    <w:rsid w:val="00A9762F"/>
    <w:rsid w:val="00A97C6E"/>
    <w:rsid w:val="00A97CC5"/>
    <w:rsid w:val="00AA00E2"/>
    <w:rsid w:val="00AA016B"/>
    <w:rsid w:val="00AA0A51"/>
    <w:rsid w:val="00AA0DF1"/>
    <w:rsid w:val="00AA0ECE"/>
    <w:rsid w:val="00AA0F56"/>
    <w:rsid w:val="00AA0FCE"/>
    <w:rsid w:val="00AA1596"/>
    <w:rsid w:val="00AA15BE"/>
    <w:rsid w:val="00AA1626"/>
    <w:rsid w:val="00AA172A"/>
    <w:rsid w:val="00AA186D"/>
    <w:rsid w:val="00AA1C25"/>
    <w:rsid w:val="00AA200D"/>
    <w:rsid w:val="00AA2111"/>
    <w:rsid w:val="00AA26E3"/>
    <w:rsid w:val="00AA27BD"/>
    <w:rsid w:val="00AA2AC8"/>
    <w:rsid w:val="00AA2DEA"/>
    <w:rsid w:val="00AA31EE"/>
    <w:rsid w:val="00AA3832"/>
    <w:rsid w:val="00AA3842"/>
    <w:rsid w:val="00AA3DB7"/>
    <w:rsid w:val="00AA40AB"/>
    <w:rsid w:val="00AA4923"/>
    <w:rsid w:val="00AA4D7D"/>
    <w:rsid w:val="00AA4F18"/>
    <w:rsid w:val="00AA505A"/>
    <w:rsid w:val="00AA51F5"/>
    <w:rsid w:val="00AA5651"/>
    <w:rsid w:val="00AA5764"/>
    <w:rsid w:val="00AA59BE"/>
    <w:rsid w:val="00AA5C44"/>
    <w:rsid w:val="00AA5CB9"/>
    <w:rsid w:val="00AA5E3B"/>
    <w:rsid w:val="00AA601F"/>
    <w:rsid w:val="00AA62FD"/>
    <w:rsid w:val="00AA68B4"/>
    <w:rsid w:val="00AA6938"/>
    <w:rsid w:val="00AA6A0E"/>
    <w:rsid w:val="00AA6CB2"/>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D67"/>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9F"/>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13D"/>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A27"/>
    <w:rsid w:val="00AD3FE3"/>
    <w:rsid w:val="00AD42D9"/>
    <w:rsid w:val="00AD4457"/>
    <w:rsid w:val="00AD448B"/>
    <w:rsid w:val="00AD49DB"/>
    <w:rsid w:val="00AD4D2A"/>
    <w:rsid w:val="00AD4E90"/>
    <w:rsid w:val="00AD5212"/>
    <w:rsid w:val="00AD542F"/>
    <w:rsid w:val="00AD54D4"/>
    <w:rsid w:val="00AD5767"/>
    <w:rsid w:val="00AD5854"/>
    <w:rsid w:val="00AD5BEB"/>
    <w:rsid w:val="00AD5CC8"/>
    <w:rsid w:val="00AD5F2A"/>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1E7E"/>
    <w:rsid w:val="00AE218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499"/>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B0025B"/>
    <w:rsid w:val="00B00424"/>
    <w:rsid w:val="00B00752"/>
    <w:rsid w:val="00B00799"/>
    <w:rsid w:val="00B00A64"/>
    <w:rsid w:val="00B0103C"/>
    <w:rsid w:val="00B0109B"/>
    <w:rsid w:val="00B0157A"/>
    <w:rsid w:val="00B019DC"/>
    <w:rsid w:val="00B01DCC"/>
    <w:rsid w:val="00B01F39"/>
    <w:rsid w:val="00B021DB"/>
    <w:rsid w:val="00B023FB"/>
    <w:rsid w:val="00B026C1"/>
    <w:rsid w:val="00B02827"/>
    <w:rsid w:val="00B028CD"/>
    <w:rsid w:val="00B02B9C"/>
    <w:rsid w:val="00B02CF7"/>
    <w:rsid w:val="00B02EA9"/>
    <w:rsid w:val="00B0353B"/>
    <w:rsid w:val="00B03701"/>
    <w:rsid w:val="00B03B08"/>
    <w:rsid w:val="00B03D87"/>
    <w:rsid w:val="00B03DF4"/>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659"/>
    <w:rsid w:val="00B07704"/>
    <w:rsid w:val="00B077D2"/>
    <w:rsid w:val="00B0783E"/>
    <w:rsid w:val="00B07D67"/>
    <w:rsid w:val="00B07EFB"/>
    <w:rsid w:val="00B1028D"/>
    <w:rsid w:val="00B10558"/>
    <w:rsid w:val="00B1109C"/>
    <w:rsid w:val="00B11500"/>
    <w:rsid w:val="00B11785"/>
    <w:rsid w:val="00B11EE8"/>
    <w:rsid w:val="00B1236F"/>
    <w:rsid w:val="00B126FC"/>
    <w:rsid w:val="00B128C3"/>
    <w:rsid w:val="00B128DD"/>
    <w:rsid w:val="00B12BF9"/>
    <w:rsid w:val="00B12FCC"/>
    <w:rsid w:val="00B131A6"/>
    <w:rsid w:val="00B14543"/>
    <w:rsid w:val="00B147E9"/>
    <w:rsid w:val="00B14802"/>
    <w:rsid w:val="00B14860"/>
    <w:rsid w:val="00B14B65"/>
    <w:rsid w:val="00B14C64"/>
    <w:rsid w:val="00B14D92"/>
    <w:rsid w:val="00B1567F"/>
    <w:rsid w:val="00B156A9"/>
    <w:rsid w:val="00B15AF9"/>
    <w:rsid w:val="00B15D22"/>
    <w:rsid w:val="00B15E4E"/>
    <w:rsid w:val="00B15F83"/>
    <w:rsid w:val="00B160FF"/>
    <w:rsid w:val="00B16322"/>
    <w:rsid w:val="00B16531"/>
    <w:rsid w:val="00B1662E"/>
    <w:rsid w:val="00B16B8A"/>
    <w:rsid w:val="00B16BAF"/>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5D3"/>
    <w:rsid w:val="00B207DD"/>
    <w:rsid w:val="00B20D9B"/>
    <w:rsid w:val="00B21049"/>
    <w:rsid w:val="00B21290"/>
    <w:rsid w:val="00B21850"/>
    <w:rsid w:val="00B218E6"/>
    <w:rsid w:val="00B21C92"/>
    <w:rsid w:val="00B22137"/>
    <w:rsid w:val="00B22294"/>
    <w:rsid w:val="00B222CB"/>
    <w:rsid w:val="00B22430"/>
    <w:rsid w:val="00B2281F"/>
    <w:rsid w:val="00B22889"/>
    <w:rsid w:val="00B22C0D"/>
    <w:rsid w:val="00B22D5B"/>
    <w:rsid w:val="00B23619"/>
    <w:rsid w:val="00B236FF"/>
    <w:rsid w:val="00B23774"/>
    <w:rsid w:val="00B239DD"/>
    <w:rsid w:val="00B23A8B"/>
    <w:rsid w:val="00B23AF4"/>
    <w:rsid w:val="00B23C15"/>
    <w:rsid w:val="00B23C47"/>
    <w:rsid w:val="00B23E2D"/>
    <w:rsid w:val="00B240E3"/>
    <w:rsid w:val="00B241AF"/>
    <w:rsid w:val="00B242C2"/>
    <w:rsid w:val="00B24665"/>
    <w:rsid w:val="00B24737"/>
    <w:rsid w:val="00B24F0F"/>
    <w:rsid w:val="00B25017"/>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41D"/>
    <w:rsid w:val="00B33665"/>
    <w:rsid w:val="00B337A2"/>
    <w:rsid w:val="00B33819"/>
    <w:rsid w:val="00B3389B"/>
    <w:rsid w:val="00B3397C"/>
    <w:rsid w:val="00B33A96"/>
    <w:rsid w:val="00B33CA2"/>
    <w:rsid w:val="00B33F16"/>
    <w:rsid w:val="00B340AA"/>
    <w:rsid w:val="00B3429F"/>
    <w:rsid w:val="00B34A4A"/>
    <w:rsid w:val="00B34A9F"/>
    <w:rsid w:val="00B34B80"/>
    <w:rsid w:val="00B35914"/>
    <w:rsid w:val="00B35C82"/>
    <w:rsid w:val="00B35CDA"/>
    <w:rsid w:val="00B35D87"/>
    <w:rsid w:val="00B360CB"/>
    <w:rsid w:val="00B36179"/>
    <w:rsid w:val="00B3628C"/>
    <w:rsid w:val="00B36294"/>
    <w:rsid w:val="00B36664"/>
    <w:rsid w:val="00B36DAC"/>
    <w:rsid w:val="00B36FB5"/>
    <w:rsid w:val="00B374D3"/>
    <w:rsid w:val="00B37679"/>
    <w:rsid w:val="00B378CF"/>
    <w:rsid w:val="00B37A60"/>
    <w:rsid w:val="00B37D97"/>
    <w:rsid w:val="00B40594"/>
    <w:rsid w:val="00B40707"/>
    <w:rsid w:val="00B4077E"/>
    <w:rsid w:val="00B409EB"/>
    <w:rsid w:val="00B40B54"/>
    <w:rsid w:val="00B40DDC"/>
    <w:rsid w:val="00B40F9E"/>
    <w:rsid w:val="00B411BD"/>
    <w:rsid w:val="00B41230"/>
    <w:rsid w:val="00B41556"/>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B3F"/>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5C"/>
    <w:rsid w:val="00B511CE"/>
    <w:rsid w:val="00B51542"/>
    <w:rsid w:val="00B51D1D"/>
    <w:rsid w:val="00B51D70"/>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7F"/>
    <w:rsid w:val="00B558A8"/>
    <w:rsid w:val="00B55A70"/>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2E29"/>
    <w:rsid w:val="00B633E6"/>
    <w:rsid w:val="00B635E8"/>
    <w:rsid w:val="00B63A44"/>
    <w:rsid w:val="00B63C32"/>
    <w:rsid w:val="00B63EAF"/>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7A9"/>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3E"/>
    <w:rsid w:val="00B75E43"/>
    <w:rsid w:val="00B75EAC"/>
    <w:rsid w:val="00B7604C"/>
    <w:rsid w:val="00B764F2"/>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CBC"/>
    <w:rsid w:val="00B81D54"/>
    <w:rsid w:val="00B81E52"/>
    <w:rsid w:val="00B82072"/>
    <w:rsid w:val="00B8222F"/>
    <w:rsid w:val="00B825B7"/>
    <w:rsid w:val="00B82615"/>
    <w:rsid w:val="00B82AC3"/>
    <w:rsid w:val="00B83444"/>
    <w:rsid w:val="00B836ED"/>
    <w:rsid w:val="00B83A6B"/>
    <w:rsid w:val="00B83A9F"/>
    <w:rsid w:val="00B83FFB"/>
    <w:rsid w:val="00B841C5"/>
    <w:rsid w:val="00B8435D"/>
    <w:rsid w:val="00B84440"/>
    <w:rsid w:val="00B84511"/>
    <w:rsid w:val="00B8459A"/>
    <w:rsid w:val="00B84873"/>
    <w:rsid w:val="00B849C9"/>
    <w:rsid w:val="00B84CB4"/>
    <w:rsid w:val="00B84D9B"/>
    <w:rsid w:val="00B853BE"/>
    <w:rsid w:val="00B8585F"/>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2FAA"/>
    <w:rsid w:val="00B93204"/>
    <w:rsid w:val="00B93261"/>
    <w:rsid w:val="00B93421"/>
    <w:rsid w:val="00B9398B"/>
    <w:rsid w:val="00B93A67"/>
    <w:rsid w:val="00B93BFD"/>
    <w:rsid w:val="00B93D2E"/>
    <w:rsid w:val="00B93FBF"/>
    <w:rsid w:val="00B942E1"/>
    <w:rsid w:val="00B94400"/>
    <w:rsid w:val="00B9448C"/>
    <w:rsid w:val="00B9473F"/>
    <w:rsid w:val="00B94B70"/>
    <w:rsid w:val="00B94E17"/>
    <w:rsid w:val="00B952B0"/>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42"/>
    <w:rsid w:val="00BA1E56"/>
    <w:rsid w:val="00BA271B"/>
    <w:rsid w:val="00BA2FEF"/>
    <w:rsid w:val="00BA335D"/>
    <w:rsid w:val="00BA348A"/>
    <w:rsid w:val="00BA3592"/>
    <w:rsid w:val="00BA35BC"/>
    <w:rsid w:val="00BA3A30"/>
    <w:rsid w:val="00BA3A83"/>
    <w:rsid w:val="00BA3C1F"/>
    <w:rsid w:val="00BA438F"/>
    <w:rsid w:val="00BA43FC"/>
    <w:rsid w:val="00BA4A4F"/>
    <w:rsid w:val="00BA4BFA"/>
    <w:rsid w:val="00BA5245"/>
    <w:rsid w:val="00BA5376"/>
    <w:rsid w:val="00BA5462"/>
    <w:rsid w:val="00BA558C"/>
    <w:rsid w:val="00BA621F"/>
    <w:rsid w:val="00BA6553"/>
    <w:rsid w:val="00BA66E4"/>
    <w:rsid w:val="00BA6CA0"/>
    <w:rsid w:val="00BA6E34"/>
    <w:rsid w:val="00BA6EF6"/>
    <w:rsid w:val="00BA71B6"/>
    <w:rsid w:val="00BA7241"/>
    <w:rsid w:val="00BA734F"/>
    <w:rsid w:val="00BA7A52"/>
    <w:rsid w:val="00BA7BA6"/>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AF9"/>
    <w:rsid w:val="00BB2FD3"/>
    <w:rsid w:val="00BB2FDF"/>
    <w:rsid w:val="00BB2FFF"/>
    <w:rsid w:val="00BB335C"/>
    <w:rsid w:val="00BB3A0F"/>
    <w:rsid w:val="00BB4207"/>
    <w:rsid w:val="00BB4295"/>
    <w:rsid w:val="00BB473C"/>
    <w:rsid w:val="00BB4D92"/>
    <w:rsid w:val="00BB4FE3"/>
    <w:rsid w:val="00BB508C"/>
    <w:rsid w:val="00BB51DE"/>
    <w:rsid w:val="00BB531B"/>
    <w:rsid w:val="00BB55BB"/>
    <w:rsid w:val="00BB5A13"/>
    <w:rsid w:val="00BB5FCB"/>
    <w:rsid w:val="00BB604B"/>
    <w:rsid w:val="00BB62E9"/>
    <w:rsid w:val="00BB6A7D"/>
    <w:rsid w:val="00BB6E96"/>
    <w:rsid w:val="00BB70DA"/>
    <w:rsid w:val="00BB7201"/>
    <w:rsid w:val="00BB798A"/>
    <w:rsid w:val="00BB7BF3"/>
    <w:rsid w:val="00BC00BF"/>
    <w:rsid w:val="00BC00EC"/>
    <w:rsid w:val="00BC0248"/>
    <w:rsid w:val="00BC0313"/>
    <w:rsid w:val="00BC04A7"/>
    <w:rsid w:val="00BC0746"/>
    <w:rsid w:val="00BC08C5"/>
    <w:rsid w:val="00BC0DA2"/>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4EA0"/>
    <w:rsid w:val="00BC539E"/>
    <w:rsid w:val="00BC578C"/>
    <w:rsid w:val="00BC5B74"/>
    <w:rsid w:val="00BC66B9"/>
    <w:rsid w:val="00BC67CB"/>
    <w:rsid w:val="00BC683B"/>
    <w:rsid w:val="00BC69BE"/>
    <w:rsid w:val="00BC6A5F"/>
    <w:rsid w:val="00BC6FD6"/>
    <w:rsid w:val="00BC7284"/>
    <w:rsid w:val="00BC74CB"/>
    <w:rsid w:val="00BC7C94"/>
    <w:rsid w:val="00BC7DA7"/>
    <w:rsid w:val="00BD008E"/>
    <w:rsid w:val="00BD0167"/>
    <w:rsid w:val="00BD0545"/>
    <w:rsid w:val="00BD0582"/>
    <w:rsid w:val="00BD09B1"/>
    <w:rsid w:val="00BD12B3"/>
    <w:rsid w:val="00BD16F6"/>
    <w:rsid w:val="00BD1781"/>
    <w:rsid w:val="00BD17CD"/>
    <w:rsid w:val="00BD1F4F"/>
    <w:rsid w:val="00BD2205"/>
    <w:rsid w:val="00BD25DD"/>
    <w:rsid w:val="00BD28F1"/>
    <w:rsid w:val="00BD2A99"/>
    <w:rsid w:val="00BD2AD9"/>
    <w:rsid w:val="00BD2B45"/>
    <w:rsid w:val="00BD2F3B"/>
    <w:rsid w:val="00BD3158"/>
    <w:rsid w:val="00BD3297"/>
    <w:rsid w:val="00BD3372"/>
    <w:rsid w:val="00BD3430"/>
    <w:rsid w:val="00BD3F4B"/>
    <w:rsid w:val="00BD420E"/>
    <w:rsid w:val="00BD4556"/>
    <w:rsid w:val="00BD4FC8"/>
    <w:rsid w:val="00BD50AA"/>
    <w:rsid w:val="00BD5135"/>
    <w:rsid w:val="00BD5B43"/>
    <w:rsid w:val="00BD5CC4"/>
    <w:rsid w:val="00BD6662"/>
    <w:rsid w:val="00BD6822"/>
    <w:rsid w:val="00BD6878"/>
    <w:rsid w:val="00BD6CD5"/>
    <w:rsid w:val="00BD6ED0"/>
    <w:rsid w:val="00BD70A0"/>
    <w:rsid w:val="00BD70E0"/>
    <w:rsid w:val="00BD7103"/>
    <w:rsid w:val="00BD7291"/>
    <w:rsid w:val="00BD7490"/>
    <w:rsid w:val="00BD74D0"/>
    <w:rsid w:val="00BD79CE"/>
    <w:rsid w:val="00BD7B6E"/>
    <w:rsid w:val="00BD7C20"/>
    <w:rsid w:val="00BD7D43"/>
    <w:rsid w:val="00BD7EA3"/>
    <w:rsid w:val="00BD7FE2"/>
    <w:rsid w:val="00BE009A"/>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2FC"/>
    <w:rsid w:val="00BE2726"/>
    <w:rsid w:val="00BE2B4F"/>
    <w:rsid w:val="00BE2F1C"/>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C8D"/>
    <w:rsid w:val="00BE5FC4"/>
    <w:rsid w:val="00BE61C8"/>
    <w:rsid w:val="00BE6586"/>
    <w:rsid w:val="00BE6A48"/>
    <w:rsid w:val="00BE6C0A"/>
    <w:rsid w:val="00BE6CF2"/>
    <w:rsid w:val="00BE7178"/>
    <w:rsid w:val="00BE71F3"/>
    <w:rsid w:val="00BE76DD"/>
    <w:rsid w:val="00BE79FB"/>
    <w:rsid w:val="00BE7B09"/>
    <w:rsid w:val="00BE7C4D"/>
    <w:rsid w:val="00BE7F6A"/>
    <w:rsid w:val="00BF0274"/>
    <w:rsid w:val="00BF02A6"/>
    <w:rsid w:val="00BF032F"/>
    <w:rsid w:val="00BF0880"/>
    <w:rsid w:val="00BF08C0"/>
    <w:rsid w:val="00BF08C4"/>
    <w:rsid w:val="00BF0995"/>
    <w:rsid w:val="00BF0BAF"/>
    <w:rsid w:val="00BF0C4E"/>
    <w:rsid w:val="00BF0F9D"/>
    <w:rsid w:val="00BF10FA"/>
    <w:rsid w:val="00BF1116"/>
    <w:rsid w:val="00BF15C1"/>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4F6D"/>
    <w:rsid w:val="00BF5285"/>
    <w:rsid w:val="00BF532A"/>
    <w:rsid w:val="00BF5552"/>
    <w:rsid w:val="00BF562F"/>
    <w:rsid w:val="00BF5EAE"/>
    <w:rsid w:val="00BF60E2"/>
    <w:rsid w:val="00BF616A"/>
    <w:rsid w:val="00BF66A8"/>
    <w:rsid w:val="00BF7243"/>
    <w:rsid w:val="00BF726A"/>
    <w:rsid w:val="00BF7395"/>
    <w:rsid w:val="00BF73F2"/>
    <w:rsid w:val="00BF79FC"/>
    <w:rsid w:val="00C005DC"/>
    <w:rsid w:val="00C0076C"/>
    <w:rsid w:val="00C0079D"/>
    <w:rsid w:val="00C009CB"/>
    <w:rsid w:val="00C00B23"/>
    <w:rsid w:val="00C00C07"/>
    <w:rsid w:val="00C0111C"/>
    <w:rsid w:val="00C01671"/>
    <w:rsid w:val="00C01F5A"/>
    <w:rsid w:val="00C02419"/>
    <w:rsid w:val="00C02554"/>
    <w:rsid w:val="00C02766"/>
    <w:rsid w:val="00C028ED"/>
    <w:rsid w:val="00C02975"/>
    <w:rsid w:val="00C03A54"/>
    <w:rsid w:val="00C03C00"/>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830"/>
    <w:rsid w:val="00C07A37"/>
    <w:rsid w:val="00C07C9D"/>
    <w:rsid w:val="00C10278"/>
    <w:rsid w:val="00C10D9A"/>
    <w:rsid w:val="00C1103E"/>
    <w:rsid w:val="00C1112B"/>
    <w:rsid w:val="00C11225"/>
    <w:rsid w:val="00C1168B"/>
    <w:rsid w:val="00C11A88"/>
    <w:rsid w:val="00C11CBE"/>
    <w:rsid w:val="00C11DD1"/>
    <w:rsid w:val="00C11F37"/>
    <w:rsid w:val="00C11FA0"/>
    <w:rsid w:val="00C12012"/>
    <w:rsid w:val="00C12874"/>
    <w:rsid w:val="00C128E6"/>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8E3"/>
    <w:rsid w:val="00C159AC"/>
    <w:rsid w:val="00C163E4"/>
    <w:rsid w:val="00C16600"/>
    <w:rsid w:val="00C169AF"/>
    <w:rsid w:val="00C16C30"/>
    <w:rsid w:val="00C16E7C"/>
    <w:rsid w:val="00C17191"/>
    <w:rsid w:val="00C172C6"/>
    <w:rsid w:val="00C174B6"/>
    <w:rsid w:val="00C1778E"/>
    <w:rsid w:val="00C17B61"/>
    <w:rsid w:val="00C17DB4"/>
    <w:rsid w:val="00C17DD2"/>
    <w:rsid w:val="00C17F0D"/>
    <w:rsid w:val="00C17FF1"/>
    <w:rsid w:val="00C20191"/>
    <w:rsid w:val="00C203D5"/>
    <w:rsid w:val="00C206DF"/>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713"/>
    <w:rsid w:val="00C25776"/>
    <w:rsid w:val="00C2584B"/>
    <w:rsid w:val="00C25942"/>
    <w:rsid w:val="00C25DD9"/>
    <w:rsid w:val="00C263EF"/>
    <w:rsid w:val="00C2663F"/>
    <w:rsid w:val="00C266BA"/>
    <w:rsid w:val="00C2694C"/>
    <w:rsid w:val="00C269B9"/>
    <w:rsid w:val="00C26DB8"/>
    <w:rsid w:val="00C26E11"/>
    <w:rsid w:val="00C26F9E"/>
    <w:rsid w:val="00C272A8"/>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3E3E"/>
    <w:rsid w:val="00C3400F"/>
    <w:rsid w:val="00C34190"/>
    <w:rsid w:val="00C34289"/>
    <w:rsid w:val="00C349BA"/>
    <w:rsid w:val="00C34B64"/>
    <w:rsid w:val="00C34C36"/>
    <w:rsid w:val="00C3513E"/>
    <w:rsid w:val="00C352B3"/>
    <w:rsid w:val="00C35345"/>
    <w:rsid w:val="00C35365"/>
    <w:rsid w:val="00C355A4"/>
    <w:rsid w:val="00C35D3B"/>
    <w:rsid w:val="00C35DE6"/>
    <w:rsid w:val="00C35F84"/>
    <w:rsid w:val="00C36089"/>
    <w:rsid w:val="00C3654C"/>
    <w:rsid w:val="00C36870"/>
    <w:rsid w:val="00C36BF5"/>
    <w:rsid w:val="00C36DBC"/>
    <w:rsid w:val="00C3705B"/>
    <w:rsid w:val="00C37570"/>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AD"/>
    <w:rsid w:val="00C423FF"/>
    <w:rsid w:val="00C4278D"/>
    <w:rsid w:val="00C42FD5"/>
    <w:rsid w:val="00C4304C"/>
    <w:rsid w:val="00C431F1"/>
    <w:rsid w:val="00C43315"/>
    <w:rsid w:val="00C43B11"/>
    <w:rsid w:val="00C43BF1"/>
    <w:rsid w:val="00C43E1C"/>
    <w:rsid w:val="00C43EB5"/>
    <w:rsid w:val="00C43EF2"/>
    <w:rsid w:val="00C43F72"/>
    <w:rsid w:val="00C441C5"/>
    <w:rsid w:val="00C4437B"/>
    <w:rsid w:val="00C44C1E"/>
    <w:rsid w:val="00C44EA6"/>
    <w:rsid w:val="00C44F84"/>
    <w:rsid w:val="00C45028"/>
    <w:rsid w:val="00C4516E"/>
    <w:rsid w:val="00C452F5"/>
    <w:rsid w:val="00C4536A"/>
    <w:rsid w:val="00C45426"/>
    <w:rsid w:val="00C459EA"/>
    <w:rsid w:val="00C45B2D"/>
    <w:rsid w:val="00C45F9E"/>
    <w:rsid w:val="00C461EF"/>
    <w:rsid w:val="00C46422"/>
    <w:rsid w:val="00C46555"/>
    <w:rsid w:val="00C46613"/>
    <w:rsid w:val="00C46A26"/>
    <w:rsid w:val="00C46B15"/>
    <w:rsid w:val="00C46F7D"/>
    <w:rsid w:val="00C4705C"/>
    <w:rsid w:val="00C472C5"/>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14"/>
    <w:rsid w:val="00C52EAF"/>
    <w:rsid w:val="00C52FFE"/>
    <w:rsid w:val="00C536BF"/>
    <w:rsid w:val="00C538BB"/>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1F"/>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1BE"/>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65"/>
    <w:rsid w:val="00C63EA2"/>
    <w:rsid w:val="00C63F8E"/>
    <w:rsid w:val="00C6442D"/>
    <w:rsid w:val="00C64798"/>
    <w:rsid w:val="00C647FB"/>
    <w:rsid w:val="00C654E0"/>
    <w:rsid w:val="00C65589"/>
    <w:rsid w:val="00C65607"/>
    <w:rsid w:val="00C656BF"/>
    <w:rsid w:val="00C656E6"/>
    <w:rsid w:val="00C65A1D"/>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266"/>
    <w:rsid w:val="00C719DD"/>
    <w:rsid w:val="00C71F93"/>
    <w:rsid w:val="00C7226E"/>
    <w:rsid w:val="00C723DC"/>
    <w:rsid w:val="00C72988"/>
    <w:rsid w:val="00C729AA"/>
    <w:rsid w:val="00C72A52"/>
    <w:rsid w:val="00C72F91"/>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C69"/>
    <w:rsid w:val="00C80DEA"/>
    <w:rsid w:val="00C8103F"/>
    <w:rsid w:val="00C810F2"/>
    <w:rsid w:val="00C8143F"/>
    <w:rsid w:val="00C8169A"/>
    <w:rsid w:val="00C81C85"/>
    <w:rsid w:val="00C81E94"/>
    <w:rsid w:val="00C82AEE"/>
    <w:rsid w:val="00C82CE5"/>
    <w:rsid w:val="00C83214"/>
    <w:rsid w:val="00C832DC"/>
    <w:rsid w:val="00C83452"/>
    <w:rsid w:val="00C834A8"/>
    <w:rsid w:val="00C8377F"/>
    <w:rsid w:val="00C83874"/>
    <w:rsid w:val="00C83968"/>
    <w:rsid w:val="00C83CE0"/>
    <w:rsid w:val="00C84238"/>
    <w:rsid w:val="00C849BC"/>
    <w:rsid w:val="00C84D02"/>
    <w:rsid w:val="00C84E9E"/>
    <w:rsid w:val="00C85229"/>
    <w:rsid w:val="00C85DC2"/>
    <w:rsid w:val="00C8646D"/>
    <w:rsid w:val="00C8651B"/>
    <w:rsid w:val="00C868D2"/>
    <w:rsid w:val="00C86FAE"/>
    <w:rsid w:val="00C877E4"/>
    <w:rsid w:val="00C8793A"/>
    <w:rsid w:val="00C87AED"/>
    <w:rsid w:val="00C9004F"/>
    <w:rsid w:val="00C90519"/>
    <w:rsid w:val="00C907C5"/>
    <w:rsid w:val="00C90E49"/>
    <w:rsid w:val="00C918F1"/>
    <w:rsid w:val="00C91C4B"/>
    <w:rsid w:val="00C91DE3"/>
    <w:rsid w:val="00C91F58"/>
    <w:rsid w:val="00C924A9"/>
    <w:rsid w:val="00C925F5"/>
    <w:rsid w:val="00C92AAA"/>
    <w:rsid w:val="00C92C7F"/>
    <w:rsid w:val="00C92E96"/>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97B76"/>
    <w:rsid w:val="00CA02A1"/>
    <w:rsid w:val="00CA0532"/>
    <w:rsid w:val="00CA06CB"/>
    <w:rsid w:val="00CA0B09"/>
    <w:rsid w:val="00CA0BA2"/>
    <w:rsid w:val="00CA1210"/>
    <w:rsid w:val="00CA133C"/>
    <w:rsid w:val="00CA156B"/>
    <w:rsid w:val="00CA1A11"/>
    <w:rsid w:val="00CA1B18"/>
    <w:rsid w:val="00CA2241"/>
    <w:rsid w:val="00CA22F5"/>
    <w:rsid w:val="00CA2599"/>
    <w:rsid w:val="00CA276D"/>
    <w:rsid w:val="00CA2E36"/>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59A"/>
    <w:rsid w:val="00CA68C6"/>
    <w:rsid w:val="00CA6BCE"/>
    <w:rsid w:val="00CA6C3A"/>
    <w:rsid w:val="00CA6C50"/>
    <w:rsid w:val="00CA6FA3"/>
    <w:rsid w:val="00CA6FAC"/>
    <w:rsid w:val="00CA711A"/>
    <w:rsid w:val="00CA738A"/>
    <w:rsid w:val="00CA77AF"/>
    <w:rsid w:val="00CA799F"/>
    <w:rsid w:val="00CA7B53"/>
    <w:rsid w:val="00CB008E"/>
    <w:rsid w:val="00CB00B9"/>
    <w:rsid w:val="00CB0138"/>
    <w:rsid w:val="00CB01FA"/>
    <w:rsid w:val="00CB0472"/>
    <w:rsid w:val="00CB04D5"/>
    <w:rsid w:val="00CB0737"/>
    <w:rsid w:val="00CB097A"/>
    <w:rsid w:val="00CB0A3A"/>
    <w:rsid w:val="00CB0CE3"/>
    <w:rsid w:val="00CB10F6"/>
    <w:rsid w:val="00CB1C37"/>
    <w:rsid w:val="00CB1E1D"/>
    <w:rsid w:val="00CB1EF1"/>
    <w:rsid w:val="00CB1FAB"/>
    <w:rsid w:val="00CB21F0"/>
    <w:rsid w:val="00CB22B2"/>
    <w:rsid w:val="00CB22BD"/>
    <w:rsid w:val="00CB26EC"/>
    <w:rsid w:val="00CB2C90"/>
    <w:rsid w:val="00CB2D2A"/>
    <w:rsid w:val="00CB2FFA"/>
    <w:rsid w:val="00CB319F"/>
    <w:rsid w:val="00CB348C"/>
    <w:rsid w:val="00CB3827"/>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4C5"/>
    <w:rsid w:val="00CC29EF"/>
    <w:rsid w:val="00CC2B89"/>
    <w:rsid w:val="00CC2D14"/>
    <w:rsid w:val="00CC2DF7"/>
    <w:rsid w:val="00CC2DFC"/>
    <w:rsid w:val="00CC2F60"/>
    <w:rsid w:val="00CC3130"/>
    <w:rsid w:val="00CC3155"/>
    <w:rsid w:val="00CC3276"/>
    <w:rsid w:val="00CC3A23"/>
    <w:rsid w:val="00CC3ACA"/>
    <w:rsid w:val="00CC3D59"/>
    <w:rsid w:val="00CC41A3"/>
    <w:rsid w:val="00CC4343"/>
    <w:rsid w:val="00CC44D8"/>
    <w:rsid w:val="00CC4584"/>
    <w:rsid w:val="00CC47D7"/>
    <w:rsid w:val="00CC481E"/>
    <w:rsid w:val="00CC4D2A"/>
    <w:rsid w:val="00CC50C1"/>
    <w:rsid w:val="00CC5439"/>
    <w:rsid w:val="00CC55AF"/>
    <w:rsid w:val="00CC567B"/>
    <w:rsid w:val="00CC573C"/>
    <w:rsid w:val="00CC5CCF"/>
    <w:rsid w:val="00CC6D10"/>
    <w:rsid w:val="00CC6E22"/>
    <w:rsid w:val="00CC6F87"/>
    <w:rsid w:val="00CC7082"/>
    <w:rsid w:val="00CC7127"/>
    <w:rsid w:val="00CC7335"/>
    <w:rsid w:val="00CC737C"/>
    <w:rsid w:val="00CC7429"/>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547"/>
    <w:rsid w:val="00CD4828"/>
    <w:rsid w:val="00CD4A58"/>
    <w:rsid w:val="00CD4DF0"/>
    <w:rsid w:val="00CD5512"/>
    <w:rsid w:val="00CD5978"/>
    <w:rsid w:val="00CD6B54"/>
    <w:rsid w:val="00CD6E3D"/>
    <w:rsid w:val="00CD71AB"/>
    <w:rsid w:val="00CD746A"/>
    <w:rsid w:val="00CD7567"/>
    <w:rsid w:val="00CD77F2"/>
    <w:rsid w:val="00CE0013"/>
    <w:rsid w:val="00CE0109"/>
    <w:rsid w:val="00CE04EA"/>
    <w:rsid w:val="00CE0737"/>
    <w:rsid w:val="00CE0A18"/>
    <w:rsid w:val="00CE0C0D"/>
    <w:rsid w:val="00CE0C45"/>
    <w:rsid w:val="00CE107B"/>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395"/>
    <w:rsid w:val="00CE364C"/>
    <w:rsid w:val="00CE413C"/>
    <w:rsid w:val="00CE463C"/>
    <w:rsid w:val="00CE46E5"/>
    <w:rsid w:val="00CE485A"/>
    <w:rsid w:val="00CE4E26"/>
    <w:rsid w:val="00CE511B"/>
    <w:rsid w:val="00CE5125"/>
    <w:rsid w:val="00CE526C"/>
    <w:rsid w:val="00CE5279"/>
    <w:rsid w:val="00CE52CE"/>
    <w:rsid w:val="00CE53AB"/>
    <w:rsid w:val="00CE54C5"/>
    <w:rsid w:val="00CE5524"/>
    <w:rsid w:val="00CE555A"/>
    <w:rsid w:val="00CE5A78"/>
    <w:rsid w:val="00CE5BCC"/>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85A"/>
    <w:rsid w:val="00CF087B"/>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887"/>
    <w:rsid w:val="00CF4AA6"/>
    <w:rsid w:val="00CF4B7E"/>
    <w:rsid w:val="00CF4ED7"/>
    <w:rsid w:val="00CF5263"/>
    <w:rsid w:val="00CF60B5"/>
    <w:rsid w:val="00CF6265"/>
    <w:rsid w:val="00CF6C71"/>
    <w:rsid w:val="00CF7076"/>
    <w:rsid w:val="00CF774C"/>
    <w:rsid w:val="00CF7BEB"/>
    <w:rsid w:val="00D004FA"/>
    <w:rsid w:val="00D00636"/>
    <w:rsid w:val="00D006BB"/>
    <w:rsid w:val="00D00A57"/>
    <w:rsid w:val="00D00FB9"/>
    <w:rsid w:val="00D01210"/>
    <w:rsid w:val="00D012D7"/>
    <w:rsid w:val="00D014EF"/>
    <w:rsid w:val="00D0156C"/>
    <w:rsid w:val="00D01B21"/>
    <w:rsid w:val="00D01E2F"/>
    <w:rsid w:val="00D021A7"/>
    <w:rsid w:val="00D0242B"/>
    <w:rsid w:val="00D02580"/>
    <w:rsid w:val="00D0285F"/>
    <w:rsid w:val="00D0286E"/>
    <w:rsid w:val="00D028E3"/>
    <w:rsid w:val="00D02AB3"/>
    <w:rsid w:val="00D02F03"/>
    <w:rsid w:val="00D03000"/>
    <w:rsid w:val="00D03102"/>
    <w:rsid w:val="00D03356"/>
    <w:rsid w:val="00D03534"/>
    <w:rsid w:val="00D035D4"/>
    <w:rsid w:val="00D03727"/>
    <w:rsid w:val="00D0378A"/>
    <w:rsid w:val="00D039AB"/>
    <w:rsid w:val="00D03C18"/>
    <w:rsid w:val="00D0464C"/>
    <w:rsid w:val="00D04848"/>
    <w:rsid w:val="00D05045"/>
    <w:rsid w:val="00D05132"/>
    <w:rsid w:val="00D05606"/>
    <w:rsid w:val="00D05E2B"/>
    <w:rsid w:val="00D05E5A"/>
    <w:rsid w:val="00D05EA9"/>
    <w:rsid w:val="00D0607B"/>
    <w:rsid w:val="00D060CC"/>
    <w:rsid w:val="00D061ED"/>
    <w:rsid w:val="00D063F1"/>
    <w:rsid w:val="00D064D3"/>
    <w:rsid w:val="00D0676F"/>
    <w:rsid w:val="00D067FF"/>
    <w:rsid w:val="00D06D6D"/>
    <w:rsid w:val="00D071F8"/>
    <w:rsid w:val="00D07252"/>
    <w:rsid w:val="00D074F4"/>
    <w:rsid w:val="00D079E7"/>
    <w:rsid w:val="00D07AAC"/>
    <w:rsid w:val="00D07AFF"/>
    <w:rsid w:val="00D07CE1"/>
    <w:rsid w:val="00D07DF2"/>
    <w:rsid w:val="00D07FD4"/>
    <w:rsid w:val="00D1026A"/>
    <w:rsid w:val="00D1079C"/>
    <w:rsid w:val="00D107CF"/>
    <w:rsid w:val="00D10976"/>
    <w:rsid w:val="00D10A3B"/>
    <w:rsid w:val="00D111CA"/>
    <w:rsid w:val="00D111CF"/>
    <w:rsid w:val="00D117B9"/>
    <w:rsid w:val="00D11825"/>
    <w:rsid w:val="00D11A10"/>
    <w:rsid w:val="00D11B0B"/>
    <w:rsid w:val="00D11F8E"/>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17F3D"/>
    <w:rsid w:val="00D20004"/>
    <w:rsid w:val="00D20243"/>
    <w:rsid w:val="00D20829"/>
    <w:rsid w:val="00D2084D"/>
    <w:rsid w:val="00D20B8B"/>
    <w:rsid w:val="00D20D28"/>
    <w:rsid w:val="00D212E6"/>
    <w:rsid w:val="00D2162C"/>
    <w:rsid w:val="00D21A3C"/>
    <w:rsid w:val="00D2224F"/>
    <w:rsid w:val="00D22342"/>
    <w:rsid w:val="00D225AA"/>
    <w:rsid w:val="00D229A3"/>
    <w:rsid w:val="00D22ABA"/>
    <w:rsid w:val="00D22C56"/>
    <w:rsid w:val="00D22CEE"/>
    <w:rsid w:val="00D22E56"/>
    <w:rsid w:val="00D230E4"/>
    <w:rsid w:val="00D233F1"/>
    <w:rsid w:val="00D2490B"/>
    <w:rsid w:val="00D24B4C"/>
    <w:rsid w:val="00D24E25"/>
    <w:rsid w:val="00D24F79"/>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55E"/>
    <w:rsid w:val="00D35672"/>
    <w:rsid w:val="00D36234"/>
    <w:rsid w:val="00D36371"/>
    <w:rsid w:val="00D366E5"/>
    <w:rsid w:val="00D36A59"/>
    <w:rsid w:val="00D36A61"/>
    <w:rsid w:val="00D36D63"/>
    <w:rsid w:val="00D3786D"/>
    <w:rsid w:val="00D37A2E"/>
    <w:rsid w:val="00D37B77"/>
    <w:rsid w:val="00D37C0E"/>
    <w:rsid w:val="00D37E33"/>
    <w:rsid w:val="00D37F2B"/>
    <w:rsid w:val="00D40246"/>
    <w:rsid w:val="00D404C3"/>
    <w:rsid w:val="00D40B5F"/>
    <w:rsid w:val="00D40F00"/>
    <w:rsid w:val="00D40F74"/>
    <w:rsid w:val="00D4135C"/>
    <w:rsid w:val="00D4162F"/>
    <w:rsid w:val="00D41980"/>
    <w:rsid w:val="00D42410"/>
    <w:rsid w:val="00D42521"/>
    <w:rsid w:val="00D42ABC"/>
    <w:rsid w:val="00D42D68"/>
    <w:rsid w:val="00D42E2F"/>
    <w:rsid w:val="00D4355E"/>
    <w:rsid w:val="00D437D8"/>
    <w:rsid w:val="00D439CF"/>
    <w:rsid w:val="00D43A0C"/>
    <w:rsid w:val="00D43D61"/>
    <w:rsid w:val="00D43F71"/>
    <w:rsid w:val="00D442B5"/>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41D"/>
    <w:rsid w:val="00D507E5"/>
    <w:rsid w:val="00D50AD7"/>
    <w:rsid w:val="00D50B40"/>
    <w:rsid w:val="00D50EDF"/>
    <w:rsid w:val="00D51257"/>
    <w:rsid w:val="00D51323"/>
    <w:rsid w:val="00D513C2"/>
    <w:rsid w:val="00D51B8A"/>
    <w:rsid w:val="00D51D12"/>
    <w:rsid w:val="00D51DD4"/>
    <w:rsid w:val="00D51F38"/>
    <w:rsid w:val="00D51FC9"/>
    <w:rsid w:val="00D52396"/>
    <w:rsid w:val="00D52AA3"/>
    <w:rsid w:val="00D52E64"/>
    <w:rsid w:val="00D52F2E"/>
    <w:rsid w:val="00D5362B"/>
    <w:rsid w:val="00D53E69"/>
    <w:rsid w:val="00D5416A"/>
    <w:rsid w:val="00D54202"/>
    <w:rsid w:val="00D54255"/>
    <w:rsid w:val="00D548F1"/>
    <w:rsid w:val="00D54A75"/>
    <w:rsid w:val="00D54F0E"/>
    <w:rsid w:val="00D54F9F"/>
    <w:rsid w:val="00D55072"/>
    <w:rsid w:val="00D551B5"/>
    <w:rsid w:val="00D55486"/>
    <w:rsid w:val="00D55A7E"/>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AAE"/>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17F"/>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B9F"/>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6BA"/>
    <w:rsid w:val="00D74E1D"/>
    <w:rsid w:val="00D74EB0"/>
    <w:rsid w:val="00D751FB"/>
    <w:rsid w:val="00D754D6"/>
    <w:rsid w:val="00D755B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513"/>
    <w:rsid w:val="00D826FF"/>
    <w:rsid w:val="00D82E86"/>
    <w:rsid w:val="00D83009"/>
    <w:rsid w:val="00D837BA"/>
    <w:rsid w:val="00D8388E"/>
    <w:rsid w:val="00D83AE9"/>
    <w:rsid w:val="00D83BC8"/>
    <w:rsid w:val="00D83F8E"/>
    <w:rsid w:val="00D83FFE"/>
    <w:rsid w:val="00D841FB"/>
    <w:rsid w:val="00D84309"/>
    <w:rsid w:val="00D843E4"/>
    <w:rsid w:val="00D84CE1"/>
    <w:rsid w:val="00D850E1"/>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32D"/>
    <w:rsid w:val="00D935AD"/>
    <w:rsid w:val="00D936E2"/>
    <w:rsid w:val="00D93D98"/>
    <w:rsid w:val="00D93F43"/>
    <w:rsid w:val="00D944E3"/>
    <w:rsid w:val="00D947D1"/>
    <w:rsid w:val="00D94F73"/>
    <w:rsid w:val="00D95034"/>
    <w:rsid w:val="00D950A3"/>
    <w:rsid w:val="00D95104"/>
    <w:rsid w:val="00D95600"/>
    <w:rsid w:val="00D9566D"/>
    <w:rsid w:val="00D9598D"/>
    <w:rsid w:val="00D95E34"/>
    <w:rsid w:val="00D96219"/>
    <w:rsid w:val="00D96443"/>
    <w:rsid w:val="00D964F8"/>
    <w:rsid w:val="00D9683C"/>
    <w:rsid w:val="00D96CCF"/>
    <w:rsid w:val="00D96E38"/>
    <w:rsid w:val="00D96ECB"/>
    <w:rsid w:val="00D96FB7"/>
    <w:rsid w:val="00D97635"/>
    <w:rsid w:val="00D97884"/>
    <w:rsid w:val="00D97BEB"/>
    <w:rsid w:val="00D97E40"/>
    <w:rsid w:val="00DA03C3"/>
    <w:rsid w:val="00DA03DF"/>
    <w:rsid w:val="00DA0A7F"/>
    <w:rsid w:val="00DA0BF6"/>
    <w:rsid w:val="00DA0D5A"/>
    <w:rsid w:val="00DA0E18"/>
    <w:rsid w:val="00DA1026"/>
    <w:rsid w:val="00DA1184"/>
    <w:rsid w:val="00DA18EE"/>
    <w:rsid w:val="00DA1BE3"/>
    <w:rsid w:val="00DA1C31"/>
    <w:rsid w:val="00DA1FB1"/>
    <w:rsid w:val="00DA20BC"/>
    <w:rsid w:val="00DA2333"/>
    <w:rsid w:val="00DA23E4"/>
    <w:rsid w:val="00DA25E5"/>
    <w:rsid w:val="00DA2735"/>
    <w:rsid w:val="00DA2C66"/>
    <w:rsid w:val="00DA2D4F"/>
    <w:rsid w:val="00DA2D71"/>
    <w:rsid w:val="00DA2ED7"/>
    <w:rsid w:val="00DA38AA"/>
    <w:rsid w:val="00DA39EB"/>
    <w:rsid w:val="00DA3CA5"/>
    <w:rsid w:val="00DA3E7A"/>
    <w:rsid w:val="00DA4276"/>
    <w:rsid w:val="00DA430C"/>
    <w:rsid w:val="00DA4843"/>
    <w:rsid w:val="00DA4988"/>
    <w:rsid w:val="00DA4A10"/>
    <w:rsid w:val="00DA4AFA"/>
    <w:rsid w:val="00DA4B81"/>
    <w:rsid w:val="00DA520F"/>
    <w:rsid w:val="00DA55FB"/>
    <w:rsid w:val="00DA593C"/>
    <w:rsid w:val="00DA59DA"/>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6A5"/>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C81"/>
    <w:rsid w:val="00DB40B9"/>
    <w:rsid w:val="00DB45B5"/>
    <w:rsid w:val="00DB485D"/>
    <w:rsid w:val="00DB4CAE"/>
    <w:rsid w:val="00DB4F7A"/>
    <w:rsid w:val="00DB4FC5"/>
    <w:rsid w:val="00DB50DE"/>
    <w:rsid w:val="00DB5484"/>
    <w:rsid w:val="00DB56E3"/>
    <w:rsid w:val="00DB5BE8"/>
    <w:rsid w:val="00DB6283"/>
    <w:rsid w:val="00DB640E"/>
    <w:rsid w:val="00DB662E"/>
    <w:rsid w:val="00DB6795"/>
    <w:rsid w:val="00DB699A"/>
    <w:rsid w:val="00DB6D4E"/>
    <w:rsid w:val="00DB6F41"/>
    <w:rsid w:val="00DB701B"/>
    <w:rsid w:val="00DB7217"/>
    <w:rsid w:val="00DB7FD6"/>
    <w:rsid w:val="00DC0B96"/>
    <w:rsid w:val="00DC1321"/>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B07"/>
    <w:rsid w:val="00DC3E7D"/>
    <w:rsid w:val="00DC3F45"/>
    <w:rsid w:val="00DC4157"/>
    <w:rsid w:val="00DC41A4"/>
    <w:rsid w:val="00DC4264"/>
    <w:rsid w:val="00DC44A2"/>
    <w:rsid w:val="00DC4866"/>
    <w:rsid w:val="00DC4B2B"/>
    <w:rsid w:val="00DC4D30"/>
    <w:rsid w:val="00DC537C"/>
    <w:rsid w:val="00DC5672"/>
    <w:rsid w:val="00DC58CF"/>
    <w:rsid w:val="00DC60A2"/>
    <w:rsid w:val="00DC6197"/>
    <w:rsid w:val="00DC6304"/>
    <w:rsid w:val="00DC631F"/>
    <w:rsid w:val="00DC6600"/>
    <w:rsid w:val="00DC67BD"/>
    <w:rsid w:val="00DC6924"/>
    <w:rsid w:val="00DC71F2"/>
    <w:rsid w:val="00DC722C"/>
    <w:rsid w:val="00DC7293"/>
    <w:rsid w:val="00DC73D7"/>
    <w:rsid w:val="00DC78FF"/>
    <w:rsid w:val="00DC7E88"/>
    <w:rsid w:val="00DD018D"/>
    <w:rsid w:val="00DD0399"/>
    <w:rsid w:val="00DD03BC"/>
    <w:rsid w:val="00DD0825"/>
    <w:rsid w:val="00DD08D7"/>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544"/>
    <w:rsid w:val="00DD382D"/>
    <w:rsid w:val="00DD384F"/>
    <w:rsid w:val="00DD3C04"/>
    <w:rsid w:val="00DD3C3A"/>
    <w:rsid w:val="00DD3C43"/>
    <w:rsid w:val="00DD3EF5"/>
    <w:rsid w:val="00DD43F2"/>
    <w:rsid w:val="00DD4466"/>
    <w:rsid w:val="00DD4528"/>
    <w:rsid w:val="00DD482D"/>
    <w:rsid w:val="00DD4CCD"/>
    <w:rsid w:val="00DD500A"/>
    <w:rsid w:val="00DD519C"/>
    <w:rsid w:val="00DD53FA"/>
    <w:rsid w:val="00DD5C88"/>
    <w:rsid w:val="00DD5F42"/>
    <w:rsid w:val="00DD617B"/>
    <w:rsid w:val="00DD64FB"/>
    <w:rsid w:val="00DD6A37"/>
    <w:rsid w:val="00DD6AF4"/>
    <w:rsid w:val="00DD70EC"/>
    <w:rsid w:val="00DD7261"/>
    <w:rsid w:val="00DD7E09"/>
    <w:rsid w:val="00DD7F3B"/>
    <w:rsid w:val="00DE017A"/>
    <w:rsid w:val="00DE0463"/>
    <w:rsid w:val="00DE0489"/>
    <w:rsid w:val="00DE0761"/>
    <w:rsid w:val="00DE0766"/>
    <w:rsid w:val="00DE0C69"/>
    <w:rsid w:val="00DE0E43"/>
    <w:rsid w:val="00DE0E59"/>
    <w:rsid w:val="00DE0F6C"/>
    <w:rsid w:val="00DE1963"/>
    <w:rsid w:val="00DE1BCE"/>
    <w:rsid w:val="00DE2020"/>
    <w:rsid w:val="00DE219B"/>
    <w:rsid w:val="00DE22DA"/>
    <w:rsid w:val="00DE2521"/>
    <w:rsid w:val="00DE2AC3"/>
    <w:rsid w:val="00DE2F3C"/>
    <w:rsid w:val="00DE307E"/>
    <w:rsid w:val="00DE3144"/>
    <w:rsid w:val="00DE328A"/>
    <w:rsid w:val="00DE338C"/>
    <w:rsid w:val="00DE376F"/>
    <w:rsid w:val="00DE37C6"/>
    <w:rsid w:val="00DE3978"/>
    <w:rsid w:val="00DE3C2D"/>
    <w:rsid w:val="00DE3D53"/>
    <w:rsid w:val="00DE3FD6"/>
    <w:rsid w:val="00DE436B"/>
    <w:rsid w:val="00DE4451"/>
    <w:rsid w:val="00DE44BD"/>
    <w:rsid w:val="00DE4C02"/>
    <w:rsid w:val="00DE4F2B"/>
    <w:rsid w:val="00DE52E3"/>
    <w:rsid w:val="00DE5343"/>
    <w:rsid w:val="00DE5549"/>
    <w:rsid w:val="00DE578F"/>
    <w:rsid w:val="00DE6156"/>
    <w:rsid w:val="00DE6618"/>
    <w:rsid w:val="00DE68E1"/>
    <w:rsid w:val="00DE69BA"/>
    <w:rsid w:val="00DE6A3B"/>
    <w:rsid w:val="00DE6CBC"/>
    <w:rsid w:val="00DE6EAA"/>
    <w:rsid w:val="00DE70EA"/>
    <w:rsid w:val="00DE7186"/>
    <w:rsid w:val="00DE7C00"/>
    <w:rsid w:val="00DF03E9"/>
    <w:rsid w:val="00DF03ED"/>
    <w:rsid w:val="00DF0460"/>
    <w:rsid w:val="00DF04EE"/>
    <w:rsid w:val="00DF07BE"/>
    <w:rsid w:val="00DF0BF4"/>
    <w:rsid w:val="00DF0C51"/>
    <w:rsid w:val="00DF179D"/>
    <w:rsid w:val="00DF1843"/>
    <w:rsid w:val="00DF1BBB"/>
    <w:rsid w:val="00DF1BDC"/>
    <w:rsid w:val="00DF1E9C"/>
    <w:rsid w:val="00DF2868"/>
    <w:rsid w:val="00DF2DD6"/>
    <w:rsid w:val="00DF408D"/>
    <w:rsid w:val="00DF41EE"/>
    <w:rsid w:val="00DF4455"/>
    <w:rsid w:val="00DF4572"/>
    <w:rsid w:val="00DF4640"/>
    <w:rsid w:val="00DF4658"/>
    <w:rsid w:val="00DF4761"/>
    <w:rsid w:val="00DF4999"/>
    <w:rsid w:val="00DF4E81"/>
    <w:rsid w:val="00DF4EFB"/>
    <w:rsid w:val="00DF54D1"/>
    <w:rsid w:val="00DF55CB"/>
    <w:rsid w:val="00DF5A1F"/>
    <w:rsid w:val="00DF5E6F"/>
    <w:rsid w:val="00DF6169"/>
    <w:rsid w:val="00DF61AE"/>
    <w:rsid w:val="00DF62F8"/>
    <w:rsid w:val="00DF64B7"/>
    <w:rsid w:val="00DF669D"/>
    <w:rsid w:val="00DF6976"/>
    <w:rsid w:val="00DF6C52"/>
    <w:rsid w:val="00DF6C8B"/>
    <w:rsid w:val="00DF6F17"/>
    <w:rsid w:val="00DF6FCB"/>
    <w:rsid w:val="00DF7451"/>
    <w:rsid w:val="00DF74E6"/>
    <w:rsid w:val="00DF7585"/>
    <w:rsid w:val="00DF78FA"/>
    <w:rsid w:val="00DF7B28"/>
    <w:rsid w:val="00DF7CF3"/>
    <w:rsid w:val="00DF7F13"/>
    <w:rsid w:val="00E00099"/>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1A5"/>
    <w:rsid w:val="00E064B4"/>
    <w:rsid w:val="00E066A1"/>
    <w:rsid w:val="00E0671B"/>
    <w:rsid w:val="00E067CE"/>
    <w:rsid w:val="00E06900"/>
    <w:rsid w:val="00E070C5"/>
    <w:rsid w:val="00E07255"/>
    <w:rsid w:val="00E0728F"/>
    <w:rsid w:val="00E073F1"/>
    <w:rsid w:val="00E0755C"/>
    <w:rsid w:val="00E075AB"/>
    <w:rsid w:val="00E075C8"/>
    <w:rsid w:val="00E07877"/>
    <w:rsid w:val="00E07C85"/>
    <w:rsid w:val="00E07D1A"/>
    <w:rsid w:val="00E07E73"/>
    <w:rsid w:val="00E07EA3"/>
    <w:rsid w:val="00E07F4D"/>
    <w:rsid w:val="00E10DB2"/>
    <w:rsid w:val="00E10F94"/>
    <w:rsid w:val="00E11654"/>
    <w:rsid w:val="00E123B7"/>
    <w:rsid w:val="00E12CBA"/>
    <w:rsid w:val="00E134E4"/>
    <w:rsid w:val="00E13A42"/>
    <w:rsid w:val="00E13F43"/>
    <w:rsid w:val="00E14028"/>
    <w:rsid w:val="00E145EE"/>
    <w:rsid w:val="00E14A7E"/>
    <w:rsid w:val="00E14BFA"/>
    <w:rsid w:val="00E14E67"/>
    <w:rsid w:val="00E1504F"/>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5BA"/>
    <w:rsid w:val="00E2272C"/>
    <w:rsid w:val="00E22911"/>
    <w:rsid w:val="00E22CCD"/>
    <w:rsid w:val="00E22ECF"/>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626"/>
    <w:rsid w:val="00E2585B"/>
    <w:rsid w:val="00E25911"/>
    <w:rsid w:val="00E25C31"/>
    <w:rsid w:val="00E25CFA"/>
    <w:rsid w:val="00E25F89"/>
    <w:rsid w:val="00E26080"/>
    <w:rsid w:val="00E26597"/>
    <w:rsid w:val="00E26D50"/>
    <w:rsid w:val="00E26F6D"/>
    <w:rsid w:val="00E273CB"/>
    <w:rsid w:val="00E2745B"/>
    <w:rsid w:val="00E2785C"/>
    <w:rsid w:val="00E27F60"/>
    <w:rsid w:val="00E30022"/>
    <w:rsid w:val="00E30719"/>
    <w:rsid w:val="00E3078C"/>
    <w:rsid w:val="00E30E5A"/>
    <w:rsid w:val="00E30EBD"/>
    <w:rsid w:val="00E3115F"/>
    <w:rsid w:val="00E3119A"/>
    <w:rsid w:val="00E3138F"/>
    <w:rsid w:val="00E31491"/>
    <w:rsid w:val="00E31D1C"/>
    <w:rsid w:val="00E31DB8"/>
    <w:rsid w:val="00E31FB9"/>
    <w:rsid w:val="00E32274"/>
    <w:rsid w:val="00E3271D"/>
    <w:rsid w:val="00E32D62"/>
    <w:rsid w:val="00E339DC"/>
    <w:rsid w:val="00E33A5E"/>
    <w:rsid w:val="00E33D7D"/>
    <w:rsid w:val="00E33DDF"/>
    <w:rsid w:val="00E33E15"/>
    <w:rsid w:val="00E340B5"/>
    <w:rsid w:val="00E343B7"/>
    <w:rsid w:val="00E3460D"/>
    <w:rsid w:val="00E348C0"/>
    <w:rsid w:val="00E3538B"/>
    <w:rsid w:val="00E353A5"/>
    <w:rsid w:val="00E354DD"/>
    <w:rsid w:val="00E355F3"/>
    <w:rsid w:val="00E3561A"/>
    <w:rsid w:val="00E35A90"/>
    <w:rsid w:val="00E35C7D"/>
    <w:rsid w:val="00E361B8"/>
    <w:rsid w:val="00E365B2"/>
    <w:rsid w:val="00E365EA"/>
    <w:rsid w:val="00E36656"/>
    <w:rsid w:val="00E36707"/>
    <w:rsid w:val="00E369EE"/>
    <w:rsid w:val="00E36A1B"/>
    <w:rsid w:val="00E36ABB"/>
    <w:rsid w:val="00E3735D"/>
    <w:rsid w:val="00E37602"/>
    <w:rsid w:val="00E37665"/>
    <w:rsid w:val="00E37B6C"/>
    <w:rsid w:val="00E37BB7"/>
    <w:rsid w:val="00E37E69"/>
    <w:rsid w:val="00E405A7"/>
    <w:rsid w:val="00E40847"/>
    <w:rsid w:val="00E40AD5"/>
    <w:rsid w:val="00E40B47"/>
    <w:rsid w:val="00E40D91"/>
    <w:rsid w:val="00E40E0F"/>
    <w:rsid w:val="00E41152"/>
    <w:rsid w:val="00E41A78"/>
    <w:rsid w:val="00E41E2C"/>
    <w:rsid w:val="00E42024"/>
    <w:rsid w:val="00E42040"/>
    <w:rsid w:val="00E429ED"/>
    <w:rsid w:val="00E42DCB"/>
    <w:rsid w:val="00E435B1"/>
    <w:rsid w:val="00E436B8"/>
    <w:rsid w:val="00E43859"/>
    <w:rsid w:val="00E43DEF"/>
    <w:rsid w:val="00E43F37"/>
    <w:rsid w:val="00E4445D"/>
    <w:rsid w:val="00E44593"/>
    <w:rsid w:val="00E44B67"/>
    <w:rsid w:val="00E450ED"/>
    <w:rsid w:val="00E45289"/>
    <w:rsid w:val="00E45403"/>
    <w:rsid w:val="00E4556C"/>
    <w:rsid w:val="00E45815"/>
    <w:rsid w:val="00E45AB2"/>
    <w:rsid w:val="00E45C47"/>
    <w:rsid w:val="00E4615D"/>
    <w:rsid w:val="00E469D6"/>
    <w:rsid w:val="00E46CD8"/>
    <w:rsid w:val="00E46E97"/>
    <w:rsid w:val="00E46EAF"/>
    <w:rsid w:val="00E47766"/>
    <w:rsid w:val="00E4791B"/>
    <w:rsid w:val="00E47E31"/>
    <w:rsid w:val="00E500FB"/>
    <w:rsid w:val="00E501DD"/>
    <w:rsid w:val="00E504BB"/>
    <w:rsid w:val="00E505DB"/>
    <w:rsid w:val="00E50AC6"/>
    <w:rsid w:val="00E51328"/>
    <w:rsid w:val="00E513F0"/>
    <w:rsid w:val="00E51A78"/>
    <w:rsid w:val="00E51A96"/>
    <w:rsid w:val="00E51DDD"/>
    <w:rsid w:val="00E51FDD"/>
    <w:rsid w:val="00E52041"/>
    <w:rsid w:val="00E523EA"/>
    <w:rsid w:val="00E52435"/>
    <w:rsid w:val="00E52512"/>
    <w:rsid w:val="00E52AB0"/>
    <w:rsid w:val="00E53122"/>
    <w:rsid w:val="00E5351B"/>
    <w:rsid w:val="00E53941"/>
    <w:rsid w:val="00E53AC6"/>
    <w:rsid w:val="00E53CAC"/>
    <w:rsid w:val="00E53FA9"/>
    <w:rsid w:val="00E5414C"/>
    <w:rsid w:val="00E5429B"/>
    <w:rsid w:val="00E547B3"/>
    <w:rsid w:val="00E54B68"/>
    <w:rsid w:val="00E54C33"/>
    <w:rsid w:val="00E5560D"/>
    <w:rsid w:val="00E5577C"/>
    <w:rsid w:val="00E55A4B"/>
    <w:rsid w:val="00E5604D"/>
    <w:rsid w:val="00E564E4"/>
    <w:rsid w:val="00E5680D"/>
    <w:rsid w:val="00E56DD6"/>
    <w:rsid w:val="00E57143"/>
    <w:rsid w:val="00E5733D"/>
    <w:rsid w:val="00E5765C"/>
    <w:rsid w:val="00E57687"/>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396"/>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989"/>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2DE"/>
    <w:rsid w:val="00E72738"/>
    <w:rsid w:val="00E72C01"/>
    <w:rsid w:val="00E72D80"/>
    <w:rsid w:val="00E73065"/>
    <w:rsid w:val="00E733DD"/>
    <w:rsid w:val="00E734C5"/>
    <w:rsid w:val="00E7356A"/>
    <w:rsid w:val="00E73787"/>
    <w:rsid w:val="00E73982"/>
    <w:rsid w:val="00E73A3B"/>
    <w:rsid w:val="00E73B2E"/>
    <w:rsid w:val="00E73F70"/>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0BC"/>
    <w:rsid w:val="00E762A3"/>
    <w:rsid w:val="00E762DD"/>
    <w:rsid w:val="00E763B4"/>
    <w:rsid w:val="00E76893"/>
    <w:rsid w:val="00E77296"/>
    <w:rsid w:val="00E77432"/>
    <w:rsid w:val="00E77571"/>
    <w:rsid w:val="00E77690"/>
    <w:rsid w:val="00E77848"/>
    <w:rsid w:val="00E77B80"/>
    <w:rsid w:val="00E77DFC"/>
    <w:rsid w:val="00E80514"/>
    <w:rsid w:val="00E80A4B"/>
    <w:rsid w:val="00E80E5B"/>
    <w:rsid w:val="00E80F51"/>
    <w:rsid w:val="00E816C5"/>
    <w:rsid w:val="00E81837"/>
    <w:rsid w:val="00E81CE0"/>
    <w:rsid w:val="00E81D2D"/>
    <w:rsid w:val="00E81DC6"/>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864"/>
    <w:rsid w:val="00E85CC3"/>
    <w:rsid w:val="00E85E8D"/>
    <w:rsid w:val="00E85F5D"/>
    <w:rsid w:val="00E86372"/>
    <w:rsid w:val="00E8644A"/>
    <w:rsid w:val="00E864C2"/>
    <w:rsid w:val="00E86866"/>
    <w:rsid w:val="00E86A5B"/>
    <w:rsid w:val="00E86DCC"/>
    <w:rsid w:val="00E86E3C"/>
    <w:rsid w:val="00E86E6D"/>
    <w:rsid w:val="00E871C3"/>
    <w:rsid w:val="00E87248"/>
    <w:rsid w:val="00E87FE5"/>
    <w:rsid w:val="00E90279"/>
    <w:rsid w:val="00E90635"/>
    <w:rsid w:val="00E909A1"/>
    <w:rsid w:val="00E909CA"/>
    <w:rsid w:val="00E90BFF"/>
    <w:rsid w:val="00E9140B"/>
    <w:rsid w:val="00E919A7"/>
    <w:rsid w:val="00E91A77"/>
    <w:rsid w:val="00E91B1A"/>
    <w:rsid w:val="00E91B79"/>
    <w:rsid w:val="00E91BE2"/>
    <w:rsid w:val="00E91C9B"/>
    <w:rsid w:val="00E91F04"/>
    <w:rsid w:val="00E91F35"/>
    <w:rsid w:val="00E9210B"/>
    <w:rsid w:val="00E93043"/>
    <w:rsid w:val="00E9329D"/>
    <w:rsid w:val="00E93405"/>
    <w:rsid w:val="00E9381A"/>
    <w:rsid w:val="00E93C5B"/>
    <w:rsid w:val="00E9431E"/>
    <w:rsid w:val="00E94531"/>
    <w:rsid w:val="00E94557"/>
    <w:rsid w:val="00E947A6"/>
    <w:rsid w:val="00E94BFA"/>
    <w:rsid w:val="00E951F8"/>
    <w:rsid w:val="00E956F9"/>
    <w:rsid w:val="00E957E3"/>
    <w:rsid w:val="00E9583C"/>
    <w:rsid w:val="00E95BA6"/>
    <w:rsid w:val="00E95BEF"/>
    <w:rsid w:val="00E96039"/>
    <w:rsid w:val="00E96452"/>
    <w:rsid w:val="00E966DB"/>
    <w:rsid w:val="00E96C3C"/>
    <w:rsid w:val="00E97250"/>
    <w:rsid w:val="00E974AD"/>
    <w:rsid w:val="00E97648"/>
    <w:rsid w:val="00E97775"/>
    <w:rsid w:val="00EA02E6"/>
    <w:rsid w:val="00EA0323"/>
    <w:rsid w:val="00EA0E4A"/>
    <w:rsid w:val="00EA125C"/>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77B"/>
    <w:rsid w:val="00EA4FD1"/>
    <w:rsid w:val="00EA53C2"/>
    <w:rsid w:val="00EA5695"/>
    <w:rsid w:val="00EA5B0A"/>
    <w:rsid w:val="00EA5FCC"/>
    <w:rsid w:val="00EA60B8"/>
    <w:rsid w:val="00EA6498"/>
    <w:rsid w:val="00EA65AD"/>
    <w:rsid w:val="00EA6672"/>
    <w:rsid w:val="00EA66D2"/>
    <w:rsid w:val="00EA6744"/>
    <w:rsid w:val="00EA6A48"/>
    <w:rsid w:val="00EA6C65"/>
    <w:rsid w:val="00EA6E19"/>
    <w:rsid w:val="00EA73FC"/>
    <w:rsid w:val="00EA7500"/>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E"/>
    <w:rsid w:val="00EB4CFF"/>
    <w:rsid w:val="00EB4EB6"/>
    <w:rsid w:val="00EB4EDE"/>
    <w:rsid w:val="00EB4F51"/>
    <w:rsid w:val="00EB5155"/>
    <w:rsid w:val="00EB5264"/>
    <w:rsid w:val="00EB5476"/>
    <w:rsid w:val="00EB588A"/>
    <w:rsid w:val="00EB5DF5"/>
    <w:rsid w:val="00EB600D"/>
    <w:rsid w:val="00EB6039"/>
    <w:rsid w:val="00EB6A0D"/>
    <w:rsid w:val="00EB6BC4"/>
    <w:rsid w:val="00EB6DA7"/>
    <w:rsid w:val="00EB70B0"/>
    <w:rsid w:val="00EB71F9"/>
    <w:rsid w:val="00EB73DC"/>
    <w:rsid w:val="00EB7554"/>
    <w:rsid w:val="00EB7633"/>
    <w:rsid w:val="00EB7677"/>
    <w:rsid w:val="00EB7736"/>
    <w:rsid w:val="00EB7A25"/>
    <w:rsid w:val="00EB7CA8"/>
    <w:rsid w:val="00EB7D31"/>
    <w:rsid w:val="00EC00F6"/>
    <w:rsid w:val="00EC0B12"/>
    <w:rsid w:val="00EC0DF4"/>
    <w:rsid w:val="00EC100B"/>
    <w:rsid w:val="00EC12A2"/>
    <w:rsid w:val="00EC1837"/>
    <w:rsid w:val="00EC1BB6"/>
    <w:rsid w:val="00EC1EE5"/>
    <w:rsid w:val="00EC257A"/>
    <w:rsid w:val="00EC2D80"/>
    <w:rsid w:val="00EC2E2D"/>
    <w:rsid w:val="00EC34C3"/>
    <w:rsid w:val="00EC3B64"/>
    <w:rsid w:val="00EC3D71"/>
    <w:rsid w:val="00EC3DE9"/>
    <w:rsid w:val="00EC462B"/>
    <w:rsid w:val="00EC4723"/>
    <w:rsid w:val="00EC4830"/>
    <w:rsid w:val="00EC4FFC"/>
    <w:rsid w:val="00EC50FC"/>
    <w:rsid w:val="00EC5636"/>
    <w:rsid w:val="00EC568D"/>
    <w:rsid w:val="00EC56E0"/>
    <w:rsid w:val="00EC5A53"/>
    <w:rsid w:val="00EC5DDD"/>
    <w:rsid w:val="00EC6057"/>
    <w:rsid w:val="00EC63FE"/>
    <w:rsid w:val="00EC64BA"/>
    <w:rsid w:val="00EC6577"/>
    <w:rsid w:val="00EC6847"/>
    <w:rsid w:val="00EC716D"/>
    <w:rsid w:val="00EC7401"/>
    <w:rsid w:val="00EC7455"/>
    <w:rsid w:val="00EC7508"/>
    <w:rsid w:val="00EC7DB6"/>
    <w:rsid w:val="00ED0109"/>
    <w:rsid w:val="00ED0624"/>
    <w:rsid w:val="00ED0706"/>
    <w:rsid w:val="00ED0993"/>
    <w:rsid w:val="00ED09B2"/>
    <w:rsid w:val="00ED0D5D"/>
    <w:rsid w:val="00ED1596"/>
    <w:rsid w:val="00ED162F"/>
    <w:rsid w:val="00ED1811"/>
    <w:rsid w:val="00ED19D5"/>
    <w:rsid w:val="00ED1A46"/>
    <w:rsid w:val="00ED1AB3"/>
    <w:rsid w:val="00ED1FC4"/>
    <w:rsid w:val="00ED286F"/>
    <w:rsid w:val="00ED2AFE"/>
    <w:rsid w:val="00ED2E52"/>
    <w:rsid w:val="00ED2EEE"/>
    <w:rsid w:val="00ED2F7B"/>
    <w:rsid w:val="00ED3024"/>
    <w:rsid w:val="00ED3443"/>
    <w:rsid w:val="00ED364B"/>
    <w:rsid w:val="00ED3786"/>
    <w:rsid w:val="00ED3E31"/>
    <w:rsid w:val="00ED3E70"/>
    <w:rsid w:val="00ED3F7B"/>
    <w:rsid w:val="00ED445A"/>
    <w:rsid w:val="00ED46A8"/>
    <w:rsid w:val="00ED482B"/>
    <w:rsid w:val="00ED4B9D"/>
    <w:rsid w:val="00ED519B"/>
    <w:rsid w:val="00ED52FD"/>
    <w:rsid w:val="00ED57AA"/>
    <w:rsid w:val="00ED57D7"/>
    <w:rsid w:val="00ED5C55"/>
    <w:rsid w:val="00ED5E1F"/>
    <w:rsid w:val="00ED5FE4"/>
    <w:rsid w:val="00ED65DB"/>
    <w:rsid w:val="00ED6663"/>
    <w:rsid w:val="00ED6AC1"/>
    <w:rsid w:val="00ED6CCE"/>
    <w:rsid w:val="00ED6CFA"/>
    <w:rsid w:val="00ED6FF5"/>
    <w:rsid w:val="00ED7164"/>
    <w:rsid w:val="00ED71C5"/>
    <w:rsid w:val="00ED72A0"/>
    <w:rsid w:val="00ED770B"/>
    <w:rsid w:val="00ED7CCE"/>
    <w:rsid w:val="00EE0113"/>
    <w:rsid w:val="00EE08C4"/>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5FA"/>
    <w:rsid w:val="00EE3862"/>
    <w:rsid w:val="00EE3C42"/>
    <w:rsid w:val="00EE3D4F"/>
    <w:rsid w:val="00EE432C"/>
    <w:rsid w:val="00EE444B"/>
    <w:rsid w:val="00EE4694"/>
    <w:rsid w:val="00EE4B3C"/>
    <w:rsid w:val="00EE4B6D"/>
    <w:rsid w:val="00EE4E34"/>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3AA"/>
    <w:rsid w:val="00EF04F2"/>
    <w:rsid w:val="00EF0BB1"/>
    <w:rsid w:val="00EF0DB6"/>
    <w:rsid w:val="00EF0E00"/>
    <w:rsid w:val="00EF0EEB"/>
    <w:rsid w:val="00EF1203"/>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6EBE"/>
    <w:rsid w:val="00EF7002"/>
    <w:rsid w:val="00EF740E"/>
    <w:rsid w:val="00EF758A"/>
    <w:rsid w:val="00EF769B"/>
    <w:rsid w:val="00EF788F"/>
    <w:rsid w:val="00EF7C54"/>
    <w:rsid w:val="00EF7D1E"/>
    <w:rsid w:val="00EF7F29"/>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367"/>
    <w:rsid w:val="00F03508"/>
    <w:rsid w:val="00F03D84"/>
    <w:rsid w:val="00F03DC6"/>
    <w:rsid w:val="00F03E79"/>
    <w:rsid w:val="00F03EDA"/>
    <w:rsid w:val="00F03F72"/>
    <w:rsid w:val="00F04273"/>
    <w:rsid w:val="00F046F3"/>
    <w:rsid w:val="00F05A1B"/>
    <w:rsid w:val="00F05C23"/>
    <w:rsid w:val="00F05C89"/>
    <w:rsid w:val="00F0601A"/>
    <w:rsid w:val="00F0628D"/>
    <w:rsid w:val="00F063D8"/>
    <w:rsid w:val="00F064D7"/>
    <w:rsid w:val="00F06504"/>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21"/>
    <w:rsid w:val="00F15645"/>
    <w:rsid w:val="00F158F5"/>
    <w:rsid w:val="00F16059"/>
    <w:rsid w:val="00F16A9F"/>
    <w:rsid w:val="00F1715E"/>
    <w:rsid w:val="00F178A9"/>
    <w:rsid w:val="00F1797E"/>
    <w:rsid w:val="00F17A45"/>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3EDD"/>
    <w:rsid w:val="00F2467D"/>
    <w:rsid w:val="00F24788"/>
    <w:rsid w:val="00F25320"/>
    <w:rsid w:val="00F256A9"/>
    <w:rsid w:val="00F2640F"/>
    <w:rsid w:val="00F264CA"/>
    <w:rsid w:val="00F26519"/>
    <w:rsid w:val="00F268C3"/>
    <w:rsid w:val="00F26E30"/>
    <w:rsid w:val="00F2747E"/>
    <w:rsid w:val="00F27C34"/>
    <w:rsid w:val="00F27D0B"/>
    <w:rsid w:val="00F27E46"/>
    <w:rsid w:val="00F301C2"/>
    <w:rsid w:val="00F302E1"/>
    <w:rsid w:val="00F303F5"/>
    <w:rsid w:val="00F30B0F"/>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AAB"/>
    <w:rsid w:val="00F364C3"/>
    <w:rsid w:val="00F366A5"/>
    <w:rsid w:val="00F36C5F"/>
    <w:rsid w:val="00F36E8C"/>
    <w:rsid w:val="00F36FF7"/>
    <w:rsid w:val="00F37021"/>
    <w:rsid w:val="00F37131"/>
    <w:rsid w:val="00F37259"/>
    <w:rsid w:val="00F37293"/>
    <w:rsid w:val="00F375D1"/>
    <w:rsid w:val="00F3772D"/>
    <w:rsid w:val="00F401A9"/>
    <w:rsid w:val="00F405A4"/>
    <w:rsid w:val="00F40B5D"/>
    <w:rsid w:val="00F41767"/>
    <w:rsid w:val="00F418C0"/>
    <w:rsid w:val="00F419C5"/>
    <w:rsid w:val="00F41B6A"/>
    <w:rsid w:val="00F41BAC"/>
    <w:rsid w:val="00F41F05"/>
    <w:rsid w:val="00F41FD2"/>
    <w:rsid w:val="00F420CB"/>
    <w:rsid w:val="00F42F0E"/>
    <w:rsid w:val="00F42F72"/>
    <w:rsid w:val="00F433BD"/>
    <w:rsid w:val="00F435B5"/>
    <w:rsid w:val="00F43B91"/>
    <w:rsid w:val="00F43C29"/>
    <w:rsid w:val="00F43CAE"/>
    <w:rsid w:val="00F43F0C"/>
    <w:rsid w:val="00F43F5C"/>
    <w:rsid w:val="00F44363"/>
    <w:rsid w:val="00F446DB"/>
    <w:rsid w:val="00F44D95"/>
    <w:rsid w:val="00F44EC5"/>
    <w:rsid w:val="00F44EFB"/>
    <w:rsid w:val="00F45F23"/>
    <w:rsid w:val="00F45F46"/>
    <w:rsid w:val="00F45F9C"/>
    <w:rsid w:val="00F465A5"/>
    <w:rsid w:val="00F46864"/>
    <w:rsid w:val="00F46B61"/>
    <w:rsid w:val="00F47376"/>
    <w:rsid w:val="00F47498"/>
    <w:rsid w:val="00F47FAB"/>
    <w:rsid w:val="00F50365"/>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57D9B"/>
    <w:rsid w:val="00F60885"/>
    <w:rsid w:val="00F60BE9"/>
    <w:rsid w:val="00F61228"/>
    <w:rsid w:val="00F6135A"/>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600"/>
    <w:rsid w:val="00F74D34"/>
    <w:rsid w:val="00F75671"/>
    <w:rsid w:val="00F756A4"/>
    <w:rsid w:val="00F7586B"/>
    <w:rsid w:val="00F75F2F"/>
    <w:rsid w:val="00F75F3C"/>
    <w:rsid w:val="00F75F57"/>
    <w:rsid w:val="00F760B4"/>
    <w:rsid w:val="00F76124"/>
    <w:rsid w:val="00F763A0"/>
    <w:rsid w:val="00F76445"/>
    <w:rsid w:val="00F765DD"/>
    <w:rsid w:val="00F76C9A"/>
    <w:rsid w:val="00F76D73"/>
    <w:rsid w:val="00F76E1A"/>
    <w:rsid w:val="00F76ECC"/>
    <w:rsid w:val="00F76FE8"/>
    <w:rsid w:val="00F770B6"/>
    <w:rsid w:val="00F77216"/>
    <w:rsid w:val="00F77383"/>
    <w:rsid w:val="00F77813"/>
    <w:rsid w:val="00F77851"/>
    <w:rsid w:val="00F77FDC"/>
    <w:rsid w:val="00F80039"/>
    <w:rsid w:val="00F80399"/>
    <w:rsid w:val="00F803C3"/>
    <w:rsid w:val="00F807E7"/>
    <w:rsid w:val="00F80A04"/>
    <w:rsid w:val="00F80E72"/>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154"/>
    <w:rsid w:val="00F8420D"/>
    <w:rsid w:val="00F843D7"/>
    <w:rsid w:val="00F844A0"/>
    <w:rsid w:val="00F84F8A"/>
    <w:rsid w:val="00F85194"/>
    <w:rsid w:val="00F851C8"/>
    <w:rsid w:val="00F8527B"/>
    <w:rsid w:val="00F85536"/>
    <w:rsid w:val="00F85597"/>
    <w:rsid w:val="00F858A0"/>
    <w:rsid w:val="00F85996"/>
    <w:rsid w:val="00F85F9B"/>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49DB"/>
    <w:rsid w:val="00F950B5"/>
    <w:rsid w:val="00F9513F"/>
    <w:rsid w:val="00F95339"/>
    <w:rsid w:val="00F95F80"/>
    <w:rsid w:val="00F96208"/>
    <w:rsid w:val="00F9644B"/>
    <w:rsid w:val="00F976B4"/>
    <w:rsid w:val="00F977BD"/>
    <w:rsid w:val="00F97908"/>
    <w:rsid w:val="00F97B43"/>
    <w:rsid w:val="00F97C5B"/>
    <w:rsid w:val="00F97E78"/>
    <w:rsid w:val="00FA07F8"/>
    <w:rsid w:val="00FA081B"/>
    <w:rsid w:val="00FA0C98"/>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D4D"/>
    <w:rsid w:val="00FA4D66"/>
    <w:rsid w:val="00FA4FE8"/>
    <w:rsid w:val="00FA528F"/>
    <w:rsid w:val="00FA52DE"/>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3AA"/>
    <w:rsid w:val="00FB040E"/>
    <w:rsid w:val="00FB0725"/>
    <w:rsid w:val="00FB0FB6"/>
    <w:rsid w:val="00FB1527"/>
    <w:rsid w:val="00FB2206"/>
    <w:rsid w:val="00FB2537"/>
    <w:rsid w:val="00FB2AB5"/>
    <w:rsid w:val="00FB2C9F"/>
    <w:rsid w:val="00FB2F89"/>
    <w:rsid w:val="00FB30D3"/>
    <w:rsid w:val="00FB31F5"/>
    <w:rsid w:val="00FB33DC"/>
    <w:rsid w:val="00FB3B2B"/>
    <w:rsid w:val="00FB3B71"/>
    <w:rsid w:val="00FB4338"/>
    <w:rsid w:val="00FB454F"/>
    <w:rsid w:val="00FB477E"/>
    <w:rsid w:val="00FB4C9C"/>
    <w:rsid w:val="00FB4E66"/>
    <w:rsid w:val="00FB5D0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47D"/>
    <w:rsid w:val="00FC1C25"/>
    <w:rsid w:val="00FC1F11"/>
    <w:rsid w:val="00FC299D"/>
    <w:rsid w:val="00FC29F5"/>
    <w:rsid w:val="00FC2A5E"/>
    <w:rsid w:val="00FC2C46"/>
    <w:rsid w:val="00FC2DC0"/>
    <w:rsid w:val="00FC30B5"/>
    <w:rsid w:val="00FC33C6"/>
    <w:rsid w:val="00FC3C97"/>
    <w:rsid w:val="00FC3F09"/>
    <w:rsid w:val="00FC466C"/>
    <w:rsid w:val="00FC4729"/>
    <w:rsid w:val="00FC47A5"/>
    <w:rsid w:val="00FC47B1"/>
    <w:rsid w:val="00FC4A8C"/>
    <w:rsid w:val="00FC4ABA"/>
    <w:rsid w:val="00FC5111"/>
    <w:rsid w:val="00FC5365"/>
    <w:rsid w:val="00FC53DB"/>
    <w:rsid w:val="00FC5FC2"/>
    <w:rsid w:val="00FC6177"/>
    <w:rsid w:val="00FC63D1"/>
    <w:rsid w:val="00FC644E"/>
    <w:rsid w:val="00FC6843"/>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8AE"/>
    <w:rsid w:val="00FD1A97"/>
    <w:rsid w:val="00FD1BD0"/>
    <w:rsid w:val="00FD20FD"/>
    <w:rsid w:val="00FD2382"/>
    <w:rsid w:val="00FD25E7"/>
    <w:rsid w:val="00FD2CC2"/>
    <w:rsid w:val="00FD2D7B"/>
    <w:rsid w:val="00FD2EDF"/>
    <w:rsid w:val="00FD3070"/>
    <w:rsid w:val="00FD361B"/>
    <w:rsid w:val="00FD37F6"/>
    <w:rsid w:val="00FD3EBB"/>
    <w:rsid w:val="00FD3F4D"/>
    <w:rsid w:val="00FD43D2"/>
    <w:rsid w:val="00FD4589"/>
    <w:rsid w:val="00FD473E"/>
    <w:rsid w:val="00FD47E0"/>
    <w:rsid w:val="00FD4C09"/>
    <w:rsid w:val="00FD4D67"/>
    <w:rsid w:val="00FD5032"/>
    <w:rsid w:val="00FD626F"/>
    <w:rsid w:val="00FD6324"/>
    <w:rsid w:val="00FD6C57"/>
    <w:rsid w:val="00FD779E"/>
    <w:rsid w:val="00FD7DF9"/>
    <w:rsid w:val="00FE0B51"/>
    <w:rsid w:val="00FE0B78"/>
    <w:rsid w:val="00FE0CBC"/>
    <w:rsid w:val="00FE0ED4"/>
    <w:rsid w:val="00FE10DA"/>
    <w:rsid w:val="00FE113E"/>
    <w:rsid w:val="00FE1D60"/>
    <w:rsid w:val="00FE1DE4"/>
    <w:rsid w:val="00FE1EAB"/>
    <w:rsid w:val="00FE2302"/>
    <w:rsid w:val="00FE2361"/>
    <w:rsid w:val="00FE2385"/>
    <w:rsid w:val="00FE27D5"/>
    <w:rsid w:val="00FE2AC8"/>
    <w:rsid w:val="00FE2B2C"/>
    <w:rsid w:val="00FE2C45"/>
    <w:rsid w:val="00FE2DA0"/>
    <w:rsid w:val="00FE3465"/>
    <w:rsid w:val="00FE37CE"/>
    <w:rsid w:val="00FE3D62"/>
    <w:rsid w:val="00FE3E00"/>
    <w:rsid w:val="00FE400C"/>
    <w:rsid w:val="00FE439E"/>
    <w:rsid w:val="00FE45D0"/>
    <w:rsid w:val="00FE4B1A"/>
    <w:rsid w:val="00FE4D3F"/>
    <w:rsid w:val="00FE4FC2"/>
    <w:rsid w:val="00FE5205"/>
    <w:rsid w:val="00FE5953"/>
    <w:rsid w:val="00FE5B18"/>
    <w:rsid w:val="00FE5EE5"/>
    <w:rsid w:val="00FE5F34"/>
    <w:rsid w:val="00FE6031"/>
    <w:rsid w:val="00FE6124"/>
    <w:rsid w:val="00FE6548"/>
    <w:rsid w:val="00FE67CF"/>
    <w:rsid w:val="00FE6A81"/>
    <w:rsid w:val="00FE6D20"/>
    <w:rsid w:val="00FE6FB9"/>
    <w:rsid w:val="00FE70BE"/>
    <w:rsid w:val="00FE7186"/>
    <w:rsid w:val="00FE7390"/>
    <w:rsid w:val="00FE73FE"/>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678"/>
    <w:rsid w:val="00FF4AE2"/>
    <w:rsid w:val="00FF4B89"/>
    <w:rsid w:val="00FF50A8"/>
    <w:rsid w:val="00FF571E"/>
    <w:rsid w:val="00FF5AA2"/>
    <w:rsid w:val="00FF5C78"/>
    <w:rsid w:val="00FF6108"/>
    <w:rsid w:val="00FF698F"/>
    <w:rsid w:val="00FF6BD1"/>
    <w:rsid w:val="00FF6CC0"/>
    <w:rsid w:val="00FF6CFE"/>
    <w:rsid w:val="00FF6FF7"/>
    <w:rsid w:val="00FF71A5"/>
    <w:rsid w:val="00FF727B"/>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A4D81C79-ADDB-479C-B72D-9E6A046A0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644B"/>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0"/>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character" w:styleId="aff2">
    <w:name w:val="Emphasis"/>
    <w:uiPriority w:val="20"/>
    <w:qFormat/>
    <w:rsid w:val="000A3BDE"/>
    <w:rPr>
      <w:i/>
      <w:iCs/>
    </w:rPr>
  </w:style>
  <w:style w:type="paragraph" w:customStyle="1" w:styleId="xmsonormal">
    <w:name w:val="x_msonormal"/>
    <w:basedOn w:val="a"/>
    <w:uiPriority w:val="99"/>
    <w:rsid w:val="000A3BDE"/>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xxmsonormal">
    <w:name w:val="x_xmsonormal"/>
    <w:basedOn w:val="a"/>
    <w:uiPriority w:val="99"/>
    <w:rsid w:val="000A3BDE"/>
    <w:pPr>
      <w:autoSpaceDE/>
      <w:autoSpaceDN/>
      <w:adjustRightInd/>
      <w:snapToGrid/>
      <w:spacing w:after="0"/>
      <w:jc w:val="left"/>
    </w:pPr>
    <w:rPr>
      <w:rFonts w:ascii="Calibri" w:eastAsia="Malgun Gothic" w:hAnsi="Calibri" w:cs="Calibri"/>
      <w:lang w:eastAsia="ko-KR"/>
    </w:rPr>
  </w:style>
  <w:style w:type="character" w:customStyle="1" w:styleId="tlid-translation">
    <w:name w:val="tlid-translation"/>
    <w:basedOn w:val="a0"/>
    <w:rsid w:val="00FE1D60"/>
  </w:style>
  <w:style w:type="character" w:customStyle="1" w:styleId="material-icons-extended">
    <w:name w:val="material-icons-extended"/>
    <w:basedOn w:val="a0"/>
    <w:rsid w:val="00937049"/>
  </w:style>
  <w:style w:type="character" w:customStyle="1" w:styleId="jlqj4b">
    <w:name w:val="jlqj4b"/>
    <w:basedOn w:val="a0"/>
    <w:rsid w:val="00937049"/>
  </w:style>
  <w:style w:type="paragraph" w:customStyle="1" w:styleId="StyleHeading1NMPHeading1H1h11h12h13h14h15h16appheadin">
    <w:name w:val="Style Heading 1NMP Heading 1H1h11h12h13h14h15h16app headin..."/>
    <w:basedOn w:val="1"/>
    <w:rsid w:val="00DC722C"/>
    <w:pPr>
      <w:numPr>
        <w:numId w:val="11"/>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DC722C"/>
    <w:pPr>
      <w:numPr>
        <w:numId w:val="11"/>
      </w:numPr>
    </w:pPr>
  </w:style>
  <w:style w:type="character" w:customStyle="1" w:styleId="bullet10">
    <w:name w:val="bullet1 字符"/>
    <w:link w:val="bullet1"/>
    <w:qFormat/>
    <w:rsid w:val="00E469D6"/>
    <w:rPr>
      <w:rFonts w:ascii="Calibri" w:eastAsia="宋体" w:hAnsi="Calibri"/>
      <w:kern w:val="2"/>
      <w:sz w:val="24"/>
      <w:szCs w:val="24"/>
      <w:lang w:val="en-GB"/>
    </w:rPr>
  </w:style>
  <w:style w:type="character" w:customStyle="1" w:styleId="xapple-converted-space">
    <w:name w:val="x_apple-converted-space"/>
    <w:basedOn w:val="a0"/>
    <w:rsid w:val="00B81CBC"/>
  </w:style>
  <w:style w:type="table" w:customStyle="1" w:styleId="TableGrid621">
    <w:name w:val="Table Grid621"/>
    <w:basedOn w:val="a1"/>
    <w:uiPriority w:val="39"/>
    <w:qFormat/>
    <w:rsid w:val="000E34B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7143780">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9229599">
      <w:bodyDiv w:val="1"/>
      <w:marLeft w:val="0"/>
      <w:marRight w:val="0"/>
      <w:marTop w:val="0"/>
      <w:marBottom w:val="0"/>
      <w:divBdr>
        <w:top w:val="none" w:sz="0" w:space="0" w:color="auto"/>
        <w:left w:val="none" w:sz="0" w:space="0" w:color="auto"/>
        <w:bottom w:val="none" w:sz="0" w:space="0" w:color="auto"/>
        <w:right w:val="none" w:sz="0" w:space="0" w:color="auto"/>
      </w:divBdr>
    </w:div>
    <w:div w:id="122895025">
      <w:bodyDiv w:val="1"/>
      <w:marLeft w:val="0"/>
      <w:marRight w:val="0"/>
      <w:marTop w:val="0"/>
      <w:marBottom w:val="0"/>
      <w:divBdr>
        <w:top w:val="none" w:sz="0" w:space="0" w:color="auto"/>
        <w:left w:val="none" w:sz="0" w:space="0" w:color="auto"/>
        <w:bottom w:val="none" w:sz="0" w:space="0" w:color="auto"/>
        <w:right w:val="none" w:sz="0" w:space="0" w:color="auto"/>
      </w:divBdr>
      <w:divsChild>
        <w:div w:id="912743214">
          <w:marLeft w:val="0"/>
          <w:marRight w:val="0"/>
          <w:marTop w:val="0"/>
          <w:marBottom w:val="0"/>
          <w:divBdr>
            <w:top w:val="none" w:sz="0" w:space="0" w:color="auto"/>
            <w:left w:val="none" w:sz="0" w:space="0" w:color="auto"/>
            <w:bottom w:val="none" w:sz="0" w:space="0" w:color="auto"/>
            <w:right w:val="none" w:sz="0" w:space="0" w:color="auto"/>
          </w:divBdr>
          <w:divsChild>
            <w:div w:id="1952516475">
              <w:marLeft w:val="0"/>
              <w:marRight w:val="0"/>
              <w:marTop w:val="0"/>
              <w:marBottom w:val="0"/>
              <w:divBdr>
                <w:top w:val="none" w:sz="0" w:space="0" w:color="auto"/>
                <w:left w:val="none" w:sz="0" w:space="0" w:color="auto"/>
                <w:bottom w:val="none" w:sz="0" w:space="0" w:color="auto"/>
                <w:right w:val="none" w:sz="0" w:space="0" w:color="auto"/>
              </w:divBdr>
              <w:divsChild>
                <w:div w:id="2083287117">
                  <w:marLeft w:val="0"/>
                  <w:marRight w:val="0"/>
                  <w:marTop w:val="0"/>
                  <w:marBottom w:val="0"/>
                  <w:divBdr>
                    <w:top w:val="none" w:sz="0" w:space="0" w:color="auto"/>
                    <w:left w:val="none" w:sz="0" w:space="0" w:color="auto"/>
                    <w:bottom w:val="none" w:sz="0" w:space="0" w:color="auto"/>
                    <w:right w:val="none" w:sz="0" w:space="0" w:color="auto"/>
                  </w:divBdr>
                  <w:divsChild>
                    <w:div w:id="958268770">
                      <w:marLeft w:val="0"/>
                      <w:marRight w:val="0"/>
                      <w:marTop w:val="0"/>
                      <w:marBottom w:val="0"/>
                      <w:divBdr>
                        <w:top w:val="none" w:sz="0" w:space="0" w:color="auto"/>
                        <w:left w:val="none" w:sz="0" w:space="0" w:color="auto"/>
                        <w:bottom w:val="none" w:sz="0" w:space="0" w:color="auto"/>
                        <w:right w:val="none" w:sz="0" w:space="0" w:color="auto"/>
                      </w:divBdr>
                      <w:divsChild>
                        <w:div w:id="195970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8827712">
          <w:marLeft w:val="0"/>
          <w:marRight w:val="0"/>
          <w:marTop w:val="0"/>
          <w:marBottom w:val="0"/>
          <w:divBdr>
            <w:top w:val="none" w:sz="0" w:space="0" w:color="auto"/>
            <w:left w:val="none" w:sz="0" w:space="0" w:color="auto"/>
            <w:bottom w:val="none" w:sz="0" w:space="0" w:color="auto"/>
            <w:right w:val="none" w:sz="0" w:space="0" w:color="auto"/>
          </w:divBdr>
          <w:divsChild>
            <w:div w:id="584456262">
              <w:marLeft w:val="0"/>
              <w:marRight w:val="0"/>
              <w:marTop w:val="0"/>
              <w:marBottom w:val="0"/>
              <w:divBdr>
                <w:top w:val="none" w:sz="0" w:space="0" w:color="auto"/>
                <w:left w:val="none" w:sz="0" w:space="0" w:color="auto"/>
                <w:bottom w:val="none" w:sz="0" w:space="0" w:color="auto"/>
                <w:right w:val="none" w:sz="0" w:space="0" w:color="auto"/>
              </w:divBdr>
              <w:divsChild>
                <w:div w:id="1160850753">
                  <w:marLeft w:val="0"/>
                  <w:marRight w:val="0"/>
                  <w:marTop w:val="0"/>
                  <w:marBottom w:val="0"/>
                  <w:divBdr>
                    <w:top w:val="none" w:sz="0" w:space="0" w:color="auto"/>
                    <w:left w:val="none" w:sz="0" w:space="0" w:color="auto"/>
                    <w:bottom w:val="none" w:sz="0" w:space="0" w:color="auto"/>
                    <w:right w:val="none" w:sz="0" w:space="0" w:color="auto"/>
                  </w:divBdr>
                  <w:divsChild>
                    <w:div w:id="1536848706">
                      <w:marLeft w:val="0"/>
                      <w:marRight w:val="0"/>
                      <w:marTop w:val="0"/>
                      <w:marBottom w:val="0"/>
                      <w:divBdr>
                        <w:top w:val="none" w:sz="0" w:space="0" w:color="auto"/>
                        <w:left w:val="none" w:sz="0" w:space="0" w:color="auto"/>
                        <w:bottom w:val="none" w:sz="0" w:space="0" w:color="auto"/>
                        <w:right w:val="none" w:sz="0" w:space="0" w:color="auto"/>
                      </w:divBdr>
                      <w:divsChild>
                        <w:div w:id="1175993270">
                          <w:marLeft w:val="0"/>
                          <w:marRight w:val="0"/>
                          <w:marTop w:val="0"/>
                          <w:marBottom w:val="0"/>
                          <w:divBdr>
                            <w:top w:val="none" w:sz="0" w:space="0" w:color="auto"/>
                            <w:left w:val="none" w:sz="0" w:space="0" w:color="auto"/>
                            <w:bottom w:val="none" w:sz="0" w:space="0" w:color="auto"/>
                            <w:right w:val="none" w:sz="0" w:space="0" w:color="auto"/>
                          </w:divBdr>
                          <w:divsChild>
                            <w:div w:id="1821071905">
                              <w:marLeft w:val="0"/>
                              <w:marRight w:val="300"/>
                              <w:marTop w:val="180"/>
                              <w:marBottom w:val="0"/>
                              <w:divBdr>
                                <w:top w:val="none" w:sz="0" w:space="0" w:color="auto"/>
                                <w:left w:val="none" w:sz="0" w:space="0" w:color="auto"/>
                                <w:bottom w:val="none" w:sz="0" w:space="0" w:color="auto"/>
                                <w:right w:val="none" w:sz="0" w:space="0" w:color="auto"/>
                              </w:divBdr>
                              <w:divsChild>
                                <w:div w:id="110357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990607">
                          <w:marLeft w:val="0"/>
                          <w:marRight w:val="0"/>
                          <w:marTop w:val="0"/>
                          <w:marBottom w:val="0"/>
                          <w:divBdr>
                            <w:top w:val="none" w:sz="0" w:space="0" w:color="auto"/>
                            <w:left w:val="none" w:sz="0" w:space="0" w:color="auto"/>
                            <w:bottom w:val="none" w:sz="0" w:space="0" w:color="auto"/>
                            <w:right w:val="none" w:sz="0" w:space="0" w:color="auto"/>
                          </w:divBdr>
                          <w:divsChild>
                            <w:div w:id="205935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384319">
      <w:bodyDiv w:val="1"/>
      <w:marLeft w:val="0"/>
      <w:marRight w:val="0"/>
      <w:marTop w:val="0"/>
      <w:marBottom w:val="0"/>
      <w:divBdr>
        <w:top w:val="none" w:sz="0" w:space="0" w:color="auto"/>
        <w:left w:val="none" w:sz="0" w:space="0" w:color="auto"/>
        <w:bottom w:val="none" w:sz="0" w:space="0" w:color="auto"/>
        <w:right w:val="none" w:sz="0" w:space="0" w:color="auto"/>
      </w:divBdr>
      <w:divsChild>
        <w:div w:id="172959784">
          <w:marLeft w:val="720"/>
          <w:marRight w:val="0"/>
          <w:marTop w:val="360"/>
          <w:marBottom w:val="0"/>
          <w:divBdr>
            <w:top w:val="none" w:sz="0" w:space="0" w:color="auto"/>
            <w:left w:val="none" w:sz="0" w:space="0" w:color="auto"/>
            <w:bottom w:val="none" w:sz="0" w:space="0" w:color="auto"/>
            <w:right w:val="none" w:sz="0" w:space="0" w:color="auto"/>
          </w:divBdr>
        </w:div>
        <w:div w:id="2038121703">
          <w:marLeft w:val="720"/>
          <w:marRight w:val="0"/>
          <w:marTop w:val="36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4494941">
      <w:bodyDiv w:val="1"/>
      <w:marLeft w:val="0"/>
      <w:marRight w:val="0"/>
      <w:marTop w:val="0"/>
      <w:marBottom w:val="0"/>
      <w:divBdr>
        <w:top w:val="none" w:sz="0" w:space="0" w:color="auto"/>
        <w:left w:val="none" w:sz="0" w:space="0" w:color="auto"/>
        <w:bottom w:val="none" w:sz="0" w:space="0" w:color="auto"/>
        <w:right w:val="none" w:sz="0" w:space="0" w:color="auto"/>
      </w:divBdr>
      <w:divsChild>
        <w:div w:id="1791973309">
          <w:marLeft w:val="0"/>
          <w:marRight w:val="0"/>
          <w:marTop w:val="0"/>
          <w:marBottom w:val="0"/>
          <w:divBdr>
            <w:top w:val="none" w:sz="0" w:space="0" w:color="auto"/>
            <w:left w:val="none" w:sz="0" w:space="0" w:color="auto"/>
            <w:bottom w:val="none" w:sz="0" w:space="0" w:color="auto"/>
            <w:right w:val="none" w:sz="0" w:space="0" w:color="auto"/>
          </w:divBdr>
          <w:divsChild>
            <w:div w:id="1433893392">
              <w:marLeft w:val="0"/>
              <w:marRight w:val="0"/>
              <w:marTop w:val="0"/>
              <w:marBottom w:val="0"/>
              <w:divBdr>
                <w:top w:val="none" w:sz="0" w:space="0" w:color="auto"/>
                <w:left w:val="none" w:sz="0" w:space="0" w:color="auto"/>
                <w:bottom w:val="none" w:sz="0" w:space="0" w:color="auto"/>
                <w:right w:val="none" w:sz="0" w:space="0" w:color="auto"/>
              </w:divBdr>
            </w:div>
          </w:divsChild>
        </w:div>
        <w:div w:id="258029940">
          <w:marLeft w:val="0"/>
          <w:marRight w:val="0"/>
          <w:marTop w:val="100"/>
          <w:marBottom w:val="0"/>
          <w:divBdr>
            <w:top w:val="none" w:sz="0" w:space="0" w:color="auto"/>
            <w:left w:val="none" w:sz="0" w:space="0" w:color="auto"/>
            <w:bottom w:val="none" w:sz="0" w:space="0" w:color="auto"/>
            <w:right w:val="none" w:sz="0" w:space="0" w:color="auto"/>
          </w:divBdr>
          <w:divsChild>
            <w:div w:id="1728186660">
              <w:marLeft w:val="0"/>
              <w:marRight w:val="0"/>
              <w:marTop w:val="0"/>
              <w:marBottom w:val="0"/>
              <w:divBdr>
                <w:top w:val="none" w:sz="0" w:space="0" w:color="auto"/>
                <w:left w:val="none" w:sz="0" w:space="0" w:color="auto"/>
                <w:bottom w:val="none" w:sz="0" w:space="0" w:color="auto"/>
                <w:right w:val="none" w:sz="0" w:space="0" w:color="auto"/>
              </w:divBdr>
              <w:divsChild>
                <w:div w:id="1576353852">
                  <w:marLeft w:val="0"/>
                  <w:marRight w:val="0"/>
                  <w:marTop w:val="0"/>
                  <w:marBottom w:val="0"/>
                  <w:divBdr>
                    <w:top w:val="none" w:sz="0" w:space="0" w:color="auto"/>
                    <w:left w:val="none" w:sz="0" w:space="0" w:color="auto"/>
                    <w:bottom w:val="none" w:sz="0" w:space="0" w:color="auto"/>
                    <w:right w:val="none" w:sz="0" w:space="0" w:color="auto"/>
                  </w:divBdr>
                  <w:divsChild>
                    <w:div w:id="1522205105">
                      <w:marLeft w:val="0"/>
                      <w:marRight w:val="0"/>
                      <w:marTop w:val="0"/>
                      <w:marBottom w:val="0"/>
                      <w:divBdr>
                        <w:top w:val="none" w:sz="0" w:space="0" w:color="auto"/>
                        <w:left w:val="none" w:sz="0" w:space="0" w:color="auto"/>
                        <w:bottom w:val="none" w:sz="0" w:space="0" w:color="auto"/>
                        <w:right w:val="none" w:sz="0" w:space="0" w:color="auto"/>
                      </w:divBdr>
                      <w:divsChild>
                        <w:div w:id="211990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969280">
              <w:marLeft w:val="0"/>
              <w:marRight w:val="0"/>
              <w:marTop w:val="60"/>
              <w:marBottom w:val="0"/>
              <w:divBdr>
                <w:top w:val="none" w:sz="0" w:space="0" w:color="auto"/>
                <w:left w:val="none" w:sz="0" w:space="0" w:color="auto"/>
                <w:bottom w:val="none" w:sz="0" w:space="0" w:color="auto"/>
                <w:right w:val="none" w:sz="0" w:space="0" w:color="auto"/>
              </w:divBdr>
            </w:div>
          </w:divsChild>
        </w:div>
        <w:div w:id="188102357">
          <w:marLeft w:val="0"/>
          <w:marRight w:val="0"/>
          <w:marTop w:val="0"/>
          <w:marBottom w:val="0"/>
          <w:divBdr>
            <w:top w:val="none" w:sz="0" w:space="0" w:color="auto"/>
            <w:left w:val="none" w:sz="0" w:space="0" w:color="auto"/>
            <w:bottom w:val="none" w:sz="0" w:space="0" w:color="auto"/>
            <w:right w:val="none" w:sz="0" w:space="0" w:color="auto"/>
          </w:divBdr>
          <w:divsChild>
            <w:div w:id="389311105">
              <w:marLeft w:val="0"/>
              <w:marRight w:val="0"/>
              <w:marTop w:val="0"/>
              <w:marBottom w:val="0"/>
              <w:divBdr>
                <w:top w:val="none" w:sz="0" w:space="0" w:color="auto"/>
                <w:left w:val="none" w:sz="0" w:space="0" w:color="auto"/>
                <w:bottom w:val="none" w:sz="0" w:space="0" w:color="auto"/>
                <w:right w:val="none" w:sz="0" w:space="0" w:color="auto"/>
              </w:divBdr>
              <w:divsChild>
                <w:div w:id="112723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2863714">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53892409">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49903547">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14985910">
      <w:bodyDiv w:val="1"/>
      <w:marLeft w:val="0"/>
      <w:marRight w:val="0"/>
      <w:marTop w:val="0"/>
      <w:marBottom w:val="0"/>
      <w:divBdr>
        <w:top w:val="none" w:sz="0" w:space="0" w:color="auto"/>
        <w:left w:val="none" w:sz="0" w:space="0" w:color="auto"/>
        <w:bottom w:val="none" w:sz="0" w:space="0" w:color="auto"/>
        <w:right w:val="none" w:sz="0" w:space="0" w:color="auto"/>
      </w:divBdr>
      <w:divsChild>
        <w:div w:id="14581214">
          <w:marLeft w:val="1800"/>
          <w:marRight w:val="0"/>
          <w:marTop w:val="100"/>
          <w:marBottom w:val="0"/>
          <w:divBdr>
            <w:top w:val="none" w:sz="0" w:space="0" w:color="auto"/>
            <w:left w:val="none" w:sz="0" w:space="0" w:color="auto"/>
            <w:bottom w:val="none" w:sz="0" w:space="0" w:color="auto"/>
            <w:right w:val="none" w:sz="0" w:space="0" w:color="auto"/>
          </w:divBdr>
        </w:div>
        <w:div w:id="296306124">
          <w:marLeft w:val="180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4868869">
      <w:bodyDiv w:val="1"/>
      <w:marLeft w:val="0"/>
      <w:marRight w:val="0"/>
      <w:marTop w:val="0"/>
      <w:marBottom w:val="0"/>
      <w:divBdr>
        <w:top w:val="none" w:sz="0" w:space="0" w:color="auto"/>
        <w:left w:val="none" w:sz="0" w:space="0" w:color="auto"/>
        <w:bottom w:val="none" w:sz="0" w:space="0" w:color="auto"/>
        <w:right w:val="none" w:sz="0" w:space="0" w:color="auto"/>
      </w:divBdr>
      <w:divsChild>
        <w:div w:id="524247630">
          <w:marLeft w:val="0"/>
          <w:marRight w:val="0"/>
          <w:marTop w:val="0"/>
          <w:marBottom w:val="0"/>
          <w:divBdr>
            <w:top w:val="none" w:sz="0" w:space="0" w:color="auto"/>
            <w:left w:val="none" w:sz="0" w:space="0" w:color="auto"/>
            <w:bottom w:val="none" w:sz="0" w:space="0" w:color="auto"/>
            <w:right w:val="none" w:sz="0" w:space="0" w:color="auto"/>
          </w:divBdr>
          <w:divsChild>
            <w:div w:id="499076586">
              <w:marLeft w:val="0"/>
              <w:marRight w:val="0"/>
              <w:marTop w:val="0"/>
              <w:marBottom w:val="0"/>
              <w:divBdr>
                <w:top w:val="none" w:sz="0" w:space="0" w:color="auto"/>
                <w:left w:val="none" w:sz="0" w:space="0" w:color="auto"/>
                <w:bottom w:val="none" w:sz="0" w:space="0" w:color="auto"/>
                <w:right w:val="none" w:sz="0" w:space="0" w:color="auto"/>
              </w:divBdr>
              <w:divsChild>
                <w:div w:id="841434348">
                  <w:marLeft w:val="0"/>
                  <w:marRight w:val="0"/>
                  <w:marTop w:val="0"/>
                  <w:marBottom w:val="0"/>
                  <w:divBdr>
                    <w:top w:val="none" w:sz="0" w:space="0" w:color="auto"/>
                    <w:left w:val="none" w:sz="0" w:space="0" w:color="auto"/>
                    <w:bottom w:val="none" w:sz="0" w:space="0" w:color="auto"/>
                    <w:right w:val="none" w:sz="0" w:space="0" w:color="auto"/>
                  </w:divBdr>
                  <w:divsChild>
                    <w:div w:id="1585606388">
                      <w:marLeft w:val="0"/>
                      <w:marRight w:val="0"/>
                      <w:marTop w:val="0"/>
                      <w:marBottom w:val="0"/>
                      <w:divBdr>
                        <w:top w:val="none" w:sz="0" w:space="0" w:color="auto"/>
                        <w:left w:val="none" w:sz="0" w:space="0" w:color="auto"/>
                        <w:bottom w:val="none" w:sz="0" w:space="0" w:color="auto"/>
                        <w:right w:val="none" w:sz="0" w:space="0" w:color="auto"/>
                      </w:divBdr>
                      <w:divsChild>
                        <w:div w:id="435443292">
                          <w:marLeft w:val="0"/>
                          <w:marRight w:val="0"/>
                          <w:marTop w:val="0"/>
                          <w:marBottom w:val="0"/>
                          <w:divBdr>
                            <w:top w:val="none" w:sz="0" w:space="0" w:color="auto"/>
                            <w:left w:val="none" w:sz="0" w:space="0" w:color="auto"/>
                            <w:bottom w:val="none" w:sz="0" w:space="0" w:color="auto"/>
                            <w:right w:val="none" w:sz="0" w:space="0" w:color="auto"/>
                          </w:divBdr>
                          <w:divsChild>
                            <w:div w:id="862481266">
                              <w:marLeft w:val="0"/>
                              <w:marRight w:val="0"/>
                              <w:marTop w:val="0"/>
                              <w:marBottom w:val="0"/>
                              <w:divBdr>
                                <w:top w:val="none" w:sz="0" w:space="0" w:color="auto"/>
                                <w:left w:val="none" w:sz="0" w:space="0" w:color="auto"/>
                                <w:bottom w:val="none" w:sz="0" w:space="0" w:color="auto"/>
                                <w:right w:val="none" w:sz="0" w:space="0" w:color="auto"/>
                              </w:divBdr>
                            </w:div>
                          </w:divsChild>
                        </w:div>
                        <w:div w:id="1044406852">
                          <w:marLeft w:val="0"/>
                          <w:marRight w:val="0"/>
                          <w:marTop w:val="0"/>
                          <w:marBottom w:val="0"/>
                          <w:divBdr>
                            <w:top w:val="none" w:sz="0" w:space="0" w:color="auto"/>
                            <w:left w:val="none" w:sz="0" w:space="0" w:color="auto"/>
                            <w:bottom w:val="none" w:sz="0" w:space="0" w:color="auto"/>
                            <w:right w:val="none" w:sz="0" w:space="0" w:color="auto"/>
                          </w:divBdr>
                          <w:divsChild>
                            <w:div w:id="1387486600">
                              <w:marLeft w:val="0"/>
                              <w:marRight w:val="300"/>
                              <w:marTop w:val="180"/>
                              <w:marBottom w:val="0"/>
                              <w:divBdr>
                                <w:top w:val="none" w:sz="0" w:space="0" w:color="auto"/>
                                <w:left w:val="none" w:sz="0" w:space="0" w:color="auto"/>
                                <w:bottom w:val="none" w:sz="0" w:space="0" w:color="auto"/>
                                <w:right w:val="none" w:sz="0" w:space="0" w:color="auto"/>
                              </w:divBdr>
                              <w:divsChild>
                                <w:div w:id="55655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5576954">
          <w:marLeft w:val="0"/>
          <w:marRight w:val="0"/>
          <w:marTop w:val="0"/>
          <w:marBottom w:val="0"/>
          <w:divBdr>
            <w:top w:val="none" w:sz="0" w:space="0" w:color="auto"/>
            <w:left w:val="none" w:sz="0" w:space="0" w:color="auto"/>
            <w:bottom w:val="none" w:sz="0" w:space="0" w:color="auto"/>
            <w:right w:val="none" w:sz="0" w:space="0" w:color="auto"/>
          </w:divBdr>
          <w:divsChild>
            <w:div w:id="2095979838">
              <w:marLeft w:val="0"/>
              <w:marRight w:val="0"/>
              <w:marTop w:val="0"/>
              <w:marBottom w:val="0"/>
              <w:divBdr>
                <w:top w:val="none" w:sz="0" w:space="0" w:color="auto"/>
                <w:left w:val="none" w:sz="0" w:space="0" w:color="auto"/>
                <w:bottom w:val="none" w:sz="0" w:space="0" w:color="auto"/>
                <w:right w:val="none" w:sz="0" w:space="0" w:color="auto"/>
              </w:divBdr>
              <w:divsChild>
                <w:div w:id="408239048">
                  <w:marLeft w:val="0"/>
                  <w:marRight w:val="0"/>
                  <w:marTop w:val="0"/>
                  <w:marBottom w:val="0"/>
                  <w:divBdr>
                    <w:top w:val="none" w:sz="0" w:space="0" w:color="auto"/>
                    <w:left w:val="none" w:sz="0" w:space="0" w:color="auto"/>
                    <w:bottom w:val="none" w:sz="0" w:space="0" w:color="auto"/>
                    <w:right w:val="none" w:sz="0" w:space="0" w:color="auto"/>
                  </w:divBdr>
                  <w:divsChild>
                    <w:div w:id="1910311066">
                      <w:marLeft w:val="0"/>
                      <w:marRight w:val="0"/>
                      <w:marTop w:val="0"/>
                      <w:marBottom w:val="0"/>
                      <w:divBdr>
                        <w:top w:val="none" w:sz="0" w:space="0" w:color="auto"/>
                        <w:left w:val="none" w:sz="0" w:space="0" w:color="auto"/>
                        <w:bottom w:val="none" w:sz="0" w:space="0" w:color="auto"/>
                        <w:right w:val="none" w:sz="0" w:space="0" w:color="auto"/>
                      </w:divBdr>
                      <w:divsChild>
                        <w:div w:id="195678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24442296">
      <w:bodyDiv w:val="1"/>
      <w:marLeft w:val="0"/>
      <w:marRight w:val="0"/>
      <w:marTop w:val="0"/>
      <w:marBottom w:val="0"/>
      <w:divBdr>
        <w:top w:val="none" w:sz="0" w:space="0" w:color="auto"/>
        <w:left w:val="none" w:sz="0" w:space="0" w:color="auto"/>
        <w:bottom w:val="none" w:sz="0" w:space="0" w:color="auto"/>
        <w:right w:val="none" w:sz="0" w:space="0" w:color="auto"/>
      </w:divBdr>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657270">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4992606">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1984928">
      <w:bodyDiv w:val="1"/>
      <w:marLeft w:val="0"/>
      <w:marRight w:val="0"/>
      <w:marTop w:val="0"/>
      <w:marBottom w:val="0"/>
      <w:divBdr>
        <w:top w:val="none" w:sz="0" w:space="0" w:color="auto"/>
        <w:left w:val="none" w:sz="0" w:space="0" w:color="auto"/>
        <w:bottom w:val="none" w:sz="0" w:space="0" w:color="auto"/>
        <w:right w:val="none" w:sz="0" w:space="0" w:color="auto"/>
      </w:divBdr>
      <w:divsChild>
        <w:div w:id="1667974416">
          <w:marLeft w:val="0"/>
          <w:marRight w:val="0"/>
          <w:marTop w:val="0"/>
          <w:marBottom w:val="0"/>
          <w:divBdr>
            <w:top w:val="none" w:sz="0" w:space="0" w:color="auto"/>
            <w:left w:val="none" w:sz="0" w:space="0" w:color="auto"/>
            <w:bottom w:val="none" w:sz="0" w:space="0" w:color="auto"/>
            <w:right w:val="none" w:sz="0" w:space="0" w:color="auto"/>
          </w:divBdr>
          <w:divsChild>
            <w:div w:id="1430925421">
              <w:marLeft w:val="0"/>
              <w:marRight w:val="0"/>
              <w:marTop w:val="0"/>
              <w:marBottom w:val="0"/>
              <w:divBdr>
                <w:top w:val="none" w:sz="0" w:space="0" w:color="auto"/>
                <w:left w:val="none" w:sz="0" w:space="0" w:color="auto"/>
                <w:bottom w:val="none" w:sz="0" w:space="0" w:color="auto"/>
                <w:right w:val="none" w:sz="0" w:space="0" w:color="auto"/>
              </w:divBdr>
              <w:divsChild>
                <w:div w:id="1262690248">
                  <w:marLeft w:val="0"/>
                  <w:marRight w:val="0"/>
                  <w:marTop w:val="0"/>
                  <w:marBottom w:val="0"/>
                  <w:divBdr>
                    <w:top w:val="none" w:sz="0" w:space="0" w:color="auto"/>
                    <w:left w:val="none" w:sz="0" w:space="0" w:color="auto"/>
                    <w:bottom w:val="none" w:sz="0" w:space="0" w:color="auto"/>
                    <w:right w:val="none" w:sz="0" w:space="0" w:color="auto"/>
                  </w:divBdr>
                  <w:divsChild>
                    <w:div w:id="1796100998">
                      <w:marLeft w:val="0"/>
                      <w:marRight w:val="0"/>
                      <w:marTop w:val="0"/>
                      <w:marBottom w:val="0"/>
                      <w:divBdr>
                        <w:top w:val="none" w:sz="0" w:space="0" w:color="auto"/>
                        <w:left w:val="none" w:sz="0" w:space="0" w:color="auto"/>
                        <w:bottom w:val="none" w:sz="0" w:space="0" w:color="auto"/>
                        <w:right w:val="none" w:sz="0" w:space="0" w:color="auto"/>
                      </w:divBdr>
                      <w:divsChild>
                        <w:div w:id="22831215">
                          <w:marLeft w:val="0"/>
                          <w:marRight w:val="0"/>
                          <w:marTop w:val="0"/>
                          <w:marBottom w:val="0"/>
                          <w:divBdr>
                            <w:top w:val="none" w:sz="0" w:space="0" w:color="auto"/>
                            <w:left w:val="none" w:sz="0" w:space="0" w:color="auto"/>
                            <w:bottom w:val="none" w:sz="0" w:space="0" w:color="auto"/>
                            <w:right w:val="none" w:sz="0" w:space="0" w:color="auto"/>
                          </w:divBdr>
                          <w:divsChild>
                            <w:div w:id="1401100613">
                              <w:marLeft w:val="0"/>
                              <w:marRight w:val="0"/>
                              <w:marTop w:val="0"/>
                              <w:marBottom w:val="0"/>
                              <w:divBdr>
                                <w:top w:val="none" w:sz="0" w:space="0" w:color="auto"/>
                                <w:left w:val="none" w:sz="0" w:space="0" w:color="auto"/>
                                <w:bottom w:val="none" w:sz="0" w:space="0" w:color="auto"/>
                                <w:right w:val="none" w:sz="0" w:space="0" w:color="auto"/>
                              </w:divBdr>
                            </w:div>
                          </w:divsChild>
                        </w:div>
                        <w:div w:id="2046522869">
                          <w:marLeft w:val="0"/>
                          <w:marRight w:val="0"/>
                          <w:marTop w:val="0"/>
                          <w:marBottom w:val="0"/>
                          <w:divBdr>
                            <w:top w:val="none" w:sz="0" w:space="0" w:color="auto"/>
                            <w:left w:val="none" w:sz="0" w:space="0" w:color="auto"/>
                            <w:bottom w:val="none" w:sz="0" w:space="0" w:color="auto"/>
                            <w:right w:val="none" w:sz="0" w:space="0" w:color="auto"/>
                          </w:divBdr>
                          <w:divsChild>
                            <w:div w:id="1040860184">
                              <w:marLeft w:val="0"/>
                              <w:marRight w:val="300"/>
                              <w:marTop w:val="180"/>
                              <w:marBottom w:val="0"/>
                              <w:divBdr>
                                <w:top w:val="none" w:sz="0" w:space="0" w:color="auto"/>
                                <w:left w:val="none" w:sz="0" w:space="0" w:color="auto"/>
                                <w:bottom w:val="none" w:sz="0" w:space="0" w:color="auto"/>
                                <w:right w:val="none" w:sz="0" w:space="0" w:color="auto"/>
                              </w:divBdr>
                              <w:divsChild>
                                <w:div w:id="87053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8898344">
          <w:marLeft w:val="0"/>
          <w:marRight w:val="0"/>
          <w:marTop w:val="0"/>
          <w:marBottom w:val="0"/>
          <w:divBdr>
            <w:top w:val="none" w:sz="0" w:space="0" w:color="auto"/>
            <w:left w:val="none" w:sz="0" w:space="0" w:color="auto"/>
            <w:bottom w:val="none" w:sz="0" w:space="0" w:color="auto"/>
            <w:right w:val="none" w:sz="0" w:space="0" w:color="auto"/>
          </w:divBdr>
          <w:divsChild>
            <w:div w:id="1855529979">
              <w:marLeft w:val="0"/>
              <w:marRight w:val="0"/>
              <w:marTop w:val="0"/>
              <w:marBottom w:val="0"/>
              <w:divBdr>
                <w:top w:val="none" w:sz="0" w:space="0" w:color="auto"/>
                <w:left w:val="none" w:sz="0" w:space="0" w:color="auto"/>
                <w:bottom w:val="none" w:sz="0" w:space="0" w:color="auto"/>
                <w:right w:val="none" w:sz="0" w:space="0" w:color="auto"/>
              </w:divBdr>
              <w:divsChild>
                <w:div w:id="223614116">
                  <w:marLeft w:val="0"/>
                  <w:marRight w:val="0"/>
                  <w:marTop w:val="0"/>
                  <w:marBottom w:val="0"/>
                  <w:divBdr>
                    <w:top w:val="none" w:sz="0" w:space="0" w:color="auto"/>
                    <w:left w:val="none" w:sz="0" w:space="0" w:color="auto"/>
                    <w:bottom w:val="none" w:sz="0" w:space="0" w:color="auto"/>
                    <w:right w:val="none" w:sz="0" w:space="0" w:color="auto"/>
                  </w:divBdr>
                  <w:divsChild>
                    <w:div w:id="1280378003">
                      <w:marLeft w:val="0"/>
                      <w:marRight w:val="0"/>
                      <w:marTop w:val="0"/>
                      <w:marBottom w:val="0"/>
                      <w:divBdr>
                        <w:top w:val="none" w:sz="0" w:space="0" w:color="auto"/>
                        <w:left w:val="none" w:sz="0" w:space="0" w:color="auto"/>
                        <w:bottom w:val="none" w:sz="0" w:space="0" w:color="auto"/>
                        <w:right w:val="none" w:sz="0" w:space="0" w:color="auto"/>
                      </w:divBdr>
                      <w:divsChild>
                        <w:div w:id="29086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389588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581575">
      <w:bodyDiv w:val="1"/>
      <w:marLeft w:val="0"/>
      <w:marRight w:val="0"/>
      <w:marTop w:val="0"/>
      <w:marBottom w:val="0"/>
      <w:divBdr>
        <w:top w:val="none" w:sz="0" w:space="0" w:color="auto"/>
        <w:left w:val="none" w:sz="0" w:space="0" w:color="auto"/>
        <w:bottom w:val="none" w:sz="0" w:space="0" w:color="auto"/>
        <w:right w:val="none" w:sz="0" w:space="0" w:color="auto"/>
      </w:divBdr>
      <w:divsChild>
        <w:div w:id="191653150">
          <w:marLeft w:val="1800"/>
          <w:marRight w:val="0"/>
          <w:marTop w:val="100"/>
          <w:marBottom w:val="0"/>
          <w:divBdr>
            <w:top w:val="none" w:sz="0" w:space="0" w:color="auto"/>
            <w:left w:val="none" w:sz="0" w:space="0" w:color="auto"/>
            <w:bottom w:val="none" w:sz="0" w:space="0" w:color="auto"/>
            <w:right w:val="none" w:sz="0" w:space="0" w:color="auto"/>
          </w:divBdr>
        </w:div>
        <w:div w:id="2130778860">
          <w:marLeft w:val="1800"/>
          <w:marRight w:val="0"/>
          <w:marTop w:val="10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155773">
      <w:bodyDiv w:val="1"/>
      <w:marLeft w:val="0"/>
      <w:marRight w:val="0"/>
      <w:marTop w:val="0"/>
      <w:marBottom w:val="0"/>
      <w:divBdr>
        <w:top w:val="none" w:sz="0" w:space="0" w:color="auto"/>
        <w:left w:val="none" w:sz="0" w:space="0" w:color="auto"/>
        <w:bottom w:val="none" w:sz="0" w:space="0" w:color="auto"/>
        <w:right w:val="none" w:sz="0" w:space="0" w:color="auto"/>
      </w:divBdr>
      <w:divsChild>
        <w:div w:id="1711148638">
          <w:marLeft w:val="1800"/>
          <w:marRight w:val="0"/>
          <w:marTop w:val="100"/>
          <w:marBottom w:val="0"/>
          <w:divBdr>
            <w:top w:val="none" w:sz="0" w:space="0" w:color="auto"/>
            <w:left w:val="none" w:sz="0" w:space="0" w:color="auto"/>
            <w:bottom w:val="none" w:sz="0" w:space="0" w:color="auto"/>
            <w:right w:val="none" w:sz="0" w:space="0" w:color="auto"/>
          </w:divBdr>
        </w:div>
        <w:div w:id="621349321">
          <w:marLeft w:val="1800"/>
          <w:marRight w:val="0"/>
          <w:marTop w:val="100"/>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20672756">
      <w:bodyDiv w:val="1"/>
      <w:marLeft w:val="0"/>
      <w:marRight w:val="0"/>
      <w:marTop w:val="0"/>
      <w:marBottom w:val="0"/>
      <w:divBdr>
        <w:top w:val="none" w:sz="0" w:space="0" w:color="auto"/>
        <w:left w:val="none" w:sz="0" w:space="0" w:color="auto"/>
        <w:bottom w:val="none" w:sz="0" w:space="0" w:color="auto"/>
        <w:right w:val="none" w:sz="0" w:space="0" w:color="auto"/>
      </w:divBdr>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39426386">
      <w:bodyDiv w:val="1"/>
      <w:marLeft w:val="0"/>
      <w:marRight w:val="0"/>
      <w:marTop w:val="0"/>
      <w:marBottom w:val="0"/>
      <w:divBdr>
        <w:top w:val="none" w:sz="0" w:space="0" w:color="auto"/>
        <w:left w:val="none" w:sz="0" w:space="0" w:color="auto"/>
        <w:bottom w:val="none" w:sz="0" w:space="0" w:color="auto"/>
        <w:right w:val="none" w:sz="0" w:space="0" w:color="auto"/>
      </w:divBdr>
      <w:divsChild>
        <w:div w:id="979000901">
          <w:marLeft w:val="0"/>
          <w:marRight w:val="0"/>
          <w:marTop w:val="0"/>
          <w:marBottom w:val="0"/>
          <w:divBdr>
            <w:top w:val="none" w:sz="0" w:space="0" w:color="auto"/>
            <w:left w:val="none" w:sz="0" w:space="0" w:color="auto"/>
            <w:bottom w:val="none" w:sz="0" w:space="0" w:color="auto"/>
            <w:right w:val="none" w:sz="0" w:space="0" w:color="auto"/>
          </w:divBdr>
          <w:divsChild>
            <w:div w:id="1658608094">
              <w:marLeft w:val="0"/>
              <w:marRight w:val="0"/>
              <w:marTop w:val="0"/>
              <w:marBottom w:val="0"/>
              <w:divBdr>
                <w:top w:val="none" w:sz="0" w:space="0" w:color="auto"/>
                <w:left w:val="none" w:sz="0" w:space="0" w:color="auto"/>
                <w:bottom w:val="none" w:sz="0" w:space="0" w:color="auto"/>
                <w:right w:val="none" w:sz="0" w:space="0" w:color="auto"/>
              </w:divBdr>
            </w:div>
          </w:divsChild>
        </w:div>
        <w:div w:id="781343727">
          <w:marLeft w:val="0"/>
          <w:marRight w:val="0"/>
          <w:marTop w:val="100"/>
          <w:marBottom w:val="0"/>
          <w:divBdr>
            <w:top w:val="none" w:sz="0" w:space="0" w:color="auto"/>
            <w:left w:val="none" w:sz="0" w:space="0" w:color="auto"/>
            <w:bottom w:val="none" w:sz="0" w:space="0" w:color="auto"/>
            <w:right w:val="none" w:sz="0" w:space="0" w:color="auto"/>
          </w:divBdr>
          <w:divsChild>
            <w:div w:id="2117284819">
              <w:marLeft w:val="0"/>
              <w:marRight w:val="0"/>
              <w:marTop w:val="0"/>
              <w:marBottom w:val="0"/>
              <w:divBdr>
                <w:top w:val="none" w:sz="0" w:space="0" w:color="auto"/>
                <w:left w:val="none" w:sz="0" w:space="0" w:color="auto"/>
                <w:bottom w:val="none" w:sz="0" w:space="0" w:color="auto"/>
                <w:right w:val="none" w:sz="0" w:space="0" w:color="auto"/>
              </w:divBdr>
              <w:divsChild>
                <w:div w:id="1391536054">
                  <w:marLeft w:val="0"/>
                  <w:marRight w:val="0"/>
                  <w:marTop w:val="0"/>
                  <w:marBottom w:val="0"/>
                  <w:divBdr>
                    <w:top w:val="none" w:sz="0" w:space="0" w:color="auto"/>
                    <w:left w:val="none" w:sz="0" w:space="0" w:color="auto"/>
                    <w:bottom w:val="none" w:sz="0" w:space="0" w:color="auto"/>
                    <w:right w:val="none" w:sz="0" w:space="0" w:color="auto"/>
                  </w:divBdr>
                  <w:divsChild>
                    <w:div w:id="1545797868">
                      <w:marLeft w:val="0"/>
                      <w:marRight w:val="0"/>
                      <w:marTop w:val="0"/>
                      <w:marBottom w:val="0"/>
                      <w:divBdr>
                        <w:top w:val="none" w:sz="0" w:space="0" w:color="auto"/>
                        <w:left w:val="none" w:sz="0" w:space="0" w:color="auto"/>
                        <w:bottom w:val="none" w:sz="0" w:space="0" w:color="auto"/>
                        <w:right w:val="none" w:sz="0" w:space="0" w:color="auto"/>
                      </w:divBdr>
                      <w:divsChild>
                        <w:div w:id="877282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514577">
              <w:marLeft w:val="0"/>
              <w:marRight w:val="0"/>
              <w:marTop w:val="60"/>
              <w:marBottom w:val="0"/>
              <w:divBdr>
                <w:top w:val="none" w:sz="0" w:space="0" w:color="auto"/>
                <w:left w:val="none" w:sz="0" w:space="0" w:color="auto"/>
                <w:bottom w:val="none" w:sz="0" w:space="0" w:color="auto"/>
                <w:right w:val="none" w:sz="0" w:space="0" w:color="auto"/>
              </w:divBdr>
            </w:div>
          </w:divsChild>
        </w:div>
        <w:div w:id="221985996">
          <w:marLeft w:val="0"/>
          <w:marRight w:val="0"/>
          <w:marTop w:val="0"/>
          <w:marBottom w:val="0"/>
          <w:divBdr>
            <w:top w:val="none" w:sz="0" w:space="0" w:color="auto"/>
            <w:left w:val="none" w:sz="0" w:space="0" w:color="auto"/>
            <w:bottom w:val="none" w:sz="0" w:space="0" w:color="auto"/>
            <w:right w:val="none" w:sz="0" w:space="0" w:color="auto"/>
          </w:divBdr>
          <w:divsChild>
            <w:div w:id="1743865007">
              <w:marLeft w:val="0"/>
              <w:marRight w:val="0"/>
              <w:marTop w:val="0"/>
              <w:marBottom w:val="0"/>
              <w:divBdr>
                <w:top w:val="none" w:sz="0" w:space="0" w:color="auto"/>
                <w:left w:val="none" w:sz="0" w:space="0" w:color="auto"/>
                <w:bottom w:val="none" w:sz="0" w:space="0" w:color="auto"/>
                <w:right w:val="none" w:sz="0" w:space="0" w:color="auto"/>
              </w:divBdr>
              <w:divsChild>
                <w:div w:id="199167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91197822">
      <w:bodyDiv w:val="1"/>
      <w:marLeft w:val="0"/>
      <w:marRight w:val="0"/>
      <w:marTop w:val="0"/>
      <w:marBottom w:val="0"/>
      <w:divBdr>
        <w:top w:val="none" w:sz="0" w:space="0" w:color="auto"/>
        <w:left w:val="none" w:sz="0" w:space="0" w:color="auto"/>
        <w:bottom w:val="none" w:sz="0" w:space="0" w:color="auto"/>
        <w:right w:val="none" w:sz="0" w:space="0" w:color="auto"/>
      </w:divBdr>
      <w:divsChild>
        <w:div w:id="47656713">
          <w:marLeft w:val="0"/>
          <w:marRight w:val="0"/>
          <w:marTop w:val="0"/>
          <w:marBottom w:val="0"/>
          <w:divBdr>
            <w:top w:val="none" w:sz="0" w:space="0" w:color="auto"/>
            <w:left w:val="none" w:sz="0" w:space="0" w:color="auto"/>
            <w:bottom w:val="none" w:sz="0" w:space="0" w:color="auto"/>
            <w:right w:val="none" w:sz="0" w:space="0" w:color="auto"/>
          </w:divBdr>
          <w:divsChild>
            <w:div w:id="304167790">
              <w:marLeft w:val="0"/>
              <w:marRight w:val="0"/>
              <w:marTop w:val="0"/>
              <w:marBottom w:val="0"/>
              <w:divBdr>
                <w:top w:val="none" w:sz="0" w:space="0" w:color="auto"/>
                <w:left w:val="none" w:sz="0" w:space="0" w:color="auto"/>
                <w:bottom w:val="none" w:sz="0" w:space="0" w:color="auto"/>
                <w:right w:val="none" w:sz="0" w:space="0" w:color="auto"/>
              </w:divBdr>
              <w:divsChild>
                <w:div w:id="48505595">
                  <w:marLeft w:val="0"/>
                  <w:marRight w:val="0"/>
                  <w:marTop w:val="0"/>
                  <w:marBottom w:val="0"/>
                  <w:divBdr>
                    <w:top w:val="none" w:sz="0" w:space="0" w:color="auto"/>
                    <w:left w:val="none" w:sz="0" w:space="0" w:color="auto"/>
                    <w:bottom w:val="none" w:sz="0" w:space="0" w:color="auto"/>
                    <w:right w:val="none" w:sz="0" w:space="0" w:color="auto"/>
                  </w:divBdr>
                  <w:divsChild>
                    <w:div w:id="302391288">
                      <w:marLeft w:val="0"/>
                      <w:marRight w:val="0"/>
                      <w:marTop w:val="0"/>
                      <w:marBottom w:val="0"/>
                      <w:divBdr>
                        <w:top w:val="none" w:sz="0" w:space="0" w:color="auto"/>
                        <w:left w:val="none" w:sz="0" w:space="0" w:color="auto"/>
                        <w:bottom w:val="none" w:sz="0" w:space="0" w:color="auto"/>
                        <w:right w:val="none" w:sz="0" w:space="0" w:color="auto"/>
                      </w:divBdr>
                      <w:divsChild>
                        <w:div w:id="189060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3014773">
          <w:marLeft w:val="0"/>
          <w:marRight w:val="0"/>
          <w:marTop w:val="0"/>
          <w:marBottom w:val="0"/>
          <w:divBdr>
            <w:top w:val="none" w:sz="0" w:space="0" w:color="auto"/>
            <w:left w:val="none" w:sz="0" w:space="0" w:color="auto"/>
            <w:bottom w:val="none" w:sz="0" w:space="0" w:color="auto"/>
            <w:right w:val="none" w:sz="0" w:space="0" w:color="auto"/>
          </w:divBdr>
          <w:divsChild>
            <w:div w:id="216938320">
              <w:marLeft w:val="0"/>
              <w:marRight w:val="0"/>
              <w:marTop w:val="0"/>
              <w:marBottom w:val="0"/>
              <w:divBdr>
                <w:top w:val="none" w:sz="0" w:space="0" w:color="auto"/>
                <w:left w:val="none" w:sz="0" w:space="0" w:color="auto"/>
                <w:bottom w:val="none" w:sz="0" w:space="0" w:color="auto"/>
                <w:right w:val="none" w:sz="0" w:space="0" w:color="auto"/>
              </w:divBdr>
              <w:divsChild>
                <w:div w:id="909510326">
                  <w:marLeft w:val="0"/>
                  <w:marRight w:val="0"/>
                  <w:marTop w:val="0"/>
                  <w:marBottom w:val="0"/>
                  <w:divBdr>
                    <w:top w:val="none" w:sz="0" w:space="0" w:color="auto"/>
                    <w:left w:val="none" w:sz="0" w:space="0" w:color="auto"/>
                    <w:bottom w:val="none" w:sz="0" w:space="0" w:color="auto"/>
                    <w:right w:val="none" w:sz="0" w:space="0" w:color="auto"/>
                  </w:divBdr>
                  <w:divsChild>
                    <w:div w:id="1087924640">
                      <w:marLeft w:val="0"/>
                      <w:marRight w:val="0"/>
                      <w:marTop w:val="0"/>
                      <w:marBottom w:val="0"/>
                      <w:divBdr>
                        <w:top w:val="none" w:sz="0" w:space="0" w:color="auto"/>
                        <w:left w:val="none" w:sz="0" w:space="0" w:color="auto"/>
                        <w:bottom w:val="none" w:sz="0" w:space="0" w:color="auto"/>
                        <w:right w:val="none" w:sz="0" w:space="0" w:color="auto"/>
                      </w:divBdr>
                      <w:divsChild>
                        <w:div w:id="697242807">
                          <w:marLeft w:val="0"/>
                          <w:marRight w:val="0"/>
                          <w:marTop w:val="0"/>
                          <w:marBottom w:val="0"/>
                          <w:divBdr>
                            <w:top w:val="none" w:sz="0" w:space="0" w:color="auto"/>
                            <w:left w:val="none" w:sz="0" w:space="0" w:color="auto"/>
                            <w:bottom w:val="none" w:sz="0" w:space="0" w:color="auto"/>
                            <w:right w:val="none" w:sz="0" w:space="0" w:color="auto"/>
                          </w:divBdr>
                          <w:divsChild>
                            <w:div w:id="1154297467">
                              <w:marLeft w:val="0"/>
                              <w:marRight w:val="300"/>
                              <w:marTop w:val="180"/>
                              <w:marBottom w:val="0"/>
                              <w:divBdr>
                                <w:top w:val="none" w:sz="0" w:space="0" w:color="auto"/>
                                <w:left w:val="none" w:sz="0" w:space="0" w:color="auto"/>
                                <w:bottom w:val="none" w:sz="0" w:space="0" w:color="auto"/>
                                <w:right w:val="none" w:sz="0" w:space="0" w:color="auto"/>
                              </w:divBdr>
                              <w:divsChild>
                                <w:div w:id="38209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17859">
                          <w:marLeft w:val="0"/>
                          <w:marRight w:val="0"/>
                          <w:marTop w:val="0"/>
                          <w:marBottom w:val="0"/>
                          <w:divBdr>
                            <w:top w:val="none" w:sz="0" w:space="0" w:color="auto"/>
                            <w:left w:val="none" w:sz="0" w:space="0" w:color="auto"/>
                            <w:bottom w:val="none" w:sz="0" w:space="0" w:color="auto"/>
                            <w:right w:val="none" w:sz="0" w:space="0" w:color="auto"/>
                          </w:divBdr>
                          <w:divsChild>
                            <w:div w:id="200523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D9B15-CC8C-4762-A4EA-8E314D42E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461</Words>
  <Characters>2632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张萌 (Pierre Zhang)</cp:lastModifiedBy>
  <cp:revision>11</cp:revision>
  <cp:lastPrinted>2015-03-27T14:25:00Z</cp:lastPrinted>
  <dcterms:created xsi:type="dcterms:W3CDTF">2022-02-14T01:48:00Z</dcterms:created>
  <dcterms:modified xsi:type="dcterms:W3CDTF">2022-02-14T07:52:00Z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