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B0C93" w14:textId="5FDE914B" w:rsidR="004607C3" w:rsidRDefault="00F44844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ja-JP"/>
        </w:rPr>
        <w:t>RAN</w:t>
      </w:r>
      <w:r w:rsidR="004607C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ja-JP"/>
        </w:rPr>
        <w:t>WG1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 w:hint="eastAsia"/>
          <w:b/>
          <w:bCs/>
          <w:sz w:val="22"/>
          <w:lang w:eastAsia="ja-JP"/>
        </w:rPr>
        <w:t>10</w:t>
      </w:r>
      <w:r w:rsidR="00B66EDF">
        <w:rPr>
          <w:rFonts w:ascii="Arial" w:hAnsi="Arial" w:cs="Arial" w:hint="eastAsia"/>
          <w:b/>
          <w:bCs/>
          <w:sz w:val="22"/>
          <w:lang w:eastAsia="ja-JP"/>
        </w:rPr>
        <w:t>8</w:t>
      </w:r>
      <w:r w:rsidR="00B67669">
        <w:rPr>
          <w:rFonts w:ascii="Arial" w:hAnsi="Arial" w:cs="Arial" w:hint="eastAsia"/>
          <w:b/>
          <w:bCs/>
          <w:sz w:val="22"/>
          <w:lang w:eastAsia="ja-JP"/>
        </w:rPr>
        <w:t>-e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6C0E82" w:rsidRPr="006C0E82">
        <w:rPr>
          <w:rFonts w:ascii="Arial" w:hAnsi="Arial" w:cs="Arial"/>
          <w:b/>
          <w:bCs/>
          <w:sz w:val="22"/>
          <w:lang w:eastAsia="ja-JP"/>
        </w:rPr>
        <w:t>R1-</w:t>
      </w:r>
      <w:r w:rsidR="00AF0A56" w:rsidRPr="00AF0A56">
        <w:rPr>
          <w:rFonts w:ascii="Arial" w:hAnsi="Arial" w:cs="Arial"/>
          <w:b/>
          <w:bCs/>
          <w:sz w:val="22"/>
          <w:lang w:eastAsia="ja-JP"/>
        </w:rPr>
        <w:t>2201497</w:t>
      </w:r>
    </w:p>
    <w:p w14:paraId="43EE4AE1" w14:textId="1B27115A" w:rsidR="004607C3" w:rsidRDefault="00F4484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e-Meeting</w:t>
      </w:r>
      <w:r w:rsidR="00B9039F">
        <w:rPr>
          <w:rFonts w:ascii="Arial" w:hAnsi="Arial" w:cs="Arial"/>
          <w:b/>
          <w:bCs/>
          <w:sz w:val="22"/>
        </w:rPr>
        <w:t>,</w:t>
      </w:r>
      <w:r w:rsidR="00713FCB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B66EDF">
        <w:rPr>
          <w:rFonts w:ascii="Arial" w:hAnsi="Arial" w:cs="Arial" w:hint="eastAsia"/>
          <w:b/>
          <w:bCs/>
          <w:sz w:val="22"/>
          <w:lang w:eastAsia="ja-JP"/>
        </w:rPr>
        <w:t>February</w:t>
      </w:r>
      <w:r w:rsidR="00B9039F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560203">
        <w:rPr>
          <w:rFonts w:ascii="Arial" w:hAnsi="Arial" w:cs="Arial" w:hint="eastAsia"/>
          <w:b/>
          <w:bCs/>
          <w:sz w:val="22"/>
          <w:lang w:eastAsia="ja-JP"/>
        </w:rPr>
        <w:t>21</w:t>
      </w:r>
      <w:r w:rsidR="00B9039F" w:rsidRPr="008D5B4E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B9039F" w:rsidRPr="008D5B4E">
        <w:rPr>
          <w:rFonts w:ascii="Arial" w:hAnsi="Arial" w:cs="Arial"/>
          <w:b/>
          <w:kern w:val="2"/>
          <w:sz w:val="22"/>
          <w:szCs w:val="22"/>
          <w:lang w:eastAsia="zh-CN"/>
        </w:rPr>
        <w:t>–</w:t>
      </w:r>
      <w:r w:rsidR="00560203">
        <w:rPr>
          <w:rFonts w:ascii="Arial" w:hAnsi="Arial" w:cs="Arial" w:hint="eastAsia"/>
          <w:b/>
          <w:kern w:val="2"/>
          <w:sz w:val="22"/>
          <w:szCs w:val="22"/>
          <w:lang w:eastAsia="ja-JP"/>
        </w:rPr>
        <w:t xml:space="preserve"> March 3</w:t>
      </w:r>
      <w:r w:rsidR="0090485C">
        <w:rPr>
          <w:rFonts w:ascii="Arial" w:hAnsi="Arial" w:cs="Arial" w:hint="eastAsia"/>
          <w:b/>
          <w:kern w:val="2"/>
          <w:sz w:val="22"/>
          <w:szCs w:val="22"/>
          <w:lang w:eastAsia="ja-JP"/>
        </w:rPr>
        <w:t>, 2022</w:t>
      </w:r>
    </w:p>
    <w:p w14:paraId="27BB6DBC" w14:textId="77777777" w:rsidR="004607C3" w:rsidRDefault="004607C3">
      <w:pPr>
        <w:rPr>
          <w:rFonts w:ascii="Arial" w:hAnsi="Arial" w:cs="Arial"/>
        </w:rPr>
      </w:pPr>
    </w:p>
    <w:p w14:paraId="5C6D9086" w14:textId="4422FCA6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1C1685" w:rsidRPr="001C1685">
        <w:rPr>
          <w:rFonts w:ascii="Arial" w:hAnsi="Arial" w:cs="Arial"/>
          <w:b/>
          <w:lang w:eastAsia="ja-JP"/>
        </w:rPr>
        <w:t>8.12.</w:t>
      </w:r>
      <w:r w:rsidR="001C1685" w:rsidRPr="001C1685">
        <w:rPr>
          <w:rFonts w:ascii="Arial" w:hAnsi="Arial" w:cs="Arial" w:hint="eastAsia"/>
          <w:b/>
          <w:lang w:eastAsia="ja-JP"/>
        </w:rPr>
        <w:t>2</w:t>
      </w:r>
    </w:p>
    <w:p w14:paraId="724E4C9A" w14:textId="347401B3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2072">
        <w:rPr>
          <w:rFonts w:ascii="Arial" w:hAnsi="Arial" w:cs="Arial" w:hint="eastAsia"/>
          <w:b/>
          <w:lang w:eastAsia="ja-JP"/>
        </w:rPr>
        <w:t>Remaining details on</w:t>
      </w:r>
      <w:r w:rsidR="00721770" w:rsidRPr="00650DF2">
        <w:rPr>
          <w:rFonts w:ascii="Arial" w:hAnsi="Arial" w:cs="Arial" w:hint="eastAsia"/>
          <w:b/>
          <w:bCs/>
          <w:lang w:eastAsia="ja-JP"/>
        </w:rPr>
        <w:t xml:space="preserve"> </w:t>
      </w:r>
      <w:r w:rsidR="001C1685">
        <w:rPr>
          <w:rFonts w:ascii="Arial" w:hAnsi="Arial" w:cs="Arial" w:hint="eastAsia"/>
          <w:b/>
          <w:bCs/>
          <w:lang w:eastAsia="ja-JP"/>
        </w:rPr>
        <w:t>HARQ-ACK feedback procedure for multicast</w:t>
      </w:r>
    </w:p>
    <w:p w14:paraId="40DDADAD" w14:textId="77777777" w:rsidR="004607C3" w:rsidRPr="00650DF2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21770">
        <w:rPr>
          <w:rFonts w:ascii="Arial" w:hAnsi="Arial" w:cs="Arial" w:hint="eastAsia"/>
          <w:b/>
          <w:lang w:eastAsia="ja-JP"/>
        </w:rPr>
        <w:t>NTT DOCOMO</w:t>
      </w:r>
      <w:r w:rsidR="00A1527C">
        <w:rPr>
          <w:rFonts w:ascii="Arial" w:hAnsi="Arial" w:cs="Arial"/>
          <w:b/>
          <w:lang w:eastAsia="ja-JP"/>
        </w:rPr>
        <w:t>, INC.</w:t>
      </w:r>
    </w:p>
    <w:p w14:paraId="135C97E6" w14:textId="77777777" w:rsidR="004607C3" w:rsidRPr="00650DF2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650DF2">
        <w:rPr>
          <w:rFonts w:ascii="Arial" w:hAnsi="Arial" w:cs="Arial"/>
          <w:b/>
        </w:rPr>
        <w:t>Document for</w:t>
      </w:r>
      <w:r w:rsidR="004607C3" w:rsidRPr="00650DF2">
        <w:rPr>
          <w:rFonts w:ascii="Arial" w:hAnsi="Arial" w:cs="Arial"/>
          <w:b/>
        </w:rPr>
        <w:t>:</w:t>
      </w:r>
      <w:r w:rsidR="004607C3" w:rsidRPr="00650DF2">
        <w:rPr>
          <w:rFonts w:ascii="Arial" w:hAnsi="Arial" w:cs="Arial"/>
          <w:bCs/>
        </w:rPr>
        <w:tab/>
      </w:r>
      <w:r w:rsidR="00650DF2" w:rsidRPr="00650DF2">
        <w:rPr>
          <w:rFonts w:ascii="Arial" w:hAnsi="Arial" w:cs="Arial" w:hint="eastAsia"/>
          <w:b/>
          <w:bCs/>
          <w:lang w:eastAsia="ja-JP"/>
        </w:rPr>
        <w:t>Discussion/Decision</w:t>
      </w:r>
    </w:p>
    <w:p w14:paraId="623C020F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327D96F" w14:textId="77777777" w:rsidR="004607C3" w:rsidRDefault="004607C3">
      <w:pPr>
        <w:rPr>
          <w:rFonts w:ascii="Arial" w:hAnsi="Arial" w:cs="Arial"/>
        </w:rPr>
      </w:pPr>
    </w:p>
    <w:p w14:paraId="1ACD44F4" w14:textId="77777777" w:rsidR="00C21D28" w:rsidRPr="00183E65" w:rsidRDefault="00A82A79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Introduction</w:t>
      </w:r>
    </w:p>
    <w:p w14:paraId="7831A682" w14:textId="73936404" w:rsidR="007A144E" w:rsidRPr="00630287" w:rsidRDefault="007A144E" w:rsidP="007A144E">
      <w:pPr>
        <w:rPr>
          <w:lang w:eastAsia="ja-JP"/>
        </w:rPr>
      </w:pPr>
      <w:r w:rsidRPr="00751DD0">
        <w:rPr>
          <w:lang w:eastAsia="ja-JP"/>
        </w:rPr>
        <w:t>In this contribution, the remaining issues related to</w:t>
      </w:r>
      <w:r>
        <w:rPr>
          <w:rFonts w:hint="eastAsia"/>
          <w:lang w:eastAsia="ja-JP"/>
        </w:rPr>
        <w:t xml:space="preserve"> HARQ-ACK feedback procedure for multicast</w:t>
      </w:r>
      <w:r w:rsidRPr="00751DD0">
        <w:rPr>
          <w:lang w:eastAsia="ja-JP"/>
        </w:rPr>
        <w:t xml:space="preserve"> are discussed.</w:t>
      </w:r>
    </w:p>
    <w:p w14:paraId="1F75DCAD" w14:textId="77777777" w:rsidR="00D22094" w:rsidRDefault="00D22094" w:rsidP="00591A26">
      <w:pPr>
        <w:rPr>
          <w:rFonts w:ascii="Arial" w:hAnsi="Arial" w:cs="Arial"/>
          <w:b/>
          <w:sz w:val="24"/>
        </w:rPr>
      </w:pPr>
    </w:p>
    <w:p w14:paraId="079F9060" w14:textId="7B4F0688" w:rsidR="00FD7768" w:rsidRDefault="003E724F" w:rsidP="0081695E">
      <w:pPr>
        <w:pStyle w:val="1"/>
        <w:numPr>
          <w:ilvl w:val="0"/>
          <w:numId w:val="7"/>
        </w:numPr>
        <w:spacing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77047E66" w14:textId="4B2CDCDB" w:rsidR="008D6B57" w:rsidRDefault="008D6B57" w:rsidP="008D6B57">
      <w:pPr>
        <w:pStyle w:val="2"/>
        <w:numPr>
          <w:ilvl w:val="1"/>
          <w:numId w:val="7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>ACK/NACK</w:t>
      </w:r>
      <w:r>
        <w:rPr>
          <w:lang w:eastAsia="ja-JP"/>
        </w:rPr>
        <w:t xml:space="preserve"> based </w:t>
      </w:r>
      <w:r>
        <w:rPr>
          <w:rFonts w:hint="eastAsia"/>
          <w:lang w:eastAsia="ja-JP"/>
        </w:rPr>
        <w:t>HARQ-ACK feedback</w:t>
      </w:r>
    </w:p>
    <w:p w14:paraId="34B40527" w14:textId="19960B98" w:rsidR="00F71928" w:rsidRPr="0066511D" w:rsidRDefault="0079427B" w:rsidP="00F71928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 xml:space="preserve">Fallback operation for </w:t>
      </w:r>
      <w:r w:rsidR="00F71928">
        <w:rPr>
          <w:rFonts w:hint="eastAsia"/>
          <w:lang w:eastAsia="ja-JP"/>
        </w:rPr>
        <w:t xml:space="preserve">Type-1 </w:t>
      </w:r>
      <w:r w:rsidR="000C601F">
        <w:rPr>
          <w:lang w:eastAsia="ja-JP"/>
        </w:rPr>
        <w:t xml:space="preserve">HARQ-ACK </w:t>
      </w:r>
      <w:r w:rsidR="00F71928">
        <w:rPr>
          <w:rFonts w:hint="eastAsia"/>
          <w:lang w:eastAsia="ja-JP"/>
        </w:rPr>
        <w:t>codebook</w:t>
      </w:r>
    </w:p>
    <w:p w14:paraId="1C4FFC79" w14:textId="0C0607E4" w:rsidR="003E66DA" w:rsidRDefault="008E0FD6" w:rsidP="0079427B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 w:rsidR="003B3BC6">
        <w:rPr>
          <w:rFonts w:hint="eastAsia"/>
          <w:lang w:eastAsia="ja-JP"/>
        </w:rPr>
        <w:t>RAN1#107bis-e</w:t>
      </w:r>
      <w:r>
        <w:rPr>
          <w:rFonts w:hint="eastAsia"/>
          <w:lang w:eastAsia="ja-JP"/>
        </w:rPr>
        <w:t xml:space="preserve"> the following agreement was made</w:t>
      </w:r>
      <w:r w:rsidR="00C94878">
        <w:rPr>
          <w:rFonts w:hint="eastAsia"/>
          <w:lang w:eastAsia="ja-JP"/>
        </w:rPr>
        <w:t xml:space="preserve"> </w:t>
      </w:r>
      <w:r w:rsidR="00C94878">
        <w:rPr>
          <w:lang w:eastAsia="ja-JP"/>
        </w:rPr>
        <w:fldChar w:fldCharType="begin"/>
      </w:r>
      <w:r w:rsidR="00C94878">
        <w:rPr>
          <w:lang w:eastAsia="ja-JP"/>
        </w:rPr>
        <w:instrText xml:space="preserve"> </w:instrText>
      </w:r>
      <w:r w:rsidR="00C94878">
        <w:rPr>
          <w:rFonts w:hint="eastAsia"/>
          <w:lang w:eastAsia="ja-JP"/>
        </w:rPr>
        <w:instrText>REF _Ref95394916 \r \h</w:instrText>
      </w:r>
      <w:r w:rsidR="00C94878">
        <w:rPr>
          <w:lang w:eastAsia="ja-JP"/>
        </w:rPr>
        <w:instrText xml:space="preserve"> </w:instrText>
      </w:r>
      <w:r w:rsidR="00C94878">
        <w:rPr>
          <w:lang w:eastAsia="ja-JP"/>
        </w:rPr>
      </w:r>
      <w:r w:rsidR="00C94878">
        <w:rPr>
          <w:lang w:eastAsia="ja-JP"/>
        </w:rPr>
        <w:fldChar w:fldCharType="separate"/>
      </w:r>
      <w:r w:rsidR="00C94878">
        <w:rPr>
          <w:lang w:eastAsia="ja-JP"/>
        </w:rPr>
        <w:t>[4]</w:t>
      </w:r>
      <w:r w:rsidR="00C94878"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E66DA" w14:paraId="75D37569" w14:textId="77777777" w:rsidTr="003E66DA">
        <w:tc>
          <w:tcPr>
            <w:tcW w:w="9855" w:type="dxa"/>
          </w:tcPr>
          <w:p w14:paraId="4C4C3D59" w14:textId="77777777" w:rsidR="003E66DA" w:rsidRPr="00850BD1" w:rsidRDefault="003E66DA" w:rsidP="003E66DA">
            <w:pPr>
              <w:rPr>
                <w:bCs/>
              </w:rPr>
            </w:pPr>
            <w:r w:rsidRPr="00850BD1">
              <w:rPr>
                <w:bCs/>
                <w:highlight w:val="green"/>
              </w:rPr>
              <w:t>Agreement</w:t>
            </w:r>
          </w:p>
          <w:p w14:paraId="23DA5115" w14:textId="77777777" w:rsidR="003E66DA" w:rsidRPr="00850BD1" w:rsidRDefault="003E66DA" w:rsidP="003E66DA">
            <w:pPr>
              <w:rPr>
                <w:rFonts w:eastAsia="DengXian"/>
                <w:lang w:eastAsia="zh-CN"/>
              </w:rPr>
            </w:pPr>
            <w:r w:rsidRPr="00850BD1">
              <w:rPr>
                <w:rFonts w:eastAsia="DengXian"/>
                <w:lang w:eastAsia="zh-CN"/>
              </w:rPr>
              <w:t xml:space="preserve">Extending the </w:t>
            </w:r>
            <w:r w:rsidRPr="00850BD1">
              <w:rPr>
                <w:rFonts w:eastAsia="ＭＳ 明朝"/>
              </w:rPr>
              <w:t xml:space="preserve">fallback </w:t>
            </w:r>
            <w:r w:rsidRPr="00850BD1">
              <w:rPr>
                <w:rFonts w:eastAsia="DengXian"/>
                <w:lang w:eastAsia="zh-CN"/>
              </w:rPr>
              <w:t>operation for Type-1 HARQ-ACK codebook to multicast PDSCH receptions.</w:t>
            </w:r>
          </w:p>
          <w:p w14:paraId="09654CA1" w14:textId="77777777" w:rsidR="003E66DA" w:rsidRPr="00850BD1" w:rsidRDefault="003E66DA" w:rsidP="003E66DA">
            <w:pPr>
              <w:pStyle w:val="ad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eastAsia="DengXian"/>
                <w:lang w:eastAsia="zh-CN"/>
              </w:rPr>
            </w:pPr>
            <w:r w:rsidRPr="00850BD1">
              <w:rPr>
                <w:rFonts w:eastAsia="DengXian"/>
                <w:lang w:eastAsia="zh-CN"/>
              </w:rPr>
              <w:t>FFS</w:t>
            </w:r>
            <w:r w:rsidRPr="00850BD1">
              <w:rPr>
                <w:lang w:val="en-US" w:eastAsia="zh-CN"/>
              </w:rPr>
              <w:t xml:space="preserve"> </w:t>
            </w:r>
            <w:r w:rsidRPr="00850BD1">
              <w:rPr>
                <w:rFonts w:eastAsia="DengXian"/>
                <w:lang w:val="en-US" w:eastAsia="zh-CN"/>
              </w:rPr>
              <w:t>how to handle the fallback operation for the case of multiple G-RNTIs/G-CS-RNTIs configured</w:t>
            </w:r>
          </w:p>
          <w:p w14:paraId="6C1B7E91" w14:textId="6148DCC0" w:rsidR="00F955F0" w:rsidRPr="0033045E" w:rsidRDefault="003E66DA" w:rsidP="0033045E">
            <w:pPr>
              <w:pStyle w:val="ad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eastAsia="DengXian"/>
                <w:lang w:eastAsia="zh-CN"/>
              </w:rPr>
            </w:pPr>
            <w:r w:rsidRPr="00850BD1">
              <w:rPr>
                <w:rFonts w:eastAsia="DengXian"/>
                <w:lang w:val="en-US" w:eastAsia="zh-CN"/>
              </w:rPr>
              <w:t xml:space="preserve">FFS how to handle the fallback operation for the case that PTP retransmission is used for PTM initial transmission. </w:t>
            </w:r>
          </w:p>
        </w:tc>
      </w:tr>
    </w:tbl>
    <w:p w14:paraId="234AA4B0" w14:textId="1C4058CC" w:rsidR="00681DB0" w:rsidRDefault="00681DB0" w:rsidP="0033045E">
      <w:pPr>
        <w:spacing w:beforeLines="50" w:before="120"/>
        <w:rPr>
          <w:lang w:eastAsia="ja-JP"/>
        </w:rPr>
      </w:pPr>
      <w:r>
        <w:rPr>
          <w:rFonts w:hint="eastAsia"/>
          <w:lang w:eastAsia="ja-JP"/>
        </w:rPr>
        <w:t xml:space="preserve">In Rel-16, the fallback operation for Type-1 HARQ-ACK </w:t>
      </w:r>
      <w:r>
        <w:rPr>
          <w:lang w:eastAsia="ja-JP"/>
        </w:rPr>
        <w:t xml:space="preserve">codebook is applied when </w:t>
      </w:r>
      <w:r w:rsidR="00CD5C13">
        <w:rPr>
          <w:lang w:eastAsia="ja-JP"/>
        </w:rPr>
        <w:t xml:space="preserve">a UE </w:t>
      </w:r>
      <w:r>
        <w:rPr>
          <w:lang w:eastAsia="ja-JP"/>
        </w:rPr>
        <w:t>report</w:t>
      </w:r>
      <w:r w:rsidR="00CD5C13">
        <w:rPr>
          <w:lang w:eastAsia="ja-JP"/>
        </w:rPr>
        <w:t>s</w:t>
      </w:r>
      <w:r>
        <w:rPr>
          <w:lang w:eastAsia="ja-JP"/>
        </w:rPr>
        <w:t xml:space="preserve"> HARQ-ACK for only one of the following.</w:t>
      </w:r>
    </w:p>
    <w:p w14:paraId="71FFC90E" w14:textId="77777777" w:rsidR="007F558A" w:rsidRDefault="00442339" w:rsidP="00442339">
      <w:pPr>
        <w:pStyle w:val="Default"/>
        <w:numPr>
          <w:ilvl w:val="0"/>
          <w:numId w:val="38"/>
        </w:numPr>
        <w:rPr>
          <w:sz w:val="20"/>
          <w:szCs w:val="20"/>
        </w:rPr>
      </w:pPr>
      <w:r>
        <w:rPr>
          <w:sz w:val="20"/>
          <w:szCs w:val="20"/>
        </w:rPr>
        <w:t>a SPS PDSCH release indicated by DCI format 1_0 with counter DAI field value of 1</w:t>
      </w:r>
    </w:p>
    <w:p w14:paraId="474A39A7" w14:textId="77777777" w:rsidR="007F558A" w:rsidRDefault="00442339" w:rsidP="00442339">
      <w:pPr>
        <w:pStyle w:val="Default"/>
        <w:numPr>
          <w:ilvl w:val="0"/>
          <w:numId w:val="38"/>
        </w:numPr>
        <w:rPr>
          <w:sz w:val="20"/>
          <w:szCs w:val="20"/>
        </w:rPr>
      </w:pPr>
      <w:r w:rsidRPr="007F558A">
        <w:rPr>
          <w:sz w:val="20"/>
          <w:szCs w:val="20"/>
        </w:rPr>
        <w:t>a PDSCH reception scheduled by DCI format 1_0 with counter DAI field value of 1 on the PCell</w:t>
      </w:r>
    </w:p>
    <w:p w14:paraId="1BA87850" w14:textId="661824D7" w:rsidR="00E4721E" w:rsidRPr="007F558A" w:rsidRDefault="00442339" w:rsidP="00442339">
      <w:pPr>
        <w:pStyle w:val="Default"/>
        <w:numPr>
          <w:ilvl w:val="0"/>
          <w:numId w:val="38"/>
        </w:numPr>
        <w:rPr>
          <w:sz w:val="20"/>
          <w:szCs w:val="20"/>
        </w:rPr>
      </w:pPr>
      <w:r w:rsidRPr="007F558A">
        <w:rPr>
          <w:sz w:val="20"/>
          <w:szCs w:val="20"/>
        </w:rPr>
        <w:t>SPS PDSCH reception(s) associated with a CS-RNTI</w:t>
      </w:r>
    </w:p>
    <w:p w14:paraId="0C967D8F" w14:textId="3D8A28C8" w:rsidR="000A314F" w:rsidRDefault="00D72DF9" w:rsidP="000A314F">
      <w:pPr>
        <w:spacing w:beforeLines="50" w:before="120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t is more robust because it can reduce the number of HARQ-ACK bits to be reported compared to the normal Type-1 HARQ-ACK codebook. </w:t>
      </w:r>
      <w:r w:rsidR="005C4359">
        <w:rPr>
          <w:rFonts w:hint="eastAsia"/>
          <w:lang w:eastAsia="ja-JP"/>
        </w:rPr>
        <w:t>I</w:t>
      </w:r>
      <w:r w:rsidR="005C4359">
        <w:rPr>
          <w:lang w:eastAsia="ja-JP"/>
        </w:rPr>
        <w:t xml:space="preserve">f a UE also receives multicast, the total number of </w:t>
      </w:r>
      <w:r w:rsidR="00904F2B">
        <w:rPr>
          <w:rFonts w:hint="eastAsia"/>
          <w:lang w:eastAsia="ja-JP"/>
        </w:rPr>
        <w:t xml:space="preserve">received </w:t>
      </w:r>
      <w:r w:rsidR="005C4359">
        <w:rPr>
          <w:lang w:eastAsia="ja-JP"/>
        </w:rPr>
        <w:t xml:space="preserve">unicast PDSCH and multicast PDSCH </w:t>
      </w:r>
      <w:r w:rsidR="000767D5">
        <w:rPr>
          <w:lang w:eastAsia="ja-JP"/>
        </w:rPr>
        <w:t xml:space="preserve">should be </w:t>
      </w:r>
      <w:r w:rsidR="000767D5">
        <w:rPr>
          <w:rFonts w:hint="eastAsia"/>
          <w:lang w:eastAsia="ja-JP"/>
        </w:rPr>
        <w:t>the</w:t>
      </w:r>
      <w:r w:rsidR="005C4359">
        <w:rPr>
          <w:lang w:eastAsia="ja-JP"/>
        </w:rPr>
        <w:t xml:space="preserve"> condition for applying the fallback operation</w:t>
      </w:r>
      <w:r w:rsidR="00F56118">
        <w:rPr>
          <w:lang w:eastAsia="ja-JP"/>
        </w:rPr>
        <w:t>.</w:t>
      </w:r>
      <w:r w:rsidR="00A16311">
        <w:rPr>
          <w:lang w:eastAsia="ja-JP"/>
        </w:rPr>
        <w:t xml:space="preserve"> In other words, the fallback operation should be applied when the UE reports HARQ-ACK for only one of the following</w:t>
      </w:r>
      <w:r w:rsidR="00182532">
        <w:rPr>
          <w:rFonts w:hint="eastAsia"/>
          <w:lang w:eastAsia="ja-JP"/>
        </w:rPr>
        <w:t>.</w:t>
      </w:r>
      <w:r w:rsidR="000A314F" w:rsidRPr="000A314F">
        <w:rPr>
          <w:lang w:eastAsia="ja-JP"/>
        </w:rPr>
        <w:t xml:space="preserve"> </w:t>
      </w:r>
    </w:p>
    <w:p w14:paraId="045B96A4" w14:textId="784B4DE7" w:rsidR="000A314F" w:rsidRDefault="000A314F" w:rsidP="000A314F">
      <w:pPr>
        <w:pStyle w:val="Default"/>
        <w:numPr>
          <w:ilvl w:val="0"/>
          <w:numId w:val="38"/>
        </w:numPr>
        <w:rPr>
          <w:sz w:val="20"/>
          <w:szCs w:val="20"/>
        </w:rPr>
      </w:pPr>
      <w:r>
        <w:rPr>
          <w:sz w:val="20"/>
          <w:szCs w:val="20"/>
        </w:rPr>
        <w:t>a SPS PDSCH release indicated by DCI format 1_0 with counter DAI field value of 1</w:t>
      </w:r>
    </w:p>
    <w:p w14:paraId="7BF8A188" w14:textId="2F930677" w:rsidR="000A314F" w:rsidRDefault="000A314F" w:rsidP="000A314F">
      <w:pPr>
        <w:pStyle w:val="Default"/>
        <w:numPr>
          <w:ilvl w:val="0"/>
          <w:numId w:val="38"/>
        </w:numPr>
        <w:rPr>
          <w:sz w:val="20"/>
          <w:szCs w:val="20"/>
        </w:rPr>
      </w:pPr>
      <w:r>
        <w:rPr>
          <w:sz w:val="20"/>
          <w:szCs w:val="20"/>
        </w:rPr>
        <w:t xml:space="preserve">a SPS PDSCH release indicated by DCI format </w:t>
      </w:r>
      <w:r>
        <w:rPr>
          <w:rFonts w:hint="eastAsia"/>
          <w:sz w:val="20"/>
          <w:szCs w:val="20"/>
        </w:rPr>
        <w:t>4</w:t>
      </w:r>
      <w:r>
        <w:rPr>
          <w:sz w:val="20"/>
          <w:szCs w:val="20"/>
        </w:rPr>
        <w:t>_</w:t>
      </w:r>
      <w:r>
        <w:rPr>
          <w:rFonts w:hint="eastAsia"/>
          <w:sz w:val="20"/>
          <w:szCs w:val="20"/>
        </w:rPr>
        <w:t>1</w:t>
      </w:r>
      <w:r>
        <w:rPr>
          <w:sz w:val="20"/>
          <w:szCs w:val="20"/>
        </w:rPr>
        <w:t xml:space="preserve"> with counter DAI field value of 1</w:t>
      </w:r>
    </w:p>
    <w:p w14:paraId="48AED430" w14:textId="2943D4E9" w:rsidR="000A314F" w:rsidRDefault="000A314F" w:rsidP="000A314F">
      <w:pPr>
        <w:pStyle w:val="Default"/>
        <w:numPr>
          <w:ilvl w:val="0"/>
          <w:numId w:val="38"/>
        </w:numPr>
        <w:rPr>
          <w:sz w:val="20"/>
          <w:szCs w:val="20"/>
        </w:rPr>
      </w:pPr>
      <w:r w:rsidRPr="007F558A">
        <w:rPr>
          <w:sz w:val="20"/>
          <w:szCs w:val="20"/>
        </w:rPr>
        <w:t>a PDSCH reception scheduled by DCI format 1_0 with counter DAI field value of 1 on the PCell</w:t>
      </w:r>
    </w:p>
    <w:p w14:paraId="2A4BBF7E" w14:textId="1FB294A0" w:rsidR="002E779E" w:rsidRDefault="002E779E" w:rsidP="000A314F">
      <w:pPr>
        <w:pStyle w:val="Default"/>
        <w:numPr>
          <w:ilvl w:val="0"/>
          <w:numId w:val="38"/>
        </w:numPr>
        <w:rPr>
          <w:sz w:val="20"/>
          <w:szCs w:val="20"/>
        </w:rPr>
      </w:pPr>
      <w:r w:rsidRPr="007F558A">
        <w:rPr>
          <w:sz w:val="20"/>
          <w:szCs w:val="20"/>
        </w:rPr>
        <w:t>a PDSCH recep</w:t>
      </w:r>
      <w:r>
        <w:rPr>
          <w:sz w:val="20"/>
          <w:szCs w:val="20"/>
        </w:rPr>
        <w:t xml:space="preserve">tion scheduled by DCI format </w:t>
      </w:r>
      <w:r>
        <w:rPr>
          <w:rFonts w:hint="eastAsia"/>
          <w:sz w:val="20"/>
          <w:szCs w:val="20"/>
        </w:rPr>
        <w:t>4</w:t>
      </w:r>
      <w:r>
        <w:rPr>
          <w:sz w:val="20"/>
          <w:szCs w:val="20"/>
        </w:rPr>
        <w:t>_</w:t>
      </w:r>
      <w:r>
        <w:rPr>
          <w:rFonts w:hint="eastAsia"/>
          <w:sz w:val="20"/>
          <w:szCs w:val="20"/>
        </w:rPr>
        <w:t>1</w:t>
      </w:r>
      <w:r w:rsidRPr="007F558A">
        <w:rPr>
          <w:sz w:val="20"/>
          <w:szCs w:val="20"/>
        </w:rPr>
        <w:t xml:space="preserve"> with counter DAI field value of 1 on the PCell</w:t>
      </w:r>
    </w:p>
    <w:p w14:paraId="760F21A2" w14:textId="60AD8A86" w:rsidR="000A314F" w:rsidRPr="007F558A" w:rsidRDefault="000A314F" w:rsidP="00386028">
      <w:pPr>
        <w:pStyle w:val="Default"/>
        <w:numPr>
          <w:ilvl w:val="0"/>
          <w:numId w:val="38"/>
        </w:numPr>
        <w:spacing w:afterLines="50" w:after="120"/>
        <w:rPr>
          <w:sz w:val="20"/>
          <w:szCs w:val="20"/>
        </w:rPr>
      </w:pPr>
      <w:r w:rsidRPr="007F558A">
        <w:rPr>
          <w:sz w:val="20"/>
          <w:szCs w:val="20"/>
        </w:rPr>
        <w:t>SPS PDSCH reception(s) associated with a CS-RNTI</w:t>
      </w:r>
      <w:r w:rsidR="00386028">
        <w:rPr>
          <w:rFonts w:hint="eastAsia"/>
          <w:sz w:val="20"/>
          <w:szCs w:val="20"/>
        </w:rPr>
        <w:t xml:space="preserve"> </w:t>
      </w:r>
      <w:r w:rsidR="00386028" w:rsidRPr="00A92E3F">
        <w:rPr>
          <w:rFonts w:hint="eastAsia"/>
          <w:sz w:val="20"/>
          <w:szCs w:val="20"/>
        </w:rPr>
        <w:t>or G-CS-RNTI(s)</w:t>
      </w:r>
    </w:p>
    <w:p w14:paraId="2DFDA339" w14:textId="285417FD" w:rsidR="00BE759C" w:rsidRDefault="00F066DB" w:rsidP="00BB1A88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F</w:t>
      </w:r>
      <w:r w:rsidR="00455547">
        <w:rPr>
          <w:lang w:eastAsia="ja-JP"/>
        </w:rPr>
        <w:t xml:space="preserve">or PTP retransmission </w:t>
      </w:r>
      <w:r w:rsidR="00455547">
        <w:rPr>
          <w:rFonts w:hint="eastAsia"/>
          <w:lang w:eastAsia="ja-JP"/>
        </w:rPr>
        <w:t xml:space="preserve">for </w:t>
      </w:r>
      <w:r>
        <w:rPr>
          <w:lang w:eastAsia="ja-JP"/>
        </w:rPr>
        <w:t xml:space="preserve">multicast, the existing fallback operation can be applied as is, since DCI scrambled by C-RNTI is used. </w:t>
      </w:r>
    </w:p>
    <w:p w14:paraId="51FC1451" w14:textId="5DE77C78" w:rsidR="00CA78FC" w:rsidRPr="00BB1A88" w:rsidRDefault="00BB1A88" w:rsidP="00CA78FC">
      <w:pPr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>Proposal</w:t>
      </w:r>
      <w:r w:rsidR="00CD5C13">
        <w:rPr>
          <w:rFonts w:ascii="Arial" w:hAnsi="Arial" w:cs="Arial"/>
          <w:b/>
          <w:i/>
          <w:lang w:eastAsia="ja-JP"/>
        </w:rPr>
        <w:t xml:space="preserve"> 1</w:t>
      </w:r>
      <w:r>
        <w:rPr>
          <w:rFonts w:ascii="Arial" w:hAnsi="Arial" w:cs="Arial"/>
          <w:b/>
          <w:i/>
          <w:lang w:eastAsia="ja-JP"/>
        </w:rPr>
        <w:t xml:space="preserve">: </w:t>
      </w:r>
      <w:r>
        <w:rPr>
          <w:rFonts w:ascii="Arial" w:hAnsi="Arial" w:cs="Arial" w:hint="eastAsia"/>
          <w:b/>
          <w:i/>
          <w:lang w:eastAsia="ja-JP"/>
        </w:rPr>
        <w:t>T</w:t>
      </w:r>
      <w:r w:rsidR="00CA78FC" w:rsidRPr="00BB1A88">
        <w:rPr>
          <w:rFonts w:ascii="Arial" w:hAnsi="Arial" w:cs="Arial"/>
          <w:b/>
          <w:i/>
          <w:lang w:eastAsia="ja-JP"/>
        </w:rPr>
        <w:t xml:space="preserve">he fallback operation </w:t>
      </w:r>
      <w:r>
        <w:rPr>
          <w:rFonts w:ascii="Arial" w:hAnsi="Arial" w:cs="Arial" w:hint="eastAsia"/>
          <w:b/>
          <w:i/>
          <w:lang w:eastAsia="ja-JP"/>
        </w:rPr>
        <w:t xml:space="preserve">for Type-1 HARQ-ACK codebook is </w:t>
      </w:r>
      <w:r w:rsidR="00916A0E">
        <w:rPr>
          <w:rFonts w:ascii="Arial" w:hAnsi="Arial" w:cs="Arial"/>
          <w:b/>
          <w:i/>
          <w:lang w:eastAsia="ja-JP"/>
        </w:rPr>
        <w:t xml:space="preserve">applied when </w:t>
      </w:r>
      <w:r w:rsidR="00916A0E">
        <w:rPr>
          <w:rFonts w:ascii="Arial" w:hAnsi="Arial" w:cs="Arial" w:hint="eastAsia"/>
          <w:b/>
          <w:i/>
          <w:lang w:eastAsia="ja-JP"/>
        </w:rPr>
        <w:t>a</w:t>
      </w:r>
      <w:r w:rsidR="00CA78FC" w:rsidRPr="00BB1A88">
        <w:rPr>
          <w:rFonts w:ascii="Arial" w:hAnsi="Arial" w:cs="Arial"/>
          <w:b/>
          <w:i/>
          <w:lang w:eastAsia="ja-JP"/>
        </w:rPr>
        <w:t xml:space="preserve"> UE reports HARQ-ACK for only one of the following</w:t>
      </w:r>
      <w:r w:rsidR="00916A0E">
        <w:rPr>
          <w:rFonts w:ascii="Arial" w:hAnsi="Arial" w:cs="Arial" w:hint="eastAsia"/>
          <w:b/>
          <w:i/>
          <w:lang w:eastAsia="ja-JP"/>
        </w:rPr>
        <w:t>.</w:t>
      </w:r>
    </w:p>
    <w:p w14:paraId="08BDFB81" w14:textId="77777777" w:rsidR="000E05DE" w:rsidRPr="000E05DE" w:rsidRDefault="000E05DE" w:rsidP="000E05DE">
      <w:pPr>
        <w:pStyle w:val="Default"/>
        <w:numPr>
          <w:ilvl w:val="0"/>
          <w:numId w:val="39"/>
        </w:numPr>
        <w:rPr>
          <w:rFonts w:ascii="Arial" w:hAnsi="Arial" w:cs="Arial"/>
          <w:b/>
          <w:i/>
          <w:sz w:val="20"/>
          <w:szCs w:val="20"/>
        </w:rPr>
      </w:pPr>
      <w:r w:rsidRPr="000E05DE">
        <w:rPr>
          <w:rFonts w:ascii="Arial" w:hAnsi="Arial" w:cs="Arial"/>
          <w:b/>
          <w:i/>
          <w:sz w:val="20"/>
          <w:szCs w:val="20"/>
        </w:rPr>
        <w:t>a SPS PDSCH release indicated by DCI format 4_1 with counter DAI field value of 1</w:t>
      </w:r>
    </w:p>
    <w:p w14:paraId="1DC45AFE" w14:textId="77777777" w:rsidR="000E05DE" w:rsidRPr="000E05DE" w:rsidRDefault="000E05DE" w:rsidP="000E05DE">
      <w:pPr>
        <w:pStyle w:val="Default"/>
        <w:numPr>
          <w:ilvl w:val="0"/>
          <w:numId w:val="39"/>
        </w:numPr>
        <w:rPr>
          <w:rFonts w:ascii="Arial" w:hAnsi="Arial" w:cs="Arial"/>
          <w:b/>
          <w:i/>
          <w:sz w:val="20"/>
          <w:szCs w:val="20"/>
        </w:rPr>
      </w:pPr>
      <w:r w:rsidRPr="000E05DE">
        <w:rPr>
          <w:rFonts w:ascii="Arial" w:hAnsi="Arial" w:cs="Arial"/>
          <w:b/>
          <w:i/>
          <w:sz w:val="20"/>
          <w:szCs w:val="20"/>
        </w:rPr>
        <w:t>a PDSCH reception scheduled by DCI format 4_1 with counter DAI field value of 1 on the PCell</w:t>
      </w:r>
    </w:p>
    <w:p w14:paraId="22436A7A" w14:textId="332B701B" w:rsidR="000E05DE" w:rsidRDefault="000E05DE" w:rsidP="000E05DE">
      <w:pPr>
        <w:pStyle w:val="Default"/>
        <w:numPr>
          <w:ilvl w:val="0"/>
          <w:numId w:val="39"/>
        </w:numPr>
        <w:rPr>
          <w:rFonts w:ascii="Arial" w:hAnsi="Arial" w:cs="Arial"/>
          <w:b/>
          <w:i/>
          <w:sz w:val="20"/>
          <w:szCs w:val="20"/>
        </w:rPr>
      </w:pPr>
      <w:r w:rsidRPr="000E05DE">
        <w:rPr>
          <w:rFonts w:ascii="Arial" w:hAnsi="Arial" w:cs="Arial"/>
          <w:b/>
          <w:i/>
          <w:sz w:val="20"/>
          <w:szCs w:val="20"/>
        </w:rPr>
        <w:t>SPS PDSCH reception(s) associated with G-CS-RNTI(s)</w:t>
      </w:r>
    </w:p>
    <w:p w14:paraId="61D02207" w14:textId="47B300F4" w:rsidR="00FA2F36" w:rsidRPr="00AF0A56" w:rsidRDefault="00FA2F36" w:rsidP="00D82CEB">
      <w:pPr>
        <w:rPr>
          <w:lang w:val="en-US" w:eastAsia="ja-JP"/>
        </w:rPr>
      </w:pPr>
    </w:p>
    <w:p w14:paraId="2ABD3045" w14:textId="53BDF325" w:rsidR="002E4510" w:rsidRPr="0066511D" w:rsidRDefault="00CD5C13" w:rsidP="002E4510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 xml:space="preserve">Multiplexing </w:t>
      </w:r>
      <w:r w:rsidR="00CE7B6D">
        <w:rPr>
          <w:lang w:eastAsia="ja-JP"/>
        </w:rPr>
        <w:t xml:space="preserve">multicast </w:t>
      </w:r>
      <w:r w:rsidR="002E4510">
        <w:rPr>
          <w:rFonts w:hint="eastAsia"/>
          <w:lang w:eastAsia="ja-JP"/>
        </w:rPr>
        <w:t>HARQ-ACK on PUSCH</w:t>
      </w:r>
    </w:p>
    <w:p w14:paraId="39387066" w14:textId="30BB5E0D" w:rsidR="002E4510" w:rsidRDefault="00E35B14" w:rsidP="00E35B14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 w:rsidR="00F26220">
        <w:rPr>
          <w:rFonts w:hint="eastAsia"/>
          <w:lang w:eastAsia="ja-JP"/>
        </w:rPr>
        <w:t>RAN1#107bis-e</w:t>
      </w:r>
      <w:r>
        <w:rPr>
          <w:rFonts w:hint="eastAsia"/>
          <w:lang w:eastAsia="ja-JP"/>
        </w:rPr>
        <w:t xml:space="preserve"> the following agreements were made.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24ED3" w14:paraId="0EDB9450" w14:textId="77777777" w:rsidTr="00E24ED3">
        <w:tc>
          <w:tcPr>
            <w:tcW w:w="9855" w:type="dxa"/>
          </w:tcPr>
          <w:p w14:paraId="71C18A51" w14:textId="77777777" w:rsidR="0083065E" w:rsidRPr="00616477" w:rsidRDefault="0083065E" w:rsidP="0083065E">
            <w:pPr>
              <w:rPr>
                <w:lang w:eastAsia="x-none"/>
              </w:rPr>
            </w:pPr>
            <w:r w:rsidRPr="00616477">
              <w:rPr>
                <w:highlight w:val="green"/>
                <w:lang w:eastAsia="x-none"/>
              </w:rPr>
              <w:t>Agreement</w:t>
            </w:r>
          </w:p>
          <w:p w14:paraId="28E4355F" w14:textId="77777777" w:rsidR="0083065E" w:rsidRPr="004F1AE0" w:rsidRDefault="0083065E" w:rsidP="0083065E">
            <w:pPr>
              <w:rPr>
                <w:lang w:val="en-US" w:eastAsia="x-none"/>
              </w:rPr>
            </w:pPr>
            <w:r w:rsidRPr="004F1AE0">
              <w:rPr>
                <w:lang w:eastAsia="x-none"/>
              </w:rPr>
              <w:t xml:space="preserve">When </w:t>
            </w:r>
            <w:r w:rsidRPr="004F1AE0">
              <w:rPr>
                <w:lang w:val="en-US" w:eastAsia="x-none"/>
              </w:rPr>
              <w:t xml:space="preserve">PUCCH carrying multicast HARQ-ACK only overlaps with PUSCH with the same priority, support UL-DAI indicating the number of HARQ-ACK bits for multicast as defined in Rel-16 for unicast HARQ-ACK. </w:t>
            </w:r>
          </w:p>
          <w:p w14:paraId="55E03F5F" w14:textId="77777777" w:rsidR="0083065E" w:rsidRPr="004F1AE0" w:rsidRDefault="0083065E" w:rsidP="00E35B14">
            <w:pPr>
              <w:pStyle w:val="ad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</w:pPr>
            <w:r w:rsidRPr="004F1AE0">
              <w:rPr>
                <w:rFonts w:hint="eastAsia"/>
              </w:rPr>
              <w:t>F</w:t>
            </w:r>
            <w:r w:rsidRPr="004F1AE0">
              <w:t xml:space="preserve">FS it is applied to a single G-RNTI or applied to all configured G-RNTIs. </w:t>
            </w:r>
          </w:p>
          <w:p w14:paraId="3B187489" w14:textId="77777777" w:rsidR="00E24ED3" w:rsidRDefault="00E24ED3" w:rsidP="00D82CEB">
            <w:pPr>
              <w:rPr>
                <w:lang w:eastAsia="ja-JP"/>
              </w:rPr>
            </w:pPr>
          </w:p>
          <w:p w14:paraId="636E560A" w14:textId="77777777" w:rsidR="00F955F0" w:rsidRPr="00616477" w:rsidRDefault="00F955F0" w:rsidP="00F955F0">
            <w:pPr>
              <w:rPr>
                <w:rFonts w:eastAsia="SimSun"/>
                <w:bCs/>
                <w:lang w:eastAsia="zh-CN"/>
              </w:rPr>
            </w:pPr>
            <w:r w:rsidRPr="00616477">
              <w:rPr>
                <w:rFonts w:eastAsia="SimSun"/>
                <w:bCs/>
                <w:highlight w:val="green"/>
                <w:lang w:eastAsia="zh-CN"/>
              </w:rPr>
              <w:t>Agreement</w:t>
            </w:r>
          </w:p>
          <w:p w14:paraId="1AE7A51D" w14:textId="77777777" w:rsidR="00F955F0" w:rsidRPr="006414AD" w:rsidRDefault="00F955F0" w:rsidP="00F955F0">
            <w:pPr>
              <w:rPr>
                <w:lang w:eastAsia="x-none"/>
              </w:rPr>
            </w:pPr>
            <w:r w:rsidRPr="006414AD">
              <w:rPr>
                <w:lang w:eastAsia="x-none"/>
              </w:rPr>
              <w:t>Support multiplexing unicast and multicast HARQ-ACK onto the same PUSCH with the same priority for the following cases:</w:t>
            </w:r>
          </w:p>
          <w:p w14:paraId="43B5F717" w14:textId="77777777" w:rsidR="00F955F0" w:rsidRPr="006414AD" w:rsidRDefault="00F955F0" w:rsidP="00F955F0">
            <w:pPr>
              <w:numPr>
                <w:ilvl w:val="0"/>
                <w:numId w:val="33"/>
              </w:numPr>
              <w:rPr>
                <w:lang w:eastAsia="x-none"/>
              </w:rPr>
            </w:pPr>
            <w:r w:rsidRPr="006414AD">
              <w:rPr>
                <w:lang w:eastAsia="x-none"/>
              </w:rPr>
              <w:t>If the unicast and multicast HARQ-ACK codebooks are both Type-1</w:t>
            </w:r>
          </w:p>
          <w:p w14:paraId="36D517FB" w14:textId="77777777" w:rsidR="00F955F0" w:rsidRPr="006414AD" w:rsidRDefault="00F955F0" w:rsidP="00F955F0">
            <w:pPr>
              <w:numPr>
                <w:ilvl w:val="1"/>
                <w:numId w:val="33"/>
              </w:numPr>
              <w:rPr>
                <w:lang w:eastAsia="x-none"/>
              </w:rPr>
            </w:pPr>
            <w:r w:rsidRPr="006414AD">
              <w:rPr>
                <w:lang w:eastAsia="x-none"/>
              </w:rPr>
              <w:lastRenderedPageBreak/>
              <w:t xml:space="preserve">Option1-1: the 1-bit UL DAI with value “1” indicates multiplexing unicast and multicast HARQ-ACK codebooks onto the same PUSCH. </w:t>
            </w:r>
          </w:p>
          <w:p w14:paraId="2805BDDE" w14:textId="77777777" w:rsidR="00F955F0" w:rsidRPr="006414AD" w:rsidRDefault="00F955F0" w:rsidP="00F955F0">
            <w:pPr>
              <w:numPr>
                <w:ilvl w:val="1"/>
                <w:numId w:val="33"/>
              </w:numPr>
              <w:rPr>
                <w:lang w:eastAsia="x-none"/>
              </w:rPr>
            </w:pPr>
            <w:r w:rsidRPr="006414AD">
              <w:rPr>
                <w:lang w:eastAsia="x-none"/>
              </w:rPr>
              <w:t>Option1-2: two bits UL DAI separately indicate whether multiplexing unicast and/or multicast HARQ-ACK codebooks onto the same PUSCH</w:t>
            </w:r>
          </w:p>
          <w:p w14:paraId="7F51C4A3" w14:textId="77777777" w:rsidR="00F955F0" w:rsidRPr="006414AD" w:rsidRDefault="00F955F0" w:rsidP="00F955F0">
            <w:pPr>
              <w:numPr>
                <w:ilvl w:val="2"/>
                <w:numId w:val="33"/>
              </w:numPr>
              <w:rPr>
                <w:lang w:eastAsia="x-none"/>
              </w:rPr>
            </w:pPr>
            <w:r w:rsidRPr="006414AD">
              <w:rPr>
                <w:rFonts w:hint="eastAsia"/>
                <w:lang w:eastAsia="x-none"/>
              </w:rPr>
              <w:t>F</w:t>
            </w:r>
            <w:r w:rsidRPr="006414AD">
              <w:rPr>
                <w:lang w:eastAsia="x-none"/>
              </w:rPr>
              <w:t>FS whether it is applied to a single G-RNTI or applied to all configured G-RNTIs.</w:t>
            </w:r>
          </w:p>
          <w:p w14:paraId="7EF19CFE" w14:textId="77777777" w:rsidR="00F955F0" w:rsidRPr="006414AD" w:rsidRDefault="00F955F0" w:rsidP="00F955F0">
            <w:pPr>
              <w:numPr>
                <w:ilvl w:val="0"/>
                <w:numId w:val="33"/>
              </w:numPr>
              <w:rPr>
                <w:lang w:eastAsia="x-none"/>
              </w:rPr>
            </w:pPr>
            <w:r w:rsidRPr="006414AD">
              <w:rPr>
                <w:lang w:eastAsia="x-none"/>
              </w:rPr>
              <w:t>If both unicast and multicast HARQ-ACK codebooks are Type-2, down-select from:</w:t>
            </w:r>
          </w:p>
          <w:p w14:paraId="1620BF2D" w14:textId="77777777" w:rsidR="00F955F0" w:rsidRPr="006414AD" w:rsidRDefault="00F955F0" w:rsidP="00F955F0">
            <w:pPr>
              <w:numPr>
                <w:ilvl w:val="1"/>
                <w:numId w:val="33"/>
              </w:numPr>
              <w:rPr>
                <w:lang w:eastAsia="x-none"/>
              </w:rPr>
            </w:pPr>
            <w:r w:rsidRPr="006414AD">
              <w:rPr>
                <w:lang w:eastAsia="x-none"/>
              </w:rPr>
              <w:t xml:space="preserve">Option2-1: the 2-bit UL DAI is applicable to both HARQ-ACK codebooks. </w:t>
            </w:r>
          </w:p>
          <w:p w14:paraId="0152E16A" w14:textId="77777777" w:rsidR="00F955F0" w:rsidRPr="006414AD" w:rsidRDefault="00F955F0" w:rsidP="00F955F0">
            <w:pPr>
              <w:numPr>
                <w:ilvl w:val="1"/>
                <w:numId w:val="33"/>
              </w:numPr>
              <w:rPr>
                <w:lang w:eastAsia="x-none"/>
              </w:rPr>
            </w:pPr>
            <w:r w:rsidRPr="006414AD">
              <w:rPr>
                <w:lang w:eastAsia="x-none"/>
              </w:rPr>
              <w:t xml:space="preserve">Option2-2: 2-bit UL DAI(s) are included in DCI for multicast, in addition to the 2-bit UL DAI for unicast. </w:t>
            </w:r>
          </w:p>
          <w:p w14:paraId="639E5E98" w14:textId="77777777" w:rsidR="00F955F0" w:rsidRPr="006414AD" w:rsidRDefault="00F955F0" w:rsidP="00F955F0">
            <w:pPr>
              <w:numPr>
                <w:ilvl w:val="2"/>
                <w:numId w:val="33"/>
              </w:numPr>
              <w:rPr>
                <w:lang w:eastAsia="x-none"/>
              </w:rPr>
            </w:pPr>
            <w:r w:rsidRPr="006414AD">
              <w:rPr>
                <w:rFonts w:hint="eastAsia"/>
                <w:lang w:eastAsia="x-none"/>
              </w:rPr>
              <w:t>F</w:t>
            </w:r>
            <w:r w:rsidRPr="006414AD">
              <w:rPr>
                <w:lang w:eastAsia="x-none"/>
              </w:rPr>
              <w:t>FS whether a single UL DAI field is applied to all G-RNTIs, or separate UL DAI fields are applied for each configured G-RNTI.</w:t>
            </w:r>
          </w:p>
          <w:p w14:paraId="1C87552E" w14:textId="54A9F73C" w:rsidR="0083065E" w:rsidRPr="00F955F0" w:rsidRDefault="00F955F0" w:rsidP="00D82CEB">
            <w:pPr>
              <w:numPr>
                <w:ilvl w:val="0"/>
                <w:numId w:val="33"/>
              </w:numPr>
              <w:rPr>
                <w:lang w:eastAsia="x-none"/>
              </w:rPr>
            </w:pPr>
            <w:r w:rsidRPr="006414AD">
              <w:rPr>
                <w:lang w:eastAsia="x-none"/>
              </w:rPr>
              <w:t xml:space="preserve">FFS the unicast and multicast HARQ-ACK codebooks are different Types. </w:t>
            </w:r>
          </w:p>
        </w:tc>
      </w:tr>
    </w:tbl>
    <w:p w14:paraId="28404156" w14:textId="53F478B3" w:rsidR="00D4455D" w:rsidRDefault="00D4455D" w:rsidP="0094530D">
      <w:pPr>
        <w:spacing w:beforeLines="50" w:before="120" w:afterLines="50" w:after="120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For the case of both Type-2, </w:t>
      </w:r>
      <w:r w:rsidR="00CE7B6D">
        <w:rPr>
          <w:lang w:eastAsia="ja-JP"/>
        </w:rPr>
        <w:t xml:space="preserve">in Option 2-1 </w:t>
      </w:r>
      <w:r>
        <w:rPr>
          <w:rFonts w:hint="eastAsia"/>
          <w:lang w:eastAsia="ja-JP"/>
        </w:rPr>
        <w:t>there is no need to increase the DCI size since the existing UL DAI can be used.</w:t>
      </w:r>
      <w:r w:rsidR="006241E0">
        <w:rPr>
          <w:rFonts w:hint="eastAsia"/>
          <w:lang w:eastAsia="ja-JP"/>
        </w:rPr>
        <w:t xml:space="preserve">  </w:t>
      </w:r>
      <w:r w:rsidR="00BE5210">
        <w:rPr>
          <w:rFonts w:hint="eastAsia"/>
          <w:lang w:eastAsia="ja-JP"/>
        </w:rPr>
        <w:t xml:space="preserve">The UE is indicated the UL DAI value based on unicast </w:t>
      </w:r>
      <w:r w:rsidR="00106100">
        <w:rPr>
          <w:lang w:eastAsia="ja-JP"/>
        </w:rPr>
        <w:t>or</w:t>
      </w:r>
      <w:r w:rsidR="00BE5210">
        <w:rPr>
          <w:rFonts w:hint="eastAsia"/>
          <w:lang w:eastAsia="ja-JP"/>
        </w:rPr>
        <w:t xml:space="preserve"> multicast that require</w:t>
      </w:r>
      <w:r w:rsidR="00941D86">
        <w:rPr>
          <w:rFonts w:hint="eastAsia"/>
          <w:lang w:eastAsia="ja-JP"/>
        </w:rPr>
        <w:t>s</w:t>
      </w:r>
      <w:r w:rsidR="00BE5210">
        <w:rPr>
          <w:rFonts w:hint="eastAsia"/>
          <w:lang w:eastAsia="ja-JP"/>
        </w:rPr>
        <w:t xml:space="preserve"> a larger UL DAI value. </w:t>
      </w:r>
      <w:r w:rsidR="00301984">
        <w:rPr>
          <w:rFonts w:hint="eastAsia"/>
          <w:lang w:eastAsia="ja-JP"/>
        </w:rPr>
        <w:t xml:space="preserve">The number of HARQ-ACK bits to be sent may be larger than </w:t>
      </w:r>
      <w:r w:rsidR="00106100">
        <w:rPr>
          <w:lang w:eastAsia="ja-JP"/>
        </w:rPr>
        <w:t>necessary</w:t>
      </w:r>
      <w:r w:rsidR="00301984">
        <w:rPr>
          <w:rFonts w:hint="eastAsia"/>
          <w:lang w:eastAsia="ja-JP"/>
        </w:rPr>
        <w:t>.</w:t>
      </w:r>
      <w:r w:rsidR="00406E78">
        <w:rPr>
          <w:rFonts w:hint="eastAsia"/>
          <w:lang w:eastAsia="ja-JP"/>
        </w:rPr>
        <w:t xml:space="preserve"> More consideration is needed how to deal with the case where different codebook types are used for unicast and multicast.</w:t>
      </w:r>
    </w:p>
    <w:p w14:paraId="4072FEC2" w14:textId="78F6588E" w:rsidR="009210A9" w:rsidRDefault="00732F4B" w:rsidP="004E5071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In Option 2-2, </w:t>
      </w:r>
      <w:r w:rsidR="001C6C9F">
        <w:rPr>
          <w:rFonts w:hint="eastAsia"/>
          <w:lang w:eastAsia="ja-JP"/>
        </w:rPr>
        <w:t>t</w:t>
      </w:r>
      <w:r w:rsidR="00D25BD2">
        <w:rPr>
          <w:rFonts w:hint="eastAsia"/>
          <w:lang w:eastAsia="ja-JP"/>
        </w:rPr>
        <w:t xml:space="preserve">he number of HARQ-ACK bits for unicast and multicast are indicated by separate UL DAIs. </w:t>
      </w:r>
      <w:r w:rsidR="005F7E07">
        <w:rPr>
          <w:rFonts w:hint="eastAsia"/>
          <w:lang w:eastAsia="ja-JP"/>
        </w:rPr>
        <w:t>This is similar to the existing case of generating multiple sub-codebooks.</w:t>
      </w:r>
      <w:r w:rsidR="009040F0">
        <w:rPr>
          <w:rFonts w:hint="eastAsia"/>
          <w:lang w:eastAsia="ja-JP"/>
        </w:rPr>
        <w:t xml:space="preserve"> </w:t>
      </w:r>
      <w:r w:rsidR="00AD7464">
        <w:rPr>
          <w:rFonts w:hint="eastAsia"/>
          <w:lang w:eastAsia="ja-JP"/>
        </w:rPr>
        <w:t>The UL DAI for multicast needs to be included in the DCI, but the specification would be simple</w:t>
      </w:r>
      <w:r w:rsidR="002F72D1">
        <w:rPr>
          <w:rFonts w:hint="eastAsia"/>
          <w:lang w:eastAsia="ja-JP"/>
        </w:rPr>
        <w:t>r</w:t>
      </w:r>
      <w:r w:rsidR="00AD7464">
        <w:rPr>
          <w:rFonts w:hint="eastAsia"/>
          <w:lang w:eastAsia="ja-JP"/>
        </w:rPr>
        <w:t>.</w:t>
      </w:r>
      <w:r w:rsidR="00610311">
        <w:rPr>
          <w:rFonts w:hint="eastAsia"/>
          <w:lang w:eastAsia="ja-JP"/>
        </w:rPr>
        <w:t xml:space="preserve"> It is also easy to deal with cases where codebook types for unicast and multicast are different.</w:t>
      </w:r>
      <w:r w:rsidR="008B3F62">
        <w:rPr>
          <w:rFonts w:hint="eastAsia"/>
          <w:lang w:eastAsia="ja-JP"/>
        </w:rPr>
        <w:t xml:space="preserve"> </w:t>
      </w:r>
    </w:p>
    <w:p w14:paraId="4A4B1F77" w14:textId="788262CC" w:rsidR="005F7E07" w:rsidRPr="004E5071" w:rsidRDefault="009A5B50" w:rsidP="004E5071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>simplicity</w:t>
      </w:r>
      <w:r>
        <w:rPr>
          <w:rFonts w:hint="eastAsia"/>
          <w:lang w:eastAsia="ja-JP"/>
        </w:rPr>
        <w:t xml:space="preserve">, we prefer Option 2-2. </w:t>
      </w:r>
      <w:r w:rsidR="008B3F62">
        <w:rPr>
          <w:rFonts w:hint="eastAsia"/>
          <w:lang w:eastAsia="ja-JP"/>
        </w:rPr>
        <w:t>To minimize the increase in DCI s</w:t>
      </w:r>
      <w:r w:rsidR="00963A86">
        <w:rPr>
          <w:rFonts w:hint="eastAsia"/>
          <w:lang w:eastAsia="ja-JP"/>
        </w:rPr>
        <w:t>ize, it would be</w:t>
      </w:r>
      <w:r w:rsidR="008B3F62">
        <w:rPr>
          <w:rFonts w:hint="eastAsia"/>
          <w:lang w:eastAsia="ja-JP"/>
        </w:rPr>
        <w:t xml:space="preserve"> better to apply a single DAI to all G-RNTIs.</w:t>
      </w:r>
      <w:r w:rsidR="00BA24A4">
        <w:rPr>
          <w:rFonts w:hint="eastAsia"/>
          <w:lang w:eastAsia="ja-JP"/>
        </w:rPr>
        <w:t xml:space="preserve"> </w:t>
      </w:r>
      <w:r w:rsidR="0053020B">
        <w:rPr>
          <w:rFonts w:hint="eastAsia"/>
          <w:lang w:eastAsia="ja-JP"/>
        </w:rPr>
        <w:t xml:space="preserve">gNB should indicate to the UE </w:t>
      </w:r>
      <w:r w:rsidR="006600AD">
        <w:rPr>
          <w:rFonts w:hint="eastAsia"/>
          <w:lang w:eastAsia="ja-JP"/>
        </w:rPr>
        <w:t>the UL DAI value based on the G-RNTI that requires the largest UL DAI value among all G-RNTIs.</w:t>
      </w:r>
    </w:p>
    <w:p w14:paraId="1BC81644" w14:textId="6B9F3B7C" w:rsidR="00015A4F" w:rsidRDefault="004E5071" w:rsidP="000652D9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Similarly for both Type-1 cases, it would be better to have separate UL DAIs for unicast and multicast.</w:t>
      </w:r>
    </w:p>
    <w:p w14:paraId="48F7D7B7" w14:textId="7F962EB7" w:rsidR="006D3D5F" w:rsidRPr="000652D9" w:rsidRDefault="008A7521" w:rsidP="00F10DAE">
      <w:pPr>
        <w:rPr>
          <w:rFonts w:ascii="Arial" w:hAnsi="Arial" w:cs="Arial"/>
          <w:b/>
          <w:i/>
          <w:lang w:eastAsia="ja-JP"/>
        </w:rPr>
      </w:pPr>
      <w:r w:rsidRPr="000652D9">
        <w:rPr>
          <w:rFonts w:ascii="Arial" w:hAnsi="Arial" w:cs="Arial"/>
          <w:b/>
          <w:i/>
          <w:lang w:eastAsia="ja-JP"/>
        </w:rPr>
        <w:t>Proposal</w:t>
      </w:r>
      <w:r w:rsidR="005F6832">
        <w:rPr>
          <w:rFonts w:ascii="Arial" w:hAnsi="Arial" w:cs="Arial"/>
          <w:b/>
          <w:i/>
          <w:lang w:eastAsia="ja-JP"/>
        </w:rPr>
        <w:t xml:space="preserve"> 2</w:t>
      </w:r>
      <w:r w:rsidRPr="000652D9">
        <w:rPr>
          <w:rFonts w:ascii="Arial" w:hAnsi="Arial" w:cs="Arial"/>
          <w:b/>
          <w:i/>
          <w:lang w:eastAsia="ja-JP"/>
        </w:rPr>
        <w:t xml:space="preserve">: </w:t>
      </w:r>
      <w:r w:rsidR="006D3D5F" w:rsidRPr="000652D9">
        <w:rPr>
          <w:rFonts w:ascii="Arial" w:hAnsi="Arial" w:cs="Arial"/>
          <w:b/>
          <w:i/>
          <w:lang w:eastAsia="ja-JP"/>
        </w:rPr>
        <w:t xml:space="preserve">For multiplexing </w:t>
      </w:r>
      <w:r w:rsidR="009A0152" w:rsidRPr="000652D9">
        <w:rPr>
          <w:rFonts w:ascii="Arial" w:hAnsi="Arial" w:cs="Arial"/>
          <w:b/>
          <w:i/>
          <w:lang w:eastAsia="ja-JP"/>
        </w:rPr>
        <w:t xml:space="preserve">multicast HARQ-ACK onto </w:t>
      </w:r>
      <w:r w:rsidR="006D3D5F" w:rsidRPr="000652D9">
        <w:rPr>
          <w:rFonts w:ascii="Arial" w:hAnsi="Arial" w:cs="Arial"/>
          <w:b/>
          <w:i/>
          <w:lang w:eastAsia="ja-JP"/>
        </w:rPr>
        <w:t>PUSCH with the same priority</w:t>
      </w:r>
      <w:r w:rsidR="00BA0564" w:rsidRPr="000652D9">
        <w:rPr>
          <w:rFonts w:ascii="Arial" w:hAnsi="Arial" w:cs="Arial"/>
          <w:b/>
          <w:i/>
          <w:lang w:eastAsia="ja-JP"/>
        </w:rPr>
        <w:t>, the number of HARQ-ACK bits for multicast is indicated by</w:t>
      </w:r>
      <w:r w:rsidRPr="000652D9">
        <w:rPr>
          <w:rFonts w:ascii="Arial" w:hAnsi="Arial" w:cs="Arial"/>
          <w:b/>
          <w:i/>
          <w:lang w:eastAsia="ja-JP"/>
        </w:rPr>
        <w:t xml:space="preserve"> a UL DAI for multicast different from the existing </w:t>
      </w:r>
      <w:r w:rsidR="00030F8F">
        <w:rPr>
          <w:rFonts w:ascii="Arial" w:hAnsi="Arial" w:cs="Arial" w:hint="eastAsia"/>
          <w:b/>
          <w:i/>
          <w:lang w:eastAsia="ja-JP"/>
        </w:rPr>
        <w:t xml:space="preserve">UL </w:t>
      </w:r>
      <w:r w:rsidRPr="000652D9">
        <w:rPr>
          <w:rFonts w:ascii="Arial" w:hAnsi="Arial" w:cs="Arial"/>
          <w:b/>
          <w:i/>
          <w:lang w:eastAsia="ja-JP"/>
        </w:rPr>
        <w:t>DAI for unicast.</w:t>
      </w:r>
    </w:p>
    <w:p w14:paraId="7D08E86E" w14:textId="0434BAD0" w:rsidR="00D0107D" w:rsidRPr="000652D9" w:rsidRDefault="00D0107D" w:rsidP="00D0107D">
      <w:pPr>
        <w:pStyle w:val="ad"/>
        <w:numPr>
          <w:ilvl w:val="0"/>
          <w:numId w:val="40"/>
        </w:numPr>
        <w:ind w:leftChars="0"/>
        <w:rPr>
          <w:rFonts w:ascii="Arial" w:hAnsi="Arial" w:cs="Arial"/>
          <w:b/>
          <w:i/>
          <w:lang w:eastAsia="ja-JP"/>
        </w:rPr>
      </w:pPr>
      <w:r w:rsidRPr="000652D9">
        <w:rPr>
          <w:rFonts w:ascii="Arial" w:hAnsi="Arial" w:cs="Arial"/>
          <w:b/>
          <w:i/>
          <w:lang w:eastAsia="ja-JP"/>
        </w:rPr>
        <w:t>For the case of both Type-1 HARQ-ACK codebooks</w:t>
      </w:r>
      <w:r w:rsidR="00E13E15" w:rsidRPr="000652D9">
        <w:rPr>
          <w:rFonts w:ascii="Arial" w:hAnsi="Arial" w:cs="Arial"/>
          <w:b/>
          <w:i/>
          <w:lang w:eastAsia="ja-JP"/>
        </w:rPr>
        <w:t xml:space="preserve"> for unicast and multicast, support Option 1-2.</w:t>
      </w:r>
    </w:p>
    <w:p w14:paraId="75EF7FF2" w14:textId="48EBD241" w:rsidR="00E13E15" w:rsidRDefault="00E13E15" w:rsidP="00D0107D">
      <w:pPr>
        <w:pStyle w:val="ad"/>
        <w:numPr>
          <w:ilvl w:val="0"/>
          <w:numId w:val="40"/>
        </w:numPr>
        <w:ind w:leftChars="0"/>
        <w:rPr>
          <w:rFonts w:ascii="Arial" w:hAnsi="Arial" w:cs="Arial"/>
          <w:b/>
          <w:i/>
          <w:lang w:eastAsia="ja-JP"/>
        </w:rPr>
      </w:pPr>
      <w:r w:rsidRPr="000652D9">
        <w:rPr>
          <w:rFonts w:ascii="Arial" w:hAnsi="Arial" w:cs="Arial"/>
          <w:b/>
          <w:i/>
          <w:lang w:eastAsia="ja-JP"/>
        </w:rPr>
        <w:t>For the case of both Type-2 HARQ-ACK codebooks for unicast and multicast,</w:t>
      </w:r>
      <w:r w:rsidR="004F757A" w:rsidRPr="000652D9">
        <w:rPr>
          <w:rFonts w:ascii="Arial" w:hAnsi="Arial" w:cs="Arial"/>
          <w:b/>
          <w:i/>
          <w:lang w:eastAsia="ja-JP"/>
        </w:rPr>
        <w:t xml:space="preserve"> support Option 2-2.</w:t>
      </w:r>
    </w:p>
    <w:p w14:paraId="19EDDDEF" w14:textId="528EA320" w:rsidR="005F0D2F" w:rsidRPr="000652D9" w:rsidRDefault="005F0D2F" w:rsidP="00AF0A56">
      <w:pPr>
        <w:pStyle w:val="ad"/>
        <w:numPr>
          <w:ilvl w:val="0"/>
          <w:numId w:val="40"/>
        </w:numPr>
        <w:ind w:leftChars="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A single UL DAI </w:t>
      </w:r>
      <w:r w:rsidR="003E67D2">
        <w:rPr>
          <w:rFonts w:ascii="Arial" w:hAnsi="Arial" w:cs="Arial"/>
          <w:b/>
          <w:i/>
          <w:lang w:eastAsia="ja-JP"/>
        </w:rPr>
        <w:t xml:space="preserve">for multicast HARQ-ACK </w:t>
      </w:r>
      <w:r>
        <w:rPr>
          <w:rFonts w:ascii="Arial" w:hAnsi="Arial" w:cs="Arial" w:hint="eastAsia"/>
          <w:b/>
          <w:i/>
          <w:lang w:eastAsia="ja-JP"/>
        </w:rPr>
        <w:t>is applied to all G-RNTIs.</w:t>
      </w:r>
    </w:p>
    <w:p w14:paraId="36722174" w14:textId="77777777" w:rsidR="003175E2" w:rsidRDefault="003175E2" w:rsidP="00D82CEB">
      <w:pPr>
        <w:rPr>
          <w:lang w:eastAsia="ja-JP"/>
        </w:rPr>
      </w:pPr>
    </w:p>
    <w:p w14:paraId="0F2C7B02" w14:textId="7A5ACC17" w:rsidR="00274CF2" w:rsidRPr="0066511D" w:rsidRDefault="00274CF2" w:rsidP="00274CF2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>Different codebook types for unicast and multicast</w:t>
      </w:r>
    </w:p>
    <w:p w14:paraId="21BA95D4" w14:textId="3794A795" w:rsidR="008D6B57" w:rsidRDefault="00257802" w:rsidP="00EA6778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In RAN1#107-e the following agreement was made</w:t>
      </w:r>
      <w:r w:rsidR="0025322F">
        <w:rPr>
          <w:rFonts w:hint="eastAsia"/>
          <w:lang w:eastAsia="ja-JP"/>
        </w:rPr>
        <w:t xml:space="preserve"> </w:t>
      </w:r>
      <w:r w:rsidR="00CE7070">
        <w:rPr>
          <w:lang w:eastAsia="ja-JP"/>
        </w:rPr>
        <w:fldChar w:fldCharType="begin"/>
      </w:r>
      <w:r w:rsidR="00CE7070">
        <w:rPr>
          <w:lang w:eastAsia="ja-JP"/>
        </w:rPr>
        <w:instrText xml:space="preserve"> </w:instrText>
      </w:r>
      <w:r w:rsidR="00CE7070">
        <w:rPr>
          <w:rFonts w:hint="eastAsia"/>
          <w:lang w:eastAsia="ja-JP"/>
        </w:rPr>
        <w:instrText>REF _Ref92376352 \r \h</w:instrText>
      </w:r>
      <w:r w:rsidR="00CE7070">
        <w:rPr>
          <w:lang w:eastAsia="ja-JP"/>
        </w:rPr>
        <w:instrText xml:space="preserve"> </w:instrText>
      </w:r>
      <w:r w:rsidR="00CE7070">
        <w:rPr>
          <w:lang w:eastAsia="ja-JP"/>
        </w:rPr>
      </w:r>
      <w:r w:rsidR="00CE7070">
        <w:rPr>
          <w:lang w:eastAsia="ja-JP"/>
        </w:rPr>
        <w:fldChar w:fldCharType="separate"/>
      </w:r>
      <w:r w:rsidR="00CE7070">
        <w:rPr>
          <w:lang w:eastAsia="ja-JP"/>
        </w:rPr>
        <w:t>[3]</w:t>
      </w:r>
      <w:r w:rsidR="00CE7070"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E2337" w14:paraId="06DFFB71" w14:textId="77777777" w:rsidTr="00EE2337">
        <w:tc>
          <w:tcPr>
            <w:tcW w:w="9855" w:type="dxa"/>
          </w:tcPr>
          <w:p w14:paraId="14952EE2" w14:textId="77777777" w:rsidR="00EE2337" w:rsidRPr="00092C87" w:rsidRDefault="00EE2337" w:rsidP="00EE2337">
            <w:pPr>
              <w:contextualSpacing/>
              <w:rPr>
                <w:bCs/>
                <w:lang w:eastAsia="zh-CN"/>
              </w:rPr>
            </w:pPr>
            <w:r w:rsidRPr="00092C87">
              <w:rPr>
                <w:bCs/>
                <w:highlight w:val="green"/>
                <w:lang w:eastAsia="zh-CN"/>
              </w:rPr>
              <w:t>Agreement</w:t>
            </w:r>
          </w:p>
          <w:p w14:paraId="3A345ECE" w14:textId="77777777" w:rsidR="00EE2337" w:rsidRDefault="00EE2337" w:rsidP="00EE2337">
            <w:pPr>
              <w:contextualSpacing/>
              <w:rPr>
                <w:lang w:eastAsia="zh-CN"/>
              </w:rPr>
            </w:pPr>
            <w:r w:rsidRPr="00AE3B9D">
              <w:rPr>
                <w:rFonts w:hint="eastAsia"/>
                <w:lang w:eastAsia="zh-CN"/>
              </w:rPr>
              <w:t>W</w:t>
            </w:r>
            <w:r w:rsidRPr="00AE3B9D">
              <w:rPr>
                <w:lang w:eastAsia="zh-CN"/>
              </w:rPr>
              <w:t xml:space="preserve">hen UE is configured with different codebook types for unicast and multicast and when UE is scheduled </w:t>
            </w:r>
            <w:r>
              <w:rPr>
                <w:lang w:eastAsia="zh-CN"/>
              </w:rPr>
              <w:t xml:space="preserve">to multiplex HARQ-ACK for </w:t>
            </w:r>
            <w:r w:rsidRPr="00AE3B9D">
              <w:rPr>
                <w:lang w:eastAsia="zh-CN"/>
              </w:rPr>
              <w:t xml:space="preserve">unicast and </w:t>
            </w:r>
            <w:r w:rsidRPr="00DC5934">
              <w:rPr>
                <w:lang w:eastAsia="zh-CN"/>
              </w:rPr>
              <w:t xml:space="preserve">HARQ-ACK for </w:t>
            </w:r>
            <w:r>
              <w:rPr>
                <w:lang w:eastAsia="zh-CN"/>
              </w:rPr>
              <w:t>multicast</w:t>
            </w:r>
            <w:r w:rsidRPr="00DC5934">
              <w:rPr>
                <w:lang w:eastAsia="zh-CN"/>
              </w:rPr>
              <w:t xml:space="preserve"> </w:t>
            </w:r>
            <w:r w:rsidRPr="00AE3B9D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 xml:space="preserve">the </w:t>
            </w:r>
            <w:r w:rsidRPr="00AE3B9D">
              <w:rPr>
                <w:lang w:eastAsia="zh-CN"/>
              </w:rPr>
              <w:t>same priority in the same</w:t>
            </w:r>
            <w:r w:rsidRPr="00C2011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PUCCH slot, </w:t>
            </w:r>
          </w:p>
          <w:p w14:paraId="0625E25A" w14:textId="77777777" w:rsidR="00EE2337" w:rsidRPr="001C4069" w:rsidRDefault="00EE2337" w:rsidP="00EE2337">
            <w:pPr>
              <w:pStyle w:val="ad"/>
              <w:numPr>
                <w:ilvl w:val="0"/>
                <w:numId w:val="32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 w:rsidRPr="00DF65F4">
              <w:rPr>
                <w:lang w:val="en-US" w:eastAsia="zh-CN"/>
              </w:rPr>
              <w:t xml:space="preserve">UE generates two separate sub-codebooks for unicast and multicast respectively and then concatenates them by appending sub-codebook </w:t>
            </w:r>
            <w:r>
              <w:rPr>
                <w:lang w:val="en-US" w:eastAsia="zh-CN"/>
              </w:rPr>
              <w:t xml:space="preserve">for multicast </w:t>
            </w:r>
            <w:r w:rsidRPr="00DF65F4">
              <w:rPr>
                <w:lang w:val="en-US" w:eastAsia="zh-CN"/>
              </w:rPr>
              <w:t>to the sub-codebook for</w:t>
            </w:r>
            <w:r>
              <w:rPr>
                <w:lang w:val="en-US" w:eastAsia="zh-CN"/>
              </w:rPr>
              <w:t xml:space="preserve"> unicast. </w:t>
            </w:r>
          </w:p>
          <w:p w14:paraId="76693E2E" w14:textId="77777777" w:rsidR="00EE2337" w:rsidRDefault="00EE2337" w:rsidP="00EE2337">
            <w:pPr>
              <w:pStyle w:val="ad"/>
              <w:numPr>
                <w:ilvl w:val="1"/>
                <w:numId w:val="32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PUCCH resource for transmitting the codebook is based on the last unicast DCI.</w:t>
            </w:r>
          </w:p>
          <w:p w14:paraId="3E836059" w14:textId="77777777" w:rsidR="00EE2337" w:rsidRPr="00A3300F" w:rsidRDefault="00EE2337" w:rsidP="00EE2337">
            <w:pPr>
              <w:pStyle w:val="ad"/>
              <w:numPr>
                <w:ilvl w:val="1"/>
                <w:numId w:val="32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 w:rsidRPr="00A3300F">
              <w:rPr>
                <w:lang w:eastAsia="zh-CN"/>
              </w:rPr>
              <w:t>FFS: when Type-3 HARQ-ACK codebook or enhanced Type-2 codebook is used for unicast</w:t>
            </w:r>
          </w:p>
          <w:p w14:paraId="1A10858C" w14:textId="44C05FE7" w:rsidR="00EE2337" w:rsidRDefault="00EE2337" w:rsidP="008D6B57">
            <w:pPr>
              <w:pStyle w:val="ad"/>
              <w:numPr>
                <w:ilvl w:val="1"/>
                <w:numId w:val="32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 w:rsidRPr="00A3300F">
              <w:rPr>
                <w:lang w:eastAsia="zh-CN"/>
              </w:rPr>
              <w:t xml:space="preserve">Define a UE capability </w:t>
            </w:r>
          </w:p>
        </w:tc>
      </w:tr>
    </w:tbl>
    <w:p w14:paraId="7FF10BCB" w14:textId="4DAE22CF" w:rsidR="008D7346" w:rsidRDefault="00E1346D" w:rsidP="008B7D5D">
      <w:pPr>
        <w:spacing w:beforeLines="50" w:before="120"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DCI format 4_1/4_2 do not include DCI fields related to enhanced Type-2 codebook. So when </w:t>
      </w:r>
      <w:r w:rsidR="000435F2" w:rsidRPr="00AE3B9D">
        <w:rPr>
          <w:lang w:eastAsia="zh-CN"/>
        </w:rPr>
        <w:t xml:space="preserve">UE is scheduled </w:t>
      </w:r>
      <w:r w:rsidR="000435F2">
        <w:rPr>
          <w:lang w:eastAsia="zh-CN"/>
        </w:rPr>
        <w:t xml:space="preserve">to multiplex HARQ-ACK for </w:t>
      </w:r>
      <w:r w:rsidR="000435F2" w:rsidRPr="00AE3B9D">
        <w:rPr>
          <w:lang w:eastAsia="zh-CN"/>
        </w:rPr>
        <w:t xml:space="preserve">unicast and </w:t>
      </w:r>
      <w:r w:rsidR="000435F2" w:rsidRPr="00DC5934">
        <w:rPr>
          <w:lang w:eastAsia="zh-CN"/>
        </w:rPr>
        <w:t xml:space="preserve">HARQ-ACK for </w:t>
      </w:r>
      <w:r w:rsidR="000435F2">
        <w:rPr>
          <w:lang w:eastAsia="zh-CN"/>
        </w:rPr>
        <w:t>multicast</w:t>
      </w:r>
      <w:r w:rsidR="000435F2" w:rsidRPr="00DC5934">
        <w:rPr>
          <w:lang w:eastAsia="zh-CN"/>
        </w:rPr>
        <w:t xml:space="preserve"> </w:t>
      </w:r>
      <w:r w:rsidR="000435F2" w:rsidRPr="00AE3B9D">
        <w:rPr>
          <w:lang w:eastAsia="zh-CN"/>
        </w:rPr>
        <w:t xml:space="preserve">with </w:t>
      </w:r>
      <w:r w:rsidR="000435F2">
        <w:rPr>
          <w:lang w:eastAsia="zh-CN"/>
        </w:rPr>
        <w:t xml:space="preserve">the </w:t>
      </w:r>
      <w:r w:rsidR="000435F2" w:rsidRPr="00AE3B9D">
        <w:rPr>
          <w:lang w:eastAsia="zh-CN"/>
        </w:rPr>
        <w:t>same priority in the same</w:t>
      </w:r>
      <w:r w:rsidR="000435F2" w:rsidRPr="00C20113">
        <w:rPr>
          <w:lang w:eastAsia="zh-CN"/>
        </w:rPr>
        <w:t xml:space="preserve"> </w:t>
      </w:r>
      <w:r w:rsidR="000435F2">
        <w:rPr>
          <w:lang w:eastAsia="zh-CN"/>
        </w:rPr>
        <w:t>PUCCH slot</w:t>
      </w:r>
      <w:r w:rsidR="000435F2">
        <w:rPr>
          <w:rFonts w:hint="eastAsia"/>
          <w:lang w:eastAsia="ja-JP"/>
        </w:rPr>
        <w:t xml:space="preserve"> and </w:t>
      </w:r>
      <w:r>
        <w:rPr>
          <w:rFonts w:hint="eastAsia"/>
          <w:lang w:eastAsia="ja-JP"/>
        </w:rPr>
        <w:t>enhanced Type-2 codebook is used for unicast, the codebook for multicast needs to be generated separately from the unicast codebook.</w:t>
      </w:r>
      <w:r w:rsidR="000F3B14">
        <w:rPr>
          <w:rFonts w:hint="eastAsia"/>
          <w:lang w:eastAsia="ja-JP"/>
        </w:rPr>
        <w:t xml:space="preserve"> Separate codebooks could be concatenated and transmitted.</w:t>
      </w:r>
    </w:p>
    <w:p w14:paraId="3D5BAC27" w14:textId="0DDC1477" w:rsidR="007A1B21" w:rsidRDefault="007A1B21" w:rsidP="005528DE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Type-3 HARQ-ACK codebook will naturally include ACK/NACK bits for multicast since HARQ-ACK feedback for all HARQ PIDs will be included in Type-3 HARQ-ACK codebook. So there will be no need to generate a separate codebook for multicast for Type-3 HARQ-ACK codebook. </w:t>
      </w:r>
      <w:r w:rsidR="008D64D9">
        <w:rPr>
          <w:rFonts w:hint="eastAsia"/>
          <w:lang w:eastAsia="ja-JP"/>
        </w:rPr>
        <w:t xml:space="preserve">gNB can avoid </w:t>
      </w:r>
      <w:r w:rsidR="005A29F2">
        <w:rPr>
          <w:rFonts w:hint="eastAsia"/>
          <w:lang w:eastAsia="ja-JP"/>
        </w:rPr>
        <w:t>sending a Type-3 HARQ-ACK codebook</w:t>
      </w:r>
      <w:r w:rsidR="0072619E">
        <w:rPr>
          <w:rFonts w:hint="eastAsia"/>
          <w:lang w:eastAsia="ja-JP"/>
        </w:rPr>
        <w:t xml:space="preserve"> and </w:t>
      </w:r>
      <w:r w:rsidR="0072619E">
        <w:rPr>
          <w:lang w:eastAsia="ja-JP"/>
        </w:rPr>
        <w:t>a multicast HARQ-ACK codebook in the same slot by scheduling.</w:t>
      </w:r>
    </w:p>
    <w:p w14:paraId="4F09D5D9" w14:textId="62F869F8" w:rsidR="0072619E" w:rsidRDefault="001C4D2C" w:rsidP="005528DE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E</w:t>
      </w:r>
      <w:r w:rsidR="00C10F5F">
        <w:rPr>
          <w:lang w:eastAsia="ja-JP"/>
        </w:rPr>
        <w:t>nhanced Type-</w:t>
      </w:r>
      <w:r w:rsidR="00C10F5F">
        <w:rPr>
          <w:rFonts w:hint="eastAsia"/>
          <w:lang w:eastAsia="ja-JP"/>
        </w:rPr>
        <w:t>3</w:t>
      </w:r>
      <w:r w:rsidR="00A470CF">
        <w:rPr>
          <w:lang w:eastAsia="ja-JP"/>
        </w:rPr>
        <w:t xml:space="preserve"> </w:t>
      </w:r>
      <w:r w:rsidR="00C10F5F">
        <w:rPr>
          <w:rFonts w:hint="eastAsia"/>
          <w:lang w:eastAsia="ja-JP"/>
        </w:rPr>
        <w:t xml:space="preserve">HARQ-ACK </w:t>
      </w:r>
      <w:r w:rsidR="00A470CF">
        <w:rPr>
          <w:lang w:eastAsia="ja-JP"/>
        </w:rPr>
        <w:t xml:space="preserve">codebook contains HARQ-ACK for a subset of HARQ PIDs for a subset of configured </w:t>
      </w:r>
      <w:r w:rsidR="00C10F5F">
        <w:rPr>
          <w:rFonts w:hint="eastAsia"/>
          <w:lang w:eastAsia="ja-JP"/>
        </w:rPr>
        <w:t xml:space="preserve">serving </w:t>
      </w:r>
      <w:r w:rsidR="00A470CF">
        <w:rPr>
          <w:lang w:eastAsia="ja-JP"/>
        </w:rPr>
        <w:t>cells.</w:t>
      </w:r>
      <w:r w:rsidR="00C10F5F">
        <w:rPr>
          <w:rFonts w:hint="eastAsia"/>
          <w:lang w:eastAsia="ja-JP"/>
        </w:rPr>
        <w:t xml:space="preserve"> </w:t>
      </w:r>
      <w:r w:rsidR="00464E03">
        <w:rPr>
          <w:lang w:eastAsia="ja-JP"/>
        </w:rPr>
        <w:t xml:space="preserve">Since </w:t>
      </w:r>
      <w:r w:rsidR="00C10F5F">
        <w:rPr>
          <w:rFonts w:hint="eastAsia"/>
          <w:lang w:eastAsia="ja-JP"/>
        </w:rPr>
        <w:t>gNB can control whether to include multicast HA</w:t>
      </w:r>
      <w:r w:rsidR="00464E03">
        <w:rPr>
          <w:rFonts w:hint="eastAsia"/>
          <w:lang w:eastAsia="ja-JP"/>
        </w:rPr>
        <w:t>RQ-ACK in</w:t>
      </w:r>
      <w:r w:rsidR="00C10F5F">
        <w:rPr>
          <w:rFonts w:hint="eastAsia"/>
          <w:lang w:eastAsia="ja-JP"/>
        </w:rPr>
        <w:t xml:space="preserve"> enhanced Type-3 HARQ-ACK codebook</w:t>
      </w:r>
      <w:r w:rsidR="00464E03">
        <w:rPr>
          <w:lang w:eastAsia="ja-JP"/>
        </w:rPr>
        <w:t xml:space="preserve">, </w:t>
      </w:r>
      <w:r w:rsidR="00EF0D21">
        <w:rPr>
          <w:lang w:eastAsia="ja-JP"/>
        </w:rPr>
        <w:t xml:space="preserve">there would be no need to generate a separate multicast </w:t>
      </w:r>
      <w:r w:rsidR="0098107B">
        <w:rPr>
          <w:lang w:eastAsia="ja-JP"/>
        </w:rPr>
        <w:t xml:space="preserve">HARQ-ACK </w:t>
      </w:r>
      <w:r w:rsidR="00EF0D21">
        <w:rPr>
          <w:lang w:eastAsia="ja-JP"/>
        </w:rPr>
        <w:t xml:space="preserve">codebook for enhanced Type-3 HARQ-ACK codebook transmission. </w:t>
      </w:r>
      <w:r w:rsidR="0098107B">
        <w:rPr>
          <w:lang w:eastAsia="ja-JP"/>
        </w:rPr>
        <w:t>As in the case of Type-3 HARQ-ACK codebook, transmission of enhanced Type-3 HARQ-ACK codebook and multicast HARQ-ACK code</w:t>
      </w:r>
      <w:r w:rsidR="00BC065C">
        <w:rPr>
          <w:lang w:eastAsia="ja-JP"/>
        </w:rPr>
        <w:t>book in the same slot can</w:t>
      </w:r>
      <w:r w:rsidR="0098107B">
        <w:rPr>
          <w:lang w:eastAsia="ja-JP"/>
        </w:rPr>
        <w:t xml:space="preserve"> be avoided by scheduling.</w:t>
      </w:r>
    </w:p>
    <w:p w14:paraId="67B46822" w14:textId="44D1FEFE" w:rsidR="0083506A" w:rsidRPr="00656457" w:rsidRDefault="0083506A" w:rsidP="00AF0A56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3</w:t>
      </w:r>
      <w:r w:rsidRPr="00656457">
        <w:rPr>
          <w:rFonts w:ascii="Arial" w:hAnsi="Arial" w:cs="Arial"/>
          <w:b/>
          <w:i/>
          <w:lang w:eastAsia="ja-JP"/>
        </w:rPr>
        <w:t xml:space="preserve">: </w:t>
      </w:r>
      <w:r>
        <w:rPr>
          <w:rFonts w:ascii="Arial" w:hAnsi="Arial" w:cs="Arial" w:hint="eastAsia"/>
          <w:b/>
          <w:i/>
          <w:lang w:eastAsia="ja-JP"/>
        </w:rPr>
        <w:t>W</w:t>
      </w:r>
      <w:r w:rsidRPr="009855A7">
        <w:rPr>
          <w:rFonts w:ascii="Arial" w:hAnsi="Arial" w:cs="Arial"/>
          <w:b/>
          <w:i/>
          <w:lang w:eastAsia="ja-JP"/>
        </w:rPr>
        <w:t xml:space="preserve">hen </w:t>
      </w:r>
      <w:r>
        <w:rPr>
          <w:rFonts w:ascii="Arial" w:hAnsi="Arial" w:cs="Arial" w:hint="eastAsia"/>
          <w:b/>
          <w:i/>
          <w:lang w:eastAsia="ja-JP"/>
        </w:rPr>
        <w:t xml:space="preserve">a </w:t>
      </w:r>
      <w:r w:rsidRPr="009855A7">
        <w:rPr>
          <w:rFonts w:ascii="Arial" w:hAnsi="Arial" w:cs="Arial"/>
          <w:b/>
          <w:i/>
          <w:lang w:eastAsia="ja-JP"/>
        </w:rPr>
        <w:t xml:space="preserve">UE is scheduled to </w:t>
      </w:r>
      <w:r>
        <w:rPr>
          <w:rFonts w:ascii="Arial" w:hAnsi="Arial" w:cs="Arial" w:hint="eastAsia"/>
          <w:b/>
          <w:i/>
          <w:lang w:eastAsia="ja-JP"/>
        </w:rPr>
        <w:t xml:space="preserve">report </w:t>
      </w:r>
      <w:r w:rsidRPr="009855A7">
        <w:rPr>
          <w:rFonts w:ascii="Arial" w:hAnsi="Arial" w:cs="Arial"/>
          <w:b/>
          <w:i/>
          <w:lang w:eastAsia="ja-JP"/>
        </w:rPr>
        <w:t>HARQ-ACK for unicast and HARQ-ACK for multicast with the same priority in the same PUCCH slot</w:t>
      </w:r>
      <w:r w:rsidRPr="009855A7"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 w:hint="eastAsia"/>
          <w:b/>
          <w:i/>
          <w:lang w:eastAsia="ja-JP"/>
        </w:rPr>
        <w:t xml:space="preserve">and enhanced Type-2 codebook is used for unicast, the </w:t>
      </w:r>
      <w:r w:rsidRPr="003F4657">
        <w:rPr>
          <w:rFonts w:ascii="Arial" w:hAnsi="Arial" w:cs="Arial"/>
          <w:b/>
          <w:i/>
          <w:lang w:eastAsia="ja-JP"/>
        </w:rPr>
        <w:t xml:space="preserve">UE </w:t>
      </w:r>
      <w:r w:rsidRPr="003F4657">
        <w:rPr>
          <w:rFonts w:ascii="Arial" w:hAnsi="Arial" w:cs="Arial"/>
          <w:b/>
          <w:i/>
          <w:lang w:eastAsia="ja-JP"/>
        </w:rPr>
        <w:lastRenderedPageBreak/>
        <w:t>generates two separate sub-codebooks for unicast and multicast respectively and then concatenates them by appending sub-codebook for multicast to the sub-codebook for unicast</w:t>
      </w:r>
      <w:r>
        <w:rPr>
          <w:rFonts w:ascii="Arial" w:hAnsi="Arial" w:cs="Arial" w:hint="eastAsia"/>
          <w:b/>
          <w:i/>
          <w:lang w:eastAsia="ja-JP"/>
        </w:rPr>
        <w:t>.</w:t>
      </w:r>
    </w:p>
    <w:p w14:paraId="60CC8978" w14:textId="3DD0387B" w:rsidR="00F744C4" w:rsidRDefault="00333944" w:rsidP="002E1960">
      <w:pPr>
        <w:spacing w:afterLines="50" w:after="120"/>
      </w:pPr>
      <w:r w:rsidRPr="00656457">
        <w:rPr>
          <w:rFonts w:ascii="Arial" w:hAnsi="Arial" w:cs="Arial"/>
          <w:b/>
          <w:i/>
          <w:lang w:eastAsia="ja-JP"/>
        </w:rPr>
        <w:t>Proposal</w:t>
      </w:r>
      <w:r w:rsidR="009734FC">
        <w:rPr>
          <w:rFonts w:ascii="Arial" w:hAnsi="Arial" w:cs="Arial" w:hint="eastAsia"/>
          <w:b/>
          <w:i/>
          <w:lang w:eastAsia="ja-JP"/>
        </w:rPr>
        <w:t xml:space="preserve"> </w:t>
      </w:r>
      <w:r w:rsidR="0083506A">
        <w:rPr>
          <w:rFonts w:ascii="Arial" w:hAnsi="Arial" w:cs="Arial"/>
          <w:b/>
          <w:i/>
          <w:lang w:eastAsia="ja-JP"/>
        </w:rPr>
        <w:t>4</w:t>
      </w:r>
      <w:r w:rsidRPr="00656457">
        <w:rPr>
          <w:rFonts w:ascii="Arial" w:hAnsi="Arial" w:cs="Arial"/>
          <w:b/>
          <w:i/>
          <w:lang w:eastAsia="ja-JP"/>
        </w:rPr>
        <w:t>:</w:t>
      </w:r>
      <w:r w:rsidR="00F744C4">
        <w:rPr>
          <w:rFonts w:ascii="Arial" w:hAnsi="Arial" w:cs="Arial"/>
          <w:b/>
          <w:i/>
          <w:lang w:eastAsia="ja-JP"/>
        </w:rPr>
        <w:t xml:space="preserve"> UE is not expect to report HARQ-ACK with </w:t>
      </w:r>
      <w:r w:rsidR="00F744C4">
        <w:rPr>
          <w:rFonts w:ascii="Arial" w:hAnsi="Arial" w:cs="Arial" w:hint="eastAsia"/>
          <w:b/>
          <w:i/>
          <w:lang w:eastAsia="ja-JP"/>
        </w:rPr>
        <w:t>T</w:t>
      </w:r>
      <w:r w:rsidR="00F744C4">
        <w:rPr>
          <w:rFonts w:ascii="Arial" w:hAnsi="Arial" w:cs="Arial"/>
          <w:b/>
          <w:i/>
          <w:lang w:eastAsia="ja-JP"/>
        </w:rPr>
        <w:t>ype</w:t>
      </w:r>
      <w:r w:rsidR="00F744C4">
        <w:rPr>
          <w:rFonts w:ascii="Arial" w:hAnsi="Arial" w:cs="Arial" w:hint="eastAsia"/>
          <w:b/>
          <w:i/>
          <w:lang w:eastAsia="ja-JP"/>
        </w:rPr>
        <w:t>-</w:t>
      </w:r>
      <w:r w:rsidR="00F744C4">
        <w:rPr>
          <w:rFonts w:ascii="Arial" w:hAnsi="Arial" w:cs="Arial"/>
          <w:b/>
          <w:i/>
          <w:lang w:eastAsia="ja-JP"/>
        </w:rPr>
        <w:t xml:space="preserve">3 HARQ-ACK </w:t>
      </w:r>
      <w:r w:rsidR="00F744C4">
        <w:rPr>
          <w:rFonts w:ascii="Arial" w:hAnsi="Arial" w:cs="Arial" w:hint="eastAsia"/>
          <w:b/>
          <w:i/>
          <w:lang w:eastAsia="ja-JP"/>
        </w:rPr>
        <w:t>codebook</w:t>
      </w:r>
      <w:r w:rsidR="00F744C4">
        <w:rPr>
          <w:rFonts w:ascii="Arial" w:hAnsi="Arial" w:cs="Arial"/>
          <w:b/>
          <w:i/>
          <w:lang w:eastAsia="ja-JP"/>
        </w:rPr>
        <w:t xml:space="preserve"> </w:t>
      </w:r>
      <w:r w:rsidR="00F744C4">
        <w:rPr>
          <w:rFonts w:ascii="Arial" w:hAnsi="Arial" w:cs="Arial" w:hint="eastAsia"/>
          <w:b/>
          <w:i/>
          <w:lang w:eastAsia="ja-JP"/>
        </w:rPr>
        <w:t>or enhanced Type-3 HARQ-ACK codebook</w:t>
      </w:r>
      <w:r w:rsidR="00F744C4">
        <w:rPr>
          <w:rFonts w:ascii="Arial" w:hAnsi="Arial" w:cs="Arial"/>
          <w:b/>
          <w:i/>
          <w:lang w:eastAsia="ja-JP"/>
        </w:rPr>
        <w:t xml:space="preserve"> and HARQ-ACK for multicast with different codebook type with the same priority in the same </w:t>
      </w:r>
      <w:r w:rsidR="00FC242F">
        <w:rPr>
          <w:rFonts w:ascii="Arial" w:hAnsi="Arial" w:cs="Arial" w:hint="eastAsia"/>
          <w:b/>
          <w:i/>
          <w:lang w:eastAsia="ja-JP"/>
        </w:rPr>
        <w:t xml:space="preserve">PUCCH </w:t>
      </w:r>
      <w:r w:rsidR="00F744C4">
        <w:rPr>
          <w:rFonts w:ascii="Arial" w:hAnsi="Arial" w:cs="Arial"/>
          <w:b/>
          <w:i/>
          <w:lang w:eastAsia="ja-JP"/>
        </w:rPr>
        <w:t>slot.</w:t>
      </w:r>
    </w:p>
    <w:p w14:paraId="73E6035C" w14:textId="5A1BE68B" w:rsidR="003E66DA" w:rsidRDefault="003E66DA" w:rsidP="008D6B57">
      <w:pPr>
        <w:rPr>
          <w:lang w:eastAsia="ja-JP"/>
        </w:rPr>
      </w:pPr>
    </w:p>
    <w:p w14:paraId="0B7B972D" w14:textId="077470DD" w:rsidR="003B7C27" w:rsidRPr="00A36835" w:rsidRDefault="003B7C27" w:rsidP="003B7C27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 xml:space="preserve">Multiplexing </w:t>
      </w:r>
      <w:r w:rsidR="005A2837">
        <w:rPr>
          <w:rFonts w:hint="eastAsia"/>
          <w:lang w:eastAsia="ja-JP"/>
        </w:rPr>
        <w:t xml:space="preserve">of </w:t>
      </w:r>
      <w:r>
        <w:rPr>
          <w:rFonts w:hint="eastAsia"/>
          <w:lang w:eastAsia="ja-JP"/>
        </w:rPr>
        <w:t>HARQ-ACK for unicast SPS PDSCH and multicast dynamic grant PDSCH</w:t>
      </w:r>
    </w:p>
    <w:p w14:paraId="7B6841BA" w14:textId="0F9A48C0" w:rsidR="003E66DA" w:rsidRPr="003B7C27" w:rsidRDefault="00AB4D4B" w:rsidP="00AB4D4B">
      <w:pPr>
        <w:spacing w:afterLines="50" w:after="120"/>
        <w:rPr>
          <w:lang w:eastAsia="ja-JP"/>
        </w:rPr>
      </w:pPr>
      <w:r>
        <w:rPr>
          <w:lang w:eastAsia="ja-JP"/>
        </w:rPr>
        <w:t xml:space="preserve">In </w:t>
      </w:r>
      <w:r w:rsidR="000502D5">
        <w:rPr>
          <w:rFonts w:hint="eastAsia"/>
          <w:lang w:eastAsia="ja-JP"/>
        </w:rPr>
        <w:t>RAN1#107bis</w:t>
      </w:r>
      <w:r w:rsidR="00C94878">
        <w:rPr>
          <w:rFonts w:hint="eastAsia"/>
          <w:lang w:eastAsia="ja-JP"/>
        </w:rPr>
        <w:t>-e</w:t>
      </w:r>
      <w:r>
        <w:rPr>
          <w:lang w:eastAsia="ja-JP"/>
        </w:rPr>
        <w:t xml:space="preserve"> the following agreement was made.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E66DA" w14:paraId="5BB2E6A6" w14:textId="77777777" w:rsidTr="003E66DA">
        <w:tc>
          <w:tcPr>
            <w:tcW w:w="9855" w:type="dxa"/>
          </w:tcPr>
          <w:p w14:paraId="01FA8567" w14:textId="77777777" w:rsidR="003E66DA" w:rsidRPr="007D73C5" w:rsidRDefault="003E66DA" w:rsidP="003E66DA">
            <w:pPr>
              <w:rPr>
                <w:lang w:val="en-US" w:eastAsia="x-none"/>
              </w:rPr>
            </w:pPr>
            <w:r w:rsidRPr="007D73C5">
              <w:rPr>
                <w:highlight w:val="green"/>
                <w:lang w:val="en-US" w:eastAsia="x-none"/>
              </w:rPr>
              <w:t>Agreement</w:t>
            </w:r>
          </w:p>
          <w:p w14:paraId="02DC6E6E" w14:textId="77777777" w:rsidR="003E66DA" w:rsidRPr="007D73C5" w:rsidRDefault="003E66DA" w:rsidP="003E66DA">
            <w:pPr>
              <w:rPr>
                <w:lang w:val="en-US" w:eastAsia="x-none"/>
              </w:rPr>
            </w:pPr>
            <w:r w:rsidRPr="007D73C5">
              <w:rPr>
                <w:lang w:val="en-US" w:eastAsia="x-none"/>
              </w:rPr>
              <w:t>When HARQ-ACK for unicast SPS PDSCHs and multicast dynamic grant PDSCHs with ACK/NACK based feedback are multiplexed on the same PUCCH for the same priority case, down-select from:</w:t>
            </w:r>
          </w:p>
          <w:p w14:paraId="5D85134E" w14:textId="77777777" w:rsidR="003E66DA" w:rsidRPr="007D73C5" w:rsidRDefault="003E66DA" w:rsidP="003E66DA">
            <w:pPr>
              <w:pStyle w:val="ad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7D73C5">
              <w:rPr>
                <w:lang w:val="en-US"/>
              </w:rPr>
              <w:t>Option 1: the PUCCH carrying the multiplexed HARQ-ACK is determined from the SPS-PUCCH-AN-List configured for unicast.</w:t>
            </w:r>
          </w:p>
          <w:p w14:paraId="534A1275" w14:textId="7948AB51" w:rsidR="003E66DA" w:rsidRPr="00AB4D4B" w:rsidRDefault="003E66DA" w:rsidP="00AB4D4B">
            <w:pPr>
              <w:pStyle w:val="ad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lang w:val="en-US"/>
              </w:rPr>
            </w:pPr>
            <w:r w:rsidRPr="007D73C5">
              <w:rPr>
                <w:lang w:val="en-US"/>
              </w:rPr>
              <w:t>Option 2: the PUCCH carrying the multiplexed HARQ-ACK is determined from PUCCH-Config/PUCCH-ConfigurationList configured for multicast.</w:t>
            </w:r>
          </w:p>
        </w:tc>
      </w:tr>
    </w:tbl>
    <w:p w14:paraId="42B15488" w14:textId="1CF9B0C3" w:rsidR="00A15CF7" w:rsidRDefault="00F31053" w:rsidP="009F0F78">
      <w:pPr>
        <w:spacing w:beforeLines="50" w:before="120"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Considering the number of PUCCH resources </w:t>
      </w:r>
      <w:r w:rsidR="00885693">
        <w:rPr>
          <w:lang w:eastAsia="ja-JP"/>
        </w:rPr>
        <w:t xml:space="preserve">that </w:t>
      </w:r>
      <w:r>
        <w:rPr>
          <w:rFonts w:hint="eastAsia"/>
          <w:lang w:eastAsia="ja-JP"/>
        </w:rPr>
        <w:t xml:space="preserve">can be configured </w:t>
      </w:r>
      <w:r w:rsidR="00FD7BC1" w:rsidRPr="007D73C5">
        <w:rPr>
          <w:lang w:val="en-US"/>
        </w:rPr>
        <w:t>the SPS-PUCCH-AN-List configured for unicast</w:t>
      </w:r>
      <w:r w:rsidR="00A045A5">
        <w:rPr>
          <w:rFonts w:hint="eastAsia"/>
          <w:lang w:eastAsia="ja-JP"/>
        </w:rPr>
        <w:t>,</w:t>
      </w:r>
      <w:r w:rsidR="00FD7BC1">
        <w:rPr>
          <w:rFonts w:hint="eastAsia"/>
          <w:lang w:eastAsia="ja-JP"/>
        </w:rPr>
        <w:t xml:space="preserve"> w</w:t>
      </w:r>
      <w:r w:rsidR="00FD7BC1">
        <w:rPr>
          <w:lang w:eastAsia="ja-JP"/>
        </w:rPr>
        <w:t>hich is up to four,</w:t>
      </w:r>
      <w:r w:rsidR="00A045A5">
        <w:rPr>
          <w:rFonts w:hint="eastAsia"/>
          <w:lang w:eastAsia="ja-JP"/>
        </w:rPr>
        <w:t xml:space="preserve"> </w:t>
      </w:r>
      <w:r w:rsidR="00885693">
        <w:rPr>
          <w:lang w:eastAsia="ja-JP"/>
        </w:rPr>
        <w:t xml:space="preserve">Option 2 provides </w:t>
      </w:r>
      <w:r w:rsidR="00C25141">
        <w:rPr>
          <w:rFonts w:hint="eastAsia"/>
          <w:lang w:eastAsia="ja-JP"/>
        </w:rPr>
        <w:t xml:space="preserve">higher </w:t>
      </w:r>
      <w:r w:rsidR="00885693">
        <w:rPr>
          <w:lang w:eastAsia="ja-JP"/>
        </w:rPr>
        <w:t>flexibility in PUCCH resource allocation. Therefore, we support Option 2.</w:t>
      </w:r>
    </w:p>
    <w:p w14:paraId="47FCA842" w14:textId="0BDA2AA8" w:rsidR="00C65147" w:rsidRDefault="00B365D5" w:rsidP="008D6B57">
      <w:pPr>
        <w:rPr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 w:rsidR="005F6832">
        <w:rPr>
          <w:rFonts w:ascii="Arial" w:hAnsi="Arial" w:cs="Arial"/>
          <w:b/>
          <w:i/>
          <w:lang w:eastAsia="ja-JP"/>
        </w:rPr>
        <w:t>5</w:t>
      </w:r>
      <w:r w:rsidRPr="00656457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For PUCCH resource determination when HARQ-ACK for unicast SPS PDSCHs and multicast dynamic grant PDSCHs </w:t>
      </w:r>
      <w:r w:rsidR="005F6832">
        <w:rPr>
          <w:rFonts w:ascii="Arial" w:hAnsi="Arial" w:cs="Arial"/>
          <w:b/>
          <w:i/>
          <w:lang w:eastAsia="ja-JP"/>
        </w:rPr>
        <w:t xml:space="preserve">with ACK/NACK based HARQ-ACK feedback </w:t>
      </w:r>
      <w:r>
        <w:rPr>
          <w:rFonts w:ascii="Arial" w:hAnsi="Arial" w:cs="Arial"/>
          <w:b/>
          <w:i/>
          <w:lang w:eastAsia="ja-JP"/>
        </w:rPr>
        <w:t>are multiplexed on the same PUCCH, support Option 2.</w:t>
      </w:r>
    </w:p>
    <w:p w14:paraId="6F7B5C77" w14:textId="77777777" w:rsidR="0061649C" w:rsidRPr="008D6B57" w:rsidRDefault="0061649C" w:rsidP="008D6B57">
      <w:pPr>
        <w:rPr>
          <w:lang w:eastAsia="ja-JP"/>
        </w:rPr>
      </w:pPr>
    </w:p>
    <w:p w14:paraId="53686766" w14:textId="77777777" w:rsidR="002F7DB9" w:rsidRDefault="002F7DB9" w:rsidP="00CC2CD8">
      <w:pPr>
        <w:pStyle w:val="2"/>
        <w:numPr>
          <w:ilvl w:val="1"/>
          <w:numId w:val="7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 xml:space="preserve">NACK-only based </w:t>
      </w:r>
      <w:r>
        <w:rPr>
          <w:rFonts w:hint="eastAsia"/>
          <w:lang w:eastAsia="ja-JP"/>
        </w:rPr>
        <w:t>HARQ-ACK feedback</w:t>
      </w:r>
    </w:p>
    <w:p w14:paraId="6753A7BE" w14:textId="77777777" w:rsidR="002F7DB9" w:rsidRPr="00A36835" w:rsidRDefault="002F7DB9" w:rsidP="00FE396B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 xml:space="preserve">Multiple HARQ-ACK bits </w:t>
      </w:r>
      <w:r>
        <w:rPr>
          <w:rFonts w:hint="eastAsia"/>
          <w:lang w:eastAsia="ja-JP"/>
        </w:rPr>
        <w:t>in</w:t>
      </w:r>
      <w:r>
        <w:rPr>
          <w:lang w:eastAsia="ja-JP"/>
        </w:rPr>
        <w:t xml:space="preserve"> NACK-only based feedback</w:t>
      </w:r>
    </w:p>
    <w:p w14:paraId="0F570F40" w14:textId="67626A7D" w:rsidR="002F7DB9" w:rsidRDefault="002F7DB9" w:rsidP="002F7DB9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 xml:space="preserve">Five alternatives for handling multiple NACK-only based feedback in the same slot were raised at RAN1#106-e </w:t>
      </w:r>
      <w:r w:rsidR="00CE7070">
        <w:rPr>
          <w:bCs/>
          <w:iCs/>
          <w:lang w:eastAsia="ja-JP"/>
        </w:rPr>
        <w:fldChar w:fldCharType="begin"/>
      </w:r>
      <w:r w:rsidR="00CE7070">
        <w:rPr>
          <w:bCs/>
          <w:iCs/>
          <w:lang w:eastAsia="ja-JP"/>
        </w:rPr>
        <w:instrText xml:space="preserve"> </w:instrText>
      </w:r>
      <w:r w:rsidR="00CE7070">
        <w:rPr>
          <w:rFonts w:hint="eastAsia"/>
          <w:bCs/>
          <w:iCs/>
          <w:lang w:eastAsia="ja-JP"/>
        </w:rPr>
        <w:instrText>REF _Ref83384197 \r \h</w:instrText>
      </w:r>
      <w:r w:rsidR="00CE7070">
        <w:rPr>
          <w:bCs/>
          <w:iCs/>
          <w:lang w:eastAsia="ja-JP"/>
        </w:rPr>
        <w:instrText xml:space="preserve"> </w:instrText>
      </w:r>
      <w:r w:rsidR="00CE7070">
        <w:rPr>
          <w:bCs/>
          <w:iCs/>
          <w:lang w:eastAsia="ja-JP"/>
        </w:rPr>
      </w:r>
      <w:r w:rsidR="00CE7070">
        <w:rPr>
          <w:bCs/>
          <w:iCs/>
          <w:lang w:eastAsia="ja-JP"/>
        </w:rPr>
        <w:fldChar w:fldCharType="separate"/>
      </w:r>
      <w:r w:rsidR="00CE7070">
        <w:rPr>
          <w:bCs/>
          <w:iCs/>
          <w:lang w:eastAsia="ja-JP"/>
        </w:rPr>
        <w:t>[1]</w:t>
      </w:r>
      <w:r w:rsidR="00CE7070">
        <w:rPr>
          <w:bCs/>
          <w:iCs/>
          <w:lang w:eastAsia="ja-JP"/>
        </w:rPr>
        <w:fldChar w:fldCharType="end"/>
      </w:r>
      <w:r w:rsidR="00CE7070">
        <w:rPr>
          <w:rFonts w:hint="eastAsia"/>
          <w:bCs/>
          <w:iCs/>
          <w:lang w:eastAsia="ja-JP"/>
        </w:rPr>
        <w:t xml:space="preserve"> </w:t>
      </w:r>
      <w:r>
        <w:rPr>
          <w:rFonts w:hint="eastAsia"/>
          <w:bCs/>
          <w:iCs/>
          <w:lang w:eastAsia="ja-JP"/>
        </w:rPr>
        <w:t>and narrowed down to two alternatives at RAN1#106bis-e</w:t>
      </w:r>
      <w:r w:rsidR="00CE7070">
        <w:rPr>
          <w:rFonts w:hint="eastAsia"/>
          <w:bCs/>
          <w:iCs/>
          <w:lang w:eastAsia="ja-JP"/>
        </w:rPr>
        <w:t xml:space="preserve"> </w:t>
      </w:r>
      <w:r w:rsidR="00CE7070">
        <w:rPr>
          <w:bCs/>
          <w:iCs/>
          <w:lang w:eastAsia="ja-JP"/>
        </w:rPr>
        <w:fldChar w:fldCharType="begin"/>
      </w:r>
      <w:r w:rsidR="00CE7070">
        <w:rPr>
          <w:bCs/>
          <w:iCs/>
          <w:lang w:eastAsia="ja-JP"/>
        </w:rPr>
        <w:instrText xml:space="preserve"> </w:instrText>
      </w:r>
      <w:r w:rsidR="00CE7070">
        <w:rPr>
          <w:rFonts w:hint="eastAsia"/>
          <w:bCs/>
          <w:iCs/>
          <w:lang w:eastAsia="ja-JP"/>
        </w:rPr>
        <w:instrText>REF _Ref92455541 \r \h</w:instrText>
      </w:r>
      <w:r w:rsidR="00CE7070">
        <w:rPr>
          <w:bCs/>
          <w:iCs/>
          <w:lang w:eastAsia="ja-JP"/>
        </w:rPr>
        <w:instrText xml:space="preserve"> </w:instrText>
      </w:r>
      <w:r w:rsidR="00CE7070">
        <w:rPr>
          <w:bCs/>
          <w:iCs/>
          <w:lang w:eastAsia="ja-JP"/>
        </w:rPr>
      </w:r>
      <w:r w:rsidR="00CE7070">
        <w:rPr>
          <w:bCs/>
          <w:iCs/>
          <w:lang w:eastAsia="ja-JP"/>
        </w:rPr>
        <w:fldChar w:fldCharType="separate"/>
      </w:r>
      <w:r w:rsidR="00CE7070">
        <w:rPr>
          <w:bCs/>
          <w:iCs/>
          <w:lang w:eastAsia="ja-JP"/>
        </w:rPr>
        <w:t>[2]</w:t>
      </w:r>
      <w:r w:rsidR="00CE7070">
        <w:rPr>
          <w:bCs/>
          <w:iCs/>
          <w:lang w:eastAsia="ja-JP"/>
        </w:rPr>
        <w:fldChar w:fldCharType="end"/>
      </w:r>
      <w:r>
        <w:rPr>
          <w:rFonts w:hint="eastAsia"/>
          <w:bCs/>
          <w:iCs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F7DB9" w14:paraId="12F82583" w14:textId="77777777" w:rsidTr="00EE2EFD">
        <w:tc>
          <w:tcPr>
            <w:tcW w:w="9855" w:type="dxa"/>
          </w:tcPr>
          <w:p w14:paraId="19F0BAF5" w14:textId="77777777" w:rsidR="002F7DB9" w:rsidRDefault="002F7DB9" w:rsidP="00EE2EFD">
            <w:pPr>
              <w:rPr>
                <w:lang w:eastAsia="x-none"/>
              </w:rPr>
            </w:pPr>
            <w:r w:rsidRPr="00CF2B8A">
              <w:rPr>
                <w:highlight w:val="green"/>
                <w:lang w:eastAsia="x-none"/>
              </w:rPr>
              <w:t>Agreement:</w:t>
            </w:r>
          </w:p>
          <w:p w14:paraId="4340FF07" w14:textId="77777777" w:rsidR="002F7DB9" w:rsidRPr="003B6765" w:rsidRDefault="002F7DB9" w:rsidP="00EE2EFD">
            <w:pPr>
              <w:contextualSpacing/>
              <w:rPr>
                <w:lang w:eastAsia="zh-CN"/>
              </w:rPr>
            </w:pPr>
            <w:r w:rsidRPr="003B6765">
              <w:rPr>
                <w:rFonts w:hint="eastAsia"/>
                <w:lang w:eastAsia="zh-CN"/>
              </w:rPr>
              <w:t>W</w:t>
            </w:r>
            <w:r w:rsidRPr="003B6765">
              <w:rPr>
                <w:lang w:eastAsia="zh-CN"/>
              </w:rPr>
              <w:t xml:space="preserve">hen more than one NACK-only based feedback are available for transmission in the same PUCCH slot, </w:t>
            </w:r>
            <w:r>
              <w:rPr>
                <w:lang w:eastAsia="zh-CN"/>
              </w:rPr>
              <w:t xml:space="preserve">further decide based on </w:t>
            </w:r>
            <w:r w:rsidRPr="003B6765">
              <w:rPr>
                <w:lang w:eastAsia="zh-CN"/>
              </w:rPr>
              <w:t xml:space="preserve">the following </w:t>
            </w:r>
            <w:r>
              <w:rPr>
                <w:lang w:eastAsia="zh-CN"/>
              </w:rPr>
              <w:t xml:space="preserve">subset of </w:t>
            </w:r>
            <w:r w:rsidRPr="003B6765">
              <w:rPr>
                <w:lang w:eastAsia="zh-CN"/>
              </w:rPr>
              <w:t>alternatives</w:t>
            </w:r>
            <w:r>
              <w:rPr>
                <w:lang w:eastAsia="zh-CN"/>
              </w:rPr>
              <w:t xml:space="preserve"> (from previous agreement) with potential further down-selection</w:t>
            </w:r>
            <w:r w:rsidRPr="003B6765">
              <w:rPr>
                <w:lang w:eastAsia="zh-CN"/>
              </w:rPr>
              <w:t>:</w:t>
            </w:r>
          </w:p>
          <w:p w14:paraId="2F8487F6" w14:textId="77777777" w:rsidR="002F7DB9" w:rsidRPr="003B6765" w:rsidRDefault="002F7DB9" w:rsidP="002F7DB9">
            <w:pPr>
              <w:pStyle w:val="ad"/>
              <w:numPr>
                <w:ilvl w:val="0"/>
                <w:numId w:val="26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3B6765">
              <w:rPr>
                <w:lang w:eastAsia="zh-CN"/>
              </w:rPr>
              <w:t xml:space="preserve">Alt1: </w:t>
            </w:r>
            <w:r w:rsidRPr="003B6765">
              <w:rPr>
                <w:rFonts w:hint="eastAsia"/>
                <w:lang w:eastAsia="zh-CN"/>
              </w:rPr>
              <w:t>S</w:t>
            </w:r>
            <w:r w:rsidRPr="003B6765">
              <w:rPr>
                <w:lang w:eastAsia="zh-CN"/>
              </w:rPr>
              <w:t xml:space="preserve">upport UE multiplexing the HARQ-ACK bits by transforming NACK-only into ACK/NACK HARQ bits. </w:t>
            </w:r>
          </w:p>
          <w:p w14:paraId="0A60A8BC" w14:textId="77777777" w:rsidR="002F7DB9" w:rsidRPr="003B6765" w:rsidRDefault="002F7DB9" w:rsidP="002F7DB9">
            <w:pPr>
              <w:pStyle w:val="ad"/>
              <w:numPr>
                <w:ilvl w:val="0"/>
                <w:numId w:val="26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strike/>
                <w:color w:val="FF0000"/>
                <w:lang w:eastAsia="zh-CN"/>
              </w:rPr>
            </w:pPr>
            <w:r w:rsidRPr="003B6765">
              <w:rPr>
                <w:strike/>
                <w:color w:val="FF0000"/>
                <w:lang w:eastAsia="zh-CN"/>
              </w:rPr>
              <w:t xml:space="preserve">Alt2: Support sub-slot based PUCCH for this case. </w:t>
            </w:r>
          </w:p>
          <w:p w14:paraId="3935E8E6" w14:textId="77777777" w:rsidR="002F7DB9" w:rsidRPr="003B6765" w:rsidRDefault="002F7DB9" w:rsidP="002F7DB9">
            <w:pPr>
              <w:pStyle w:val="ad"/>
              <w:numPr>
                <w:ilvl w:val="0"/>
                <w:numId w:val="26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strike/>
                <w:color w:val="FF0000"/>
                <w:lang w:eastAsia="zh-CN"/>
              </w:rPr>
            </w:pPr>
            <w:r w:rsidRPr="003B6765">
              <w:rPr>
                <w:strike/>
                <w:color w:val="FF0000"/>
                <w:lang w:eastAsia="zh-CN"/>
              </w:rPr>
              <w:t xml:space="preserve">Alt3: Support UE transmitting more than one slot-based PUCCHs in the same PUCCH slot. </w:t>
            </w:r>
          </w:p>
          <w:p w14:paraId="643486A9" w14:textId="77777777" w:rsidR="002F7DB9" w:rsidRPr="003B6765" w:rsidRDefault="002F7DB9" w:rsidP="002F7DB9">
            <w:pPr>
              <w:pStyle w:val="ad"/>
              <w:numPr>
                <w:ilvl w:val="0"/>
                <w:numId w:val="26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3B6765">
              <w:rPr>
                <w:lang w:eastAsia="zh-CN"/>
              </w:rPr>
              <w:t xml:space="preserve">Alt4: Define combination of NACK-only which corresponds to a specific sequence or a PUCCH transmission. </w:t>
            </w:r>
          </w:p>
          <w:p w14:paraId="4E1EE9B2" w14:textId="77777777" w:rsidR="002F7DB9" w:rsidRPr="00684830" w:rsidRDefault="002F7DB9" w:rsidP="002F7DB9">
            <w:pPr>
              <w:pStyle w:val="ad"/>
              <w:numPr>
                <w:ilvl w:val="0"/>
                <w:numId w:val="26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rFonts w:eastAsia="DengXian"/>
                <w:lang w:eastAsia="zh-CN"/>
              </w:rPr>
            </w:pPr>
            <w:r w:rsidRPr="003B6765">
              <w:rPr>
                <w:strike/>
                <w:color w:val="FF0000"/>
                <w:lang w:eastAsia="zh-CN"/>
              </w:rPr>
              <w:t>Alt5: NACK-only bundling</w:t>
            </w:r>
          </w:p>
        </w:tc>
      </w:tr>
    </w:tbl>
    <w:p w14:paraId="54C3CFE1" w14:textId="77777777" w:rsidR="002F7DB9" w:rsidRDefault="002F7DB9" w:rsidP="002F7DB9">
      <w:pPr>
        <w:spacing w:beforeLines="50" w:before="120"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 xml:space="preserve">Alt 1 will require orthogonal PUCCH resources among UEs, as HARQ-ACK will be </w:t>
      </w:r>
      <w:r>
        <w:rPr>
          <w:bCs/>
          <w:iCs/>
          <w:lang w:eastAsia="ja-JP"/>
        </w:rPr>
        <w:t>transmitted</w:t>
      </w:r>
      <w:r>
        <w:rPr>
          <w:rFonts w:hint="eastAsia"/>
          <w:bCs/>
          <w:iCs/>
          <w:lang w:eastAsia="ja-JP"/>
        </w:rPr>
        <w:t xml:space="preserve"> using ACK/NACK based scheme. This means that when the number of UEs in a group is large, </w:t>
      </w:r>
      <w:r>
        <w:rPr>
          <w:bCs/>
          <w:iCs/>
          <w:lang w:eastAsia="ja-JP"/>
        </w:rPr>
        <w:t>a lot</w:t>
      </w:r>
      <w:r>
        <w:rPr>
          <w:rFonts w:hint="eastAsia"/>
          <w:bCs/>
          <w:iCs/>
          <w:lang w:eastAsia="ja-JP"/>
        </w:rPr>
        <w:t xml:space="preserve"> of PUCCH resources will be needed. This is contrary to the main motivation to support NACK-only based feedback, which is to save PUCCH resources when the number of UEs is large.</w:t>
      </w:r>
    </w:p>
    <w:p w14:paraId="770ADAE7" w14:textId="77777777" w:rsidR="002F7DB9" w:rsidRDefault="002F7DB9" w:rsidP="002F7DB9">
      <w:pPr>
        <w:spacing w:afterLines="50" w:after="120"/>
        <w:rPr>
          <w:bCs/>
          <w:iCs/>
          <w:lang w:eastAsia="ja-JP"/>
        </w:rPr>
      </w:pPr>
      <w:r w:rsidRPr="00CE0803">
        <w:rPr>
          <w:bCs/>
          <w:iCs/>
          <w:lang w:eastAsia="ja-JP"/>
        </w:rPr>
        <w:t xml:space="preserve">In </w:t>
      </w:r>
      <w:r>
        <w:rPr>
          <w:rFonts w:hint="eastAsia"/>
          <w:bCs/>
          <w:iCs/>
          <w:lang w:eastAsia="ja-JP"/>
        </w:rPr>
        <w:t>Alt 4</w:t>
      </w:r>
      <w:r w:rsidRPr="00CE0803">
        <w:rPr>
          <w:bCs/>
          <w:iCs/>
          <w:lang w:eastAsia="ja-JP"/>
        </w:rPr>
        <w:t xml:space="preserve">, one PUCCH resource is associated with a </w:t>
      </w:r>
      <w:r>
        <w:rPr>
          <w:bCs/>
          <w:iCs/>
          <w:lang w:eastAsia="ja-JP"/>
        </w:rPr>
        <w:t>bit sequence</w:t>
      </w:r>
      <w:r w:rsidRPr="00CE0803">
        <w:rPr>
          <w:bCs/>
          <w:iCs/>
          <w:lang w:eastAsia="ja-JP"/>
        </w:rPr>
        <w:t xml:space="preserve"> of HARQ-ACK codebook. Multiple PUCCH resources are reserved and a UE selects one of them according to the processing result.</w:t>
      </w:r>
      <w:r>
        <w:rPr>
          <w:rFonts w:hint="eastAsia"/>
          <w:bCs/>
          <w:iCs/>
          <w:lang w:eastAsia="ja-JP"/>
        </w:rPr>
        <w:t xml:space="preserve"> </w:t>
      </w:r>
      <w:r>
        <w:rPr>
          <w:bCs/>
          <w:iCs/>
          <w:lang w:eastAsia="ja-JP"/>
        </w:rPr>
        <w:t>A</w:t>
      </w:r>
      <w:r>
        <w:rPr>
          <w:rFonts w:hint="eastAsia"/>
          <w:bCs/>
          <w:iCs/>
          <w:lang w:eastAsia="ja-JP"/>
        </w:rPr>
        <w:t xml:space="preserve"> UE constructs </w:t>
      </w:r>
      <w:r>
        <w:rPr>
          <w:bCs/>
          <w:iCs/>
          <w:lang w:eastAsia="ja-JP"/>
        </w:rPr>
        <w:t>a</w:t>
      </w:r>
      <w:r>
        <w:rPr>
          <w:rFonts w:hint="eastAsia"/>
          <w:bCs/>
          <w:iCs/>
          <w:lang w:eastAsia="ja-JP"/>
        </w:rPr>
        <w:t xml:space="preserve"> HARQ-ACK codebook in the same way as ACK/NACK based scheme and sends a HARQ-ACK feedback using the PUCCH resource associated with the bit </w:t>
      </w:r>
      <w:r>
        <w:rPr>
          <w:bCs/>
          <w:iCs/>
          <w:lang w:eastAsia="ja-JP"/>
        </w:rPr>
        <w:t>sequence when the codebook includes at least one NACK value</w:t>
      </w:r>
      <w:r>
        <w:rPr>
          <w:rFonts w:hint="eastAsia"/>
          <w:bCs/>
          <w:iCs/>
          <w:lang w:eastAsia="ja-JP"/>
        </w:rPr>
        <w:t>.</w:t>
      </w:r>
      <w:r w:rsidRPr="00CE0803">
        <w:rPr>
          <w:bCs/>
          <w:iCs/>
          <w:lang w:eastAsia="ja-JP"/>
        </w:rPr>
        <w:t xml:space="preserve"> At most 2</w:t>
      </w:r>
      <w:r>
        <w:rPr>
          <w:bCs/>
          <w:iCs/>
          <w:vertAlign w:val="superscript"/>
          <w:lang w:eastAsia="ja-JP"/>
        </w:rPr>
        <w:t>N</w:t>
      </w:r>
      <w:r w:rsidRPr="00CE0803">
        <w:rPr>
          <w:bCs/>
          <w:iCs/>
          <w:lang w:eastAsia="ja-JP"/>
        </w:rPr>
        <w:t xml:space="preserve">-1 PUCCH resources are required for N bit </w:t>
      </w:r>
      <w:r>
        <w:rPr>
          <w:rFonts w:hint="eastAsia"/>
          <w:bCs/>
          <w:iCs/>
          <w:lang w:eastAsia="ja-JP"/>
        </w:rPr>
        <w:t xml:space="preserve">NACK-only </w:t>
      </w:r>
      <w:r>
        <w:rPr>
          <w:bCs/>
          <w:iCs/>
          <w:lang w:eastAsia="ja-JP"/>
        </w:rPr>
        <w:t xml:space="preserve">based </w:t>
      </w:r>
      <w:r>
        <w:rPr>
          <w:rFonts w:hint="eastAsia"/>
          <w:bCs/>
          <w:iCs/>
          <w:lang w:eastAsia="ja-JP"/>
        </w:rPr>
        <w:t>feedback</w:t>
      </w:r>
      <w:r w:rsidRPr="00CE0803">
        <w:rPr>
          <w:bCs/>
          <w:iCs/>
          <w:lang w:eastAsia="ja-JP"/>
        </w:rPr>
        <w:t>.</w:t>
      </w:r>
      <w:r>
        <w:rPr>
          <w:rFonts w:hint="eastAsia"/>
          <w:bCs/>
          <w:iCs/>
          <w:lang w:eastAsia="ja-JP"/>
        </w:rPr>
        <w:t xml:space="preserve"> Since the PUCCH resources can be shared among UEs in the group, the number of PUCCH resources required for the entire UE group can be reduced compared to Alt 1 when the number of UEs in the group is large. Therefore, we prefer Alt 4.</w:t>
      </w:r>
    </w:p>
    <w:p w14:paraId="767CCCE5" w14:textId="1EFD344F" w:rsidR="002F7DB9" w:rsidRPr="00F3629F" w:rsidRDefault="002F7DB9" w:rsidP="002F7DB9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 xml:space="preserve">For simplicity, it would be better to associate a </w:t>
      </w:r>
      <w:r>
        <w:rPr>
          <w:bCs/>
          <w:iCs/>
          <w:lang w:eastAsia="ja-JP"/>
        </w:rPr>
        <w:t>resource</w:t>
      </w:r>
      <w:r>
        <w:rPr>
          <w:rFonts w:hint="eastAsia"/>
          <w:bCs/>
          <w:iCs/>
          <w:lang w:eastAsia="ja-JP"/>
        </w:rPr>
        <w:t xml:space="preserve"> index in a group of PUCCH resources for NACK-only multiplexing with the value of the bit sequence. An example of the association is shown in </w:t>
      </w:r>
      <w:r>
        <w:rPr>
          <w:bCs/>
          <w:iCs/>
          <w:lang w:eastAsia="ja-JP"/>
        </w:rPr>
        <w:fldChar w:fldCharType="begin"/>
      </w:r>
      <w:r>
        <w:rPr>
          <w:bCs/>
          <w:iCs/>
          <w:lang w:eastAsia="ja-JP"/>
        </w:rPr>
        <w:instrText xml:space="preserve"> </w:instrText>
      </w:r>
      <w:r>
        <w:rPr>
          <w:rFonts w:hint="eastAsia"/>
          <w:bCs/>
          <w:iCs/>
          <w:lang w:eastAsia="ja-JP"/>
        </w:rPr>
        <w:instrText>REF _Ref87003754 \h</w:instrText>
      </w:r>
      <w:r>
        <w:rPr>
          <w:bCs/>
          <w:iCs/>
          <w:lang w:eastAsia="ja-JP"/>
        </w:rPr>
        <w:instrText xml:space="preserve"> </w:instrText>
      </w:r>
      <w:r>
        <w:rPr>
          <w:bCs/>
          <w:iCs/>
          <w:lang w:eastAsia="ja-JP"/>
        </w:rPr>
      </w:r>
      <w:r>
        <w:rPr>
          <w:bCs/>
          <w:iCs/>
          <w:lang w:eastAsia="ja-JP"/>
        </w:rPr>
        <w:fldChar w:fldCharType="separate"/>
      </w:r>
      <w:r w:rsidR="003714F1">
        <w:t xml:space="preserve">Figure </w:t>
      </w:r>
      <w:r w:rsidR="003714F1">
        <w:rPr>
          <w:noProof/>
        </w:rPr>
        <w:t>1</w:t>
      </w:r>
      <w:r>
        <w:rPr>
          <w:bCs/>
          <w:iCs/>
          <w:lang w:eastAsia="ja-JP"/>
        </w:rPr>
        <w:fldChar w:fldCharType="end"/>
      </w:r>
      <w:r w:rsidR="00EB32CD">
        <w:rPr>
          <w:rFonts w:hint="eastAsia"/>
          <w:bCs/>
          <w:iCs/>
          <w:lang w:eastAsia="ja-JP"/>
        </w:rPr>
        <w:t xml:space="preserve">. The PRI field in </w:t>
      </w:r>
      <w:r>
        <w:rPr>
          <w:rFonts w:hint="eastAsia"/>
          <w:bCs/>
          <w:iCs/>
          <w:lang w:eastAsia="ja-JP"/>
        </w:rPr>
        <w:t xml:space="preserve">DCI format </w:t>
      </w:r>
      <w:r w:rsidR="00EB32CD">
        <w:rPr>
          <w:rFonts w:hint="eastAsia"/>
          <w:bCs/>
          <w:iCs/>
          <w:lang w:eastAsia="ja-JP"/>
        </w:rPr>
        <w:t xml:space="preserve">4_1/4_2 </w:t>
      </w:r>
      <w:r>
        <w:rPr>
          <w:rFonts w:hint="eastAsia"/>
          <w:bCs/>
          <w:iCs/>
          <w:lang w:eastAsia="ja-JP"/>
        </w:rPr>
        <w:t xml:space="preserve">for multicast may be unnecessary for NACK-only based feedback. Similar to the PUCCH resource set for ACK/NACK based feedback, it should be possible to configure up to 32 PUCCH resources in a PUCCH resource set for NACK-only based feedback. That way, up to 5 NACK-only based HARQ-ACK bits can be </w:t>
      </w:r>
      <w:r>
        <w:rPr>
          <w:bCs/>
          <w:iCs/>
          <w:lang w:eastAsia="ja-JP"/>
        </w:rPr>
        <w:t>transmitted</w:t>
      </w:r>
      <w:r>
        <w:rPr>
          <w:rFonts w:hint="eastAsia"/>
          <w:bCs/>
          <w:iCs/>
          <w:lang w:eastAsia="ja-JP"/>
        </w:rPr>
        <w:t xml:space="preserve"> in a PUCCH slot. It would </w:t>
      </w:r>
      <w:r>
        <w:rPr>
          <w:bCs/>
          <w:iCs/>
          <w:lang w:eastAsia="ja-JP"/>
        </w:rPr>
        <w:t xml:space="preserve">be </w:t>
      </w:r>
      <w:r>
        <w:rPr>
          <w:rFonts w:hint="eastAsia"/>
          <w:bCs/>
          <w:iCs/>
          <w:lang w:eastAsia="ja-JP"/>
        </w:rPr>
        <w:t xml:space="preserve">better to be able to configure the maximum number of bits </w:t>
      </w:r>
      <w:r>
        <w:rPr>
          <w:bCs/>
          <w:iCs/>
          <w:lang w:eastAsia="ja-JP"/>
        </w:rPr>
        <w:t>N</w:t>
      </w:r>
      <w:r>
        <w:rPr>
          <w:rFonts w:hint="eastAsia"/>
          <w:bCs/>
          <w:iCs/>
          <w:lang w:eastAsia="ja-JP"/>
        </w:rPr>
        <w:t xml:space="preserve">. If the codebook size is larger than </w:t>
      </w:r>
      <w:r>
        <w:rPr>
          <w:bCs/>
          <w:iCs/>
          <w:lang w:eastAsia="ja-JP"/>
        </w:rPr>
        <w:t>N</w:t>
      </w:r>
      <w:r>
        <w:rPr>
          <w:rFonts w:hint="eastAsia"/>
          <w:bCs/>
          <w:iCs/>
          <w:lang w:eastAsia="ja-JP"/>
        </w:rPr>
        <w:t xml:space="preserve">, bundling should be applied to keep it within the maximum. If different OFDM symbols settings are allowed for different PUCCH resources, whether or not they overlap with other PUCCH/PUSCH depends on which </w:t>
      </w:r>
      <w:r>
        <w:rPr>
          <w:bCs/>
          <w:iCs/>
          <w:lang w:eastAsia="ja-JP"/>
        </w:rPr>
        <w:t>resource</w:t>
      </w:r>
      <w:r>
        <w:rPr>
          <w:rFonts w:hint="eastAsia"/>
          <w:bCs/>
          <w:iCs/>
          <w:lang w:eastAsia="ja-JP"/>
        </w:rPr>
        <w:t xml:space="preserve"> is selected. Since gNB cannot know in advance which </w:t>
      </w:r>
      <w:r>
        <w:rPr>
          <w:bCs/>
          <w:iCs/>
          <w:lang w:eastAsia="ja-JP"/>
        </w:rPr>
        <w:t>resource</w:t>
      </w:r>
      <w:r>
        <w:rPr>
          <w:rFonts w:hint="eastAsia"/>
          <w:bCs/>
          <w:iCs/>
          <w:lang w:eastAsia="ja-JP"/>
        </w:rPr>
        <w:t xml:space="preserve"> will be selected, gNB may have to blind detect the UCI. To avoid blind detection, gNB should configure the same OFDM symbols for all PUCCH resources for NACK-only based feedback.</w:t>
      </w:r>
    </w:p>
    <w:p w14:paraId="2CCD6C7F" w14:textId="77777777" w:rsidR="002F7DB9" w:rsidRDefault="002F7DB9" w:rsidP="002F7DB9">
      <w:pPr>
        <w:jc w:val="center"/>
        <w:rPr>
          <w:bCs/>
          <w:iCs/>
          <w:lang w:eastAsia="ja-JP"/>
        </w:rPr>
      </w:pPr>
      <w:r>
        <w:rPr>
          <w:bCs/>
          <w:iCs/>
          <w:noProof/>
          <w:lang w:val="en-US" w:eastAsia="ja-JP"/>
        </w:rPr>
        <w:lastRenderedPageBreak/>
        <w:drawing>
          <wp:inline distT="0" distB="0" distL="0" distR="0" wp14:anchorId="1E96C943" wp14:editId="19B3DA6C">
            <wp:extent cx="1911350" cy="1125008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586" cy="11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80EFD" w14:textId="632F0B50" w:rsidR="002F7DB9" w:rsidRDefault="002F7DB9" w:rsidP="00E92733">
      <w:pPr>
        <w:pStyle w:val="af0"/>
        <w:spacing w:afterLines="50" w:after="120"/>
        <w:jc w:val="center"/>
        <w:rPr>
          <w:iCs/>
          <w:lang w:eastAsia="ja-JP"/>
        </w:rPr>
      </w:pPr>
      <w:bookmarkStart w:id="0" w:name="_Ref870037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714F1">
        <w:rPr>
          <w:noProof/>
        </w:rPr>
        <w:t>1</w:t>
      </w:r>
      <w:r>
        <w:fldChar w:fldCharType="end"/>
      </w:r>
      <w:bookmarkEnd w:id="0"/>
      <w:r>
        <w:rPr>
          <w:rFonts w:hint="eastAsia"/>
          <w:lang w:eastAsia="ja-JP"/>
        </w:rPr>
        <w:t xml:space="preserve"> An example of association between bit sequence and PUCCH resource index</w:t>
      </w:r>
    </w:p>
    <w:p w14:paraId="6098EE07" w14:textId="7AC83F47" w:rsidR="002F7DB9" w:rsidRDefault="00DD2BF5" w:rsidP="002F7DB9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 w:rsidR="00271562">
        <w:rPr>
          <w:rFonts w:ascii="Arial" w:hAnsi="Arial" w:cs="Arial"/>
          <w:b/>
          <w:i/>
          <w:lang w:eastAsia="ja-JP"/>
        </w:rPr>
        <w:t>6</w:t>
      </w:r>
      <w:r w:rsidR="002F7DB9">
        <w:rPr>
          <w:rFonts w:ascii="Arial" w:hAnsi="Arial" w:cs="Arial" w:hint="eastAsia"/>
          <w:b/>
          <w:i/>
          <w:lang w:eastAsia="ja-JP"/>
        </w:rPr>
        <w:t xml:space="preserve">: </w:t>
      </w:r>
      <w:r w:rsidR="002F7DB9" w:rsidRPr="00987838">
        <w:rPr>
          <w:rFonts w:ascii="Arial" w:hAnsi="Arial" w:cs="Arial"/>
          <w:b/>
          <w:i/>
          <w:lang w:eastAsia="ja-JP"/>
        </w:rPr>
        <w:t>When more than one NACK-only based feedback are available for transmission in the same PUCCH slot</w:t>
      </w:r>
      <w:r w:rsidR="002F7DB9">
        <w:rPr>
          <w:rFonts w:ascii="Arial" w:hAnsi="Arial" w:cs="Arial"/>
          <w:b/>
          <w:i/>
          <w:lang w:eastAsia="ja-JP"/>
        </w:rPr>
        <w:t>, support Alt 4.</w:t>
      </w:r>
    </w:p>
    <w:p w14:paraId="65F078ED" w14:textId="77777777" w:rsidR="002F7DB9" w:rsidRPr="004E705B" w:rsidRDefault="002F7DB9" w:rsidP="002F7DB9">
      <w:pPr>
        <w:pStyle w:val="ad"/>
        <w:numPr>
          <w:ilvl w:val="0"/>
          <w:numId w:val="27"/>
        </w:numPr>
        <w:overflowPunct w:val="0"/>
        <w:autoSpaceDE w:val="0"/>
        <w:autoSpaceDN w:val="0"/>
        <w:adjustRightInd w:val="0"/>
        <w:spacing w:afterLines="50" w:after="120"/>
        <w:ind w:leftChars="0"/>
        <w:contextualSpacing/>
        <w:textAlignment w:val="baseline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If multiplexed payload size is over the maximum, bundling is applied.</w:t>
      </w:r>
    </w:p>
    <w:p w14:paraId="555C1C00" w14:textId="516B5395" w:rsidR="002F7DB9" w:rsidRPr="001865E9" w:rsidRDefault="001865E9" w:rsidP="006A5B6A">
      <w:pPr>
        <w:spacing w:afterLines="50" w:after="120"/>
        <w:rPr>
          <w:lang w:eastAsia="ja-JP"/>
        </w:rPr>
      </w:pPr>
      <w:r w:rsidRPr="001865E9">
        <w:rPr>
          <w:lang w:eastAsia="ja-JP"/>
        </w:rPr>
        <w:t>When</w:t>
      </w:r>
      <w:r>
        <w:rPr>
          <w:rFonts w:hint="eastAsia"/>
          <w:lang w:eastAsia="ja-JP"/>
        </w:rPr>
        <w:t xml:space="preserve"> handling multiple bits, it is necessary to take measures to prevent mismatch in the number of HARQ-ACK bits due to </w:t>
      </w:r>
      <w:r w:rsidR="006B2BAB">
        <w:rPr>
          <w:rFonts w:hint="eastAsia"/>
          <w:lang w:eastAsia="ja-JP"/>
        </w:rPr>
        <w:t xml:space="preserve">PDCCH </w:t>
      </w:r>
      <w:r>
        <w:rPr>
          <w:rFonts w:hint="eastAsia"/>
          <w:lang w:eastAsia="ja-JP"/>
        </w:rPr>
        <w:t xml:space="preserve">miss detection. </w:t>
      </w:r>
      <w:r w:rsidR="005B076B">
        <w:rPr>
          <w:rFonts w:hint="eastAsia"/>
          <w:lang w:eastAsia="ja-JP"/>
        </w:rPr>
        <w:t xml:space="preserve">Measures for </w:t>
      </w:r>
      <w:r w:rsidR="00174C02">
        <w:rPr>
          <w:rFonts w:hint="eastAsia"/>
          <w:lang w:eastAsia="ja-JP"/>
        </w:rPr>
        <w:t xml:space="preserve">Type-2 codebook for </w:t>
      </w:r>
      <w:r w:rsidR="005B076B">
        <w:rPr>
          <w:rFonts w:hint="eastAsia"/>
          <w:lang w:eastAsia="ja-JP"/>
        </w:rPr>
        <w:t xml:space="preserve">ACK/NACK based feedback could be </w:t>
      </w:r>
      <w:r w:rsidR="00C70EB1">
        <w:rPr>
          <w:rFonts w:hint="eastAsia"/>
          <w:lang w:eastAsia="ja-JP"/>
        </w:rPr>
        <w:t>re</w:t>
      </w:r>
      <w:r w:rsidR="005B076B">
        <w:rPr>
          <w:rFonts w:hint="eastAsia"/>
          <w:lang w:eastAsia="ja-JP"/>
        </w:rPr>
        <w:t>used for NACK-only based feedback.</w:t>
      </w:r>
      <w:r w:rsidR="00C70EB1">
        <w:rPr>
          <w:rFonts w:hint="eastAsia"/>
          <w:lang w:eastAsia="ja-JP"/>
        </w:rPr>
        <w:t xml:space="preserve"> In other words, a codebook for NACK-only based feedback can be generated using DAI.</w:t>
      </w:r>
    </w:p>
    <w:p w14:paraId="64E88A8E" w14:textId="1254323C" w:rsidR="006A5B6A" w:rsidRDefault="006A5B6A" w:rsidP="006A5B6A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 w:rsidR="00271562">
        <w:rPr>
          <w:rFonts w:ascii="Arial" w:hAnsi="Arial" w:cs="Arial"/>
          <w:b/>
          <w:i/>
          <w:lang w:eastAsia="ja-JP"/>
        </w:rPr>
        <w:t>7</w:t>
      </w:r>
      <w:r>
        <w:rPr>
          <w:rFonts w:ascii="Arial" w:hAnsi="Arial" w:cs="Arial" w:hint="eastAsia"/>
          <w:b/>
          <w:i/>
          <w:lang w:eastAsia="ja-JP"/>
        </w:rPr>
        <w:t xml:space="preserve">: </w:t>
      </w:r>
      <w:r w:rsidR="002A5C57">
        <w:rPr>
          <w:rFonts w:ascii="Arial" w:hAnsi="Arial" w:cs="Arial" w:hint="eastAsia"/>
          <w:b/>
          <w:i/>
          <w:lang w:eastAsia="ja-JP"/>
        </w:rPr>
        <w:t>For NACK-only based HARQ-ACK feedback</w:t>
      </w:r>
      <w:r w:rsidR="004C6C49">
        <w:rPr>
          <w:rFonts w:ascii="Arial" w:hAnsi="Arial" w:cs="Arial" w:hint="eastAsia"/>
          <w:b/>
          <w:i/>
          <w:lang w:eastAsia="ja-JP"/>
        </w:rPr>
        <w:t xml:space="preserve"> for multicast</w:t>
      </w:r>
      <w:r w:rsidR="002A5C57">
        <w:rPr>
          <w:rFonts w:ascii="Arial" w:hAnsi="Arial" w:cs="Arial" w:hint="eastAsia"/>
          <w:b/>
          <w:i/>
          <w:lang w:eastAsia="ja-JP"/>
        </w:rPr>
        <w:t>, support dynamic HARQ-ACK codebook.</w:t>
      </w:r>
    </w:p>
    <w:p w14:paraId="592D034D" w14:textId="77777777" w:rsidR="00CC71F0" w:rsidRPr="00280C0B" w:rsidRDefault="00CC71F0" w:rsidP="002F7DB9">
      <w:pPr>
        <w:rPr>
          <w:rFonts w:ascii="Arial" w:hAnsi="Arial" w:cs="Arial"/>
          <w:b/>
          <w:i/>
          <w:lang w:eastAsia="ja-JP"/>
        </w:rPr>
      </w:pPr>
    </w:p>
    <w:p w14:paraId="49AB0829" w14:textId="77777777" w:rsidR="002F7DB9" w:rsidRPr="00A36835" w:rsidRDefault="002F7DB9" w:rsidP="00C70124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 xml:space="preserve">Multiplexing NACK-only based feedback with </w:t>
      </w:r>
      <w:r>
        <w:rPr>
          <w:rFonts w:hint="eastAsia"/>
          <w:lang w:eastAsia="ja-JP"/>
        </w:rPr>
        <w:t>SR</w:t>
      </w:r>
    </w:p>
    <w:p w14:paraId="4164F6C5" w14:textId="77777777" w:rsidR="002F7DB9" w:rsidRDefault="002F7DB9" w:rsidP="002F7DB9">
      <w:pPr>
        <w:spacing w:afterLines="50" w:after="120"/>
        <w:rPr>
          <w:rFonts w:ascii="Times" w:hAnsi="Times" w:cs="Times"/>
          <w:bCs/>
          <w:iCs/>
          <w:lang w:eastAsia="ja-JP"/>
        </w:rPr>
      </w:pPr>
      <w:r>
        <w:rPr>
          <w:rFonts w:ascii="Times" w:hAnsi="Times" w:cs="Times" w:hint="eastAsia"/>
          <w:bCs/>
          <w:iCs/>
          <w:lang w:eastAsia="ja-JP"/>
        </w:rPr>
        <w:t>In RAN1#106bis-e the following agreement was made.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F7DB9" w14:paraId="1D2AF1A9" w14:textId="77777777" w:rsidTr="00EE2EFD">
        <w:tc>
          <w:tcPr>
            <w:tcW w:w="9855" w:type="dxa"/>
          </w:tcPr>
          <w:p w14:paraId="595BB04B" w14:textId="77777777" w:rsidR="002F7DB9" w:rsidRDefault="002F7DB9" w:rsidP="00EE2EFD">
            <w:pPr>
              <w:rPr>
                <w:lang w:eastAsia="x-none"/>
              </w:rPr>
            </w:pPr>
            <w:r w:rsidRPr="00CF2B8A">
              <w:rPr>
                <w:highlight w:val="green"/>
                <w:lang w:eastAsia="x-none"/>
              </w:rPr>
              <w:t>Agreement:</w:t>
            </w:r>
          </w:p>
          <w:p w14:paraId="2D870716" w14:textId="77777777" w:rsidR="002F7DB9" w:rsidRDefault="002F7DB9" w:rsidP="00EE2EFD">
            <w:pPr>
              <w:contextualSpacing/>
              <w:rPr>
                <w:rFonts w:eastAsia="ＭＳ 明朝"/>
                <w:lang w:eastAsia="ja-JP"/>
              </w:rPr>
            </w:pPr>
            <w:r w:rsidRPr="00AE53DE">
              <w:rPr>
                <w:rFonts w:eastAsia="ＭＳ 明朝"/>
                <w:lang w:eastAsia="ja-JP"/>
              </w:rPr>
              <w:t xml:space="preserve">When PUCCH transmission for </w:t>
            </w:r>
            <w:r>
              <w:rPr>
                <w:rFonts w:eastAsia="ＭＳ 明朝"/>
                <w:lang w:eastAsia="ja-JP"/>
              </w:rPr>
              <w:t xml:space="preserve">the </w:t>
            </w:r>
            <w:r w:rsidRPr="00AE53DE">
              <w:rPr>
                <w:rFonts w:eastAsia="ＭＳ 明朝"/>
                <w:lang w:eastAsia="ja-JP"/>
              </w:rPr>
              <w:t xml:space="preserve">NACK-only </w:t>
            </w:r>
            <w:r>
              <w:rPr>
                <w:rFonts w:eastAsia="ＭＳ 明朝"/>
                <w:lang w:eastAsia="ja-JP"/>
              </w:rPr>
              <w:t xml:space="preserve">based </w:t>
            </w:r>
            <w:r w:rsidRPr="00AE53DE">
              <w:rPr>
                <w:rFonts w:eastAsia="ＭＳ 明朝"/>
                <w:lang w:eastAsia="ja-JP"/>
              </w:rPr>
              <w:t xml:space="preserve">feedback for multicast collides with PUCCH transmissions for </w:t>
            </w:r>
            <w:r>
              <w:rPr>
                <w:rFonts w:eastAsia="ＭＳ 明朝"/>
                <w:lang w:eastAsia="ja-JP"/>
              </w:rPr>
              <w:t xml:space="preserve">HARQ-ACK feedback/CSI </w:t>
            </w:r>
            <w:r w:rsidRPr="00AE53DE">
              <w:rPr>
                <w:rFonts w:eastAsia="ＭＳ 明朝"/>
                <w:lang w:eastAsia="ja-JP"/>
              </w:rPr>
              <w:t>for unicast for the same priority</w:t>
            </w:r>
            <w:r w:rsidRPr="00905158">
              <w:rPr>
                <w:rFonts w:eastAsia="ＭＳ 明朝"/>
                <w:lang w:eastAsia="ja-JP"/>
              </w:rPr>
              <w:t xml:space="preserve"> </w:t>
            </w:r>
            <w:r>
              <w:rPr>
                <w:rFonts w:eastAsia="ＭＳ 明朝"/>
                <w:lang w:eastAsia="ja-JP"/>
              </w:rPr>
              <w:t>or PUSCH transmission for the same priority</w:t>
            </w:r>
            <w:r w:rsidRPr="00AE53DE">
              <w:rPr>
                <w:rFonts w:eastAsia="ＭＳ 明朝"/>
                <w:lang w:eastAsia="ja-JP"/>
              </w:rPr>
              <w:t xml:space="preserve">, support UE multiplexing the NACK-only </w:t>
            </w:r>
            <w:r>
              <w:rPr>
                <w:rFonts w:eastAsia="ＭＳ 明朝"/>
                <w:lang w:eastAsia="ja-JP"/>
              </w:rPr>
              <w:t>based feedback with the</w:t>
            </w:r>
            <w:r w:rsidRPr="005E0F44">
              <w:rPr>
                <w:rFonts w:eastAsia="ＭＳ 明朝"/>
                <w:lang w:eastAsia="ja-JP"/>
              </w:rPr>
              <w:t xml:space="preserve"> HARQ-ACK feedback/CSI</w:t>
            </w:r>
            <w:r>
              <w:rPr>
                <w:rFonts w:eastAsia="ＭＳ 明朝"/>
                <w:lang w:eastAsia="ja-JP"/>
              </w:rPr>
              <w:t xml:space="preserve"> on PUCCH or on to PUSCH by transforming NACK-only into the ACK/NACK HARQ bit</w:t>
            </w:r>
            <w:r w:rsidRPr="00AE53DE">
              <w:rPr>
                <w:rFonts w:eastAsia="ＭＳ 明朝"/>
                <w:lang w:eastAsia="ja-JP"/>
              </w:rPr>
              <w:t xml:space="preserve">. </w:t>
            </w:r>
          </w:p>
          <w:p w14:paraId="3027A8AA" w14:textId="77777777" w:rsidR="002F7DB9" w:rsidRDefault="002F7DB9" w:rsidP="002F7DB9">
            <w:pPr>
              <w:pStyle w:val="ad"/>
              <w:numPr>
                <w:ilvl w:val="0"/>
                <w:numId w:val="25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rFonts w:eastAsia="ＭＳ 明朝"/>
              </w:rPr>
            </w:pPr>
            <w:r>
              <w:rPr>
                <w:rFonts w:eastAsia="ＭＳ 明朝" w:hint="eastAsia"/>
              </w:rPr>
              <w:t xml:space="preserve">This applies to at least the case of the feedback </w:t>
            </w:r>
            <w:r>
              <w:rPr>
                <w:rFonts w:eastAsia="ＭＳ 明朝"/>
              </w:rPr>
              <w:t>addressing</w:t>
            </w:r>
            <w:r>
              <w:rPr>
                <w:rFonts w:eastAsia="ＭＳ 明朝" w:hint="eastAsia"/>
              </w:rPr>
              <w:t xml:space="preserve"> one TB. </w:t>
            </w:r>
            <w:r>
              <w:rPr>
                <w:rFonts w:eastAsia="ＭＳ 明朝"/>
              </w:rPr>
              <w:t xml:space="preserve">NACK-only based feedback for more than one TBs is to be handled separately. </w:t>
            </w:r>
          </w:p>
          <w:p w14:paraId="7C7E5B25" w14:textId="77777777" w:rsidR="002F7DB9" w:rsidRDefault="002F7DB9" w:rsidP="002F7DB9">
            <w:pPr>
              <w:pStyle w:val="ad"/>
              <w:numPr>
                <w:ilvl w:val="0"/>
                <w:numId w:val="25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rFonts w:eastAsia="ＭＳ 明朝"/>
              </w:rPr>
            </w:pPr>
            <w:r w:rsidRPr="002C2E29">
              <w:rPr>
                <w:rFonts w:eastAsia="ＭＳ 明朝"/>
              </w:rPr>
              <w:t xml:space="preserve">Note: When the TB is correctly decoded, the ACK will be transmitted and multiplexed with others. </w:t>
            </w:r>
          </w:p>
          <w:p w14:paraId="167B8F08" w14:textId="77777777" w:rsidR="002F7DB9" w:rsidRPr="00684830" w:rsidRDefault="002F7DB9" w:rsidP="002F7DB9">
            <w:pPr>
              <w:pStyle w:val="ad"/>
              <w:numPr>
                <w:ilvl w:val="0"/>
                <w:numId w:val="25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rFonts w:ascii="Times" w:hAnsi="Times" w:cs="Times"/>
                <w:bCs/>
                <w:iCs/>
              </w:rPr>
            </w:pPr>
            <w:r w:rsidRPr="002C2E29">
              <w:rPr>
                <w:rFonts w:eastAsia="ＭＳ 明朝"/>
              </w:rPr>
              <w:t>FFS</w:t>
            </w:r>
            <w:r>
              <w:rPr>
                <w:rFonts w:eastAsia="ＭＳ 明朝"/>
              </w:rPr>
              <w:t>:</w:t>
            </w:r>
            <w:r w:rsidRPr="002C2E29">
              <w:rPr>
                <w:rFonts w:eastAsia="ＭＳ 明朝"/>
              </w:rPr>
              <w:t xml:space="preserve"> </w:t>
            </w:r>
            <w:r>
              <w:rPr>
                <w:rFonts w:eastAsia="ＭＳ 明朝"/>
              </w:rPr>
              <w:t>T</w:t>
            </w:r>
            <w:r w:rsidRPr="002C2E29">
              <w:rPr>
                <w:rFonts w:eastAsia="ＭＳ 明朝"/>
              </w:rPr>
              <w:t xml:space="preserve">he case of PUCCH for SR. </w:t>
            </w:r>
          </w:p>
        </w:tc>
      </w:tr>
    </w:tbl>
    <w:p w14:paraId="1385AC60" w14:textId="77777777" w:rsidR="002F7DB9" w:rsidRDefault="002F7DB9" w:rsidP="002F7DB9">
      <w:pPr>
        <w:spacing w:beforeLines="50" w:before="120" w:afterLines="50" w:after="120"/>
        <w:rPr>
          <w:rFonts w:ascii="Times" w:hAnsi="Times" w:cs="Times"/>
          <w:bCs/>
          <w:iCs/>
          <w:lang w:eastAsia="ja-JP"/>
        </w:rPr>
      </w:pPr>
      <w:r>
        <w:rPr>
          <w:rFonts w:ascii="Times" w:hAnsi="Times" w:cs="Times" w:hint="eastAsia"/>
          <w:bCs/>
          <w:iCs/>
          <w:lang w:eastAsia="ja-JP"/>
        </w:rPr>
        <w:t>In the current specification, when a PUCCH format 0 with HARQ-ACK overlaps with a PUCCH with positive SR, the SR and the HARQ-ACK are multiplexed and transmitted in the PUCCH format 0 using a different cyclic shift value. If the rule is directly applied to a PUCCH resource for NACK-only based feedback, gNB will not be able to identify which UE sent the SR since PUCCH resources for NACK-only based feedback will be shared among UEs in a group.</w:t>
      </w:r>
    </w:p>
    <w:p w14:paraId="0A329966" w14:textId="0BFE5F68" w:rsidR="002F7DB9" w:rsidRDefault="002F7DB9" w:rsidP="002F7DB9">
      <w:pPr>
        <w:spacing w:afterLines="50" w:after="120"/>
        <w:rPr>
          <w:rFonts w:ascii="Times" w:hAnsi="Times" w:cs="Times"/>
          <w:bCs/>
          <w:iCs/>
          <w:lang w:eastAsia="ja-JP"/>
        </w:rPr>
      </w:pPr>
      <w:r>
        <w:rPr>
          <w:rFonts w:ascii="Times" w:hAnsi="Times" w:cs="Times" w:hint="eastAsia"/>
          <w:bCs/>
          <w:iCs/>
          <w:lang w:eastAsia="ja-JP"/>
        </w:rPr>
        <w:t>In such a case, it would be better to transform the NACK-only based feedback to ACK/NACK based HARQ-ACK bit(s), as in the case of multiplexing NACK-only based feedback and unicast HARQ-ACK/CSI. Then the HARQ-ACK bit(s) and the SR should be multiplexed and transmitted in a</w:t>
      </w:r>
      <w:r>
        <w:rPr>
          <w:rFonts w:ascii="Times" w:hAnsi="Times" w:cs="Times"/>
          <w:bCs/>
          <w:iCs/>
          <w:lang w:eastAsia="ja-JP"/>
        </w:rPr>
        <w:t>nother</w:t>
      </w:r>
      <w:r>
        <w:rPr>
          <w:rFonts w:ascii="Times" w:hAnsi="Times" w:cs="Times" w:hint="eastAsia"/>
          <w:bCs/>
          <w:iCs/>
          <w:lang w:eastAsia="ja-JP"/>
        </w:rPr>
        <w:t xml:space="preserve"> PUCCH resource for ACK/NACK based feedback</w:t>
      </w:r>
      <w:r w:rsidR="00EE154D">
        <w:rPr>
          <w:rFonts w:ascii="Times" w:hAnsi="Times" w:cs="Times" w:hint="eastAsia"/>
          <w:bCs/>
          <w:iCs/>
          <w:lang w:eastAsia="ja-JP"/>
        </w:rPr>
        <w:t xml:space="preserve"> for unicast</w:t>
      </w:r>
      <w:r>
        <w:rPr>
          <w:rFonts w:ascii="Times" w:hAnsi="Times" w:cs="Times"/>
          <w:bCs/>
          <w:iCs/>
          <w:lang w:eastAsia="ja-JP"/>
        </w:rPr>
        <w:t>, which is different from the PUCCH resource for NACK-only feedback and would be different among UEs</w:t>
      </w:r>
      <w:r>
        <w:rPr>
          <w:rFonts w:ascii="Times" w:hAnsi="Times" w:cs="Times" w:hint="eastAsia"/>
          <w:bCs/>
          <w:iCs/>
          <w:lang w:eastAsia="ja-JP"/>
        </w:rPr>
        <w:t xml:space="preserve">. Then SR will be transmitted in </w:t>
      </w:r>
      <w:r>
        <w:rPr>
          <w:rFonts w:ascii="Times" w:hAnsi="Times" w:cs="Times"/>
          <w:bCs/>
          <w:iCs/>
          <w:lang w:eastAsia="ja-JP"/>
        </w:rPr>
        <w:t>the</w:t>
      </w:r>
      <w:r>
        <w:rPr>
          <w:rFonts w:ascii="Times" w:hAnsi="Times" w:cs="Times" w:hint="eastAsia"/>
          <w:bCs/>
          <w:iCs/>
          <w:lang w:eastAsia="ja-JP"/>
        </w:rPr>
        <w:t xml:space="preserve"> UE-specific PUCCH resource, so gNB can identify which UE sent the SR.</w:t>
      </w:r>
    </w:p>
    <w:p w14:paraId="52338C36" w14:textId="2CB89D49" w:rsidR="002F7DB9" w:rsidRDefault="002F7DB9" w:rsidP="002F7DB9">
      <w:pPr>
        <w:spacing w:afterLines="50" w:after="120"/>
        <w:rPr>
          <w:rFonts w:ascii="Times" w:hAnsi="Times" w:cs="Times"/>
          <w:bCs/>
          <w:iCs/>
          <w:lang w:eastAsia="ja-JP"/>
        </w:rPr>
      </w:pPr>
      <w:r w:rsidRPr="00684830">
        <w:rPr>
          <w:rFonts w:ascii="Arial" w:hAnsi="Arial" w:cs="Arial"/>
          <w:b/>
          <w:bCs/>
          <w:i/>
          <w:iCs/>
          <w:lang w:eastAsia="ja-JP"/>
        </w:rPr>
        <w:t>Proposal</w:t>
      </w:r>
      <w:r w:rsidR="005C0DDA">
        <w:rPr>
          <w:rFonts w:ascii="Arial" w:hAnsi="Arial" w:cs="Arial" w:hint="eastAsia"/>
          <w:b/>
          <w:bCs/>
          <w:i/>
          <w:iCs/>
          <w:lang w:eastAsia="ja-JP"/>
        </w:rPr>
        <w:t xml:space="preserve"> </w:t>
      </w:r>
      <w:r w:rsidR="00271562">
        <w:rPr>
          <w:rFonts w:ascii="Arial" w:hAnsi="Arial" w:cs="Arial"/>
          <w:b/>
          <w:bCs/>
          <w:i/>
          <w:iCs/>
          <w:lang w:eastAsia="ja-JP"/>
        </w:rPr>
        <w:t>8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: </w:t>
      </w:r>
      <w:r w:rsidRPr="005521B7">
        <w:rPr>
          <w:rFonts w:ascii="Arial" w:hAnsi="Arial" w:cs="Arial"/>
          <w:b/>
          <w:bCs/>
          <w:i/>
          <w:iCs/>
          <w:lang w:eastAsia="ja-JP"/>
        </w:rPr>
        <w:t xml:space="preserve">When a PUCCH format 0 </w:t>
      </w:r>
      <w:r>
        <w:rPr>
          <w:rFonts w:ascii="Arial" w:hAnsi="Arial" w:cs="Arial" w:hint="eastAsia"/>
          <w:b/>
          <w:bCs/>
          <w:i/>
          <w:iCs/>
          <w:lang w:eastAsia="ja-JP"/>
        </w:rPr>
        <w:t>with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 NACK-only based feedback </w:t>
      </w:r>
      <w:r w:rsidR="0063156F">
        <w:rPr>
          <w:rFonts w:ascii="Arial" w:hAnsi="Arial" w:cs="Arial" w:hint="eastAsia"/>
          <w:b/>
          <w:bCs/>
          <w:i/>
          <w:iCs/>
          <w:lang w:eastAsia="ja-JP"/>
        </w:rPr>
        <w:t xml:space="preserve">for multicast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overlaps with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a PUCCH with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positive SR,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the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NACK-only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based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feedback is transformed into ACK/NACK based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HARQ-ACK </w:t>
      </w:r>
      <w:r w:rsidRPr="00684830">
        <w:rPr>
          <w:rFonts w:ascii="Arial" w:hAnsi="Arial" w:cs="Arial"/>
          <w:b/>
          <w:bCs/>
          <w:i/>
          <w:iCs/>
          <w:lang w:eastAsia="ja-JP"/>
        </w:rPr>
        <w:t>bit</w:t>
      </w:r>
      <w:r>
        <w:rPr>
          <w:rFonts w:ascii="Arial" w:hAnsi="Arial" w:cs="Arial" w:hint="eastAsia"/>
          <w:b/>
          <w:bCs/>
          <w:i/>
          <w:iCs/>
          <w:lang w:eastAsia="ja-JP"/>
        </w:rPr>
        <w:t>s</w:t>
      </w:r>
      <w:r w:rsidRPr="00684830">
        <w:rPr>
          <w:rFonts w:ascii="Arial" w:hAnsi="Arial" w:cs="Arial"/>
          <w:b/>
          <w:bCs/>
          <w:i/>
          <w:iCs/>
          <w:lang w:eastAsia="ja-JP"/>
        </w:rPr>
        <w:t>, multiplexed with SR, and transmitted in a</w:t>
      </w:r>
      <w:r>
        <w:rPr>
          <w:rFonts w:ascii="Arial" w:hAnsi="Arial" w:cs="Arial"/>
          <w:b/>
          <w:bCs/>
          <w:i/>
          <w:iCs/>
          <w:lang w:eastAsia="ja-JP"/>
        </w:rPr>
        <w:t>nother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 PUCCH resource for ACK/NACK based feedback</w:t>
      </w:r>
      <w:r w:rsidR="00C13F01">
        <w:rPr>
          <w:rFonts w:ascii="Arial" w:hAnsi="Arial" w:cs="Arial" w:hint="eastAsia"/>
          <w:b/>
          <w:bCs/>
          <w:i/>
          <w:iCs/>
          <w:lang w:eastAsia="ja-JP"/>
        </w:rPr>
        <w:t xml:space="preserve"> for unicast</w:t>
      </w:r>
      <w:r w:rsidRPr="00684830">
        <w:rPr>
          <w:rFonts w:ascii="Arial" w:hAnsi="Arial" w:cs="Arial"/>
          <w:b/>
          <w:bCs/>
          <w:i/>
          <w:iCs/>
          <w:lang w:eastAsia="ja-JP"/>
        </w:rPr>
        <w:t>.</w:t>
      </w:r>
    </w:p>
    <w:p w14:paraId="181E53B2" w14:textId="77777777" w:rsidR="00E35F59" w:rsidRPr="00E35F59" w:rsidRDefault="00E35F59" w:rsidP="00E35F59">
      <w:pPr>
        <w:rPr>
          <w:lang w:eastAsia="ja-JP"/>
        </w:rPr>
      </w:pPr>
    </w:p>
    <w:p w14:paraId="5E7D9394" w14:textId="77777777" w:rsidR="00AD42C7" w:rsidRPr="009B0556" w:rsidRDefault="00AD42C7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Conclusion</w:t>
      </w:r>
    </w:p>
    <w:p w14:paraId="12936C49" w14:textId="729F775E" w:rsidR="006B2B72" w:rsidRDefault="00DC4BB8" w:rsidP="00211C1B">
      <w:pPr>
        <w:spacing w:afterLines="50" w:after="120"/>
        <w:rPr>
          <w:lang w:eastAsia="zh-CN"/>
        </w:rPr>
      </w:pPr>
      <w:r w:rsidRPr="0020632D">
        <w:rPr>
          <w:lang w:eastAsia="zh-CN"/>
        </w:rPr>
        <w:t xml:space="preserve">In this contribution, we </w:t>
      </w:r>
      <w:r w:rsidR="007B1697">
        <w:rPr>
          <w:rFonts w:hint="eastAsia"/>
          <w:lang w:eastAsia="ja-JP"/>
        </w:rPr>
        <w:t>have f</w:t>
      </w:r>
      <w:r w:rsidR="00DA7BAA">
        <w:rPr>
          <w:rFonts w:hint="eastAsia"/>
          <w:lang w:eastAsia="ja-JP"/>
        </w:rPr>
        <w:t xml:space="preserve">ollowing </w:t>
      </w:r>
      <w:r w:rsidR="00B44579">
        <w:rPr>
          <w:rFonts w:hint="eastAsia"/>
          <w:lang w:eastAsia="ja-JP"/>
        </w:rPr>
        <w:t>proposals:</w:t>
      </w:r>
    </w:p>
    <w:p w14:paraId="02DA4780" w14:textId="77777777" w:rsidR="00AF0A56" w:rsidRPr="00BB1A88" w:rsidRDefault="00AF0A56" w:rsidP="00AF0A56">
      <w:pPr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 xml:space="preserve">Proposal 1: </w:t>
      </w:r>
      <w:r>
        <w:rPr>
          <w:rFonts w:ascii="Arial" w:hAnsi="Arial" w:cs="Arial" w:hint="eastAsia"/>
          <w:b/>
          <w:i/>
          <w:lang w:eastAsia="ja-JP"/>
        </w:rPr>
        <w:t>T</w:t>
      </w:r>
      <w:r w:rsidRPr="00BB1A88">
        <w:rPr>
          <w:rFonts w:ascii="Arial" w:hAnsi="Arial" w:cs="Arial"/>
          <w:b/>
          <w:i/>
          <w:lang w:eastAsia="ja-JP"/>
        </w:rPr>
        <w:t xml:space="preserve">he fallback operation </w:t>
      </w:r>
      <w:r>
        <w:rPr>
          <w:rFonts w:ascii="Arial" w:hAnsi="Arial" w:cs="Arial" w:hint="eastAsia"/>
          <w:b/>
          <w:i/>
          <w:lang w:eastAsia="ja-JP"/>
        </w:rPr>
        <w:t xml:space="preserve">for Type-1 HARQ-ACK codebook is </w:t>
      </w:r>
      <w:r>
        <w:rPr>
          <w:rFonts w:ascii="Arial" w:hAnsi="Arial" w:cs="Arial"/>
          <w:b/>
          <w:i/>
          <w:lang w:eastAsia="ja-JP"/>
        </w:rPr>
        <w:t xml:space="preserve">applied when </w:t>
      </w:r>
      <w:r>
        <w:rPr>
          <w:rFonts w:ascii="Arial" w:hAnsi="Arial" w:cs="Arial" w:hint="eastAsia"/>
          <w:b/>
          <w:i/>
          <w:lang w:eastAsia="ja-JP"/>
        </w:rPr>
        <w:t>a</w:t>
      </w:r>
      <w:r w:rsidRPr="00BB1A88">
        <w:rPr>
          <w:rFonts w:ascii="Arial" w:hAnsi="Arial" w:cs="Arial"/>
          <w:b/>
          <w:i/>
          <w:lang w:eastAsia="ja-JP"/>
        </w:rPr>
        <w:t xml:space="preserve"> UE reports HARQ-ACK for only one of the following</w:t>
      </w:r>
      <w:r>
        <w:rPr>
          <w:rFonts w:ascii="Arial" w:hAnsi="Arial" w:cs="Arial" w:hint="eastAsia"/>
          <w:b/>
          <w:i/>
          <w:lang w:eastAsia="ja-JP"/>
        </w:rPr>
        <w:t>.</w:t>
      </w:r>
    </w:p>
    <w:p w14:paraId="0AF5B90B" w14:textId="77777777" w:rsidR="00AF0A56" w:rsidRPr="000E05DE" w:rsidRDefault="00AF0A56" w:rsidP="00AF0A56">
      <w:pPr>
        <w:pStyle w:val="Default"/>
        <w:numPr>
          <w:ilvl w:val="0"/>
          <w:numId w:val="39"/>
        </w:numPr>
        <w:rPr>
          <w:rFonts w:ascii="Arial" w:hAnsi="Arial" w:cs="Arial"/>
          <w:b/>
          <w:i/>
          <w:sz w:val="20"/>
          <w:szCs w:val="20"/>
        </w:rPr>
      </w:pPr>
      <w:r w:rsidRPr="000E05DE">
        <w:rPr>
          <w:rFonts w:ascii="Arial" w:hAnsi="Arial" w:cs="Arial"/>
          <w:b/>
          <w:i/>
          <w:sz w:val="20"/>
          <w:szCs w:val="20"/>
        </w:rPr>
        <w:t>a SPS PDSCH release indicated by DCI format 4_1 with counter DAI field value of 1</w:t>
      </w:r>
    </w:p>
    <w:p w14:paraId="0FC88FAD" w14:textId="77777777" w:rsidR="00AF0A56" w:rsidRPr="000E05DE" w:rsidRDefault="00AF0A56" w:rsidP="00AF0A56">
      <w:pPr>
        <w:pStyle w:val="Default"/>
        <w:numPr>
          <w:ilvl w:val="0"/>
          <w:numId w:val="39"/>
        </w:numPr>
        <w:rPr>
          <w:rFonts w:ascii="Arial" w:hAnsi="Arial" w:cs="Arial"/>
          <w:b/>
          <w:i/>
          <w:sz w:val="20"/>
          <w:szCs w:val="20"/>
        </w:rPr>
      </w:pPr>
      <w:r w:rsidRPr="000E05DE">
        <w:rPr>
          <w:rFonts w:ascii="Arial" w:hAnsi="Arial" w:cs="Arial"/>
          <w:b/>
          <w:i/>
          <w:sz w:val="20"/>
          <w:szCs w:val="20"/>
        </w:rPr>
        <w:t>a PDSCH reception scheduled by DCI format 4_1 with counter DAI field value of 1 on the PCell</w:t>
      </w:r>
    </w:p>
    <w:p w14:paraId="1C3C9E8E" w14:textId="77777777" w:rsidR="00AF0A56" w:rsidRDefault="00AF0A56" w:rsidP="00C94878">
      <w:pPr>
        <w:pStyle w:val="Default"/>
        <w:numPr>
          <w:ilvl w:val="0"/>
          <w:numId w:val="39"/>
        </w:numPr>
        <w:spacing w:afterLines="50" w:after="120"/>
        <w:rPr>
          <w:rFonts w:ascii="Arial" w:hAnsi="Arial" w:cs="Arial"/>
          <w:b/>
          <w:i/>
          <w:sz w:val="20"/>
          <w:szCs w:val="20"/>
        </w:rPr>
      </w:pPr>
      <w:r w:rsidRPr="000E05DE">
        <w:rPr>
          <w:rFonts w:ascii="Arial" w:hAnsi="Arial" w:cs="Arial"/>
          <w:b/>
          <w:i/>
          <w:sz w:val="20"/>
          <w:szCs w:val="20"/>
        </w:rPr>
        <w:t>SPS PDSCH reception(s) associated with G-CS-RNTI(s)</w:t>
      </w:r>
    </w:p>
    <w:p w14:paraId="1EBE6967" w14:textId="77777777" w:rsidR="00AF0A56" w:rsidRPr="000652D9" w:rsidRDefault="00AF0A56" w:rsidP="00AF0A56">
      <w:pPr>
        <w:rPr>
          <w:rFonts w:ascii="Arial" w:hAnsi="Arial" w:cs="Arial"/>
          <w:b/>
          <w:i/>
          <w:lang w:eastAsia="ja-JP"/>
        </w:rPr>
      </w:pPr>
      <w:r w:rsidRPr="000652D9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/>
          <w:b/>
          <w:i/>
          <w:lang w:eastAsia="ja-JP"/>
        </w:rPr>
        <w:t xml:space="preserve"> 2</w:t>
      </w:r>
      <w:r w:rsidRPr="000652D9">
        <w:rPr>
          <w:rFonts w:ascii="Arial" w:hAnsi="Arial" w:cs="Arial"/>
          <w:b/>
          <w:i/>
          <w:lang w:eastAsia="ja-JP"/>
        </w:rPr>
        <w:t xml:space="preserve">: For multiplexing multicast HARQ-ACK onto PUSCH with the same priority, the number of HARQ-ACK bits for multicast is indicated by a UL DAI for multicast different from the existing </w:t>
      </w:r>
      <w:r>
        <w:rPr>
          <w:rFonts w:ascii="Arial" w:hAnsi="Arial" w:cs="Arial" w:hint="eastAsia"/>
          <w:b/>
          <w:i/>
          <w:lang w:eastAsia="ja-JP"/>
        </w:rPr>
        <w:t xml:space="preserve">UL </w:t>
      </w:r>
      <w:r w:rsidRPr="000652D9">
        <w:rPr>
          <w:rFonts w:ascii="Arial" w:hAnsi="Arial" w:cs="Arial"/>
          <w:b/>
          <w:i/>
          <w:lang w:eastAsia="ja-JP"/>
        </w:rPr>
        <w:t>DAI for unicast.</w:t>
      </w:r>
    </w:p>
    <w:p w14:paraId="09DE50BD" w14:textId="77777777" w:rsidR="00AF0A56" w:rsidRPr="000652D9" w:rsidRDefault="00AF0A56" w:rsidP="00AF0A56">
      <w:pPr>
        <w:pStyle w:val="ad"/>
        <w:numPr>
          <w:ilvl w:val="0"/>
          <w:numId w:val="40"/>
        </w:numPr>
        <w:ind w:leftChars="0"/>
        <w:rPr>
          <w:rFonts w:ascii="Arial" w:hAnsi="Arial" w:cs="Arial"/>
          <w:b/>
          <w:i/>
          <w:lang w:eastAsia="ja-JP"/>
        </w:rPr>
      </w:pPr>
      <w:r w:rsidRPr="000652D9">
        <w:rPr>
          <w:rFonts w:ascii="Arial" w:hAnsi="Arial" w:cs="Arial"/>
          <w:b/>
          <w:i/>
          <w:lang w:eastAsia="ja-JP"/>
        </w:rPr>
        <w:t>For the case of both Type-1 HARQ-ACK codebooks for unicast and multicast, support Option 1-2.</w:t>
      </w:r>
    </w:p>
    <w:p w14:paraId="30CC1E9B" w14:textId="77777777" w:rsidR="00AF0A56" w:rsidRDefault="00AF0A56" w:rsidP="00AF0A56">
      <w:pPr>
        <w:pStyle w:val="ad"/>
        <w:numPr>
          <w:ilvl w:val="0"/>
          <w:numId w:val="40"/>
        </w:numPr>
        <w:ind w:leftChars="0"/>
        <w:rPr>
          <w:rFonts w:ascii="Arial" w:hAnsi="Arial" w:cs="Arial"/>
          <w:b/>
          <w:i/>
          <w:lang w:eastAsia="ja-JP"/>
        </w:rPr>
      </w:pPr>
      <w:r w:rsidRPr="000652D9">
        <w:rPr>
          <w:rFonts w:ascii="Arial" w:hAnsi="Arial" w:cs="Arial"/>
          <w:b/>
          <w:i/>
          <w:lang w:eastAsia="ja-JP"/>
        </w:rPr>
        <w:t>For the case of both Type-2 HARQ-ACK codebooks for unicast and multicast, support Option 2-2.</w:t>
      </w:r>
    </w:p>
    <w:p w14:paraId="21BEDFC6" w14:textId="77777777" w:rsidR="00AF0A56" w:rsidRPr="000652D9" w:rsidRDefault="00AF0A56" w:rsidP="00C94878">
      <w:pPr>
        <w:pStyle w:val="ad"/>
        <w:numPr>
          <w:ilvl w:val="0"/>
          <w:numId w:val="40"/>
        </w:numPr>
        <w:spacing w:afterLines="50" w:after="120"/>
        <w:ind w:leftChars="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lastRenderedPageBreak/>
        <w:t xml:space="preserve">A single UL DAI </w:t>
      </w:r>
      <w:r>
        <w:rPr>
          <w:rFonts w:ascii="Arial" w:hAnsi="Arial" w:cs="Arial"/>
          <w:b/>
          <w:i/>
          <w:lang w:eastAsia="ja-JP"/>
        </w:rPr>
        <w:t xml:space="preserve">for multicast HARQ-ACK </w:t>
      </w:r>
      <w:r>
        <w:rPr>
          <w:rFonts w:ascii="Arial" w:hAnsi="Arial" w:cs="Arial" w:hint="eastAsia"/>
          <w:b/>
          <w:i/>
          <w:lang w:eastAsia="ja-JP"/>
        </w:rPr>
        <w:t>is applied to all G-RNTIs.</w:t>
      </w:r>
    </w:p>
    <w:p w14:paraId="7A15731D" w14:textId="77777777" w:rsidR="00AF0A56" w:rsidRPr="00656457" w:rsidRDefault="00AF0A56" w:rsidP="00AF0A56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3</w:t>
      </w:r>
      <w:r w:rsidRPr="00656457">
        <w:rPr>
          <w:rFonts w:ascii="Arial" w:hAnsi="Arial" w:cs="Arial"/>
          <w:b/>
          <w:i/>
          <w:lang w:eastAsia="ja-JP"/>
        </w:rPr>
        <w:t xml:space="preserve">: </w:t>
      </w:r>
      <w:r>
        <w:rPr>
          <w:rFonts w:ascii="Arial" w:hAnsi="Arial" w:cs="Arial" w:hint="eastAsia"/>
          <w:b/>
          <w:i/>
          <w:lang w:eastAsia="ja-JP"/>
        </w:rPr>
        <w:t>W</w:t>
      </w:r>
      <w:r w:rsidRPr="009855A7">
        <w:rPr>
          <w:rFonts w:ascii="Arial" w:hAnsi="Arial" w:cs="Arial"/>
          <w:b/>
          <w:i/>
          <w:lang w:eastAsia="ja-JP"/>
        </w:rPr>
        <w:t xml:space="preserve">hen </w:t>
      </w:r>
      <w:r>
        <w:rPr>
          <w:rFonts w:ascii="Arial" w:hAnsi="Arial" w:cs="Arial" w:hint="eastAsia"/>
          <w:b/>
          <w:i/>
          <w:lang w:eastAsia="ja-JP"/>
        </w:rPr>
        <w:t xml:space="preserve">a </w:t>
      </w:r>
      <w:r w:rsidRPr="009855A7">
        <w:rPr>
          <w:rFonts w:ascii="Arial" w:hAnsi="Arial" w:cs="Arial"/>
          <w:b/>
          <w:i/>
          <w:lang w:eastAsia="ja-JP"/>
        </w:rPr>
        <w:t xml:space="preserve">UE is scheduled to </w:t>
      </w:r>
      <w:r>
        <w:rPr>
          <w:rFonts w:ascii="Arial" w:hAnsi="Arial" w:cs="Arial" w:hint="eastAsia"/>
          <w:b/>
          <w:i/>
          <w:lang w:eastAsia="ja-JP"/>
        </w:rPr>
        <w:t xml:space="preserve">report </w:t>
      </w:r>
      <w:r w:rsidRPr="009855A7">
        <w:rPr>
          <w:rFonts w:ascii="Arial" w:hAnsi="Arial" w:cs="Arial"/>
          <w:b/>
          <w:i/>
          <w:lang w:eastAsia="ja-JP"/>
        </w:rPr>
        <w:t>HARQ-ACK for unicast and HARQ-ACK for multicast with the same priority in the same PUCCH slot</w:t>
      </w:r>
      <w:r w:rsidRPr="009855A7"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 w:hint="eastAsia"/>
          <w:b/>
          <w:i/>
          <w:lang w:eastAsia="ja-JP"/>
        </w:rPr>
        <w:t xml:space="preserve">and enhanced Type-2 codebook is used for unicast, the </w:t>
      </w:r>
      <w:r w:rsidRPr="003F4657">
        <w:rPr>
          <w:rFonts w:ascii="Arial" w:hAnsi="Arial" w:cs="Arial"/>
          <w:b/>
          <w:i/>
          <w:lang w:eastAsia="ja-JP"/>
        </w:rPr>
        <w:t>UE generates two separate sub-codebooks for unicast and multicast respectively and then concatenates them by appending sub-codebook for multicast to the sub-codebook for unicast</w:t>
      </w:r>
      <w:r>
        <w:rPr>
          <w:rFonts w:ascii="Arial" w:hAnsi="Arial" w:cs="Arial" w:hint="eastAsia"/>
          <w:b/>
          <w:i/>
          <w:lang w:eastAsia="ja-JP"/>
        </w:rPr>
        <w:t>.</w:t>
      </w:r>
    </w:p>
    <w:p w14:paraId="23EE1F97" w14:textId="77777777" w:rsidR="00AF0A56" w:rsidRDefault="00AF0A56" w:rsidP="00AF0A56">
      <w:pPr>
        <w:spacing w:afterLines="50" w:after="120"/>
      </w:pPr>
      <w:r w:rsidRPr="0065645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4</w:t>
      </w:r>
      <w:r w:rsidRPr="00656457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UE is not expect to report HARQ-ACK with </w:t>
      </w:r>
      <w:r>
        <w:rPr>
          <w:rFonts w:ascii="Arial" w:hAnsi="Arial" w:cs="Arial" w:hint="eastAsia"/>
          <w:b/>
          <w:i/>
          <w:lang w:eastAsia="ja-JP"/>
        </w:rPr>
        <w:t>T</w:t>
      </w:r>
      <w:r>
        <w:rPr>
          <w:rFonts w:ascii="Arial" w:hAnsi="Arial" w:cs="Arial"/>
          <w:b/>
          <w:i/>
          <w:lang w:eastAsia="ja-JP"/>
        </w:rPr>
        <w:t>ype</w:t>
      </w:r>
      <w:r>
        <w:rPr>
          <w:rFonts w:ascii="Arial" w:hAnsi="Arial" w:cs="Arial" w:hint="eastAsia"/>
          <w:b/>
          <w:i/>
          <w:lang w:eastAsia="ja-JP"/>
        </w:rPr>
        <w:t>-</w:t>
      </w:r>
      <w:r>
        <w:rPr>
          <w:rFonts w:ascii="Arial" w:hAnsi="Arial" w:cs="Arial"/>
          <w:b/>
          <w:i/>
          <w:lang w:eastAsia="ja-JP"/>
        </w:rPr>
        <w:t xml:space="preserve">3 HARQ-ACK </w:t>
      </w:r>
      <w:r>
        <w:rPr>
          <w:rFonts w:ascii="Arial" w:hAnsi="Arial" w:cs="Arial" w:hint="eastAsia"/>
          <w:b/>
          <w:i/>
          <w:lang w:eastAsia="ja-JP"/>
        </w:rPr>
        <w:t>codebook</w:t>
      </w:r>
      <w:r>
        <w:rPr>
          <w:rFonts w:ascii="Arial" w:hAnsi="Arial" w:cs="Arial"/>
          <w:b/>
          <w:i/>
          <w:lang w:eastAsia="ja-JP"/>
        </w:rPr>
        <w:t xml:space="preserve"> </w:t>
      </w:r>
      <w:r>
        <w:rPr>
          <w:rFonts w:ascii="Arial" w:hAnsi="Arial" w:cs="Arial" w:hint="eastAsia"/>
          <w:b/>
          <w:i/>
          <w:lang w:eastAsia="ja-JP"/>
        </w:rPr>
        <w:t>or enhanced Type-3 HARQ-ACK codebook</w:t>
      </w:r>
      <w:r>
        <w:rPr>
          <w:rFonts w:ascii="Arial" w:hAnsi="Arial" w:cs="Arial"/>
          <w:b/>
          <w:i/>
          <w:lang w:eastAsia="ja-JP"/>
        </w:rPr>
        <w:t xml:space="preserve"> and HARQ-ACK for multicast with different codebook type with the same priority in the same </w:t>
      </w:r>
      <w:r>
        <w:rPr>
          <w:rFonts w:ascii="Arial" w:hAnsi="Arial" w:cs="Arial" w:hint="eastAsia"/>
          <w:b/>
          <w:i/>
          <w:lang w:eastAsia="ja-JP"/>
        </w:rPr>
        <w:t xml:space="preserve">PUCCH </w:t>
      </w:r>
      <w:r>
        <w:rPr>
          <w:rFonts w:ascii="Arial" w:hAnsi="Arial" w:cs="Arial"/>
          <w:b/>
          <w:i/>
          <w:lang w:eastAsia="ja-JP"/>
        </w:rPr>
        <w:t>slot.</w:t>
      </w:r>
    </w:p>
    <w:p w14:paraId="5BB30D5B" w14:textId="77777777" w:rsidR="00AF0A56" w:rsidRDefault="00AF0A56" w:rsidP="00C94878">
      <w:pPr>
        <w:spacing w:afterLines="50" w:after="120"/>
        <w:rPr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5</w:t>
      </w:r>
      <w:r w:rsidRPr="00656457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For PUCCH resource determination when HARQ-ACK for unicast SPS PDSCHs and multicast dynamic grant PDSCHs with ACK/NACK based HARQ-ACK feedback are multiplexed on the same PUCCH, support Option 2.</w:t>
      </w:r>
    </w:p>
    <w:p w14:paraId="379BDA22" w14:textId="77777777" w:rsidR="00AF0A56" w:rsidRDefault="00AF0A56" w:rsidP="00AF0A56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>
        <w:rPr>
          <w:rFonts w:ascii="Arial" w:hAnsi="Arial" w:cs="Arial"/>
          <w:b/>
          <w:i/>
          <w:lang w:eastAsia="ja-JP"/>
        </w:rPr>
        <w:t>6</w:t>
      </w:r>
      <w:r>
        <w:rPr>
          <w:rFonts w:ascii="Arial" w:hAnsi="Arial" w:cs="Arial" w:hint="eastAsia"/>
          <w:b/>
          <w:i/>
          <w:lang w:eastAsia="ja-JP"/>
        </w:rPr>
        <w:t xml:space="preserve">: </w:t>
      </w:r>
      <w:r w:rsidRPr="00987838">
        <w:rPr>
          <w:rFonts w:ascii="Arial" w:hAnsi="Arial" w:cs="Arial"/>
          <w:b/>
          <w:i/>
          <w:lang w:eastAsia="ja-JP"/>
        </w:rPr>
        <w:t>When more than one NACK-only based feedback are available for transmission in the same PUCCH slot</w:t>
      </w:r>
      <w:r>
        <w:rPr>
          <w:rFonts w:ascii="Arial" w:hAnsi="Arial" w:cs="Arial"/>
          <w:b/>
          <w:i/>
          <w:lang w:eastAsia="ja-JP"/>
        </w:rPr>
        <w:t>, support Alt 4.</w:t>
      </w:r>
    </w:p>
    <w:p w14:paraId="710C1B59" w14:textId="77777777" w:rsidR="00AF0A56" w:rsidRPr="004E705B" w:rsidRDefault="00AF0A56" w:rsidP="00AF0A56">
      <w:pPr>
        <w:pStyle w:val="ad"/>
        <w:numPr>
          <w:ilvl w:val="0"/>
          <w:numId w:val="27"/>
        </w:numPr>
        <w:overflowPunct w:val="0"/>
        <w:autoSpaceDE w:val="0"/>
        <w:autoSpaceDN w:val="0"/>
        <w:adjustRightInd w:val="0"/>
        <w:spacing w:afterLines="50" w:after="120"/>
        <w:ind w:leftChars="0"/>
        <w:contextualSpacing/>
        <w:textAlignment w:val="baseline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If multiplexed payload size is over the maximum, bundling is applied.</w:t>
      </w:r>
    </w:p>
    <w:p w14:paraId="2C7283C4" w14:textId="77777777" w:rsidR="00AF0A56" w:rsidRDefault="00AF0A56" w:rsidP="00AF0A56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>
        <w:rPr>
          <w:rFonts w:ascii="Arial" w:hAnsi="Arial" w:cs="Arial"/>
          <w:b/>
          <w:i/>
          <w:lang w:eastAsia="ja-JP"/>
        </w:rPr>
        <w:t>7</w:t>
      </w:r>
      <w:r>
        <w:rPr>
          <w:rFonts w:ascii="Arial" w:hAnsi="Arial" w:cs="Arial" w:hint="eastAsia"/>
          <w:b/>
          <w:i/>
          <w:lang w:eastAsia="ja-JP"/>
        </w:rPr>
        <w:t>: For NACK-only based HARQ-ACK feedback for multicast, support dynamic HARQ-ACK codebook.</w:t>
      </w:r>
    </w:p>
    <w:p w14:paraId="6B4A29DD" w14:textId="77777777" w:rsidR="00AF0A56" w:rsidRDefault="00AF0A56" w:rsidP="00AF0A56">
      <w:pPr>
        <w:spacing w:afterLines="50" w:after="120"/>
        <w:rPr>
          <w:rFonts w:ascii="Times" w:hAnsi="Times" w:cs="Times"/>
          <w:bCs/>
          <w:iCs/>
          <w:lang w:eastAsia="ja-JP"/>
        </w:rPr>
      </w:pPr>
      <w:r w:rsidRPr="00684830">
        <w:rPr>
          <w:rFonts w:ascii="Arial" w:hAnsi="Arial" w:cs="Arial"/>
          <w:b/>
          <w:bCs/>
          <w:i/>
          <w:iCs/>
          <w:lang w:eastAsia="ja-JP"/>
        </w:rPr>
        <w:t>Proposal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 </w:t>
      </w:r>
      <w:r>
        <w:rPr>
          <w:rFonts w:ascii="Arial" w:hAnsi="Arial" w:cs="Arial"/>
          <w:b/>
          <w:bCs/>
          <w:i/>
          <w:iCs/>
          <w:lang w:eastAsia="ja-JP"/>
        </w:rPr>
        <w:t>8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: </w:t>
      </w:r>
      <w:r w:rsidRPr="005521B7">
        <w:rPr>
          <w:rFonts w:ascii="Arial" w:hAnsi="Arial" w:cs="Arial"/>
          <w:b/>
          <w:bCs/>
          <w:i/>
          <w:iCs/>
          <w:lang w:eastAsia="ja-JP"/>
        </w:rPr>
        <w:t xml:space="preserve">When a PUCCH format 0 </w:t>
      </w:r>
      <w:r>
        <w:rPr>
          <w:rFonts w:ascii="Arial" w:hAnsi="Arial" w:cs="Arial" w:hint="eastAsia"/>
          <w:b/>
          <w:bCs/>
          <w:i/>
          <w:iCs/>
          <w:lang w:eastAsia="ja-JP"/>
        </w:rPr>
        <w:t>with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 NACK-only based feedback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for multicast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overlaps with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a PUCCH with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positive SR,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the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NACK-only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based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feedback is transformed into ACK/NACK based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HARQ-ACK </w:t>
      </w:r>
      <w:r w:rsidRPr="00684830">
        <w:rPr>
          <w:rFonts w:ascii="Arial" w:hAnsi="Arial" w:cs="Arial"/>
          <w:b/>
          <w:bCs/>
          <w:i/>
          <w:iCs/>
          <w:lang w:eastAsia="ja-JP"/>
        </w:rPr>
        <w:t>bit</w:t>
      </w:r>
      <w:r>
        <w:rPr>
          <w:rFonts w:ascii="Arial" w:hAnsi="Arial" w:cs="Arial" w:hint="eastAsia"/>
          <w:b/>
          <w:bCs/>
          <w:i/>
          <w:iCs/>
          <w:lang w:eastAsia="ja-JP"/>
        </w:rPr>
        <w:t>s</w:t>
      </w:r>
      <w:r w:rsidRPr="00684830">
        <w:rPr>
          <w:rFonts w:ascii="Arial" w:hAnsi="Arial" w:cs="Arial"/>
          <w:b/>
          <w:bCs/>
          <w:i/>
          <w:iCs/>
          <w:lang w:eastAsia="ja-JP"/>
        </w:rPr>
        <w:t>, multiplexed with SR, and transmitted in a</w:t>
      </w:r>
      <w:r>
        <w:rPr>
          <w:rFonts w:ascii="Arial" w:hAnsi="Arial" w:cs="Arial"/>
          <w:b/>
          <w:bCs/>
          <w:i/>
          <w:iCs/>
          <w:lang w:eastAsia="ja-JP"/>
        </w:rPr>
        <w:t>nother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 PUCCH resource for ACK/NACK based feedback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 for unicast</w:t>
      </w:r>
      <w:r w:rsidRPr="00684830">
        <w:rPr>
          <w:rFonts w:ascii="Arial" w:hAnsi="Arial" w:cs="Arial"/>
          <w:b/>
          <w:bCs/>
          <w:i/>
          <w:iCs/>
          <w:lang w:eastAsia="ja-JP"/>
        </w:rPr>
        <w:t>.</w:t>
      </w:r>
    </w:p>
    <w:p w14:paraId="38BA1CF5" w14:textId="77777777" w:rsidR="006A3260" w:rsidRPr="005643F3" w:rsidRDefault="006A3260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68FAC657" w14:textId="77777777" w:rsidR="00AD42C7" w:rsidRPr="00FD7768" w:rsidRDefault="00AD42C7" w:rsidP="00700B55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Reference</w:t>
      </w:r>
      <w:r w:rsidR="00373861">
        <w:rPr>
          <w:rFonts w:hint="eastAsia"/>
          <w:lang w:eastAsia="ja-JP"/>
        </w:rPr>
        <w:t>s</w:t>
      </w:r>
    </w:p>
    <w:p w14:paraId="2DF984A5" w14:textId="185F0BE4" w:rsidR="003257F3" w:rsidRPr="00F833DF" w:rsidRDefault="009C1DC2" w:rsidP="0081695E">
      <w:pPr>
        <w:numPr>
          <w:ilvl w:val="0"/>
          <w:numId w:val="8"/>
        </w:numPr>
      </w:pPr>
      <w:bookmarkStart w:id="1" w:name="_Ref83384197"/>
      <w:r>
        <w:rPr>
          <w:lang w:val="en-US"/>
        </w:rPr>
        <w:t>Draft Report of 3GPP TSG RAN WG1 #106-e v0.2.0</w:t>
      </w:r>
      <w:bookmarkEnd w:id="1"/>
    </w:p>
    <w:p w14:paraId="1157E33A" w14:textId="192006A1" w:rsidR="00D91837" w:rsidRPr="002E1960" w:rsidRDefault="00E53FCC" w:rsidP="00420F3F">
      <w:pPr>
        <w:numPr>
          <w:ilvl w:val="0"/>
          <w:numId w:val="8"/>
        </w:numPr>
      </w:pPr>
      <w:bookmarkStart w:id="2" w:name="_Ref92455541"/>
      <w:r>
        <w:rPr>
          <w:lang w:val="en-US"/>
        </w:rPr>
        <w:t>Draft Report of 3GPP TSG RAN WG1 #106b-e v0.1.0</w:t>
      </w:r>
      <w:bookmarkEnd w:id="2"/>
    </w:p>
    <w:p w14:paraId="7CAAFFF0" w14:textId="7421C637" w:rsidR="0025322F" w:rsidRDefault="0025322F" w:rsidP="00420F3F">
      <w:pPr>
        <w:numPr>
          <w:ilvl w:val="0"/>
          <w:numId w:val="8"/>
        </w:numPr>
      </w:pPr>
      <w:bookmarkStart w:id="3" w:name="_Ref92376352"/>
      <w:r w:rsidRPr="00407BC6">
        <w:t>Draft Report of 3GPP TSG RAN WG1 #107-e v0.1.0</w:t>
      </w:r>
      <w:bookmarkEnd w:id="3"/>
    </w:p>
    <w:p w14:paraId="4EBE2178" w14:textId="6B2B5EB4" w:rsidR="006538CE" w:rsidRPr="001058AA" w:rsidRDefault="006538CE" w:rsidP="006538CE">
      <w:pPr>
        <w:numPr>
          <w:ilvl w:val="0"/>
          <w:numId w:val="8"/>
        </w:numPr>
      </w:pPr>
      <w:bookmarkStart w:id="4" w:name="_Ref95394916"/>
      <w:r w:rsidRPr="006538CE">
        <w:t>Draft Report of 3GPP TSG RAN WG1 #107bis-e v0.1.1</w:t>
      </w:r>
      <w:bookmarkEnd w:id="4"/>
    </w:p>
    <w:p w14:paraId="4E5A1F8A" w14:textId="77777777" w:rsidR="00323830" w:rsidRPr="003D64D3" w:rsidRDefault="00323830" w:rsidP="00323830">
      <w:bookmarkStart w:id="5" w:name="_GoBack"/>
      <w:bookmarkEnd w:id="5"/>
    </w:p>
    <w:sectPr w:rsidR="00323830" w:rsidRPr="003D64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D3DEE" w16cex:dateUtc="2022-02-08T10:07:00Z"/>
  <w16cex:commentExtensible w16cex:durableId="25AD407C" w16cex:dateUtc="2022-02-08T10:18:00Z"/>
  <w16cex:commentExtensible w16cex:durableId="25AF8054" w16cex:dateUtc="2022-02-10T03:15:00Z"/>
  <w16cex:commentExtensible w16cex:durableId="25AD437B" w16cex:dateUtc="2022-02-08T10:31:00Z"/>
  <w16cex:commentExtensible w16cex:durableId="25AD4376" w16cex:dateUtc="2022-02-08T10:31:00Z"/>
  <w16cex:commentExtensible w16cex:durableId="25AD447A" w16cex:dateUtc="2022-02-08T10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D6391A" w16cid:durableId="25AD3DEE"/>
  <w16cid:commentId w16cid:paraId="4820E4D9" w16cid:durableId="25AF7F9A"/>
  <w16cid:commentId w16cid:paraId="3925AC5B" w16cid:durableId="25AD407C"/>
  <w16cid:commentId w16cid:paraId="236D0161" w16cid:durableId="25AF7F9C"/>
  <w16cid:commentId w16cid:paraId="233F3771" w16cid:durableId="25AF8054"/>
  <w16cid:commentId w16cid:paraId="386C6D68" w16cid:durableId="25AD2C72"/>
  <w16cid:commentId w16cid:paraId="36AF2840" w16cid:durableId="25AD2C73"/>
  <w16cid:commentId w16cid:paraId="36D97FCA" w16cid:durableId="25AD437B"/>
  <w16cid:commentId w16cid:paraId="2AF92987" w16cid:durableId="25AF7FA0"/>
  <w16cid:commentId w16cid:paraId="3A6DED01" w16cid:durableId="25AD4376"/>
  <w16cid:commentId w16cid:paraId="710B93B5" w16cid:durableId="25AF7FA2"/>
  <w16cid:commentId w16cid:paraId="516138AC" w16cid:durableId="25AD447A"/>
  <w16cid:commentId w16cid:paraId="36B6FABC" w16cid:durableId="25AF7FA4"/>
  <w16cid:commentId w16cid:paraId="0C00E0CC" w16cid:durableId="25AD2C74"/>
  <w16cid:commentId w16cid:paraId="33045693" w16cid:durableId="25AD2C7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C7888" w14:textId="77777777" w:rsidR="00B419D0" w:rsidRDefault="00B419D0">
      <w:r>
        <w:separator/>
      </w:r>
    </w:p>
  </w:endnote>
  <w:endnote w:type="continuationSeparator" w:id="0">
    <w:p w14:paraId="05A3B6DE" w14:textId="77777777" w:rsidR="00B419D0" w:rsidRDefault="00B41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5312C" w14:textId="77777777" w:rsidR="00B419D0" w:rsidRDefault="00B419D0">
      <w:r>
        <w:separator/>
      </w:r>
    </w:p>
  </w:footnote>
  <w:footnote w:type="continuationSeparator" w:id="0">
    <w:p w14:paraId="7000F894" w14:textId="77777777" w:rsidR="00B419D0" w:rsidRDefault="00B41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1ECA"/>
    <w:multiLevelType w:val="hybridMultilevel"/>
    <w:tmpl w:val="59BE39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046CC"/>
    <w:multiLevelType w:val="hybridMultilevel"/>
    <w:tmpl w:val="90F482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F50184"/>
    <w:multiLevelType w:val="multilevel"/>
    <w:tmpl w:val="07F50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421E9"/>
    <w:multiLevelType w:val="hybridMultilevel"/>
    <w:tmpl w:val="9C1ED06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BD567F"/>
    <w:multiLevelType w:val="hybridMultilevel"/>
    <w:tmpl w:val="140ED34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F6367E"/>
    <w:multiLevelType w:val="hybridMultilevel"/>
    <w:tmpl w:val="6B36895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B610CD"/>
    <w:multiLevelType w:val="hybridMultilevel"/>
    <w:tmpl w:val="77767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32E41"/>
    <w:multiLevelType w:val="hybridMultilevel"/>
    <w:tmpl w:val="4F9C9A74"/>
    <w:lvl w:ilvl="0" w:tplc="9FC828B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62555"/>
    <w:multiLevelType w:val="hybridMultilevel"/>
    <w:tmpl w:val="BCCED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2BFF7E54"/>
    <w:multiLevelType w:val="hybridMultilevel"/>
    <w:tmpl w:val="70CCC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A1A1A"/>
    <w:multiLevelType w:val="hybridMultilevel"/>
    <w:tmpl w:val="0D503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F0AAF"/>
    <w:multiLevelType w:val="hybridMultilevel"/>
    <w:tmpl w:val="C594786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1E3584"/>
    <w:multiLevelType w:val="hybridMultilevel"/>
    <w:tmpl w:val="67A49C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55447DE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2962F370">
      <w:numFmt w:val="bullet"/>
      <w:lvlText w:val="・"/>
      <w:lvlJc w:val="left"/>
      <w:pPr>
        <w:ind w:left="1260" w:hanging="420"/>
      </w:pPr>
      <w:rPr>
        <w:rFonts w:ascii="ＭＳ Ｐゴシック" w:eastAsia="ＭＳ Ｐゴシック" w:hAnsi="ＭＳ Ｐゴシック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5A15A4"/>
    <w:multiLevelType w:val="hybridMultilevel"/>
    <w:tmpl w:val="D096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C343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3A574847"/>
    <w:multiLevelType w:val="hybridMultilevel"/>
    <w:tmpl w:val="F9F48A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40140EA1"/>
    <w:multiLevelType w:val="hybridMultilevel"/>
    <w:tmpl w:val="A298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23408EF"/>
    <w:multiLevelType w:val="hybridMultilevel"/>
    <w:tmpl w:val="B8148268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D07A54"/>
    <w:multiLevelType w:val="hybridMultilevel"/>
    <w:tmpl w:val="069CE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729550">
      <w:numFmt w:val="bullet"/>
      <w:lvlText w:val="-"/>
      <w:lvlJc w:val="left"/>
      <w:pPr>
        <w:ind w:left="1440" w:hanging="360"/>
      </w:pPr>
      <w:rPr>
        <w:rFonts w:ascii="Times New Roman" w:eastAsia="游明朝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655AA"/>
    <w:multiLevelType w:val="hybridMultilevel"/>
    <w:tmpl w:val="2E5CEC76"/>
    <w:lvl w:ilvl="0" w:tplc="9FC828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807452"/>
    <w:multiLevelType w:val="hybridMultilevel"/>
    <w:tmpl w:val="81866E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EC0CAEC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723707"/>
    <w:multiLevelType w:val="hybridMultilevel"/>
    <w:tmpl w:val="AFF28256"/>
    <w:lvl w:ilvl="0" w:tplc="FFFFFFFF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6" w15:restartNumberingAfterBreak="0">
    <w:nsid w:val="4B610448"/>
    <w:multiLevelType w:val="hybridMultilevel"/>
    <w:tmpl w:val="C9C4D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52C30D4"/>
    <w:multiLevelType w:val="hybridMultilevel"/>
    <w:tmpl w:val="093EC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A38E0"/>
    <w:multiLevelType w:val="hybridMultilevel"/>
    <w:tmpl w:val="4AC851A4"/>
    <w:lvl w:ilvl="0" w:tplc="FABC9E9C"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FABC9E9C">
      <w:numFmt w:val="bullet"/>
      <w:lvlText w:val="-"/>
      <w:lvlJc w:val="left"/>
      <w:pPr>
        <w:ind w:left="1440" w:hanging="36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004AB"/>
    <w:multiLevelType w:val="hybridMultilevel"/>
    <w:tmpl w:val="89F278A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FA76572"/>
    <w:multiLevelType w:val="hybridMultilevel"/>
    <w:tmpl w:val="E872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D93FA5"/>
    <w:multiLevelType w:val="hybridMultilevel"/>
    <w:tmpl w:val="CAFA73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B3D51AE"/>
    <w:multiLevelType w:val="hybridMultilevel"/>
    <w:tmpl w:val="1B26D0DA"/>
    <w:lvl w:ilvl="0" w:tplc="C6041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C038D8"/>
    <w:multiLevelType w:val="hybridMultilevel"/>
    <w:tmpl w:val="4B544A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8C610B4"/>
    <w:multiLevelType w:val="hybridMultilevel"/>
    <w:tmpl w:val="45C276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8"/>
  </w:num>
  <w:num w:numId="3">
    <w:abstractNumId w:val="20"/>
  </w:num>
  <w:num w:numId="4">
    <w:abstractNumId w:val="6"/>
  </w:num>
  <w:num w:numId="5">
    <w:abstractNumId w:val="2"/>
  </w:num>
  <w:num w:numId="6">
    <w:abstractNumId w:val="33"/>
  </w:num>
  <w:num w:numId="7">
    <w:abstractNumId w:val="10"/>
  </w:num>
  <w:num w:numId="8">
    <w:abstractNumId w:val="32"/>
  </w:num>
  <w:num w:numId="9">
    <w:abstractNumId w:val="37"/>
  </w:num>
  <w:num w:numId="10">
    <w:abstractNumId w:val="25"/>
  </w:num>
  <w:num w:numId="11">
    <w:abstractNumId w:val="4"/>
  </w:num>
  <w:num w:numId="12">
    <w:abstractNumId w:val="29"/>
  </w:num>
  <w:num w:numId="13">
    <w:abstractNumId w:val="7"/>
  </w:num>
  <w:num w:numId="14">
    <w:abstractNumId w:val="31"/>
  </w:num>
  <w:num w:numId="15">
    <w:abstractNumId w:val="30"/>
  </w:num>
  <w:num w:numId="16">
    <w:abstractNumId w:val="1"/>
  </w:num>
  <w:num w:numId="17">
    <w:abstractNumId w:val="36"/>
  </w:num>
  <w:num w:numId="18">
    <w:abstractNumId w:val="36"/>
  </w:num>
  <w:num w:numId="19">
    <w:abstractNumId w:val="14"/>
  </w:num>
  <w:num w:numId="20">
    <w:abstractNumId w:val="0"/>
  </w:num>
  <w:num w:numId="21">
    <w:abstractNumId w:val="8"/>
  </w:num>
  <w:num w:numId="22">
    <w:abstractNumId w:val="23"/>
  </w:num>
  <w:num w:numId="23">
    <w:abstractNumId w:val="34"/>
  </w:num>
  <w:num w:numId="24">
    <w:abstractNumId w:val="16"/>
  </w:num>
  <w:num w:numId="25">
    <w:abstractNumId w:val="9"/>
  </w:num>
  <w:num w:numId="26">
    <w:abstractNumId w:val="21"/>
  </w:num>
  <w:num w:numId="27">
    <w:abstractNumId w:val="11"/>
  </w:num>
  <w:num w:numId="28">
    <w:abstractNumId w:val="27"/>
  </w:num>
  <w:num w:numId="29">
    <w:abstractNumId w:val="18"/>
  </w:num>
  <w:num w:numId="30">
    <w:abstractNumId w:val="13"/>
  </w:num>
  <w:num w:numId="31">
    <w:abstractNumId w:val="3"/>
  </w:num>
  <w:num w:numId="32">
    <w:abstractNumId w:val="19"/>
  </w:num>
  <w:num w:numId="33">
    <w:abstractNumId w:val="26"/>
  </w:num>
  <w:num w:numId="34">
    <w:abstractNumId w:val="15"/>
  </w:num>
  <w:num w:numId="35">
    <w:abstractNumId w:val="22"/>
  </w:num>
  <w:num w:numId="36">
    <w:abstractNumId w:val="12"/>
  </w:num>
  <w:num w:numId="37">
    <w:abstractNumId w:val="38"/>
  </w:num>
  <w:num w:numId="38">
    <w:abstractNumId w:val="5"/>
  </w:num>
  <w:num w:numId="39">
    <w:abstractNumId w:val="17"/>
  </w:num>
  <w:num w:numId="40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556"/>
    <w:rsid w:val="00001561"/>
    <w:rsid w:val="000019A6"/>
    <w:rsid w:val="00001A2E"/>
    <w:rsid w:val="00002366"/>
    <w:rsid w:val="00002DFE"/>
    <w:rsid w:val="00003226"/>
    <w:rsid w:val="000036D2"/>
    <w:rsid w:val="00004432"/>
    <w:rsid w:val="00004559"/>
    <w:rsid w:val="00004587"/>
    <w:rsid w:val="000054F8"/>
    <w:rsid w:val="00005D25"/>
    <w:rsid w:val="0000620C"/>
    <w:rsid w:val="000067CB"/>
    <w:rsid w:val="00006893"/>
    <w:rsid w:val="00006F5B"/>
    <w:rsid w:val="00006F94"/>
    <w:rsid w:val="0000707D"/>
    <w:rsid w:val="00007BF1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A74"/>
    <w:rsid w:val="0001415B"/>
    <w:rsid w:val="00014C2F"/>
    <w:rsid w:val="0001524A"/>
    <w:rsid w:val="00015820"/>
    <w:rsid w:val="00015931"/>
    <w:rsid w:val="00015A4F"/>
    <w:rsid w:val="00015D17"/>
    <w:rsid w:val="00015F2F"/>
    <w:rsid w:val="000160A5"/>
    <w:rsid w:val="00016993"/>
    <w:rsid w:val="000174A6"/>
    <w:rsid w:val="0001754D"/>
    <w:rsid w:val="00017866"/>
    <w:rsid w:val="00017D20"/>
    <w:rsid w:val="00020DC3"/>
    <w:rsid w:val="00022D5F"/>
    <w:rsid w:val="00023F0A"/>
    <w:rsid w:val="000249F4"/>
    <w:rsid w:val="00024A1E"/>
    <w:rsid w:val="00024FFF"/>
    <w:rsid w:val="000252C6"/>
    <w:rsid w:val="000254A4"/>
    <w:rsid w:val="00026044"/>
    <w:rsid w:val="00026539"/>
    <w:rsid w:val="000265F8"/>
    <w:rsid w:val="000276AF"/>
    <w:rsid w:val="00027942"/>
    <w:rsid w:val="00030F8F"/>
    <w:rsid w:val="00031461"/>
    <w:rsid w:val="0003196A"/>
    <w:rsid w:val="00031E14"/>
    <w:rsid w:val="00031F22"/>
    <w:rsid w:val="0003261C"/>
    <w:rsid w:val="00032B3A"/>
    <w:rsid w:val="0003412C"/>
    <w:rsid w:val="000346D2"/>
    <w:rsid w:val="000354B0"/>
    <w:rsid w:val="0003553B"/>
    <w:rsid w:val="00035CCD"/>
    <w:rsid w:val="000361F9"/>
    <w:rsid w:val="00036AFE"/>
    <w:rsid w:val="00036B08"/>
    <w:rsid w:val="00037506"/>
    <w:rsid w:val="00037910"/>
    <w:rsid w:val="000416AF"/>
    <w:rsid w:val="0004184C"/>
    <w:rsid w:val="00042DF2"/>
    <w:rsid w:val="00043496"/>
    <w:rsid w:val="000435F2"/>
    <w:rsid w:val="0004417B"/>
    <w:rsid w:val="0004487E"/>
    <w:rsid w:val="00044D5C"/>
    <w:rsid w:val="0004588F"/>
    <w:rsid w:val="00046013"/>
    <w:rsid w:val="000469A7"/>
    <w:rsid w:val="00047635"/>
    <w:rsid w:val="000478C4"/>
    <w:rsid w:val="00047E78"/>
    <w:rsid w:val="000502D5"/>
    <w:rsid w:val="0005112B"/>
    <w:rsid w:val="00051393"/>
    <w:rsid w:val="00051BD4"/>
    <w:rsid w:val="00051D5F"/>
    <w:rsid w:val="0005207B"/>
    <w:rsid w:val="0005219B"/>
    <w:rsid w:val="000524D2"/>
    <w:rsid w:val="00052CD4"/>
    <w:rsid w:val="00053324"/>
    <w:rsid w:val="00054A68"/>
    <w:rsid w:val="00054B5E"/>
    <w:rsid w:val="000559B2"/>
    <w:rsid w:val="00055BD8"/>
    <w:rsid w:val="000568B2"/>
    <w:rsid w:val="0005698F"/>
    <w:rsid w:val="00057B9E"/>
    <w:rsid w:val="000600C6"/>
    <w:rsid w:val="00060268"/>
    <w:rsid w:val="000605F1"/>
    <w:rsid w:val="00060C37"/>
    <w:rsid w:val="00060EA1"/>
    <w:rsid w:val="00061144"/>
    <w:rsid w:val="00061213"/>
    <w:rsid w:val="000612BA"/>
    <w:rsid w:val="0006137F"/>
    <w:rsid w:val="00062401"/>
    <w:rsid w:val="00062CEF"/>
    <w:rsid w:val="00062DA0"/>
    <w:rsid w:val="00063211"/>
    <w:rsid w:val="000645BF"/>
    <w:rsid w:val="000652D9"/>
    <w:rsid w:val="000661E0"/>
    <w:rsid w:val="00066205"/>
    <w:rsid w:val="00066258"/>
    <w:rsid w:val="00066569"/>
    <w:rsid w:val="000667A4"/>
    <w:rsid w:val="00067A24"/>
    <w:rsid w:val="00067EBF"/>
    <w:rsid w:val="00070A24"/>
    <w:rsid w:val="00070DE0"/>
    <w:rsid w:val="00074E60"/>
    <w:rsid w:val="0007533B"/>
    <w:rsid w:val="00075A43"/>
    <w:rsid w:val="00075AAA"/>
    <w:rsid w:val="00075F8B"/>
    <w:rsid w:val="00075F98"/>
    <w:rsid w:val="0007605B"/>
    <w:rsid w:val="000765C8"/>
    <w:rsid w:val="000767D5"/>
    <w:rsid w:val="00077BB7"/>
    <w:rsid w:val="000801D0"/>
    <w:rsid w:val="00080493"/>
    <w:rsid w:val="00080B39"/>
    <w:rsid w:val="00080FF2"/>
    <w:rsid w:val="000813AC"/>
    <w:rsid w:val="000819AD"/>
    <w:rsid w:val="00081CEA"/>
    <w:rsid w:val="00081E48"/>
    <w:rsid w:val="00082C42"/>
    <w:rsid w:val="00082E92"/>
    <w:rsid w:val="00082F5A"/>
    <w:rsid w:val="00083A3F"/>
    <w:rsid w:val="00083E88"/>
    <w:rsid w:val="0008410A"/>
    <w:rsid w:val="000842CA"/>
    <w:rsid w:val="000846F2"/>
    <w:rsid w:val="00084776"/>
    <w:rsid w:val="00084C68"/>
    <w:rsid w:val="00084D4E"/>
    <w:rsid w:val="00085CE5"/>
    <w:rsid w:val="000860F8"/>
    <w:rsid w:val="00086126"/>
    <w:rsid w:val="00086D1E"/>
    <w:rsid w:val="000879C7"/>
    <w:rsid w:val="0009136D"/>
    <w:rsid w:val="000919B8"/>
    <w:rsid w:val="00091F30"/>
    <w:rsid w:val="00092388"/>
    <w:rsid w:val="00093A6F"/>
    <w:rsid w:val="00094012"/>
    <w:rsid w:val="000954EB"/>
    <w:rsid w:val="000965B0"/>
    <w:rsid w:val="000972EC"/>
    <w:rsid w:val="000975D1"/>
    <w:rsid w:val="00097948"/>
    <w:rsid w:val="000A04F2"/>
    <w:rsid w:val="000A0C64"/>
    <w:rsid w:val="000A1099"/>
    <w:rsid w:val="000A17A4"/>
    <w:rsid w:val="000A1AFD"/>
    <w:rsid w:val="000A2325"/>
    <w:rsid w:val="000A2AB8"/>
    <w:rsid w:val="000A2CDE"/>
    <w:rsid w:val="000A2DB1"/>
    <w:rsid w:val="000A314F"/>
    <w:rsid w:val="000A3D1C"/>
    <w:rsid w:val="000A4272"/>
    <w:rsid w:val="000A487C"/>
    <w:rsid w:val="000A499A"/>
    <w:rsid w:val="000A4D69"/>
    <w:rsid w:val="000A4DA3"/>
    <w:rsid w:val="000A5915"/>
    <w:rsid w:val="000A5A9E"/>
    <w:rsid w:val="000A5D06"/>
    <w:rsid w:val="000A5D17"/>
    <w:rsid w:val="000A6B10"/>
    <w:rsid w:val="000A6BAD"/>
    <w:rsid w:val="000A6D97"/>
    <w:rsid w:val="000A71F3"/>
    <w:rsid w:val="000A77FF"/>
    <w:rsid w:val="000B0CD0"/>
    <w:rsid w:val="000B219C"/>
    <w:rsid w:val="000B2C63"/>
    <w:rsid w:val="000B3175"/>
    <w:rsid w:val="000B3F8D"/>
    <w:rsid w:val="000B424B"/>
    <w:rsid w:val="000B4439"/>
    <w:rsid w:val="000B4EEC"/>
    <w:rsid w:val="000B5AB9"/>
    <w:rsid w:val="000B5F5B"/>
    <w:rsid w:val="000B72D6"/>
    <w:rsid w:val="000C0860"/>
    <w:rsid w:val="000C0F52"/>
    <w:rsid w:val="000C1A15"/>
    <w:rsid w:val="000C21BC"/>
    <w:rsid w:val="000C2623"/>
    <w:rsid w:val="000C2C05"/>
    <w:rsid w:val="000C46F4"/>
    <w:rsid w:val="000C601F"/>
    <w:rsid w:val="000C61BF"/>
    <w:rsid w:val="000C7371"/>
    <w:rsid w:val="000C7C87"/>
    <w:rsid w:val="000D123A"/>
    <w:rsid w:val="000D149D"/>
    <w:rsid w:val="000D213D"/>
    <w:rsid w:val="000D38FE"/>
    <w:rsid w:val="000D3B36"/>
    <w:rsid w:val="000D3B75"/>
    <w:rsid w:val="000D4A84"/>
    <w:rsid w:val="000D4F41"/>
    <w:rsid w:val="000D52DA"/>
    <w:rsid w:val="000D5917"/>
    <w:rsid w:val="000D6F93"/>
    <w:rsid w:val="000D7854"/>
    <w:rsid w:val="000E04B8"/>
    <w:rsid w:val="000E05AD"/>
    <w:rsid w:val="000E05DE"/>
    <w:rsid w:val="000E0A41"/>
    <w:rsid w:val="000E0CDD"/>
    <w:rsid w:val="000E112A"/>
    <w:rsid w:val="000E1A09"/>
    <w:rsid w:val="000E2769"/>
    <w:rsid w:val="000E2D91"/>
    <w:rsid w:val="000E3126"/>
    <w:rsid w:val="000E314E"/>
    <w:rsid w:val="000E3564"/>
    <w:rsid w:val="000E392E"/>
    <w:rsid w:val="000E3E92"/>
    <w:rsid w:val="000E40DC"/>
    <w:rsid w:val="000E429E"/>
    <w:rsid w:val="000E523A"/>
    <w:rsid w:val="000E55B2"/>
    <w:rsid w:val="000E6027"/>
    <w:rsid w:val="000E6444"/>
    <w:rsid w:val="000E6FC4"/>
    <w:rsid w:val="000E6FD4"/>
    <w:rsid w:val="000E6FD7"/>
    <w:rsid w:val="000E7120"/>
    <w:rsid w:val="000F0060"/>
    <w:rsid w:val="000F07F4"/>
    <w:rsid w:val="000F0C55"/>
    <w:rsid w:val="000F15A3"/>
    <w:rsid w:val="000F2FD3"/>
    <w:rsid w:val="000F386E"/>
    <w:rsid w:val="000F39EA"/>
    <w:rsid w:val="000F3B14"/>
    <w:rsid w:val="000F3B4A"/>
    <w:rsid w:val="000F4C39"/>
    <w:rsid w:val="000F77B8"/>
    <w:rsid w:val="000F7A6D"/>
    <w:rsid w:val="00100077"/>
    <w:rsid w:val="00100A57"/>
    <w:rsid w:val="00100ECF"/>
    <w:rsid w:val="001010C9"/>
    <w:rsid w:val="001014AD"/>
    <w:rsid w:val="00102968"/>
    <w:rsid w:val="00103AAB"/>
    <w:rsid w:val="00103B25"/>
    <w:rsid w:val="00103D34"/>
    <w:rsid w:val="0010448C"/>
    <w:rsid w:val="00105172"/>
    <w:rsid w:val="001057F2"/>
    <w:rsid w:val="001058AA"/>
    <w:rsid w:val="00105EE4"/>
    <w:rsid w:val="00106002"/>
    <w:rsid w:val="00106100"/>
    <w:rsid w:val="00106A82"/>
    <w:rsid w:val="001077F8"/>
    <w:rsid w:val="00107DFA"/>
    <w:rsid w:val="0011071B"/>
    <w:rsid w:val="00110940"/>
    <w:rsid w:val="001118B8"/>
    <w:rsid w:val="00111914"/>
    <w:rsid w:val="0011250C"/>
    <w:rsid w:val="001129EF"/>
    <w:rsid w:val="00113379"/>
    <w:rsid w:val="0011360B"/>
    <w:rsid w:val="00113D33"/>
    <w:rsid w:val="00114771"/>
    <w:rsid w:val="00114EB5"/>
    <w:rsid w:val="00115287"/>
    <w:rsid w:val="001153C0"/>
    <w:rsid w:val="00115E36"/>
    <w:rsid w:val="0011660C"/>
    <w:rsid w:val="00116C00"/>
    <w:rsid w:val="001205F7"/>
    <w:rsid w:val="0012062E"/>
    <w:rsid w:val="00120EBD"/>
    <w:rsid w:val="001211B2"/>
    <w:rsid w:val="00121CDA"/>
    <w:rsid w:val="0012256F"/>
    <w:rsid w:val="0012365F"/>
    <w:rsid w:val="00123C8D"/>
    <w:rsid w:val="00124751"/>
    <w:rsid w:val="001249EE"/>
    <w:rsid w:val="00124F68"/>
    <w:rsid w:val="00125809"/>
    <w:rsid w:val="001269FF"/>
    <w:rsid w:val="00127529"/>
    <w:rsid w:val="00127E1F"/>
    <w:rsid w:val="00130777"/>
    <w:rsid w:val="00130A64"/>
    <w:rsid w:val="001317F3"/>
    <w:rsid w:val="00131C60"/>
    <w:rsid w:val="00132120"/>
    <w:rsid w:val="0013252B"/>
    <w:rsid w:val="00132DE4"/>
    <w:rsid w:val="00134FF9"/>
    <w:rsid w:val="00135186"/>
    <w:rsid w:val="00136EBD"/>
    <w:rsid w:val="00137976"/>
    <w:rsid w:val="00137A71"/>
    <w:rsid w:val="00140569"/>
    <w:rsid w:val="00140B15"/>
    <w:rsid w:val="001416DA"/>
    <w:rsid w:val="00141C66"/>
    <w:rsid w:val="00142537"/>
    <w:rsid w:val="00142E99"/>
    <w:rsid w:val="001431C8"/>
    <w:rsid w:val="00143529"/>
    <w:rsid w:val="001442E8"/>
    <w:rsid w:val="00145077"/>
    <w:rsid w:val="00145C5A"/>
    <w:rsid w:val="0014631C"/>
    <w:rsid w:val="001468B3"/>
    <w:rsid w:val="001477E5"/>
    <w:rsid w:val="0015072C"/>
    <w:rsid w:val="0015092E"/>
    <w:rsid w:val="00150EC7"/>
    <w:rsid w:val="0015124E"/>
    <w:rsid w:val="00151AA2"/>
    <w:rsid w:val="00151F4B"/>
    <w:rsid w:val="001529C7"/>
    <w:rsid w:val="00152A72"/>
    <w:rsid w:val="00152B93"/>
    <w:rsid w:val="00152C16"/>
    <w:rsid w:val="001534ED"/>
    <w:rsid w:val="0015381E"/>
    <w:rsid w:val="00153EC0"/>
    <w:rsid w:val="00154078"/>
    <w:rsid w:val="00155161"/>
    <w:rsid w:val="00155B38"/>
    <w:rsid w:val="00155D96"/>
    <w:rsid w:val="0015676D"/>
    <w:rsid w:val="00156A89"/>
    <w:rsid w:val="00156F60"/>
    <w:rsid w:val="00157326"/>
    <w:rsid w:val="001601F5"/>
    <w:rsid w:val="001607BB"/>
    <w:rsid w:val="00161047"/>
    <w:rsid w:val="001614FA"/>
    <w:rsid w:val="001615D8"/>
    <w:rsid w:val="00162885"/>
    <w:rsid w:val="00163DE8"/>
    <w:rsid w:val="00163FA7"/>
    <w:rsid w:val="00164580"/>
    <w:rsid w:val="00164725"/>
    <w:rsid w:val="00164BB2"/>
    <w:rsid w:val="00165666"/>
    <w:rsid w:val="00165C85"/>
    <w:rsid w:val="00165C9D"/>
    <w:rsid w:val="00166560"/>
    <w:rsid w:val="00166E71"/>
    <w:rsid w:val="00166E82"/>
    <w:rsid w:val="001673D5"/>
    <w:rsid w:val="00167712"/>
    <w:rsid w:val="00170030"/>
    <w:rsid w:val="0017005E"/>
    <w:rsid w:val="001714C9"/>
    <w:rsid w:val="00172213"/>
    <w:rsid w:val="00172CED"/>
    <w:rsid w:val="001744F5"/>
    <w:rsid w:val="00174C02"/>
    <w:rsid w:val="00174C68"/>
    <w:rsid w:val="00174F87"/>
    <w:rsid w:val="001751A7"/>
    <w:rsid w:val="0017526D"/>
    <w:rsid w:val="00175584"/>
    <w:rsid w:val="00175AA8"/>
    <w:rsid w:val="001761E2"/>
    <w:rsid w:val="00176718"/>
    <w:rsid w:val="001768B6"/>
    <w:rsid w:val="001768F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F20"/>
    <w:rsid w:val="00182449"/>
    <w:rsid w:val="00182532"/>
    <w:rsid w:val="001827DC"/>
    <w:rsid w:val="00183484"/>
    <w:rsid w:val="001839BC"/>
    <w:rsid w:val="00183E65"/>
    <w:rsid w:val="00183F11"/>
    <w:rsid w:val="00184778"/>
    <w:rsid w:val="0018495F"/>
    <w:rsid w:val="00185131"/>
    <w:rsid w:val="0018592E"/>
    <w:rsid w:val="00185F19"/>
    <w:rsid w:val="00185F73"/>
    <w:rsid w:val="00185FCE"/>
    <w:rsid w:val="001865E6"/>
    <w:rsid w:val="001865E9"/>
    <w:rsid w:val="0018661A"/>
    <w:rsid w:val="00186F3E"/>
    <w:rsid w:val="001875F1"/>
    <w:rsid w:val="001876A2"/>
    <w:rsid w:val="001878B0"/>
    <w:rsid w:val="00190CE0"/>
    <w:rsid w:val="0019140A"/>
    <w:rsid w:val="00191647"/>
    <w:rsid w:val="00191C5D"/>
    <w:rsid w:val="00191CB9"/>
    <w:rsid w:val="001926B0"/>
    <w:rsid w:val="00192A8D"/>
    <w:rsid w:val="00192C71"/>
    <w:rsid w:val="00192FAD"/>
    <w:rsid w:val="00193DE2"/>
    <w:rsid w:val="00193E11"/>
    <w:rsid w:val="0019474C"/>
    <w:rsid w:val="001956A7"/>
    <w:rsid w:val="001959A2"/>
    <w:rsid w:val="00195A44"/>
    <w:rsid w:val="00195BC9"/>
    <w:rsid w:val="00196101"/>
    <w:rsid w:val="001962B0"/>
    <w:rsid w:val="001966DE"/>
    <w:rsid w:val="0019692F"/>
    <w:rsid w:val="001969F4"/>
    <w:rsid w:val="00196DE1"/>
    <w:rsid w:val="00197A00"/>
    <w:rsid w:val="00197B6E"/>
    <w:rsid w:val="001A00AB"/>
    <w:rsid w:val="001A09E0"/>
    <w:rsid w:val="001A13E8"/>
    <w:rsid w:val="001A1BF1"/>
    <w:rsid w:val="001A2DF0"/>
    <w:rsid w:val="001A36F1"/>
    <w:rsid w:val="001A39F7"/>
    <w:rsid w:val="001A409E"/>
    <w:rsid w:val="001A418E"/>
    <w:rsid w:val="001A4CBB"/>
    <w:rsid w:val="001A5AB1"/>
    <w:rsid w:val="001A5F5C"/>
    <w:rsid w:val="001A6746"/>
    <w:rsid w:val="001A6E84"/>
    <w:rsid w:val="001A6FC8"/>
    <w:rsid w:val="001A73AC"/>
    <w:rsid w:val="001A78E6"/>
    <w:rsid w:val="001A7D3E"/>
    <w:rsid w:val="001A7D7F"/>
    <w:rsid w:val="001B0766"/>
    <w:rsid w:val="001B1323"/>
    <w:rsid w:val="001B1377"/>
    <w:rsid w:val="001B13BC"/>
    <w:rsid w:val="001B1761"/>
    <w:rsid w:val="001B1EED"/>
    <w:rsid w:val="001B226A"/>
    <w:rsid w:val="001B330E"/>
    <w:rsid w:val="001B339A"/>
    <w:rsid w:val="001B362C"/>
    <w:rsid w:val="001B388F"/>
    <w:rsid w:val="001B4A44"/>
    <w:rsid w:val="001B4B07"/>
    <w:rsid w:val="001B5F03"/>
    <w:rsid w:val="001B5F9A"/>
    <w:rsid w:val="001B6096"/>
    <w:rsid w:val="001B6242"/>
    <w:rsid w:val="001B77C9"/>
    <w:rsid w:val="001C0658"/>
    <w:rsid w:val="001C095C"/>
    <w:rsid w:val="001C0AEF"/>
    <w:rsid w:val="001C1685"/>
    <w:rsid w:val="001C19E4"/>
    <w:rsid w:val="001C1AFA"/>
    <w:rsid w:val="001C2F19"/>
    <w:rsid w:val="001C3C38"/>
    <w:rsid w:val="001C4CCA"/>
    <w:rsid w:val="001C4D2C"/>
    <w:rsid w:val="001C5E56"/>
    <w:rsid w:val="001C5FF0"/>
    <w:rsid w:val="001C60C6"/>
    <w:rsid w:val="001C6A4C"/>
    <w:rsid w:val="001C6C9F"/>
    <w:rsid w:val="001C7175"/>
    <w:rsid w:val="001D0379"/>
    <w:rsid w:val="001D0C6A"/>
    <w:rsid w:val="001D0C71"/>
    <w:rsid w:val="001D1453"/>
    <w:rsid w:val="001D1F15"/>
    <w:rsid w:val="001D2107"/>
    <w:rsid w:val="001D2649"/>
    <w:rsid w:val="001D2DBD"/>
    <w:rsid w:val="001D3052"/>
    <w:rsid w:val="001D362F"/>
    <w:rsid w:val="001D48EA"/>
    <w:rsid w:val="001D4B2D"/>
    <w:rsid w:val="001D4BE6"/>
    <w:rsid w:val="001D5564"/>
    <w:rsid w:val="001D5A1B"/>
    <w:rsid w:val="001D688A"/>
    <w:rsid w:val="001D72B2"/>
    <w:rsid w:val="001D7992"/>
    <w:rsid w:val="001E0272"/>
    <w:rsid w:val="001E19AB"/>
    <w:rsid w:val="001E2531"/>
    <w:rsid w:val="001E390E"/>
    <w:rsid w:val="001E4136"/>
    <w:rsid w:val="001E63AA"/>
    <w:rsid w:val="001E705B"/>
    <w:rsid w:val="001F1797"/>
    <w:rsid w:val="001F2728"/>
    <w:rsid w:val="001F2B05"/>
    <w:rsid w:val="001F2B28"/>
    <w:rsid w:val="001F32CC"/>
    <w:rsid w:val="001F4D24"/>
    <w:rsid w:val="001F5677"/>
    <w:rsid w:val="001F65B1"/>
    <w:rsid w:val="001F6F9D"/>
    <w:rsid w:val="001F709A"/>
    <w:rsid w:val="001F719A"/>
    <w:rsid w:val="001F742D"/>
    <w:rsid w:val="001F7800"/>
    <w:rsid w:val="00201480"/>
    <w:rsid w:val="00202115"/>
    <w:rsid w:val="00203082"/>
    <w:rsid w:val="002034E0"/>
    <w:rsid w:val="0020446C"/>
    <w:rsid w:val="00204ACC"/>
    <w:rsid w:val="00204CC4"/>
    <w:rsid w:val="00204ED8"/>
    <w:rsid w:val="00205E1F"/>
    <w:rsid w:val="00205FE8"/>
    <w:rsid w:val="00206098"/>
    <w:rsid w:val="002060DD"/>
    <w:rsid w:val="002065E6"/>
    <w:rsid w:val="00206E07"/>
    <w:rsid w:val="00206E9B"/>
    <w:rsid w:val="002074C1"/>
    <w:rsid w:val="00207AB1"/>
    <w:rsid w:val="00207FED"/>
    <w:rsid w:val="0021092D"/>
    <w:rsid w:val="00211C1B"/>
    <w:rsid w:val="002126BA"/>
    <w:rsid w:val="0021322A"/>
    <w:rsid w:val="00213268"/>
    <w:rsid w:val="0021326E"/>
    <w:rsid w:val="002135F0"/>
    <w:rsid w:val="002139A4"/>
    <w:rsid w:val="00213AFC"/>
    <w:rsid w:val="002144C9"/>
    <w:rsid w:val="00215CAF"/>
    <w:rsid w:val="00215D3F"/>
    <w:rsid w:val="00216050"/>
    <w:rsid w:val="00216D5E"/>
    <w:rsid w:val="00216E25"/>
    <w:rsid w:val="002179A4"/>
    <w:rsid w:val="00220427"/>
    <w:rsid w:val="00220B80"/>
    <w:rsid w:val="00221573"/>
    <w:rsid w:val="00222411"/>
    <w:rsid w:val="0022260C"/>
    <w:rsid w:val="00223BD2"/>
    <w:rsid w:val="00223C31"/>
    <w:rsid w:val="00223EB6"/>
    <w:rsid w:val="0022483B"/>
    <w:rsid w:val="00225C09"/>
    <w:rsid w:val="0022707F"/>
    <w:rsid w:val="00230D05"/>
    <w:rsid w:val="00231085"/>
    <w:rsid w:val="002329D9"/>
    <w:rsid w:val="00233B9C"/>
    <w:rsid w:val="00234448"/>
    <w:rsid w:val="00234C44"/>
    <w:rsid w:val="00235CC1"/>
    <w:rsid w:val="00236664"/>
    <w:rsid w:val="002366E0"/>
    <w:rsid w:val="00236AED"/>
    <w:rsid w:val="002379AF"/>
    <w:rsid w:val="00241C8B"/>
    <w:rsid w:val="00242289"/>
    <w:rsid w:val="00242EB1"/>
    <w:rsid w:val="00243319"/>
    <w:rsid w:val="00243440"/>
    <w:rsid w:val="00243BB0"/>
    <w:rsid w:val="0024401B"/>
    <w:rsid w:val="00244073"/>
    <w:rsid w:val="002446DA"/>
    <w:rsid w:val="00245083"/>
    <w:rsid w:val="00246C78"/>
    <w:rsid w:val="00246EE6"/>
    <w:rsid w:val="00250964"/>
    <w:rsid w:val="00250BCA"/>
    <w:rsid w:val="00251568"/>
    <w:rsid w:val="00251835"/>
    <w:rsid w:val="00251FC0"/>
    <w:rsid w:val="0025277F"/>
    <w:rsid w:val="00252993"/>
    <w:rsid w:val="00253007"/>
    <w:rsid w:val="0025322F"/>
    <w:rsid w:val="00255277"/>
    <w:rsid w:val="00255407"/>
    <w:rsid w:val="00255564"/>
    <w:rsid w:val="00255BFB"/>
    <w:rsid w:val="00255D0B"/>
    <w:rsid w:val="00256E7B"/>
    <w:rsid w:val="00256EE2"/>
    <w:rsid w:val="002572EF"/>
    <w:rsid w:val="00257802"/>
    <w:rsid w:val="00260037"/>
    <w:rsid w:val="00261303"/>
    <w:rsid w:val="00261884"/>
    <w:rsid w:val="00261BAE"/>
    <w:rsid w:val="00261E0A"/>
    <w:rsid w:val="00262F3F"/>
    <w:rsid w:val="00263275"/>
    <w:rsid w:val="002634FA"/>
    <w:rsid w:val="0026356D"/>
    <w:rsid w:val="002637D5"/>
    <w:rsid w:val="002642E9"/>
    <w:rsid w:val="002646AA"/>
    <w:rsid w:val="002646C6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F5F"/>
    <w:rsid w:val="00271209"/>
    <w:rsid w:val="00271562"/>
    <w:rsid w:val="00271772"/>
    <w:rsid w:val="0027226D"/>
    <w:rsid w:val="00272717"/>
    <w:rsid w:val="00272DC0"/>
    <w:rsid w:val="0027309C"/>
    <w:rsid w:val="00273485"/>
    <w:rsid w:val="002746F8"/>
    <w:rsid w:val="00274CF2"/>
    <w:rsid w:val="00274D66"/>
    <w:rsid w:val="002768EF"/>
    <w:rsid w:val="00276919"/>
    <w:rsid w:val="00277342"/>
    <w:rsid w:val="002778C7"/>
    <w:rsid w:val="00277A31"/>
    <w:rsid w:val="00277EA9"/>
    <w:rsid w:val="00280C0B"/>
    <w:rsid w:val="00281CE9"/>
    <w:rsid w:val="00281E21"/>
    <w:rsid w:val="002821AD"/>
    <w:rsid w:val="002844D5"/>
    <w:rsid w:val="00284DFD"/>
    <w:rsid w:val="00285693"/>
    <w:rsid w:val="00285D31"/>
    <w:rsid w:val="00285F60"/>
    <w:rsid w:val="00286172"/>
    <w:rsid w:val="00286E4B"/>
    <w:rsid w:val="002904DB"/>
    <w:rsid w:val="002908AF"/>
    <w:rsid w:val="00290BF9"/>
    <w:rsid w:val="00290ED9"/>
    <w:rsid w:val="00291181"/>
    <w:rsid w:val="002924A3"/>
    <w:rsid w:val="00293611"/>
    <w:rsid w:val="00293D21"/>
    <w:rsid w:val="00293DD0"/>
    <w:rsid w:val="00294B48"/>
    <w:rsid w:val="00295E1C"/>
    <w:rsid w:val="00297891"/>
    <w:rsid w:val="00297AB6"/>
    <w:rsid w:val="002A0357"/>
    <w:rsid w:val="002A0AE6"/>
    <w:rsid w:val="002A1283"/>
    <w:rsid w:val="002A1344"/>
    <w:rsid w:val="002A14B0"/>
    <w:rsid w:val="002A1B5B"/>
    <w:rsid w:val="002A1DC2"/>
    <w:rsid w:val="002A2806"/>
    <w:rsid w:val="002A297A"/>
    <w:rsid w:val="002A43EA"/>
    <w:rsid w:val="002A53D8"/>
    <w:rsid w:val="002A5572"/>
    <w:rsid w:val="002A59C0"/>
    <w:rsid w:val="002A5B37"/>
    <w:rsid w:val="002A5C57"/>
    <w:rsid w:val="002A5DBD"/>
    <w:rsid w:val="002A619B"/>
    <w:rsid w:val="002A6EC1"/>
    <w:rsid w:val="002A795A"/>
    <w:rsid w:val="002A7AA0"/>
    <w:rsid w:val="002B2808"/>
    <w:rsid w:val="002B29E7"/>
    <w:rsid w:val="002B3D46"/>
    <w:rsid w:val="002B3D69"/>
    <w:rsid w:val="002B3E89"/>
    <w:rsid w:val="002B41F0"/>
    <w:rsid w:val="002B46CA"/>
    <w:rsid w:val="002B6F65"/>
    <w:rsid w:val="002C155F"/>
    <w:rsid w:val="002C1C43"/>
    <w:rsid w:val="002C2F90"/>
    <w:rsid w:val="002C3344"/>
    <w:rsid w:val="002C3BE9"/>
    <w:rsid w:val="002C414E"/>
    <w:rsid w:val="002C42B0"/>
    <w:rsid w:val="002C431E"/>
    <w:rsid w:val="002C5071"/>
    <w:rsid w:val="002C5156"/>
    <w:rsid w:val="002C5C4D"/>
    <w:rsid w:val="002C5E0A"/>
    <w:rsid w:val="002C697D"/>
    <w:rsid w:val="002C6B7B"/>
    <w:rsid w:val="002C6E46"/>
    <w:rsid w:val="002C76AF"/>
    <w:rsid w:val="002C7C09"/>
    <w:rsid w:val="002D2054"/>
    <w:rsid w:val="002D33F9"/>
    <w:rsid w:val="002D37E3"/>
    <w:rsid w:val="002D3982"/>
    <w:rsid w:val="002D3A6E"/>
    <w:rsid w:val="002D3C8E"/>
    <w:rsid w:val="002D3DE8"/>
    <w:rsid w:val="002D446C"/>
    <w:rsid w:val="002D4AAD"/>
    <w:rsid w:val="002D4D89"/>
    <w:rsid w:val="002D6077"/>
    <w:rsid w:val="002D63AB"/>
    <w:rsid w:val="002D694E"/>
    <w:rsid w:val="002D6E58"/>
    <w:rsid w:val="002D6E70"/>
    <w:rsid w:val="002D776D"/>
    <w:rsid w:val="002D7DDB"/>
    <w:rsid w:val="002D7ED8"/>
    <w:rsid w:val="002E0B44"/>
    <w:rsid w:val="002E11DB"/>
    <w:rsid w:val="002E12CB"/>
    <w:rsid w:val="002E14D3"/>
    <w:rsid w:val="002E1960"/>
    <w:rsid w:val="002E247E"/>
    <w:rsid w:val="002E4510"/>
    <w:rsid w:val="002E46F0"/>
    <w:rsid w:val="002E510E"/>
    <w:rsid w:val="002E55CD"/>
    <w:rsid w:val="002E6560"/>
    <w:rsid w:val="002E656A"/>
    <w:rsid w:val="002E66E6"/>
    <w:rsid w:val="002E6A39"/>
    <w:rsid w:val="002E6AD2"/>
    <w:rsid w:val="002E7745"/>
    <w:rsid w:val="002E779E"/>
    <w:rsid w:val="002E784F"/>
    <w:rsid w:val="002F0671"/>
    <w:rsid w:val="002F096E"/>
    <w:rsid w:val="002F121B"/>
    <w:rsid w:val="002F1F96"/>
    <w:rsid w:val="002F218D"/>
    <w:rsid w:val="002F21C1"/>
    <w:rsid w:val="002F285C"/>
    <w:rsid w:val="002F2FC6"/>
    <w:rsid w:val="002F338E"/>
    <w:rsid w:val="002F3605"/>
    <w:rsid w:val="002F3A11"/>
    <w:rsid w:val="002F42DA"/>
    <w:rsid w:val="002F4526"/>
    <w:rsid w:val="002F53EF"/>
    <w:rsid w:val="002F5DE1"/>
    <w:rsid w:val="002F6439"/>
    <w:rsid w:val="002F72D1"/>
    <w:rsid w:val="002F78D2"/>
    <w:rsid w:val="002F7999"/>
    <w:rsid w:val="002F7BB4"/>
    <w:rsid w:val="002F7DB9"/>
    <w:rsid w:val="003009E7"/>
    <w:rsid w:val="00301718"/>
    <w:rsid w:val="00301984"/>
    <w:rsid w:val="00301F1D"/>
    <w:rsid w:val="00302EC3"/>
    <w:rsid w:val="00302EE1"/>
    <w:rsid w:val="00303194"/>
    <w:rsid w:val="003033C5"/>
    <w:rsid w:val="003049EF"/>
    <w:rsid w:val="003056A8"/>
    <w:rsid w:val="00305972"/>
    <w:rsid w:val="00306449"/>
    <w:rsid w:val="00307B0B"/>
    <w:rsid w:val="00310F19"/>
    <w:rsid w:val="0031165D"/>
    <w:rsid w:val="00312102"/>
    <w:rsid w:val="00312657"/>
    <w:rsid w:val="0031458A"/>
    <w:rsid w:val="0031499F"/>
    <w:rsid w:val="00314AA4"/>
    <w:rsid w:val="00314CFE"/>
    <w:rsid w:val="00315726"/>
    <w:rsid w:val="00315E31"/>
    <w:rsid w:val="0031603D"/>
    <w:rsid w:val="00316B11"/>
    <w:rsid w:val="00316E01"/>
    <w:rsid w:val="003175E2"/>
    <w:rsid w:val="003175F3"/>
    <w:rsid w:val="00320BD0"/>
    <w:rsid w:val="003211F8"/>
    <w:rsid w:val="00321580"/>
    <w:rsid w:val="00321BF2"/>
    <w:rsid w:val="00321D3A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958"/>
    <w:rsid w:val="00326E7C"/>
    <w:rsid w:val="00326EB6"/>
    <w:rsid w:val="003274BC"/>
    <w:rsid w:val="003274D8"/>
    <w:rsid w:val="00327624"/>
    <w:rsid w:val="0033045E"/>
    <w:rsid w:val="003314D8"/>
    <w:rsid w:val="00331521"/>
    <w:rsid w:val="00331E7E"/>
    <w:rsid w:val="00332250"/>
    <w:rsid w:val="003329CB"/>
    <w:rsid w:val="0033323F"/>
    <w:rsid w:val="00333944"/>
    <w:rsid w:val="0033450F"/>
    <w:rsid w:val="00334879"/>
    <w:rsid w:val="0033491B"/>
    <w:rsid w:val="00334BC2"/>
    <w:rsid w:val="00334E15"/>
    <w:rsid w:val="003370DF"/>
    <w:rsid w:val="0033766C"/>
    <w:rsid w:val="003403CF"/>
    <w:rsid w:val="00340756"/>
    <w:rsid w:val="00340860"/>
    <w:rsid w:val="003412BA"/>
    <w:rsid w:val="003420D8"/>
    <w:rsid w:val="0034255F"/>
    <w:rsid w:val="0034330D"/>
    <w:rsid w:val="00344D72"/>
    <w:rsid w:val="00350112"/>
    <w:rsid w:val="00350312"/>
    <w:rsid w:val="003511F1"/>
    <w:rsid w:val="00351271"/>
    <w:rsid w:val="00351BAF"/>
    <w:rsid w:val="00352887"/>
    <w:rsid w:val="00352A2D"/>
    <w:rsid w:val="00352C52"/>
    <w:rsid w:val="0035301A"/>
    <w:rsid w:val="003535E2"/>
    <w:rsid w:val="003545CF"/>
    <w:rsid w:val="003548D7"/>
    <w:rsid w:val="0035495A"/>
    <w:rsid w:val="00355071"/>
    <w:rsid w:val="003550E3"/>
    <w:rsid w:val="003575E0"/>
    <w:rsid w:val="00357A83"/>
    <w:rsid w:val="00361613"/>
    <w:rsid w:val="003617F9"/>
    <w:rsid w:val="00362151"/>
    <w:rsid w:val="00363248"/>
    <w:rsid w:val="00363379"/>
    <w:rsid w:val="00363905"/>
    <w:rsid w:val="00365C01"/>
    <w:rsid w:val="00365E23"/>
    <w:rsid w:val="00365EE8"/>
    <w:rsid w:val="00365F9E"/>
    <w:rsid w:val="00365FAC"/>
    <w:rsid w:val="003665B4"/>
    <w:rsid w:val="00367963"/>
    <w:rsid w:val="00367C0C"/>
    <w:rsid w:val="0037018A"/>
    <w:rsid w:val="003706F8"/>
    <w:rsid w:val="0037104B"/>
    <w:rsid w:val="003713F9"/>
    <w:rsid w:val="003714F1"/>
    <w:rsid w:val="003717FE"/>
    <w:rsid w:val="00371ACE"/>
    <w:rsid w:val="00372697"/>
    <w:rsid w:val="00372D30"/>
    <w:rsid w:val="00373861"/>
    <w:rsid w:val="00373CC6"/>
    <w:rsid w:val="00374605"/>
    <w:rsid w:val="00374B86"/>
    <w:rsid w:val="0037529A"/>
    <w:rsid w:val="0037673B"/>
    <w:rsid w:val="0037690B"/>
    <w:rsid w:val="003776F1"/>
    <w:rsid w:val="003778F7"/>
    <w:rsid w:val="0038091A"/>
    <w:rsid w:val="0038120E"/>
    <w:rsid w:val="00381ABB"/>
    <w:rsid w:val="00381C7B"/>
    <w:rsid w:val="00381D57"/>
    <w:rsid w:val="00382930"/>
    <w:rsid w:val="00382DF5"/>
    <w:rsid w:val="00383D0A"/>
    <w:rsid w:val="00384414"/>
    <w:rsid w:val="003847A2"/>
    <w:rsid w:val="003852A1"/>
    <w:rsid w:val="00385A8C"/>
    <w:rsid w:val="00385BDF"/>
    <w:rsid w:val="00385C26"/>
    <w:rsid w:val="00386028"/>
    <w:rsid w:val="0038795E"/>
    <w:rsid w:val="003879B0"/>
    <w:rsid w:val="00387C72"/>
    <w:rsid w:val="00390281"/>
    <w:rsid w:val="00390725"/>
    <w:rsid w:val="00390D71"/>
    <w:rsid w:val="00390E05"/>
    <w:rsid w:val="0039107B"/>
    <w:rsid w:val="003917F9"/>
    <w:rsid w:val="00391C29"/>
    <w:rsid w:val="00391DC7"/>
    <w:rsid w:val="00393858"/>
    <w:rsid w:val="00393D49"/>
    <w:rsid w:val="00393F4C"/>
    <w:rsid w:val="00394273"/>
    <w:rsid w:val="00394CF9"/>
    <w:rsid w:val="00394E13"/>
    <w:rsid w:val="00396411"/>
    <w:rsid w:val="0039681B"/>
    <w:rsid w:val="00396954"/>
    <w:rsid w:val="00396F4E"/>
    <w:rsid w:val="0039722D"/>
    <w:rsid w:val="003A0142"/>
    <w:rsid w:val="003A1923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4DB6"/>
    <w:rsid w:val="003A675A"/>
    <w:rsid w:val="003A6A39"/>
    <w:rsid w:val="003A7788"/>
    <w:rsid w:val="003A7D0B"/>
    <w:rsid w:val="003A7DF6"/>
    <w:rsid w:val="003A7E0A"/>
    <w:rsid w:val="003A7FBC"/>
    <w:rsid w:val="003A7FC8"/>
    <w:rsid w:val="003B00B1"/>
    <w:rsid w:val="003B1096"/>
    <w:rsid w:val="003B1B99"/>
    <w:rsid w:val="003B1F43"/>
    <w:rsid w:val="003B2113"/>
    <w:rsid w:val="003B21A1"/>
    <w:rsid w:val="003B2742"/>
    <w:rsid w:val="003B2EB5"/>
    <w:rsid w:val="003B3520"/>
    <w:rsid w:val="003B38C0"/>
    <w:rsid w:val="003B3A3E"/>
    <w:rsid w:val="003B3BC6"/>
    <w:rsid w:val="003B3E62"/>
    <w:rsid w:val="003B43FE"/>
    <w:rsid w:val="003B44E7"/>
    <w:rsid w:val="003B5CEE"/>
    <w:rsid w:val="003B60FD"/>
    <w:rsid w:val="003B64D9"/>
    <w:rsid w:val="003B6812"/>
    <w:rsid w:val="003B6827"/>
    <w:rsid w:val="003B766F"/>
    <w:rsid w:val="003B79ED"/>
    <w:rsid w:val="003B7C27"/>
    <w:rsid w:val="003C0301"/>
    <w:rsid w:val="003C08AA"/>
    <w:rsid w:val="003C0B53"/>
    <w:rsid w:val="003C0B93"/>
    <w:rsid w:val="003C0E42"/>
    <w:rsid w:val="003C1032"/>
    <w:rsid w:val="003C233A"/>
    <w:rsid w:val="003C2D21"/>
    <w:rsid w:val="003C2D4B"/>
    <w:rsid w:val="003C35EB"/>
    <w:rsid w:val="003C3A7D"/>
    <w:rsid w:val="003C499D"/>
    <w:rsid w:val="003C4A9F"/>
    <w:rsid w:val="003C4B51"/>
    <w:rsid w:val="003C501A"/>
    <w:rsid w:val="003C5295"/>
    <w:rsid w:val="003C5A33"/>
    <w:rsid w:val="003C6999"/>
    <w:rsid w:val="003C757F"/>
    <w:rsid w:val="003D0520"/>
    <w:rsid w:val="003D078D"/>
    <w:rsid w:val="003D1638"/>
    <w:rsid w:val="003D182C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4D3"/>
    <w:rsid w:val="003D6C8B"/>
    <w:rsid w:val="003D7FB0"/>
    <w:rsid w:val="003E04D7"/>
    <w:rsid w:val="003E06D2"/>
    <w:rsid w:val="003E077B"/>
    <w:rsid w:val="003E100F"/>
    <w:rsid w:val="003E1092"/>
    <w:rsid w:val="003E1782"/>
    <w:rsid w:val="003E18DC"/>
    <w:rsid w:val="003E2366"/>
    <w:rsid w:val="003E3011"/>
    <w:rsid w:val="003E302F"/>
    <w:rsid w:val="003E3CE7"/>
    <w:rsid w:val="003E4299"/>
    <w:rsid w:val="003E467D"/>
    <w:rsid w:val="003E4961"/>
    <w:rsid w:val="003E526B"/>
    <w:rsid w:val="003E61E6"/>
    <w:rsid w:val="003E66B4"/>
    <w:rsid w:val="003E66DA"/>
    <w:rsid w:val="003E67D2"/>
    <w:rsid w:val="003E6997"/>
    <w:rsid w:val="003E71BD"/>
    <w:rsid w:val="003E724F"/>
    <w:rsid w:val="003E7879"/>
    <w:rsid w:val="003E797C"/>
    <w:rsid w:val="003F018C"/>
    <w:rsid w:val="003F11B7"/>
    <w:rsid w:val="003F1A84"/>
    <w:rsid w:val="003F3297"/>
    <w:rsid w:val="003F3E79"/>
    <w:rsid w:val="003F4657"/>
    <w:rsid w:val="003F5C9D"/>
    <w:rsid w:val="003F68FA"/>
    <w:rsid w:val="003F70C5"/>
    <w:rsid w:val="003F791E"/>
    <w:rsid w:val="003F7A7D"/>
    <w:rsid w:val="003F7C04"/>
    <w:rsid w:val="004001BB"/>
    <w:rsid w:val="004005EC"/>
    <w:rsid w:val="00400BB8"/>
    <w:rsid w:val="0040116D"/>
    <w:rsid w:val="00401696"/>
    <w:rsid w:val="0040196F"/>
    <w:rsid w:val="00401B22"/>
    <w:rsid w:val="00401B67"/>
    <w:rsid w:val="00402894"/>
    <w:rsid w:val="00403DDD"/>
    <w:rsid w:val="00404B95"/>
    <w:rsid w:val="0040547C"/>
    <w:rsid w:val="00406E78"/>
    <w:rsid w:val="00406E93"/>
    <w:rsid w:val="00410B98"/>
    <w:rsid w:val="00410BB1"/>
    <w:rsid w:val="00411142"/>
    <w:rsid w:val="00411612"/>
    <w:rsid w:val="00411A6D"/>
    <w:rsid w:val="00411CB1"/>
    <w:rsid w:val="00412202"/>
    <w:rsid w:val="00412356"/>
    <w:rsid w:val="004124ED"/>
    <w:rsid w:val="00413A63"/>
    <w:rsid w:val="00413D5F"/>
    <w:rsid w:val="004141E4"/>
    <w:rsid w:val="004148A3"/>
    <w:rsid w:val="00414B84"/>
    <w:rsid w:val="0041761D"/>
    <w:rsid w:val="004201BF"/>
    <w:rsid w:val="00420433"/>
    <w:rsid w:val="00420773"/>
    <w:rsid w:val="004209FD"/>
    <w:rsid w:val="00420F3F"/>
    <w:rsid w:val="00422572"/>
    <w:rsid w:val="00422AE8"/>
    <w:rsid w:val="00423044"/>
    <w:rsid w:val="00423164"/>
    <w:rsid w:val="00423FD9"/>
    <w:rsid w:val="0042453B"/>
    <w:rsid w:val="00425356"/>
    <w:rsid w:val="00425846"/>
    <w:rsid w:val="00425AD1"/>
    <w:rsid w:val="0042665B"/>
    <w:rsid w:val="0042726E"/>
    <w:rsid w:val="00430D10"/>
    <w:rsid w:val="00431336"/>
    <w:rsid w:val="00431502"/>
    <w:rsid w:val="00431678"/>
    <w:rsid w:val="00431EE0"/>
    <w:rsid w:val="00432040"/>
    <w:rsid w:val="00432A72"/>
    <w:rsid w:val="00432A92"/>
    <w:rsid w:val="004339E7"/>
    <w:rsid w:val="004361CD"/>
    <w:rsid w:val="00440C7C"/>
    <w:rsid w:val="00441E99"/>
    <w:rsid w:val="00441FA9"/>
    <w:rsid w:val="00442023"/>
    <w:rsid w:val="00442339"/>
    <w:rsid w:val="00442FF7"/>
    <w:rsid w:val="00443843"/>
    <w:rsid w:val="00443FAE"/>
    <w:rsid w:val="0044466C"/>
    <w:rsid w:val="00445238"/>
    <w:rsid w:val="004452A6"/>
    <w:rsid w:val="00445FD9"/>
    <w:rsid w:val="0044686D"/>
    <w:rsid w:val="00447375"/>
    <w:rsid w:val="00447449"/>
    <w:rsid w:val="0044754A"/>
    <w:rsid w:val="00447715"/>
    <w:rsid w:val="0044795C"/>
    <w:rsid w:val="00450D0C"/>
    <w:rsid w:val="004519E8"/>
    <w:rsid w:val="00451B66"/>
    <w:rsid w:val="00451FBC"/>
    <w:rsid w:val="00453690"/>
    <w:rsid w:val="0045393D"/>
    <w:rsid w:val="00454109"/>
    <w:rsid w:val="004543EF"/>
    <w:rsid w:val="00454458"/>
    <w:rsid w:val="004549DB"/>
    <w:rsid w:val="00454D38"/>
    <w:rsid w:val="00454E55"/>
    <w:rsid w:val="00455547"/>
    <w:rsid w:val="00455C3A"/>
    <w:rsid w:val="00455E10"/>
    <w:rsid w:val="00455F20"/>
    <w:rsid w:val="00457D1B"/>
    <w:rsid w:val="00457D83"/>
    <w:rsid w:val="0046020F"/>
    <w:rsid w:val="004604B4"/>
    <w:rsid w:val="004607C3"/>
    <w:rsid w:val="0046097A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4E03"/>
    <w:rsid w:val="00465033"/>
    <w:rsid w:val="004652E3"/>
    <w:rsid w:val="004653B1"/>
    <w:rsid w:val="004656E3"/>
    <w:rsid w:val="0046576C"/>
    <w:rsid w:val="00465A14"/>
    <w:rsid w:val="004670FB"/>
    <w:rsid w:val="00467BB7"/>
    <w:rsid w:val="00467C26"/>
    <w:rsid w:val="00470589"/>
    <w:rsid w:val="0047144E"/>
    <w:rsid w:val="00471A44"/>
    <w:rsid w:val="00471E95"/>
    <w:rsid w:val="00472335"/>
    <w:rsid w:val="00472687"/>
    <w:rsid w:val="0047283A"/>
    <w:rsid w:val="00472B27"/>
    <w:rsid w:val="00473531"/>
    <w:rsid w:val="004744D9"/>
    <w:rsid w:val="00474D2B"/>
    <w:rsid w:val="0047567E"/>
    <w:rsid w:val="004767BB"/>
    <w:rsid w:val="00476E5E"/>
    <w:rsid w:val="00477061"/>
    <w:rsid w:val="0048051C"/>
    <w:rsid w:val="00480EE1"/>
    <w:rsid w:val="00481195"/>
    <w:rsid w:val="00481377"/>
    <w:rsid w:val="00482857"/>
    <w:rsid w:val="00482F44"/>
    <w:rsid w:val="00483092"/>
    <w:rsid w:val="004830D3"/>
    <w:rsid w:val="004837FB"/>
    <w:rsid w:val="00483ADB"/>
    <w:rsid w:val="00483EEB"/>
    <w:rsid w:val="00484403"/>
    <w:rsid w:val="0048450B"/>
    <w:rsid w:val="00484F55"/>
    <w:rsid w:val="00485C92"/>
    <w:rsid w:val="004862F5"/>
    <w:rsid w:val="004879A7"/>
    <w:rsid w:val="00487C24"/>
    <w:rsid w:val="00487C52"/>
    <w:rsid w:val="004908AD"/>
    <w:rsid w:val="00490AA2"/>
    <w:rsid w:val="00491537"/>
    <w:rsid w:val="00491B67"/>
    <w:rsid w:val="004922CE"/>
    <w:rsid w:val="004925C8"/>
    <w:rsid w:val="004928B6"/>
    <w:rsid w:val="00493A70"/>
    <w:rsid w:val="004947B4"/>
    <w:rsid w:val="00494E8D"/>
    <w:rsid w:val="00495334"/>
    <w:rsid w:val="00497895"/>
    <w:rsid w:val="004A0875"/>
    <w:rsid w:val="004A0A4B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5046"/>
    <w:rsid w:val="004A570F"/>
    <w:rsid w:val="004A59A3"/>
    <w:rsid w:val="004A65A6"/>
    <w:rsid w:val="004A675C"/>
    <w:rsid w:val="004A6778"/>
    <w:rsid w:val="004A69AA"/>
    <w:rsid w:val="004A6B96"/>
    <w:rsid w:val="004A7B08"/>
    <w:rsid w:val="004B0557"/>
    <w:rsid w:val="004B088E"/>
    <w:rsid w:val="004B0D83"/>
    <w:rsid w:val="004B3601"/>
    <w:rsid w:val="004B44DF"/>
    <w:rsid w:val="004B57A8"/>
    <w:rsid w:val="004B5833"/>
    <w:rsid w:val="004B6C8D"/>
    <w:rsid w:val="004B75DD"/>
    <w:rsid w:val="004B7924"/>
    <w:rsid w:val="004B7A2C"/>
    <w:rsid w:val="004B7E09"/>
    <w:rsid w:val="004C0076"/>
    <w:rsid w:val="004C0877"/>
    <w:rsid w:val="004C095B"/>
    <w:rsid w:val="004C0FB2"/>
    <w:rsid w:val="004C10DC"/>
    <w:rsid w:val="004C15C7"/>
    <w:rsid w:val="004C16EF"/>
    <w:rsid w:val="004C20A3"/>
    <w:rsid w:val="004C2861"/>
    <w:rsid w:val="004C2B60"/>
    <w:rsid w:val="004C2E2E"/>
    <w:rsid w:val="004C3484"/>
    <w:rsid w:val="004C3C3B"/>
    <w:rsid w:val="004C4A05"/>
    <w:rsid w:val="004C5739"/>
    <w:rsid w:val="004C574D"/>
    <w:rsid w:val="004C5A1A"/>
    <w:rsid w:val="004C5CE2"/>
    <w:rsid w:val="004C5DB5"/>
    <w:rsid w:val="004C6215"/>
    <w:rsid w:val="004C6606"/>
    <w:rsid w:val="004C6C49"/>
    <w:rsid w:val="004C7919"/>
    <w:rsid w:val="004C7D34"/>
    <w:rsid w:val="004D004B"/>
    <w:rsid w:val="004D0A13"/>
    <w:rsid w:val="004D0FB2"/>
    <w:rsid w:val="004D1040"/>
    <w:rsid w:val="004D1640"/>
    <w:rsid w:val="004D17B7"/>
    <w:rsid w:val="004D1822"/>
    <w:rsid w:val="004D27B2"/>
    <w:rsid w:val="004D3280"/>
    <w:rsid w:val="004D33EF"/>
    <w:rsid w:val="004D353B"/>
    <w:rsid w:val="004D3A00"/>
    <w:rsid w:val="004D3A19"/>
    <w:rsid w:val="004D3F6C"/>
    <w:rsid w:val="004D4862"/>
    <w:rsid w:val="004D4872"/>
    <w:rsid w:val="004D51E7"/>
    <w:rsid w:val="004D67BE"/>
    <w:rsid w:val="004D74C1"/>
    <w:rsid w:val="004D759D"/>
    <w:rsid w:val="004D78B6"/>
    <w:rsid w:val="004D7C71"/>
    <w:rsid w:val="004D7FA1"/>
    <w:rsid w:val="004E01B0"/>
    <w:rsid w:val="004E1BCE"/>
    <w:rsid w:val="004E2516"/>
    <w:rsid w:val="004E28C9"/>
    <w:rsid w:val="004E2F66"/>
    <w:rsid w:val="004E37B3"/>
    <w:rsid w:val="004E3E1B"/>
    <w:rsid w:val="004E3E92"/>
    <w:rsid w:val="004E4355"/>
    <w:rsid w:val="004E43E7"/>
    <w:rsid w:val="004E459D"/>
    <w:rsid w:val="004E5071"/>
    <w:rsid w:val="004E5218"/>
    <w:rsid w:val="004E526B"/>
    <w:rsid w:val="004E6163"/>
    <w:rsid w:val="004E66EE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CDA"/>
    <w:rsid w:val="004F2D41"/>
    <w:rsid w:val="004F3038"/>
    <w:rsid w:val="004F3191"/>
    <w:rsid w:val="004F3271"/>
    <w:rsid w:val="004F3830"/>
    <w:rsid w:val="004F402E"/>
    <w:rsid w:val="004F48DA"/>
    <w:rsid w:val="004F669C"/>
    <w:rsid w:val="004F66CA"/>
    <w:rsid w:val="004F6AB0"/>
    <w:rsid w:val="004F7259"/>
    <w:rsid w:val="004F74EE"/>
    <w:rsid w:val="004F757A"/>
    <w:rsid w:val="004F7FA1"/>
    <w:rsid w:val="00500C00"/>
    <w:rsid w:val="005019C0"/>
    <w:rsid w:val="00501D78"/>
    <w:rsid w:val="00503871"/>
    <w:rsid w:val="005045EE"/>
    <w:rsid w:val="00504C85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14B4"/>
    <w:rsid w:val="00511FF0"/>
    <w:rsid w:val="005123DD"/>
    <w:rsid w:val="005123E2"/>
    <w:rsid w:val="00512402"/>
    <w:rsid w:val="005130BC"/>
    <w:rsid w:val="00513216"/>
    <w:rsid w:val="005133A1"/>
    <w:rsid w:val="00513867"/>
    <w:rsid w:val="00515A28"/>
    <w:rsid w:val="00516379"/>
    <w:rsid w:val="00516A60"/>
    <w:rsid w:val="00516A9E"/>
    <w:rsid w:val="00516DFA"/>
    <w:rsid w:val="00517090"/>
    <w:rsid w:val="0052030B"/>
    <w:rsid w:val="005207A5"/>
    <w:rsid w:val="00520F64"/>
    <w:rsid w:val="00521BEE"/>
    <w:rsid w:val="005229C7"/>
    <w:rsid w:val="00522B36"/>
    <w:rsid w:val="00523F05"/>
    <w:rsid w:val="00525068"/>
    <w:rsid w:val="00525540"/>
    <w:rsid w:val="00525BAA"/>
    <w:rsid w:val="00526FB9"/>
    <w:rsid w:val="005276A7"/>
    <w:rsid w:val="005276E5"/>
    <w:rsid w:val="00527AF4"/>
    <w:rsid w:val="0053020B"/>
    <w:rsid w:val="00531073"/>
    <w:rsid w:val="00531D33"/>
    <w:rsid w:val="0053243A"/>
    <w:rsid w:val="005335DE"/>
    <w:rsid w:val="00533644"/>
    <w:rsid w:val="0053378B"/>
    <w:rsid w:val="00534479"/>
    <w:rsid w:val="0053461E"/>
    <w:rsid w:val="005352DD"/>
    <w:rsid w:val="00535C37"/>
    <w:rsid w:val="00536266"/>
    <w:rsid w:val="005369D5"/>
    <w:rsid w:val="00536B60"/>
    <w:rsid w:val="0053723D"/>
    <w:rsid w:val="005376BE"/>
    <w:rsid w:val="00537798"/>
    <w:rsid w:val="00537A63"/>
    <w:rsid w:val="005404A0"/>
    <w:rsid w:val="00541470"/>
    <w:rsid w:val="005415F6"/>
    <w:rsid w:val="00541B7A"/>
    <w:rsid w:val="005427E8"/>
    <w:rsid w:val="00542948"/>
    <w:rsid w:val="0054366F"/>
    <w:rsid w:val="005436E7"/>
    <w:rsid w:val="005439A1"/>
    <w:rsid w:val="00543BE5"/>
    <w:rsid w:val="005443F4"/>
    <w:rsid w:val="00544593"/>
    <w:rsid w:val="00544AAC"/>
    <w:rsid w:val="00545B15"/>
    <w:rsid w:val="00545D7C"/>
    <w:rsid w:val="005468FC"/>
    <w:rsid w:val="0054701C"/>
    <w:rsid w:val="00547337"/>
    <w:rsid w:val="00547BE9"/>
    <w:rsid w:val="005520F0"/>
    <w:rsid w:val="005528DE"/>
    <w:rsid w:val="00552C3B"/>
    <w:rsid w:val="00552C9A"/>
    <w:rsid w:val="00554345"/>
    <w:rsid w:val="00554E4D"/>
    <w:rsid w:val="00554F1D"/>
    <w:rsid w:val="005559E5"/>
    <w:rsid w:val="00556B4C"/>
    <w:rsid w:val="00556C5B"/>
    <w:rsid w:val="00557C43"/>
    <w:rsid w:val="00560203"/>
    <w:rsid w:val="005605F2"/>
    <w:rsid w:val="005611FD"/>
    <w:rsid w:val="00561EB5"/>
    <w:rsid w:val="005620F5"/>
    <w:rsid w:val="00562AEE"/>
    <w:rsid w:val="005631C0"/>
    <w:rsid w:val="00564191"/>
    <w:rsid w:val="005643F3"/>
    <w:rsid w:val="005644FE"/>
    <w:rsid w:val="0056528E"/>
    <w:rsid w:val="00565ADD"/>
    <w:rsid w:val="0056629C"/>
    <w:rsid w:val="00567627"/>
    <w:rsid w:val="005676DC"/>
    <w:rsid w:val="005715C5"/>
    <w:rsid w:val="005722B1"/>
    <w:rsid w:val="00573876"/>
    <w:rsid w:val="00573AED"/>
    <w:rsid w:val="00574AC7"/>
    <w:rsid w:val="00574C50"/>
    <w:rsid w:val="0057576C"/>
    <w:rsid w:val="00575AD9"/>
    <w:rsid w:val="00575B04"/>
    <w:rsid w:val="00576575"/>
    <w:rsid w:val="005774A1"/>
    <w:rsid w:val="005775AA"/>
    <w:rsid w:val="00577D3A"/>
    <w:rsid w:val="00582F45"/>
    <w:rsid w:val="00584677"/>
    <w:rsid w:val="005846CD"/>
    <w:rsid w:val="0058476F"/>
    <w:rsid w:val="0058574A"/>
    <w:rsid w:val="00585A55"/>
    <w:rsid w:val="00586850"/>
    <w:rsid w:val="00586C24"/>
    <w:rsid w:val="00587325"/>
    <w:rsid w:val="00587396"/>
    <w:rsid w:val="00587F8D"/>
    <w:rsid w:val="0059073A"/>
    <w:rsid w:val="005907B9"/>
    <w:rsid w:val="0059094A"/>
    <w:rsid w:val="00590BAB"/>
    <w:rsid w:val="00590EA5"/>
    <w:rsid w:val="005912A8"/>
    <w:rsid w:val="005918F5"/>
    <w:rsid w:val="00591A26"/>
    <w:rsid w:val="0059225E"/>
    <w:rsid w:val="005922BA"/>
    <w:rsid w:val="0059260B"/>
    <w:rsid w:val="005927CD"/>
    <w:rsid w:val="00593438"/>
    <w:rsid w:val="00593E4F"/>
    <w:rsid w:val="00594857"/>
    <w:rsid w:val="00594E1B"/>
    <w:rsid w:val="00594F46"/>
    <w:rsid w:val="00595FA1"/>
    <w:rsid w:val="00596C35"/>
    <w:rsid w:val="005979F8"/>
    <w:rsid w:val="005A0294"/>
    <w:rsid w:val="005A1732"/>
    <w:rsid w:val="005A2837"/>
    <w:rsid w:val="005A29F2"/>
    <w:rsid w:val="005A336F"/>
    <w:rsid w:val="005A3656"/>
    <w:rsid w:val="005A40F2"/>
    <w:rsid w:val="005A4D14"/>
    <w:rsid w:val="005A4E08"/>
    <w:rsid w:val="005A522A"/>
    <w:rsid w:val="005A5250"/>
    <w:rsid w:val="005A585A"/>
    <w:rsid w:val="005A6637"/>
    <w:rsid w:val="005A666D"/>
    <w:rsid w:val="005A6AF3"/>
    <w:rsid w:val="005B0288"/>
    <w:rsid w:val="005B0594"/>
    <w:rsid w:val="005B076B"/>
    <w:rsid w:val="005B0B9B"/>
    <w:rsid w:val="005B0D70"/>
    <w:rsid w:val="005B1425"/>
    <w:rsid w:val="005B2052"/>
    <w:rsid w:val="005B2382"/>
    <w:rsid w:val="005B25A9"/>
    <w:rsid w:val="005B26C7"/>
    <w:rsid w:val="005B2AE5"/>
    <w:rsid w:val="005B3E25"/>
    <w:rsid w:val="005B41B9"/>
    <w:rsid w:val="005B4B0C"/>
    <w:rsid w:val="005B4E4F"/>
    <w:rsid w:val="005B581F"/>
    <w:rsid w:val="005B5AB5"/>
    <w:rsid w:val="005B66C7"/>
    <w:rsid w:val="005B6918"/>
    <w:rsid w:val="005B77B6"/>
    <w:rsid w:val="005B7B00"/>
    <w:rsid w:val="005B7DE9"/>
    <w:rsid w:val="005C089E"/>
    <w:rsid w:val="005C0DDA"/>
    <w:rsid w:val="005C17F6"/>
    <w:rsid w:val="005C18CA"/>
    <w:rsid w:val="005C268B"/>
    <w:rsid w:val="005C2F12"/>
    <w:rsid w:val="005C3499"/>
    <w:rsid w:val="005C3D82"/>
    <w:rsid w:val="005C3FEB"/>
    <w:rsid w:val="005C4098"/>
    <w:rsid w:val="005C4359"/>
    <w:rsid w:val="005C4C8D"/>
    <w:rsid w:val="005C54D5"/>
    <w:rsid w:val="005C591A"/>
    <w:rsid w:val="005C7309"/>
    <w:rsid w:val="005D0863"/>
    <w:rsid w:val="005D0EB2"/>
    <w:rsid w:val="005D20F1"/>
    <w:rsid w:val="005D2111"/>
    <w:rsid w:val="005D3D53"/>
    <w:rsid w:val="005D41AE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7E72"/>
    <w:rsid w:val="005E0A88"/>
    <w:rsid w:val="005E1076"/>
    <w:rsid w:val="005E1876"/>
    <w:rsid w:val="005E1916"/>
    <w:rsid w:val="005E236B"/>
    <w:rsid w:val="005E2F9F"/>
    <w:rsid w:val="005E3CFF"/>
    <w:rsid w:val="005E4F48"/>
    <w:rsid w:val="005E5390"/>
    <w:rsid w:val="005E6D90"/>
    <w:rsid w:val="005E6F13"/>
    <w:rsid w:val="005E7DA9"/>
    <w:rsid w:val="005F07C9"/>
    <w:rsid w:val="005F0D2F"/>
    <w:rsid w:val="005F1BE2"/>
    <w:rsid w:val="005F2096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446"/>
    <w:rsid w:val="005F5929"/>
    <w:rsid w:val="005F5E4D"/>
    <w:rsid w:val="005F62BB"/>
    <w:rsid w:val="005F6691"/>
    <w:rsid w:val="005F66FB"/>
    <w:rsid w:val="005F6832"/>
    <w:rsid w:val="005F6879"/>
    <w:rsid w:val="005F69A1"/>
    <w:rsid w:val="005F7A17"/>
    <w:rsid w:val="005F7E07"/>
    <w:rsid w:val="0060077E"/>
    <w:rsid w:val="006016CA"/>
    <w:rsid w:val="006019E0"/>
    <w:rsid w:val="00602409"/>
    <w:rsid w:val="006029D5"/>
    <w:rsid w:val="00603005"/>
    <w:rsid w:val="006031A3"/>
    <w:rsid w:val="00603930"/>
    <w:rsid w:val="00603985"/>
    <w:rsid w:val="0060445D"/>
    <w:rsid w:val="00604748"/>
    <w:rsid w:val="006048D3"/>
    <w:rsid w:val="006051F6"/>
    <w:rsid w:val="00605D5D"/>
    <w:rsid w:val="00605E7A"/>
    <w:rsid w:val="00606829"/>
    <w:rsid w:val="00606B17"/>
    <w:rsid w:val="00606D6B"/>
    <w:rsid w:val="006070DC"/>
    <w:rsid w:val="00610311"/>
    <w:rsid w:val="00610EE4"/>
    <w:rsid w:val="006110D4"/>
    <w:rsid w:val="00611ACC"/>
    <w:rsid w:val="00611CDD"/>
    <w:rsid w:val="006120E5"/>
    <w:rsid w:val="006124C7"/>
    <w:rsid w:val="0061303F"/>
    <w:rsid w:val="00613B66"/>
    <w:rsid w:val="00614AB6"/>
    <w:rsid w:val="006155C5"/>
    <w:rsid w:val="00615D9C"/>
    <w:rsid w:val="0061649C"/>
    <w:rsid w:val="00616BFE"/>
    <w:rsid w:val="00617563"/>
    <w:rsid w:val="00617FA6"/>
    <w:rsid w:val="0062008A"/>
    <w:rsid w:val="0062040D"/>
    <w:rsid w:val="006206CE"/>
    <w:rsid w:val="00621154"/>
    <w:rsid w:val="0062167E"/>
    <w:rsid w:val="0062310E"/>
    <w:rsid w:val="006231FB"/>
    <w:rsid w:val="00623C46"/>
    <w:rsid w:val="00624088"/>
    <w:rsid w:val="006241E0"/>
    <w:rsid w:val="006242D9"/>
    <w:rsid w:val="00624ECB"/>
    <w:rsid w:val="0062514E"/>
    <w:rsid w:val="00625BED"/>
    <w:rsid w:val="00625E68"/>
    <w:rsid w:val="006262AC"/>
    <w:rsid w:val="00626395"/>
    <w:rsid w:val="00626FAC"/>
    <w:rsid w:val="006275A7"/>
    <w:rsid w:val="0062777D"/>
    <w:rsid w:val="00627BC5"/>
    <w:rsid w:val="00627E3D"/>
    <w:rsid w:val="00630152"/>
    <w:rsid w:val="00630287"/>
    <w:rsid w:val="0063067D"/>
    <w:rsid w:val="00631449"/>
    <w:rsid w:val="0063156F"/>
    <w:rsid w:val="00632543"/>
    <w:rsid w:val="00632E71"/>
    <w:rsid w:val="00633443"/>
    <w:rsid w:val="006339F6"/>
    <w:rsid w:val="006341B8"/>
    <w:rsid w:val="00634AC9"/>
    <w:rsid w:val="00635442"/>
    <w:rsid w:val="006358F4"/>
    <w:rsid w:val="0063603F"/>
    <w:rsid w:val="00637463"/>
    <w:rsid w:val="006378D8"/>
    <w:rsid w:val="00637E6A"/>
    <w:rsid w:val="00637FFA"/>
    <w:rsid w:val="0064018B"/>
    <w:rsid w:val="006405D3"/>
    <w:rsid w:val="00640B39"/>
    <w:rsid w:val="00640E8A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B9"/>
    <w:rsid w:val="00645719"/>
    <w:rsid w:val="006457D8"/>
    <w:rsid w:val="00645BD0"/>
    <w:rsid w:val="0064680C"/>
    <w:rsid w:val="00646B8A"/>
    <w:rsid w:val="00647045"/>
    <w:rsid w:val="006470D1"/>
    <w:rsid w:val="00647A75"/>
    <w:rsid w:val="00647E60"/>
    <w:rsid w:val="00650366"/>
    <w:rsid w:val="00650762"/>
    <w:rsid w:val="00650769"/>
    <w:rsid w:val="006508FE"/>
    <w:rsid w:val="00650BE3"/>
    <w:rsid w:val="00650DF2"/>
    <w:rsid w:val="00651478"/>
    <w:rsid w:val="0065193E"/>
    <w:rsid w:val="00652038"/>
    <w:rsid w:val="00652429"/>
    <w:rsid w:val="00652671"/>
    <w:rsid w:val="0065286C"/>
    <w:rsid w:val="00652FE9"/>
    <w:rsid w:val="006538CE"/>
    <w:rsid w:val="00653B80"/>
    <w:rsid w:val="00654142"/>
    <w:rsid w:val="006545F2"/>
    <w:rsid w:val="006553FA"/>
    <w:rsid w:val="006557C2"/>
    <w:rsid w:val="00655B92"/>
    <w:rsid w:val="0065616A"/>
    <w:rsid w:val="00656457"/>
    <w:rsid w:val="00656590"/>
    <w:rsid w:val="0065697A"/>
    <w:rsid w:val="00657303"/>
    <w:rsid w:val="006574F1"/>
    <w:rsid w:val="00657A0F"/>
    <w:rsid w:val="006600AD"/>
    <w:rsid w:val="00660B74"/>
    <w:rsid w:val="00660C36"/>
    <w:rsid w:val="00660E64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11D"/>
    <w:rsid w:val="0066546F"/>
    <w:rsid w:val="006659D6"/>
    <w:rsid w:val="006660E3"/>
    <w:rsid w:val="006671EC"/>
    <w:rsid w:val="00667459"/>
    <w:rsid w:val="00667676"/>
    <w:rsid w:val="006679AE"/>
    <w:rsid w:val="00667FA2"/>
    <w:rsid w:val="0067100E"/>
    <w:rsid w:val="0067172B"/>
    <w:rsid w:val="00671D30"/>
    <w:rsid w:val="006724D0"/>
    <w:rsid w:val="00672C7E"/>
    <w:rsid w:val="006733E9"/>
    <w:rsid w:val="00673B43"/>
    <w:rsid w:val="00674524"/>
    <w:rsid w:val="00675756"/>
    <w:rsid w:val="00675853"/>
    <w:rsid w:val="00675CB0"/>
    <w:rsid w:val="00675F0B"/>
    <w:rsid w:val="00676294"/>
    <w:rsid w:val="006762F6"/>
    <w:rsid w:val="00677957"/>
    <w:rsid w:val="00677B6E"/>
    <w:rsid w:val="00681062"/>
    <w:rsid w:val="0068142D"/>
    <w:rsid w:val="0068164C"/>
    <w:rsid w:val="00681DB0"/>
    <w:rsid w:val="00682478"/>
    <w:rsid w:val="00682548"/>
    <w:rsid w:val="00683E7C"/>
    <w:rsid w:val="00684357"/>
    <w:rsid w:val="00684557"/>
    <w:rsid w:val="00684DCD"/>
    <w:rsid w:val="00685A3F"/>
    <w:rsid w:val="00685C18"/>
    <w:rsid w:val="00686D22"/>
    <w:rsid w:val="00687AD1"/>
    <w:rsid w:val="00690538"/>
    <w:rsid w:val="00690FAB"/>
    <w:rsid w:val="00691198"/>
    <w:rsid w:val="006918CD"/>
    <w:rsid w:val="00691B5B"/>
    <w:rsid w:val="0069274B"/>
    <w:rsid w:val="00692924"/>
    <w:rsid w:val="00692C1C"/>
    <w:rsid w:val="006934E2"/>
    <w:rsid w:val="0069361D"/>
    <w:rsid w:val="00693643"/>
    <w:rsid w:val="0069393A"/>
    <w:rsid w:val="0069452F"/>
    <w:rsid w:val="00694C28"/>
    <w:rsid w:val="006952C3"/>
    <w:rsid w:val="00697C13"/>
    <w:rsid w:val="006A1C88"/>
    <w:rsid w:val="006A1D36"/>
    <w:rsid w:val="006A2604"/>
    <w:rsid w:val="006A27AE"/>
    <w:rsid w:val="006A3260"/>
    <w:rsid w:val="006A3840"/>
    <w:rsid w:val="006A3D65"/>
    <w:rsid w:val="006A3D99"/>
    <w:rsid w:val="006A4510"/>
    <w:rsid w:val="006A54A6"/>
    <w:rsid w:val="006A5801"/>
    <w:rsid w:val="006A5B6A"/>
    <w:rsid w:val="006A5D99"/>
    <w:rsid w:val="006A736E"/>
    <w:rsid w:val="006A7673"/>
    <w:rsid w:val="006A7940"/>
    <w:rsid w:val="006B0545"/>
    <w:rsid w:val="006B0CFB"/>
    <w:rsid w:val="006B0CFE"/>
    <w:rsid w:val="006B121C"/>
    <w:rsid w:val="006B13AD"/>
    <w:rsid w:val="006B18F6"/>
    <w:rsid w:val="006B1901"/>
    <w:rsid w:val="006B1F15"/>
    <w:rsid w:val="006B2B72"/>
    <w:rsid w:val="006B2BAB"/>
    <w:rsid w:val="006B3338"/>
    <w:rsid w:val="006B3733"/>
    <w:rsid w:val="006B3EFC"/>
    <w:rsid w:val="006B42D9"/>
    <w:rsid w:val="006B4E92"/>
    <w:rsid w:val="006B6211"/>
    <w:rsid w:val="006B6B66"/>
    <w:rsid w:val="006B7B4B"/>
    <w:rsid w:val="006B7F2E"/>
    <w:rsid w:val="006C0BFB"/>
    <w:rsid w:val="006C0E82"/>
    <w:rsid w:val="006C0F66"/>
    <w:rsid w:val="006C1384"/>
    <w:rsid w:val="006C1560"/>
    <w:rsid w:val="006C217F"/>
    <w:rsid w:val="006C27B7"/>
    <w:rsid w:val="006C2BFB"/>
    <w:rsid w:val="006C2FE6"/>
    <w:rsid w:val="006C3634"/>
    <w:rsid w:val="006C3A83"/>
    <w:rsid w:val="006C3B04"/>
    <w:rsid w:val="006C3BED"/>
    <w:rsid w:val="006C3E01"/>
    <w:rsid w:val="006C4046"/>
    <w:rsid w:val="006C4642"/>
    <w:rsid w:val="006C4A82"/>
    <w:rsid w:val="006C4B05"/>
    <w:rsid w:val="006C4E44"/>
    <w:rsid w:val="006C6D1C"/>
    <w:rsid w:val="006D018A"/>
    <w:rsid w:val="006D21AB"/>
    <w:rsid w:val="006D2863"/>
    <w:rsid w:val="006D3B67"/>
    <w:rsid w:val="006D3D5F"/>
    <w:rsid w:val="006D4284"/>
    <w:rsid w:val="006D42D2"/>
    <w:rsid w:val="006D5336"/>
    <w:rsid w:val="006D598C"/>
    <w:rsid w:val="006D677A"/>
    <w:rsid w:val="006D6C93"/>
    <w:rsid w:val="006D6EB9"/>
    <w:rsid w:val="006D6FE4"/>
    <w:rsid w:val="006D74C7"/>
    <w:rsid w:val="006E0545"/>
    <w:rsid w:val="006E097E"/>
    <w:rsid w:val="006E0C69"/>
    <w:rsid w:val="006E1BF9"/>
    <w:rsid w:val="006E324F"/>
    <w:rsid w:val="006E3EA5"/>
    <w:rsid w:val="006E41F1"/>
    <w:rsid w:val="006E4F58"/>
    <w:rsid w:val="006E5A5B"/>
    <w:rsid w:val="006E5A99"/>
    <w:rsid w:val="006E5ED8"/>
    <w:rsid w:val="006E64A1"/>
    <w:rsid w:val="006E65CD"/>
    <w:rsid w:val="006E6DBA"/>
    <w:rsid w:val="006E6DC3"/>
    <w:rsid w:val="006E707E"/>
    <w:rsid w:val="006F014F"/>
    <w:rsid w:val="006F01AE"/>
    <w:rsid w:val="006F1132"/>
    <w:rsid w:val="006F36C3"/>
    <w:rsid w:val="006F3ED5"/>
    <w:rsid w:val="006F4BBF"/>
    <w:rsid w:val="006F5698"/>
    <w:rsid w:val="006F5796"/>
    <w:rsid w:val="006F5D8D"/>
    <w:rsid w:val="006F5D92"/>
    <w:rsid w:val="006F5E79"/>
    <w:rsid w:val="006F66BD"/>
    <w:rsid w:val="00700269"/>
    <w:rsid w:val="00700B26"/>
    <w:rsid w:val="00700B55"/>
    <w:rsid w:val="007010AD"/>
    <w:rsid w:val="007027EA"/>
    <w:rsid w:val="00702FA7"/>
    <w:rsid w:val="0070322C"/>
    <w:rsid w:val="0070452B"/>
    <w:rsid w:val="0070458D"/>
    <w:rsid w:val="007051A6"/>
    <w:rsid w:val="007051C6"/>
    <w:rsid w:val="00705896"/>
    <w:rsid w:val="00705A4A"/>
    <w:rsid w:val="007067C4"/>
    <w:rsid w:val="007072EB"/>
    <w:rsid w:val="00710A94"/>
    <w:rsid w:val="007128EB"/>
    <w:rsid w:val="0071337C"/>
    <w:rsid w:val="0071391F"/>
    <w:rsid w:val="00713B70"/>
    <w:rsid w:val="00713FCB"/>
    <w:rsid w:val="0071456D"/>
    <w:rsid w:val="00714D06"/>
    <w:rsid w:val="007162A1"/>
    <w:rsid w:val="0071672D"/>
    <w:rsid w:val="0071699A"/>
    <w:rsid w:val="00717C57"/>
    <w:rsid w:val="0072118F"/>
    <w:rsid w:val="00721517"/>
    <w:rsid w:val="00721770"/>
    <w:rsid w:val="00721A88"/>
    <w:rsid w:val="00721FF7"/>
    <w:rsid w:val="007220F1"/>
    <w:rsid w:val="007222B8"/>
    <w:rsid w:val="00723CAE"/>
    <w:rsid w:val="00723F6D"/>
    <w:rsid w:val="00724357"/>
    <w:rsid w:val="00724BC4"/>
    <w:rsid w:val="00724DE0"/>
    <w:rsid w:val="00725808"/>
    <w:rsid w:val="0072619E"/>
    <w:rsid w:val="00726526"/>
    <w:rsid w:val="00726673"/>
    <w:rsid w:val="00726855"/>
    <w:rsid w:val="00726FB7"/>
    <w:rsid w:val="00727151"/>
    <w:rsid w:val="00727853"/>
    <w:rsid w:val="00727D99"/>
    <w:rsid w:val="00730919"/>
    <w:rsid w:val="00730F2F"/>
    <w:rsid w:val="00731273"/>
    <w:rsid w:val="00732992"/>
    <w:rsid w:val="00732EFF"/>
    <w:rsid w:val="00732F4B"/>
    <w:rsid w:val="00733213"/>
    <w:rsid w:val="0073469B"/>
    <w:rsid w:val="0073551D"/>
    <w:rsid w:val="00736FAF"/>
    <w:rsid w:val="007377F4"/>
    <w:rsid w:val="00737C29"/>
    <w:rsid w:val="00737C33"/>
    <w:rsid w:val="00737CD7"/>
    <w:rsid w:val="0074007B"/>
    <w:rsid w:val="0074135F"/>
    <w:rsid w:val="007417E5"/>
    <w:rsid w:val="007431E7"/>
    <w:rsid w:val="00744968"/>
    <w:rsid w:val="007456F1"/>
    <w:rsid w:val="007465B2"/>
    <w:rsid w:val="007469ED"/>
    <w:rsid w:val="00746B67"/>
    <w:rsid w:val="00747248"/>
    <w:rsid w:val="00747D9A"/>
    <w:rsid w:val="00750465"/>
    <w:rsid w:val="00750F00"/>
    <w:rsid w:val="00750F9D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51F5"/>
    <w:rsid w:val="00755A66"/>
    <w:rsid w:val="007566BC"/>
    <w:rsid w:val="00756D79"/>
    <w:rsid w:val="007574B0"/>
    <w:rsid w:val="00757674"/>
    <w:rsid w:val="00757C46"/>
    <w:rsid w:val="00760136"/>
    <w:rsid w:val="00760816"/>
    <w:rsid w:val="00760D87"/>
    <w:rsid w:val="00761DDF"/>
    <w:rsid w:val="007628D4"/>
    <w:rsid w:val="00762C2E"/>
    <w:rsid w:val="00764910"/>
    <w:rsid w:val="00764DC0"/>
    <w:rsid w:val="007650F5"/>
    <w:rsid w:val="007656C7"/>
    <w:rsid w:val="00766F70"/>
    <w:rsid w:val="00766FE1"/>
    <w:rsid w:val="007670B6"/>
    <w:rsid w:val="00767156"/>
    <w:rsid w:val="00767B8C"/>
    <w:rsid w:val="007704D6"/>
    <w:rsid w:val="007706FE"/>
    <w:rsid w:val="00770717"/>
    <w:rsid w:val="007708A4"/>
    <w:rsid w:val="007711E9"/>
    <w:rsid w:val="00771564"/>
    <w:rsid w:val="00771EBF"/>
    <w:rsid w:val="007728ED"/>
    <w:rsid w:val="00772C14"/>
    <w:rsid w:val="00772E75"/>
    <w:rsid w:val="00772FD4"/>
    <w:rsid w:val="007735EC"/>
    <w:rsid w:val="00773B31"/>
    <w:rsid w:val="00773D8F"/>
    <w:rsid w:val="00773DD4"/>
    <w:rsid w:val="00774428"/>
    <w:rsid w:val="0077455E"/>
    <w:rsid w:val="00774A3F"/>
    <w:rsid w:val="00775EA9"/>
    <w:rsid w:val="007822BF"/>
    <w:rsid w:val="0078299E"/>
    <w:rsid w:val="00783393"/>
    <w:rsid w:val="00783653"/>
    <w:rsid w:val="00783A4E"/>
    <w:rsid w:val="0078417C"/>
    <w:rsid w:val="0078581A"/>
    <w:rsid w:val="00786125"/>
    <w:rsid w:val="007867F7"/>
    <w:rsid w:val="00786813"/>
    <w:rsid w:val="0078685A"/>
    <w:rsid w:val="0078685B"/>
    <w:rsid w:val="00786DEC"/>
    <w:rsid w:val="0078764D"/>
    <w:rsid w:val="00787F8F"/>
    <w:rsid w:val="00790300"/>
    <w:rsid w:val="00790825"/>
    <w:rsid w:val="00792A32"/>
    <w:rsid w:val="00793010"/>
    <w:rsid w:val="0079309A"/>
    <w:rsid w:val="0079312A"/>
    <w:rsid w:val="00793DA9"/>
    <w:rsid w:val="00793F04"/>
    <w:rsid w:val="00794217"/>
    <w:rsid w:val="0079427B"/>
    <w:rsid w:val="00794456"/>
    <w:rsid w:val="007957C3"/>
    <w:rsid w:val="007957C5"/>
    <w:rsid w:val="00795A22"/>
    <w:rsid w:val="00795B8A"/>
    <w:rsid w:val="0079626A"/>
    <w:rsid w:val="00796976"/>
    <w:rsid w:val="007971B0"/>
    <w:rsid w:val="00797529"/>
    <w:rsid w:val="007976B5"/>
    <w:rsid w:val="00797B88"/>
    <w:rsid w:val="007A07E0"/>
    <w:rsid w:val="007A144E"/>
    <w:rsid w:val="007A1A40"/>
    <w:rsid w:val="007A1B21"/>
    <w:rsid w:val="007A1BA4"/>
    <w:rsid w:val="007A1CE3"/>
    <w:rsid w:val="007A3207"/>
    <w:rsid w:val="007A3D70"/>
    <w:rsid w:val="007A40A9"/>
    <w:rsid w:val="007A4498"/>
    <w:rsid w:val="007A54FA"/>
    <w:rsid w:val="007A5A0C"/>
    <w:rsid w:val="007A6175"/>
    <w:rsid w:val="007A61C5"/>
    <w:rsid w:val="007A628F"/>
    <w:rsid w:val="007A675A"/>
    <w:rsid w:val="007A6A72"/>
    <w:rsid w:val="007A6DF1"/>
    <w:rsid w:val="007A70ED"/>
    <w:rsid w:val="007B01A7"/>
    <w:rsid w:val="007B04BB"/>
    <w:rsid w:val="007B062A"/>
    <w:rsid w:val="007B084B"/>
    <w:rsid w:val="007B0AD4"/>
    <w:rsid w:val="007B1697"/>
    <w:rsid w:val="007B1860"/>
    <w:rsid w:val="007B19D6"/>
    <w:rsid w:val="007B2646"/>
    <w:rsid w:val="007B2AB9"/>
    <w:rsid w:val="007B314E"/>
    <w:rsid w:val="007B40AF"/>
    <w:rsid w:val="007B4A17"/>
    <w:rsid w:val="007B4C50"/>
    <w:rsid w:val="007B4D72"/>
    <w:rsid w:val="007B53B2"/>
    <w:rsid w:val="007B5A62"/>
    <w:rsid w:val="007B5BDB"/>
    <w:rsid w:val="007B5D6C"/>
    <w:rsid w:val="007B62CF"/>
    <w:rsid w:val="007B7282"/>
    <w:rsid w:val="007B7430"/>
    <w:rsid w:val="007B7CC4"/>
    <w:rsid w:val="007B7D80"/>
    <w:rsid w:val="007B7F84"/>
    <w:rsid w:val="007C02DA"/>
    <w:rsid w:val="007C13E5"/>
    <w:rsid w:val="007C22DA"/>
    <w:rsid w:val="007C23FC"/>
    <w:rsid w:val="007C24CE"/>
    <w:rsid w:val="007C2B1F"/>
    <w:rsid w:val="007C392D"/>
    <w:rsid w:val="007C393D"/>
    <w:rsid w:val="007C48CB"/>
    <w:rsid w:val="007C4926"/>
    <w:rsid w:val="007C4A3A"/>
    <w:rsid w:val="007C5093"/>
    <w:rsid w:val="007C51AD"/>
    <w:rsid w:val="007C51D4"/>
    <w:rsid w:val="007C55EE"/>
    <w:rsid w:val="007C61C5"/>
    <w:rsid w:val="007C6B81"/>
    <w:rsid w:val="007C71B1"/>
    <w:rsid w:val="007C73B5"/>
    <w:rsid w:val="007C75D7"/>
    <w:rsid w:val="007C7C4E"/>
    <w:rsid w:val="007C7FBC"/>
    <w:rsid w:val="007D0BD5"/>
    <w:rsid w:val="007D1348"/>
    <w:rsid w:val="007D164E"/>
    <w:rsid w:val="007D177B"/>
    <w:rsid w:val="007D1FA5"/>
    <w:rsid w:val="007D2608"/>
    <w:rsid w:val="007D31D7"/>
    <w:rsid w:val="007D3232"/>
    <w:rsid w:val="007D3AAC"/>
    <w:rsid w:val="007D411F"/>
    <w:rsid w:val="007D4CD5"/>
    <w:rsid w:val="007D64D3"/>
    <w:rsid w:val="007D6562"/>
    <w:rsid w:val="007E06E0"/>
    <w:rsid w:val="007E09DA"/>
    <w:rsid w:val="007E16BE"/>
    <w:rsid w:val="007E20E6"/>
    <w:rsid w:val="007E23A3"/>
    <w:rsid w:val="007E28BB"/>
    <w:rsid w:val="007E296C"/>
    <w:rsid w:val="007E3E00"/>
    <w:rsid w:val="007E40EB"/>
    <w:rsid w:val="007E4165"/>
    <w:rsid w:val="007E4AEF"/>
    <w:rsid w:val="007E4DF4"/>
    <w:rsid w:val="007E5230"/>
    <w:rsid w:val="007E5893"/>
    <w:rsid w:val="007E5B33"/>
    <w:rsid w:val="007E5B6A"/>
    <w:rsid w:val="007E5FBD"/>
    <w:rsid w:val="007E766F"/>
    <w:rsid w:val="007E7E75"/>
    <w:rsid w:val="007E7EFD"/>
    <w:rsid w:val="007E7F83"/>
    <w:rsid w:val="007F00F8"/>
    <w:rsid w:val="007F052A"/>
    <w:rsid w:val="007F06D3"/>
    <w:rsid w:val="007F0B64"/>
    <w:rsid w:val="007F0C5D"/>
    <w:rsid w:val="007F0EDB"/>
    <w:rsid w:val="007F1E96"/>
    <w:rsid w:val="007F2659"/>
    <w:rsid w:val="007F270D"/>
    <w:rsid w:val="007F287C"/>
    <w:rsid w:val="007F2AAD"/>
    <w:rsid w:val="007F2BED"/>
    <w:rsid w:val="007F3450"/>
    <w:rsid w:val="007F3469"/>
    <w:rsid w:val="007F43CB"/>
    <w:rsid w:val="007F558A"/>
    <w:rsid w:val="007F57E5"/>
    <w:rsid w:val="007F602D"/>
    <w:rsid w:val="007F636D"/>
    <w:rsid w:val="007F65EA"/>
    <w:rsid w:val="007F7277"/>
    <w:rsid w:val="007F7A60"/>
    <w:rsid w:val="007F7D91"/>
    <w:rsid w:val="007F7DD6"/>
    <w:rsid w:val="008002E8"/>
    <w:rsid w:val="00800DAB"/>
    <w:rsid w:val="00801CDD"/>
    <w:rsid w:val="00801E9A"/>
    <w:rsid w:val="008023D5"/>
    <w:rsid w:val="008027F1"/>
    <w:rsid w:val="00802F19"/>
    <w:rsid w:val="008040FF"/>
    <w:rsid w:val="00804D78"/>
    <w:rsid w:val="008051B1"/>
    <w:rsid w:val="0080541B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BBC"/>
    <w:rsid w:val="00810D05"/>
    <w:rsid w:val="00810E6D"/>
    <w:rsid w:val="008115E8"/>
    <w:rsid w:val="008125D5"/>
    <w:rsid w:val="00812C1D"/>
    <w:rsid w:val="0081346B"/>
    <w:rsid w:val="008137C0"/>
    <w:rsid w:val="00814D33"/>
    <w:rsid w:val="00815203"/>
    <w:rsid w:val="0081583E"/>
    <w:rsid w:val="00815A2C"/>
    <w:rsid w:val="00816297"/>
    <w:rsid w:val="0081695E"/>
    <w:rsid w:val="008171D8"/>
    <w:rsid w:val="0081788A"/>
    <w:rsid w:val="00820149"/>
    <w:rsid w:val="00821429"/>
    <w:rsid w:val="00821768"/>
    <w:rsid w:val="00821AED"/>
    <w:rsid w:val="00822052"/>
    <w:rsid w:val="00822208"/>
    <w:rsid w:val="00822299"/>
    <w:rsid w:val="008227B4"/>
    <w:rsid w:val="00822D70"/>
    <w:rsid w:val="008230EA"/>
    <w:rsid w:val="008235B2"/>
    <w:rsid w:val="00823D4B"/>
    <w:rsid w:val="00824A3D"/>
    <w:rsid w:val="00825050"/>
    <w:rsid w:val="00825090"/>
    <w:rsid w:val="00826564"/>
    <w:rsid w:val="00826918"/>
    <w:rsid w:val="008271C4"/>
    <w:rsid w:val="008274A0"/>
    <w:rsid w:val="0083065E"/>
    <w:rsid w:val="0083115A"/>
    <w:rsid w:val="0083162B"/>
    <w:rsid w:val="00832F89"/>
    <w:rsid w:val="00833554"/>
    <w:rsid w:val="008341D4"/>
    <w:rsid w:val="0083502C"/>
    <w:rsid w:val="0083506A"/>
    <w:rsid w:val="00835470"/>
    <w:rsid w:val="00836417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B8E"/>
    <w:rsid w:val="00842C41"/>
    <w:rsid w:val="00843014"/>
    <w:rsid w:val="0084454C"/>
    <w:rsid w:val="00845396"/>
    <w:rsid w:val="008455D2"/>
    <w:rsid w:val="00845601"/>
    <w:rsid w:val="00845FCA"/>
    <w:rsid w:val="00846323"/>
    <w:rsid w:val="0084658B"/>
    <w:rsid w:val="00846A59"/>
    <w:rsid w:val="00846D54"/>
    <w:rsid w:val="00846FC4"/>
    <w:rsid w:val="00846FF8"/>
    <w:rsid w:val="008474F2"/>
    <w:rsid w:val="0085068C"/>
    <w:rsid w:val="00850C11"/>
    <w:rsid w:val="00851725"/>
    <w:rsid w:val="0085174D"/>
    <w:rsid w:val="00851872"/>
    <w:rsid w:val="008532FF"/>
    <w:rsid w:val="008536C0"/>
    <w:rsid w:val="00854859"/>
    <w:rsid w:val="00854BA3"/>
    <w:rsid w:val="008552CF"/>
    <w:rsid w:val="0085634F"/>
    <w:rsid w:val="008563CF"/>
    <w:rsid w:val="00857128"/>
    <w:rsid w:val="00857359"/>
    <w:rsid w:val="00860175"/>
    <w:rsid w:val="00860D7F"/>
    <w:rsid w:val="00861799"/>
    <w:rsid w:val="00861A87"/>
    <w:rsid w:val="008620DC"/>
    <w:rsid w:val="00862BE0"/>
    <w:rsid w:val="00862ED7"/>
    <w:rsid w:val="00863906"/>
    <w:rsid w:val="00863EC8"/>
    <w:rsid w:val="00864D4A"/>
    <w:rsid w:val="00864D94"/>
    <w:rsid w:val="0086567D"/>
    <w:rsid w:val="00865768"/>
    <w:rsid w:val="00865CCB"/>
    <w:rsid w:val="00865D01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BBE"/>
    <w:rsid w:val="00877342"/>
    <w:rsid w:val="0087781D"/>
    <w:rsid w:val="008804C4"/>
    <w:rsid w:val="00880DC7"/>
    <w:rsid w:val="00880DDE"/>
    <w:rsid w:val="00880E1A"/>
    <w:rsid w:val="008811B2"/>
    <w:rsid w:val="008811E2"/>
    <w:rsid w:val="0088229E"/>
    <w:rsid w:val="008825AA"/>
    <w:rsid w:val="00882686"/>
    <w:rsid w:val="00882839"/>
    <w:rsid w:val="00883BF1"/>
    <w:rsid w:val="00883D50"/>
    <w:rsid w:val="00884118"/>
    <w:rsid w:val="00884715"/>
    <w:rsid w:val="00885693"/>
    <w:rsid w:val="00887A86"/>
    <w:rsid w:val="00890D8A"/>
    <w:rsid w:val="008913C6"/>
    <w:rsid w:val="008918E3"/>
    <w:rsid w:val="00891ED1"/>
    <w:rsid w:val="0089213E"/>
    <w:rsid w:val="0089307E"/>
    <w:rsid w:val="00893B0E"/>
    <w:rsid w:val="00893EE8"/>
    <w:rsid w:val="00894559"/>
    <w:rsid w:val="008959F3"/>
    <w:rsid w:val="00895A2B"/>
    <w:rsid w:val="00896170"/>
    <w:rsid w:val="0089634F"/>
    <w:rsid w:val="008A2383"/>
    <w:rsid w:val="008A278B"/>
    <w:rsid w:val="008A284B"/>
    <w:rsid w:val="008A28B3"/>
    <w:rsid w:val="008A2CD0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521"/>
    <w:rsid w:val="008A7F24"/>
    <w:rsid w:val="008A7F4D"/>
    <w:rsid w:val="008B03E4"/>
    <w:rsid w:val="008B2286"/>
    <w:rsid w:val="008B3380"/>
    <w:rsid w:val="008B3F62"/>
    <w:rsid w:val="008B40A8"/>
    <w:rsid w:val="008B6019"/>
    <w:rsid w:val="008B60CD"/>
    <w:rsid w:val="008B68B2"/>
    <w:rsid w:val="008B764D"/>
    <w:rsid w:val="008B7B4B"/>
    <w:rsid w:val="008B7D5D"/>
    <w:rsid w:val="008B7DFF"/>
    <w:rsid w:val="008C012B"/>
    <w:rsid w:val="008C09DE"/>
    <w:rsid w:val="008C0BA9"/>
    <w:rsid w:val="008C1140"/>
    <w:rsid w:val="008C1F87"/>
    <w:rsid w:val="008C227C"/>
    <w:rsid w:val="008C2384"/>
    <w:rsid w:val="008C2C5D"/>
    <w:rsid w:val="008C3AAF"/>
    <w:rsid w:val="008C3AEB"/>
    <w:rsid w:val="008C4ED2"/>
    <w:rsid w:val="008C578E"/>
    <w:rsid w:val="008C5E8C"/>
    <w:rsid w:val="008C712C"/>
    <w:rsid w:val="008C723F"/>
    <w:rsid w:val="008C727A"/>
    <w:rsid w:val="008D0481"/>
    <w:rsid w:val="008D0B3A"/>
    <w:rsid w:val="008D0DDD"/>
    <w:rsid w:val="008D0DE5"/>
    <w:rsid w:val="008D0F6F"/>
    <w:rsid w:val="008D14D7"/>
    <w:rsid w:val="008D1915"/>
    <w:rsid w:val="008D1BD1"/>
    <w:rsid w:val="008D27E6"/>
    <w:rsid w:val="008D289E"/>
    <w:rsid w:val="008D2DD0"/>
    <w:rsid w:val="008D3917"/>
    <w:rsid w:val="008D3EF1"/>
    <w:rsid w:val="008D45F9"/>
    <w:rsid w:val="008D471B"/>
    <w:rsid w:val="008D4FA7"/>
    <w:rsid w:val="008D53BA"/>
    <w:rsid w:val="008D5717"/>
    <w:rsid w:val="008D5B4E"/>
    <w:rsid w:val="008D6143"/>
    <w:rsid w:val="008D64D9"/>
    <w:rsid w:val="008D6B57"/>
    <w:rsid w:val="008D7175"/>
    <w:rsid w:val="008D7346"/>
    <w:rsid w:val="008D7E50"/>
    <w:rsid w:val="008E0FD6"/>
    <w:rsid w:val="008E1386"/>
    <w:rsid w:val="008E1B2A"/>
    <w:rsid w:val="008E1D90"/>
    <w:rsid w:val="008E1F04"/>
    <w:rsid w:val="008E2858"/>
    <w:rsid w:val="008E3139"/>
    <w:rsid w:val="008E37A8"/>
    <w:rsid w:val="008E3FAB"/>
    <w:rsid w:val="008E449A"/>
    <w:rsid w:val="008E4C26"/>
    <w:rsid w:val="008E4EC5"/>
    <w:rsid w:val="008E52A0"/>
    <w:rsid w:val="008E583F"/>
    <w:rsid w:val="008E5FFB"/>
    <w:rsid w:val="008E6363"/>
    <w:rsid w:val="008E66E3"/>
    <w:rsid w:val="008E6725"/>
    <w:rsid w:val="008E7732"/>
    <w:rsid w:val="008F06E2"/>
    <w:rsid w:val="008F185F"/>
    <w:rsid w:val="008F1A1F"/>
    <w:rsid w:val="008F3303"/>
    <w:rsid w:val="008F5363"/>
    <w:rsid w:val="008F57CC"/>
    <w:rsid w:val="008F5830"/>
    <w:rsid w:val="008F592D"/>
    <w:rsid w:val="008F6DB3"/>
    <w:rsid w:val="008F7174"/>
    <w:rsid w:val="008F7344"/>
    <w:rsid w:val="008F7540"/>
    <w:rsid w:val="008F7770"/>
    <w:rsid w:val="00900334"/>
    <w:rsid w:val="0090049F"/>
    <w:rsid w:val="00900749"/>
    <w:rsid w:val="00900C53"/>
    <w:rsid w:val="00900DF6"/>
    <w:rsid w:val="009033DB"/>
    <w:rsid w:val="009036B9"/>
    <w:rsid w:val="009040F0"/>
    <w:rsid w:val="009041E1"/>
    <w:rsid w:val="0090485C"/>
    <w:rsid w:val="00904EAA"/>
    <w:rsid w:val="00904F2B"/>
    <w:rsid w:val="00905A22"/>
    <w:rsid w:val="009061E4"/>
    <w:rsid w:val="009064B9"/>
    <w:rsid w:val="00906E9A"/>
    <w:rsid w:val="009100F8"/>
    <w:rsid w:val="00910AF4"/>
    <w:rsid w:val="00910D39"/>
    <w:rsid w:val="00910FA6"/>
    <w:rsid w:val="00910FFF"/>
    <w:rsid w:val="0091139F"/>
    <w:rsid w:val="00911813"/>
    <w:rsid w:val="009127C7"/>
    <w:rsid w:val="00912CB8"/>
    <w:rsid w:val="00912F92"/>
    <w:rsid w:val="009134EF"/>
    <w:rsid w:val="009146BE"/>
    <w:rsid w:val="009148E5"/>
    <w:rsid w:val="00915CF9"/>
    <w:rsid w:val="00916097"/>
    <w:rsid w:val="009165E6"/>
    <w:rsid w:val="00916A0E"/>
    <w:rsid w:val="00916C01"/>
    <w:rsid w:val="00916F23"/>
    <w:rsid w:val="00917941"/>
    <w:rsid w:val="00917FE8"/>
    <w:rsid w:val="009207DC"/>
    <w:rsid w:val="00920D9E"/>
    <w:rsid w:val="009210A9"/>
    <w:rsid w:val="00921289"/>
    <w:rsid w:val="00921BEE"/>
    <w:rsid w:val="00922E5F"/>
    <w:rsid w:val="0092447E"/>
    <w:rsid w:val="00924BF8"/>
    <w:rsid w:val="009253C2"/>
    <w:rsid w:val="009277EB"/>
    <w:rsid w:val="00930A29"/>
    <w:rsid w:val="0093121B"/>
    <w:rsid w:val="00934329"/>
    <w:rsid w:val="009344F2"/>
    <w:rsid w:val="00934EC9"/>
    <w:rsid w:val="00934F4A"/>
    <w:rsid w:val="00935654"/>
    <w:rsid w:val="0093581D"/>
    <w:rsid w:val="00936005"/>
    <w:rsid w:val="00936260"/>
    <w:rsid w:val="00936481"/>
    <w:rsid w:val="009364CB"/>
    <w:rsid w:val="00936808"/>
    <w:rsid w:val="00936DC2"/>
    <w:rsid w:val="00936F96"/>
    <w:rsid w:val="00937D4C"/>
    <w:rsid w:val="00940034"/>
    <w:rsid w:val="00940EA8"/>
    <w:rsid w:val="009414F7"/>
    <w:rsid w:val="0094173C"/>
    <w:rsid w:val="00941D86"/>
    <w:rsid w:val="00941DF7"/>
    <w:rsid w:val="00943544"/>
    <w:rsid w:val="0094477C"/>
    <w:rsid w:val="00944A5C"/>
    <w:rsid w:val="0094530D"/>
    <w:rsid w:val="0094531F"/>
    <w:rsid w:val="009458E1"/>
    <w:rsid w:val="009460CF"/>
    <w:rsid w:val="00946571"/>
    <w:rsid w:val="00946D9D"/>
    <w:rsid w:val="0095002A"/>
    <w:rsid w:val="00950BE4"/>
    <w:rsid w:val="00950D01"/>
    <w:rsid w:val="00950EEC"/>
    <w:rsid w:val="0095124E"/>
    <w:rsid w:val="00951485"/>
    <w:rsid w:val="00951D0D"/>
    <w:rsid w:val="00951D55"/>
    <w:rsid w:val="009522DE"/>
    <w:rsid w:val="009529E5"/>
    <w:rsid w:val="00952A9A"/>
    <w:rsid w:val="009530E1"/>
    <w:rsid w:val="00953B5A"/>
    <w:rsid w:val="00954205"/>
    <w:rsid w:val="00954D80"/>
    <w:rsid w:val="00955167"/>
    <w:rsid w:val="00955851"/>
    <w:rsid w:val="00956287"/>
    <w:rsid w:val="00956B27"/>
    <w:rsid w:val="00957E69"/>
    <w:rsid w:val="00960541"/>
    <w:rsid w:val="00961265"/>
    <w:rsid w:val="00961452"/>
    <w:rsid w:val="00961D0A"/>
    <w:rsid w:val="00963180"/>
    <w:rsid w:val="00963A86"/>
    <w:rsid w:val="00964BD1"/>
    <w:rsid w:val="0096600C"/>
    <w:rsid w:val="009663FA"/>
    <w:rsid w:val="00966817"/>
    <w:rsid w:val="00966B7E"/>
    <w:rsid w:val="00967949"/>
    <w:rsid w:val="00967981"/>
    <w:rsid w:val="009679CC"/>
    <w:rsid w:val="009679E0"/>
    <w:rsid w:val="009679F7"/>
    <w:rsid w:val="00970D39"/>
    <w:rsid w:val="009717B7"/>
    <w:rsid w:val="00971D8F"/>
    <w:rsid w:val="00972BB5"/>
    <w:rsid w:val="00973345"/>
    <w:rsid w:val="009734FC"/>
    <w:rsid w:val="0097398F"/>
    <w:rsid w:val="00973C91"/>
    <w:rsid w:val="00973D27"/>
    <w:rsid w:val="0097429B"/>
    <w:rsid w:val="00974330"/>
    <w:rsid w:val="00974A97"/>
    <w:rsid w:val="00975D0F"/>
    <w:rsid w:val="009762CE"/>
    <w:rsid w:val="009765BD"/>
    <w:rsid w:val="0097683B"/>
    <w:rsid w:val="00976AEE"/>
    <w:rsid w:val="0098004F"/>
    <w:rsid w:val="0098107B"/>
    <w:rsid w:val="00981659"/>
    <w:rsid w:val="009817B2"/>
    <w:rsid w:val="009824F0"/>
    <w:rsid w:val="00982927"/>
    <w:rsid w:val="009832F6"/>
    <w:rsid w:val="00984686"/>
    <w:rsid w:val="00984EF6"/>
    <w:rsid w:val="009855A7"/>
    <w:rsid w:val="0098568B"/>
    <w:rsid w:val="009862EF"/>
    <w:rsid w:val="00986585"/>
    <w:rsid w:val="00986A5F"/>
    <w:rsid w:val="00986A6A"/>
    <w:rsid w:val="00991163"/>
    <w:rsid w:val="009913BC"/>
    <w:rsid w:val="0099186A"/>
    <w:rsid w:val="009926EC"/>
    <w:rsid w:val="00993135"/>
    <w:rsid w:val="00994219"/>
    <w:rsid w:val="00994C0F"/>
    <w:rsid w:val="00995176"/>
    <w:rsid w:val="00996325"/>
    <w:rsid w:val="00996C9D"/>
    <w:rsid w:val="00996DEC"/>
    <w:rsid w:val="00997424"/>
    <w:rsid w:val="00997CF6"/>
    <w:rsid w:val="009A0152"/>
    <w:rsid w:val="009A06A6"/>
    <w:rsid w:val="009A0FA3"/>
    <w:rsid w:val="009A106E"/>
    <w:rsid w:val="009A1455"/>
    <w:rsid w:val="009A1D7B"/>
    <w:rsid w:val="009A2929"/>
    <w:rsid w:val="009A3CDB"/>
    <w:rsid w:val="009A4A29"/>
    <w:rsid w:val="009A5088"/>
    <w:rsid w:val="009A50DC"/>
    <w:rsid w:val="009A5354"/>
    <w:rsid w:val="009A5B50"/>
    <w:rsid w:val="009A67A7"/>
    <w:rsid w:val="009A7ADD"/>
    <w:rsid w:val="009A7B3B"/>
    <w:rsid w:val="009B0068"/>
    <w:rsid w:val="009B0556"/>
    <w:rsid w:val="009B1450"/>
    <w:rsid w:val="009B1BD3"/>
    <w:rsid w:val="009B2C06"/>
    <w:rsid w:val="009B349C"/>
    <w:rsid w:val="009B3F75"/>
    <w:rsid w:val="009B4143"/>
    <w:rsid w:val="009B4264"/>
    <w:rsid w:val="009B456A"/>
    <w:rsid w:val="009B4903"/>
    <w:rsid w:val="009B5614"/>
    <w:rsid w:val="009B5704"/>
    <w:rsid w:val="009B643A"/>
    <w:rsid w:val="009B6E30"/>
    <w:rsid w:val="009B7005"/>
    <w:rsid w:val="009B716E"/>
    <w:rsid w:val="009B73A3"/>
    <w:rsid w:val="009B749D"/>
    <w:rsid w:val="009C00ED"/>
    <w:rsid w:val="009C0F54"/>
    <w:rsid w:val="009C1DC2"/>
    <w:rsid w:val="009C2024"/>
    <w:rsid w:val="009C2FAE"/>
    <w:rsid w:val="009C36CD"/>
    <w:rsid w:val="009C4293"/>
    <w:rsid w:val="009C4D53"/>
    <w:rsid w:val="009C50FA"/>
    <w:rsid w:val="009C57BF"/>
    <w:rsid w:val="009C5D54"/>
    <w:rsid w:val="009C76AC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6002"/>
    <w:rsid w:val="009D6FC1"/>
    <w:rsid w:val="009D7198"/>
    <w:rsid w:val="009D7921"/>
    <w:rsid w:val="009D7D12"/>
    <w:rsid w:val="009E0F05"/>
    <w:rsid w:val="009E11D3"/>
    <w:rsid w:val="009E15EA"/>
    <w:rsid w:val="009E1E96"/>
    <w:rsid w:val="009E1FBD"/>
    <w:rsid w:val="009E1FC3"/>
    <w:rsid w:val="009E2EC9"/>
    <w:rsid w:val="009E37B6"/>
    <w:rsid w:val="009E38F2"/>
    <w:rsid w:val="009E3A05"/>
    <w:rsid w:val="009E4946"/>
    <w:rsid w:val="009E4DB3"/>
    <w:rsid w:val="009E5A05"/>
    <w:rsid w:val="009E6025"/>
    <w:rsid w:val="009E61E9"/>
    <w:rsid w:val="009E64DE"/>
    <w:rsid w:val="009E6602"/>
    <w:rsid w:val="009E6666"/>
    <w:rsid w:val="009E6E3B"/>
    <w:rsid w:val="009E7DC3"/>
    <w:rsid w:val="009E7FC6"/>
    <w:rsid w:val="009F022F"/>
    <w:rsid w:val="009F075F"/>
    <w:rsid w:val="009F0F50"/>
    <w:rsid w:val="009F0F78"/>
    <w:rsid w:val="009F0F9A"/>
    <w:rsid w:val="009F12C6"/>
    <w:rsid w:val="009F249A"/>
    <w:rsid w:val="009F2DCA"/>
    <w:rsid w:val="009F2F47"/>
    <w:rsid w:val="009F49E3"/>
    <w:rsid w:val="009F6B44"/>
    <w:rsid w:val="009F6C0F"/>
    <w:rsid w:val="00A00B82"/>
    <w:rsid w:val="00A01828"/>
    <w:rsid w:val="00A027C5"/>
    <w:rsid w:val="00A034E0"/>
    <w:rsid w:val="00A0372F"/>
    <w:rsid w:val="00A03B96"/>
    <w:rsid w:val="00A03CF9"/>
    <w:rsid w:val="00A043AC"/>
    <w:rsid w:val="00A045A5"/>
    <w:rsid w:val="00A0486E"/>
    <w:rsid w:val="00A0556B"/>
    <w:rsid w:val="00A06AF5"/>
    <w:rsid w:val="00A06DEF"/>
    <w:rsid w:val="00A103CE"/>
    <w:rsid w:val="00A10672"/>
    <w:rsid w:val="00A1148B"/>
    <w:rsid w:val="00A11749"/>
    <w:rsid w:val="00A11872"/>
    <w:rsid w:val="00A11C9E"/>
    <w:rsid w:val="00A126A4"/>
    <w:rsid w:val="00A126C6"/>
    <w:rsid w:val="00A14023"/>
    <w:rsid w:val="00A1527C"/>
    <w:rsid w:val="00A156E9"/>
    <w:rsid w:val="00A15CF7"/>
    <w:rsid w:val="00A16311"/>
    <w:rsid w:val="00A164DE"/>
    <w:rsid w:val="00A16517"/>
    <w:rsid w:val="00A16AA1"/>
    <w:rsid w:val="00A16CB9"/>
    <w:rsid w:val="00A16F4B"/>
    <w:rsid w:val="00A17342"/>
    <w:rsid w:val="00A17688"/>
    <w:rsid w:val="00A20946"/>
    <w:rsid w:val="00A21242"/>
    <w:rsid w:val="00A212B5"/>
    <w:rsid w:val="00A21BB2"/>
    <w:rsid w:val="00A2219C"/>
    <w:rsid w:val="00A221EB"/>
    <w:rsid w:val="00A22BF7"/>
    <w:rsid w:val="00A22E33"/>
    <w:rsid w:val="00A24D53"/>
    <w:rsid w:val="00A27802"/>
    <w:rsid w:val="00A27B5C"/>
    <w:rsid w:val="00A27E35"/>
    <w:rsid w:val="00A30243"/>
    <w:rsid w:val="00A303D3"/>
    <w:rsid w:val="00A30A13"/>
    <w:rsid w:val="00A31A54"/>
    <w:rsid w:val="00A31AD0"/>
    <w:rsid w:val="00A31F6E"/>
    <w:rsid w:val="00A3214F"/>
    <w:rsid w:val="00A32912"/>
    <w:rsid w:val="00A32DDA"/>
    <w:rsid w:val="00A3421B"/>
    <w:rsid w:val="00A34A48"/>
    <w:rsid w:val="00A34BF5"/>
    <w:rsid w:val="00A34E42"/>
    <w:rsid w:val="00A34EF8"/>
    <w:rsid w:val="00A35D43"/>
    <w:rsid w:val="00A361F7"/>
    <w:rsid w:val="00A366CE"/>
    <w:rsid w:val="00A3722A"/>
    <w:rsid w:val="00A40464"/>
    <w:rsid w:val="00A40FAA"/>
    <w:rsid w:val="00A4107B"/>
    <w:rsid w:val="00A419B3"/>
    <w:rsid w:val="00A42315"/>
    <w:rsid w:val="00A42388"/>
    <w:rsid w:val="00A429FA"/>
    <w:rsid w:val="00A436DE"/>
    <w:rsid w:val="00A44281"/>
    <w:rsid w:val="00A44309"/>
    <w:rsid w:val="00A44A5C"/>
    <w:rsid w:val="00A44CF8"/>
    <w:rsid w:val="00A45837"/>
    <w:rsid w:val="00A45EF8"/>
    <w:rsid w:val="00A461E9"/>
    <w:rsid w:val="00A46986"/>
    <w:rsid w:val="00A470CF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97A"/>
    <w:rsid w:val="00A529D5"/>
    <w:rsid w:val="00A52F78"/>
    <w:rsid w:val="00A53AF1"/>
    <w:rsid w:val="00A53F2C"/>
    <w:rsid w:val="00A54840"/>
    <w:rsid w:val="00A55296"/>
    <w:rsid w:val="00A552AD"/>
    <w:rsid w:val="00A556BE"/>
    <w:rsid w:val="00A5588C"/>
    <w:rsid w:val="00A55F91"/>
    <w:rsid w:val="00A5604A"/>
    <w:rsid w:val="00A56750"/>
    <w:rsid w:val="00A56772"/>
    <w:rsid w:val="00A56D2B"/>
    <w:rsid w:val="00A5749B"/>
    <w:rsid w:val="00A60208"/>
    <w:rsid w:val="00A602E7"/>
    <w:rsid w:val="00A60679"/>
    <w:rsid w:val="00A60C5C"/>
    <w:rsid w:val="00A61DCD"/>
    <w:rsid w:val="00A63240"/>
    <w:rsid w:val="00A634A0"/>
    <w:rsid w:val="00A65D59"/>
    <w:rsid w:val="00A66415"/>
    <w:rsid w:val="00A66B18"/>
    <w:rsid w:val="00A66EC1"/>
    <w:rsid w:val="00A6757E"/>
    <w:rsid w:val="00A70314"/>
    <w:rsid w:val="00A7099E"/>
    <w:rsid w:val="00A713A9"/>
    <w:rsid w:val="00A71489"/>
    <w:rsid w:val="00A725B9"/>
    <w:rsid w:val="00A72A58"/>
    <w:rsid w:val="00A732BE"/>
    <w:rsid w:val="00A73324"/>
    <w:rsid w:val="00A733DC"/>
    <w:rsid w:val="00A735BC"/>
    <w:rsid w:val="00A7391B"/>
    <w:rsid w:val="00A73E90"/>
    <w:rsid w:val="00A74F26"/>
    <w:rsid w:val="00A75672"/>
    <w:rsid w:val="00A756CA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3C32"/>
    <w:rsid w:val="00A842B4"/>
    <w:rsid w:val="00A84786"/>
    <w:rsid w:val="00A84BFA"/>
    <w:rsid w:val="00A8578D"/>
    <w:rsid w:val="00A8604A"/>
    <w:rsid w:val="00A86BB2"/>
    <w:rsid w:val="00A86EF6"/>
    <w:rsid w:val="00A87A93"/>
    <w:rsid w:val="00A87B09"/>
    <w:rsid w:val="00A87C9B"/>
    <w:rsid w:val="00A90010"/>
    <w:rsid w:val="00A90550"/>
    <w:rsid w:val="00A90D2E"/>
    <w:rsid w:val="00A91301"/>
    <w:rsid w:val="00A91EE2"/>
    <w:rsid w:val="00A92072"/>
    <w:rsid w:val="00A9270F"/>
    <w:rsid w:val="00A92E3F"/>
    <w:rsid w:val="00A93DEB"/>
    <w:rsid w:val="00A940F6"/>
    <w:rsid w:val="00A9411D"/>
    <w:rsid w:val="00A94EE2"/>
    <w:rsid w:val="00A96223"/>
    <w:rsid w:val="00A974CF"/>
    <w:rsid w:val="00A97603"/>
    <w:rsid w:val="00A97AE3"/>
    <w:rsid w:val="00AA04B9"/>
    <w:rsid w:val="00AA0C1A"/>
    <w:rsid w:val="00AA1566"/>
    <w:rsid w:val="00AA27AF"/>
    <w:rsid w:val="00AA28A7"/>
    <w:rsid w:val="00AA3767"/>
    <w:rsid w:val="00AA3ACB"/>
    <w:rsid w:val="00AA43F8"/>
    <w:rsid w:val="00AA4741"/>
    <w:rsid w:val="00AA4B08"/>
    <w:rsid w:val="00AA6124"/>
    <w:rsid w:val="00AA6FA8"/>
    <w:rsid w:val="00AA7170"/>
    <w:rsid w:val="00AA7851"/>
    <w:rsid w:val="00AB0853"/>
    <w:rsid w:val="00AB0C68"/>
    <w:rsid w:val="00AB1960"/>
    <w:rsid w:val="00AB1A02"/>
    <w:rsid w:val="00AB1A08"/>
    <w:rsid w:val="00AB1AEE"/>
    <w:rsid w:val="00AB1F21"/>
    <w:rsid w:val="00AB320E"/>
    <w:rsid w:val="00AB43F7"/>
    <w:rsid w:val="00AB445C"/>
    <w:rsid w:val="00AB4D4B"/>
    <w:rsid w:val="00AB517C"/>
    <w:rsid w:val="00AB5C6A"/>
    <w:rsid w:val="00AB5EB8"/>
    <w:rsid w:val="00AB64AF"/>
    <w:rsid w:val="00AB6A37"/>
    <w:rsid w:val="00AB716E"/>
    <w:rsid w:val="00AC13AB"/>
    <w:rsid w:val="00AC15AF"/>
    <w:rsid w:val="00AC1963"/>
    <w:rsid w:val="00AC22E0"/>
    <w:rsid w:val="00AC2C82"/>
    <w:rsid w:val="00AC57DF"/>
    <w:rsid w:val="00AC5D8B"/>
    <w:rsid w:val="00AC68B3"/>
    <w:rsid w:val="00AC6BF9"/>
    <w:rsid w:val="00AC6DBF"/>
    <w:rsid w:val="00AC7003"/>
    <w:rsid w:val="00AC7B27"/>
    <w:rsid w:val="00AD01FF"/>
    <w:rsid w:val="00AD04AA"/>
    <w:rsid w:val="00AD0AD1"/>
    <w:rsid w:val="00AD12A5"/>
    <w:rsid w:val="00AD1D81"/>
    <w:rsid w:val="00AD21FD"/>
    <w:rsid w:val="00AD25D5"/>
    <w:rsid w:val="00AD3DBC"/>
    <w:rsid w:val="00AD42C7"/>
    <w:rsid w:val="00AD489B"/>
    <w:rsid w:val="00AD5144"/>
    <w:rsid w:val="00AD6366"/>
    <w:rsid w:val="00AD6EFA"/>
    <w:rsid w:val="00AD7169"/>
    <w:rsid w:val="00AD71C8"/>
    <w:rsid w:val="00AD7408"/>
    <w:rsid w:val="00AD7464"/>
    <w:rsid w:val="00AE08E9"/>
    <w:rsid w:val="00AE0A73"/>
    <w:rsid w:val="00AE0C5F"/>
    <w:rsid w:val="00AE17B8"/>
    <w:rsid w:val="00AE2578"/>
    <w:rsid w:val="00AE33C9"/>
    <w:rsid w:val="00AE3AA9"/>
    <w:rsid w:val="00AE3C75"/>
    <w:rsid w:val="00AE5707"/>
    <w:rsid w:val="00AE5E59"/>
    <w:rsid w:val="00AF0510"/>
    <w:rsid w:val="00AF0A56"/>
    <w:rsid w:val="00AF1659"/>
    <w:rsid w:val="00AF1FB2"/>
    <w:rsid w:val="00AF2000"/>
    <w:rsid w:val="00AF2A7F"/>
    <w:rsid w:val="00AF33EF"/>
    <w:rsid w:val="00AF417B"/>
    <w:rsid w:val="00AF4B09"/>
    <w:rsid w:val="00AF5D04"/>
    <w:rsid w:val="00AF5EB9"/>
    <w:rsid w:val="00AF71CD"/>
    <w:rsid w:val="00AF78D7"/>
    <w:rsid w:val="00AF792B"/>
    <w:rsid w:val="00B002E0"/>
    <w:rsid w:val="00B0034E"/>
    <w:rsid w:val="00B0052F"/>
    <w:rsid w:val="00B00B51"/>
    <w:rsid w:val="00B0107E"/>
    <w:rsid w:val="00B01C5B"/>
    <w:rsid w:val="00B02FA7"/>
    <w:rsid w:val="00B036EC"/>
    <w:rsid w:val="00B03F62"/>
    <w:rsid w:val="00B040BD"/>
    <w:rsid w:val="00B041E4"/>
    <w:rsid w:val="00B04AEA"/>
    <w:rsid w:val="00B04B82"/>
    <w:rsid w:val="00B04F86"/>
    <w:rsid w:val="00B04FA8"/>
    <w:rsid w:val="00B05BF8"/>
    <w:rsid w:val="00B05E89"/>
    <w:rsid w:val="00B06A62"/>
    <w:rsid w:val="00B07D16"/>
    <w:rsid w:val="00B07E6F"/>
    <w:rsid w:val="00B1046A"/>
    <w:rsid w:val="00B10B83"/>
    <w:rsid w:val="00B110EC"/>
    <w:rsid w:val="00B117C0"/>
    <w:rsid w:val="00B12032"/>
    <w:rsid w:val="00B124EB"/>
    <w:rsid w:val="00B12B09"/>
    <w:rsid w:val="00B12B27"/>
    <w:rsid w:val="00B12CED"/>
    <w:rsid w:val="00B12E92"/>
    <w:rsid w:val="00B135A5"/>
    <w:rsid w:val="00B1442A"/>
    <w:rsid w:val="00B14A13"/>
    <w:rsid w:val="00B17041"/>
    <w:rsid w:val="00B17E27"/>
    <w:rsid w:val="00B201CC"/>
    <w:rsid w:val="00B20439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AC9"/>
    <w:rsid w:val="00B26BF6"/>
    <w:rsid w:val="00B26D29"/>
    <w:rsid w:val="00B3057D"/>
    <w:rsid w:val="00B3074F"/>
    <w:rsid w:val="00B30AE3"/>
    <w:rsid w:val="00B3382D"/>
    <w:rsid w:val="00B33CE7"/>
    <w:rsid w:val="00B3454C"/>
    <w:rsid w:val="00B34BE1"/>
    <w:rsid w:val="00B34C63"/>
    <w:rsid w:val="00B34CF7"/>
    <w:rsid w:val="00B34D25"/>
    <w:rsid w:val="00B352E6"/>
    <w:rsid w:val="00B35853"/>
    <w:rsid w:val="00B361F3"/>
    <w:rsid w:val="00B365D5"/>
    <w:rsid w:val="00B369CA"/>
    <w:rsid w:val="00B37968"/>
    <w:rsid w:val="00B37A2D"/>
    <w:rsid w:val="00B40C14"/>
    <w:rsid w:val="00B40F9E"/>
    <w:rsid w:val="00B40FEC"/>
    <w:rsid w:val="00B41464"/>
    <w:rsid w:val="00B4189E"/>
    <w:rsid w:val="00B419AB"/>
    <w:rsid w:val="00B419D0"/>
    <w:rsid w:val="00B421B1"/>
    <w:rsid w:val="00B4332B"/>
    <w:rsid w:val="00B4346E"/>
    <w:rsid w:val="00B44579"/>
    <w:rsid w:val="00B44ABD"/>
    <w:rsid w:val="00B45287"/>
    <w:rsid w:val="00B45902"/>
    <w:rsid w:val="00B472C0"/>
    <w:rsid w:val="00B47C80"/>
    <w:rsid w:val="00B506DD"/>
    <w:rsid w:val="00B51544"/>
    <w:rsid w:val="00B5198A"/>
    <w:rsid w:val="00B51D27"/>
    <w:rsid w:val="00B52B8E"/>
    <w:rsid w:val="00B52EA2"/>
    <w:rsid w:val="00B52FDE"/>
    <w:rsid w:val="00B53873"/>
    <w:rsid w:val="00B53AF8"/>
    <w:rsid w:val="00B54547"/>
    <w:rsid w:val="00B54638"/>
    <w:rsid w:val="00B549B4"/>
    <w:rsid w:val="00B55061"/>
    <w:rsid w:val="00B556B6"/>
    <w:rsid w:val="00B55F9B"/>
    <w:rsid w:val="00B56A3B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235A"/>
    <w:rsid w:val="00B6300A"/>
    <w:rsid w:val="00B63387"/>
    <w:rsid w:val="00B63862"/>
    <w:rsid w:val="00B63CD3"/>
    <w:rsid w:val="00B6408C"/>
    <w:rsid w:val="00B6561C"/>
    <w:rsid w:val="00B65B7B"/>
    <w:rsid w:val="00B669A9"/>
    <w:rsid w:val="00B66EDF"/>
    <w:rsid w:val="00B67020"/>
    <w:rsid w:val="00B67669"/>
    <w:rsid w:val="00B67931"/>
    <w:rsid w:val="00B67BD9"/>
    <w:rsid w:val="00B67D8E"/>
    <w:rsid w:val="00B709D2"/>
    <w:rsid w:val="00B71228"/>
    <w:rsid w:val="00B713B2"/>
    <w:rsid w:val="00B71548"/>
    <w:rsid w:val="00B717CC"/>
    <w:rsid w:val="00B71F47"/>
    <w:rsid w:val="00B71FCF"/>
    <w:rsid w:val="00B7221B"/>
    <w:rsid w:val="00B72223"/>
    <w:rsid w:val="00B72CB1"/>
    <w:rsid w:val="00B72D70"/>
    <w:rsid w:val="00B72FA1"/>
    <w:rsid w:val="00B735AF"/>
    <w:rsid w:val="00B73769"/>
    <w:rsid w:val="00B741C2"/>
    <w:rsid w:val="00B74965"/>
    <w:rsid w:val="00B75274"/>
    <w:rsid w:val="00B75568"/>
    <w:rsid w:val="00B75784"/>
    <w:rsid w:val="00B76033"/>
    <w:rsid w:val="00B76828"/>
    <w:rsid w:val="00B76C35"/>
    <w:rsid w:val="00B777A1"/>
    <w:rsid w:val="00B7780E"/>
    <w:rsid w:val="00B80117"/>
    <w:rsid w:val="00B80609"/>
    <w:rsid w:val="00B80955"/>
    <w:rsid w:val="00B81F12"/>
    <w:rsid w:val="00B826A9"/>
    <w:rsid w:val="00B83443"/>
    <w:rsid w:val="00B834E4"/>
    <w:rsid w:val="00B837FF"/>
    <w:rsid w:val="00B84D1A"/>
    <w:rsid w:val="00B861D3"/>
    <w:rsid w:val="00B8636D"/>
    <w:rsid w:val="00B86C97"/>
    <w:rsid w:val="00B86F41"/>
    <w:rsid w:val="00B871E9"/>
    <w:rsid w:val="00B87285"/>
    <w:rsid w:val="00B8749E"/>
    <w:rsid w:val="00B876FD"/>
    <w:rsid w:val="00B87782"/>
    <w:rsid w:val="00B9039F"/>
    <w:rsid w:val="00B90484"/>
    <w:rsid w:val="00B90700"/>
    <w:rsid w:val="00B91A38"/>
    <w:rsid w:val="00B91E86"/>
    <w:rsid w:val="00B924DA"/>
    <w:rsid w:val="00B927C1"/>
    <w:rsid w:val="00B9357A"/>
    <w:rsid w:val="00B93659"/>
    <w:rsid w:val="00B939E5"/>
    <w:rsid w:val="00B95777"/>
    <w:rsid w:val="00B95ADF"/>
    <w:rsid w:val="00B96850"/>
    <w:rsid w:val="00BA0564"/>
    <w:rsid w:val="00BA0AD9"/>
    <w:rsid w:val="00BA1C54"/>
    <w:rsid w:val="00BA1F3C"/>
    <w:rsid w:val="00BA1F91"/>
    <w:rsid w:val="00BA21D9"/>
    <w:rsid w:val="00BA22DD"/>
    <w:rsid w:val="00BA24A4"/>
    <w:rsid w:val="00BA251C"/>
    <w:rsid w:val="00BA25B9"/>
    <w:rsid w:val="00BA29AE"/>
    <w:rsid w:val="00BA2CB2"/>
    <w:rsid w:val="00BA3375"/>
    <w:rsid w:val="00BA3BB9"/>
    <w:rsid w:val="00BA3CF3"/>
    <w:rsid w:val="00BA4C0A"/>
    <w:rsid w:val="00BA5496"/>
    <w:rsid w:val="00BA556A"/>
    <w:rsid w:val="00BA5B3A"/>
    <w:rsid w:val="00BA7D2E"/>
    <w:rsid w:val="00BB0020"/>
    <w:rsid w:val="00BB021F"/>
    <w:rsid w:val="00BB035A"/>
    <w:rsid w:val="00BB040E"/>
    <w:rsid w:val="00BB0727"/>
    <w:rsid w:val="00BB0AE5"/>
    <w:rsid w:val="00BB138C"/>
    <w:rsid w:val="00BB1470"/>
    <w:rsid w:val="00BB15DD"/>
    <w:rsid w:val="00BB1A84"/>
    <w:rsid w:val="00BB1A88"/>
    <w:rsid w:val="00BB207E"/>
    <w:rsid w:val="00BB20B6"/>
    <w:rsid w:val="00BB3349"/>
    <w:rsid w:val="00BB3849"/>
    <w:rsid w:val="00BB4231"/>
    <w:rsid w:val="00BB4F41"/>
    <w:rsid w:val="00BB5402"/>
    <w:rsid w:val="00BB5A2E"/>
    <w:rsid w:val="00BB5E0B"/>
    <w:rsid w:val="00BB6E6E"/>
    <w:rsid w:val="00BB7AF1"/>
    <w:rsid w:val="00BC065C"/>
    <w:rsid w:val="00BC179E"/>
    <w:rsid w:val="00BC1AF5"/>
    <w:rsid w:val="00BC1DA8"/>
    <w:rsid w:val="00BC244F"/>
    <w:rsid w:val="00BC2FB2"/>
    <w:rsid w:val="00BC39D7"/>
    <w:rsid w:val="00BC441D"/>
    <w:rsid w:val="00BC4558"/>
    <w:rsid w:val="00BC45D6"/>
    <w:rsid w:val="00BC5F78"/>
    <w:rsid w:val="00BC643E"/>
    <w:rsid w:val="00BD0335"/>
    <w:rsid w:val="00BD0818"/>
    <w:rsid w:val="00BD1C55"/>
    <w:rsid w:val="00BD1E4D"/>
    <w:rsid w:val="00BD25C5"/>
    <w:rsid w:val="00BD34CE"/>
    <w:rsid w:val="00BD3B0C"/>
    <w:rsid w:val="00BD4211"/>
    <w:rsid w:val="00BD481E"/>
    <w:rsid w:val="00BD4B41"/>
    <w:rsid w:val="00BD4CFA"/>
    <w:rsid w:val="00BD5436"/>
    <w:rsid w:val="00BD552D"/>
    <w:rsid w:val="00BD56C4"/>
    <w:rsid w:val="00BD5B45"/>
    <w:rsid w:val="00BD5FC2"/>
    <w:rsid w:val="00BD7D05"/>
    <w:rsid w:val="00BE055C"/>
    <w:rsid w:val="00BE0A93"/>
    <w:rsid w:val="00BE153D"/>
    <w:rsid w:val="00BE2719"/>
    <w:rsid w:val="00BE2768"/>
    <w:rsid w:val="00BE30D6"/>
    <w:rsid w:val="00BE3257"/>
    <w:rsid w:val="00BE33E9"/>
    <w:rsid w:val="00BE3CFC"/>
    <w:rsid w:val="00BE44B6"/>
    <w:rsid w:val="00BE4F03"/>
    <w:rsid w:val="00BE5210"/>
    <w:rsid w:val="00BE5929"/>
    <w:rsid w:val="00BE5BB6"/>
    <w:rsid w:val="00BE759C"/>
    <w:rsid w:val="00BF0426"/>
    <w:rsid w:val="00BF0534"/>
    <w:rsid w:val="00BF0F16"/>
    <w:rsid w:val="00BF1351"/>
    <w:rsid w:val="00BF17F4"/>
    <w:rsid w:val="00BF1F6F"/>
    <w:rsid w:val="00BF265A"/>
    <w:rsid w:val="00BF31E7"/>
    <w:rsid w:val="00BF3940"/>
    <w:rsid w:val="00BF3B08"/>
    <w:rsid w:val="00BF3BB9"/>
    <w:rsid w:val="00BF40F2"/>
    <w:rsid w:val="00BF4515"/>
    <w:rsid w:val="00BF5141"/>
    <w:rsid w:val="00BF7777"/>
    <w:rsid w:val="00C006FF"/>
    <w:rsid w:val="00C0082B"/>
    <w:rsid w:val="00C00CFB"/>
    <w:rsid w:val="00C015AE"/>
    <w:rsid w:val="00C0196D"/>
    <w:rsid w:val="00C02B20"/>
    <w:rsid w:val="00C031B9"/>
    <w:rsid w:val="00C03697"/>
    <w:rsid w:val="00C03F9F"/>
    <w:rsid w:val="00C042A6"/>
    <w:rsid w:val="00C04317"/>
    <w:rsid w:val="00C04DF6"/>
    <w:rsid w:val="00C05578"/>
    <w:rsid w:val="00C06F5A"/>
    <w:rsid w:val="00C076DC"/>
    <w:rsid w:val="00C07ED0"/>
    <w:rsid w:val="00C10660"/>
    <w:rsid w:val="00C10D20"/>
    <w:rsid w:val="00C10F5F"/>
    <w:rsid w:val="00C120EA"/>
    <w:rsid w:val="00C127A9"/>
    <w:rsid w:val="00C12B56"/>
    <w:rsid w:val="00C1353C"/>
    <w:rsid w:val="00C13654"/>
    <w:rsid w:val="00C136DD"/>
    <w:rsid w:val="00C139C1"/>
    <w:rsid w:val="00C13D2B"/>
    <w:rsid w:val="00C13F01"/>
    <w:rsid w:val="00C143A8"/>
    <w:rsid w:val="00C14BFF"/>
    <w:rsid w:val="00C14FC7"/>
    <w:rsid w:val="00C1522A"/>
    <w:rsid w:val="00C152DA"/>
    <w:rsid w:val="00C15CF6"/>
    <w:rsid w:val="00C15DDD"/>
    <w:rsid w:val="00C15FB1"/>
    <w:rsid w:val="00C16AD8"/>
    <w:rsid w:val="00C17796"/>
    <w:rsid w:val="00C17EC7"/>
    <w:rsid w:val="00C2184B"/>
    <w:rsid w:val="00C21B88"/>
    <w:rsid w:val="00C21D28"/>
    <w:rsid w:val="00C22359"/>
    <w:rsid w:val="00C2270D"/>
    <w:rsid w:val="00C232A2"/>
    <w:rsid w:val="00C24003"/>
    <w:rsid w:val="00C24369"/>
    <w:rsid w:val="00C24D9A"/>
    <w:rsid w:val="00C25141"/>
    <w:rsid w:val="00C254B3"/>
    <w:rsid w:val="00C25E20"/>
    <w:rsid w:val="00C25FE9"/>
    <w:rsid w:val="00C260A7"/>
    <w:rsid w:val="00C26759"/>
    <w:rsid w:val="00C269B9"/>
    <w:rsid w:val="00C279A5"/>
    <w:rsid w:val="00C302C7"/>
    <w:rsid w:val="00C30328"/>
    <w:rsid w:val="00C31CED"/>
    <w:rsid w:val="00C32FBA"/>
    <w:rsid w:val="00C341CC"/>
    <w:rsid w:val="00C34BE1"/>
    <w:rsid w:val="00C35238"/>
    <w:rsid w:val="00C366B6"/>
    <w:rsid w:val="00C36A14"/>
    <w:rsid w:val="00C36AB5"/>
    <w:rsid w:val="00C374CE"/>
    <w:rsid w:val="00C37A03"/>
    <w:rsid w:val="00C37E8F"/>
    <w:rsid w:val="00C402D0"/>
    <w:rsid w:val="00C4043D"/>
    <w:rsid w:val="00C40DB4"/>
    <w:rsid w:val="00C4105D"/>
    <w:rsid w:val="00C4290F"/>
    <w:rsid w:val="00C43A1F"/>
    <w:rsid w:val="00C44A32"/>
    <w:rsid w:val="00C44B05"/>
    <w:rsid w:val="00C456AF"/>
    <w:rsid w:val="00C45C27"/>
    <w:rsid w:val="00C45C70"/>
    <w:rsid w:val="00C46005"/>
    <w:rsid w:val="00C46D51"/>
    <w:rsid w:val="00C4709C"/>
    <w:rsid w:val="00C4714D"/>
    <w:rsid w:val="00C50091"/>
    <w:rsid w:val="00C501DC"/>
    <w:rsid w:val="00C5128D"/>
    <w:rsid w:val="00C51AC8"/>
    <w:rsid w:val="00C51AEF"/>
    <w:rsid w:val="00C51AF3"/>
    <w:rsid w:val="00C51D8D"/>
    <w:rsid w:val="00C525E8"/>
    <w:rsid w:val="00C52BB2"/>
    <w:rsid w:val="00C5334C"/>
    <w:rsid w:val="00C533C6"/>
    <w:rsid w:val="00C5373D"/>
    <w:rsid w:val="00C56584"/>
    <w:rsid w:val="00C57258"/>
    <w:rsid w:val="00C57266"/>
    <w:rsid w:val="00C57AE9"/>
    <w:rsid w:val="00C601AF"/>
    <w:rsid w:val="00C6103D"/>
    <w:rsid w:val="00C61A3D"/>
    <w:rsid w:val="00C61D6B"/>
    <w:rsid w:val="00C62B00"/>
    <w:rsid w:val="00C62C89"/>
    <w:rsid w:val="00C634FC"/>
    <w:rsid w:val="00C6374D"/>
    <w:rsid w:val="00C63DD8"/>
    <w:rsid w:val="00C645CD"/>
    <w:rsid w:val="00C64627"/>
    <w:rsid w:val="00C64B9B"/>
    <w:rsid w:val="00C64CF2"/>
    <w:rsid w:val="00C64D48"/>
    <w:rsid w:val="00C65147"/>
    <w:rsid w:val="00C654F2"/>
    <w:rsid w:val="00C65C14"/>
    <w:rsid w:val="00C6647E"/>
    <w:rsid w:val="00C674C3"/>
    <w:rsid w:val="00C67FE8"/>
    <w:rsid w:val="00C70124"/>
    <w:rsid w:val="00C70C19"/>
    <w:rsid w:val="00C70EB1"/>
    <w:rsid w:val="00C71CBF"/>
    <w:rsid w:val="00C73181"/>
    <w:rsid w:val="00C737E0"/>
    <w:rsid w:val="00C73973"/>
    <w:rsid w:val="00C73D24"/>
    <w:rsid w:val="00C73F6C"/>
    <w:rsid w:val="00C74132"/>
    <w:rsid w:val="00C743FE"/>
    <w:rsid w:val="00C751A0"/>
    <w:rsid w:val="00C75FE5"/>
    <w:rsid w:val="00C761FB"/>
    <w:rsid w:val="00C76C7C"/>
    <w:rsid w:val="00C77C7D"/>
    <w:rsid w:val="00C77CB5"/>
    <w:rsid w:val="00C80DC3"/>
    <w:rsid w:val="00C80EDE"/>
    <w:rsid w:val="00C81784"/>
    <w:rsid w:val="00C81BD8"/>
    <w:rsid w:val="00C81D1A"/>
    <w:rsid w:val="00C82F60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7482"/>
    <w:rsid w:val="00C87569"/>
    <w:rsid w:val="00C87DCB"/>
    <w:rsid w:val="00C87E09"/>
    <w:rsid w:val="00C9001F"/>
    <w:rsid w:val="00C902CC"/>
    <w:rsid w:val="00C90FFB"/>
    <w:rsid w:val="00C91DBC"/>
    <w:rsid w:val="00C91E3A"/>
    <w:rsid w:val="00C92333"/>
    <w:rsid w:val="00C925F1"/>
    <w:rsid w:val="00C92F8B"/>
    <w:rsid w:val="00C93106"/>
    <w:rsid w:val="00C94087"/>
    <w:rsid w:val="00C94102"/>
    <w:rsid w:val="00C94878"/>
    <w:rsid w:val="00C94935"/>
    <w:rsid w:val="00C94938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FFF"/>
    <w:rsid w:val="00CA2753"/>
    <w:rsid w:val="00CA2D83"/>
    <w:rsid w:val="00CA303D"/>
    <w:rsid w:val="00CA35A7"/>
    <w:rsid w:val="00CA58CA"/>
    <w:rsid w:val="00CA5AD4"/>
    <w:rsid w:val="00CA5CF7"/>
    <w:rsid w:val="00CA5DC9"/>
    <w:rsid w:val="00CA650D"/>
    <w:rsid w:val="00CA715E"/>
    <w:rsid w:val="00CA7501"/>
    <w:rsid w:val="00CA78FC"/>
    <w:rsid w:val="00CA7929"/>
    <w:rsid w:val="00CA7F72"/>
    <w:rsid w:val="00CB1475"/>
    <w:rsid w:val="00CB1548"/>
    <w:rsid w:val="00CB1BEA"/>
    <w:rsid w:val="00CB3AFA"/>
    <w:rsid w:val="00CB3C45"/>
    <w:rsid w:val="00CB426E"/>
    <w:rsid w:val="00CB49FE"/>
    <w:rsid w:val="00CB4CAF"/>
    <w:rsid w:val="00CB5292"/>
    <w:rsid w:val="00CB553A"/>
    <w:rsid w:val="00CB6702"/>
    <w:rsid w:val="00CB6AB5"/>
    <w:rsid w:val="00CB6ABC"/>
    <w:rsid w:val="00CB722C"/>
    <w:rsid w:val="00CB744A"/>
    <w:rsid w:val="00CB79FA"/>
    <w:rsid w:val="00CB7F22"/>
    <w:rsid w:val="00CC1386"/>
    <w:rsid w:val="00CC1DC7"/>
    <w:rsid w:val="00CC24B5"/>
    <w:rsid w:val="00CC2CD8"/>
    <w:rsid w:val="00CC45A5"/>
    <w:rsid w:val="00CC5CE3"/>
    <w:rsid w:val="00CC65E2"/>
    <w:rsid w:val="00CC676B"/>
    <w:rsid w:val="00CC6B2A"/>
    <w:rsid w:val="00CC6E10"/>
    <w:rsid w:val="00CC71F0"/>
    <w:rsid w:val="00CC7613"/>
    <w:rsid w:val="00CD055E"/>
    <w:rsid w:val="00CD0BE3"/>
    <w:rsid w:val="00CD14CD"/>
    <w:rsid w:val="00CD1912"/>
    <w:rsid w:val="00CD195B"/>
    <w:rsid w:val="00CD2A60"/>
    <w:rsid w:val="00CD3A61"/>
    <w:rsid w:val="00CD3FF6"/>
    <w:rsid w:val="00CD45D7"/>
    <w:rsid w:val="00CD46FB"/>
    <w:rsid w:val="00CD56D6"/>
    <w:rsid w:val="00CD5C13"/>
    <w:rsid w:val="00CD639C"/>
    <w:rsid w:val="00CD63B0"/>
    <w:rsid w:val="00CD6B84"/>
    <w:rsid w:val="00CD7538"/>
    <w:rsid w:val="00CD7AA4"/>
    <w:rsid w:val="00CD7D96"/>
    <w:rsid w:val="00CE1BE1"/>
    <w:rsid w:val="00CE2122"/>
    <w:rsid w:val="00CE22B4"/>
    <w:rsid w:val="00CE2F99"/>
    <w:rsid w:val="00CE3C60"/>
    <w:rsid w:val="00CE4C6A"/>
    <w:rsid w:val="00CE4D10"/>
    <w:rsid w:val="00CE508A"/>
    <w:rsid w:val="00CE5EB9"/>
    <w:rsid w:val="00CE66BF"/>
    <w:rsid w:val="00CE6777"/>
    <w:rsid w:val="00CE7070"/>
    <w:rsid w:val="00CE73FC"/>
    <w:rsid w:val="00CE7497"/>
    <w:rsid w:val="00CE7B6D"/>
    <w:rsid w:val="00CE7F01"/>
    <w:rsid w:val="00CF16C3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44A"/>
    <w:rsid w:val="00D020EF"/>
    <w:rsid w:val="00D02345"/>
    <w:rsid w:val="00D0336D"/>
    <w:rsid w:val="00D03409"/>
    <w:rsid w:val="00D03A5E"/>
    <w:rsid w:val="00D03E71"/>
    <w:rsid w:val="00D05410"/>
    <w:rsid w:val="00D0545E"/>
    <w:rsid w:val="00D05935"/>
    <w:rsid w:val="00D06995"/>
    <w:rsid w:val="00D06E37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5478"/>
    <w:rsid w:val="00D163F2"/>
    <w:rsid w:val="00D1732C"/>
    <w:rsid w:val="00D175F4"/>
    <w:rsid w:val="00D20006"/>
    <w:rsid w:val="00D20846"/>
    <w:rsid w:val="00D211C0"/>
    <w:rsid w:val="00D2189D"/>
    <w:rsid w:val="00D22094"/>
    <w:rsid w:val="00D232EA"/>
    <w:rsid w:val="00D23474"/>
    <w:rsid w:val="00D23C46"/>
    <w:rsid w:val="00D2419D"/>
    <w:rsid w:val="00D2461F"/>
    <w:rsid w:val="00D25BD2"/>
    <w:rsid w:val="00D26070"/>
    <w:rsid w:val="00D26C47"/>
    <w:rsid w:val="00D276AF"/>
    <w:rsid w:val="00D30083"/>
    <w:rsid w:val="00D3013C"/>
    <w:rsid w:val="00D303E2"/>
    <w:rsid w:val="00D3090A"/>
    <w:rsid w:val="00D31833"/>
    <w:rsid w:val="00D31C2E"/>
    <w:rsid w:val="00D3236D"/>
    <w:rsid w:val="00D324AD"/>
    <w:rsid w:val="00D32719"/>
    <w:rsid w:val="00D3307A"/>
    <w:rsid w:val="00D349DB"/>
    <w:rsid w:val="00D34CBD"/>
    <w:rsid w:val="00D3528A"/>
    <w:rsid w:val="00D36741"/>
    <w:rsid w:val="00D367E5"/>
    <w:rsid w:val="00D3681F"/>
    <w:rsid w:val="00D368B6"/>
    <w:rsid w:val="00D36CF8"/>
    <w:rsid w:val="00D36FBB"/>
    <w:rsid w:val="00D37090"/>
    <w:rsid w:val="00D37887"/>
    <w:rsid w:val="00D37C9B"/>
    <w:rsid w:val="00D400BF"/>
    <w:rsid w:val="00D40B34"/>
    <w:rsid w:val="00D41B57"/>
    <w:rsid w:val="00D42128"/>
    <w:rsid w:val="00D426F6"/>
    <w:rsid w:val="00D430B7"/>
    <w:rsid w:val="00D43BE9"/>
    <w:rsid w:val="00D4455D"/>
    <w:rsid w:val="00D44BE6"/>
    <w:rsid w:val="00D451DE"/>
    <w:rsid w:val="00D46532"/>
    <w:rsid w:val="00D46723"/>
    <w:rsid w:val="00D46F21"/>
    <w:rsid w:val="00D46F68"/>
    <w:rsid w:val="00D51566"/>
    <w:rsid w:val="00D518C7"/>
    <w:rsid w:val="00D51DA6"/>
    <w:rsid w:val="00D523FF"/>
    <w:rsid w:val="00D52AEC"/>
    <w:rsid w:val="00D53A08"/>
    <w:rsid w:val="00D53DC2"/>
    <w:rsid w:val="00D54008"/>
    <w:rsid w:val="00D544E9"/>
    <w:rsid w:val="00D54975"/>
    <w:rsid w:val="00D552F8"/>
    <w:rsid w:val="00D558E4"/>
    <w:rsid w:val="00D55CEC"/>
    <w:rsid w:val="00D57161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4FAF"/>
    <w:rsid w:val="00D6648C"/>
    <w:rsid w:val="00D664B2"/>
    <w:rsid w:val="00D700DF"/>
    <w:rsid w:val="00D71368"/>
    <w:rsid w:val="00D71AB1"/>
    <w:rsid w:val="00D72DF9"/>
    <w:rsid w:val="00D73100"/>
    <w:rsid w:val="00D73F43"/>
    <w:rsid w:val="00D744AF"/>
    <w:rsid w:val="00D75687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CEB"/>
    <w:rsid w:val="00D82DF8"/>
    <w:rsid w:val="00D83170"/>
    <w:rsid w:val="00D8462A"/>
    <w:rsid w:val="00D84B2E"/>
    <w:rsid w:val="00D854FB"/>
    <w:rsid w:val="00D85783"/>
    <w:rsid w:val="00D90127"/>
    <w:rsid w:val="00D902CC"/>
    <w:rsid w:val="00D90599"/>
    <w:rsid w:val="00D90CDC"/>
    <w:rsid w:val="00D91760"/>
    <w:rsid w:val="00D91837"/>
    <w:rsid w:val="00D9202C"/>
    <w:rsid w:val="00D9265F"/>
    <w:rsid w:val="00D92CD4"/>
    <w:rsid w:val="00D93959"/>
    <w:rsid w:val="00D93AE7"/>
    <w:rsid w:val="00D96187"/>
    <w:rsid w:val="00D963C5"/>
    <w:rsid w:val="00D96B73"/>
    <w:rsid w:val="00D970C5"/>
    <w:rsid w:val="00D97213"/>
    <w:rsid w:val="00D97594"/>
    <w:rsid w:val="00D97943"/>
    <w:rsid w:val="00DA0B43"/>
    <w:rsid w:val="00DA0DE3"/>
    <w:rsid w:val="00DA1921"/>
    <w:rsid w:val="00DA1BC3"/>
    <w:rsid w:val="00DA2896"/>
    <w:rsid w:val="00DA2B5D"/>
    <w:rsid w:val="00DA3F62"/>
    <w:rsid w:val="00DA3F99"/>
    <w:rsid w:val="00DA4137"/>
    <w:rsid w:val="00DA5C14"/>
    <w:rsid w:val="00DA5FC1"/>
    <w:rsid w:val="00DA6221"/>
    <w:rsid w:val="00DA63E6"/>
    <w:rsid w:val="00DA73D1"/>
    <w:rsid w:val="00DA799A"/>
    <w:rsid w:val="00DA7BAA"/>
    <w:rsid w:val="00DB05FE"/>
    <w:rsid w:val="00DB070A"/>
    <w:rsid w:val="00DB1516"/>
    <w:rsid w:val="00DB2037"/>
    <w:rsid w:val="00DB2A0C"/>
    <w:rsid w:val="00DB386D"/>
    <w:rsid w:val="00DB3B67"/>
    <w:rsid w:val="00DB4BBB"/>
    <w:rsid w:val="00DB5940"/>
    <w:rsid w:val="00DB6658"/>
    <w:rsid w:val="00DB66C4"/>
    <w:rsid w:val="00DB6CA8"/>
    <w:rsid w:val="00DB703D"/>
    <w:rsid w:val="00DB70B8"/>
    <w:rsid w:val="00DB7288"/>
    <w:rsid w:val="00DB73F7"/>
    <w:rsid w:val="00DB780B"/>
    <w:rsid w:val="00DC049F"/>
    <w:rsid w:val="00DC0A1A"/>
    <w:rsid w:val="00DC0D10"/>
    <w:rsid w:val="00DC10D4"/>
    <w:rsid w:val="00DC1FC5"/>
    <w:rsid w:val="00DC3232"/>
    <w:rsid w:val="00DC34C4"/>
    <w:rsid w:val="00DC3DAF"/>
    <w:rsid w:val="00DC415E"/>
    <w:rsid w:val="00DC4BB8"/>
    <w:rsid w:val="00DC4BDE"/>
    <w:rsid w:val="00DC4D13"/>
    <w:rsid w:val="00DC5345"/>
    <w:rsid w:val="00DC62F3"/>
    <w:rsid w:val="00DC6AEA"/>
    <w:rsid w:val="00DC7415"/>
    <w:rsid w:val="00DC753D"/>
    <w:rsid w:val="00DD005B"/>
    <w:rsid w:val="00DD0B52"/>
    <w:rsid w:val="00DD0C6E"/>
    <w:rsid w:val="00DD0E0B"/>
    <w:rsid w:val="00DD2BF5"/>
    <w:rsid w:val="00DD3C49"/>
    <w:rsid w:val="00DD4065"/>
    <w:rsid w:val="00DD4FD6"/>
    <w:rsid w:val="00DD53FA"/>
    <w:rsid w:val="00DD5FC7"/>
    <w:rsid w:val="00DD60BF"/>
    <w:rsid w:val="00DD6E19"/>
    <w:rsid w:val="00DD717B"/>
    <w:rsid w:val="00DD7CF2"/>
    <w:rsid w:val="00DE1F87"/>
    <w:rsid w:val="00DE2284"/>
    <w:rsid w:val="00DE424B"/>
    <w:rsid w:val="00DE484E"/>
    <w:rsid w:val="00DE4D37"/>
    <w:rsid w:val="00DE6046"/>
    <w:rsid w:val="00DE67BC"/>
    <w:rsid w:val="00DE6E32"/>
    <w:rsid w:val="00DF0CDC"/>
    <w:rsid w:val="00DF0D97"/>
    <w:rsid w:val="00DF16C6"/>
    <w:rsid w:val="00DF1EB2"/>
    <w:rsid w:val="00DF3281"/>
    <w:rsid w:val="00DF4126"/>
    <w:rsid w:val="00DF4675"/>
    <w:rsid w:val="00DF5F34"/>
    <w:rsid w:val="00DF5F65"/>
    <w:rsid w:val="00DF642C"/>
    <w:rsid w:val="00DF6501"/>
    <w:rsid w:val="00DF6683"/>
    <w:rsid w:val="00DF6CE6"/>
    <w:rsid w:val="00DF6DE2"/>
    <w:rsid w:val="00DF79DD"/>
    <w:rsid w:val="00E00DC6"/>
    <w:rsid w:val="00E016F0"/>
    <w:rsid w:val="00E016F5"/>
    <w:rsid w:val="00E0196B"/>
    <w:rsid w:val="00E021DC"/>
    <w:rsid w:val="00E02354"/>
    <w:rsid w:val="00E027CF"/>
    <w:rsid w:val="00E02901"/>
    <w:rsid w:val="00E029E9"/>
    <w:rsid w:val="00E036EE"/>
    <w:rsid w:val="00E03C24"/>
    <w:rsid w:val="00E04262"/>
    <w:rsid w:val="00E04830"/>
    <w:rsid w:val="00E068F0"/>
    <w:rsid w:val="00E06AA5"/>
    <w:rsid w:val="00E0787F"/>
    <w:rsid w:val="00E07A31"/>
    <w:rsid w:val="00E07A32"/>
    <w:rsid w:val="00E100E0"/>
    <w:rsid w:val="00E11026"/>
    <w:rsid w:val="00E11233"/>
    <w:rsid w:val="00E119D3"/>
    <w:rsid w:val="00E11D4B"/>
    <w:rsid w:val="00E12976"/>
    <w:rsid w:val="00E1346D"/>
    <w:rsid w:val="00E134F2"/>
    <w:rsid w:val="00E13DAA"/>
    <w:rsid w:val="00E13E15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60C7"/>
    <w:rsid w:val="00E1676D"/>
    <w:rsid w:val="00E167A4"/>
    <w:rsid w:val="00E1769C"/>
    <w:rsid w:val="00E21413"/>
    <w:rsid w:val="00E218F7"/>
    <w:rsid w:val="00E2202D"/>
    <w:rsid w:val="00E23173"/>
    <w:rsid w:val="00E238B3"/>
    <w:rsid w:val="00E23B6E"/>
    <w:rsid w:val="00E24797"/>
    <w:rsid w:val="00E24A0C"/>
    <w:rsid w:val="00E24A95"/>
    <w:rsid w:val="00E24ED3"/>
    <w:rsid w:val="00E25345"/>
    <w:rsid w:val="00E25D98"/>
    <w:rsid w:val="00E2645A"/>
    <w:rsid w:val="00E26ECA"/>
    <w:rsid w:val="00E274AC"/>
    <w:rsid w:val="00E279D1"/>
    <w:rsid w:val="00E27A7D"/>
    <w:rsid w:val="00E27FDF"/>
    <w:rsid w:val="00E31B2E"/>
    <w:rsid w:val="00E31B7C"/>
    <w:rsid w:val="00E31B7E"/>
    <w:rsid w:val="00E320F7"/>
    <w:rsid w:val="00E324B0"/>
    <w:rsid w:val="00E33DFD"/>
    <w:rsid w:val="00E33E1C"/>
    <w:rsid w:val="00E34992"/>
    <w:rsid w:val="00E34A12"/>
    <w:rsid w:val="00E350A9"/>
    <w:rsid w:val="00E352CF"/>
    <w:rsid w:val="00E352D1"/>
    <w:rsid w:val="00E35B14"/>
    <w:rsid w:val="00E35F59"/>
    <w:rsid w:val="00E36C1E"/>
    <w:rsid w:val="00E36E57"/>
    <w:rsid w:val="00E376CA"/>
    <w:rsid w:val="00E376CE"/>
    <w:rsid w:val="00E41416"/>
    <w:rsid w:val="00E41595"/>
    <w:rsid w:val="00E41C70"/>
    <w:rsid w:val="00E421EB"/>
    <w:rsid w:val="00E42503"/>
    <w:rsid w:val="00E42DD9"/>
    <w:rsid w:val="00E43895"/>
    <w:rsid w:val="00E43F48"/>
    <w:rsid w:val="00E44A51"/>
    <w:rsid w:val="00E44CF9"/>
    <w:rsid w:val="00E44DF9"/>
    <w:rsid w:val="00E464BD"/>
    <w:rsid w:val="00E4650F"/>
    <w:rsid w:val="00E46DA6"/>
    <w:rsid w:val="00E4721E"/>
    <w:rsid w:val="00E4733F"/>
    <w:rsid w:val="00E5068A"/>
    <w:rsid w:val="00E506DD"/>
    <w:rsid w:val="00E50EA3"/>
    <w:rsid w:val="00E51551"/>
    <w:rsid w:val="00E5166E"/>
    <w:rsid w:val="00E521BB"/>
    <w:rsid w:val="00E52A17"/>
    <w:rsid w:val="00E53299"/>
    <w:rsid w:val="00E53648"/>
    <w:rsid w:val="00E538E7"/>
    <w:rsid w:val="00E53FCC"/>
    <w:rsid w:val="00E55333"/>
    <w:rsid w:val="00E55551"/>
    <w:rsid w:val="00E55F00"/>
    <w:rsid w:val="00E567D9"/>
    <w:rsid w:val="00E56908"/>
    <w:rsid w:val="00E5694D"/>
    <w:rsid w:val="00E56FF7"/>
    <w:rsid w:val="00E60061"/>
    <w:rsid w:val="00E605E6"/>
    <w:rsid w:val="00E609F9"/>
    <w:rsid w:val="00E620EE"/>
    <w:rsid w:val="00E62483"/>
    <w:rsid w:val="00E62B1F"/>
    <w:rsid w:val="00E6340C"/>
    <w:rsid w:val="00E63ABD"/>
    <w:rsid w:val="00E63BD8"/>
    <w:rsid w:val="00E63BF1"/>
    <w:rsid w:val="00E63D8E"/>
    <w:rsid w:val="00E6436F"/>
    <w:rsid w:val="00E649AD"/>
    <w:rsid w:val="00E651F7"/>
    <w:rsid w:val="00E65B38"/>
    <w:rsid w:val="00E66219"/>
    <w:rsid w:val="00E6625E"/>
    <w:rsid w:val="00E6668D"/>
    <w:rsid w:val="00E67022"/>
    <w:rsid w:val="00E679D8"/>
    <w:rsid w:val="00E704CE"/>
    <w:rsid w:val="00E705C1"/>
    <w:rsid w:val="00E70B81"/>
    <w:rsid w:val="00E71DF4"/>
    <w:rsid w:val="00E72519"/>
    <w:rsid w:val="00E72B06"/>
    <w:rsid w:val="00E72DC9"/>
    <w:rsid w:val="00E733BA"/>
    <w:rsid w:val="00E73564"/>
    <w:rsid w:val="00E737A9"/>
    <w:rsid w:val="00E74041"/>
    <w:rsid w:val="00E7438D"/>
    <w:rsid w:val="00E750B5"/>
    <w:rsid w:val="00E7580C"/>
    <w:rsid w:val="00E75CEF"/>
    <w:rsid w:val="00E75E8F"/>
    <w:rsid w:val="00E761DD"/>
    <w:rsid w:val="00E76628"/>
    <w:rsid w:val="00E802C3"/>
    <w:rsid w:val="00E80379"/>
    <w:rsid w:val="00E80465"/>
    <w:rsid w:val="00E809FC"/>
    <w:rsid w:val="00E80DB6"/>
    <w:rsid w:val="00E81311"/>
    <w:rsid w:val="00E81546"/>
    <w:rsid w:val="00E819AD"/>
    <w:rsid w:val="00E81D25"/>
    <w:rsid w:val="00E82D01"/>
    <w:rsid w:val="00E83190"/>
    <w:rsid w:val="00E841E1"/>
    <w:rsid w:val="00E8497F"/>
    <w:rsid w:val="00E85619"/>
    <w:rsid w:val="00E8561E"/>
    <w:rsid w:val="00E85965"/>
    <w:rsid w:val="00E8620D"/>
    <w:rsid w:val="00E8695F"/>
    <w:rsid w:val="00E86D9E"/>
    <w:rsid w:val="00E8760F"/>
    <w:rsid w:val="00E878EB"/>
    <w:rsid w:val="00E87F4B"/>
    <w:rsid w:val="00E908E6"/>
    <w:rsid w:val="00E90CF4"/>
    <w:rsid w:val="00E911A8"/>
    <w:rsid w:val="00E91AD8"/>
    <w:rsid w:val="00E92733"/>
    <w:rsid w:val="00E92FF6"/>
    <w:rsid w:val="00E93695"/>
    <w:rsid w:val="00E95D77"/>
    <w:rsid w:val="00E96128"/>
    <w:rsid w:val="00E97254"/>
    <w:rsid w:val="00E97AF7"/>
    <w:rsid w:val="00E97F16"/>
    <w:rsid w:val="00EA022F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6FB"/>
    <w:rsid w:val="00EA6778"/>
    <w:rsid w:val="00EA67F1"/>
    <w:rsid w:val="00EA72CA"/>
    <w:rsid w:val="00EB0B74"/>
    <w:rsid w:val="00EB0EFB"/>
    <w:rsid w:val="00EB1C4C"/>
    <w:rsid w:val="00EB22BB"/>
    <w:rsid w:val="00EB3011"/>
    <w:rsid w:val="00EB32CD"/>
    <w:rsid w:val="00EB346D"/>
    <w:rsid w:val="00EB4807"/>
    <w:rsid w:val="00EB5034"/>
    <w:rsid w:val="00EB5685"/>
    <w:rsid w:val="00EB6476"/>
    <w:rsid w:val="00EB6789"/>
    <w:rsid w:val="00EB690E"/>
    <w:rsid w:val="00EB6B32"/>
    <w:rsid w:val="00EB7706"/>
    <w:rsid w:val="00EB77FB"/>
    <w:rsid w:val="00EB7A54"/>
    <w:rsid w:val="00EB7BD9"/>
    <w:rsid w:val="00EC08F0"/>
    <w:rsid w:val="00EC0905"/>
    <w:rsid w:val="00EC183A"/>
    <w:rsid w:val="00EC1B4B"/>
    <w:rsid w:val="00EC1BC1"/>
    <w:rsid w:val="00EC2746"/>
    <w:rsid w:val="00EC3207"/>
    <w:rsid w:val="00EC3885"/>
    <w:rsid w:val="00EC42ED"/>
    <w:rsid w:val="00EC4696"/>
    <w:rsid w:val="00EC5502"/>
    <w:rsid w:val="00EC565E"/>
    <w:rsid w:val="00EC5673"/>
    <w:rsid w:val="00EC5985"/>
    <w:rsid w:val="00EC5CB3"/>
    <w:rsid w:val="00EC75D9"/>
    <w:rsid w:val="00EC7634"/>
    <w:rsid w:val="00ED0068"/>
    <w:rsid w:val="00ED013F"/>
    <w:rsid w:val="00ED03F6"/>
    <w:rsid w:val="00ED06EB"/>
    <w:rsid w:val="00ED0F08"/>
    <w:rsid w:val="00ED1D9D"/>
    <w:rsid w:val="00ED20DD"/>
    <w:rsid w:val="00ED23C8"/>
    <w:rsid w:val="00ED25C7"/>
    <w:rsid w:val="00ED2874"/>
    <w:rsid w:val="00ED2B55"/>
    <w:rsid w:val="00ED2DA2"/>
    <w:rsid w:val="00ED385F"/>
    <w:rsid w:val="00ED3EE1"/>
    <w:rsid w:val="00ED451F"/>
    <w:rsid w:val="00ED5065"/>
    <w:rsid w:val="00ED52A1"/>
    <w:rsid w:val="00ED59D0"/>
    <w:rsid w:val="00ED77F9"/>
    <w:rsid w:val="00EE0017"/>
    <w:rsid w:val="00EE0A0D"/>
    <w:rsid w:val="00EE0A31"/>
    <w:rsid w:val="00EE0F45"/>
    <w:rsid w:val="00EE1123"/>
    <w:rsid w:val="00EE154D"/>
    <w:rsid w:val="00EE2337"/>
    <w:rsid w:val="00EE2478"/>
    <w:rsid w:val="00EE2822"/>
    <w:rsid w:val="00EE2A45"/>
    <w:rsid w:val="00EE2EFD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0D21"/>
    <w:rsid w:val="00EF19C1"/>
    <w:rsid w:val="00EF32F3"/>
    <w:rsid w:val="00EF33BE"/>
    <w:rsid w:val="00EF38D4"/>
    <w:rsid w:val="00EF41A8"/>
    <w:rsid w:val="00EF4CA6"/>
    <w:rsid w:val="00EF4D0E"/>
    <w:rsid w:val="00EF54A7"/>
    <w:rsid w:val="00EF59B9"/>
    <w:rsid w:val="00EF6976"/>
    <w:rsid w:val="00EF7A13"/>
    <w:rsid w:val="00EF7F85"/>
    <w:rsid w:val="00F00845"/>
    <w:rsid w:val="00F0109A"/>
    <w:rsid w:val="00F010A9"/>
    <w:rsid w:val="00F018D9"/>
    <w:rsid w:val="00F01932"/>
    <w:rsid w:val="00F01F28"/>
    <w:rsid w:val="00F02245"/>
    <w:rsid w:val="00F03B28"/>
    <w:rsid w:val="00F0458D"/>
    <w:rsid w:val="00F047D8"/>
    <w:rsid w:val="00F04948"/>
    <w:rsid w:val="00F059C5"/>
    <w:rsid w:val="00F066DB"/>
    <w:rsid w:val="00F06E40"/>
    <w:rsid w:val="00F072E5"/>
    <w:rsid w:val="00F075EE"/>
    <w:rsid w:val="00F07ED0"/>
    <w:rsid w:val="00F10146"/>
    <w:rsid w:val="00F10615"/>
    <w:rsid w:val="00F10DAE"/>
    <w:rsid w:val="00F1160D"/>
    <w:rsid w:val="00F11C04"/>
    <w:rsid w:val="00F11EE8"/>
    <w:rsid w:val="00F12240"/>
    <w:rsid w:val="00F12A6E"/>
    <w:rsid w:val="00F13A3D"/>
    <w:rsid w:val="00F13BDA"/>
    <w:rsid w:val="00F151B0"/>
    <w:rsid w:val="00F1579C"/>
    <w:rsid w:val="00F17309"/>
    <w:rsid w:val="00F17E44"/>
    <w:rsid w:val="00F20B66"/>
    <w:rsid w:val="00F20BC1"/>
    <w:rsid w:val="00F21B59"/>
    <w:rsid w:val="00F21D9D"/>
    <w:rsid w:val="00F21F16"/>
    <w:rsid w:val="00F21F6A"/>
    <w:rsid w:val="00F226A6"/>
    <w:rsid w:val="00F22E17"/>
    <w:rsid w:val="00F23144"/>
    <w:rsid w:val="00F23680"/>
    <w:rsid w:val="00F23687"/>
    <w:rsid w:val="00F24818"/>
    <w:rsid w:val="00F24F6F"/>
    <w:rsid w:val="00F25A4F"/>
    <w:rsid w:val="00F26220"/>
    <w:rsid w:val="00F26B5D"/>
    <w:rsid w:val="00F27811"/>
    <w:rsid w:val="00F3002F"/>
    <w:rsid w:val="00F305BB"/>
    <w:rsid w:val="00F308A4"/>
    <w:rsid w:val="00F31053"/>
    <w:rsid w:val="00F31209"/>
    <w:rsid w:val="00F32EC6"/>
    <w:rsid w:val="00F33318"/>
    <w:rsid w:val="00F33693"/>
    <w:rsid w:val="00F33BAA"/>
    <w:rsid w:val="00F340AD"/>
    <w:rsid w:val="00F34B6F"/>
    <w:rsid w:val="00F364C6"/>
    <w:rsid w:val="00F366EA"/>
    <w:rsid w:val="00F366EE"/>
    <w:rsid w:val="00F36D1A"/>
    <w:rsid w:val="00F3745D"/>
    <w:rsid w:val="00F37FDC"/>
    <w:rsid w:val="00F401E6"/>
    <w:rsid w:val="00F40D2A"/>
    <w:rsid w:val="00F41305"/>
    <w:rsid w:val="00F41E9F"/>
    <w:rsid w:val="00F42173"/>
    <w:rsid w:val="00F422C2"/>
    <w:rsid w:val="00F4259E"/>
    <w:rsid w:val="00F43029"/>
    <w:rsid w:val="00F43899"/>
    <w:rsid w:val="00F442CD"/>
    <w:rsid w:val="00F44844"/>
    <w:rsid w:val="00F44DC2"/>
    <w:rsid w:val="00F45408"/>
    <w:rsid w:val="00F4699F"/>
    <w:rsid w:val="00F4707B"/>
    <w:rsid w:val="00F4749E"/>
    <w:rsid w:val="00F479AC"/>
    <w:rsid w:val="00F50058"/>
    <w:rsid w:val="00F50D12"/>
    <w:rsid w:val="00F50E4F"/>
    <w:rsid w:val="00F51854"/>
    <w:rsid w:val="00F51C32"/>
    <w:rsid w:val="00F543EC"/>
    <w:rsid w:val="00F546E6"/>
    <w:rsid w:val="00F54A8A"/>
    <w:rsid w:val="00F54B47"/>
    <w:rsid w:val="00F54FE4"/>
    <w:rsid w:val="00F5524A"/>
    <w:rsid w:val="00F56118"/>
    <w:rsid w:val="00F5639A"/>
    <w:rsid w:val="00F56532"/>
    <w:rsid w:val="00F565D4"/>
    <w:rsid w:val="00F56FC3"/>
    <w:rsid w:val="00F576C3"/>
    <w:rsid w:val="00F57811"/>
    <w:rsid w:val="00F6060B"/>
    <w:rsid w:val="00F60D55"/>
    <w:rsid w:val="00F616F5"/>
    <w:rsid w:val="00F619EE"/>
    <w:rsid w:val="00F6298B"/>
    <w:rsid w:val="00F62D36"/>
    <w:rsid w:val="00F62DCC"/>
    <w:rsid w:val="00F62FDF"/>
    <w:rsid w:val="00F634A7"/>
    <w:rsid w:val="00F64398"/>
    <w:rsid w:val="00F6498A"/>
    <w:rsid w:val="00F64CBD"/>
    <w:rsid w:val="00F65E04"/>
    <w:rsid w:val="00F67E59"/>
    <w:rsid w:val="00F70123"/>
    <w:rsid w:val="00F70AC3"/>
    <w:rsid w:val="00F7103A"/>
    <w:rsid w:val="00F718A7"/>
    <w:rsid w:val="00F71928"/>
    <w:rsid w:val="00F744C4"/>
    <w:rsid w:val="00F746DD"/>
    <w:rsid w:val="00F74B8F"/>
    <w:rsid w:val="00F7525C"/>
    <w:rsid w:val="00F752AF"/>
    <w:rsid w:val="00F752C2"/>
    <w:rsid w:val="00F7595B"/>
    <w:rsid w:val="00F76F93"/>
    <w:rsid w:val="00F770EC"/>
    <w:rsid w:val="00F7775B"/>
    <w:rsid w:val="00F77ECF"/>
    <w:rsid w:val="00F803F7"/>
    <w:rsid w:val="00F80BA5"/>
    <w:rsid w:val="00F8159E"/>
    <w:rsid w:val="00F833DF"/>
    <w:rsid w:val="00F8342E"/>
    <w:rsid w:val="00F84022"/>
    <w:rsid w:val="00F8416C"/>
    <w:rsid w:val="00F8418D"/>
    <w:rsid w:val="00F845E6"/>
    <w:rsid w:val="00F85D6D"/>
    <w:rsid w:val="00F86C4F"/>
    <w:rsid w:val="00F86CE5"/>
    <w:rsid w:val="00F86DB0"/>
    <w:rsid w:val="00F86F60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BA8"/>
    <w:rsid w:val="00F93D22"/>
    <w:rsid w:val="00F944D5"/>
    <w:rsid w:val="00F94919"/>
    <w:rsid w:val="00F95477"/>
    <w:rsid w:val="00F955F0"/>
    <w:rsid w:val="00F956B1"/>
    <w:rsid w:val="00F95CE1"/>
    <w:rsid w:val="00F95FAB"/>
    <w:rsid w:val="00F96442"/>
    <w:rsid w:val="00F96652"/>
    <w:rsid w:val="00F96CE3"/>
    <w:rsid w:val="00F9792C"/>
    <w:rsid w:val="00F97A86"/>
    <w:rsid w:val="00FA0D34"/>
    <w:rsid w:val="00FA15C7"/>
    <w:rsid w:val="00FA1F40"/>
    <w:rsid w:val="00FA1FC9"/>
    <w:rsid w:val="00FA1FE4"/>
    <w:rsid w:val="00FA252F"/>
    <w:rsid w:val="00FA2808"/>
    <w:rsid w:val="00FA2D66"/>
    <w:rsid w:val="00FA2F36"/>
    <w:rsid w:val="00FA36CE"/>
    <w:rsid w:val="00FA4FA2"/>
    <w:rsid w:val="00FA568E"/>
    <w:rsid w:val="00FA6334"/>
    <w:rsid w:val="00FA6CA5"/>
    <w:rsid w:val="00FA757E"/>
    <w:rsid w:val="00FA7AD5"/>
    <w:rsid w:val="00FA7B3A"/>
    <w:rsid w:val="00FB095C"/>
    <w:rsid w:val="00FB1FF9"/>
    <w:rsid w:val="00FB2322"/>
    <w:rsid w:val="00FB273F"/>
    <w:rsid w:val="00FB28AE"/>
    <w:rsid w:val="00FB33D5"/>
    <w:rsid w:val="00FB3BCA"/>
    <w:rsid w:val="00FB4035"/>
    <w:rsid w:val="00FB4B73"/>
    <w:rsid w:val="00FB5DBA"/>
    <w:rsid w:val="00FB605A"/>
    <w:rsid w:val="00FB669D"/>
    <w:rsid w:val="00FB7753"/>
    <w:rsid w:val="00FC114B"/>
    <w:rsid w:val="00FC1847"/>
    <w:rsid w:val="00FC1AD4"/>
    <w:rsid w:val="00FC242F"/>
    <w:rsid w:val="00FC2756"/>
    <w:rsid w:val="00FC2A3D"/>
    <w:rsid w:val="00FC2C66"/>
    <w:rsid w:val="00FC2E8B"/>
    <w:rsid w:val="00FC3C89"/>
    <w:rsid w:val="00FC40A7"/>
    <w:rsid w:val="00FC4DA0"/>
    <w:rsid w:val="00FC4FD3"/>
    <w:rsid w:val="00FC5432"/>
    <w:rsid w:val="00FC550D"/>
    <w:rsid w:val="00FC59A5"/>
    <w:rsid w:val="00FC5CBF"/>
    <w:rsid w:val="00FC5FA1"/>
    <w:rsid w:val="00FC609B"/>
    <w:rsid w:val="00FC74DE"/>
    <w:rsid w:val="00FD05B4"/>
    <w:rsid w:val="00FD13C6"/>
    <w:rsid w:val="00FD194A"/>
    <w:rsid w:val="00FD1EA9"/>
    <w:rsid w:val="00FD3B37"/>
    <w:rsid w:val="00FD3E8A"/>
    <w:rsid w:val="00FD4131"/>
    <w:rsid w:val="00FD4C4F"/>
    <w:rsid w:val="00FD4F50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396B"/>
    <w:rsid w:val="00FE4B1E"/>
    <w:rsid w:val="00FE4F79"/>
    <w:rsid w:val="00FE4F98"/>
    <w:rsid w:val="00FE5159"/>
    <w:rsid w:val="00FE534E"/>
    <w:rsid w:val="00FE613F"/>
    <w:rsid w:val="00FE6EF0"/>
    <w:rsid w:val="00FF0D43"/>
    <w:rsid w:val="00FF171E"/>
    <w:rsid w:val="00FF1E2E"/>
    <w:rsid w:val="00FF2DC1"/>
    <w:rsid w:val="00FF3BAA"/>
    <w:rsid w:val="00FF5198"/>
    <w:rsid w:val="00FF5A52"/>
    <w:rsid w:val="00FF6B85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F330F5"/>
  <w15:chartTrackingRefBased/>
  <w15:docId w15:val="{3C002914-C07B-4E4B-B861-7427C1E3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DD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"/>
    <w:link w:val="ae"/>
    <w:uiPriority w:val="34"/>
    <w:qFormat/>
    <w:rsid w:val="00FD7768"/>
    <w:pPr>
      <w:ind w:leftChars="400" w:left="840"/>
    </w:pPr>
  </w:style>
  <w:style w:type="table" w:styleId="af">
    <w:name w:val="Table Grid"/>
    <w:basedOn w:val="a1"/>
    <w:uiPriority w:val="39"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d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コメント文字列 (文字)"/>
    <w:link w:val="a5"/>
    <w:semiHidden/>
    <w:rsid w:val="000661E0"/>
    <w:rPr>
      <w:rFonts w:ascii="Arial" w:hAnsi="Arial"/>
      <w:lang w:val="en-GB" w:eastAsia="en-US"/>
    </w:rPr>
  </w:style>
  <w:style w:type="paragraph" w:styleId="af0">
    <w:name w:val="caption"/>
    <w:basedOn w:val="a"/>
    <w:next w:val="a"/>
    <w:uiPriority w:val="35"/>
    <w:unhideWhenUsed/>
    <w:qFormat/>
    <w:rsid w:val="00606B17"/>
    <w:rPr>
      <w:b/>
      <w:bCs/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コメント内容 (文字)"/>
    <w:link w:val="af1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4">
    <w:name w:val="Placeholder Text"/>
    <w:basedOn w:val="a0"/>
    <w:uiPriority w:val="99"/>
    <w:semiHidden/>
    <w:rsid w:val="00934329"/>
    <w:rPr>
      <w:color w:val="808080"/>
    </w:rPr>
  </w:style>
  <w:style w:type="paragraph" w:styleId="af5">
    <w:name w:val="List Bullet"/>
    <w:basedOn w:val="af6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6">
    <w:name w:val="List"/>
    <w:basedOn w:val="a"/>
    <w:uiPriority w:val="99"/>
    <w:semiHidden/>
    <w:unhideWhenUsed/>
    <w:rsid w:val="00561EB5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2624</Words>
  <Characters>14962</Characters>
  <Application>Microsoft Office Word</Application>
  <DocSecurity>0</DocSecurity>
  <Lines>124</Lines>
  <Paragraphs>35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AR03002</cp:lastModifiedBy>
  <cp:revision>4</cp:revision>
  <cp:lastPrinted>2002-04-23T00:10:00Z</cp:lastPrinted>
  <dcterms:created xsi:type="dcterms:W3CDTF">2022-02-10T05:24:00Z</dcterms:created>
  <dcterms:modified xsi:type="dcterms:W3CDTF">2022-02-14T01:44:00Z</dcterms:modified>
</cp:coreProperties>
</file>