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F89EB" w14:textId="77777777" w:rsidR="00966673" w:rsidRPr="00966DCE" w:rsidRDefault="00966673" w:rsidP="00966673">
      <w:pPr>
        <w:tabs>
          <w:tab w:val="left" w:pos="2977"/>
        </w:tabs>
        <w:ind w:left="1990" w:hanging="1990"/>
        <w:jc w:val="both"/>
        <w:rPr>
          <w:rFonts w:ascii="Arial" w:eastAsiaTheme="minorEastAsia" w:hAnsi="Arial" w:cs="Arial"/>
          <w:b/>
          <w:sz w:val="28"/>
          <w:szCs w:val="28"/>
          <w:lang w:eastAsia="zh-CN"/>
        </w:rPr>
      </w:pPr>
      <w:r w:rsidRPr="00966DCE">
        <w:rPr>
          <w:rFonts w:ascii="Arial" w:hAnsi="Arial" w:cs="Arial"/>
          <w:b/>
          <w:sz w:val="28"/>
          <w:szCs w:val="28"/>
        </w:rPr>
        <w:t>3GPP TSG RAN WG1 #10</w:t>
      </w:r>
      <w:r w:rsidR="00826A44">
        <w:rPr>
          <w:rFonts w:ascii="Arial" w:eastAsiaTheme="minorEastAsia" w:hAnsi="Arial" w:cs="Arial" w:hint="eastAsia"/>
          <w:b/>
          <w:sz w:val="28"/>
          <w:szCs w:val="28"/>
          <w:lang w:eastAsia="zh-CN"/>
        </w:rPr>
        <w:t>8</w:t>
      </w:r>
      <w:r w:rsidRPr="00966DCE">
        <w:rPr>
          <w:rFonts w:ascii="Arial" w:eastAsiaTheme="minorEastAsia" w:hAnsi="Arial" w:cs="Arial"/>
          <w:b/>
          <w:sz w:val="28"/>
          <w:szCs w:val="28"/>
          <w:lang w:eastAsia="zh-CN"/>
        </w:rPr>
        <w:t>-e</w:t>
      </w:r>
      <w:r w:rsidRPr="00966DCE">
        <w:rPr>
          <w:rFonts w:ascii="Arial" w:eastAsiaTheme="minorEastAsia" w:hAnsi="Arial" w:cs="Arial"/>
          <w:b/>
          <w:sz w:val="28"/>
          <w:szCs w:val="28"/>
          <w:lang w:eastAsia="zh-CN"/>
        </w:rPr>
        <w:tab/>
      </w:r>
      <w:r w:rsidRPr="00966DCE">
        <w:rPr>
          <w:rFonts w:ascii="Arial" w:hAnsi="Arial" w:cs="Arial"/>
          <w:b/>
          <w:sz w:val="28"/>
          <w:szCs w:val="28"/>
        </w:rPr>
        <w:tab/>
      </w:r>
      <w:r w:rsidRPr="00966DCE">
        <w:rPr>
          <w:rFonts w:ascii="Arial" w:hAnsi="Arial" w:cs="Arial"/>
          <w:b/>
          <w:sz w:val="28"/>
          <w:szCs w:val="28"/>
        </w:rPr>
        <w:tab/>
      </w:r>
      <w:r w:rsidR="00826A44">
        <w:rPr>
          <w:rFonts w:ascii="Arial" w:eastAsiaTheme="minorEastAsia" w:hAnsi="Arial" w:cs="Arial" w:hint="eastAsia"/>
          <w:b/>
          <w:sz w:val="28"/>
          <w:szCs w:val="28"/>
          <w:lang w:eastAsia="zh-CN"/>
        </w:rPr>
        <w:t xml:space="preserve">                     </w:t>
      </w:r>
      <w:r w:rsidR="00826A44" w:rsidRPr="00E524D0">
        <w:rPr>
          <w:rFonts w:ascii="Arial" w:hAnsi="Arial" w:cs="Arial"/>
          <w:b/>
          <w:bCs/>
          <w:sz w:val="28"/>
        </w:rPr>
        <w:t>R1-</w:t>
      </w:r>
      <w:r w:rsidR="00831382" w:rsidRPr="000471C1">
        <w:rPr>
          <w:rFonts w:ascii="Arial" w:hAnsi="Arial" w:cs="Arial"/>
          <w:b/>
          <w:bCs/>
          <w:sz w:val="28"/>
        </w:rPr>
        <w:t>2201365</w:t>
      </w:r>
      <w:r>
        <w:rPr>
          <w:rFonts w:ascii="Arial" w:eastAsiaTheme="minorEastAsia" w:hAnsi="Arial" w:cs="Arial" w:hint="eastAsia"/>
          <w:b/>
          <w:sz w:val="28"/>
          <w:szCs w:val="28"/>
          <w:lang w:eastAsia="zh-CN"/>
        </w:rPr>
        <w:t xml:space="preserve"> </w:t>
      </w:r>
    </w:p>
    <w:p w14:paraId="000ABF70" w14:textId="77777777" w:rsidR="00966673" w:rsidRPr="00966DCE" w:rsidRDefault="00966673" w:rsidP="00966673">
      <w:pPr>
        <w:ind w:left="1990" w:hanging="1990"/>
        <w:jc w:val="both"/>
        <w:rPr>
          <w:rFonts w:ascii="Arial" w:hAnsi="Arial" w:cs="Arial"/>
          <w:b/>
          <w:sz w:val="24"/>
        </w:rPr>
      </w:pPr>
      <w:proofErr w:type="gramStart"/>
      <w:r w:rsidRPr="00966DCE">
        <w:rPr>
          <w:rFonts w:ascii="Arial" w:eastAsia="MS Mincho" w:hAnsi="Arial" w:cs="Arial"/>
          <w:b/>
          <w:bCs/>
          <w:sz w:val="28"/>
          <w:lang w:eastAsia="ja-JP"/>
        </w:rPr>
        <w:t>e-Meeting</w:t>
      </w:r>
      <w:proofErr w:type="gramEnd"/>
      <w:r w:rsidRPr="00966DCE">
        <w:rPr>
          <w:rFonts w:ascii="Arial" w:eastAsia="MS Mincho" w:hAnsi="Arial" w:cs="Arial"/>
          <w:b/>
          <w:bCs/>
          <w:sz w:val="28"/>
          <w:lang w:eastAsia="ja-JP"/>
        </w:rPr>
        <w:t xml:space="preserve">, </w:t>
      </w:r>
      <w:r w:rsidR="00826A44">
        <w:rPr>
          <w:rFonts w:ascii="Arial" w:eastAsia="MS Mincho" w:hAnsi="Arial" w:cs="Arial"/>
          <w:b/>
          <w:bCs/>
          <w:sz w:val="28"/>
          <w:lang w:eastAsia="ja-JP"/>
        </w:rPr>
        <w:t>February 21</w:t>
      </w:r>
      <w:r w:rsidR="00826A44" w:rsidRPr="00540963">
        <w:rPr>
          <w:rFonts w:ascii="Arial" w:eastAsia="MS Mincho" w:hAnsi="Arial" w:cs="Arial"/>
          <w:b/>
          <w:bCs/>
          <w:sz w:val="28"/>
          <w:vertAlign w:val="superscript"/>
          <w:lang w:eastAsia="ja-JP"/>
        </w:rPr>
        <w:t>st</w:t>
      </w:r>
      <w:r w:rsidR="00826A44">
        <w:rPr>
          <w:rFonts w:ascii="Arial" w:eastAsia="MS Mincho" w:hAnsi="Arial" w:cs="Arial"/>
          <w:b/>
          <w:bCs/>
          <w:sz w:val="28"/>
          <w:lang w:eastAsia="ja-JP"/>
        </w:rPr>
        <w:t xml:space="preserve"> – March 3</w:t>
      </w:r>
      <w:r w:rsidR="00826A44" w:rsidRPr="00540963">
        <w:rPr>
          <w:rFonts w:ascii="Arial" w:eastAsia="MS Mincho" w:hAnsi="Arial" w:cs="Arial"/>
          <w:b/>
          <w:bCs/>
          <w:sz w:val="28"/>
          <w:vertAlign w:val="superscript"/>
          <w:lang w:eastAsia="ja-JP"/>
        </w:rPr>
        <w:t>rd</w:t>
      </w:r>
      <w:r w:rsidR="00826A44">
        <w:rPr>
          <w:rFonts w:ascii="Arial" w:eastAsia="MS Mincho" w:hAnsi="Arial" w:cs="Arial"/>
          <w:b/>
          <w:bCs/>
          <w:sz w:val="28"/>
          <w:lang w:eastAsia="ja-JP"/>
        </w:rPr>
        <w:t>, 2022</w:t>
      </w:r>
    </w:p>
    <w:p w14:paraId="375ECE9B" w14:textId="77777777" w:rsidR="00140F31" w:rsidRPr="00543352" w:rsidRDefault="00140F31" w:rsidP="00140F31">
      <w:pPr>
        <w:ind w:left="1988" w:hanging="1988"/>
        <w:jc w:val="both"/>
        <w:rPr>
          <w:rFonts w:ascii="Arial" w:hAnsi="Arial" w:cs="Arial"/>
          <w:b/>
          <w:sz w:val="22"/>
        </w:rPr>
      </w:pPr>
    </w:p>
    <w:p w14:paraId="4B28DC83" w14:textId="77777777" w:rsidR="00140F31" w:rsidRPr="00AC5A97" w:rsidRDefault="00140F31" w:rsidP="00140F31">
      <w:pPr>
        <w:ind w:left="1988" w:hanging="1988"/>
        <w:jc w:val="both"/>
        <w:rPr>
          <w:rFonts w:ascii="Arial" w:hAnsi="Arial" w:cs="Arial"/>
          <w:b/>
          <w:sz w:val="24"/>
          <w:szCs w:val="24"/>
        </w:rPr>
      </w:pPr>
      <w:r w:rsidRPr="00AC5A97">
        <w:rPr>
          <w:rFonts w:ascii="Arial" w:hAnsi="Arial" w:cs="Arial"/>
          <w:b/>
          <w:sz w:val="24"/>
          <w:szCs w:val="24"/>
        </w:rPr>
        <w:t>Source:</w:t>
      </w:r>
      <w:r w:rsidRPr="00AC5A97">
        <w:rPr>
          <w:rFonts w:ascii="Arial" w:hAnsi="Arial" w:cs="Arial"/>
          <w:b/>
          <w:sz w:val="24"/>
          <w:szCs w:val="24"/>
        </w:rPr>
        <w:tab/>
        <w:t>CATT</w:t>
      </w:r>
    </w:p>
    <w:p w14:paraId="79A06AA6"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Title:</w:t>
      </w:r>
      <w:r w:rsidRPr="00AC5A97">
        <w:rPr>
          <w:rFonts w:ascii="Arial" w:hAnsi="Arial" w:cs="Arial"/>
          <w:b/>
          <w:sz w:val="24"/>
          <w:szCs w:val="24"/>
        </w:rPr>
        <w:tab/>
      </w:r>
      <w:r w:rsidR="00CA7E86" w:rsidRPr="00CA7E86">
        <w:rPr>
          <w:rFonts w:ascii="Arial" w:hAnsi="Arial" w:cs="Arial"/>
          <w:b/>
          <w:sz w:val="24"/>
          <w:szCs w:val="24"/>
        </w:rPr>
        <w:t>Remaining issues on information reporting from UE and gNB for multipath/NLOS mitigation</w:t>
      </w:r>
      <w:bookmarkStart w:id="0" w:name="_GoBack"/>
      <w:bookmarkEnd w:id="0"/>
    </w:p>
    <w:p w14:paraId="1A285313"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Agenda item:</w:t>
      </w:r>
      <w:r w:rsidRPr="00AC5A97">
        <w:rPr>
          <w:rFonts w:ascii="Arial" w:hAnsi="Arial" w:cs="Arial"/>
          <w:b/>
          <w:sz w:val="24"/>
          <w:szCs w:val="24"/>
        </w:rPr>
        <w:tab/>
        <w:t>8.</w:t>
      </w:r>
      <w:r w:rsidRPr="00AC5A97">
        <w:rPr>
          <w:rFonts w:ascii="Arial" w:hAnsi="Arial" w:cs="Arial" w:hint="eastAsia"/>
          <w:b/>
          <w:sz w:val="24"/>
          <w:szCs w:val="24"/>
          <w:lang w:eastAsia="zh-CN"/>
        </w:rPr>
        <w:t>5</w:t>
      </w:r>
      <w:r w:rsidRPr="00AC5A97">
        <w:rPr>
          <w:rFonts w:ascii="Arial" w:hAnsi="Arial" w:cs="Arial"/>
          <w:b/>
          <w:sz w:val="24"/>
          <w:szCs w:val="24"/>
        </w:rPr>
        <w:t>.</w:t>
      </w:r>
      <w:r w:rsidR="004527C7" w:rsidRPr="00AC5A97">
        <w:rPr>
          <w:rFonts w:ascii="Arial" w:eastAsiaTheme="minorEastAsia" w:hAnsi="Arial" w:cs="Arial" w:hint="eastAsia"/>
          <w:b/>
          <w:sz w:val="24"/>
          <w:szCs w:val="24"/>
          <w:lang w:eastAsia="zh-CN"/>
        </w:rPr>
        <w:t>5</w:t>
      </w:r>
    </w:p>
    <w:p w14:paraId="1807C19E" w14:textId="77777777" w:rsidR="00140F31"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Document for:</w:t>
      </w:r>
      <w:bookmarkStart w:id="1" w:name="DocumentFor"/>
      <w:bookmarkEnd w:id="1"/>
      <w:r w:rsidRPr="00AC5A97">
        <w:rPr>
          <w:rFonts w:ascii="Arial" w:hAnsi="Arial" w:cs="Arial"/>
          <w:b/>
          <w:sz w:val="24"/>
          <w:szCs w:val="24"/>
        </w:rPr>
        <w:tab/>
        <w:t>Discussion and Decision</w:t>
      </w:r>
    </w:p>
    <w:p w14:paraId="7C9B8956" w14:textId="77777777" w:rsidR="00DC225A" w:rsidRPr="00DC225A" w:rsidRDefault="00DC225A" w:rsidP="00140F31">
      <w:pPr>
        <w:ind w:left="1988" w:hanging="1988"/>
        <w:jc w:val="both"/>
        <w:rPr>
          <w:rFonts w:ascii="Arial" w:eastAsiaTheme="minorEastAsia" w:hAnsi="Arial" w:cs="Arial"/>
          <w:b/>
          <w:sz w:val="24"/>
          <w:szCs w:val="24"/>
          <w:lang w:eastAsia="zh-CN"/>
        </w:rPr>
      </w:pPr>
    </w:p>
    <w:p w14:paraId="75F09842"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77CC7FF1" w14:textId="7F085BEA" w:rsidR="00DE3604" w:rsidRDefault="008657AC" w:rsidP="00D848D3">
      <w:pPr>
        <w:pStyle w:val="3GPPText"/>
        <w:rPr>
          <w:rFonts w:ascii="Times New Roman" w:hAnsi="Times New Roman" w:cs="Times New Roman"/>
          <w:sz w:val="20"/>
          <w:szCs w:val="20"/>
          <w:lang w:val="en-GB" w:eastAsia="zh-CN"/>
        </w:rPr>
      </w:pPr>
      <w:r w:rsidRPr="008657AC">
        <w:rPr>
          <w:rFonts w:ascii="Times New Roman" w:hAnsi="Times New Roman" w:cs="Times New Roman"/>
          <w:sz w:val="20"/>
          <w:szCs w:val="20"/>
          <w:lang w:val="en-GB" w:eastAsia="zh-CN"/>
        </w:rPr>
        <w:t xml:space="preserve">Rel-17 </w:t>
      </w:r>
      <w:r w:rsidR="00E266A6">
        <w:rPr>
          <w:rFonts w:ascii="Times New Roman" w:hAnsi="Times New Roman" w:cs="Times New Roman" w:hint="eastAsia"/>
          <w:sz w:val="20"/>
          <w:szCs w:val="20"/>
          <w:lang w:val="en-GB" w:eastAsia="zh-CN"/>
        </w:rPr>
        <w:t>w</w:t>
      </w:r>
      <w:r w:rsidR="00E266A6" w:rsidRPr="008657AC">
        <w:rPr>
          <w:rFonts w:ascii="Times New Roman" w:hAnsi="Times New Roman" w:cs="Times New Roman"/>
          <w:sz w:val="20"/>
          <w:szCs w:val="20"/>
          <w:lang w:val="en-GB" w:eastAsia="zh-CN"/>
        </w:rPr>
        <w:t xml:space="preserve">ork </w:t>
      </w:r>
      <w:r w:rsidR="00E266A6">
        <w:rPr>
          <w:rFonts w:ascii="Times New Roman" w:hAnsi="Times New Roman" w:cs="Times New Roman" w:hint="eastAsia"/>
          <w:sz w:val="20"/>
          <w:szCs w:val="20"/>
          <w:lang w:val="en-GB" w:eastAsia="zh-CN"/>
        </w:rPr>
        <w:t>i</w:t>
      </w:r>
      <w:r w:rsidR="00E266A6" w:rsidRPr="008657AC">
        <w:rPr>
          <w:rFonts w:ascii="Times New Roman" w:hAnsi="Times New Roman" w:cs="Times New Roman"/>
          <w:sz w:val="20"/>
          <w:szCs w:val="20"/>
          <w:lang w:val="en-GB" w:eastAsia="zh-CN"/>
        </w:rPr>
        <w:t xml:space="preserve">tem </w:t>
      </w:r>
      <w:r w:rsidRPr="008657AC">
        <w:rPr>
          <w:rFonts w:ascii="Times New Roman" w:hAnsi="Times New Roman" w:cs="Times New Roman"/>
          <w:sz w:val="20"/>
          <w:szCs w:val="20"/>
          <w:lang w:val="en-GB" w:eastAsia="zh-CN"/>
        </w:rPr>
        <w:t xml:space="preserve">for </w:t>
      </w:r>
      <w:r w:rsidR="00E266A6">
        <w:rPr>
          <w:rFonts w:ascii="Times New Roman" w:hAnsi="Times New Roman" w:cs="Times New Roman" w:hint="eastAsia"/>
          <w:sz w:val="20"/>
          <w:szCs w:val="20"/>
          <w:lang w:val="en-GB" w:eastAsia="zh-CN"/>
        </w:rPr>
        <w:t>NR p</w:t>
      </w:r>
      <w:r w:rsidRPr="008657AC">
        <w:rPr>
          <w:rFonts w:ascii="Times New Roman" w:hAnsi="Times New Roman" w:cs="Times New Roman"/>
          <w:sz w:val="20"/>
          <w:szCs w:val="20"/>
          <w:lang w:val="en-GB" w:eastAsia="zh-CN"/>
        </w:rPr>
        <w:t xml:space="preserve">ositioning </w:t>
      </w:r>
      <w:r w:rsidR="00E266A6">
        <w:rPr>
          <w:rFonts w:ascii="Times New Roman" w:hAnsi="Times New Roman" w:cs="Times New Roman" w:hint="eastAsia"/>
          <w:sz w:val="20"/>
          <w:szCs w:val="20"/>
          <w:lang w:val="en-GB" w:eastAsia="zh-CN"/>
        </w:rPr>
        <w:t>e</w:t>
      </w:r>
      <w:r w:rsidR="00E266A6" w:rsidRPr="008657AC">
        <w:rPr>
          <w:rFonts w:ascii="Times New Roman" w:hAnsi="Times New Roman" w:cs="Times New Roman"/>
          <w:sz w:val="20"/>
          <w:szCs w:val="20"/>
          <w:lang w:val="en-GB" w:eastAsia="zh-CN"/>
        </w:rPr>
        <w:t>nhancement</w:t>
      </w:r>
      <w:r w:rsidR="00E266A6" w:rsidRPr="008657AC">
        <w:rPr>
          <w:rFonts w:ascii="Times New Roman" w:hAnsi="Times New Roman" w:cs="Times New Roman" w:hint="eastAsia"/>
          <w:sz w:val="20"/>
          <w:szCs w:val="20"/>
          <w:lang w:val="en-GB" w:eastAsia="zh-CN"/>
        </w:rPr>
        <w:t xml:space="preserve"> </w:t>
      </w:r>
      <w:r w:rsidR="0041179A">
        <w:rPr>
          <w:rFonts w:ascii="Times New Roman" w:hAnsi="Times New Roman" w:cs="Times New Roman"/>
          <w:sz w:val="20"/>
          <w:szCs w:val="20"/>
          <w:lang w:val="en-GB" w:eastAsia="zh-CN"/>
        </w:rPr>
        <w:t>was completed from RAN1’s perspective in RAN#94e</w:t>
      </w:r>
      <w:r w:rsidRPr="008657AC">
        <w:rPr>
          <w:rFonts w:ascii="Times New Roman" w:hAnsi="Times New Roman" w:cs="Times New Roman" w:hint="eastAsia"/>
          <w:sz w:val="20"/>
          <w:szCs w:val="20"/>
          <w:lang w:val="en-GB" w:eastAsia="zh-CN"/>
        </w:rPr>
        <w:t>.</w:t>
      </w:r>
      <w:bookmarkStart w:id="2" w:name="OLE_LINK17"/>
      <w:bookmarkStart w:id="3" w:name="OLE_LINK18"/>
      <w:r>
        <w:rPr>
          <w:rFonts w:ascii="Times New Roman" w:hAnsi="Times New Roman" w:cs="Times New Roman" w:hint="eastAsia"/>
          <w:sz w:val="20"/>
          <w:szCs w:val="20"/>
          <w:lang w:val="en-GB" w:eastAsia="zh-CN"/>
        </w:rPr>
        <w:t xml:space="preserve"> </w:t>
      </w:r>
      <w:r w:rsidR="00012A59">
        <w:rPr>
          <w:rFonts w:ascii="Times New Roman" w:hAnsi="Times New Roman" w:cs="Times New Roman"/>
          <w:sz w:val="20"/>
          <w:szCs w:val="20"/>
          <w:lang w:val="en-GB" w:eastAsia="zh-CN"/>
        </w:rPr>
        <w:t>However, there are still some remaining</w:t>
      </w:r>
      <w:r w:rsidR="00012A59">
        <w:rPr>
          <w:rFonts w:ascii="Times New Roman" w:hAnsi="Times New Roman" w:cs="Times New Roman" w:hint="eastAsia"/>
          <w:sz w:val="20"/>
          <w:szCs w:val="20"/>
          <w:lang w:val="en-GB" w:eastAsia="zh-CN"/>
        </w:rPr>
        <w:t xml:space="preserve"> </w:t>
      </w:r>
      <w:r w:rsidR="00012A59" w:rsidRPr="00D848D3">
        <w:rPr>
          <w:rFonts w:ascii="Times New Roman" w:hAnsi="Times New Roman" w:cs="Times New Roman"/>
          <w:sz w:val="20"/>
          <w:szCs w:val="20"/>
          <w:lang w:val="en-GB" w:eastAsia="zh-CN"/>
        </w:rPr>
        <w:t>issues related to</w:t>
      </w:r>
      <w:r w:rsidR="00012A59">
        <w:rPr>
          <w:rFonts w:ascii="Times New Roman" w:hAnsi="Times New Roman" w:cs="Times New Roman"/>
          <w:sz w:val="20"/>
          <w:szCs w:val="20"/>
          <w:lang w:val="en-GB" w:eastAsia="zh-CN"/>
        </w:rPr>
        <w:t xml:space="preserve"> </w:t>
      </w:r>
      <w:r w:rsidR="00012A59" w:rsidRPr="00826A44">
        <w:rPr>
          <w:rFonts w:ascii="Times New Roman" w:hAnsi="Times New Roman" w:cs="Times New Roman"/>
          <w:sz w:val="20"/>
          <w:szCs w:val="20"/>
          <w:lang w:val="en-GB" w:eastAsia="zh-CN"/>
        </w:rPr>
        <w:t>multipath/NLOS mitigation</w:t>
      </w:r>
      <w:r w:rsidR="00012A59">
        <w:rPr>
          <w:rFonts w:ascii="Times New Roman" w:hAnsi="Times New Roman" w:cs="Times New Roman" w:hint="eastAsia"/>
          <w:sz w:val="20"/>
          <w:szCs w:val="20"/>
          <w:lang w:val="en-GB" w:eastAsia="zh-CN"/>
        </w:rPr>
        <w:t xml:space="preserve"> </w:t>
      </w:r>
      <w:r w:rsidR="00012A59">
        <w:rPr>
          <w:rFonts w:ascii="Times New Roman" w:hAnsi="Times New Roman" w:cs="Times New Roman"/>
          <w:sz w:val="20"/>
          <w:szCs w:val="20"/>
          <w:lang w:val="en-GB" w:eastAsia="zh-CN"/>
        </w:rPr>
        <w:t>for positioning</w:t>
      </w:r>
      <w:r w:rsidR="00012A59">
        <w:rPr>
          <w:rFonts w:ascii="Times New Roman" w:hAnsi="Times New Roman" w:cs="Times New Roman" w:hint="eastAsia"/>
          <w:sz w:val="20"/>
          <w:szCs w:val="20"/>
          <w:lang w:val="en-GB" w:eastAsia="zh-CN"/>
        </w:rPr>
        <w:t xml:space="preserve"> enhancement</w:t>
      </w:r>
      <w:r w:rsidR="00012A59" w:rsidRPr="00D848D3">
        <w:rPr>
          <w:rFonts w:ascii="Times New Roman" w:hAnsi="Times New Roman" w:cs="Times New Roman"/>
          <w:sz w:val="20"/>
          <w:szCs w:val="20"/>
          <w:lang w:val="en-GB" w:eastAsia="zh-CN"/>
        </w:rPr>
        <w:t>.</w:t>
      </w:r>
      <w:r w:rsidR="00012A59">
        <w:rPr>
          <w:rFonts w:ascii="Times New Roman" w:hAnsi="Times New Roman" w:cs="Times New Roman" w:hint="eastAsia"/>
          <w:sz w:val="20"/>
          <w:szCs w:val="20"/>
          <w:lang w:val="en-GB" w:eastAsia="zh-CN"/>
        </w:rPr>
        <w:t xml:space="preserve"> </w:t>
      </w:r>
      <w:r w:rsidR="00903664" w:rsidRPr="00E634C9">
        <w:rPr>
          <w:rFonts w:ascii="Times New Roman" w:hAnsi="Times New Roman" w:cs="Times New Roman"/>
          <w:sz w:val="20"/>
          <w:szCs w:val="20"/>
        </w:rPr>
        <w:t xml:space="preserve">At </w:t>
      </w:r>
      <w:r w:rsidR="00903664" w:rsidRPr="00E634C9">
        <w:rPr>
          <w:rFonts w:ascii="Times New Roman" w:hAnsi="Times New Roman" w:cs="Times New Roman" w:hint="eastAsia"/>
          <w:sz w:val="20"/>
          <w:szCs w:val="20"/>
          <w:lang w:eastAsia="zh-CN"/>
        </w:rPr>
        <w:t>RAN1#10</w:t>
      </w:r>
      <w:r w:rsidR="00903664">
        <w:rPr>
          <w:rFonts w:ascii="Times New Roman" w:hAnsi="Times New Roman" w:cs="Times New Roman" w:hint="eastAsia"/>
          <w:sz w:val="20"/>
          <w:szCs w:val="20"/>
          <w:lang w:eastAsia="zh-CN"/>
        </w:rPr>
        <w:t>7</w:t>
      </w:r>
      <w:r w:rsidR="00903664" w:rsidRPr="00E634C9">
        <w:rPr>
          <w:rFonts w:ascii="Times New Roman" w:hAnsi="Times New Roman" w:cs="Times New Roman" w:hint="eastAsia"/>
          <w:sz w:val="20"/>
          <w:szCs w:val="20"/>
          <w:lang w:eastAsia="zh-CN"/>
        </w:rPr>
        <w:t>-e meeting</w:t>
      </w:r>
      <w:r w:rsidR="00903664" w:rsidRPr="00E634C9">
        <w:rPr>
          <w:rFonts w:ascii="Times New Roman" w:hAnsi="Times New Roman" w:cs="Times New Roman"/>
          <w:sz w:val="20"/>
          <w:szCs w:val="20"/>
        </w:rPr>
        <w:t xml:space="preserve">, </w:t>
      </w:r>
      <w:r w:rsidR="00903664">
        <w:rPr>
          <w:rFonts w:ascii="Times New Roman" w:hAnsi="Times New Roman" w:cs="Times New Roman" w:hint="eastAsia"/>
          <w:sz w:val="20"/>
          <w:szCs w:val="20"/>
          <w:lang w:eastAsia="zh-CN"/>
        </w:rPr>
        <w:t xml:space="preserve">the following </w:t>
      </w:r>
      <w:r w:rsidR="00903664" w:rsidRPr="00C513DC">
        <w:rPr>
          <w:rFonts w:ascii="Times New Roman" w:hAnsi="Times New Roman" w:cs="Times New Roman"/>
          <w:sz w:val="20"/>
          <w:szCs w:val="20"/>
          <w:lang w:val="en-GB" w:eastAsia="zh-CN"/>
        </w:rPr>
        <w:t xml:space="preserve">agreements </w:t>
      </w:r>
      <w:r w:rsidR="00903664">
        <w:rPr>
          <w:rFonts w:ascii="Times New Roman" w:hAnsi="Times New Roman" w:cs="Times New Roman" w:hint="eastAsia"/>
          <w:sz w:val="20"/>
          <w:szCs w:val="20"/>
          <w:lang w:val="en-GB" w:eastAsia="zh-CN"/>
        </w:rPr>
        <w:t xml:space="preserve">and conclusions </w:t>
      </w:r>
      <w:r w:rsidR="00903664" w:rsidRPr="00C513DC">
        <w:rPr>
          <w:rFonts w:ascii="Times New Roman" w:hAnsi="Times New Roman" w:cs="Times New Roman"/>
          <w:sz w:val="20"/>
          <w:szCs w:val="20"/>
          <w:lang w:val="en-GB" w:eastAsia="zh-CN"/>
        </w:rPr>
        <w:t xml:space="preserve">were achieved </w:t>
      </w:r>
      <w:r w:rsidR="00903664" w:rsidRPr="00C513DC">
        <w:rPr>
          <w:rFonts w:ascii="Times New Roman" w:hAnsi="Times New Roman" w:cs="Times New Roman"/>
          <w:sz w:val="20"/>
          <w:szCs w:val="20"/>
          <w:lang w:val="en-GB" w:eastAsia="zh-CN"/>
        </w:rPr>
        <w:fldChar w:fldCharType="begin"/>
      </w:r>
      <w:r w:rsidR="00903664" w:rsidRPr="00C513DC">
        <w:rPr>
          <w:rFonts w:ascii="Times New Roman" w:hAnsi="Times New Roman" w:cs="Times New Roman"/>
          <w:sz w:val="20"/>
          <w:szCs w:val="20"/>
          <w:lang w:val="en-GB" w:eastAsia="zh-CN"/>
        </w:rPr>
        <w:instrText xml:space="preserve"> REF _Ref71132800 \r \h  \* MERGEFORMAT </w:instrText>
      </w:r>
      <w:r w:rsidR="00903664" w:rsidRPr="00C513DC">
        <w:rPr>
          <w:rFonts w:ascii="Times New Roman" w:hAnsi="Times New Roman" w:cs="Times New Roman"/>
          <w:sz w:val="20"/>
          <w:szCs w:val="20"/>
          <w:lang w:val="en-GB" w:eastAsia="zh-CN"/>
        </w:rPr>
      </w:r>
      <w:r w:rsidR="00903664" w:rsidRPr="00C513DC">
        <w:rPr>
          <w:rFonts w:ascii="Times New Roman" w:hAnsi="Times New Roman" w:cs="Times New Roman"/>
          <w:sz w:val="20"/>
          <w:szCs w:val="20"/>
          <w:lang w:val="en-GB" w:eastAsia="zh-CN"/>
        </w:rPr>
        <w:fldChar w:fldCharType="separate"/>
      </w:r>
      <w:r w:rsidR="00903664" w:rsidRPr="00C513DC">
        <w:rPr>
          <w:rFonts w:ascii="Times New Roman" w:hAnsi="Times New Roman" w:cs="Times New Roman"/>
          <w:sz w:val="20"/>
          <w:szCs w:val="20"/>
          <w:lang w:val="en-GB" w:eastAsia="zh-CN"/>
        </w:rPr>
        <w:t>[1]</w:t>
      </w:r>
      <w:r w:rsidR="00903664" w:rsidRPr="00C513DC">
        <w:rPr>
          <w:rFonts w:ascii="Times New Roman" w:hAnsi="Times New Roman" w:cs="Times New Roman"/>
          <w:sz w:val="20"/>
          <w:szCs w:val="20"/>
          <w:lang w:val="en-GB" w:eastAsia="zh-CN"/>
        </w:rPr>
        <w:fldChar w:fldCharType="end"/>
      </w:r>
      <w:r w:rsidR="00903664" w:rsidRPr="00C513DC">
        <w:rPr>
          <w:rFonts w:ascii="Times New Roman" w:hAnsi="Times New Roman" w:cs="Times New Roman"/>
          <w:sz w:val="20"/>
          <w:szCs w:val="20"/>
          <w:lang w:val="en-GB" w:eastAsia="zh-CN"/>
        </w:rPr>
        <w:t xml:space="preserve">. </w:t>
      </w:r>
      <w:r w:rsidR="00012A59" w:rsidRPr="00D848D3">
        <w:rPr>
          <w:rFonts w:ascii="Times New Roman" w:hAnsi="Times New Roman" w:cs="Times New Roman"/>
          <w:sz w:val="20"/>
          <w:szCs w:val="20"/>
          <w:lang w:val="en-GB" w:eastAsia="zh-CN"/>
        </w:rPr>
        <w:t>In this contribution,</w:t>
      </w:r>
      <w:r w:rsidR="00012A59">
        <w:rPr>
          <w:rFonts w:ascii="Times New Roman" w:hAnsi="Times New Roman" w:cs="Times New Roman" w:hint="eastAsia"/>
          <w:sz w:val="20"/>
          <w:szCs w:val="20"/>
          <w:lang w:val="en-GB" w:eastAsia="zh-CN"/>
        </w:rPr>
        <w:t xml:space="preserve"> </w:t>
      </w:r>
      <w:r w:rsidR="00012A59" w:rsidRPr="00D848D3">
        <w:rPr>
          <w:rFonts w:ascii="Times New Roman" w:hAnsi="Times New Roman" w:cs="Times New Roman"/>
          <w:sz w:val="20"/>
          <w:szCs w:val="20"/>
          <w:lang w:val="en-GB" w:eastAsia="zh-CN"/>
        </w:rPr>
        <w:t>we discuss</w:t>
      </w:r>
      <w:r w:rsidR="00012A59">
        <w:rPr>
          <w:rFonts w:ascii="Times New Roman" w:hAnsi="Times New Roman" w:cs="Times New Roman"/>
          <w:sz w:val="20"/>
          <w:szCs w:val="20"/>
          <w:lang w:val="en-GB" w:eastAsia="zh-CN"/>
        </w:rPr>
        <w:t xml:space="preserve"> </w:t>
      </w:r>
      <w:r w:rsidR="00012A59">
        <w:rPr>
          <w:rFonts w:ascii="Times New Roman" w:hAnsi="Times New Roman" w:cs="Times New Roman" w:hint="eastAsia"/>
          <w:sz w:val="20"/>
          <w:szCs w:val="20"/>
          <w:lang w:val="en-GB" w:eastAsia="zh-CN"/>
        </w:rPr>
        <w:t>some</w:t>
      </w:r>
      <w:r w:rsidR="00012A59">
        <w:rPr>
          <w:rFonts w:ascii="Times New Roman" w:hAnsi="Times New Roman" w:cs="Times New Roman"/>
          <w:sz w:val="20"/>
          <w:szCs w:val="20"/>
          <w:lang w:val="en-GB" w:eastAsia="zh-CN"/>
        </w:rPr>
        <w:t xml:space="preserve"> remaining</w:t>
      </w:r>
      <w:r w:rsidR="00012A59">
        <w:rPr>
          <w:rFonts w:ascii="Times New Roman" w:hAnsi="Times New Roman" w:cs="Times New Roman" w:hint="eastAsia"/>
          <w:sz w:val="20"/>
          <w:szCs w:val="20"/>
          <w:lang w:val="en-GB" w:eastAsia="zh-CN"/>
        </w:rPr>
        <w:t xml:space="preserve"> </w:t>
      </w:r>
      <w:r w:rsidR="00012A59" w:rsidRPr="00D848D3">
        <w:rPr>
          <w:rFonts w:ascii="Times New Roman" w:hAnsi="Times New Roman" w:cs="Times New Roman"/>
          <w:sz w:val="20"/>
          <w:szCs w:val="20"/>
          <w:lang w:val="en-GB" w:eastAsia="zh-CN"/>
        </w:rPr>
        <w:t>issues</w:t>
      </w:r>
      <w:r w:rsidR="00012A5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2949DC" w14:paraId="0187CD6E" w14:textId="77777777" w:rsidTr="009469EF">
        <w:trPr>
          <w:trHeight w:val="1548"/>
        </w:trPr>
        <w:tc>
          <w:tcPr>
            <w:tcW w:w="9072" w:type="dxa"/>
          </w:tcPr>
          <w:p w14:paraId="0D5ED8BE" w14:textId="77777777" w:rsidR="002949DC" w:rsidRPr="00C3613E" w:rsidRDefault="002949DC" w:rsidP="002949DC">
            <w:pPr>
              <w:rPr>
                <w:rFonts w:eastAsiaTheme="minorEastAsia"/>
                <w:lang w:val="en-GB" w:eastAsia="zh-CN"/>
              </w:rPr>
            </w:pPr>
            <w:r w:rsidRPr="00C3613E">
              <w:rPr>
                <w:rFonts w:eastAsiaTheme="minorEastAsia"/>
                <w:highlight w:val="green"/>
                <w:lang w:val="en-GB" w:eastAsia="zh-CN"/>
              </w:rPr>
              <w:t>Agreement</w:t>
            </w:r>
            <w:r w:rsidRPr="00C3613E">
              <w:rPr>
                <w:rFonts w:eastAsiaTheme="minorEastAsia" w:hint="eastAsia"/>
                <w:highlight w:val="green"/>
                <w:lang w:val="en-GB" w:eastAsia="zh-CN"/>
              </w:rPr>
              <w:t>: (RAN1#107-e)</w:t>
            </w:r>
          </w:p>
          <w:p w14:paraId="0AADB37D" w14:textId="77777777" w:rsidR="002949DC" w:rsidRPr="00C3613E" w:rsidRDefault="002949DC" w:rsidP="002949DC">
            <w:pPr>
              <w:rPr>
                <w:rFonts w:eastAsiaTheme="minorEastAsia"/>
                <w:lang w:val="en-GB" w:eastAsia="zh-CN"/>
              </w:rPr>
            </w:pPr>
            <w:r w:rsidRPr="00C3613E">
              <w:rPr>
                <w:rFonts w:eastAsiaTheme="minorEastAsia"/>
                <w:lang w:val="en-GB" w:eastAsia="zh-CN"/>
              </w:rPr>
              <w:t xml:space="preserve">Confirm the working assumption on UE-based </w:t>
            </w:r>
            <w:proofErr w:type="spellStart"/>
            <w:r w:rsidRPr="00C3613E">
              <w:rPr>
                <w:rFonts w:eastAsiaTheme="minorEastAsia"/>
                <w:lang w:val="en-GB" w:eastAsia="zh-CN"/>
              </w:rPr>
              <w:t>LoS</w:t>
            </w:r>
            <w:proofErr w:type="spellEnd"/>
            <w:r w:rsidRPr="00C3613E">
              <w:rPr>
                <w:rFonts w:eastAsiaTheme="minorEastAsia"/>
                <w:lang w:val="en-GB" w:eastAsia="zh-CN"/>
              </w:rPr>
              <w:t>/</w:t>
            </w:r>
            <w:proofErr w:type="spellStart"/>
            <w:r w:rsidRPr="00C3613E">
              <w:rPr>
                <w:rFonts w:eastAsiaTheme="minorEastAsia"/>
                <w:lang w:val="en-GB" w:eastAsia="zh-CN"/>
              </w:rPr>
              <w:t>NloS</w:t>
            </w:r>
            <w:proofErr w:type="spellEnd"/>
            <w:r w:rsidRPr="00C3613E">
              <w:rPr>
                <w:rFonts w:eastAsiaTheme="minorEastAsia"/>
                <w:lang w:val="en-GB" w:eastAsia="zh-CN"/>
              </w:rPr>
              <w:t xml:space="preserve"> indicators option 1 with the following revision:</w:t>
            </w:r>
          </w:p>
          <w:p w14:paraId="44CB7A4F" w14:textId="77777777" w:rsidR="002949DC" w:rsidRPr="00C3613E" w:rsidRDefault="002949DC" w:rsidP="002949DC">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Option 1: LMF associates UE-based </w:t>
            </w:r>
            <w:proofErr w:type="spellStart"/>
            <w:r w:rsidRPr="00C3613E">
              <w:rPr>
                <w:rFonts w:ascii="Times New Roman" w:eastAsiaTheme="minorEastAsia" w:hAnsi="Times New Roman" w:cs="Times New Roman"/>
                <w:sz w:val="20"/>
                <w:szCs w:val="20"/>
                <w:lang w:val="en-GB"/>
              </w:rPr>
              <w:t>LoS</w:t>
            </w:r>
            <w:proofErr w:type="spellEnd"/>
            <w:r w:rsidRPr="00C3613E">
              <w:rPr>
                <w:rFonts w:ascii="Times New Roman" w:eastAsiaTheme="minorEastAsia" w:hAnsi="Times New Roman" w:cs="Times New Roman"/>
                <w:sz w:val="20"/>
                <w:szCs w:val="20"/>
                <w:lang w:val="en-GB"/>
              </w:rPr>
              <w:t>/</w:t>
            </w:r>
            <w:proofErr w:type="spellStart"/>
            <w:r w:rsidRPr="00C3613E">
              <w:rPr>
                <w:rFonts w:ascii="Times New Roman" w:eastAsiaTheme="minorEastAsia" w:hAnsi="Times New Roman" w:cs="Times New Roman"/>
                <w:sz w:val="20"/>
                <w:szCs w:val="20"/>
                <w:lang w:val="en-GB"/>
              </w:rPr>
              <w:t>NloS</w:t>
            </w:r>
            <w:proofErr w:type="spellEnd"/>
            <w:r w:rsidRPr="00C3613E">
              <w:rPr>
                <w:rFonts w:ascii="Times New Roman" w:eastAsiaTheme="minorEastAsia" w:hAnsi="Times New Roman" w:cs="Times New Roman"/>
                <w:sz w:val="20"/>
                <w:szCs w:val="20"/>
                <w:lang w:val="en-GB"/>
              </w:rPr>
              <w:t xml:space="preserve"> indicators with each DL PRS resource for each TRP, provided the LMF can give different values for Los/</w:t>
            </w:r>
            <w:proofErr w:type="spellStart"/>
            <w:r w:rsidRPr="00C3613E">
              <w:rPr>
                <w:rFonts w:ascii="Times New Roman" w:eastAsiaTheme="minorEastAsia" w:hAnsi="Times New Roman" w:cs="Times New Roman"/>
                <w:sz w:val="20"/>
                <w:szCs w:val="20"/>
                <w:lang w:val="en-GB"/>
              </w:rPr>
              <w:t>NLos</w:t>
            </w:r>
            <w:proofErr w:type="spellEnd"/>
            <w:r w:rsidRPr="00C3613E">
              <w:rPr>
                <w:rFonts w:ascii="Times New Roman" w:eastAsiaTheme="minorEastAsia" w:hAnsi="Times New Roman" w:cs="Times New Roman"/>
                <w:sz w:val="20"/>
                <w:szCs w:val="20"/>
                <w:lang w:val="en-GB"/>
              </w:rPr>
              <w:t xml:space="preserve"> indicators of different DL PRS resource of one TRP.</w:t>
            </w:r>
          </w:p>
          <w:p w14:paraId="4D1FEF82" w14:textId="77777777" w:rsidR="002949DC" w:rsidRPr="00C3613E" w:rsidRDefault="002949DC" w:rsidP="002949DC">
            <w:pPr>
              <w:rPr>
                <w:rFonts w:eastAsiaTheme="minorEastAsia"/>
                <w:lang w:val="en-GB" w:eastAsia="zh-CN"/>
              </w:rPr>
            </w:pPr>
            <w:r w:rsidRPr="00C3613E">
              <w:rPr>
                <w:rFonts w:eastAsiaTheme="minorEastAsia"/>
                <w:highlight w:val="green"/>
                <w:lang w:val="en-GB" w:eastAsia="zh-CN"/>
              </w:rPr>
              <w:t>Agreement</w:t>
            </w:r>
            <w:r w:rsidRPr="00C3613E">
              <w:rPr>
                <w:rFonts w:eastAsiaTheme="minorEastAsia" w:hint="eastAsia"/>
                <w:highlight w:val="green"/>
                <w:lang w:val="en-GB" w:eastAsia="zh-CN"/>
              </w:rPr>
              <w:t>: (RAN1#107-e)</w:t>
            </w:r>
          </w:p>
          <w:p w14:paraId="5D341AA7" w14:textId="77777777" w:rsidR="002949DC" w:rsidRPr="00C3613E" w:rsidRDefault="002949DC" w:rsidP="002949DC">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Support the following two options of values for </w:t>
            </w:r>
            <w:proofErr w:type="spellStart"/>
            <w:r w:rsidRPr="00C3613E">
              <w:rPr>
                <w:rFonts w:ascii="Times New Roman" w:eastAsiaTheme="minorEastAsia" w:hAnsi="Times New Roman" w:cs="Times New Roman"/>
                <w:sz w:val="20"/>
                <w:szCs w:val="20"/>
                <w:lang w:val="en-GB"/>
              </w:rPr>
              <w:t>LoS</w:t>
            </w:r>
            <w:proofErr w:type="spellEnd"/>
            <w:r w:rsidRPr="00C3613E">
              <w:rPr>
                <w:rFonts w:ascii="Times New Roman" w:eastAsiaTheme="minorEastAsia" w:hAnsi="Times New Roman" w:cs="Times New Roman"/>
                <w:sz w:val="20"/>
                <w:szCs w:val="20"/>
                <w:lang w:val="en-GB"/>
              </w:rPr>
              <w:t>/</w:t>
            </w:r>
            <w:proofErr w:type="spellStart"/>
            <w:r w:rsidRPr="00C3613E">
              <w:rPr>
                <w:rFonts w:ascii="Times New Roman" w:eastAsiaTheme="minorEastAsia" w:hAnsi="Times New Roman" w:cs="Times New Roman"/>
                <w:sz w:val="20"/>
                <w:szCs w:val="20"/>
                <w:lang w:val="en-GB"/>
              </w:rPr>
              <w:t>NLoS</w:t>
            </w:r>
            <w:proofErr w:type="spellEnd"/>
            <w:r w:rsidRPr="00C3613E">
              <w:rPr>
                <w:rFonts w:ascii="Times New Roman" w:eastAsiaTheme="minorEastAsia" w:hAnsi="Times New Roman" w:cs="Times New Roman"/>
                <w:sz w:val="20"/>
                <w:szCs w:val="20"/>
                <w:lang w:val="en-GB"/>
              </w:rPr>
              <w:t xml:space="preserve"> indicator reporting from UE/TRP: </w:t>
            </w:r>
          </w:p>
          <w:p w14:paraId="32EF5D00" w14:textId="77777777" w:rsidR="002949DC" w:rsidRPr="00C3613E" w:rsidRDefault="002949DC" w:rsidP="002949DC">
            <w:pPr>
              <w:pStyle w:val="af4"/>
              <w:numPr>
                <w:ilvl w:val="1"/>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Soft values: [0, 0.1, …, 0.9, 1] (in steps of 0.1) </w:t>
            </w:r>
          </w:p>
          <w:p w14:paraId="23CF84CB" w14:textId="77777777" w:rsidR="002949DC" w:rsidRPr="00C3613E" w:rsidRDefault="002949DC" w:rsidP="002949DC">
            <w:pPr>
              <w:pStyle w:val="af4"/>
              <w:numPr>
                <w:ilvl w:val="1"/>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Hard values: [0, 1] </w:t>
            </w:r>
          </w:p>
          <w:p w14:paraId="34314487" w14:textId="7964B7BA" w:rsidR="002949DC" w:rsidRPr="00C3613E" w:rsidRDefault="002949DC" w:rsidP="00C3613E">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The values correspond to the likelihood of </w:t>
            </w:r>
            <w:proofErr w:type="spellStart"/>
            <w:r w:rsidRPr="00C3613E">
              <w:rPr>
                <w:rFonts w:ascii="Times New Roman" w:eastAsiaTheme="minorEastAsia" w:hAnsi="Times New Roman" w:cs="Times New Roman"/>
                <w:sz w:val="20"/>
                <w:szCs w:val="20"/>
                <w:lang w:val="en-GB"/>
              </w:rPr>
              <w:t>LoS</w:t>
            </w:r>
            <w:proofErr w:type="spellEnd"/>
            <w:r w:rsidRPr="00C3613E">
              <w:rPr>
                <w:rFonts w:ascii="Times New Roman" w:eastAsiaTheme="minorEastAsia" w:hAnsi="Times New Roman" w:cs="Times New Roman"/>
                <w:sz w:val="20"/>
                <w:szCs w:val="20"/>
                <w:lang w:val="en-GB"/>
              </w:rPr>
              <w:t xml:space="preserve">, with a value of 1 corresponding to </w:t>
            </w:r>
            <w:proofErr w:type="spellStart"/>
            <w:r w:rsidRPr="00C3613E">
              <w:rPr>
                <w:rFonts w:ascii="Times New Roman" w:eastAsiaTheme="minorEastAsia" w:hAnsi="Times New Roman" w:cs="Times New Roman"/>
                <w:sz w:val="20"/>
                <w:szCs w:val="20"/>
                <w:lang w:val="en-GB"/>
              </w:rPr>
              <w:t>LoS</w:t>
            </w:r>
            <w:proofErr w:type="spellEnd"/>
            <w:r w:rsidRPr="00C3613E">
              <w:rPr>
                <w:rFonts w:ascii="Times New Roman" w:eastAsiaTheme="minorEastAsia" w:hAnsi="Times New Roman" w:cs="Times New Roman"/>
                <w:sz w:val="20"/>
                <w:szCs w:val="20"/>
                <w:lang w:val="en-GB"/>
              </w:rPr>
              <w:t xml:space="preserve"> and a value of 0 corresponding to </w:t>
            </w:r>
            <w:proofErr w:type="spellStart"/>
            <w:r w:rsidRPr="00C3613E">
              <w:rPr>
                <w:rFonts w:ascii="Times New Roman" w:eastAsiaTheme="minorEastAsia" w:hAnsi="Times New Roman" w:cs="Times New Roman"/>
                <w:sz w:val="20"/>
                <w:szCs w:val="20"/>
                <w:lang w:val="en-GB"/>
              </w:rPr>
              <w:t>NLoS</w:t>
            </w:r>
            <w:proofErr w:type="spellEnd"/>
          </w:p>
          <w:p w14:paraId="611EC07D" w14:textId="77777777" w:rsidR="002949DC" w:rsidRPr="00C3613E" w:rsidRDefault="002949DC" w:rsidP="002949DC">
            <w:pPr>
              <w:rPr>
                <w:rFonts w:eastAsiaTheme="minorEastAsia"/>
                <w:lang w:val="en-GB" w:eastAsia="zh-CN"/>
              </w:rPr>
            </w:pPr>
            <w:r w:rsidRPr="00C3613E">
              <w:rPr>
                <w:rFonts w:eastAsiaTheme="minorEastAsia"/>
                <w:highlight w:val="green"/>
                <w:lang w:val="en-GB" w:eastAsia="zh-CN"/>
              </w:rPr>
              <w:t>Conclusion</w:t>
            </w:r>
            <w:r w:rsidRPr="00C3613E">
              <w:rPr>
                <w:rFonts w:eastAsiaTheme="minorEastAsia" w:hint="eastAsia"/>
                <w:highlight w:val="green"/>
                <w:lang w:val="en-GB" w:eastAsia="zh-CN"/>
              </w:rPr>
              <w:t>: (RAN1#107-e)</w:t>
            </w:r>
          </w:p>
          <w:p w14:paraId="309C4C51" w14:textId="77777777" w:rsidR="000D0664" w:rsidRDefault="002949DC" w:rsidP="00C3613E">
            <w:pPr>
              <w:pStyle w:val="af4"/>
              <w:numPr>
                <w:ilvl w:val="0"/>
                <w:numId w:val="50"/>
              </w:numPr>
              <w:overflowPunct w:val="0"/>
              <w:autoSpaceDE w:val="0"/>
              <w:autoSpaceDN w:val="0"/>
              <w:adjustRightInd w:val="0"/>
              <w:spacing w:after="180"/>
              <w:ind w:firstLineChars="0"/>
              <w:contextualSpacing/>
              <w:textAlignment w:val="baseline"/>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Do not support </w:t>
            </w:r>
            <w:proofErr w:type="spellStart"/>
            <w:r w:rsidRPr="00C3613E">
              <w:rPr>
                <w:rFonts w:ascii="Times New Roman" w:eastAsiaTheme="minorEastAsia" w:hAnsi="Times New Roman" w:cs="Times New Roman"/>
                <w:sz w:val="20"/>
                <w:szCs w:val="20"/>
                <w:lang w:val="en-GB"/>
              </w:rPr>
              <w:t>LoS</w:t>
            </w:r>
            <w:proofErr w:type="spellEnd"/>
            <w:r w:rsidRPr="00C3613E">
              <w:rPr>
                <w:rFonts w:ascii="Times New Roman" w:eastAsiaTheme="minorEastAsia" w:hAnsi="Times New Roman" w:cs="Times New Roman"/>
                <w:sz w:val="20"/>
                <w:szCs w:val="20"/>
                <w:lang w:val="en-GB"/>
              </w:rPr>
              <w:t>/</w:t>
            </w:r>
            <w:proofErr w:type="spellStart"/>
            <w:r w:rsidRPr="00C3613E">
              <w:rPr>
                <w:rFonts w:ascii="Times New Roman" w:eastAsiaTheme="minorEastAsia" w:hAnsi="Times New Roman" w:cs="Times New Roman"/>
                <w:sz w:val="20"/>
                <w:szCs w:val="20"/>
                <w:lang w:val="en-GB"/>
              </w:rPr>
              <w:t>NloS</w:t>
            </w:r>
            <w:proofErr w:type="spellEnd"/>
            <w:r w:rsidRPr="00C3613E">
              <w:rPr>
                <w:rFonts w:ascii="Times New Roman" w:eastAsiaTheme="minorEastAsia" w:hAnsi="Times New Roman" w:cs="Times New Roman"/>
                <w:sz w:val="20"/>
                <w:szCs w:val="20"/>
                <w:lang w:val="en-GB"/>
              </w:rPr>
              <w:t xml:space="preserve"> indicators for additional paths.</w:t>
            </w:r>
          </w:p>
          <w:p w14:paraId="5D1ECC90" w14:textId="77289B23" w:rsidR="002949DC" w:rsidRPr="00C3613E" w:rsidRDefault="002949DC" w:rsidP="00C3613E">
            <w:pPr>
              <w:overflowPunct w:val="0"/>
              <w:autoSpaceDE w:val="0"/>
              <w:autoSpaceDN w:val="0"/>
              <w:adjustRightInd w:val="0"/>
              <w:spacing w:after="180"/>
              <w:contextualSpacing/>
              <w:textAlignment w:val="baseline"/>
              <w:rPr>
                <w:rFonts w:eastAsiaTheme="minorEastAsia"/>
                <w:lang w:val="en-GB"/>
              </w:rPr>
            </w:pPr>
            <w:r w:rsidRPr="00C3613E">
              <w:rPr>
                <w:rFonts w:eastAsiaTheme="minorEastAsia"/>
                <w:highlight w:val="green"/>
                <w:lang w:val="en-GB"/>
              </w:rPr>
              <w:t>Conclusion</w:t>
            </w:r>
            <w:r w:rsidRPr="00C3613E">
              <w:rPr>
                <w:rFonts w:eastAsiaTheme="minorEastAsia" w:hint="eastAsia"/>
                <w:highlight w:val="green"/>
                <w:lang w:val="en-GB"/>
              </w:rPr>
              <w:t>: (RAN1#107-e)</w:t>
            </w:r>
          </w:p>
          <w:p w14:paraId="7C8EADC8" w14:textId="37F609FF" w:rsidR="000D0664" w:rsidRPr="00C3613E" w:rsidRDefault="002949DC" w:rsidP="002949DC">
            <w:pPr>
              <w:rPr>
                <w:rFonts w:eastAsiaTheme="minorEastAsia"/>
                <w:lang w:val="en-GB" w:eastAsia="zh-CN"/>
              </w:rPr>
            </w:pPr>
            <w:proofErr w:type="spellStart"/>
            <w:r w:rsidRPr="00C3613E">
              <w:rPr>
                <w:rFonts w:eastAsiaTheme="minorEastAsia"/>
                <w:lang w:val="en-GB" w:eastAsia="zh-CN"/>
              </w:rPr>
              <w:t>LoS</w:t>
            </w:r>
            <w:proofErr w:type="spellEnd"/>
            <w:r w:rsidRPr="00C3613E">
              <w:rPr>
                <w:rFonts w:eastAsiaTheme="minorEastAsia"/>
                <w:lang w:val="en-GB" w:eastAsia="zh-CN"/>
              </w:rPr>
              <w:t>/</w:t>
            </w:r>
            <w:proofErr w:type="spellStart"/>
            <w:r w:rsidRPr="00C3613E">
              <w:rPr>
                <w:rFonts w:eastAsiaTheme="minorEastAsia"/>
                <w:lang w:val="en-GB" w:eastAsia="zh-CN"/>
              </w:rPr>
              <w:t>NloS</w:t>
            </w:r>
            <w:proofErr w:type="spellEnd"/>
            <w:r w:rsidRPr="00C3613E">
              <w:rPr>
                <w:rFonts w:eastAsiaTheme="minorEastAsia"/>
                <w:lang w:val="en-GB" w:eastAsia="zh-CN"/>
              </w:rPr>
              <w:t xml:space="preserve"> indicator dependency on Rx beam index is not introduced.</w:t>
            </w:r>
          </w:p>
          <w:p w14:paraId="3E467735" w14:textId="77777777" w:rsidR="002949DC" w:rsidRPr="00C3613E" w:rsidRDefault="002949DC" w:rsidP="002949DC">
            <w:pPr>
              <w:pStyle w:val="a"/>
              <w:numPr>
                <w:ilvl w:val="0"/>
                <w:numId w:val="0"/>
              </w:numPr>
              <w:ind w:left="284" w:hanging="284"/>
              <w:rPr>
                <w:rFonts w:eastAsiaTheme="minorEastAsia"/>
                <w:sz w:val="20"/>
                <w:szCs w:val="20"/>
                <w:lang w:eastAsia="zh-CN"/>
              </w:rPr>
            </w:pPr>
            <w:r w:rsidRPr="00C3613E">
              <w:rPr>
                <w:rFonts w:eastAsiaTheme="minorEastAsia"/>
                <w:sz w:val="20"/>
                <w:szCs w:val="20"/>
                <w:highlight w:val="green"/>
                <w:lang w:eastAsia="zh-CN"/>
              </w:rPr>
              <w:t>Agreement:(RAN1#107-e)</w:t>
            </w:r>
          </w:p>
          <w:p w14:paraId="3057FADB" w14:textId="77777777" w:rsidR="002949DC" w:rsidRPr="00C3613E" w:rsidRDefault="002949DC" w:rsidP="002949DC">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For enhanced multipath reporting support N=8 for the value of maximum number of additional paths.</w:t>
            </w:r>
          </w:p>
          <w:p w14:paraId="3A3F6BCA" w14:textId="77777777" w:rsidR="002949DC" w:rsidRPr="00C3613E" w:rsidRDefault="002949DC" w:rsidP="002949DC">
            <w:pPr>
              <w:pStyle w:val="af4"/>
              <w:numPr>
                <w:ilvl w:val="1"/>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Define a UE capability for the UE to report its supported value of maximum number of additional paths (no larger than 8)</w:t>
            </w:r>
          </w:p>
          <w:p w14:paraId="22630BB7" w14:textId="77777777" w:rsidR="002949DC" w:rsidRPr="00C3613E" w:rsidRDefault="002949DC" w:rsidP="002949DC">
            <w:pPr>
              <w:pStyle w:val="a"/>
              <w:numPr>
                <w:ilvl w:val="0"/>
                <w:numId w:val="0"/>
              </w:numPr>
              <w:rPr>
                <w:rFonts w:eastAsiaTheme="minorEastAsia"/>
                <w:sz w:val="20"/>
                <w:szCs w:val="20"/>
                <w:lang w:eastAsia="zh-CN"/>
              </w:rPr>
            </w:pPr>
            <w:r w:rsidRPr="00C3613E">
              <w:rPr>
                <w:rFonts w:eastAsiaTheme="minorEastAsia"/>
                <w:sz w:val="20"/>
                <w:szCs w:val="20"/>
                <w:highlight w:val="green"/>
                <w:lang w:eastAsia="zh-CN"/>
              </w:rPr>
              <w:t>Agreement:(RAN1#107-e)</w:t>
            </w:r>
          </w:p>
          <w:p w14:paraId="4CC540D3" w14:textId="77777777" w:rsidR="002949DC" w:rsidRPr="00C3613E" w:rsidRDefault="002949DC" w:rsidP="002949DC">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Support the LMF to request DL PRS-RSRPP together with timing measurement as part of DL-TDOA and multi-RTT reporting enhancements</w:t>
            </w:r>
          </w:p>
          <w:p w14:paraId="4654B438" w14:textId="77777777" w:rsidR="002949DC" w:rsidRPr="00C3613E" w:rsidRDefault="002949DC" w:rsidP="002949DC">
            <w:pPr>
              <w:pStyle w:val="af4"/>
              <w:numPr>
                <w:ilvl w:val="1"/>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Note: This applies to the first path and also to additional paths. </w:t>
            </w:r>
          </w:p>
          <w:p w14:paraId="3A92B2D1" w14:textId="77777777" w:rsidR="002949DC" w:rsidRPr="00C3613E" w:rsidRDefault="002949DC" w:rsidP="002949DC">
            <w:pPr>
              <w:pStyle w:val="af4"/>
              <w:numPr>
                <w:ilvl w:val="0"/>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Support the LMF to request UL SRS-RSRPP together with timing measurement as part of UL-TDOA and multi-RTT reporting enhancements</w:t>
            </w:r>
          </w:p>
          <w:p w14:paraId="28E2DA0A" w14:textId="77777777" w:rsidR="002949DC" w:rsidRPr="00C3613E" w:rsidRDefault="002949DC" w:rsidP="002949DC">
            <w:pPr>
              <w:pStyle w:val="af4"/>
              <w:numPr>
                <w:ilvl w:val="1"/>
                <w:numId w:val="50"/>
              </w:numPr>
              <w:ind w:firstLineChars="0"/>
              <w:rPr>
                <w:rFonts w:ascii="Times New Roman" w:eastAsiaTheme="minorEastAsia" w:hAnsi="Times New Roman" w:cs="Times New Roman"/>
                <w:sz w:val="20"/>
                <w:szCs w:val="20"/>
                <w:lang w:val="en-GB"/>
              </w:rPr>
            </w:pPr>
            <w:r w:rsidRPr="00C3613E">
              <w:rPr>
                <w:rFonts w:ascii="Times New Roman" w:eastAsiaTheme="minorEastAsia" w:hAnsi="Times New Roman" w:cs="Times New Roman"/>
                <w:sz w:val="20"/>
                <w:szCs w:val="20"/>
                <w:lang w:val="en-GB"/>
              </w:rPr>
              <w:t xml:space="preserve">Note: This applies to the first path and also to additional paths. </w:t>
            </w:r>
          </w:p>
          <w:p w14:paraId="21D36A81" w14:textId="77777777" w:rsidR="002949DC" w:rsidRPr="00C3613E" w:rsidRDefault="002949DC" w:rsidP="002949DC">
            <w:pPr>
              <w:rPr>
                <w:rFonts w:eastAsiaTheme="minorEastAsia"/>
                <w:lang w:val="en-GB" w:eastAsia="zh-CN"/>
              </w:rPr>
            </w:pPr>
            <w:r w:rsidRPr="00C3613E">
              <w:rPr>
                <w:rFonts w:eastAsiaTheme="minorEastAsia"/>
                <w:highlight w:val="green"/>
                <w:lang w:val="en-GB" w:eastAsia="zh-CN"/>
              </w:rPr>
              <w:t>Conclusion:(RAN1#107-e)</w:t>
            </w:r>
          </w:p>
          <w:p w14:paraId="0CCF233F" w14:textId="54C4B878" w:rsidR="002949DC" w:rsidRPr="00C3613E" w:rsidRDefault="002949DC" w:rsidP="00C3613E">
            <w:pPr>
              <w:rPr>
                <w:rFonts w:eastAsiaTheme="minorEastAsia"/>
                <w:lang w:val="en-GB" w:eastAsia="zh-CN"/>
              </w:rPr>
            </w:pPr>
            <w:r w:rsidRPr="00C3613E">
              <w:rPr>
                <w:rFonts w:eastAsiaTheme="minorEastAsia"/>
                <w:lang w:val="en-GB" w:eastAsia="zh-CN"/>
              </w:rPr>
              <w:t>The criteria for reporting additional path is left to UE/TRP implementation.</w:t>
            </w:r>
          </w:p>
        </w:tc>
      </w:tr>
    </w:tbl>
    <w:p w14:paraId="73FE40B8" w14:textId="77777777" w:rsidR="002949DC" w:rsidRDefault="002949DC" w:rsidP="002949DC">
      <w:pPr>
        <w:pStyle w:val="3GPPH1"/>
        <w:ind w:left="0" w:firstLine="0"/>
        <w:rPr>
          <w:lang w:eastAsia="zh-CN"/>
        </w:rPr>
      </w:pPr>
      <w:r>
        <w:rPr>
          <w:rFonts w:hint="eastAsia"/>
          <w:lang w:eastAsia="zh-CN"/>
        </w:rPr>
        <w:t>Multipath power reporting</w:t>
      </w:r>
    </w:p>
    <w:p w14:paraId="7C05C7CE" w14:textId="5EBA7770" w:rsidR="002949DC" w:rsidRPr="006021DE" w:rsidRDefault="002949DC" w:rsidP="002949DC">
      <w:pPr>
        <w:jc w:val="both"/>
        <w:rPr>
          <w:rFonts w:eastAsiaTheme="minorEastAsia"/>
          <w:lang w:eastAsia="zh-CN"/>
        </w:rPr>
      </w:pPr>
      <w:r>
        <w:rPr>
          <w:rFonts w:eastAsiaTheme="minorEastAsia" w:hint="eastAsia"/>
          <w:lang w:eastAsia="zh-CN"/>
        </w:rPr>
        <w:t xml:space="preserve">The reporting of multipath power and timing measurement from UE or TRP to LMF </w:t>
      </w:r>
      <w:r w:rsidR="00FC18ED">
        <w:rPr>
          <w:rFonts w:eastAsiaTheme="minorEastAsia"/>
          <w:lang w:eastAsia="zh-CN"/>
        </w:rPr>
        <w:t xml:space="preserve">was agreed to be </w:t>
      </w:r>
      <w:r>
        <w:rPr>
          <w:rFonts w:eastAsiaTheme="minorEastAsia" w:hint="eastAsia"/>
          <w:lang w:eastAsia="zh-CN"/>
        </w:rPr>
        <w:t xml:space="preserve">supported for </w:t>
      </w:r>
      <w:r>
        <w:t>DL-TDOA</w:t>
      </w:r>
      <w:r>
        <w:rPr>
          <w:rFonts w:eastAsiaTheme="minorEastAsia" w:hint="eastAsia"/>
          <w:lang w:eastAsia="zh-CN"/>
        </w:rPr>
        <w:t xml:space="preserve">, </w:t>
      </w:r>
      <w:r>
        <w:t>U</w:t>
      </w:r>
      <w:r w:rsidRPr="00A4428B">
        <w:t xml:space="preserve">L-TDOA and </w:t>
      </w:r>
      <w:r>
        <w:rPr>
          <w:rFonts w:eastAsiaTheme="minorEastAsia" w:hint="eastAsia"/>
          <w:lang w:eastAsia="zh-CN"/>
        </w:rPr>
        <w:t>M</w:t>
      </w:r>
      <w:r w:rsidRPr="00A4428B">
        <w:t>ulti-RTT</w:t>
      </w:r>
      <w:r>
        <w:rPr>
          <w:rFonts w:eastAsiaTheme="minorEastAsia" w:hint="eastAsia"/>
          <w:lang w:eastAsia="zh-CN"/>
        </w:rPr>
        <w:t xml:space="preserve"> in </w:t>
      </w:r>
      <w:r>
        <w:rPr>
          <w:rFonts w:eastAsiaTheme="minorEastAsia"/>
          <w:lang w:eastAsia="zh-CN"/>
        </w:rPr>
        <w:t>RAN1#</w:t>
      </w:r>
      <w:r>
        <w:rPr>
          <w:rFonts w:eastAsiaTheme="minorEastAsia" w:hint="eastAsia"/>
          <w:lang w:eastAsia="zh-CN"/>
        </w:rPr>
        <w:t xml:space="preserve">107-e meeting and DL-RSRPP </w:t>
      </w:r>
      <w:r w:rsidR="00FC18ED">
        <w:rPr>
          <w:rFonts w:eastAsiaTheme="minorEastAsia"/>
          <w:lang w:eastAsia="zh-CN"/>
        </w:rPr>
        <w:t>wa</w:t>
      </w:r>
      <w:r>
        <w:rPr>
          <w:rFonts w:eastAsiaTheme="minorEastAsia" w:hint="eastAsia"/>
          <w:lang w:eastAsia="zh-CN"/>
        </w:rPr>
        <w:t xml:space="preserve">s introduced in </w:t>
      </w:r>
      <w:r>
        <w:rPr>
          <w:rFonts w:eastAsiaTheme="minorEastAsia"/>
          <w:lang w:eastAsia="zh-CN"/>
        </w:rPr>
        <w:t>RAN1#</w:t>
      </w:r>
      <w:r>
        <w:rPr>
          <w:rFonts w:eastAsiaTheme="minorEastAsia" w:hint="eastAsia"/>
          <w:lang w:eastAsia="zh-CN"/>
        </w:rPr>
        <w:t>106bis-e meeting as follows.</w:t>
      </w:r>
      <w:r w:rsidRPr="006021DE">
        <w:rPr>
          <w:rFonts w:eastAsia="Yu Mincho"/>
          <w:lang w:eastAsia="ja-JP"/>
        </w:rPr>
        <w:t xml:space="preserve"> </w:t>
      </w:r>
    </w:p>
    <w:tbl>
      <w:tblPr>
        <w:tblStyle w:val="af5"/>
        <w:tblW w:w="0" w:type="auto"/>
        <w:tblInd w:w="108" w:type="dxa"/>
        <w:tblLook w:val="04A0" w:firstRow="1" w:lastRow="0" w:firstColumn="1" w:lastColumn="0" w:noHBand="0" w:noVBand="1"/>
      </w:tblPr>
      <w:tblGrid>
        <w:gridCol w:w="9072"/>
      </w:tblGrid>
      <w:tr w:rsidR="002949DC" w14:paraId="43F03839" w14:textId="77777777" w:rsidTr="009469EF">
        <w:trPr>
          <w:trHeight w:val="1548"/>
        </w:trPr>
        <w:tc>
          <w:tcPr>
            <w:tcW w:w="9072" w:type="dxa"/>
          </w:tcPr>
          <w:p w14:paraId="04CF1882" w14:textId="77777777" w:rsidR="002949DC" w:rsidRPr="006021DE" w:rsidRDefault="002949DC" w:rsidP="009469EF">
            <w:pPr>
              <w:pStyle w:val="a"/>
              <w:numPr>
                <w:ilvl w:val="0"/>
                <w:numId w:val="0"/>
              </w:numPr>
              <w:rPr>
                <w:rFonts w:eastAsia="Times New Roman"/>
                <w:color w:val="000000" w:themeColor="text1"/>
                <w:sz w:val="20"/>
                <w:szCs w:val="20"/>
                <w:highlight w:val="green"/>
                <w:lang w:val="en-US"/>
              </w:rPr>
            </w:pPr>
            <w:r w:rsidRPr="006021DE">
              <w:rPr>
                <w:rFonts w:eastAsia="Times New Roman"/>
                <w:color w:val="000000" w:themeColor="text1"/>
                <w:sz w:val="20"/>
                <w:szCs w:val="20"/>
                <w:highlight w:val="green"/>
                <w:lang w:val="en-US"/>
              </w:rPr>
              <w:lastRenderedPageBreak/>
              <w:t>Agreement</w:t>
            </w:r>
            <w:r w:rsidRPr="006021DE">
              <w:rPr>
                <w:rFonts w:eastAsia="Times New Roman" w:hint="eastAsia"/>
                <w:color w:val="000000" w:themeColor="text1"/>
                <w:sz w:val="20"/>
                <w:szCs w:val="20"/>
                <w:highlight w:val="green"/>
                <w:lang w:val="en-US"/>
              </w:rPr>
              <w:t>(</w:t>
            </w:r>
            <w:r w:rsidRPr="006021DE">
              <w:rPr>
                <w:rFonts w:eastAsia="Times New Roman"/>
                <w:color w:val="000000" w:themeColor="text1"/>
                <w:sz w:val="20"/>
                <w:szCs w:val="20"/>
                <w:highlight w:val="green"/>
                <w:lang w:val="en-US"/>
              </w:rPr>
              <w:t>RAN</w:t>
            </w:r>
            <w:r w:rsidRPr="006021DE">
              <w:rPr>
                <w:rFonts w:eastAsia="Times New Roman" w:hint="eastAsia"/>
                <w:color w:val="000000" w:themeColor="text1"/>
                <w:sz w:val="20"/>
                <w:szCs w:val="20"/>
                <w:highlight w:val="green"/>
                <w:lang w:val="en-US"/>
              </w:rPr>
              <w:t>1</w:t>
            </w:r>
            <w:r w:rsidRPr="006021DE">
              <w:rPr>
                <w:rFonts w:eastAsia="Times New Roman"/>
                <w:color w:val="000000" w:themeColor="text1"/>
                <w:sz w:val="20"/>
                <w:szCs w:val="20"/>
                <w:highlight w:val="green"/>
                <w:lang w:val="en-US"/>
              </w:rPr>
              <w:t>#</w:t>
            </w:r>
            <w:r w:rsidRPr="006021DE">
              <w:rPr>
                <w:rFonts w:eastAsia="Times New Roman" w:hint="eastAsia"/>
                <w:color w:val="000000" w:themeColor="text1"/>
                <w:sz w:val="20"/>
                <w:szCs w:val="20"/>
                <w:highlight w:val="green"/>
                <w:lang w:val="en-US"/>
              </w:rPr>
              <w:t>107-e)</w:t>
            </w:r>
            <w:r w:rsidRPr="006021DE">
              <w:rPr>
                <w:rFonts w:eastAsia="Times New Roman"/>
                <w:color w:val="000000" w:themeColor="text1"/>
                <w:sz w:val="20"/>
                <w:szCs w:val="20"/>
                <w:highlight w:val="green"/>
                <w:lang w:val="en-US"/>
              </w:rPr>
              <w:t>:</w:t>
            </w:r>
          </w:p>
          <w:p w14:paraId="17EBF1A5" w14:textId="77777777" w:rsidR="002949DC" w:rsidRPr="00AE7385" w:rsidRDefault="002949DC" w:rsidP="009469EF">
            <w:pPr>
              <w:pStyle w:val="af4"/>
              <w:numPr>
                <w:ilvl w:val="0"/>
                <w:numId w:val="50"/>
              </w:numPr>
              <w:ind w:firstLineChars="0"/>
              <w:rPr>
                <w:rFonts w:ascii="Times New Roman" w:eastAsia="Times New Roman" w:hAnsi="Times New Roman" w:cs="Times New Roman"/>
                <w:sz w:val="20"/>
                <w:szCs w:val="20"/>
                <w:lang w:eastAsia="en-US"/>
              </w:rPr>
            </w:pPr>
            <w:r w:rsidRPr="006021DE">
              <w:rPr>
                <w:rFonts w:ascii="Times New Roman" w:eastAsia="Times New Roman" w:hAnsi="Times New Roman" w:cs="Times New Roman"/>
                <w:color w:val="000000" w:themeColor="text1"/>
                <w:sz w:val="20"/>
                <w:szCs w:val="20"/>
                <w:lang w:eastAsia="en-US"/>
              </w:rPr>
              <w:t>Support the LMF to request</w:t>
            </w:r>
            <w:r w:rsidRPr="00AE7385">
              <w:rPr>
                <w:rFonts w:ascii="Times New Roman" w:eastAsia="Times New Roman" w:hAnsi="Times New Roman" w:cs="Times New Roman"/>
                <w:sz w:val="20"/>
                <w:szCs w:val="20"/>
                <w:lang w:eastAsia="en-US"/>
              </w:rPr>
              <w:t xml:space="preserve"> DL PRS-RSRPP together with timing measurement as part of DL-TDOA and multi-RTT reporting enhancements</w:t>
            </w:r>
          </w:p>
          <w:p w14:paraId="51A2062E" w14:textId="77777777" w:rsidR="002949DC" w:rsidRPr="00AE7385" w:rsidRDefault="002949DC" w:rsidP="009469EF">
            <w:pPr>
              <w:pStyle w:val="af4"/>
              <w:numPr>
                <w:ilvl w:val="1"/>
                <w:numId w:val="50"/>
              </w:numPr>
              <w:ind w:firstLineChars="0"/>
              <w:rPr>
                <w:rFonts w:ascii="Times New Roman" w:eastAsia="Times New Roman" w:hAnsi="Times New Roman" w:cs="Times New Roman"/>
                <w:sz w:val="20"/>
                <w:szCs w:val="20"/>
                <w:lang w:eastAsia="en-US"/>
              </w:rPr>
            </w:pPr>
            <w:r w:rsidRPr="00AE7385">
              <w:rPr>
                <w:rFonts w:ascii="Times New Roman" w:eastAsia="Times New Roman" w:hAnsi="Times New Roman" w:cs="Times New Roman"/>
                <w:sz w:val="20"/>
                <w:szCs w:val="20"/>
                <w:lang w:eastAsia="en-US"/>
              </w:rPr>
              <w:t xml:space="preserve">Note: This applies to the first path and also to additional paths. </w:t>
            </w:r>
          </w:p>
          <w:p w14:paraId="4FD3F83D" w14:textId="77777777" w:rsidR="002949DC" w:rsidRPr="00AE7385" w:rsidRDefault="002949DC" w:rsidP="009469EF">
            <w:pPr>
              <w:pStyle w:val="af4"/>
              <w:numPr>
                <w:ilvl w:val="0"/>
                <w:numId w:val="50"/>
              </w:numPr>
              <w:ind w:firstLineChars="0"/>
              <w:rPr>
                <w:rFonts w:ascii="Times New Roman" w:eastAsia="Times New Roman" w:hAnsi="Times New Roman" w:cs="Times New Roman"/>
                <w:sz w:val="20"/>
                <w:szCs w:val="20"/>
                <w:lang w:eastAsia="en-US"/>
              </w:rPr>
            </w:pPr>
            <w:r w:rsidRPr="00AE7385">
              <w:rPr>
                <w:rFonts w:ascii="Times New Roman" w:eastAsia="Times New Roman" w:hAnsi="Times New Roman" w:cs="Times New Roman"/>
                <w:sz w:val="20"/>
                <w:szCs w:val="20"/>
                <w:lang w:eastAsia="en-US"/>
              </w:rPr>
              <w:t>Support the LMF to request UL SRS-RSRPP together with timing measurement as part of UL-TDOA and multi-RTT reporting enhancements</w:t>
            </w:r>
          </w:p>
          <w:p w14:paraId="11E71AB9" w14:textId="77777777" w:rsidR="002949DC" w:rsidRPr="00AE7385" w:rsidRDefault="002949DC" w:rsidP="009469EF">
            <w:pPr>
              <w:pStyle w:val="af4"/>
              <w:numPr>
                <w:ilvl w:val="1"/>
                <w:numId w:val="50"/>
              </w:numPr>
              <w:ind w:firstLineChars="0"/>
              <w:rPr>
                <w:rFonts w:ascii="Times New Roman" w:eastAsia="Times New Roman" w:hAnsi="Times New Roman" w:cs="Times New Roman"/>
                <w:sz w:val="20"/>
                <w:szCs w:val="20"/>
                <w:lang w:eastAsia="en-US"/>
              </w:rPr>
            </w:pPr>
            <w:r w:rsidRPr="00AE7385">
              <w:rPr>
                <w:rFonts w:ascii="Times New Roman" w:eastAsia="Times New Roman" w:hAnsi="Times New Roman" w:cs="Times New Roman"/>
                <w:sz w:val="20"/>
                <w:szCs w:val="20"/>
                <w:lang w:eastAsia="en-US"/>
              </w:rPr>
              <w:t xml:space="preserve">Note: This applies to the first path and also to additional paths. </w:t>
            </w:r>
          </w:p>
          <w:p w14:paraId="69F8E786" w14:textId="77777777" w:rsidR="002949DC" w:rsidRPr="00CB1D5D" w:rsidRDefault="002949DC" w:rsidP="009469EF">
            <w:pPr>
              <w:rPr>
                <w:rFonts w:eastAsiaTheme="minorEastAsia"/>
                <w:iCs/>
                <w:highlight w:val="green"/>
                <w:lang w:eastAsia="zh-CN"/>
              </w:rPr>
            </w:pPr>
          </w:p>
          <w:p w14:paraId="0CD6E1FD" w14:textId="77777777" w:rsidR="002949DC" w:rsidRPr="00CB1D5D" w:rsidRDefault="002949DC" w:rsidP="009469EF">
            <w:pPr>
              <w:rPr>
                <w:iCs/>
              </w:rPr>
            </w:pPr>
            <w:r w:rsidRPr="00CB1D5D">
              <w:rPr>
                <w:iCs/>
                <w:highlight w:val="green"/>
              </w:rPr>
              <w:t>Agreement</w:t>
            </w:r>
            <w:r w:rsidRPr="00AE7385">
              <w:rPr>
                <w:rFonts w:eastAsiaTheme="minorEastAsia"/>
                <w:highlight w:val="green"/>
                <w:lang w:eastAsia="zh-CN"/>
              </w:rPr>
              <w:t xml:space="preserve"> </w:t>
            </w:r>
            <w:r w:rsidRPr="00AE7385">
              <w:rPr>
                <w:highlight w:val="green"/>
              </w:rPr>
              <w:t>(RAN1#10</w:t>
            </w:r>
            <w:r w:rsidRPr="00AE7385">
              <w:rPr>
                <w:rFonts w:eastAsiaTheme="minorEastAsia"/>
                <w:highlight w:val="green"/>
                <w:lang w:eastAsia="zh-CN"/>
              </w:rPr>
              <w:t>6bis</w:t>
            </w:r>
            <w:r w:rsidRPr="00AE7385">
              <w:rPr>
                <w:highlight w:val="green"/>
              </w:rPr>
              <w:t>-e)</w:t>
            </w:r>
            <w:r w:rsidRPr="00CB1D5D">
              <w:rPr>
                <w:iCs/>
                <w:highlight w:val="green"/>
              </w:rPr>
              <w:t>:</w:t>
            </w:r>
          </w:p>
          <w:p w14:paraId="2AA86660" w14:textId="77777777" w:rsidR="002949DC" w:rsidRPr="00CB1D5D" w:rsidRDefault="002949DC" w:rsidP="009469EF">
            <w:pPr>
              <w:rPr>
                <w:rFonts w:cs="Times"/>
                <w:iCs/>
              </w:rPr>
            </w:pPr>
            <w:r w:rsidRPr="00CB1D5D">
              <w:rPr>
                <w:rFonts w:cs="Times"/>
                <w:iCs/>
              </w:rPr>
              <w:t xml:space="preserve">The measured path DL PRS RSRP for </w:t>
            </w:r>
            <w:proofErr w:type="spellStart"/>
            <w:r w:rsidRPr="00CB1D5D">
              <w:rPr>
                <w:rFonts w:cs="Times"/>
                <w:iCs/>
              </w:rPr>
              <w:t>i</w:t>
            </w:r>
            <w:r w:rsidRPr="00CB1D5D">
              <w:rPr>
                <w:rFonts w:cs="Times"/>
                <w:iCs/>
                <w:vertAlign w:val="superscript"/>
              </w:rPr>
              <w:t>th</w:t>
            </w:r>
            <w:proofErr w:type="spellEnd"/>
            <w:r w:rsidRPr="00CB1D5D">
              <w:rPr>
                <w:rFonts w:cs="Times"/>
                <w:iCs/>
              </w:rPr>
              <w:t xml:space="preserve"> path delay is defined as the </w:t>
            </w:r>
            <w:r w:rsidRPr="00AE7385">
              <w:rPr>
                <w:rFonts w:cs="Times"/>
                <w:iCs/>
              </w:rPr>
              <w:t xml:space="preserve">power of the received DL PRS signal configured for the measurement at the </w:t>
            </w:r>
            <w:proofErr w:type="spellStart"/>
            <w:r w:rsidRPr="00AE7385">
              <w:rPr>
                <w:rFonts w:cs="Times"/>
                <w:iCs/>
              </w:rPr>
              <w:t>i</w:t>
            </w:r>
            <w:r w:rsidRPr="00AE7385">
              <w:rPr>
                <w:rFonts w:cs="Times"/>
                <w:iCs/>
                <w:vertAlign w:val="superscript"/>
              </w:rPr>
              <w:t>th</w:t>
            </w:r>
            <w:proofErr w:type="spellEnd"/>
            <w:r w:rsidRPr="00AE7385">
              <w:rPr>
                <w:rFonts w:cs="Times"/>
                <w:iCs/>
              </w:rPr>
              <w:t xml:space="preserve"> path delay</w:t>
            </w:r>
            <w:r w:rsidRPr="00CB1D5D">
              <w:rPr>
                <w:rFonts w:cs="Times"/>
                <w:iCs/>
              </w:rPr>
              <w:t xml:space="preserve"> of </w:t>
            </w:r>
            <w:r w:rsidRPr="00AE7385">
              <w:rPr>
                <w:rFonts w:cs="Times"/>
                <w:iCs/>
              </w:rPr>
              <w:t>the channel response</w:t>
            </w:r>
            <w:r w:rsidRPr="00CB1D5D">
              <w:rPr>
                <w:rFonts w:cs="Times"/>
                <w:iCs/>
              </w:rPr>
              <w:t>, and</w:t>
            </w:r>
          </w:p>
          <w:p w14:paraId="196C44F2" w14:textId="77777777" w:rsidR="002949DC" w:rsidRPr="00CB1D5D" w:rsidRDefault="002949DC" w:rsidP="009469EF">
            <w:pPr>
              <w:numPr>
                <w:ilvl w:val="0"/>
                <w:numId w:val="50"/>
              </w:numPr>
              <w:rPr>
                <w:rFonts w:cs="Times"/>
                <w:iCs/>
              </w:rPr>
            </w:pPr>
            <w:r w:rsidRPr="00CB1D5D">
              <w:rPr>
                <w:rFonts w:cs="Times"/>
                <w:iCs/>
              </w:rPr>
              <w:t xml:space="preserve">path DL PRS RSRP for </w:t>
            </w:r>
            <w:r w:rsidRPr="00AE7385">
              <w:rPr>
                <w:rFonts w:cs="Times"/>
                <w:iCs/>
              </w:rPr>
              <w:t>1st path delay</w:t>
            </w:r>
            <w:r w:rsidRPr="00CB1D5D">
              <w:rPr>
                <w:rFonts w:cs="Times"/>
                <w:iCs/>
              </w:rPr>
              <w:t xml:space="preserve"> is</w:t>
            </w:r>
            <w:r w:rsidRPr="00AE7385">
              <w:rPr>
                <w:rFonts w:cs="Times"/>
                <w:iCs/>
              </w:rPr>
              <w:t xml:space="preserve"> the power corresponding to the first detected path</w:t>
            </w:r>
            <w:r w:rsidRPr="00CB1D5D">
              <w:rPr>
                <w:rFonts w:cs="Times"/>
                <w:iCs/>
              </w:rPr>
              <w:t xml:space="preserve"> </w:t>
            </w:r>
          </w:p>
          <w:p w14:paraId="699DCA1C" w14:textId="77777777" w:rsidR="002949DC" w:rsidRPr="00C513DC" w:rsidRDefault="002949DC" w:rsidP="009469EF">
            <w:pPr>
              <w:numPr>
                <w:ilvl w:val="0"/>
                <w:numId w:val="50"/>
              </w:numPr>
              <w:rPr>
                <w:rFonts w:cs="Times"/>
                <w:iCs/>
              </w:rPr>
            </w:pPr>
            <w:r w:rsidRPr="00C513DC">
              <w:rPr>
                <w:rFonts w:cs="Times"/>
                <w:iCs/>
              </w:rPr>
              <w:t xml:space="preserve">FFS: Whether the path RSRP measurement is normalized with PRS RSRP. </w:t>
            </w:r>
          </w:p>
          <w:p w14:paraId="655F77F9" w14:textId="77777777" w:rsidR="002949DC" w:rsidRPr="00CB1D5D" w:rsidRDefault="002949DC" w:rsidP="009469EF">
            <w:pPr>
              <w:numPr>
                <w:ilvl w:val="0"/>
                <w:numId w:val="50"/>
              </w:numPr>
              <w:rPr>
                <w:rFonts w:cs="Times"/>
                <w:iCs/>
              </w:rPr>
            </w:pPr>
            <w:r w:rsidRPr="00CB1D5D">
              <w:rPr>
                <w:rFonts w:cs="Times"/>
                <w:iCs/>
              </w:rPr>
              <w:t xml:space="preserve">FFS: </w:t>
            </w:r>
            <w:r w:rsidRPr="00AE7385">
              <w:rPr>
                <w:rFonts w:cs="Times"/>
                <w:iCs/>
              </w:rPr>
              <w:t xml:space="preserve">Whether the definition of the </w:t>
            </w:r>
            <w:proofErr w:type="spellStart"/>
            <w:r w:rsidRPr="00AE7385">
              <w:rPr>
                <w:rFonts w:cs="Times"/>
                <w:iCs/>
              </w:rPr>
              <w:t>i</w:t>
            </w:r>
            <w:r w:rsidRPr="00AE7385">
              <w:rPr>
                <w:rFonts w:cs="Times"/>
                <w:iCs/>
                <w:vertAlign w:val="superscript"/>
              </w:rPr>
              <w:t>th</w:t>
            </w:r>
            <w:proofErr w:type="spellEnd"/>
            <w:r w:rsidRPr="00AE7385">
              <w:rPr>
                <w:rFonts w:cs="Times"/>
                <w:iCs/>
              </w:rPr>
              <w:t xml:space="preserve"> path delay (other than </w:t>
            </w:r>
            <w:proofErr w:type="spellStart"/>
            <w:r w:rsidRPr="00AE7385">
              <w:rPr>
                <w:rFonts w:cs="Times"/>
                <w:iCs/>
              </w:rPr>
              <w:t>i</w:t>
            </w:r>
            <w:proofErr w:type="spellEnd"/>
            <w:r w:rsidRPr="00AE7385">
              <w:rPr>
                <w:rFonts w:cs="Times"/>
                <w:iCs/>
              </w:rPr>
              <w:t>=1)</w:t>
            </w:r>
            <w:r w:rsidRPr="00CB1D5D">
              <w:rPr>
                <w:rFonts w:cs="Times"/>
                <w:iCs/>
              </w:rPr>
              <w:t xml:space="preserve"> is required. </w:t>
            </w:r>
          </w:p>
          <w:p w14:paraId="1A8A8990" w14:textId="77777777" w:rsidR="002949DC" w:rsidRPr="00CB1D5D" w:rsidRDefault="002949DC" w:rsidP="009469EF">
            <w:pPr>
              <w:numPr>
                <w:ilvl w:val="0"/>
                <w:numId w:val="50"/>
              </w:numPr>
              <w:rPr>
                <w:rFonts w:cs="Times"/>
                <w:iCs/>
              </w:rPr>
            </w:pPr>
            <w:r w:rsidRPr="00CB1D5D">
              <w:rPr>
                <w:rFonts w:cs="Times"/>
                <w:iCs/>
              </w:rPr>
              <w:t xml:space="preserve">Note: </w:t>
            </w:r>
            <w:r w:rsidRPr="00AE7385">
              <w:rPr>
                <w:rFonts w:cs="Times"/>
                <w:iCs/>
              </w:rPr>
              <w:t>UE may choose to use a time window to compute path DL PRS RSRP by UE implementation</w:t>
            </w:r>
            <w:r w:rsidRPr="00CB1D5D">
              <w:rPr>
                <w:rFonts w:cs="Times"/>
                <w:iCs/>
              </w:rPr>
              <w:t xml:space="preserve"> (there is no impact to specifications managed by RAN1 for this)</w:t>
            </w:r>
          </w:p>
          <w:p w14:paraId="4FCC27B0" w14:textId="77777777" w:rsidR="002949DC" w:rsidRPr="00CB1D5D" w:rsidRDefault="002949DC" w:rsidP="009469EF">
            <w:pPr>
              <w:numPr>
                <w:ilvl w:val="0"/>
                <w:numId w:val="50"/>
              </w:numPr>
              <w:rPr>
                <w:rFonts w:cs="Times"/>
                <w:iCs/>
              </w:rPr>
            </w:pPr>
            <w:r w:rsidRPr="00CB1D5D">
              <w:rPr>
                <w:rFonts w:cs="Times"/>
                <w:iCs/>
              </w:rPr>
              <w:t>Note: This does not imply that the path delay has to be reported in DL-</w:t>
            </w:r>
            <w:proofErr w:type="spellStart"/>
            <w:r w:rsidRPr="00CB1D5D">
              <w:rPr>
                <w:rFonts w:cs="Times"/>
                <w:iCs/>
              </w:rPr>
              <w:t>AoD</w:t>
            </w:r>
            <w:proofErr w:type="spellEnd"/>
            <w:r w:rsidRPr="00CB1D5D">
              <w:rPr>
                <w:rFonts w:cs="Times"/>
                <w:iCs/>
              </w:rPr>
              <w:t xml:space="preserve"> positioning</w:t>
            </w:r>
          </w:p>
          <w:p w14:paraId="661B64A0" w14:textId="77777777" w:rsidR="002949DC" w:rsidRPr="0062777D" w:rsidRDefault="002949DC" w:rsidP="009469EF">
            <w:pPr>
              <w:numPr>
                <w:ilvl w:val="0"/>
                <w:numId w:val="50"/>
              </w:numPr>
              <w:rPr>
                <w:rFonts w:cs="Times"/>
                <w:iCs/>
              </w:rPr>
            </w:pPr>
            <w:r w:rsidRPr="00AE7385">
              <w:rPr>
                <w:rFonts w:cs="Times"/>
                <w:iCs/>
              </w:rPr>
              <w:t>Send LS to RAN4 to check</w:t>
            </w:r>
            <w:r w:rsidRPr="00CB1D5D">
              <w:rPr>
                <w:rFonts w:cs="Times"/>
                <w:iCs/>
              </w:rPr>
              <w:t xml:space="preserve"> the details of the definition and</w:t>
            </w:r>
            <w:r w:rsidRPr="00AE7385">
              <w:rPr>
                <w:rFonts w:cs="Times"/>
                <w:iCs/>
              </w:rPr>
              <w:t xml:space="preserve"> feedback if they identify any update is necessary</w:t>
            </w:r>
          </w:p>
        </w:tc>
      </w:tr>
    </w:tbl>
    <w:p w14:paraId="207DFB77" w14:textId="77777777" w:rsidR="00FC18ED" w:rsidRDefault="00FC18ED" w:rsidP="002949DC">
      <w:pPr>
        <w:jc w:val="both"/>
        <w:rPr>
          <w:rFonts w:eastAsiaTheme="minorEastAsia"/>
          <w:lang w:eastAsia="zh-CN"/>
        </w:rPr>
      </w:pPr>
    </w:p>
    <w:p w14:paraId="18DE0B16" w14:textId="6FA6762E" w:rsidR="002949DC" w:rsidRDefault="00FC18ED" w:rsidP="002949DC">
      <w:pPr>
        <w:jc w:val="both"/>
        <w:rPr>
          <w:lang w:eastAsia="zh-CN"/>
        </w:rPr>
      </w:pPr>
      <w:r>
        <w:rPr>
          <w:rFonts w:eastAsiaTheme="minorEastAsia"/>
          <w:lang w:eastAsia="zh-CN"/>
        </w:rPr>
        <w:t>For the remaining FFS related to DL PRS-RSRPP reporting, w</w:t>
      </w:r>
      <w:r w:rsidR="002949DC">
        <w:rPr>
          <w:lang w:eastAsia="zh-CN"/>
        </w:rPr>
        <w:t xml:space="preserve">e support the reporting of relative power </w:t>
      </w:r>
      <w:r>
        <w:rPr>
          <w:lang w:eastAsia="zh-CN"/>
        </w:rPr>
        <w:t xml:space="preserve">of additional paths, which </w:t>
      </w:r>
      <w:r w:rsidR="00566730">
        <w:rPr>
          <w:rFonts w:eastAsiaTheme="minorEastAsia" w:hint="eastAsia"/>
          <w:lang w:eastAsia="zh-CN"/>
        </w:rPr>
        <w:t xml:space="preserve">saves </w:t>
      </w:r>
      <w:r w:rsidR="00566730" w:rsidRPr="00566730">
        <w:rPr>
          <w:lang w:eastAsia="zh-CN"/>
        </w:rPr>
        <w:t>the overhead</w:t>
      </w:r>
      <w:r w:rsidR="00566730">
        <w:rPr>
          <w:rFonts w:eastAsiaTheme="minorEastAsia" w:hint="eastAsia"/>
          <w:lang w:eastAsia="zh-CN"/>
        </w:rPr>
        <w:t xml:space="preserve"> of t</w:t>
      </w:r>
      <w:r w:rsidR="00566730" w:rsidRPr="00566730">
        <w:rPr>
          <w:lang w:eastAsia="zh-CN"/>
        </w:rPr>
        <w:t>ransmission bit</w:t>
      </w:r>
      <w:r w:rsidR="00566730">
        <w:rPr>
          <w:rFonts w:eastAsiaTheme="minorEastAsia" w:hint="eastAsia"/>
          <w:lang w:eastAsia="zh-CN"/>
        </w:rPr>
        <w:t>s c</w:t>
      </w:r>
      <w:r w:rsidR="00566730">
        <w:rPr>
          <w:lang w:eastAsia="zh-CN"/>
        </w:rPr>
        <w:t xml:space="preserve">ompared with </w:t>
      </w:r>
      <w:r w:rsidR="00566730" w:rsidRPr="00566730">
        <w:rPr>
          <w:lang w:eastAsia="zh-CN"/>
        </w:rPr>
        <w:t>absolute value</w:t>
      </w:r>
      <w:r w:rsidR="00566730">
        <w:rPr>
          <w:rFonts w:eastAsiaTheme="minorEastAsia" w:hint="eastAsia"/>
          <w:lang w:eastAsia="zh-CN"/>
        </w:rPr>
        <w:t xml:space="preserve"> reporting and </w:t>
      </w:r>
      <w:r w:rsidR="002949DC">
        <w:rPr>
          <w:lang w:eastAsia="zh-CN"/>
        </w:rPr>
        <w:t xml:space="preserve">makes it more convenient for </w:t>
      </w:r>
      <w:r w:rsidR="002949DC" w:rsidRPr="00A47805">
        <w:rPr>
          <w:lang w:eastAsia="zh-CN"/>
        </w:rPr>
        <w:t>the LMF to use advanced algorithm</w:t>
      </w:r>
      <w:r w:rsidR="002949DC">
        <w:rPr>
          <w:lang w:eastAsia="zh-CN"/>
        </w:rPr>
        <w:t>s</w:t>
      </w:r>
      <w:r w:rsidR="002949DC" w:rsidRPr="00A47805">
        <w:rPr>
          <w:lang w:eastAsia="zh-CN"/>
        </w:rPr>
        <w:t xml:space="preserve"> (e.g., AI/</w:t>
      </w:r>
      <w:r w:rsidR="002949DC" w:rsidRPr="00A47805">
        <w:rPr>
          <w:rFonts w:eastAsiaTheme="minorEastAsia" w:hint="eastAsia"/>
          <w:lang w:eastAsia="zh-CN"/>
        </w:rPr>
        <w:t>ML</w:t>
      </w:r>
      <w:r w:rsidR="002949DC" w:rsidRPr="00A47805">
        <w:rPr>
          <w:lang w:eastAsia="zh-CN"/>
        </w:rPr>
        <w:t xml:space="preserve"> algorithm)</w:t>
      </w:r>
      <w:r w:rsidR="002949DC">
        <w:rPr>
          <w:lang w:eastAsia="zh-CN"/>
        </w:rPr>
        <w:t xml:space="preserve"> to better </w:t>
      </w:r>
      <w:bookmarkStart w:id="4" w:name="OLE_LINK15"/>
      <w:bookmarkStart w:id="5" w:name="OLE_LINK16"/>
      <w:r w:rsidR="002949DC">
        <w:rPr>
          <w:rFonts w:eastAsiaTheme="minorEastAsia" w:hint="eastAsia"/>
          <w:lang w:eastAsia="zh-CN"/>
        </w:rPr>
        <w:t>match</w:t>
      </w:r>
      <w:r w:rsidR="002949DC">
        <w:rPr>
          <w:lang w:eastAsia="zh-CN"/>
        </w:rPr>
        <w:t xml:space="preserve"> the measurements </w:t>
      </w:r>
      <w:r w:rsidR="000159EE">
        <w:rPr>
          <w:lang w:eastAsia="zh-CN"/>
        </w:rPr>
        <w:t>corresponding</w:t>
      </w:r>
      <w:r w:rsidR="000159EE">
        <w:rPr>
          <w:rFonts w:eastAsiaTheme="minorEastAsia" w:hint="eastAsia"/>
          <w:lang w:eastAsia="zh-CN"/>
        </w:rPr>
        <w:t xml:space="preserve"> </w:t>
      </w:r>
      <w:r w:rsidR="000159EE">
        <w:rPr>
          <w:lang w:eastAsia="zh-CN"/>
        </w:rPr>
        <w:t>to</w:t>
      </w:r>
      <w:r w:rsidR="000159EE">
        <w:rPr>
          <w:rFonts w:eastAsiaTheme="minorEastAsia" w:hint="eastAsia"/>
          <w:lang w:eastAsia="zh-CN"/>
        </w:rPr>
        <w:t xml:space="preserve"> </w:t>
      </w:r>
      <w:r w:rsidR="002949DC">
        <w:rPr>
          <w:lang w:eastAsia="zh-CN"/>
        </w:rPr>
        <w:t>the user location</w:t>
      </w:r>
      <w:bookmarkEnd w:id="4"/>
      <w:bookmarkEnd w:id="5"/>
      <w:r w:rsidR="002949DC">
        <w:rPr>
          <w:lang w:eastAsia="zh-CN"/>
        </w:rPr>
        <w:t>.</w:t>
      </w:r>
      <w:r w:rsidR="002949DC">
        <w:rPr>
          <w:rFonts w:eastAsiaTheme="minorEastAsia" w:hint="eastAsia"/>
          <w:lang w:eastAsia="zh-CN"/>
        </w:rPr>
        <w:t xml:space="preserve"> </w:t>
      </w:r>
      <w:r w:rsidR="002949DC">
        <w:rPr>
          <w:lang w:eastAsia="zh-CN"/>
        </w:rPr>
        <w:t xml:space="preserve">For example, </w:t>
      </w:r>
      <w:r w:rsidR="002949DC" w:rsidRPr="00A47805">
        <w:rPr>
          <w:lang w:eastAsia="zh-CN"/>
        </w:rPr>
        <w:t xml:space="preserve">when </w:t>
      </w:r>
      <w:r w:rsidR="002949DC" w:rsidRPr="00023B7F">
        <w:rPr>
          <w:rFonts w:eastAsiaTheme="minorEastAsia"/>
          <w:lang w:eastAsia="zh-CN"/>
        </w:rPr>
        <w:t xml:space="preserve">Convolutional </w:t>
      </w:r>
      <w:r w:rsidR="002949DC">
        <w:rPr>
          <w:rFonts w:eastAsiaTheme="minorEastAsia" w:hint="eastAsia"/>
          <w:lang w:eastAsia="zh-CN"/>
        </w:rPr>
        <w:t>N</w:t>
      </w:r>
      <w:r w:rsidR="002949DC" w:rsidRPr="00023B7F">
        <w:rPr>
          <w:rFonts w:eastAsiaTheme="minorEastAsia"/>
          <w:lang w:eastAsia="zh-CN"/>
        </w:rPr>
        <w:t xml:space="preserve">eural </w:t>
      </w:r>
      <w:r w:rsidR="002949DC">
        <w:rPr>
          <w:rFonts w:eastAsiaTheme="minorEastAsia" w:hint="eastAsia"/>
          <w:lang w:eastAsia="zh-CN"/>
        </w:rPr>
        <w:t>N</w:t>
      </w:r>
      <w:r w:rsidR="002949DC" w:rsidRPr="00023B7F">
        <w:rPr>
          <w:rFonts w:eastAsiaTheme="minorEastAsia"/>
          <w:lang w:eastAsia="zh-CN"/>
        </w:rPr>
        <w:t>etwork</w:t>
      </w:r>
      <w:r w:rsidR="002949DC" w:rsidRPr="00A47805">
        <w:rPr>
          <w:rFonts w:eastAsiaTheme="minorEastAsia" w:hint="eastAsia"/>
          <w:lang w:eastAsia="zh-CN"/>
        </w:rPr>
        <w:t xml:space="preserve"> </w:t>
      </w:r>
      <w:r w:rsidR="002949DC">
        <w:rPr>
          <w:rFonts w:eastAsiaTheme="minorEastAsia" w:hint="eastAsia"/>
          <w:lang w:eastAsia="zh-CN"/>
        </w:rPr>
        <w:t>(</w:t>
      </w:r>
      <w:r w:rsidR="002949DC" w:rsidRPr="00A47805">
        <w:rPr>
          <w:rFonts w:eastAsiaTheme="minorEastAsia" w:hint="eastAsia"/>
          <w:lang w:eastAsia="zh-CN"/>
        </w:rPr>
        <w:t>CNN</w:t>
      </w:r>
      <w:r w:rsidR="002949DC">
        <w:rPr>
          <w:rFonts w:eastAsiaTheme="minorEastAsia" w:hint="eastAsia"/>
          <w:lang w:eastAsia="zh-CN"/>
        </w:rPr>
        <w:t>)</w:t>
      </w:r>
      <w:r w:rsidR="002949DC">
        <w:rPr>
          <w:lang w:eastAsia="zh-CN"/>
        </w:rPr>
        <w:t xml:space="preserve"> is used, the input </w:t>
      </w:r>
      <w:r w:rsidR="002949DC">
        <w:rPr>
          <w:rFonts w:eastAsiaTheme="minorEastAsia" w:hint="eastAsia"/>
          <w:lang w:eastAsia="zh-CN"/>
        </w:rPr>
        <w:t>parameter</w:t>
      </w:r>
      <w:r w:rsidR="002949DC">
        <w:rPr>
          <w:lang w:eastAsia="zh-CN"/>
        </w:rPr>
        <w:t xml:space="preserve">s between the interval </w:t>
      </w:r>
      <w:r w:rsidR="002949DC">
        <w:rPr>
          <w:rFonts w:eastAsiaTheme="minorEastAsia" w:hint="eastAsia"/>
          <w:lang w:eastAsia="zh-CN"/>
        </w:rPr>
        <w:t xml:space="preserve">of </w:t>
      </w:r>
      <w:r w:rsidR="002949DC">
        <w:rPr>
          <w:lang w:eastAsia="zh-CN"/>
        </w:rPr>
        <w:t>[0</w:t>
      </w:r>
      <w:proofErr w:type="gramStart"/>
      <w:r w:rsidR="002949DC">
        <w:rPr>
          <w:lang w:eastAsia="zh-CN"/>
        </w:rPr>
        <w:t>,1</w:t>
      </w:r>
      <w:proofErr w:type="gramEnd"/>
      <w:r w:rsidR="002949DC">
        <w:rPr>
          <w:lang w:eastAsia="zh-CN"/>
        </w:rPr>
        <w:t xml:space="preserve">] are more favorable for the convergence of the algorithm, and thus </w:t>
      </w:r>
      <w:r w:rsidR="002949DC">
        <w:rPr>
          <w:rFonts w:eastAsiaTheme="minorEastAsia" w:hint="eastAsia"/>
          <w:lang w:eastAsia="zh-CN"/>
        </w:rPr>
        <w:t xml:space="preserve">it is suitable </w:t>
      </w:r>
      <w:r w:rsidR="002949DC">
        <w:rPr>
          <w:rFonts w:eastAsiaTheme="minorEastAsia"/>
          <w:lang w:eastAsia="zh-CN"/>
        </w:rPr>
        <w:t>to use</w:t>
      </w:r>
      <w:r w:rsidR="002949DC">
        <w:rPr>
          <w:rFonts w:eastAsiaTheme="minorEastAsia" w:hint="eastAsia"/>
          <w:lang w:eastAsia="zh-CN"/>
        </w:rPr>
        <w:t xml:space="preserve"> </w:t>
      </w:r>
      <w:r w:rsidR="002949DC">
        <w:rPr>
          <w:lang w:eastAsia="zh-CN"/>
        </w:rPr>
        <w:t xml:space="preserve">relative power </w:t>
      </w:r>
      <w:r w:rsidR="002949DC">
        <w:rPr>
          <w:rFonts w:eastAsiaTheme="minorEastAsia" w:hint="eastAsia"/>
          <w:lang w:eastAsia="zh-CN"/>
        </w:rPr>
        <w:t>value</w:t>
      </w:r>
      <w:r w:rsidR="002949DC">
        <w:rPr>
          <w:rFonts w:eastAsiaTheme="minorEastAsia"/>
          <w:lang w:eastAsia="zh-CN"/>
        </w:rPr>
        <w:t>s</w:t>
      </w:r>
      <w:r w:rsidR="002949DC">
        <w:rPr>
          <w:lang w:eastAsia="zh-CN"/>
        </w:rPr>
        <w:t xml:space="preserve">. </w:t>
      </w:r>
    </w:p>
    <w:p w14:paraId="06DD27A2" w14:textId="77777777" w:rsidR="00CA1450" w:rsidRDefault="00CA1450" w:rsidP="002949DC">
      <w:pPr>
        <w:jc w:val="both"/>
        <w:rPr>
          <w:rFonts w:eastAsiaTheme="minorEastAsia"/>
          <w:color w:val="000000" w:themeColor="text1"/>
          <w:lang w:eastAsia="zh-CN"/>
        </w:rPr>
      </w:pPr>
    </w:p>
    <w:p w14:paraId="782FDF6B" w14:textId="3E7165A2" w:rsidR="002949DC" w:rsidRPr="00C513DC" w:rsidRDefault="002949DC" w:rsidP="002949DC">
      <w:pPr>
        <w:jc w:val="both"/>
        <w:rPr>
          <w:lang w:eastAsia="zh-CN"/>
        </w:rPr>
      </w:pPr>
      <w:r>
        <w:rPr>
          <w:lang w:eastAsia="zh-CN"/>
        </w:rPr>
        <w:t>For supporting the reporting of relative power</w:t>
      </w:r>
      <w:r w:rsidR="00CA1450">
        <w:rPr>
          <w:lang w:eastAsia="zh-CN"/>
        </w:rPr>
        <w:t>,</w:t>
      </w:r>
      <w:r w:rsidR="0046079D">
        <w:rPr>
          <w:rFonts w:eastAsiaTheme="minorEastAsia" w:hint="eastAsia"/>
          <w:lang w:eastAsia="zh-CN"/>
        </w:rPr>
        <w:t xml:space="preserve"> which is also called differential reporting</w:t>
      </w:r>
      <w:r>
        <w:rPr>
          <w:lang w:eastAsia="zh-CN"/>
        </w:rPr>
        <w:t>, there is need to first define the relative power for RSRPP, including the reference of the relative power</w:t>
      </w:r>
      <w:r w:rsidR="0046079D">
        <w:rPr>
          <w:rFonts w:eastAsiaTheme="minorEastAsia" w:hint="eastAsia"/>
          <w:lang w:eastAsia="zh-CN"/>
        </w:rPr>
        <w:t xml:space="preserve"> </w:t>
      </w:r>
      <w:r w:rsidR="00BC65D7">
        <w:rPr>
          <w:rFonts w:eastAsiaTheme="minorEastAsia" w:hint="eastAsia"/>
          <w:lang w:eastAsia="zh-CN"/>
        </w:rPr>
        <w:t>[3]</w:t>
      </w:r>
      <w:r w:rsidR="009469EF">
        <w:rPr>
          <w:rFonts w:eastAsiaTheme="minorEastAsia" w:hint="eastAsia"/>
          <w:lang w:eastAsia="zh-CN"/>
        </w:rPr>
        <w:t>.</w:t>
      </w:r>
      <w:r w:rsidR="00BC65D7" w:rsidRPr="00BC65D7">
        <w:rPr>
          <w:rFonts w:hint="eastAsia"/>
          <w:lang w:eastAsia="zh-CN"/>
        </w:rPr>
        <w:t xml:space="preserve"> </w:t>
      </w:r>
      <w:r w:rsidR="00BC65D7">
        <w:rPr>
          <w:rFonts w:eastAsiaTheme="minorEastAsia" w:hint="eastAsia"/>
          <w:color w:val="000000" w:themeColor="text1"/>
          <w:lang w:eastAsia="zh-CN"/>
        </w:rPr>
        <w:t>A</w:t>
      </w:r>
      <w:r w:rsidR="00BC65D7">
        <w:rPr>
          <w:rFonts w:eastAsiaTheme="minorEastAsia"/>
          <w:color w:val="000000" w:themeColor="text1"/>
          <w:lang w:eastAsia="zh-CN"/>
        </w:rPr>
        <w:t xml:space="preserve">s described in </w:t>
      </w:r>
      <w:r w:rsidR="00BC65D7">
        <w:rPr>
          <w:rFonts w:eastAsiaTheme="minorEastAsia" w:hint="eastAsia"/>
          <w:color w:val="000000" w:themeColor="text1"/>
          <w:lang w:eastAsia="zh-CN"/>
        </w:rPr>
        <w:t xml:space="preserve">[4], </w:t>
      </w:r>
      <w:r w:rsidR="00CA1450">
        <w:rPr>
          <w:rFonts w:eastAsiaTheme="minorEastAsia"/>
          <w:color w:val="000000" w:themeColor="text1"/>
          <w:lang w:eastAsia="zh-CN"/>
        </w:rPr>
        <w:t xml:space="preserve">it is preferable to use </w:t>
      </w:r>
      <w:r>
        <w:rPr>
          <w:lang w:eastAsia="zh-CN"/>
        </w:rPr>
        <w:t xml:space="preserve">the power of the </w:t>
      </w:r>
      <w:r w:rsidRPr="00C513DC">
        <w:rPr>
          <w:lang w:eastAsia="zh-CN"/>
        </w:rPr>
        <w:t>strongest</w:t>
      </w:r>
      <w:r>
        <w:rPr>
          <w:lang w:eastAsia="zh-CN"/>
        </w:rPr>
        <w:t xml:space="preserve"> path as the reference</w:t>
      </w:r>
      <w:r w:rsidR="00CA1450">
        <w:rPr>
          <w:lang w:eastAsia="zh-CN"/>
        </w:rPr>
        <w:t xml:space="preserve"> power</w:t>
      </w:r>
      <w:r w:rsidR="0046079D">
        <w:rPr>
          <w:rFonts w:eastAsiaTheme="minorEastAsia" w:hint="eastAsia"/>
          <w:lang w:eastAsia="zh-CN"/>
        </w:rPr>
        <w:t>. Namely, t</w:t>
      </w:r>
      <w:r>
        <w:rPr>
          <w:lang w:eastAsia="zh-CN"/>
        </w:rPr>
        <w:t xml:space="preserve">he reporting of the power of other paths is relative to the </w:t>
      </w:r>
      <w:r w:rsidRPr="00C513DC">
        <w:rPr>
          <w:lang w:eastAsia="zh-CN"/>
        </w:rPr>
        <w:t>strongest</w:t>
      </w:r>
      <w:r>
        <w:rPr>
          <w:lang w:eastAsia="zh-CN"/>
        </w:rPr>
        <w:t xml:space="preserve"> path </w:t>
      </w:r>
      <w:r w:rsidRPr="00C513DC">
        <w:rPr>
          <w:lang w:eastAsia="zh-CN"/>
        </w:rPr>
        <w:t>in the following form</w:t>
      </w:r>
      <w:r w:rsidR="00020068">
        <w:rPr>
          <w:rFonts w:eastAsiaTheme="minorEastAsia" w:hint="eastAsia"/>
          <w:lang w:eastAsia="zh-CN"/>
        </w:rPr>
        <w:t xml:space="preserve"> (</w:t>
      </w:r>
      <w:r w:rsidR="00CC2B87">
        <w:rPr>
          <w:rFonts w:eastAsiaTheme="minorEastAsia" w:hint="eastAsia"/>
          <w:lang w:eastAsia="zh-CN"/>
        </w:rPr>
        <w:t xml:space="preserve">both </w:t>
      </w:r>
      <w:r w:rsidR="00020068" w:rsidRPr="00020068">
        <w:rPr>
          <w:rFonts w:eastAsiaTheme="minorEastAsia"/>
          <w:lang w:eastAsia="zh-CN"/>
        </w:rPr>
        <w:t xml:space="preserve">linear </w:t>
      </w:r>
      <w:r w:rsidR="007E78E7" w:rsidRPr="00020068">
        <w:rPr>
          <w:rFonts w:eastAsiaTheme="minorEastAsia"/>
          <w:lang w:eastAsia="zh-CN"/>
        </w:rPr>
        <w:t xml:space="preserve">value </w:t>
      </w:r>
      <w:r w:rsidR="007E78E7">
        <w:rPr>
          <w:rFonts w:eastAsiaTheme="minorEastAsia" w:hint="eastAsia"/>
          <w:lang w:eastAsia="zh-CN"/>
        </w:rPr>
        <w:t xml:space="preserve">and dB </w:t>
      </w:r>
      <w:r w:rsidR="00020068" w:rsidRPr="00020068">
        <w:rPr>
          <w:rFonts w:eastAsiaTheme="minorEastAsia"/>
          <w:lang w:eastAsia="zh-CN"/>
        </w:rPr>
        <w:t xml:space="preserve">value </w:t>
      </w:r>
      <w:r w:rsidR="007E78E7">
        <w:rPr>
          <w:rFonts w:eastAsiaTheme="minorEastAsia" w:hint="eastAsia"/>
          <w:lang w:eastAsia="zh-CN"/>
        </w:rPr>
        <w:t>can be used</w:t>
      </w:r>
      <w:r w:rsidR="00CC2B87">
        <w:rPr>
          <w:rFonts w:eastAsiaTheme="minorEastAsia" w:hint="eastAsia"/>
          <w:lang w:eastAsia="zh-CN"/>
        </w:rPr>
        <w:t xml:space="preserve"> for the unit</w:t>
      </w:r>
      <w:r w:rsidR="007E78E7">
        <w:rPr>
          <w:rFonts w:eastAsiaTheme="minorEastAsia" w:hint="eastAsia"/>
          <w:lang w:eastAsia="zh-CN"/>
        </w:rPr>
        <w:t>, and</w:t>
      </w:r>
      <w:r w:rsidR="007E78E7" w:rsidRPr="007E78E7">
        <w:rPr>
          <w:rFonts w:eastAsiaTheme="minorEastAsia" w:hint="eastAsia"/>
          <w:lang w:eastAsia="zh-CN"/>
        </w:rPr>
        <w:t xml:space="preserve"> </w:t>
      </w:r>
      <w:r w:rsidR="007E78E7">
        <w:rPr>
          <w:rFonts w:eastAsiaTheme="minorEastAsia" w:hint="eastAsia"/>
          <w:lang w:eastAsia="zh-CN"/>
        </w:rPr>
        <w:t>t</w:t>
      </w:r>
      <w:r w:rsidR="007E78E7" w:rsidRPr="00020068">
        <w:rPr>
          <w:rFonts w:eastAsiaTheme="minorEastAsia"/>
          <w:lang w:eastAsia="zh-CN"/>
        </w:rPr>
        <w:t>he</w:t>
      </w:r>
      <w:r w:rsidR="007E78E7">
        <w:rPr>
          <w:rFonts w:eastAsiaTheme="minorEastAsia" w:hint="eastAsia"/>
          <w:lang w:eastAsia="zh-CN"/>
        </w:rPr>
        <w:t xml:space="preserve"> </w:t>
      </w:r>
      <w:r w:rsidR="007E78E7" w:rsidRPr="00020068">
        <w:rPr>
          <w:rFonts w:eastAsiaTheme="minorEastAsia"/>
          <w:lang w:eastAsia="zh-CN"/>
        </w:rPr>
        <w:t xml:space="preserve">linear value </w:t>
      </w:r>
      <w:r w:rsidR="00020068" w:rsidRPr="00020068">
        <w:rPr>
          <w:rFonts w:eastAsiaTheme="minorEastAsia"/>
          <w:lang w:eastAsia="zh-CN"/>
        </w:rPr>
        <w:t>is used as an example for</w:t>
      </w:r>
      <w:r w:rsidR="00020068">
        <w:rPr>
          <w:rFonts w:eastAsiaTheme="minorEastAsia" w:hint="eastAsia"/>
          <w:lang w:eastAsia="zh-CN"/>
        </w:rPr>
        <w:t xml:space="preserve"> description)</w:t>
      </w:r>
      <w:r w:rsidRPr="00C513DC">
        <w:rPr>
          <w:lang w:eastAsia="zh-CN"/>
        </w:rPr>
        <w:t>:</w:t>
      </w:r>
    </w:p>
    <w:p w14:paraId="02E46DBE" w14:textId="77777777" w:rsidR="00651FDD" w:rsidRPr="00020068" w:rsidRDefault="00651FDD" w:rsidP="002949DC">
      <w:pPr>
        <w:jc w:val="both"/>
        <w:rPr>
          <w:rFonts w:eastAsiaTheme="minorEastAsia"/>
          <w:lang w:eastAsia="zh-CN"/>
        </w:rPr>
      </w:pPr>
    </w:p>
    <w:p w14:paraId="64D8426F" w14:textId="06FAEE9C" w:rsidR="00651FDD" w:rsidRDefault="002949DC" w:rsidP="00C513DC">
      <w:pPr>
        <w:ind w:right="-2"/>
        <w:jc w:val="right"/>
        <w:rPr>
          <w:rFonts w:eastAsiaTheme="minorEastAsia"/>
          <w:lang w:eastAsia="zh-CN"/>
        </w:rPr>
      </w:pPr>
      <w:r w:rsidRPr="000E1B3A">
        <w:rPr>
          <w:rFonts w:eastAsiaTheme="minorEastAsia"/>
          <w:lang w:eastAsia="zh-CN"/>
        </w:rPr>
        <w:t xml:space="preserve">Relative RSRPP of </w:t>
      </w:r>
      <w:proofErr w:type="spellStart"/>
      <w:r w:rsidRPr="000E1B3A">
        <w:rPr>
          <w:rFonts w:eastAsiaTheme="minorEastAsia"/>
          <w:lang w:eastAsia="zh-CN"/>
        </w:rPr>
        <w:t>i</w:t>
      </w:r>
      <w:r>
        <w:rPr>
          <w:rFonts w:eastAsiaTheme="minorEastAsia"/>
          <w:lang w:eastAsia="zh-CN"/>
        </w:rPr>
        <w:t>-</w:t>
      </w:r>
      <w:r w:rsidRPr="000E1B3A">
        <w:rPr>
          <w:rFonts w:eastAsiaTheme="minorEastAsia"/>
          <w:lang w:eastAsia="zh-CN"/>
        </w:rPr>
        <w:t>th</w:t>
      </w:r>
      <w:proofErr w:type="spellEnd"/>
      <w:r w:rsidRPr="000E1B3A">
        <w:rPr>
          <w:rFonts w:eastAsiaTheme="minorEastAsia"/>
          <w:lang w:eastAsia="zh-CN"/>
        </w:rPr>
        <w:t xml:space="preserve"> path</w:t>
      </w:r>
      <w:r>
        <w:rPr>
          <w:rFonts w:eastAsiaTheme="minorEastAsia"/>
          <w:lang w:eastAsia="zh-CN"/>
        </w:rPr>
        <w:t xml:space="preserve"> = (absolute</w:t>
      </w:r>
      <w:r>
        <w:rPr>
          <w:rFonts w:eastAsiaTheme="minorEastAsia" w:hint="eastAsia"/>
          <w:lang w:eastAsia="zh-CN"/>
        </w:rPr>
        <w:t xml:space="preserve"> </w:t>
      </w:r>
      <w:r>
        <w:rPr>
          <w:rFonts w:eastAsiaTheme="minorEastAsia"/>
          <w:lang w:eastAsia="zh-CN"/>
        </w:rPr>
        <w:t xml:space="preserve">RSRPP of </w:t>
      </w:r>
      <w:proofErr w:type="spellStart"/>
      <w:r w:rsidRPr="000E1B3A">
        <w:rPr>
          <w:rFonts w:eastAsiaTheme="minorEastAsia"/>
          <w:lang w:eastAsia="zh-CN"/>
        </w:rPr>
        <w:t>i</w:t>
      </w:r>
      <w:r>
        <w:rPr>
          <w:rFonts w:eastAsiaTheme="minorEastAsia"/>
          <w:lang w:eastAsia="zh-CN"/>
        </w:rPr>
        <w:t>-</w:t>
      </w:r>
      <w:r w:rsidRPr="000E1B3A">
        <w:rPr>
          <w:rFonts w:eastAsiaTheme="minorEastAsia"/>
          <w:lang w:eastAsia="zh-CN"/>
        </w:rPr>
        <w:t>th</w:t>
      </w:r>
      <w:proofErr w:type="spellEnd"/>
      <w:r w:rsidRPr="000E1B3A">
        <w:rPr>
          <w:rFonts w:eastAsiaTheme="minorEastAsia"/>
          <w:lang w:eastAsia="zh-CN"/>
        </w:rPr>
        <w:t xml:space="preserve"> path</w:t>
      </w:r>
      <w:r>
        <w:rPr>
          <w:rFonts w:eastAsiaTheme="minorEastAsia"/>
          <w:lang w:eastAsia="zh-CN"/>
        </w:rPr>
        <w:t>)</w:t>
      </w:r>
      <w:r w:rsidR="00497322">
        <w:rPr>
          <w:rFonts w:eastAsiaTheme="minorEastAsia" w:hint="eastAsia"/>
          <w:lang w:eastAsia="zh-CN"/>
        </w:rPr>
        <w:t xml:space="preserve"> </w:t>
      </w:r>
      <w:r>
        <w:rPr>
          <w:rFonts w:eastAsiaTheme="minorEastAsia"/>
          <w:lang w:eastAsia="zh-CN"/>
        </w:rPr>
        <w:t>/</w:t>
      </w:r>
      <w:r w:rsidR="00497322">
        <w:rPr>
          <w:rFonts w:eastAsiaTheme="minorEastAsia" w:hint="eastAsia"/>
          <w:lang w:eastAsia="zh-CN"/>
        </w:rPr>
        <w:t xml:space="preserve"> </w:t>
      </w:r>
      <w:r>
        <w:rPr>
          <w:rFonts w:eastAsiaTheme="minorEastAsia"/>
          <w:lang w:eastAsia="zh-CN"/>
        </w:rPr>
        <w:t>(absolute</w:t>
      </w:r>
      <w:r>
        <w:rPr>
          <w:rFonts w:eastAsiaTheme="minorEastAsia" w:hint="eastAsia"/>
          <w:lang w:eastAsia="zh-CN"/>
        </w:rPr>
        <w:t xml:space="preserve"> </w:t>
      </w:r>
      <w:r>
        <w:rPr>
          <w:rFonts w:eastAsiaTheme="minorEastAsia"/>
          <w:lang w:eastAsia="zh-CN"/>
        </w:rPr>
        <w:t>RSRPP of strongest</w:t>
      </w:r>
      <w:r w:rsidRPr="000E1B3A">
        <w:rPr>
          <w:rFonts w:eastAsiaTheme="minorEastAsia"/>
          <w:lang w:eastAsia="zh-CN"/>
        </w:rPr>
        <w:t xml:space="preserve"> path</w:t>
      </w:r>
      <w:r>
        <w:rPr>
          <w:rFonts w:eastAsiaTheme="minorEastAsia"/>
          <w:lang w:eastAsia="zh-CN"/>
        </w:rPr>
        <w:t>)</w:t>
      </w:r>
      <w:r>
        <w:rPr>
          <w:rFonts w:eastAsiaTheme="minorEastAsia"/>
          <w:lang w:eastAsia="zh-CN"/>
        </w:rPr>
        <w:tab/>
      </w:r>
      <w:r>
        <w:rPr>
          <w:rFonts w:eastAsiaTheme="minorEastAsia" w:hint="eastAsia"/>
          <w:lang w:eastAsia="zh-CN"/>
        </w:rPr>
        <w:t xml:space="preserve"> </w:t>
      </w:r>
      <w:r w:rsidR="00012A59">
        <w:rPr>
          <w:rFonts w:eastAsiaTheme="minorEastAsia" w:hint="eastAsia"/>
          <w:lang w:eastAsia="zh-CN"/>
        </w:rPr>
        <w:t xml:space="preserve">  </w:t>
      </w:r>
      <w:r>
        <w:rPr>
          <w:rFonts w:eastAsiaTheme="minorEastAsia" w:hint="eastAsia"/>
          <w:lang w:eastAsia="zh-CN"/>
        </w:rPr>
        <w:t xml:space="preserve"> </w:t>
      </w:r>
      <w:r w:rsidR="00012A59">
        <w:rPr>
          <w:rFonts w:eastAsiaTheme="minorEastAsia" w:hint="eastAsia"/>
          <w:lang w:eastAsia="zh-CN"/>
        </w:rPr>
        <w:t>(1)</w:t>
      </w:r>
    </w:p>
    <w:p w14:paraId="0AB9F154" w14:textId="77777777" w:rsidR="003C110F" w:rsidRPr="001217B2" w:rsidRDefault="003C110F" w:rsidP="00C513DC">
      <w:pPr>
        <w:ind w:right="-2"/>
        <w:jc w:val="right"/>
        <w:rPr>
          <w:rFonts w:eastAsiaTheme="minorEastAsia"/>
          <w:lang w:eastAsia="zh-CN"/>
        </w:rPr>
      </w:pPr>
    </w:p>
    <w:p w14:paraId="5AA980F5" w14:textId="159D733E" w:rsidR="002949DC" w:rsidRPr="00773F28" w:rsidRDefault="003D6160" w:rsidP="002949DC">
      <w:pPr>
        <w:ind w:right="100"/>
        <w:jc w:val="both"/>
        <w:rPr>
          <w:rFonts w:eastAsiaTheme="minorEastAsia"/>
          <w:lang w:eastAsia="zh-CN"/>
        </w:rPr>
      </w:pPr>
      <w:r>
        <w:rPr>
          <w:rFonts w:eastAsiaTheme="minorEastAsia" w:hint="eastAsia"/>
          <w:lang w:eastAsia="zh-CN"/>
        </w:rPr>
        <w:t>The above definition of r</w:t>
      </w:r>
      <w:r w:rsidRPr="000E1B3A">
        <w:rPr>
          <w:rFonts w:eastAsiaTheme="minorEastAsia"/>
          <w:lang w:eastAsia="zh-CN"/>
        </w:rPr>
        <w:t>elative</w:t>
      </w:r>
      <w:r w:rsidR="00724523">
        <w:rPr>
          <w:rFonts w:eastAsiaTheme="minorEastAsia" w:hint="eastAsia"/>
          <w:lang w:eastAsia="zh-CN"/>
        </w:rPr>
        <w:t xml:space="preserve"> </w:t>
      </w:r>
      <w:r w:rsidRPr="000E1B3A">
        <w:rPr>
          <w:rFonts w:eastAsiaTheme="minorEastAsia"/>
          <w:lang w:eastAsia="zh-CN"/>
        </w:rPr>
        <w:t>RSRPP</w:t>
      </w:r>
      <w:r w:rsidRPr="00AE7385">
        <w:rPr>
          <w:rFonts w:hint="eastAsia"/>
          <w:lang w:eastAsia="zh-CN"/>
        </w:rPr>
        <w:t xml:space="preserve"> can be a</w:t>
      </w:r>
      <w:r w:rsidRPr="00AE7385">
        <w:rPr>
          <w:lang w:eastAsia="zh-CN"/>
        </w:rPr>
        <w:t>pplie</w:t>
      </w:r>
      <w:r w:rsidRPr="00AE7385">
        <w:rPr>
          <w:rFonts w:hint="eastAsia"/>
          <w:lang w:eastAsia="zh-CN"/>
        </w:rPr>
        <w:t>d</w:t>
      </w:r>
      <w:r w:rsidRPr="00AE7385">
        <w:rPr>
          <w:lang w:eastAsia="zh-CN"/>
        </w:rPr>
        <w:t xml:space="preserve"> to </w:t>
      </w:r>
      <w:r w:rsidR="00CA1450">
        <w:rPr>
          <w:lang w:eastAsia="zh-CN"/>
        </w:rPr>
        <w:t xml:space="preserve">the reporting of </w:t>
      </w:r>
      <w:r>
        <w:rPr>
          <w:rFonts w:eastAsiaTheme="minorEastAsia" w:hint="eastAsia"/>
          <w:lang w:eastAsia="zh-CN"/>
        </w:rPr>
        <w:t xml:space="preserve">both </w:t>
      </w:r>
      <w:r w:rsidRPr="00AE7385">
        <w:rPr>
          <w:lang w:eastAsia="zh-CN"/>
        </w:rPr>
        <w:t xml:space="preserve">UL </w:t>
      </w:r>
      <w:r w:rsidRPr="00AE7385">
        <w:rPr>
          <w:rFonts w:hint="eastAsia"/>
          <w:lang w:eastAsia="zh-CN"/>
        </w:rPr>
        <w:t>S</w:t>
      </w:r>
      <w:r w:rsidRPr="00AE7385">
        <w:rPr>
          <w:lang w:eastAsia="zh-CN"/>
        </w:rPr>
        <w:t>RS-RSRPP</w:t>
      </w:r>
      <w:r w:rsidRPr="00AE7385">
        <w:rPr>
          <w:rFonts w:hint="eastAsia"/>
          <w:lang w:eastAsia="zh-CN"/>
        </w:rPr>
        <w:t xml:space="preserve"> </w:t>
      </w:r>
      <w:r w:rsidRPr="00AE7385">
        <w:rPr>
          <w:lang w:eastAsia="zh-CN"/>
        </w:rPr>
        <w:t>and DL PRS-RSRPP</w:t>
      </w:r>
      <w:r>
        <w:rPr>
          <w:rFonts w:eastAsiaTheme="minorEastAsia" w:hint="eastAsia"/>
          <w:lang w:eastAsia="zh-CN"/>
        </w:rPr>
        <w:t xml:space="preserve">. </w:t>
      </w:r>
      <w:r w:rsidR="002949DC">
        <w:rPr>
          <w:lang w:eastAsia="zh-CN"/>
        </w:rPr>
        <w:t xml:space="preserve">There are multiple advantages to adopt </w:t>
      </w:r>
      <w:r w:rsidR="002949DC">
        <w:rPr>
          <w:rFonts w:eastAsiaTheme="minorEastAsia" w:hint="eastAsia"/>
          <w:lang w:eastAsia="zh-CN"/>
        </w:rPr>
        <w:t>above definition</w:t>
      </w:r>
      <w:r w:rsidR="002949DC">
        <w:rPr>
          <w:rFonts w:eastAsiaTheme="minorEastAsia"/>
          <w:lang w:eastAsia="zh-CN"/>
        </w:rPr>
        <w:t xml:space="preserve">: a) </w:t>
      </w:r>
      <w:r w:rsidR="002949DC">
        <w:rPr>
          <w:lang w:eastAsia="zh-CN"/>
        </w:rPr>
        <w:t xml:space="preserve">the </w:t>
      </w:r>
      <w:r w:rsidR="002949DC" w:rsidRPr="00A47805">
        <w:rPr>
          <w:lang w:eastAsia="zh-CN"/>
        </w:rPr>
        <w:t xml:space="preserve">strongest </w:t>
      </w:r>
      <w:r w:rsidR="002949DC">
        <w:rPr>
          <w:lang w:eastAsia="zh-CN"/>
        </w:rPr>
        <w:t xml:space="preserve">power path can be more reliably </w:t>
      </w:r>
      <w:r w:rsidR="002949DC">
        <w:rPr>
          <w:rFonts w:eastAsiaTheme="minorEastAsia" w:hint="eastAsia"/>
          <w:lang w:eastAsia="zh-CN"/>
        </w:rPr>
        <w:t>detected</w:t>
      </w:r>
      <w:r w:rsidR="002949DC">
        <w:rPr>
          <w:rFonts w:eastAsiaTheme="minorEastAsia"/>
          <w:lang w:eastAsia="zh-CN"/>
        </w:rPr>
        <w:t>, which can be reported with</w:t>
      </w:r>
      <w:r w:rsidR="002949DC">
        <w:rPr>
          <w:rFonts w:eastAsiaTheme="minorEastAsia" w:hint="eastAsia"/>
          <w:lang w:eastAsia="zh-CN"/>
        </w:rPr>
        <w:t xml:space="preserve"> </w:t>
      </w:r>
      <w:r w:rsidR="002949DC">
        <w:rPr>
          <w:lang w:eastAsia="zh-CN"/>
        </w:rPr>
        <w:t>the measurement</w:t>
      </w:r>
      <w:r w:rsidR="002949DC">
        <w:rPr>
          <w:rFonts w:eastAsiaTheme="minorEastAsia"/>
          <w:lang w:eastAsia="zh-CN"/>
        </w:rPr>
        <w:t xml:space="preserve">; b) </w:t>
      </w:r>
      <w:r w:rsidR="002949DC">
        <w:rPr>
          <w:rFonts w:eastAsiaTheme="minorEastAsia" w:hint="eastAsia"/>
          <w:lang w:eastAsia="zh-CN"/>
        </w:rPr>
        <w:t>t</w:t>
      </w:r>
      <w:r w:rsidR="002949DC" w:rsidRPr="007963FC">
        <w:rPr>
          <w:rFonts w:eastAsiaTheme="minorEastAsia"/>
          <w:lang w:eastAsia="zh-CN"/>
        </w:rPr>
        <w:t>h</w:t>
      </w:r>
      <w:r w:rsidR="002949DC">
        <w:rPr>
          <w:rFonts w:eastAsiaTheme="minorEastAsia" w:hint="eastAsia"/>
          <w:lang w:eastAsia="zh-CN"/>
        </w:rPr>
        <w:t>e definition</w:t>
      </w:r>
      <w:r w:rsidR="002949DC" w:rsidRPr="007963FC">
        <w:rPr>
          <w:rFonts w:eastAsiaTheme="minorEastAsia"/>
          <w:lang w:eastAsia="zh-CN"/>
        </w:rPr>
        <w:t xml:space="preserve"> </w:t>
      </w:r>
      <w:r w:rsidR="002949DC">
        <w:rPr>
          <w:lang w:eastAsia="zh-CN"/>
        </w:rPr>
        <w:t>of relative power</w:t>
      </w:r>
      <w:r w:rsidR="002949DC" w:rsidRPr="007963FC">
        <w:rPr>
          <w:rFonts w:eastAsiaTheme="minorEastAsia"/>
          <w:lang w:eastAsia="zh-CN"/>
        </w:rPr>
        <w:t xml:space="preserve"> </w:t>
      </w:r>
      <w:r w:rsidR="002949DC">
        <w:rPr>
          <w:rFonts w:eastAsiaTheme="minorEastAsia" w:hint="eastAsia"/>
          <w:lang w:eastAsia="zh-CN"/>
        </w:rPr>
        <w:t>keeps consistent with</w:t>
      </w:r>
      <w:r w:rsidR="002949DC" w:rsidRPr="007963FC">
        <w:rPr>
          <w:rFonts w:eastAsiaTheme="minorEastAsia"/>
          <w:lang w:eastAsia="zh-CN"/>
        </w:rPr>
        <w:t xml:space="preserve"> the definition of the </w:t>
      </w:r>
      <w:r w:rsidR="002949DC">
        <w:rPr>
          <w:rFonts w:eastAsiaTheme="minorEastAsia" w:hint="eastAsia"/>
          <w:lang w:eastAsia="zh-CN"/>
        </w:rPr>
        <w:t xml:space="preserve">additional paths selecting </w:t>
      </w:r>
      <w:r w:rsidR="002949DC" w:rsidRPr="007963FC">
        <w:rPr>
          <w:rFonts w:eastAsiaTheme="minorEastAsia"/>
          <w:lang w:eastAsia="zh-CN"/>
        </w:rPr>
        <w:t>threshold</w:t>
      </w:r>
      <w:r w:rsidR="002949DC">
        <w:rPr>
          <w:rFonts w:eastAsiaTheme="minorEastAsia" w:hint="eastAsia"/>
          <w:lang w:eastAsia="zh-CN"/>
        </w:rPr>
        <w:t xml:space="preserve"> mentioned previously</w:t>
      </w:r>
      <w:r w:rsidR="002949DC">
        <w:rPr>
          <w:lang w:eastAsia="zh-CN"/>
        </w:rPr>
        <w:t>; and c)</w:t>
      </w:r>
      <w:r w:rsidR="002949DC" w:rsidRPr="00A47805">
        <w:rPr>
          <w:lang w:eastAsia="zh-CN"/>
        </w:rPr>
        <w:t xml:space="preserve"> the </w:t>
      </w:r>
      <w:r w:rsidR="002949DC">
        <w:rPr>
          <w:lang w:eastAsia="zh-CN"/>
        </w:rPr>
        <w:t>definition limits the value of the relative power of the additional paths to be normalized between [0</w:t>
      </w:r>
      <w:proofErr w:type="gramStart"/>
      <w:r w:rsidR="002949DC">
        <w:rPr>
          <w:lang w:eastAsia="zh-CN"/>
        </w:rPr>
        <w:t>,1</w:t>
      </w:r>
      <w:proofErr w:type="gramEnd"/>
      <w:r w:rsidR="002949DC">
        <w:rPr>
          <w:lang w:eastAsia="zh-CN"/>
        </w:rPr>
        <w:t>]</w:t>
      </w:r>
      <w:r w:rsidR="002949DC">
        <w:rPr>
          <w:rFonts w:eastAsiaTheme="minorEastAsia" w:hint="eastAsia"/>
          <w:lang w:eastAsia="zh-CN"/>
        </w:rPr>
        <w:t>, which is beneficial for AI/ML processing.</w:t>
      </w:r>
      <w:r w:rsidR="00773F28" w:rsidRPr="00773F28">
        <w:t xml:space="preserve"> </w:t>
      </w:r>
      <w:r w:rsidR="00773F28" w:rsidRPr="00773F28">
        <w:rPr>
          <w:rFonts w:eastAsiaTheme="minorEastAsia"/>
          <w:lang w:eastAsia="zh-CN"/>
        </w:rPr>
        <w:t>In addition, the absolute power value of the RSRP of the strongest path should also be reported, so that the absolute power of each path can be obtained when needed.</w:t>
      </w:r>
      <w:r w:rsidR="008D6D5D" w:rsidRPr="00C513DC">
        <w:rPr>
          <w:rFonts w:eastAsiaTheme="minorEastAsia"/>
          <w:lang w:eastAsia="zh-CN"/>
        </w:rPr>
        <w:t xml:space="preserve"> </w:t>
      </w:r>
      <w:r w:rsidR="008D6D5D" w:rsidRPr="008D6D5D">
        <w:rPr>
          <w:rFonts w:eastAsiaTheme="minorEastAsia"/>
          <w:lang w:eastAsia="zh-CN"/>
        </w:rPr>
        <w:t>In summary</w:t>
      </w:r>
      <w:r w:rsidR="008D6D5D">
        <w:rPr>
          <w:rFonts w:eastAsiaTheme="minorEastAsia" w:hint="eastAsia"/>
          <w:lang w:eastAsia="zh-CN"/>
        </w:rPr>
        <w:t xml:space="preserve">, it is </w:t>
      </w:r>
      <w:r w:rsidR="00CA1450">
        <w:rPr>
          <w:rFonts w:eastAsiaTheme="minorEastAsia"/>
          <w:color w:val="000000" w:themeColor="text1"/>
          <w:lang w:eastAsia="zh-CN"/>
        </w:rPr>
        <w:t xml:space="preserve">preferable </w:t>
      </w:r>
      <w:r w:rsidR="008D6D5D">
        <w:rPr>
          <w:rFonts w:eastAsiaTheme="minorEastAsia" w:hint="eastAsia"/>
          <w:lang w:eastAsia="zh-CN"/>
        </w:rPr>
        <w:t xml:space="preserve">to </w:t>
      </w:r>
      <w:r w:rsidR="008D6D5D" w:rsidRPr="00C513DC">
        <w:rPr>
          <w:rFonts w:eastAsiaTheme="minorEastAsia"/>
          <w:lang w:eastAsia="zh-CN"/>
        </w:rPr>
        <w:t xml:space="preserve">report the relative value for DL PRS-RSRPP and UL SRS-RSRPP for additional paths and </w:t>
      </w:r>
      <w:r w:rsidR="00AD74B7">
        <w:rPr>
          <w:rFonts w:eastAsiaTheme="minorEastAsia" w:hint="eastAsia"/>
          <w:lang w:eastAsia="zh-CN"/>
        </w:rPr>
        <w:t xml:space="preserve">absolute value of </w:t>
      </w:r>
      <w:r w:rsidR="008D6D5D" w:rsidRPr="00C513DC">
        <w:rPr>
          <w:rFonts w:eastAsiaTheme="minorEastAsia"/>
          <w:lang w:eastAsia="zh-CN"/>
        </w:rPr>
        <w:t xml:space="preserve">RSRPP of </w:t>
      </w:r>
      <w:r w:rsidR="00AD74B7">
        <w:rPr>
          <w:rFonts w:eastAsiaTheme="minorEastAsia" w:hint="eastAsia"/>
          <w:lang w:eastAsia="zh-CN"/>
        </w:rPr>
        <w:t xml:space="preserve">the </w:t>
      </w:r>
      <w:r w:rsidR="008D6D5D" w:rsidRPr="00C513DC">
        <w:rPr>
          <w:rFonts w:eastAsiaTheme="minorEastAsia"/>
          <w:lang w:eastAsia="zh-CN"/>
        </w:rPr>
        <w:t>strongest path from UE or TRP to LMF.</w:t>
      </w:r>
    </w:p>
    <w:p w14:paraId="33C521DA" w14:textId="77777777" w:rsidR="002949DC" w:rsidRDefault="002949DC" w:rsidP="002949DC">
      <w:pPr>
        <w:rPr>
          <w:rFonts w:eastAsiaTheme="minorEastAsia"/>
          <w:b/>
          <w:bCs/>
          <w:i/>
          <w:iCs/>
        </w:rPr>
      </w:pPr>
    </w:p>
    <w:p w14:paraId="62249799" w14:textId="1F54DFB5" w:rsidR="007125C7" w:rsidRDefault="007125C7" w:rsidP="007125C7">
      <w:pPr>
        <w:rPr>
          <w:rFonts w:eastAsiaTheme="minorEastAsia"/>
          <w:b/>
          <w:bCs/>
          <w:i/>
          <w:iCs/>
          <w:lang w:eastAsia="zh-CN"/>
        </w:rPr>
      </w:pPr>
      <w:r w:rsidRPr="00563AE9">
        <w:rPr>
          <w:rFonts w:eastAsiaTheme="minorEastAsia"/>
          <w:b/>
          <w:bCs/>
          <w:i/>
          <w:iCs/>
        </w:rPr>
        <w:t>Proposal</w:t>
      </w:r>
      <w:r>
        <w:rPr>
          <w:rFonts w:eastAsiaTheme="minorEastAsia" w:hint="eastAsia"/>
          <w:b/>
          <w:bCs/>
          <w:i/>
          <w:iCs/>
        </w:rPr>
        <w:t xml:space="preserve"> </w:t>
      </w:r>
      <w:r>
        <w:rPr>
          <w:rFonts w:eastAsiaTheme="minorEastAsia" w:hint="eastAsia"/>
          <w:b/>
          <w:bCs/>
          <w:i/>
          <w:iCs/>
          <w:lang w:eastAsia="zh-CN"/>
        </w:rPr>
        <w:t>1</w:t>
      </w:r>
      <w:r>
        <w:rPr>
          <w:rFonts w:eastAsiaTheme="minorEastAsia" w:hint="eastAsia"/>
          <w:b/>
          <w:bCs/>
          <w:i/>
          <w:iCs/>
        </w:rPr>
        <w:t>:</w:t>
      </w:r>
      <w:r w:rsidRPr="007B6C21">
        <w:rPr>
          <w:rFonts w:eastAsiaTheme="minorEastAsia"/>
          <w:b/>
          <w:i/>
          <w:lang w:eastAsia="zh-CN"/>
        </w:rPr>
        <w:t xml:space="preserve"> In Rel-17, support to report the </w:t>
      </w:r>
      <w:r w:rsidRPr="007B6C21">
        <w:rPr>
          <w:rFonts w:eastAsiaTheme="minorEastAsia" w:hint="eastAsia"/>
          <w:b/>
          <w:i/>
          <w:lang w:eastAsia="zh-CN"/>
        </w:rPr>
        <w:t xml:space="preserve">relative value for </w:t>
      </w:r>
      <w:r w:rsidRPr="007B6C21">
        <w:rPr>
          <w:rFonts w:eastAsiaTheme="minorEastAsia"/>
          <w:b/>
          <w:i/>
          <w:lang w:eastAsia="zh-CN"/>
        </w:rPr>
        <w:t>DL PRS-RSRPP</w:t>
      </w:r>
      <w:r w:rsidRPr="007B6C21">
        <w:rPr>
          <w:rFonts w:eastAsiaTheme="minorEastAsia" w:hint="eastAsia"/>
          <w:b/>
          <w:i/>
          <w:lang w:eastAsia="zh-CN"/>
        </w:rPr>
        <w:t xml:space="preserve"> </w:t>
      </w:r>
      <w:r w:rsidR="00DA5DDC">
        <w:rPr>
          <w:rFonts w:eastAsiaTheme="minorEastAsia"/>
          <w:b/>
          <w:i/>
          <w:lang w:eastAsia="zh-CN"/>
        </w:rPr>
        <w:t xml:space="preserve">(or </w:t>
      </w:r>
      <w:r w:rsidRPr="007B6C21">
        <w:rPr>
          <w:rFonts w:eastAsiaTheme="minorEastAsia"/>
          <w:b/>
          <w:i/>
          <w:lang w:eastAsia="zh-CN"/>
        </w:rPr>
        <w:t xml:space="preserve">UL </w:t>
      </w:r>
      <w:r w:rsidRPr="007B6C21">
        <w:rPr>
          <w:rFonts w:eastAsiaTheme="minorEastAsia" w:hint="eastAsia"/>
          <w:b/>
          <w:i/>
          <w:lang w:eastAsia="zh-CN"/>
        </w:rPr>
        <w:t>S</w:t>
      </w:r>
      <w:r w:rsidRPr="007B6C21">
        <w:rPr>
          <w:rFonts w:eastAsiaTheme="minorEastAsia"/>
          <w:b/>
          <w:i/>
          <w:lang w:eastAsia="zh-CN"/>
        </w:rPr>
        <w:t>RS-RSRPP</w:t>
      </w:r>
      <w:r w:rsidR="00DA5DDC">
        <w:rPr>
          <w:rFonts w:eastAsiaTheme="minorEastAsia"/>
          <w:b/>
          <w:i/>
          <w:lang w:eastAsia="zh-CN"/>
        </w:rPr>
        <w:t>)</w:t>
      </w:r>
      <w:r>
        <w:rPr>
          <w:rFonts w:eastAsiaTheme="minorEastAsia" w:hint="eastAsia"/>
          <w:b/>
          <w:i/>
          <w:lang w:eastAsia="zh-CN"/>
        </w:rPr>
        <w:t xml:space="preserve"> </w:t>
      </w:r>
      <w:r w:rsidR="003D6160">
        <w:rPr>
          <w:rFonts w:eastAsiaTheme="minorEastAsia" w:hint="eastAsia"/>
          <w:b/>
          <w:i/>
          <w:lang w:eastAsia="zh-CN"/>
        </w:rPr>
        <w:t>of</w:t>
      </w:r>
      <w:r w:rsidRPr="007B6C21">
        <w:rPr>
          <w:rFonts w:eastAsiaTheme="minorEastAsia"/>
          <w:b/>
          <w:i/>
          <w:lang w:eastAsia="zh-CN"/>
        </w:rPr>
        <w:t xml:space="preserve"> additional paths</w:t>
      </w:r>
      <w:r w:rsidRPr="007B6C21">
        <w:rPr>
          <w:rFonts w:eastAsiaTheme="minorEastAsia" w:hint="eastAsia"/>
          <w:b/>
          <w:i/>
          <w:lang w:eastAsia="zh-CN"/>
        </w:rPr>
        <w:t xml:space="preserve"> </w:t>
      </w:r>
      <w:r>
        <w:rPr>
          <w:rFonts w:eastAsiaTheme="minorEastAsia" w:hint="eastAsia"/>
          <w:b/>
          <w:i/>
          <w:lang w:eastAsia="zh-CN"/>
        </w:rPr>
        <w:t xml:space="preserve">and absolute value of </w:t>
      </w:r>
      <w:r w:rsidRPr="007B6C21">
        <w:rPr>
          <w:rFonts w:eastAsiaTheme="minorEastAsia"/>
          <w:b/>
          <w:i/>
          <w:lang w:eastAsia="zh-CN"/>
        </w:rPr>
        <w:t>RSRPP</w:t>
      </w:r>
      <w:r>
        <w:rPr>
          <w:rFonts w:eastAsiaTheme="minorEastAsia" w:hint="eastAsia"/>
          <w:b/>
          <w:i/>
          <w:lang w:eastAsia="zh-CN"/>
        </w:rPr>
        <w:t xml:space="preserve"> </w:t>
      </w:r>
      <w:r>
        <w:rPr>
          <w:rFonts w:eastAsiaTheme="minorEastAsia"/>
          <w:b/>
          <w:i/>
          <w:lang w:eastAsia="zh-CN"/>
        </w:rPr>
        <w:t>of the</w:t>
      </w:r>
      <w:r>
        <w:rPr>
          <w:rFonts w:eastAsiaTheme="minorEastAsia" w:hint="eastAsia"/>
          <w:b/>
          <w:i/>
          <w:lang w:eastAsia="zh-CN"/>
        </w:rPr>
        <w:t xml:space="preserve"> strongest path </w:t>
      </w:r>
      <w:r w:rsidRPr="007B6C21">
        <w:rPr>
          <w:rFonts w:eastAsiaTheme="minorEastAsia"/>
          <w:b/>
          <w:i/>
          <w:lang w:eastAsia="zh-CN"/>
        </w:rPr>
        <w:t xml:space="preserve">from UE </w:t>
      </w:r>
      <w:r w:rsidR="00DA5DDC">
        <w:rPr>
          <w:rFonts w:eastAsiaTheme="minorEastAsia"/>
          <w:b/>
          <w:i/>
          <w:lang w:eastAsia="zh-CN"/>
        </w:rPr>
        <w:t>(</w:t>
      </w:r>
      <w:r w:rsidRPr="007B6C21">
        <w:rPr>
          <w:rFonts w:eastAsiaTheme="minorEastAsia" w:hint="eastAsia"/>
          <w:b/>
          <w:i/>
          <w:lang w:eastAsia="zh-CN"/>
        </w:rPr>
        <w:t>or TRP</w:t>
      </w:r>
      <w:r w:rsidR="00DA5DDC">
        <w:rPr>
          <w:rFonts w:eastAsiaTheme="minorEastAsia"/>
          <w:b/>
          <w:i/>
          <w:lang w:eastAsia="zh-CN"/>
        </w:rPr>
        <w:t>)</w:t>
      </w:r>
      <w:r w:rsidRPr="007B6C21">
        <w:rPr>
          <w:rFonts w:eastAsiaTheme="minorEastAsia"/>
          <w:b/>
          <w:i/>
          <w:lang w:eastAsia="zh-CN"/>
        </w:rPr>
        <w:t xml:space="preserve"> to LMF</w:t>
      </w:r>
      <w:r>
        <w:rPr>
          <w:rFonts w:eastAsiaTheme="minorEastAsia" w:hint="eastAsia"/>
          <w:b/>
          <w:bCs/>
          <w:i/>
          <w:iCs/>
        </w:rPr>
        <w:t>.</w:t>
      </w:r>
    </w:p>
    <w:bookmarkEnd w:id="2"/>
    <w:bookmarkEnd w:id="3"/>
    <w:p w14:paraId="7B5533CA" w14:textId="77777777" w:rsidR="00FA0841" w:rsidRDefault="00DA2EF3" w:rsidP="006A7F26">
      <w:pPr>
        <w:pStyle w:val="3GPPH1"/>
        <w:ind w:left="0" w:firstLine="0"/>
        <w:rPr>
          <w:lang w:eastAsia="zh-CN"/>
        </w:rPr>
      </w:pPr>
      <w:r>
        <w:rPr>
          <w:rFonts w:hint="eastAsia"/>
          <w:lang w:eastAsia="zh-CN"/>
        </w:rPr>
        <w:t>LOS/</w:t>
      </w:r>
      <w:r w:rsidR="002F0F29">
        <w:rPr>
          <w:rFonts w:hint="eastAsia"/>
          <w:lang w:eastAsia="zh-CN"/>
        </w:rPr>
        <w:t xml:space="preserve">NLOS </w:t>
      </w:r>
      <w:r w:rsidR="00865D8A">
        <w:rPr>
          <w:rFonts w:hint="eastAsia"/>
          <w:lang w:eastAsia="zh-CN"/>
        </w:rPr>
        <w:t>indicator</w:t>
      </w:r>
    </w:p>
    <w:p w14:paraId="0EB0B450" w14:textId="51839D16" w:rsidR="00EE2C76" w:rsidRPr="008E2558" w:rsidRDefault="00EE2C76" w:rsidP="00EE2C76">
      <w:pPr>
        <w:pStyle w:val="3GPPText"/>
        <w:rPr>
          <w:rFonts w:ascii="Times New Roman" w:hAnsi="Times New Roman" w:cs="Times New Roman"/>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t>
      </w:r>
      <w:r w:rsidR="001C7E38">
        <w:rPr>
          <w:rFonts w:ascii="Times New Roman" w:hAnsi="Times New Roman" w:cs="Times New Roman" w:hint="eastAsia"/>
          <w:sz w:val="20"/>
          <w:szCs w:val="20"/>
          <w:lang w:val="en-GB" w:eastAsia="zh-CN"/>
        </w:rPr>
        <w:t>on</w:t>
      </w:r>
      <w:r w:rsidR="001C7E38" w:rsidRPr="00E7101D">
        <w:rPr>
          <w:rFonts w:ascii="Times New Roman" w:hAnsi="Times New Roman" w:cs="Times New Roman" w:hint="eastAsia"/>
          <w:sz w:val="20"/>
          <w:szCs w:val="20"/>
          <w:lang w:val="en-GB" w:eastAsia="zh-CN"/>
        </w:rPr>
        <w:t xml:space="preserve"> </w:t>
      </w:r>
      <w:r w:rsidR="001C7E38" w:rsidRPr="006E6840">
        <w:rPr>
          <w:rFonts w:ascii="Times" w:eastAsia="Batang" w:hAnsi="Times" w:cs="Times New Roman" w:hint="eastAsia"/>
          <w:sz w:val="20"/>
          <w:szCs w:val="24"/>
          <w:lang w:val="en-GB"/>
        </w:rPr>
        <w:t>L</w:t>
      </w:r>
      <w:r w:rsidR="001C7E38">
        <w:rPr>
          <w:rFonts w:ascii="Times" w:hAnsi="Times" w:cs="Times New Roman" w:hint="eastAsia"/>
          <w:sz w:val="20"/>
          <w:szCs w:val="24"/>
          <w:lang w:val="en-GB" w:eastAsia="zh-CN"/>
        </w:rPr>
        <w:t>O</w:t>
      </w:r>
      <w:r w:rsidR="001C7E38">
        <w:rPr>
          <w:rFonts w:ascii="Times" w:eastAsia="Batang" w:hAnsi="Times" w:cs="Times New Roman" w:hint="eastAsia"/>
          <w:sz w:val="20"/>
          <w:szCs w:val="24"/>
          <w:lang w:val="en-GB"/>
        </w:rPr>
        <w:t>S/NL</w:t>
      </w:r>
      <w:r w:rsidR="001C7E38">
        <w:rPr>
          <w:rFonts w:ascii="Times" w:hAnsi="Times" w:cs="Times New Roman" w:hint="eastAsia"/>
          <w:sz w:val="20"/>
          <w:szCs w:val="24"/>
          <w:lang w:val="en-GB" w:eastAsia="zh-CN"/>
        </w:rPr>
        <w:t>O</w:t>
      </w:r>
      <w:r w:rsidR="001C7E38" w:rsidRPr="006E6840">
        <w:rPr>
          <w:rFonts w:ascii="Times" w:eastAsia="Batang" w:hAnsi="Times" w:cs="Times New Roman" w:hint="eastAsia"/>
          <w:sz w:val="20"/>
          <w:szCs w:val="24"/>
          <w:lang w:val="en-GB"/>
        </w:rPr>
        <w:t>S indicator</w:t>
      </w:r>
      <w:r w:rsidR="001C7E38">
        <w:rPr>
          <w:rFonts w:ascii="Times" w:hAnsi="Times" w:cs="Times New Roman" w:hint="eastAsia"/>
          <w:sz w:val="20"/>
          <w:szCs w:val="24"/>
          <w:lang w:val="en-GB" w:eastAsia="zh-CN"/>
        </w:rPr>
        <w:t xml:space="preserve"> </w:t>
      </w:r>
      <w:r w:rsidR="001C7E38">
        <w:rPr>
          <w:rFonts w:ascii="Times" w:hAnsi="Times" w:cs="Times New Roman"/>
          <w:sz w:val="20"/>
          <w:szCs w:val="24"/>
          <w:lang w:val="en-GB" w:eastAsia="zh-CN"/>
        </w:rPr>
        <w:t>association</w:t>
      </w:r>
      <w:r w:rsidR="001C7E38">
        <w:rPr>
          <w:rFonts w:ascii="Times" w:hAnsi="Times" w:cs="Times New Roman" w:hint="eastAsia"/>
          <w:sz w:val="20"/>
          <w:szCs w:val="24"/>
          <w:lang w:val="en-GB" w:eastAsia="zh-CN"/>
        </w:rPr>
        <w:t xml:space="preserve"> </w:t>
      </w:r>
      <w:r w:rsidRPr="00E7101D">
        <w:rPr>
          <w:rFonts w:ascii="Times New Roman" w:hAnsi="Times New Roman" w:cs="Times New Roman"/>
          <w:sz w:val="20"/>
          <w:szCs w:val="20"/>
          <w:lang w:val="en-GB" w:eastAsia="zh-CN"/>
        </w:rPr>
        <w:t>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6bis</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w:t>
      </w:r>
      <w:r w:rsidR="00E266A6" w:rsidRPr="00E266A6">
        <w:rPr>
          <w:rFonts w:ascii="Times New Roman" w:hAnsi="Times New Roman" w:cs="Times New Roman"/>
          <w:sz w:val="20"/>
          <w:szCs w:val="20"/>
          <w:lang w:val="en-GB" w:eastAsia="zh-CN"/>
        </w:rPr>
        <w:t>meeting</w:t>
      </w:r>
      <w:r>
        <w:rPr>
          <w:rFonts w:ascii="Times" w:hAnsi="Times" w:cs="Times New Roman" w:hint="eastAsia"/>
          <w:sz w:val="20"/>
          <w:szCs w:val="24"/>
          <w:lang w:val="en-GB" w:eastAsia="zh-CN"/>
        </w:rPr>
        <w:t xml:space="preserve"> </w:t>
      </w:r>
      <w:r w:rsidR="005F7038">
        <w:fldChar w:fldCharType="begin"/>
      </w:r>
      <w:r w:rsidR="005F7038">
        <w:instrText xml:space="preserve"> REF _Ref71132800 \r \h  \* MERGEFORMAT </w:instrText>
      </w:r>
      <w:r w:rsidR="005F7038">
        <w:fldChar w:fldCharType="separate"/>
      </w:r>
      <w:r w:rsidRPr="00BE3355">
        <w:rPr>
          <w:rFonts w:ascii="Times New Roman" w:hAnsi="Times New Roman" w:cs="Times New Roman"/>
          <w:sz w:val="20"/>
          <w:szCs w:val="20"/>
          <w:lang w:val="en-GB" w:eastAsia="zh-CN"/>
        </w:rPr>
        <w:t>[</w:t>
      </w:r>
      <w:r w:rsidR="003B6DFC">
        <w:rPr>
          <w:rFonts w:ascii="Times New Roman" w:hAnsi="Times New Roman" w:cs="Times New Roman" w:hint="eastAsia"/>
          <w:sz w:val="20"/>
          <w:szCs w:val="20"/>
          <w:lang w:val="en-GB" w:eastAsia="zh-CN"/>
        </w:rPr>
        <w:t>2</w:t>
      </w:r>
      <w:r w:rsidRPr="00BE3355">
        <w:rPr>
          <w:rFonts w:ascii="Times New Roman" w:hAnsi="Times New Roman" w:cs="Times New Roman"/>
          <w:sz w:val="20"/>
          <w:szCs w:val="20"/>
          <w:lang w:val="en-GB" w:eastAsia="zh-CN"/>
        </w:rPr>
        <w:t>]</w:t>
      </w:r>
      <w:r w:rsidR="005F7038">
        <w:fldChar w:fldCharType="end"/>
      </w:r>
      <w:r w:rsidR="008E2558" w:rsidRPr="008E2558">
        <w:rPr>
          <w:rFonts w:ascii="Times New Roman" w:hAnsi="Times New Roman" w:cs="Times New Roman" w:hint="eastAsia"/>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EE2C76" w14:paraId="177CD531" w14:textId="77777777" w:rsidTr="004D6AE2">
        <w:trPr>
          <w:trHeight w:val="45"/>
        </w:trPr>
        <w:tc>
          <w:tcPr>
            <w:tcW w:w="9072" w:type="dxa"/>
          </w:tcPr>
          <w:p w14:paraId="2C021224" w14:textId="77777777" w:rsidR="00EE2C76" w:rsidRPr="00782A02" w:rsidRDefault="00EE2C76" w:rsidP="00F440FF">
            <w:pPr>
              <w:tabs>
                <w:tab w:val="left" w:pos="2331"/>
              </w:tabs>
              <w:rPr>
                <w:highlight w:val="green"/>
              </w:rPr>
            </w:pPr>
            <w:r w:rsidRPr="00E95797">
              <w:rPr>
                <w:highlight w:val="green"/>
              </w:rPr>
              <w:t>Agreement</w:t>
            </w:r>
            <w:r w:rsidR="00782A02" w:rsidRPr="00782A02">
              <w:rPr>
                <w:rFonts w:hint="eastAsia"/>
                <w:highlight w:val="green"/>
              </w:rPr>
              <w:t>(</w:t>
            </w:r>
            <w:r w:rsidR="00782A02" w:rsidRPr="00782A02">
              <w:rPr>
                <w:highlight w:val="green"/>
              </w:rPr>
              <w:t>RAN</w:t>
            </w:r>
            <w:r w:rsidR="00782A02" w:rsidRPr="00782A02">
              <w:rPr>
                <w:rFonts w:hint="eastAsia"/>
                <w:highlight w:val="green"/>
              </w:rPr>
              <w:t>1</w:t>
            </w:r>
            <w:r w:rsidR="00782A02" w:rsidRPr="00782A02">
              <w:rPr>
                <w:highlight w:val="green"/>
              </w:rPr>
              <w:t>#</w:t>
            </w:r>
            <w:r w:rsidR="00782A02" w:rsidRPr="00782A02">
              <w:rPr>
                <w:rFonts w:hint="eastAsia"/>
                <w:highlight w:val="green"/>
              </w:rPr>
              <w:t>106bis-e)</w:t>
            </w:r>
            <w:r w:rsidRPr="00E95797">
              <w:rPr>
                <w:highlight w:val="green"/>
              </w:rPr>
              <w:t>:</w:t>
            </w:r>
          </w:p>
          <w:p w14:paraId="667EC7F1" w14:textId="77777777" w:rsidR="00EE2C76" w:rsidRPr="006034D9" w:rsidRDefault="00EE2C76" w:rsidP="003633F1">
            <w:pPr>
              <w:pStyle w:val="af4"/>
              <w:numPr>
                <w:ilvl w:val="0"/>
                <w:numId w:val="46"/>
              </w:numPr>
              <w:ind w:firstLineChars="0"/>
              <w:rPr>
                <w:rFonts w:ascii="Times New Roman" w:hAnsi="Times New Roman" w:cs="Times New Roman"/>
                <w:color w:val="000000" w:themeColor="text1"/>
                <w:sz w:val="20"/>
                <w:szCs w:val="20"/>
              </w:rPr>
            </w:pPr>
            <w:r w:rsidRPr="006034D9">
              <w:rPr>
                <w:rFonts w:ascii="Times New Roman" w:hAnsi="Times New Roman" w:cs="Times New Roman"/>
                <w:color w:val="000000" w:themeColor="text1"/>
                <w:sz w:val="20"/>
                <w:szCs w:val="20"/>
              </w:rPr>
              <w:t>For UL-TDOA, UL-</w:t>
            </w:r>
            <w:proofErr w:type="spellStart"/>
            <w:r w:rsidRPr="006034D9">
              <w:rPr>
                <w:rFonts w:ascii="Times New Roman" w:hAnsi="Times New Roman" w:cs="Times New Roman"/>
                <w:color w:val="000000" w:themeColor="text1"/>
                <w:sz w:val="20"/>
                <w:szCs w:val="20"/>
              </w:rPr>
              <w:t>AoA</w:t>
            </w:r>
            <w:proofErr w:type="spellEnd"/>
            <w:r w:rsidRPr="006034D9">
              <w:rPr>
                <w:rFonts w:ascii="Times New Roman" w:hAnsi="Times New Roman" w:cs="Times New Roman"/>
                <w:color w:val="000000" w:themeColor="text1"/>
                <w:sz w:val="20"/>
                <w:szCs w:val="20"/>
              </w:rPr>
              <w:t xml:space="preserve"> and Multi-RTT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each UL RTOA, UL SRS RSRP, UL-</w:t>
            </w:r>
            <w:proofErr w:type="spellStart"/>
            <w:r w:rsidRPr="006034D9">
              <w:rPr>
                <w:rFonts w:ascii="Times New Roman" w:hAnsi="Times New Roman" w:cs="Times New Roman"/>
                <w:color w:val="000000" w:themeColor="text1"/>
                <w:sz w:val="20"/>
                <w:szCs w:val="20"/>
              </w:rPr>
              <w:t>AoA</w:t>
            </w:r>
            <w:proofErr w:type="spellEnd"/>
            <w:r w:rsidRPr="006034D9">
              <w:rPr>
                <w:rFonts w:ascii="Times New Roman" w:hAnsi="Times New Roman" w:cs="Times New Roman"/>
                <w:color w:val="000000" w:themeColor="text1"/>
                <w:sz w:val="20"/>
                <w:szCs w:val="20"/>
              </w:rPr>
              <w:t xml:space="preserve"> and/or </w:t>
            </w:r>
            <w:proofErr w:type="spellStart"/>
            <w:r w:rsidRPr="006034D9">
              <w:rPr>
                <w:rFonts w:ascii="Times New Roman" w:hAnsi="Times New Roman" w:cs="Times New Roman"/>
                <w:color w:val="000000" w:themeColor="text1"/>
                <w:sz w:val="20"/>
                <w:szCs w:val="20"/>
              </w:rPr>
              <w:t>gNB</w:t>
            </w:r>
            <w:proofErr w:type="spellEnd"/>
            <w:r w:rsidRPr="006034D9">
              <w:rPr>
                <w:rFonts w:ascii="Times New Roman" w:hAnsi="Times New Roman" w:cs="Times New Roman"/>
                <w:color w:val="000000" w:themeColor="text1"/>
                <w:sz w:val="20"/>
                <w:szCs w:val="20"/>
              </w:rPr>
              <w:t xml:space="preserve"> Rx-</w:t>
            </w:r>
            <w:proofErr w:type="spellStart"/>
            <w:r w:rsidRPr="006034D9">
              <w:rPr>
                <w:rFonts w:ascii="Times New Roman" w:hAnsi="Times New Roman" w:cs="Times New Roman"/>
                <w:color w:val="000000" w:themeColor="text1"/>
                <w:sz w:val="20"/>
                <w:szCs w:val="20"/>
              </w:rPr>
              <w:t>Tx</w:t>
            </w:r>
            <w:proofErr w:type="spellEnd"/>
            <w:r w:rsidRPr="006034D9">
              <w:rPr>
                <w:rFonts w:ascii="Times New Roman" w:hAnsi="Times New Roman" w:cs="Times New Roman"/>
                <w:color w:val="000000" w:themeColor="text1"/>
                <w:sz w:val="20"/>
                <w:szCs w:val="20"/>
              </w:rPr>
              <w:t xml:space="preserve"> time difference measurement, respectively, and reported by gNB for each TRP that performed measurements for a given UE</w:t>
            </w:r>
          </w:p>
          <w:p w14:paraId="28C952BA" w14:textId="77777777" w:rsidR="00EE2C76" w:rsidRPr="006034D9" w:rsidRDefault="00EE2C76" w:rsidP="003633F1">
            <w:pPr>
              <w:pStyle w:val="af4"/>
              <w:numPr>
                <w:ilvl w:val="0"/>
                <w:numId w:val="46"/>
              </w:numPr>
              <w:ind w:firstLineChars="0"/>
              <w:rPr>
                <w:rFonts w:ascii="Times New Roman" w:hAnsi="Times New Roman" w:cs="Times New Roman"/>
                <w:color w:val="000000" w:themeColor="text1"/>
                <w:sz w:val="20"/>
                <w:szCs w:val="20"/>
              </w:rPr>
            </w:pPr>
            <w:r w:rsidRPr="006034D9">
              <w:rPr>
                <w:rFonts w:ascii="Times New Roman" w:hAnsi="Times New Roman" w:cs="Times New Roman"/>
                <w:color w:val="000000" w:themeColor="text1"/>
                <w:sz w:val="20"/>
                <w:szCs w:val="20"/>
              </w:rPr>
              <w:t>For UL-TDOA, UL-</w:t>
            </w:r>
            <w:proofErr w:type="spellStart"/>
            <w:r w:rsidRPr="006034D9">
              <w:rPr>
                <w:rFonts w:ascii="Times New Roman" w:hAnsi="Times New Roman" w:cs="Times New Roman"/>
                <w:color w:val="000000" w:themeColor="text1"/>
                <w:sz w:val="20"/>
                <w:szCs w:val="20"/>
              </w:rPr>
              <w:t>AoA</w:t>
            </w:r>
            <w:proofErr w:type="spellEnd"/>
            <w:r w:rsidRPr="006034D9">
              <w:rPr>
                <w:rFonts w:ascii="Times New Roman" w:hAnsi="Times New Roman" w:cs="Times New Roman"/>
                <w:color w:val="000000" w:themeColor="text1"/>
                <w:sz w:val="20"/>
                <w:szCs w:val="20"/>
              </w:rPr>
              <w:t xml:space="preserve"> and Multi-RTT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and reported by a TRP for a given UE</w:t>
            </w:r>
          </w:p>
          <w:p w14:paraId="4E776BCE" w14:textId="77777777" w:rsidR="00EE2C76" w:rsidRPr="006034D9" w:rsidRDefault="00EE2C76" w:rsidP="003633F1">
            <w:pPr>
              <w:pStyle w:val="af4"/>
              <w:numPr>
                <w:ilvl w:val="0"/>
                <w:numId w:val="46"/>
              </w:numPr>
              <w:ind w:firstLineChars="0"/>
              <w:rPr>
                <w:rFonts w:ascii="Times New Roman" w:hAnsi="Times New Roman" w:cs="Times New Roman"/>
                <w:color w:val="000000" w:themeColor="text1"/>
                <w:sz w:val="20"/>
                <w:szCs w:val="20"/>
              </w:rPr>
            </w:pPr>
            <w:r w:rsidRPr="006034D9">
              <w:rPr>
                <w:rFonts w:ascii="Times New Roman" w:hAnsi="Times New Roman" w:cs="Times New Roman"/>
                <w:color w:val="000000" w:themeColor="text1"/>
                <w:sz w:val="20"/>
                <w:szCs w:val="20"/>
              </w:rPr>
              <w:t>For DL-</w:t>
            </w:r>
            <w:proofErr w:type="spellStart"/>
            <w:r w:rsidRPr="006034D9">
              <w:rPr>
                <w:rFonts w:ascii="Times New Roman" w:hAnsi="Times New Roman" w:cs="Times New Roman"/>
                <w:color w:val="000000" w:themeColor="text1"/>
                <w:sz w:val="20"/>
                <w:szCs w:val="20"/>
              </w:rPr>
              <w:t>AoD</w:t>
            </w:r>
            <w:proofErr w:type="spellEnd"/>
            <w:r w:rsidRPr="006034D9">
              <w:rPr>
                <w:rFonts w:ascii="Times New Roman" w:hAnsi="Times New Roman" w:cs="Times New Roman"/>
                <w:color w:val="000000" w:themeColor="text1"/>
                <w:sz w:val="20"/>
                <w:szCs w:val="20"/>
              </w:rPr>
              <w:t xml:space="preserve"> and Multi-RTT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each </w:t>
            </w:r>
            <w:bookmarkStart w:id="6" w:name="OLE_LINK21"/>
            <w:bookmarkStart w:id="7" w:name="OLE_LINK22"/>
            <w:r w:rsidRPr="006034D9">
              <w:rPr>
                <w:rFonts w:ascii="Times New Roman" w:hAnsi="Times New Roman" w:cs="Times New Roman"/>
                <w:color w:val="000000" w:themeColor="text1"/>
                <w:sz w:val="20"/>
                <w:szCs w:val="20"/>
              </w:rPr>
              <w:t>DL PRS</w:t>
            </w:r>
            <w:bookmarkEnd w:id="6"/>
            <w:bookmarkEnd w:id="7"/>
            <w:r w:rsidRPr="006034D9">
              <w:rPr>
                <w:rFonts w:ascii="Times New Roman" w:hAnsi="Times New Roman" w:cs="Times New Roman"/>
                <w:color w:val="000000" w:themeColor="text1"/>
                <w:sz w:val="20"/>
                <w:szCs w:val="20"/>
              </w:rPr>
              <w:t xml:space="preserve"> RSRP and/or </w:t>
            </w:r>
            <w:r w:rsidRPr="006034D9">
              <w:rPr>
                <w:rFonts w:ascii="Times New Roman" w:hAnsi="Times New Roman" w:cs="Times New Roman"/>
                <w:color w:val="000000" w:themeColor="text1"/>
                <w:sz w:val="20"/>
                <w:szCs w:val="20"/>
              </w:rPr>
              <w:lastRenderedPageBreak/>
              <w:t>UE Rx-</w:t>
            </w:r>
            <w:proofErr w:type="spellStart"/>
            <w:r w:rsidRPr="006034D9">
              <w:rPr>
                <w:rFonts w:ascii="Times New Roman" w:hAnsi="Times New Roman" w:cs="Times New Roman"/>
                <w:color w:val="000000" w:themeColor="text1"/>
                <w:sz w:val="20"/>
                <w:szCs w:val="20"/>
              </w:rPr>
              <w:t>Tx</w:t>
            </w:r>
            <w:proofErr w:type="spellEnd"/>
            <w:r w:rsidRPr="006034D9">
              <w:rPr>
                <w:rFonts w:ascii="Times New Roman" w:hAnsi="Times New Roman" w:cs="Times New Roman"/>
                <w:color w:val="000000" w:themeColor="text1"/>
                <w:sz w:val="20"/>
                <w:szCs w:val="20"/>
              </w:rPr>
              <w:t xml:space="preserve"> time difference measurement, respectively, and reported by UE for each TRP</w:t>
            </w:r>
          </w:p>
          <w:p w14:paraId="566FAD8E" w14:textId="77777777" w:rsidR="00EE2C76" w:rsidRPr="006034D9" w:rsidRDefault="00EE2C76" w:rsidP="003633F1">
            <w:pPr>
              <w:pStyle w:val="af4"/>
              <w:numPr>
                <w:ilvl w:val="0"/>
                <w:numId w:val="46"/>
              </w:numPr>
              <w:ind w:firstLineChars="0"/>
              <w:rPr>
                <w:rFonts w:ascii="Times New Roman" w:hAnsi="Times New Roman" w:cs="Times New Roman"/>
                <w:color w:val="000000" w:themeColor="text1"/>
                <w:sz w:val="20"/>
                <w:szCs w:val="20"/>
              </w:rPr>
            </w:pPr>
            <w:r w:rsidRPr="006034D9">
              <w:rPr>
                <w:rFonts w:ascii="Times New Roman" w:hAnsi="Times New Roman" w:cs="Times New Roman"/>
                <w:color w:val="000000" w:themeColor="text1"/>
                <w:sz w:val="20"/>
                <w:szCs w:val="20"/>
              </w:rPr>
              <w:t>For DL-</w:t>
            </w:r>
            <w:proofErr w:type="spellStart"/>
            <w:r w:rsidRPr="006034D9">
              <w:rPr>
                <w:rFonts w:ascii="Times New Roman" w:hAnsi="Times New Roman" w:cs="Times New Roman"/>
                <w:color w:val="000000" w:themeColor="text1"/>
                <w:sz w:val="20"/>
                <w:szCs w:val="20"/>
              </w:rPr>
              <w:t>AoD</w:t>
            </w:r>
            <w:proofErr w:type="spellEnd"/>
            <w:r w:rsidRPr="006034D9">
              <w:rPr>
                <w:rFonts w:ascii="Times New Roman" w:hAnsi="Times New Roman" w:cs="Times New Roman"/>
                <w:color w:val="000000" w:themeColor="text1"/>
                <w:sz w:val="20"/>
                <w:szCs w:val="20"/>
              </w:rPr>
              <w:t xml:space="preserve"> and Multi-RTT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each TRP in the measurement report from the UE</w:t>
            </w:r>
          </w:p>
          <w:p w14:paraId="1561F3C2" w14:textId="77777777" w:rsidR="00EE2C76" w:rsidRPr="006034D9" w:rsidRDefault="00EE2C76" w:rsidP="003633F1">
            <w:pPr>
              <w:pStyle w:val="af4"/>
              <w:numPr>
                <w:ilvl w:val="0"/>
                <w:numId w:val="46"/>
              </w:numPr>
              <w:ind w:firstLineChars="0"/>
              <w:rPr>
                <w:rFonts w:ascii="Times New Roman" w:hAnsi="Times New Roman" w:cs="Times New Roman"/>
                <w:color w:val="000000" w:themeColor="text1"/>
                <w:sz w:val="20"/>
                <w:szCs w:val="20"/>
              </w:rPr>
            </w:pPr>
            <w:r w:rsidRPr="006034D9">
              <w:rPr>
                <w:rFonts w:ascii="Times New Roman" w:hAnsi="Times New Roman" w:cs="Times New Roman"/>
                <w:color w:val="000000" w:themeColor="text1"/>
                <w:sz w:val="20"/>
                <w:szCs w:val="20"/>
              </w:rPr>
              <w:t xml:space="preserve">For DL-TDOA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each RSTD measurement performed with </w:t>
            </w:r>
            <w:r w:rsidRPr="00F221BC">
              <w:rPr>
                <w:rFonts w:ascii="Times New Roman" w:hAnsi="Times New Roman" w:cs="Times New Roman"/>
                <w:color w:val="000000" w:themeColor="text1"/>
                <w:sz w:val="20"/>
                <w:szCs w:val="20"/>
              </w:rPr>
              <w:t>a target TRP</w:t>
            </w:r>
            <w:r w:rsidRPr="006034D9">
              <w:rPr>
                <w:rFonts w:ascii="Times New Roman" w:hAnsi="Times New Roman" w:cs="Times New Roman"/>
                <w:color w:val="000000" w:themeColor="text1"/>
                <w:sz w:val="20"/>
                <w:szCs w:val="20"/>
              </w:rPr>
              <w:t xml:space="preserve"> and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is associated with the RSTD measurement performed with a </w:t>
            </w:r>
            <w:r w:rsidRPr="00F221BC">
              <w:rPr>
                <w:rFonts w:ascii="Times New Roman" w:hAnsi="Times New Roman" w:cs="Times New Roman"/>
                <w:color w:val="000000" w:themeColor="text1"/>
                <w:sz w:val="20"/>
                <w:szCs w:val="20"/>
              </w:rPr>
              <w:t>reference TRP</w:t>
            </w:r>
          </w:p>
          <w:p w14:paraId="69D124C7" w14:textId="77777777" w:rsidR="00EE2C76" w:rsidRPr="00B73171" w:rsidRDefault="00EE2C76" w:rsidP="00B73171">
            <w:pPr>
              <w:pStyle w:val="af4"/>
              <w:numPr>
                <w:ilvl w:val="0"/>
                <w:numId w:val="46"/>
              </w:numPr>
              <w:ind w:firstLineChars="0"/>
              <w:rPr>
                <w:rFonts w:ascii="Times New Roman" w:hAnsi="Times New Roman" w:cs="Times New Roman"/>
                <w:sz w:val="20"/>
                <w:szCs w:val="20"/>
              </w:rPr>
            </w:pPr>
            <w:r w:rsidRPr="006034D9">
              <w:rPr>
                <w:rFonts w:ascii="Times New Roman" w:hAnsi="Times New Roman" w:cs="Times New Roman"/>
                <w:color w:val="000000" w:themeColor="text1"/>
                <w:sz w:val="20"/>
                <w:szCs w:val="20"/>
              </w:rPr>
              <w:t xml:space="preserve">For DL-TDOA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each target TRP and one </w:t>
            </w:r>
            <w:proofErr w:type="spellStart"/>
            <w:r w:rsidRPr="006034D9">
              <w:rPr>
                <w:rFonts w:ascii="Times New Roman" w:hAnsi="Times New Roman" w:cs="Times New Roman"/>
                <w:color w:val="000000" w:themeColor="text1"/>
                <w:sz w:val="20"/>
                <w:szCs w:val="20"/>
              </w:rPr>
              <w:t>LoS</w:t>
            </w:r>
            <w:proofErr w:type="spellEnd"/>
            <w:r w:rsidRPr="006034D9">
              <w:rPr>
                <w:rFonts w:ascii="Times New Roman" w:hAnsi="Times New Roman" w:cs="Times New Roman"/>
                <w:color w:val="000000" w:themeColor="text1"/>
                <w:sz w:val="20"/>
                <w:szCs w:val="20"/>
              </w:rPr>
              <w:t>/</w:t>
            </w:r>
            <w:proofErr w:type="spellStart"/>
            <w:r w:rsidRPr="006034D9">
              <w:rPr>
                <w:rFonts w:ascii="Times New Roman" w:hAnsi="Times New Roman" w:cs="Times New Roman"/>
                <w:color w:val="000000" w:themeColor="text1"/>
                <w:sz w:val="20"/>
                <w:szCs w:val="20"/>
              </w:rPr>
              <w:t>NLoS</w:t>
            </w:r>
            <w:proofErr w:type="spellEnd"/>
            <w:r w:rsidRPr="006034D9">
              <w:rPr>
                <w:rFonts w:ascii="Times New Roman" w:hAnsi="Times New Roman" w:cs="Times New Roman"/>
                <w:color w:val="000000" w:themeColor="text1"/>
                <w:sz w:val="20"/>
                <w:szCs w:val="20"/>
              </w:rPr>
              <w:t xml:space="preserve"> indicator can be associated with the reference TRP in the measurement report</w:t>
            </w:r>
          </w:p>
        </w:tc>
      </w:tr>
    </w:tbl>
    <w:p w14:paraId="195DFAAC" w14:textId="5417B220" w:rsidR="00C3613E" w:rsidRPr="00C535F3" w:rsidRDefault="007E1056" w:rsidP="00C3613E">
      <w:pPr>
        <w:pStyle w:val="3GPPText"/>
        <w:rPr>
          <w:rFonts w:ascii="Times New Roman" w:hAnsi="Times New Roman" w:cs="Times New Roman"/>
          <w:sz w:val="20"/>
          <w:szCs w:val="20"/>
          <w:lang w:val="en-US" w:eastAsia="zh-CN"/>
        </w:rPr>
      </w:pPr>
      <w:r w:rsidRPr="00C513DC">
        <w:rPr>
          <w:rFonts w:ascii="Times New Roman" w:hAnsi="Times New Roman" w:cs="Times New Roman"/>
          <w:sz w:val="20"/>
          <w:szCs w:val="20"/>
          <w:lang w:val="en-GB" w:eastAsia="zh-CN"/>
        </w:rPr>
        <w:lastRenderedPageBreak/>
        <w:t>As seen from the above agreement</w:t>
      </w:r>
      <w:r>
        <w:rPr>
          <w:rFonts w:ascii="Times New Roman" w:hAnsi="Times New Roman" w:cs="Times New Roman" w:hint="eastAsia"/>
          <w:sz w:val="20"/>
          <w:szCs w:val="20"/>
          <w:lang w:val="en-GB" w:eastAsia="zh-CN"/>
        </w:rPr>
        <w:t>s</w:t>
      </w:r>
      <w:r w:rsidRPr="00C513DC">
        <w:rPr>
          <w:rFonts w:ascii="Times New Roman" w:hAnsi="Times New Roman" w:cs="Times New Roman"/>
          <w:sz w:val="20"/>
          <w:szCs w:val="20"/>
          <w:lang w:val="en-GB" w:eastAsia="zh-CN"/>
        </w:rPr>
        <w:t xml:space="preserve">, </w:t>
      </w:r>
      <w:proofErr w:type="spellStart"/>
      <w:r w:rsidRPr="00C513DC">
        <w:rPr>
          <w:rFonts w:ascii="Times New Roman" w:hAnsi="Times New Roman" w:cs="Times New Roman"/>
          <w:sz w:val="20"/>
          <w:szCs w:val="20"/>
        </w:rPr>
        <w:t>LoS</w:t>
      </w:r>
      <w:proofErr w:type="spellEnd"/>
      <w:r w:rsidRPr="00C513DC">
        <w:rPr>
          <w:rFonts w:ascii="Times New Roman" w:hAnsi="Times New Roman" w:cs="Times New Roman"/>
          <w:sz w:val="20"/>
          <w:szCs w:val="20"/>
        </w:rPr>
        <w:t>/</w:t>
      </w:r>
      <w:proofErr w:type="spellStart"/>
      <w:r w:rsidRPr="00C513DC">
        <w:rPr>
          <w:rFonts w:ascii="Times New Roman" w:hAnsi="Times New Roman" w:cs="Times New Roman"/>
          <w:sz w:val="20"/>
          <w:szCs w:val="20"/>
        </w:rPr>
        <w:t>NLoS</w:t>
      </w:r>
      <w:proofErr w:type="spellEnd"/>
      <w:r w:rsidRPr="00C513DC">
        <w:rPr>
          <w:rFonts w:ascii="Times New Roman" w:hAnsi="Times New Roman" w:cs="Times New Roman"/>
          <w:sz w:val="20"/>
          <w:szCs w:val="20"/>
        </w:rPr>
        <w:t xml:space="preserve"> indicator</w:t>
      </w:r>
      <w:r w:rsidRPr="00C513DC">
        <w:rPr>
          <w:rFonts w:ascii="Times New Roman" w:hAnsi="Times New Roman" w:cs="Times New Roman"/>
          <w:sz w:val="20"/>
          <w:szCs w:val="20"/>
          <w:lang w:eastAsia="zh-CN"/>
        </w:rPr>
        <w:t xml:space="preserve"> can be associated with different measurements</w:t>
      </w:r>
      <w:r>
        <w:rPr>
          <w:rFonts w:ascii="Times New Roman" w:hAnsi="Times New Roman" w:cs="Times New Roman" w:hint="eastAsia"/>
          <w:sz w:val="20"/>
          <w:szCs w:val="20"/>
          <w:lang w:eastAsia="zh-CN"/>
        </w:rPr>
        <w:t xml:space="preserve"> </w:t>
      </w:r>
      <w:r w:rsidRPr="00C513DC">
        <w:rPr>
          <w:rFonts w:ascii="Times New Roman" w:hAnsi="Times New Roman" w:cs="Times New Roman"/>
          <w:sz w:val="20"/>
          <w:szCs w:val="20"/>
          <w:lang w:eastAsia="zh-CN"/>
        </w:rPr>
        <w:t>or TRPs</w:t>
      </w:r>
      <w:r>
        <w:rPr>
          <w:rFonts w:ascii="Times New Roman" w:hAnsi="Times New Roman" w:cs="Times New Roman" w:hint="eastAsia"/>
          <w:sz w:val="20"/>
          <w:szCs w:val="20"/>
          <w:lang w:eastAsia="zh-CN"/>
        </w:rPr>
        <w:t xml:space="preserve"> </w:t>
      </w:r>
      <w:r w:rsidRPr="00AE7385">
        <w:rPr>
          <w:rFonts w:ascii="Times New Roman" w:hAnsi="Times New Roman" w:cs="Times New Roman"/>
          <w:sz w:val="20"/>
          <w:szCs w:val="20"/>
          <w:lang w:val="en-GB" w:eastAsia="zh-CN"/>
        </w:rPr>
        <w:t>for UE-assisted positioning</w:t>
      </w:r>
      <w:r w:rsidR="00553293">
        <w:rPr>
          <w:rFonts w:ascii="Times New Roman" w:hAnsi="Times New Roman" w:cs="Times New Roman" w:hint="eastAsia"/>
          <w:sz w:val="20"/>
          <w:szCs w:val="20"/>
          <w:lang w:val="en-GB" w:eastAsia="zh-CN"/>
        </w:rPr>
        <w:t>.</w:t>
      </w:r>
      <w:r w:rsidR="00C3613E" w:rsidRPr="00C3613E">
        <w:rPr>
          <w:rFonts w:ascii="Times New Roman" w:hAnsi="Times New Roman" w:cs="Times New Roman"/>
          <w:sz w:val="20"/>
          <w:szCs w:val="20"/>
          <w:lang w:val="en-US" w:eastAsia="zh-CN"/>
        </w:rPr>
        <w:t xml:space="preserve"> </w:t>
      </w:r>
      <w:r w:rsidR="00C3613E" w:rsidRPr="00AE7385">
        <w:rPr>
          <w:rFonts w:ascii="Times New Roman" w:hAnsi="Times New Roman" w:cs="Times New Roman"/>
          <w:sz w:val="20"/>
          <w:szCs w:val="20"/>
          <w:lang w:val="en-US" w:eastAsia="zh-CN"/>
        </w:rPr>
        <w:t xml:space="preserve">The </w:t>
      </w:r>
      <w:r w:rsidR="00DA5DDC">
        <w:rPr>
          <w:rFonts w:ascii="Times New Roman" w:hAnsi="Times New Roman" w:cs="Times New Roman"/>
          <w:sz w:val="20"/>
          <w:szCs w:val="20"/>
          <w:lang w:val="en-US" w:eastAsia="zh-CN"/>
        </w:rPr>
        <w:t xml:space="preserve">latest </w:t>
      </w:r>
      <w:r w:rsidR="00C3613E" w:rsidRPr="00AE7385">
        <w:rPr>
          <w:rFonts w:ascii="Times New Roman" w:hAnsi="Times New Roman" w:cs="Times New Roman"/>
          <w:sz w:val="20"/>
          <w:szCs w:val="20"/>
          <w:lang w:val="en-US" w:eastAsia="zh-CN"/>
        </w:rPr>
        <w:t xml:space="preserve">RRC parameter </w:t>
      </w:r>
      <w:r w:rsidR="00C3613E">
        <w:rPr>
          <w:rFonts w:ascii="Times New Roman" w:hAnsi="Times New Roman" w:cs="Times New Roman" w:hint="eastAsia"/>
          <w:sz w:val="20"/>
          <w:szCs w:val="20"/>
          <w:lang w:val="en-US" w:eastAsia="zh-CN"/>
        </w:rPr>
        <w:t>[</w:t>
      </w:r>
      <w:proofErr w:type="spellStart"/>
      <w:r w:rsidR="00C3613E" w:rsidRPr="00AE7385">
        <w:rPr>
          <w:rFonts w:ascii="Times New Roman" w:hAnsi="Times New Roman" w:cs="Times New Roman"/>
          <w:sz w:val="20"/>
          <w:szCs w:val="20"/>
          <w:lang w:val="en-US" w:eastAsia="zh-CN"/>
        </w:rPr>
        <w:t>IosNlosIndicator</w:t>
      </w:r>
      <w:proofErr w:type="spellEnd"/>
      <w:r w:rsidR="00C3613E">
        <w:rPr>
          <w:rFonts w:ascii="Times New Roman" w:hAnsi="Times New Roman" w:cs="Times New Roman" w:hint="eastAsia"/>
          <w:sz w:val="20"/>
          <w:szCs w:val="20"/>
          <w:lang w:val="en-US" w:eastAsia="zh-CN"/>
        </w:rPr>
        <w:t xml:space="preserve">] in </w:t>
      </w:r>
      <w:r w:rsidR="00C3613E" w:rsidRPr="00AE7385">
        <w:rPr>
          <w:rFonts w:ascii="Times New Roman" w:hAnsi="Times New Roman" w:cs="Times New Roman"/>
          <w:sz w:val="20"/>
          <w:szCs w:val="20"/>
          <w:lang w:val="en-US" w:eastAsia="zh-CN"/>
        </w:rPr>
        <w:t>higher layers parameter list</w:t>
      </w:r>
      <w:r w:rsidR="00C3613E">
        <w:rPr>
          <w:rFonts w:ascii="Times New Roman" w:hAnsi="Times New Roman" w:cs="Times New Roman" w:hint="eastAsia"/>
          <w:sz w:val="20"/>
          <w:szCs w:val="20"/>
          <w:lang w:val="en-US" w:eastAsia="zh-CN"/>
        </w:rPr>
        <w:t xml:space="preserve"> </w:t>
      </w:r>
      <w:r w:rsidR="00C3613E" w:rsidRPr="00AE7385">
        <w:rPr>
          <w:rFonts w:ascii="Times New Roman" w:hAnsi="Times New Roman" w:cs="Times New Roman"/>
          <w:sz w:val="20"/>
          <w:szCs w:val="20"/>
          <w:lang w:val="en-US" w:eastAsia="zh-CN"/>
        </w:rPr>
        <w:t>misse</w:t>
      </w:r>
      <w:r w:rsidR="00C3613E">
        <w:rPr>
          <w:rFonts w:ascii="Times New Roman" w:hAnsi="Times New Roman" w:cs="Times New Roman" w:hint="eastAsia"/>
          <w:sz w:val="20"/>
          <w:szCs w:val="20"/>
          <w:lang w:val="en-US" w:eastAsia="zh-CN"/>
        </w:rPr>
        <w:t>d</w:t>
      </w:r>
      <w:r w:rsidR="00C3613E" w:rsidRPr="00AE7385">
        <w:rPr>
          <w:rFonts w:ascii="Times New Roman" w:hAnsi="Times New Roman" w:cs="Times New Roman"/>
          <w:sz w:val="20"/>
          <w:szCs w:val="20"/>
          <w:lang w:val="en-US" w:eastAsia="zh-CN"/>
        </w:rPr>
        <w:t xml:space="preserve"> the</w:t>
      </w:r>
      <w:r w:rsidR="00C3613E">
        <w:rPr>
          <w:rFonts w:ascii="Times New Roman" w:hAnsi="Times New Roman" w:cs="Times New Roman" w:hint="eastAsia"/>
          <w:sz w:val="20"/>
          <w:szCs w:val="20"/>
          <w:lang w:val="en-US" w:eastAsia="zh-CN"/>
        </w:rPr>
        <w:t xml:space="preserve"> association relationship between </w:t>
      </w:r>
      <w:proofErr w:type="spellStart"/>
      <w:r w:rsidR="00C3613E" w:rsidRPr="00AE7385">
        <w:rPr>
          <w:rFonts w:ascii="Times New Roman" w:hAnsi="Times New Roman" w:cs="Times New Roman"/>
          <w:sz w:val="20"/>
          <w:szCs w:val="20"/>
        </w:rPr>
        <w:t>LoS</w:t>
      </w:r>
      <w:proofErr w:type="spellEnd"/>
      <w:r w:rsidR="00C3613E" w:rsidRPr="00AE7385">
        <w:rPr>
          <w:rFonts w:ascii="Times New Roman" w:hAnsi="Times New Roman" w:cs="Times New Roman"/>
          <w:sz w:val="20"/>
          <w:szCs w:val="20"/>
        </w:rPr>
        <w:t>/</w:t>
      </w:r>
      <w:proofErr w:type="spellStart"/>
      <w:r w:rsidR="00C3613E" w:rsidRPr="00AE7385">
        <w:rPr>
          <w:rFonts w:ascii="Times New Roman" w:hAnsi="Times New Roman" w:cs="Times New Roman"/>
          <w:sz w:val="20"/>
          <w:szCs w:val="20"/>
        </w:rPr>
        <w:t>NLoS</w:t>
      </w:r>
      <w:proofErr w:type="spellEnd"/>
      <w:r w:rsidR="00C3613E" w:rsidRPr="00AE7385">
        <w:rPr>
          <w:rFonts w:ascii="Times New Roman" w:hAnsi="Times New Roman" w:cs="Times New Roman"/>
          <w:sz w:val="20"/>
          <w:szCs w:val="20"/>
        </w:rPr>
        <w:t xml:space="preserve"> indicator</w:t>
      </w:r>
      <w:r w:rsidR="00C3613E">
        <w:rPr>
          <w:rFonts w:ascii="Times New Roman" w:hAnsi="Times New Roman" w:cs="Times New Roman" w:hint="eastAsia"/>
          <w:sz w:val="20"/>
          <w:szCs w:val="20"/>
          <w:lang w:eastAsia="zh-CN"/>
        </w:rPr>
        <w:t xml:space="preserve"> and TRPs </w:t>
      </w:r>
      <w:r w:rsidR="00C3613E">
        <w:rPr>
          <w:rFonts w:ascii="Times New Roman" w:hAnsi="Times New Roman" w:cs="Times New Roman" w:hint="eastAsia"/>
          <w:sz w:val="20"/>
          <w:szCs w:val="20"/>
          <w:lang w:val="en-US" w:eastAsia="zh-CN"/>
        </w:rPr>
        <w:t>[5]</w:t>
      </w:r>
      <w:r w:rsidR="00C3613E" w:rsidRPr="00AE7385">
        <w:rPr>
          <w:rFonts w:ascii="Times New Roman" w:hAnsi="Times New Roman" w:cs="Times New Roman"/>
          <w:sz w:val="20"/>
          <w:szCs w:val="20"/>
          <w:lang w:val="en-US" w:eastAsia="zh-CN"/>
        </w:rPr>
        <w:t xml:space="preserve">. </w:t>
      </w:r>
      <w:r w:rsidR="00C3613E">
        <w:rPr>
          <w:rFonts w:ascii="Times New Roman" w:hAnsi="Times New Roman" w:cs="Times New Roman" w:hint="eastAsia"/>
          <w:sz w:val="20"/>
          <w:szCs w:val="20"/>
          <w:lang w:val="en-US" w:eastAsia="zh-CN"/>
        </w:rPr>
        <w:t>Thus, i</w:t>
      </w:r>
      <w:r w:rsidR="00C3613E" w:rsidRPr="00AE7385">
        <w:rPr>
          <w:rFonts w:ascii="Times New Roman" w:hAnsi="Times New Roman" w:cs="Times New Roman"/>
          <w:sz w:val="20"/>
          <w:szCs w:val="20"/>
          <w:lang w:val="en-US" w:eastAsia="zh-CN"/>
        </w:rPr>
        <w:t xml:space="preserve">t is recommended to add </w:t>
      </w:r>
      <w:r w:rsidR="00DA5DDC">
        <w:rPr>
          <w:rFonts w:ascii="Times New Roman" w:hAnsi="Times New Roman" w:cs="Times New Roman"/>
          <w:sz w:val="20"/>
          <w:szCs w:val="20"/>
          <w:lang w:val="en-US" w:eastAsia="zh-CN"/>
        </w:rPr>
        <w:t>above agreement</w:t>
      </w:r>
      <w:r w:rsidR="00C3613E" w:rsidRPr="00AE7385">
        <w:rPr>
          <w:rFonts w:ascii="Times New Roman" w:hAnsi="Times New Roman" w:cs="Times New Roman"/>
          <w:sz w:val="20"/>
          <w:szCs w:val="20"/>
          <w:lang w:val="en-US" w:eastAsia="zh-CN"/>
        </w:rPr>
        <w:t xml:space="preserve"> </w:t>
      </w:r>
      <w:r w:rsidR="00DA5DDC">
        <w:rPr>
          <w:rFonts w:ascii="Times New Roman" w:hAnsi="Times New Roman" w:cs="Times New Roman"/>
          <w:sz w:val="20"/>
          <w:szCs w:val="20"/>
          <w:lang w:val="en-US" w:eastAsia="zh-CN"/>
        </w:rPr>
        <w:t>in</w:t>
      </w:r>
      <w:r w:rsidR="00C3613E" w:rsidRPr="00AE7385">
        <w:rPr>
          <w:rFonts w:ascii="Times New Roman" w:hAnsi="Times New Roman" w:cs="Times New Roman"/>
          <w:sz w:val="20"/>
          <w:szCs w:val="20"/>
          <w:lang w:val="en-US" w:eastAsia="zh-CN"/>
        </w:rPr>
        <w:t>to the RRC parameter list</w:t>
      </w:r>
      <w:r w:rsidR="00C3613E">
        <w:rPr>
          <w:rFonts w:ascii="Times New Roman" w:hAnsi="Times New Roman" w:cs="Times New Roman" w:hint="eastAsia"/>
          <w:sz w:val="20"/>
          <w:szCs w:val="20"/>
          <w:lang w:val="en-US" w:eastAsia="zh-CN"/>
        </w:rPr>
        <w:t xml:space="preserve"> as shown in </w:t>
      </w:r>
      <w:r w:rsidR="00DA5DDC">
        <w:rPr>
          <w:rFonts w:ascii="Times New Roman" w:hAnsi="Times New Roman" w:cs="Times New Roman"/>
          <w:sz w:val="20"/>
          <w:szCs w:val="20"/>
          <w:lang w:val="en-US" w:eastAsia="zh-CN"/>
        </w:rPr>
        <w:t>the A</w:t>
      </w:r>
      <w:r w:rsidR="00C3613E">
        <w:rPr>
          <w:rFonts w:ascii="Times New Roman" w:hAnsi="Times New Roman" w:cs="Times New Roman" w:hint="eastAsia"/>
          <w:sz w:val="20"/>
          <w:szCs w:val="20"/>
          <w:lang w:val="en-US" w:eastAsia="zh-CN"/>
        </w:rPr>
        <w:t>ppendix</w:t>
      </w:r>
      <w:r w:rsidR="00C3613E" w:rsidRPr="00AE7385">
        <w:rPr>
          <w:rFonts w:ascii="Times New Roman" w:hAnsi="Times New Roman" w:cs="Times New Roman"/>
          <w:sz w:val="20"/>
          <w:szCs w:val="20"/>
          <w:lang w:val="en-US" w:eastAsia="zh-CN"/>
        </w:rPr>
        <w:t>.</w:t>
      </w:r>
    </w:p>
    <w:p w14:paraId="30F78DCA" w14:textId="1AAA5D2C" w:rsidR="001C3F58" w:rsidRPr="001C3F58" w:rsidRDefault="00FF540B" w:rsidP="00026AC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Another issue need</w:t>
      </w:r>
      <w:r w:rsidR="00AC3DCD">
        <w:rPr>
          <w:rFonts w:ascii="Times New Roman" w:hAnsi="Times New Roman" w:cs="Times New Roman" w:hint="eastAsia"/>
          <w:sz w:val="20"/>
          <w:szCs w:val="20"/>
          <w:lang w:val="en-US" w:eastAsia="zh-CN"/>
        </w:rPr>
        <w:t>s</w:t>
      </w:r>
      <w:r>
        <w:rPr>
          <w:rFonts w:ascii="Times New Roman" w:hAnsi="Times New Roman" w:cs="Times New Roman" w:hint="eastAsia"/>
          <w:sz w:val="20"/>
          <w:szCs w:val="20"/>
          <w:lang w:val="en-US" w:eastAsia="zh-CN"/>
        </w:rPr>
        <w:t xml:space="preserve"> to be </w:t>
      </w:r>
      <w:r w:rsidR="006342C5">
        <w:rPr>
          <w:rFonts w:ascii="Times New Roman" w:hAnsi="Times New Roman" w:cs="Times New Roman"/>
          <w:sz w:val="20"/>
          <w:szCs w:val="20"/>
          <w:lang w:val="en-US" w:eastAsia="zh-CN"/>
        </w:rPr>
        <w:t>decided</w:t>
      </w:r>
      <w:r w:rsidR="006342C5">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is </w:t>
      </w:r>
      <w:bookmarkStart w:id="8" w:name="OLE_LINK1"/>
      <w:r>
        <w:rPr>
          <w:rFonts w:ascii="Times New Roman" w:hAnsi="Times New Roman" w:cs="Times New Roman" w:hint="eastAsia"/>
          <w:sz w:val="20"/>
          <w:szCs w:val="20"/>
          <w:lang w:val="en-US" w:eastAsia="zh-CN"/>
        </w:rPr>
        <w:t xml:space="preserve">the value </w:t>
      </w:r>
      <w:r w:rsidR="001C3F58">
        <w:rPr>
          <w:rFonts w:ascii="Times New Roman" w:hAnsi="Times New Roman" w:cs="Times New Roman" w:hint="eastAsia"/>
          <w:sz w:val="20"/>
          <w:szCs w:val="20"/>
          <w:lang w:val="en-US" w:eastAsia="zh-CN"/>
        </w:rPr>
        <w:t>range</w:t>
      </w:r>
      <w:bookmarkEnd w:id="8"/>
      <w:r w:rsidR="001C3F58">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of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w:t>
      </w:r>
      <w:r>
        <w:rPr>
          <w:rFonts w:ascii="Times New Roman" w:hAnsi="Times New Roman" w:cs="Times New Roman" w:hint="eastAsia"/>
          <w:sz w:val="20"/>
          <w:szCs w:val="20"/>
          <w:lang w:eastAsia="zh-CN"/>
        </w:rPr>
        <w:t xml:space="preserve">s which are provided by LMF to UE for </w:t>
      </w:r>
      <w:bookmarkStart w:id="9" w:name="OLE_LINK24"/>
      <w:bookmarkStart w:id="10" w:name="OLE_LINK25"/>
      <w:r>
        <w:rPr>
          <w:rFonts w:ascii="Times New Roman" w:hAnsi="Times New Roman" w:cs="Times New Roman" w:hint="eastAsia"/>
          <w:sz w:val="20"/>
          <w:szCs w:val="20"/>
          <w:lang w:eastAsia="zh-CN"/>
        </w:rPr>
        <w:t>UE-based positioning</w:t>
      </w:r>
      <w:bookmarkEnd w:id="9"/>
      <w:bookmarkEnd w:id="10"/>
      <w:r w:rsidR="006342C5">
        <w:rPr>
          <w:rFonts w:ascii="Times New Roman" w:hAnsi="Times New Roman" w:cs="Times New Roman"/>
          <w:sz w:val="20"/>
          <w:szCs w:val="20"/>
          <w:lang w:eastAsia="zh-CN"/>
        </w:rPr>
        <w:t xml:space="preserve">, which is “FFS” in the </w:t>
      </w:r>
      <w:r w:rsidR="006342C5">
        <w:rPr>
          <w:rFonts w:ascii="Times New Roman" w:hAnsi="Times New Roman" w:cs="Times New Roman"/>
          <w:sz w:val="20"/>
          <w:szCs w:val="20"/>
          <w:lang w:val="en-US" w:eastAsia="zh-CN"/>
        </w:rPr>
        <w:t xml:space="preserve">latest </w:t>
      </w:r>
      <w:r w:rsidR="006342C5" w:rsidRPr="00AE7385">
        <w:rPr>
          <w:rFonts w:ascii="Times New Roman" w:hAnsi="Times New Roman" w:cs="Times New Roman"/>
          <w:sz w:val="20"/>
          <w:szCs w:val="20"/>
          <w:lang w:val="en-US" w:eastAsia="zh-CN"/>
        </w:rPr>
        <w:t>RRC parameter</w:t>
      </w:r>
      <w:r w:rsidR="006342C5">
        <w:rPr>
          <w:rFonts w:ascii="Times New Roman" w:hAnsi="Times New Roman" w:cs="Times New Roman"/>
          <w:sz w:val="20"/>
          <w:szCs w:val="20"/>
          <w:lang w:val="en-US" w:eastAsia="zh-CN"/>
        </w:rPr>
        <w:t xml:space="preserve"> list</w:t>
      </w:r>
      <w:r w:rsidR="00497322">
        <w:rPr>
          <w:rFonts w:ascii="Times New Roman" w:hAnsi="Times New Roman" w:cs="Times New Roman" w:hint="eastAsia"/>
          <w:sz w:val="20"/>
          <w:szCs w:val="20"/>
          <w:lang w:val="en-US" w:eastAsia="zh-CN"/>
        </w:rPr>
        <w:t xml:space="preserve"> </w:t>
      </w:r>
      <w:r w:rsidR="006342C5">
        <w:rPr>
          <w:rFonts w:ascii="Times New Roman" w:hAnsi="Times New Roman" w:cs="Times New Roman"/>
          <w:sz w:val="20"/>
          <w:szCs w:val="20"/>
          <w:lang w:val="en-US" w:eastAsia="zh-CN"/>
        </w:rPr>
        <w:t>[5]</w:t>
      </w:r>
      <w:r>
        <w:rPr>
          <w:rFonts w:ascii="Times New Roman" w:hAnsi="Times New Roman" w:cs="Times New Roman" w:hint="eastAsia"/>
          <w:sz w:val="20"/>
          <w:szCs w:val="20"/>
          <w:lang w:eastAsia="zh-CN"/>
        </w:rPr>
        <w:t>.</w:t>
      </w:r>
      <w:r w:rsidR="001C3F58">
        <w:rPr>
          <w:rFonts w:ascii="Times New Roman" w:hAnsi="Times New Roman" w:cs="Times New Roman" w:hint="eastAsia"/>
          <w:sz w:val="20"/>
          <w:szCs w:val="20"/>
          <w:lang w:eastAsia="zh-CN"/>
        </w:rPr>
        <w:t xml:space="preserve"> In our opinion, it is reasonable to set the range </w:t>
      </w:r>
      <w:r w:rsidR="00BF6A9C">
        <w:rPr>
          <w:rFonts w:ascii="Times New Roman" w:hAnsi="Times New Roman" w:cs="Times New Roman"/>
          <w:sz w:val="20"/>
          <w:szCs w:val="20"/>
          <w:lang w:eastAsia="zh-CN"/>
        </w:rPr>
        <w:t xml:space="preserve">to be the </w:t>
      </w:r>
      <w:r w:rsidR="001C3F58">
        <w:rPr>
          <w:rFonts w:ascii="Times New Roman" w:hAnsi="Times New Roman" w:cs="Times New Roman" w:hint="eastAsia"/>
          <w:sz w:val="20"/>
          <w:szCs w:val="20"/>
          <w:lang w:eastAsia="zh-CN"/>
        </w:rPr>
        <w:t xml:space="preserve">same as </w:t>
      </w:r>
      <w:r w:rsidR="00AB7CB2">
        <w:rPr>
          <w:rFonts w:ascii="Times New Roman" w:hAnsi="Times New Roman" w:cs="Times New Roman" w:hint="eastAsia"/>
          <w:sz w:val="20"/>
          <w:szCs w:val="20"/>
          <w:lang w:eastAsia="zh-CN"/>
        </w:rPr>
        <w:t xml:space="preserve">that of </w:t>
      </w:r>
      <w:r w:rsidR="001C3F58">
        <w:rPr>
          <w:rFonts w:ascii="Times New Roman" w:hAnsi="Times New Roman" w:cs="Times New Roman" w:hint="eastAsia"/>
          <w:sz w:val="20"/>
          <w:szCs w:val="20"/>
          <w:lang w:eastAsia="zh-CN"/>
        </w:rPr>
        <w:t>UE-assisted positioning</w:t>
      </w:r>
      <w:r w:rsidR="004E011A">
        <w:rPr>
          <w:rFonts w:ascii="Times New Roman" w:hAnsi="Times New Roman" w:cs="Times New Roman" w:hint="eastAsia"/>
          <w:sz w:val="20"/>
          <w:szCs w:val="20"/>
          <w:lang w:eastAsia="zh-CN"/>
        </w:rPr>
        <w:t>.</w:t>
      </w:r>
      <w:r w:rsidR="00026ACE">
        <w:rPr>
          <w:rFonts w:ascii="Times New Roman" w:hAnsi="Times New Roman" w:cs="Times New Roman" w:hint="eastAsia"/>
          <w:sz w:val="20"/>
          <w:szCs w:val="20"/>
          <w:lang w:eastAsia="zh-CN"/>
        </w:rPr>
        <w:t xml:space="preserve"> </w:t>
      </w:r>
      <w:r w:rsidR="004E011A">
        <w:rPr>
          <w:rFonts w:ascii="Times New Roman" w:hAnsi="Times New Roman" w:cs="Times New Roman" w:hint="eastAsia"/>
          <w:sz w:val="20"/>
          <w:szCs w:val="20"/>
          <w:lang w:val="en-US" w:eastAsia="zh-CN"/>
        </w:rPr>
        <w:t>The value range</w:t>
      </w:r>
      <w:r w:rsidR="004E011A">
        <w:rPr>
          <w:rFonts w:ascii="Times New Roman" w:hAnsi="Times New Roman" w:cs="Times New Roman" w:hint="eastAsia"/>
          <w:sz w:val="20"/>
          <w:szCs w:val="20"/>
          <w:lang w:eastAsia="zh-CN"/>
        </w:rPr>
        <w:t xml:space="preserve"> </w:t>
      </w:r>
      <w:r w:rsidR="00BF6A9C">
        <w:rPr>
          <w:rFonts w:ascii="Times New Roman" w:hAnsi="Times New Roman" w:cs="Times New Roman"/>
          <w:sz w:val="20"/>
          <w:szCs w:val="20"/>
          <w:lang w:eastAsia="zh-CN"/>
        </w:rPr>
        <w:t>can be a</w:t>
      </w:r>
      <w:r w:rsidR="00026ACE">
        <w:rPr>
          <w:rFonts w:ascii="Times New Roman" w:hAnsi="Times New Roman" w:cs="Times New Roman" w:hint="eastAsia"/>
          <w:sz w:val="20"/>
          <w:szCs w:val="20"/>
          <w:lang w:eastAsia="zh-CN"/>
        </w:rPr>
        <w:t xml:space="preserve"> s</w:t>
      </w:r>
      <w:r w:rsidR="00026ACE" w:rsidRPr="00026ACE">
        <w:rPr>
          <w:rFonts w:ascii="Times New Roman" w:hAnsi="Times New Roman" w:cs="Times New Roman"/>
          <w:sz w:val="20"/>
          <w:szCs w:val="20"/>
          <w:lang w:eastAsia="zh-CN"/>
        </w:rPr>
        <w:t>oft value</w:t>
      </w:r>
      <w:r w:rsidR="004E011A">
        <w:rPr>
          <w:rFonts w:ascii="Times New Roman" w:hAnsi="Times New Roman" w:cs="Times New Roman" w:hint="eastAsia"/>
          <w:sz w:val="20"/>
          <w:szCs w:val="20"/>
          <w:lang w:eastAsia="zh-CN"/>
        </w:rPr>
        <w:t xml:space="preserve"> from </w:t>
      </w:r>
      <w:r w:rsidR="004E011A">
        <w:rPr>
          <w:rFonts w:ascii="Times New Roman" w:hAnsi="Times New Roman" w:cs="Times New Roman"/>
          <w:sz w:val="20"/>
          <w:szCs w:val="20"/>
          <w:lang w:eastAsia="zh-CN"/>
        </w:rPr>
        <w:t>0</w:t>
      </w:r>
      <w:r w:rsidR="004E011A">
        <w:rPr>
          <w:rFonts w:ascii="Times New Roman" w:hAnsi="Times New Roman" w:cs="Times New Roman" w:hint="eastAsia"/>
          <w:sz w:val="20"/>
          <w:szCs w:val="20"/>
          <w:lang w:eastAsia="zh-CN"/>
        </w:rPr>
        <w:t xml:space="preserve"> to</w:t>
      </w:r>
      <w:r w:rsidR="004E011A">
        <w:rPr>
          <w:rFonts w:ascii="Times New Roman" w:hAnsi="Times New Roman" w:cs="Times New Roman"/>
          <w:sz w:val="20"/>
          <w:szCs w:val="20"/>
          <w:lang w:eastAsia="zh-CN"/>
        </w:rPr>
        <w:t xml:space="preserve"> 1</w:t>
      </w:r>
      <w:r w:rsidR="00026ACE">
        <w:rPr>
          <w:rFonts w:ascii="Times New Roman" w:hAnsi="Times New Roman" w:cs="Times New Roman"/>
          <w:sz w:val="20"/>
          <w:szCs w:val="20"/>
          <w:lang w:eastAsia="zh-CN"/>
        </w:rPr>
        <w:t xml:space="preserve"> (in steps of 0.1)</w:t>
      </w:r>
      <w:r w:rsidR="00026ACE">
        <w:rPr>
          <w:rFonts w:ascii="Times New Roman" w:hAnsi="Times New Roman" w:cs="Times New Roman" w:hint="eastAsia"/>
          <w:sz w:val="20"/>
          <w:szCs w:val="20"/>
          <w:lang w:eastAsia="zh-CN"/>
        </w:rPr>
        <w:t xml:space="preserve"> or </w:t>
      </w:r>
      <w:r w:rsidR="00BF6A9C">
        <w:rPr>
          <w:rFonts w:ascii="Times New Roman" w:hAnsi="Times New Roman" w:cs="Times New Roman"/>
          <w:sz w:val="20"/>
          <w:szCs w:val="20"/>
          <w:lang w:eastAsia="zh-CN"/>
        </w:rPr>
        <w:t xml:space="preserve">a </w:t>
      </w:r>
      <w:r w:rsidR="00026ACE">
        <w:rPr>
          <w:rFonts w:ascii="Times New Roman" w:hAnsi="Times New Roman" w:cs="Times New Roman" w:hint="eastAsia"/>
          <w:sz w:val="20"/>
          <w:szCs w:val="20"/>
          <w:lang w:eastAsia="zh-CN"/>
        </w:rPr>
        <w:t>h</w:t>
      </w:r>
      <w:r w:rsidR="00026ACE" w:rsidRPr="00026ACE">
        <w:rPr>
          <w:rFonts w:ascii="Times New Roman" w:hAnsi="Times New Roman" w:cs="Times New Roman"/>
          <w:sz w:val="20"/>
          <w:szCs w:val="20"/>
          <w:lang w:eastAsia="zh-CN"/>
        </w:rPr>
        <w:t>ard value</w:t>
      </w:r>
      <w:r w:rsidR="004E011A">
        <w:rPr>
          <w:rFonts w:ascii="Times New Roman" w:hAnsi="Times New Roman" w:cs="Times New Roman" w:hint="eastAsia"/>
          <w:sz w:val="20"/>
          <w:szCs w:val="20"/>
          <w:lang w:eastAsia="zh-CN"/>
        </w:rPr>
        <w:t xml:space="preserve"> </w:t>
      </w:r>
      <w:r w:rsidR="00026ACE" w:rsidRPr="00026ACE">
        <w:rPr>
          <w:rFonts w:ascii="Times New Roman" w:hAnsi="Times New Roman" w:cs="Times New Roman"/>
          <w:sz w:val="20"/>
          <w:szCs w:val="20"/>
          <w:lang w:eastAsia="zh-CN"/>
        </w:rPr>
        <w:t>0</w:t>
      </w:r>
      <w:r w:rsidR="003D2F03">
        <w:rPr>
          <w:rFonts w:ascii="Times New Roman" w:hAnsi="Times New Roman" w:cs="Times New Roman" w:hint="eastAsia"/>
          <w:sz w:val="20"/>
          <w:szCs w:val="20"/>
          <w:lang w:eastAsia="zh-CN"/>
        </w:rPr>
        <w:t xml:space="preserve"> or </w:t>
      </w:r>
      <w:r w:rsidR="00026ACE" w:rsidRPr="00026ACE">
        <w:rPr>
          <w:rFonts w:ascii="Times New Roman" w:hAnsi="Times New Roman" w:cs="Times New Roman"/>
          <w:sz w:val="20"/>
          <w:szCs w:val="20"/>
          <w:lang w:eastAsia="zh-CN"/>
        </w:rPr>
        <w:t>1</w:t>
      </w:r>
      <w:r w:rsidR="00566730">
        <w:rPr>
          <w:rFonts w:ascii="Times New Roman" w:hAnsi="Times New Roman" w:cs="Times New Roman" w:hint="eastAsia"/>
          <w:sz w:val="20"/>
          <w:szCs w:val="20"/>
          <w:lang w:eastAsia="zh-CN"/>
        </w:rPr>
        <w:t>.</w:t>
      </w:r>
    </w:p>
    <w:p w14:paraId="4782BEC2" w14:textId="040DCA4C" w:rsidR="00834B81" w:rsidRDefault="00B877F5" w:rsidP="00C3613E">
      <w:pPr>
        <w:pStyle w:val="3GPPText"/>
        <w:rPr>
          <w:lang w:eastAsia="zh-CN"/>
        </w:rPr>
      </w:pPr>
      <w:r w:rsidRPr="00281294">
        <w:rPr>
          <w:rFonts w:ascii="Times New Roman" w:hAnsi="Times New Roman" w:cs="Times New Roman" w:hint="eastAsia"/>
          <w:b/>
          <w:i/>
          <w:sz w:val="20"/>
          <w:szCs w:val="20"/>
          <w:lang w:val="en-US" w:eastAsia="zh-CN"/>
        </w:rPr>
        <w:t xml:space="preserve">Proposal </w:t>
      </w:r>
      <w:r w:rsidR="006B43A7">
        <w:rPr>
          <w:rFonts w:ascii="Times New Roman" w:hAnsi="Times New Roman" w:cs="Times New Roman" w:hint="eastAsia"/>
          <w:b/>
          <w:i/>
          <w:sz w:val="20"/>
          <w:szCs w:val="20"/>
          <w:lang w:val="en-US" w:eastAsia="zh-CN"/>
        </w:rPr>
        <w:t>2</w:t>
      </w:r>
      <w:r w:rsidRPr="00281294">
        <w:rPr>
          <w:rFonts w:ascii="Times New Roman" w:hAnsi="Times New Roman" w:cs="Times New Roman" w:hint="eastAsia"/>
          <w:b/>
          <w:i/>
          <w:sz w:val="20"/>
          <w:szCs w:val="20"/>
          <w:lang w:val="en-US" w:eastAsia="zh-CN"/>
        </w:rPr>
        <w:t>:</w:t>
      </w:r>
      <w:r w:rsidRPr="00281294">
        <w:rPr>
          <w:rFonts w:ascii="Times New Roman" w:hAnsi="Times New Roman" w:cs="Times New Roman"/>
          <w:b/>
          <w:i/>
          <w:sz w:val="20"/>
          <w:szCs w:val="20"/>
          <w:lang w:val="en-US" w:eastAsia="zh-CN"/>
        </w:rPr>
        <w:t xml:space="preserve"> </w:t>
      </w:r>
      <w:r>
        <w:rPr>
          <w:rFonts w:ascii="Times New Roman" w:hAnsi="Times New Roman" w:cs="Times New Roman" w:hint="eastAsia"/>
          <w:b/>
          <w:i/>
          <w:sz w:val="20"/>
          <w:szCs w:val="20"/>
          <w:lang w:val="en-US" w:eastAsia="zh-CN"/>
        </w:rPr>
        <w:t>S</w:t>
      </w:r>
      <w:r w:rsidRPr="00B877F5">
        <w:rPr>
          <w:rFonts w:ascii="Times New Roman" w:hAnsi="Times New Roman" w:cs="Times New Roman" w:hint="eastAsia"/>
          <w:b/>
          <w:i/>
          <w:sz w:val="20"/>
          <w:szCs w:val="20"/>
          <w:lang w:val="en-US" w:eastAsia="zh-CN"/>
        </w:rPr>
        <w:t xml:space="preserve">et the </w:t>
      </w:r>
      <w:r>
        <w:rPr>
          <w:rFonts w:ascii="Times New Roman" w:hAnsi="Times New Roman" w:cs="Times New Roman" w:hint="eastAsia"/>
          <w:b/>
          <w:i/>
          <w:sz w:val="20"/>
          <w:szCs w:val="20"/>
          <w:lang w:val="en-US" w:eastAsia="zh-CN"/>
        </w:rPr>
        <w:t xml:space="preserve">value </w:t>
      </w:r>
      <w:r w:rsidRPr="00B877F5">
        <w:rPr>
          <w:rFonts w:ascii="Times New Roman" w:hAnsi="Times New Roman" w:cs="Times New Roman" w:hint="eastAsia"/>
          <w:b/>
          <w:i/>
          <w:sz w:val="20"/>
          <w:szCs w:val="20"/>
          <w:lang w:val="en-US" w:eastAsia="zh-CN"/>
        </w:rPr>
        <w:t xml:space="preserve">range </w:t>
      </w:r>
      <w:r>
        <w:rPr>
          <w:rFonts w:ascii="Times New Roman" w:hAnsi="Times New Roman" w:cs="Times New Roman" w:hint="eastAsia"/>
          <w:b/>
          <w:i/>
          <w:sz w:val="20"/>
          <w:szCs w:val="20"/>
          <w:lang w:val="en-US" w:eastAsia="zh-CN"/>
        </w:rPr>
        <w:t xml:space="preserve">of </w:t>
      </w:r>
      <w:proofErr w:type="spellStart"/>
      <w:r w:rsidRPr="008B3BBD">
        <w:rPr>
          <w:rFonts w:ascii="Times New Roman" w:hAnsi="Times New Roman" w:cs="Times New Roman"/>
          <w:b/>
          <w:i/>
          <w:sz w:val="20"/>
          <w:szCs w:val="20"/>
          <w:lang w:val="en-US" w:eastAsia="zh-CN"/>
        </w:rPr>
        <w:t>LoS</w:t>
      </w:r>
      <w:proofErr w:type="spellEnd"/>
      <w:r w:rsidRPr="008B3BBD">
        <w:rPr>
          <w:rFonts w:ascii="Times New Roman" w:hAnsi="Times New Roman" w:cs="Times New Roman"/>
          <w:b/>
          <w:i/>
          <w:sz w:val="20"/>
          <w:szCs w:val="20"/>
          <w:lang w:val="en-US" w:eastAsia="zh-CN"/>
        </w:rPr>
        <w:t>/</w:t>
      </w:r>
      <w:proofErr w:type="spellStart"/>
      <w:r w:rsidRPr="008B3BBD">
        <w:rPr>
          <w:rFonts w:ascii="Times New Roman" w:hAnsi="Times New Roman" w:cs="Times New Roman"/>
          <w:b/>
          <w:i/>
          <w:sz w:val="20"/>
          <w:szCs w:val="20"/>
          <w:lang w:val="en-US" w:eastAsia="zh-CN"/>
        </w:rPr>
        <w:t>NLoS</w:t>
      </w:r>
      <w:proofErr w:type="spellEnd"/>
      <w:r w:rsidRPr="008B3BBD">
        <w:rPr>
          <w:rFonts w:ascii="Times New Roman" w:hAnsi="Times New Roman" w:cs="Times New Roman"/>
          <w:b/>
          <w:i/>
          <w:sz w:val="20"/>
          <w:szCs w:val="20"/>
          <w:lang w:val="en-US" w:eastAsia="zh-CN"/>
        </w:rPr>
        <w:t xml:space="preserve"> indicator</w:t>
      </w:r>
      <w:r w:rsidRPr="008B3BBD">
        <w:rPr>
          <w:rFonts w:ascii="Times New Roman" w:hAnsi="Times New Roman" w:cs="Times New Roman" w:hint="eastAsia"/>
          <w:b/>
          <w:i/>
          <w:sz w:val="20"/>
          <w:szCs w:val="20"/>
          <w:lang w:val="en-US" w:eastAsia="zh-CN"/>
        </w:rPr>
        <w:t>s</w:t>
      </w:r>
      <w:r w:rsidRPr="00B877F5">
        <w:rPr>
          <w:rFonts w:ascii="Times New Roman" w:hAnsi="Times New Roman" w:cs="Times New Roman" w:hint="eastAsia"/>
          <w:b/>
          <w:i/>
          <w:sz w:val="20"/>
          <w:szCs w:val="20"/>
          <w:lang w:val="en-US" w:eastAsia="zh-CN"/>
        </w:rPr>
        <w:t xml:space="preserve"> </w:t>
      </w:r>
      <w:r w:rsidR="008B3BBD" w:rsidRPr="008B3BBD">
        <w:rPr>
          <w:rFonts w:ascii="Times New Roman" w:hAnsi="Times New Roman" w:cs="Times New Roman" w:hint="eastAsia"/>
          <w:b/>
          <w:i/>
          <w:sz w:val="20"/>
          <w:szCs w:val="20"/>
          <w:lang w:val="en-US" w:eastAsia="zh-CN"/>
        </w:rPr>
        <w:t>which are provided by LMF to UE for UE-based positioning</w:t>
      </w:r>
      <w:r w:rsidR="008B3BBD" w:rsidRPr="00B877F5">
        <w:rPr>
          <w:rFonts w:ascii="Times New Roman" w:hAnsi="Times New Roman" w:cs="Times New Roman" w:hint="eastAsia"/>
          <w:b/>
          <w:i/>
          <w:sz w:val="20"/>
          <w:szCs w:val="20"/>
          <w:lang w:val="en-US" w:eastAsia="zh-CN"/>
        </w:rPr>
        <w:t xml:space="preserve"> </w:t>
      </w:r>
      <w:r w:rsidR="00BF6A9C">
        <w:rPr>
          <w:rFonts w:ascii="Times New Roman" w:hAnsi="Times New Roman" w:cs="Times New Roman"/>
          <w:b/>
          <w:i/>
          <w:sz w:val="20"/>
          <w:szCs w:val="20"/>
          <w:lang w:val="en-US" w:eastAsia="zh-CN"/>
        </w:rPr>
        <w:t xml:space="preserve">to be the </w:t>
      </w:r>
      <w:r w:rsidRPr="00B877F5">
        <w:rPr>
          <w:rFonts w:ascii="Times New Roman" w:hAnsi="Times New Roman" w:cs="Times New Roman" w:hint="eastAsia"/>
          <w:b/>
          <w:i/>
          <w:sz w:val="20"/>
          <w:szCs w:val="20"/>
          <w:lang w:val="en-US" w:eastAsia="zh-CN"/>
        </w:rPr>
        <w:t>same as that of UE-assisted positioning</w:t>
      </w:r>
      <w:r>
        <w:rPr>
          <w:rFonts w:ascii="Times New Roman" w:hAnsi="Times New Roman" w:cs="Times New Roman" w:hint="eastAsia"/>
          <w:b/>
          <w:i/>
          <w:sz w:val="20"/>
          <w:szCs w:val="20"/>
          <w:lang w:val="en-US" w:eastAsia="zh-CN"/>
        </w:rPr>
        <w:t>.</w:t>
      </w:r>
      <w:bookmarkStart w:id="11" w:name="OLE_LINK26"/>
    </w:p>
    <w:p w14:paraId="7DDD0498" w14:textId="77777777" w:rsidR="00834B81" w:rsidRDefault="00834B81" w:rsidP="00834B81">
      <w:pPr>
        <w:pStyle w:val="3GPPH1"/>
        <w:ind w:left="0" w:firstLine="0"/>
        <w:rPr>
          <w:lang w:eastAsia="zh-CN"/>
        </w:rPr>
      </w:pPr>
      <w:r>
        <w:rPr>
          <w:lang w:eastAsia="zh-CN"/>
        </w:rPr>
        <w:t>Conclusion</w:t>
      </w:r>
    </w:p>
    <w:bookmarkEnd w:id="11"/>
    <w:p w14:paraId="23063F8B" w14:textId="1278E90B" w:rsidR="00633C7C" w:rsidRDefault="00E00F60" w:rsidP="00D95DD3">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sidR="00362128" w:rsidRPr="00D848D3">
        <w:rPr>
          <w:rFonts w:ascii="Times New Roman" w:hAnsi="Times New Roman" w:cs="Times New Roman"/>
          <w:sz w:val="20"/>
          <w:szCs w:val="20"/>
          <w:lang w:val="en-GB" w:eastAsia="zh-CN"/>
        </w:rPr>
        <w:t xml:space="preserve">the </w:t>
      </w:r>
      <w:r w:rsidR="006E55DB">
        <w:rPr>
          <w:rFonts w:ascii="Times New Roman" w:hAnsi="Times New Roman" w:cs="Times New Roman" w:hint="eastAsia"/>
          <w:sz w:val="20"/>
          <w:szCs w:val="20"/>
          <w:lang w:val="en-GB" w:eastAsia="zh-CN"/>
        </w:rPr>
        <w:t xml:space="preserve">remaining </w:t>
      </w:r>
      <w:r w:rsidR="00362128" w:rsidRPr="00D848D3">
        <w:rPr>
          <w:rFonts w:ascii="Times New Roman" w:hAnsi="Times New Roman" w:cs="Times New Roman"/>
          <w:sz w:val="20"/>
          <w:szCs w:val="20"/>
          <w:lang w:val="en-GB" w:eastAsia="zh-CN"/>
        </w:rPr>
        <w:t>issues related to</w:t>
      </w:r>
      <w:r w:rsidR="00FC0012">
        <w:rPr>
          <w:rFonts w:ascii="Times New Roman" w:hAnsi="Times New Roman" w:cs="Times New Roman" w:hint="eastAsia"/>
          <w:sz w:val="20"/>
          <w:szCs w:val="20"/>
          <w:lang w:val="en-GB" w:eastAsia="zh-CN"/>
        </w:rPr>
        <w:t xml:space="preserve"> </w:t>
      </w:r>
      <w:r w:rsidR="00B86CA8">
        <w:rPr>
          <w:rFonts w:ascii="Times New Roman" w:hAnsi="Times New Roman" w:cs="Times New Roman" w:hint="eastAsia"/>
          <w:sz w:val="20"/>
          <w:szCs w:val="20"/>
          <w:lang w:val="en-GB" w:eastAsia="zh-CN"/>
        </w:rPr>
        <w:t xml:space="preserve">multipath </w:t>
      </w:r>
      <w:r w:rsidR="00336322">
        <w:rPr>
          <w:rFonts w:ascii="Times New Roman" w:hAnsi="Times New Roman" w:cs="Times New Roman" w:hint="eastAsia"/>
          <w:sz w:val="20"/>
          <w:szCs w:val="20"/>
          <w:lang w:val="en-GB" w:eastAsia="zh-CN"/>
        </w:rPr>
        <w:t xml:space="preserve">power </w:t>
      </w:r>
      <w:r w:rsidR="00B86CA8">
        <w:rPr>
          <w:rFonts w:ascii="Times New Roman" w:hAnsi="Times New Roman" w:cs="Times New Roman" w:hint="eastAsia"/>
          <w:sz w:val="20"/>
          <w:szCs w:val="20"/>
          <w:lang w:val="en-GB" w:eastAsia="zh-CN"/>
        </w:rPr>
        <w:t>reporting</w:t>
      </w:r>
      <w:r w:rsidR="00FC0012">
        <w:rPr>
          <w:rFonts w:ascii="Times New Roman" w:hAnsi="Times New Roman" w:cs="Times New Roman" w:hint="eastAsia"/>
          <w:sz w:val="20"/>
          <w:szCs w:val="20"/>
          <w:lang w:val="en-GB" w:eastAsia="zh-CN"/>
        </w:rPr>
        <w:t xml:space="preserve"> and</w:t>
      </w:r>
      <w:r w:rsidR="00F654D4">
        <w:rPr>
          <w:rFonts w:ascii="Times New Roman" w:hAnsi="Times New Roman" w:cs="Times New Roman" w:hint="eastAsia"/>
          <w:sz w:val="20"/>
          <w:szCs w:val="20"/>
          <w:lang w:val="en-GB" w:eastAsia="zh-CN"/>
        </w:rPr>
        <w:t xml:space="preserve"> </w:t>
      </w:r>
      <w:r w:rsidR="00FC0012">
        <w:rPr>
          <w:rFonts w:ascii="Times New Roman" w:hAnsi="Times New Roman" w:cs="Times New Roman" w:hint="eastAsia"/>
          <w:sz w:val="20"/>
          <w:szCs w:val="20"/>
          <w:lang w:val="en-GB" w:eastAsia="zh-CN"/>
        </w:rPr>
        <w:t xml:space="preserve">LOS/NLOS indicator </w:t>
      </w:r>
      <w:r w:rsidR="00B86CA8">
        <w:rPr>
          <w:rFonts w:ascii="Times New Roman" w:hAnsi="Times New Roman" w:cs="Times New Roman"/>
          <w:sz w:val="20"/>
          <w:szCs w:val="20"/>
          <w:lang w:val="en-GB" w:eastAsia="zh-CN"/>
        </w:rPr>
        <w:t>for positioning</w:t>
      </w:r>
      <w:r w:rsidR="00B86CA8">
        <w:rPr>
          <w:rFonts w:ascii="Times New Roman" w:hAnsi="Times New Roman" w:cs="Times New Roman" w:hint="eastAsia"/>
          <w:sz w:val="20"/>
          <w:szCs w:val="20"/>
          <w:lang w:val="en-GB" w:eastAsia="zh-CN"/>
        </w:rPr>
        <w:t xml:space="preserve"> enhancement</w:t>
      </w:r>
      <w:r w:rsidR="00C34DC2">
        <w:rPr>
          <w:rFonts w:ascii="Times New Roman" w:hAnsi="Times New Roman" w:cs="Times New Roman" w:hint="eastAsia"/>
          <w:sz w:val="20"/>
          <w:szCs w:val="20"/>
          <w:lang w:eastAsia="zh-CN"/>
        </w:rPr>
        <w:t xml:space="preserve">. </w:t>
      </w:r>
      <w:r w:rsidR="00062202">
        <w:rPr>
          <w:rFonts w:ascii="Times New Roman" w:hAnsi="Times New Roman" w:cs="Times New Roman" w:hint="eastAsia"/>
          <w:sz w:val="20"/>
          <w:szCs w:val="20"/>
          <w:lang w:eastAsia="zh-CN"/>
        </w:rPr>
        <w:t xml:space="preserve">We finally </w:t>
      </w:r>
      <w:r w:rsidRPr="00912C2D">
        <w:rPr>
          <w:rFonts w:ascii="Times New Roman" w:hAnsi="Times New Roman" w:cs="Times New Roman"/>
          <w:sz w:val="20"/>
          <w:szCs w:val="20"/>
          <w:lang w:eastAsia="zh-CN"/>
        </w:rPr>
        <w:t>give the following</w:t>
      </w:r>
      <w:r w:rsidR="00BF41A5" w:rsidRPr="00BF41A5">
        <w:rPr>
          <w:rFonts w:ascii="Times New Roman" w:hAnsi="Times New Roman" w:cs="Times New Roman"/>
          <w:sz w:val="20"/>
          <w:szCs w:val="20"/>
          <w:lang w:eastAsia="zh-CN"/>
        </w:rPr>
        <w:t xml:space="preserve"> </w:t>
      </w:r>
      <w:r w:rsidR="00BF41A5" w:rsidRPr="00912C2D">
        <w:rPr>
          <w:rFonts w:ascii="Times New Roman" w:hAnsi="Times New Roman" w:cs="Times New Roman"/>
          <w:sz w:val="20"/>
          <w:szCs w:val="20"/>
          <w:lang w:eastAsia="zh-CN"/>
        </w:rPr>
        <w:t>proposal</w:t>
      </w:r>
      <w:r w:rsidR="006A2786">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594A882D" w14:textId="75C337BA" w:rsidR="00BF1A43" w:rsidRDefault="00BF1A43" w:rsidP="00BF1A43">
      <w:pPr>
        <w:rPr>
          <w:rFonts w:eastAsiaTheme="minorEastAsia"/>
          <w:b/>
          <w:bCs/>
          <w:i/>
          <w:iCs/>
          <w:lang w:eastAsia="zh-CN"/>
        </w:rPr>
      </w:pPr>
      <w:r w:rsidRPr="00563AE9">
        <w:rPr>
          <w:rFonts w:eastAsiaTheme="minorEastAsia"/>
          <w:b/>
          <w:bCs/>
          <w:i/>
          <w:iCs/>
        </w:rPr>
        <w:t>Proposal</w:t>
      </w:r>
      <w:r>
        <w:rPr>
          <w:rFonts w:eastAsiaTheme="minorEastAsia" w:hint="eastAsia"/>
          <w:b/>
          <w:bCs/>
          <w:i/>
          <w:iCs/>
        </w:rPr>
        <w:t xml:space="preserve"> </w:t>
      </w:r>
      <w:r>
        <w:rPr>
          <w:rFonts w:eastAsiaTheme="minorEastAsia" w:hint="eastAsia"/>
          <w:b/>
          <w:bCs/>
          <w:i/>
          <w:iCs/>
          <w:lang w:eastAsia="zh-CN"/>
        </w:rPr>
        <w:t>1</w:t>
      </w:r>
      <w:r>
        <w:rPr>
          <w:rFonts w:eastAsiaTheme="minorEastAsia" w:hint="eastAsia"/>
          <w:b/>
          <w:bCs/>
          <w:i/>
          <w:iCs/>
        </w:rPr>
        <w:t>:</w:t>
      </w:r>
      <w:r w:rsidRPr="007B6C21">
        <w:rPr>
          <w:rFonts w:eastAsiaTheme="minorEastAsia"/>
          <w:b/>
          <w:i/>
          <w:lang w:eastAsia="zh-CN"/>
        </w:rPr>
        <w:t xml:space="preserve"> In Rel-17, support to report the </w:t>
      </w:r>
      <w:r w:rsidRPr="007B6C21">
        <w:rPr>
          <w:rFonts w:eastAsiaTheme="minorEastAsia" w:hint="eastAsia"/>
          <w:b/>
          <w:i/>
          <w:lang w:eastAsia="zh-CN"/>
        </w:rPr>
        <w:t xml:space="preserve">relative value for </w:t>
      </w:r>
      <w:r w:rsidRPr="007B6C21">
        <w:rPr>
          <w:rFonts w:eastAsiaTheme="minorEastAsia"/>
          <w:b/>
          <w:i/>
          <w:lang w:eastAsia="zh-CN"/>
        </w:rPr>
        <w:t>DL PRS-RSRPP</w:t>
      </w:r>
      <w:r w:rsidRPr="007B6C21">
        <w:rPr>
          <w:rFonts w:eastAsiaTheme="minorEastAsia" w:hint="eastAsia"/>
          <w:b/>
          <w:i/>
          <w:lang w:eastAsia="zh-CN"/>
        </w:rPr>
        <w:t xml:space="preserve"> </w:t>
      </w:r>
      <w:r>
        <w:rPr>
          <w:rFonts w:eastAsiaTheme="minorEastAsia"/>
          <w:b/>
          <w:i/>
          <w:lang w:eastAsia="zh-CN"/>
        </w:rPr>
        <w:t xml:space="preserve">(or </w:t>
      </w:r>
      <w:r w:rsidRPr="007B6C21">
        <w:rPr>
          <w:rFonts w:eastAsiaTheme="minorEastAsia"/>
          <w:b/>
          <w:i/>
          <w:lang w:eastAsia="zh-CN"/>
        </w:rPr>
        <w:t xml:space="preserve">UL </w:t>
      </w:r>
      <w:r w:rsidRPr="007B6C21">
        <w:rPr>
          <w:rFonts w:eastAsiaTheme="minorEastAsia" w:hint="eastAsia"/>
          <w:b/>
          <w:i/>
          <w:lang w:eastAsia="zh-CN"/>
        </w:rPr>
        <w:t>S</w:t>
      </w:r>
      <w:r w:rsidRPr="007B6C21">
        <w:rPr>
          <w:rFonts w:eastAsiaTheme="minorEastAsia"/>
          <w:b/>
          <w:i/>
          <w:lang w:eastAsia="zh-CN"/>
        </w:rPr>
        <w:t>RS-RSRPP</w:t>
      </w:r>
      <w:r>
        <w:rPr>
          <w:rFonts w:eastAsiaTheme="minorEastAsia"/>
          <w:b/>
          <w:i/>
          <w:lang w:eastAsia="zh-CN"/>
        </w:rPr>
        <w:t>)</w:t>
      </w:r>
      <w:r>
        <w:rPr>
          <w:rFonts w:eastAsiaTheme="minorEastAsia" w:hint="eastAsia"/>
          <w:b/>
          <w:i/>
          <w:lang w:eastAsia="zh-CN"/>
        </w:rPr>
        <w:t xml:space="preserve"> of</w:t>
      </w:r>
      <w:r w:rsidRPr="007B6C21">
        <w:rPr>
          <w:rFonts w:eastAsiaTheme="minorEastAsia"/>
          <w:b/>
          <w:i/>
          <w:lang w:eastAsia="zh-CN"/>
        </w:rPr>
        <w:t xml:space="preserve"> additional paths</w:t>
      </w:r>
      <w:r w:rsidRPr="007B6C21">
        <w:rPr>
          <w:rFonts w:eastAsiaTheme="minorEastAsia" w:hint="eastAsia"/>
          <w:b/>
          <w:i/>
          <w:lang w:eastAsia="zh-CN"/>
        </w:rPr>
        <w:t xml:space="preserve"> </w:t>
      </w:r>
      <w:r>
        <w:rPr>
          <w:rFonts w:eastAsiaTheme="minorEastAsia" w:hint="eastAsia"/>
          <w:b/>
          <w:i/>
          <w:lang w:eastAsia="zh-CN"/>
        </w:rPr>
        <w:t xml:space="preserve">and absolute value of </w:t>
      </w:r>
      <w:r w:rsidRPr="007B6C21">
        <w:rPr>
          <w:rFonts w:eastAsiaTheme="minorEastAsia"/>
          <w:b/>
          <w:i/>
          <w:lang w:eastAsia="zh-CN"/>
        </w:rPr>
        <w:t>RSRPP</w:t>
      </w:r>
      <w:r>
        <w:rPr>
          <w:rFonts w:eastAsiaTheme="minorEastAsia" w:hint="eastAsia"/>
          <w:b/>
          <w:i/>
          <w:lang w:eastAsia="zh-CN"/>
        </w:rPr>
        <w:t xml:space="preserve"> </w:t>
      </w:r>
      <w:r>
        <w:rPr>
          <w:rFonts w:eastAsiaTheme="minorEastAsia"/>
          <w:b/>
          <w:i/>
          <w:lang w:eastAsia="zh-CN"/>
        </w:rPr>
        <w:t>of the</w:t>
      </w:r>
      <w:r>
        <w:rPr>
          <w:rFonts w:eastAsiaTheme="minorEastAsia" w:hint="eastAsia"/>
          <w:b/>
          <w:i/>
          <w:lang w:eastAsia="zh-CN"/>
        </w:rPr>
        <w:t xml:space="preserve"> strongest path </w:t>
      </w:r>
      <w:r w:rsidRPr="007B6C21">
        <w:rPr>
          <w:rFonts w:eastAsiaTheme="minorEastAsia"/>
          <w:b/>
          <w:i/>
          <w:lang w:eastAsia="zh-CN"/>
        </w:rPr>
        <w:t xml:space="preserve">from UE </w:t>
      </w:r>
      <w:r>
        <w:rPr>
          <w:rFonts w:eastAsiaTheme="minorEastAsia"/>
          <w:b/>
          <w:i/>
          <w:lang w:eastAsia="zh-CN"/>
        </w:rPr>
        <w:t>(</w:t>
      </w:r>
      <w:r w:rsidRPr="007B6C21">
        <w:rPr>
          <w:rFonts w:eastAsiaTheme="minorEastAsia" w:hint="eastAsia"/>
          <w:b/>
          <w:i/>
          <w:lang w:eastAsia="zh-CN"/>
        </w:rPr>
        <w:t>or TRP</w:t>
      </w:r>
      <w:r>
        <w:rPr>
          <w:rFonts w:eastAsiaTheme="minorEastAsia"/>
          <w:b/>
          <w:i/>
          <w:lang w:eastAsia="zh-CN"/>
        </w:rPr>
        <w:t>)</w:t>
      </w:r>
      <w:r w:rsidRPr="007B6C21">
        <w:rPr>
          <w:rFonts w:eastAsiaTheme="minorEastAsia"/>
          <w:b/>
          <w:i/>
          <w:lang w:eastAsia="zh-CN"/>
        </w:rPr>
        <w:t xml:space="preserve"> to LMF</w:t>
      </w:r>
      <w:r>
        <w:rPr>
          <w:rFonts w:eastAsiaTheme="minorEastAsia" w:hint="eastAsia"/>
          <w:b/>
          <w:bCs/>
          <w:i/>
          <w:iCs/>
        </w:rPr>
        <w:t>.</w:t>
      </w:r>
    </w:p>
    <w:p w14:paraId="6AEFE043" w14:textId="3E2CAD84" w:rsidR="00C535F3" w:rsidRPr="00C535F3" w:rsidRDefault="00C535F3" w:rsidP="00C3613E">
      <w:pPr>
        <w:pStyle w:val="3GPPText"/>
        <w:rPr>
          <w:lang w:val="en-US" w:eastAsia="zh-CN"/>
        </w:rPr>
      </w:pPr>
      <w:r w:rsidRPr="00281294">
        <w:rPr>
          <w:rFonts w:ascii="Times New Roman" w:hAnsi="Times New Roman" w:cs="Times New Roman" w:hint="eastAsia"/>
          <w:b/>
          <w:i/>
          <w:sz w:val="20"/>
          <w:szCs w:val="20"/>
          <w:lang w:val="en-US" w:eastAsia="zh-CN"/>
        </w:rPr>
        <w:t xml:space="preserve">Proposal </w:t>
      </w:r>
      <w:r>
        <w:rPr>
          <w:rFonts w:ascii="Times New Roman" w:hAnsi="Times New Roman" w:cs="Times New Roman" w:hint="eastAsia"/>
          <w:b/>
          <w:i/>
          <w:sz w:val="20"/>
          <w:szCs w:val="20"/>
          <w:lang w:val="en-US" w:eastAsia="zh-CN"/>
        </w:rPr>
        <w:t>2</w:t>
      </w:r>
      <w:r w:rsidRPr="00281294">
        <w:rPr>
          <w:rFonts w:ascii="Times New Roman" w:hAnsi="Times New Roman" w:cs="Times New Roman" w:hint="eastAsia"/>
          <w:b/>
          <w:i/>
          <w:sz w:val="20"/>
          <w:szCs w:val="20"/>
          <w:lang w:val="en-US" w:eastAsia="zh-CN"/>
        </w:rPr>
        <w:t>:</w:t>
      </w:r>
      <w:r w:rsidRPr="00281294">
        <w:rPr>
          <w:rFonts w:ascii="Times New Roman" w:hAnsi="Times New Roman" w:cs="Times New Roman"/>
          <w:b/>
          <w:i/>
          <w:sz w:val="20"/>
          <w:szCs w:val="20"/>
          <w:lang w:val="en-US" w:eastAsia="zh-CN"/>
        </w:rPr>
        <w:t xml:space="preserve"> </w:t>
      </w:r>
      <w:r w:rsidR="00EF6C4D">
        <w:rPr>
          <w:rFonts w:ascii="Times New Roman" w:hAnsi="Times New Roman" w:cs="Times New Roman" w:hint="eastAsia"/>
          <w:b/>
          <w:i/>
          <w:sz w:val="20"/>
          <w:szCs w:val="20"/>
          <w:lang w:val="en-US" w:eastAsia="zh-CN"/>
        </w:rPr>
        <w:t>S</w:t>
      </w:r>
      <w:r w:rsidR="00EF6C4D" w:rsidRPr="00B877F5">
        <w:rPr>
          <w:rFonts w:ascii="Times New Roman" w:hAnsi="Times New Roman" w:cs="Times New Roman" w:hint="eastAsia"/>
          <w:b/>
          <w:i/>
          <w:sz w:val="20"/>
          <w:szCs w:val="20"/>
          <w:lang w:val="en-US" w:eastAsia="zh-CN"/>
        </w:rPr>
        <w:t xml:space="preserve">et the </w:t>
      </w:r>
      <w:r w:rsidR="00EF6C4D">
        <w:rPr>
          <w:rFonts w:ascii="Times New Roman" w:hAnsi="Times New Roman" w:cs="Times New Roman" w:hint="eastAsia"/>
          <w:b/>
          <w:i/>
          <w:sz w:val="20"/>
          <w:szCs w:val="20"/>
          <w:lang w:val="en-US" w:eastAsia="zh-CN"/>
        </w:rPr>
        <w:t xml:space="preserve">value </w:t>
      </w:r>
      <w:r w:rsidR="00EF6C4D" w:rsidRPr="00B877F5">
        <w:rPr>
          <w:rFonts w:ascii="Times New Roman" w:hAnsi="Times New Roman" w:cs="Times New Roman" w:hint="eastAsia"/>
          <w:b/>
          <w:i/>
          <w:sz w:val="20"/>
          <w:szCs w:val="20"/>
          <w:lang w:val="en-US" w:eastAsia="zh-CN"/>
        </w:rPr>
        <w:t xml:space="preserve">range </w:t>
      </w:r>
      <w:r w:rsidR="00EF6C4D">
        <w:rPr>
          <w:rFonts w:ascii="Times New Roman" w:hAnsi="Times New Roman" w:cs="Times New Roman" w:hint="eastAsia"/>
          <w:b/>
          <w:i/>
          <w:sz w:val="20"/>
          <w:szCs w:val="20"/>
          <w:lang w:val="en-US" w:eastAsia="zh-CN"/>
        </w:rPr>
        <w:t xml:space="preserve">of </w:t>
      </w:r>
      <w:proofErr w:type="spellStart"/>
      <w:r w:rsidR="00EF6C4D" w:rsidRPr="008B3BBD">
        <w:rPr>
          <w:rFonts w:ascii="Times New Roman" w:hAnsi="Times New Roman" w:cs="Times New Roman"/>
          <w:b/>
          <w:i/>
          <w:sz w:val="20"/>
          <w:szCs w:val="20"/>
          <w:lang w:val="en-US" w:eastAsia="zh-CN"/>
        </w:rPr>
        <w:t>LoS</w:t>
      </w:r>
      <w:proofErr w:type="spellEnd"/>
      <w:r w:rsidR="00EF6C4D" w:rsidRPr="008B3BBD">
        <w:rPr>
          <w:rFonts w:ascii="Times New Roman" w:hAnsi="Times New Roman" w:cs="Times New Roman"/>
          <w:b/>
          <w:i/>
          <w:sz w:val="20"/>
          <w:szCs w:val="20"/>
          <w:lang w:val="en-US" w:eastAsia="zh-CN"/>
        </w:rPr>
        <w:t>/</w:t>
      </w:r>
      <w:proofErr w:type="spellStart"/>
      <w:r w:rsidR="00EF6C4D" w:rsidRPr="008B3BBD">
        <w:rPr>
          <w:rFonts w:ascii="Times New Roman" w:hAnsi="Times New Roman" w:cs="Times New Roman"/>
          <w:b/>
          <w:i/>
          <w:sz w:val="20"/>
          <w:szCs w:val="20"/>
          <w:lang w:val="en-US" w:eastAsia="zh-CN"/>
        </w:rPr>
        <w:t>NLoS</w:t>
      </w:r>
      <w:proofErr w:type="spellEnd"/>
      <w:r w:rsidR="00EF6C4D" w:rsidRPr="008B3BBD">
        <w:rPr>
          <w:rFonts w:ascii="Times New Roman" w:hAnsi="Times New Roman" w:cs="Times New Roman"/>
          <w:b/>
          <w:i/>
          <w:sz w:val="20"/>
          <w:szCs w:val="20"/>
          <w:lang w:val="en-US" w:eastAsia="zh-CN"/>
        </w:rPr>
        <w:t xml:space="preserve"> indicator</w:t>
      </w:r>
      <w:r w:rsidR="00EF6C4D" w:rsidRPr="008B3BBD">
        <w:rPr>
          <w:rFonts w:ascii="Times New Roman" w:hAnsi="Times New Roman" w:cs="Times New Roman" w:hint="eastAsia"/>
          <w:b/>
          <w:i/>
          <w:sz w:val="20"/>
          <w:szCs w:val="20"/>
          <w:lang w:val="en-US" w:eastAsia="zh-CN"/>
        </w:rPr>
        <w:t>s</w:t>
      </w:r>
      <w:r w:rsidR="00EF6C4D" w:rsidRPr="00B877F5">
        <w:rPr>
          <w:rFonts w:ascii="Times New Roman" w:hAnsi="Times New Roman" w:cs="Times New Roman" w:hint="eastAsia"/>
          <w:b/>
          <w:i/>
          <w:sz w:val="20"/>
          <w:szCs w:val="20"/>
          <w:lang w:val="en-US" w:eastAsia="zh-CN"/>
        </w:rPr>
        <w:t xml:space="preserve"> </w:t>
      </w:r>
      <w:r w:rsidR="00EF6C4D" w:rsidRPr="008B3BBD">
        <w:rPr>
          <w:rFonts w:ascii="Times New Roman" w:hAnsi="Times New Roman" w:cs="Times New Roman" w:hint="eastAsia"/>
          <w:b/>
          <w:i/>
          <w:sz w:val="20"/>
          <w:szCs w:val="20"/>
          <w:lang w:val="en-US" w:eastAsia="zh-CN"/>
        </w:rPr>
        <w:t>which are provided by LMF to UE for UE-based positioning</w:t>
      </w:r>
      <w:r w:rsidR="00EF6C4D" w:rsidRPr="00B877F5">
        <w:rPr>
          <w:rFonts w:ascii="Times New Roman" w:hAnsi="Times New Roman" w:cs="Times New Roman" w:hint="eastAsia"/>
          <w:b/>
          <w:i/>
          <w:sz w:val="20"/>
          <w:szCs w:val="20"/>
          <w:lang w:val="en-US" w:eastAsia="zh-CN"/>
        </w:rPr>
        <w:t xml:space="preserve"> </w:t>
      </w:r>
      <w:r w:rsidR="00EF6C4D">
        <w:rPr>
          <w:rFonts w:ascii="Times New Roman" w:hAnsi="Times New Roman" w:cs="Times New Roman"/>
          <w:b/>
          <w:i/>
          <w:sz w:val="20"/>
          <w:szCs w:val="20"/>
          <w:lang w:val="en-US" w:eastAsia="zh-CN"/>
        </w:rPr>
        <w:t xml:space="preserve">to be the </w:t>
      </w:r>
      <w:r w:rsidR="00EF6C4D" w:rsidRPr="00B877F5">
        <w:rPr>
          <w:rFonts w:ascii="Times New Roman" w:hAnsi="Times New Roman" w:cs="Times New Roman" w:hint="eastAsia"/>
          <w:b/>
          <w:i/>
          <w:sz w:val="20"/>
          <w:szCs w:val="20"/>
          <w:lang w:val="en-US" w:eastAsia="zh-CN"/>
        </w:rPr>
        <w:t>same as that of UE-assisted positioning</w:t>
      </w:r>
      <w:r>
        <w:rPr>
          <w:rFonts w:ascii="Times New Roman" w:hAnsi="Times New Roman" w:cs="Times New Roman" w:hint="eastAsia"/>
          <w:b/>
          <w:i/>
          <w:sz w:val="20"/>
          <w:szCs w:val="20"/>
          <w:lang w:val="en-US" w:eastAsia="zh-CN"/>
        </w:rPr>
        <w:t>.</w:t>
      </w:r>
    </w:p>
    <w:p w14:paraId="70FA2B91" w14:textId="77777777" w:rsidR="003B7008" w:rsidRPr="003B7008" w:rsidRDefault="003B7008" w:rsidP="003B7008">
      <w:pPr>
        <w:pStyle w:val="3GPPH1"/>
        <w:ind w:left="0" w:firstLine="0"/>
      </w:pPr>
      <w:r w:rsidRPr="003B7008">
        <w:t>References</w:t>
      </w:r>
    </w:p>
    <w:p w14:paraId="3E53E837" w14:textId="3A457F6A" w:rsidR="00230310" w:rsidRDefault="00230310" w:rsidP="00230310">
      <w:pPr>
        <w:pStyle w:val="References"/>
        <w:numPr>
          <w:ilvl w:val="0"/>
          <w:numId w:val="37"/>
        </w:numPr>
        <w:tabs>
          <w:tab w:val="num" w:pos="360"/>
        </w:tabs>
        <w:overflowPunct w:val="0"/>
        <w:autoSpaceDE/>
        <w:spacing w:before="0" w:line="240" w:lineRule="auto"/>
        <w:ind w:left="360"/>
        <w:jc w:val="left"/>
        <w:rPr>
          <w:sz w:val="20"/>
          <w:szCs w:val="20"/>
          <w:lang w:eastAsia="zh-CN"/>
        </w:rPr>
      </w:pPr>
      <w:r w:rsidRPr="00962D86">
        <w:rPr>
          <w:sz w:val="20"/>
          <w:szCs w:val="20"/>
          <w:lang w:eastAsia="zh-CN"/>
        </w:rPr>
        <w:t xml:space="preserve">3GPP </w:t>
      </w:r>
      <w:r w:rsidRPr="00962D86">
        <w:rPr>
          <w:sz w:val="20"/>
          <w:szCs w:val="20"/>
        </w:rPr>
        <w:t>RAN1 Chairman’s Notes, 3GPP TSG RAN WG1 Meeting #10</w:t>
      </w:r>
      <w:r w:rsidRPr="00962D86">
        <w:rPr>
          <w:rFonts w:hint="eastAsia"/>
          <w:sz w:val="20"/>
          <w:szCs w:val="20"/>
          <w:lang w:eastAsia="zh-CN"/>
        </w:rPr>
        <w:t>7</w:t>
      </w:r>
      <w:r w:rsidRPr="00962D86">
        <w:rPr>
          <w:sz w:val="20"/>
          <w:szCs w:val="20"/>
        </w:rPr>
        <w:t>-e</w:t>
      </w:r>
      <w:r w:rsidR="007E78E7">
        <w:rPr>
          <w:rFonts w:hint="eastAsia"/>
          <w:sz w:val="20"/>
          <w:szCs w:val="20"/>
          <w:lang w:eastAsia="zh-CN"/>
        </w:rPr>
        <w:t>.</w:t>
      </w:r>
    </w:p>
    <w:p w14:paraId="2001DECA" w14:textId="1735E6D8" w:rsidR="004320A1" w:rsidRDefault="004320A1" w:rsidP="00230310">
      <w:pPr>
        <w:pStyle w:val="References"/>
        <w:numPr>
          <w:ilvl w:val="0"/>
          <w:numId w:val="37"/>
        </w:numPr>
        <w:tabs>
          <w:tab w:val="num" w:pos="360"/>
        </w:tabs>
        <w:overflowPunct w:val="0"/>
        <w:autoSpaceDE/>
        <w:spacing w:before="0" w:line="240" w:lineRule="auto"/>
        <w:ind w:left="360"/>
        <w:jc w:val="left"/>
        <w:rPr>
          <w:sz w:val="20"/>
          <w:szCs w:val="20"/>
          <w:lang w:eastAsia="zh-CN"/>
        </w:rPr>
      </w:pPr>
      <w:r w:rsidRPr="00962D86">
        <w:rPr>
          <w:sz w:val="20"/>
          <w:szCs w:val="20"/>
          <w:lang w:eastAsia="zh-CN"/>
        </w:rPr>
        <w:t xml:space="preserve">3GPP </w:t>
      </w:r>
      <w:r w:rsidRPr="00962D86">
        <w:rPr>
          <w:sz w:val="20"/>
          <w:szCs w:val="20"/>
        </w:rPr>
        <w:t>RAN1 Chairman’s Notes, 3GPP TSG RAN WG1 Meeting #10</w:t>
      </w:r>
      <w:r w:rsidRPr="00962D86">
        <w:rPr>
          <w:rFonts w:hint="eastAsia"/>
          <w:sz w:val="20"/>
          <w:szCs w:val="20"/>
          <w:lang w:eastAsia="zh-CN"/>
        </w:rPr>
        <w:t>6bis</w:t>
      </w:r>
      <w:r w:rsidRPr="00962D86">
        <w:rPr>
          <w:sz w:val="20"/>
          <w:szCs w:val="20"/>
        </w:rPr>
        <w:t>-e</w:t>
      </w:r>
      <w:r w:rsidR="007E78E7">
        <w:rPr>
          <w:rFonts w:hint="eastAsia"/>
          <w:sz w:val="20"/>
          <w:szCs w:val="20"/>
          <w:lang w:eastAsia="zh-CN"/>
        </w:rPr>
        <w:t>.</w:t>
      </w:r>
    </w:p>
    <w:p w14:paraId="13514314" w14:textId="09E59E13" w:rsidR="003D6160" w:rsidRDefault="003D6160" w:rsidP="003D6160">
      <w:pPr>
        <w:pStyle w:val="References"/>
        <w:numPr>
          <w:ilvl w:val="0"/>
          <w:numId w:val="37"/>
        </w:numPr>
        <w:tabs>
          <w:tab w:val="num" w:pos="360"/>
        </w:tabs>
        <w:overflowPunct w:val="0"/>
        <w:autoSpaceDE/>
        <w:spacing w:before="0" w:line="240" w:lineRule="auto"/>
        <w:ind w:left="360"/>
        <w:jc w:val="left"/>
        <w:rPr>
          <w:sz w:val="20"/>
          <w:szCs w:val="20"/>
          <w:lang w:eastAsia="zh-CN"/>
        </w:rPr>
      </w:pPr>
      <w:r w:rsidRPr="00962D86">
        <w:rPr>
          <w:sz w:val="20"/>
          <w:szCs w:val="20"/>
        </w:rPr>
        <w:t>R4-2202</w:t>
      </w:r>
      <w:r w:rsidRPr="00962D86">
        <w:rPr>
          <w:rFonts w:hint="eastAsia"/>
          <w:sz w:val="20"/>
          <w:szCs w:val="20"/>
        </w:rPr>
        <w:t>780</w:t>
      </w:r>
      <w:r w:rsidRPr="00962D86">
        <w:rPr>
          <w:sz w:val="20"/>
          <w:szCs w:val="20"/>
        </w:rPr>
        <w:t xml:space="preserve">, </w:t>
      </w:r>
      <w:r w:rsidRPr="00962D86">
        <w:rPr>
          <w:rFonts w:hint="eastAsia"/>
          <w:sz w:val="20"/>
          <w:szCs w:val="20"/>
        </w:rPr>
        <w:t xml:space="preserve">Reply </w:t>
      </w:r>
      <w:r w:rsidRPr="00962D86">
        <w:rPr>
          <w:sz w:val="20"/>
          <w:szCs w:val="20"/>
        </w:rPr>
        <w:t xml:space="preserve">LS on </w:t>
      </w:r>
      <w:r w:rsidRPr="00962D86">
        <w:rPr>
          <w:rFonts w:hint="eastAsia"/>
          <w:sz w:val="20"/>
          <w:szCs w:val="20"/>
        </w:rPr>
        <w:t>reporting and definition of DL PRS path RSRP</w:t>
      </w:r>
      <w:r w:rsidRPr="00962D86">
        <w:rPr>
          <w:sz w:val="20"/>
          <w:szCs w:val="20"/>
        </w:rPr>
        <w:t>, RAN4 (</w:t>
      </w:r>
      <w:r w:rsidRPr="00962D86">
        <w:rPr>
          <w:rFonts w:hint="eastAsia"/>
          <w:sz w:val="20"/>
          <w:szCs w:val="20"/>
        </w:rPr>
        <w:t>Nokia</w:t>
      </w:r>
      <w:r w:rsidRPr="00962D86">
        <w:rPr>
          <w:sz w:val="20"/>
          <w:szCs w:val="20"/>
        </w:rPr>
        <w:t>)</w:t>
      </w:r>
      <w:r w:rsidR="007E78E7">
        <w:rPr>
          <w:rFonts w:hint="eastAsia"/>
          <w:sz w:val="20"/>
          <w:szCs w:val="20"/>
          <w:lang w:eastAsia="zh-CN"/>
        </w:rPr>
        <w:t>.</w:t>
      </w:r>
    </w:p>
    <w:p w14:paraId="497C1DBC" w14:textId="48EDFBD2" w:rsidR="00EB7CFA" w:rsidRDefault="00EB7CFA" w:rsidP="003D6160">
      <w:pPr>
        <w:pStyle w:val="References"/>
        <w:numPr>
          <w:ilvl w:val="0"/>
          <w:numId w:val="37"/>
        </w:numPr>
        <w:tabs>
          <w:tab w:val="num" w:pos="360"/>
        </w:tabs>
        <w:overflowPunct w:val="0"/>
        <w:autoSpaceDE/>
        <w:spacing w:before="0" w:line="240" w:lineRule="auto"/>
        <w:ind w:left="360"/>
        <w:jc w:val="left"/>
        <w:rPr>
          <w:sz w:val="20"/>
          <w:szCs w:val="20"/>
          <w:lang w:eastAsia="zh-CN"/>
        </w:rPr>
      </w:pPr>
      <w:r w:rsidRPr="00962D86">
        <w:rPr>
          <w:sz w:val="20"/>
          <w:szCs w:val="20"/>
          <w:lang w:eastAsia="zh-CN"/>
        </w:rPr>
        <w:t>R1-2201</w:t>
      </w:r>
      <w:r w:rsidRPr="00FC0012">
        <w:rPr>
          <w:sz w:val="20"/>
          <w:szCs w:val="20"/>
          <w:lang w:eastAsia="zh-CN"/>
        </w:rPr>
        <w:t>313</w:t>
      </w:r>
      <w:r>
        <w:rPr>
          <w:rFonts w:hint="eastAsia"/>
          <w:sz w:val="20"/>
          <w:szCs w:val="20"/>
          <w:lang w:eastAsia="zh-CN"/>
        </w:rPr>
        <w:t>,</w:t>
      </w:r>
      <w:r w:rsidRPr="00FC0012">
        <w:rPr>
          <w:rFonts w:hint="eastAsia"/>
          <w:sz w:val="20"/>
          <w:szCs w:val="20"/>
          <w:lang w:eastAsia="zh-CN"/>
        </w:rPr>
        <w:t xml:space="preserve"> </w:t>
      </w:r>
      <w:r w:rsidRPr="00FC0012">
        <w:rPr>
          <w:sz w:val="20"/>
          <w:szCs w:val="20"/>
          <w:lang w:eastAsia="zh-CN"/>
        </w:rPr>
        <w:t>Discussion on reporting and definition of DL PRS path RSRP</w:t>
      </w:r>
      <w:r w:rsidRPr="00FC0012">
        <w:rPr>
          <w:rFonts w:hint="eastAsia"/>
          <w:sz w:val="20"/>
          <w:szCs w:val="20"/>
          <w:lang w:eastAsia="zh-CN"/>
        </w:rPr>
        <w:t xml:space="preserve"> </w:t>
      </w:r>
      <w:r w:rsidRPr="00FC0012">
        <w:rPr>
          <w:sz w:val="20"/>
          <w:szCs w:val="20"/>
          <w:lang w:eastAsia="zh-CN"/>
        </w:rPr>
        <w:t>CATT</w:t>
      </w:r>
      <w:r w:rsidRPr="00FC0012">
        <w:rPr>
          <w:rFonts w:hint="eastAsia"/>
          <w:sz w:val="20"/>
          <w:szCs w:val="20"/>
          <w:lang w:eastAsia="zh-CN"/>
        </w:rPr>
        <w:t>, RAN1#108-e</w:t>
      </w:r>
      <w:r w:rsidR="007E78E7">
        <w:rPr>
          <w:rFonts w:hint="eastAsia"/>
          <w:sz w:val="20"/>
          <w:szCs w:val="20"/>
          <w:lang w:eastAsia="zh-CN"/>
        </w:rPr>
        <w:t>.</w:t>
      </w:r>
    </w:p>
    <w:p w14:paraId="4783E20F" w14:textId="7C2830C3" w:rsidR="00EB7CFA" w:rsidRPr="007E78E7" w:rsidRDefault="00EB7CFA" w:rsidP="00C57701">
      <w:pPr>
        <w:pStyle w:val="References"/>
        <w:numPr>
          <w:ilvl w:val="0"/>
          <w:numId w:val="37"/>
        </w:numPr>
        <w:tabs>
          <w:tab w:val="num" w:pos="360"/>
        </w:tabs>
        <w:overflowPunct w:val="0"/>
        <w:autoSpaceDE/>
        <w:spacing w:before="0" w:line="240" w:lineRule="auto"/>
        <w:ind w:left="360"/>
        <w:jc w:val="left"/>
        <w:rPr>
          <w:sz w:val="20"/>
          <w:szCs w:val="20"/>
          <w:lang w:eastAsia="zh-CN"/>
        </w:rPr>
      </w:pPr>
      <w:r w:rsidRPr="007E78E7">
        <w:rPr>
          <w:sz w:val="20"/>
          <w:szCs w:val="20"/>
          <w:lang w:eastAsia="zh-CN"/>
        </w:rPr>
        <w:t>R1-2112976, Consolidated higher layers parameter list for Rel-17 NR</w:t>
      </w:r>
      <w:r w:rsidR="007E78E7" w:rsidRPr="007E78E7">
        <w:rPr>
          <w:sz w:val="20"/>
          <w:szCs w:val="20"/>
          <w:lang w:eastAsia="zh-CN"/>
        </w:rPr>
        <w:t xml:space="preserve">, Moderator (Ericsson), </w:t>
      </w:r>
      <w:proofErr w:type="gramStart"/>
      <w:r w:rsidR="007E78E7" w:rsidRPr="007E78E7">
        <w:rPr>
          <w:sz w:val="20"/>
          <w:szCs w:val="20"/>
          <w:lang w:eastAsia="zh-CN"/>
        </w:rPr>
        <w:t>RAN1#107-e</w:t>
      </w:r>
      <w:proofErr w:type="gramEnd"/>
      <w:r w:rsidR="007E78E7" w:rsidRPr="007E78E7">
        <w:rPr>
          <w:sz w:val="20"/>
          <w:szCs w:val="20"/>
          <w:lang w:eastAsia="zh-CN"/>
        </w:rPr>
        <w:t>.</w:t>
      </w:r>
    </w:p>
    <w:p w14:paraId="5B19BDCA" w14:textId="2F4D1166" w:rsidR="005C5EE8" w:rsidRPr="00EE35DE" w:rsidRDefault="006E168D" w:rsidP="00C3613E">
      <w:pPr>
        <w:pStyle w:val="3GPPH1"/>
        <w:ind w:left="0" w:firstLine="0"/>
        <w:rPr>
          <w:lang w:eastAsia="zh-CN"/>
        </w:rPr>
      </w:pPr>
      <w:r w:rsidRPr="00EE35DE">
        <w:t>Appendix</w:t>
      </w:r>
    </w:p>
    <w:p w14:paraId="0592DB55" w14:textId="0D197B03" w:rsidR="00C13CB7" w:rsidRDefault="00C13CB7" w:rsidP="005C5EE8">
      <w:pPr>
        <w:pStyle w:val="3GPPText"/>
        <w:rPr>
          <w:rFonts w:ascii="Arial" w:eastAsia="等线" w:hAnsi="Arial" w:cs="Arial"/>
          <w:color w:val="000000"/>
          <w:sz w:val="18"/>
          <w:szCs w:val="18"/>
          <w:lang w:eastAsia="zh-CN"/>
        </w:rPr>
      </w:pPr>
      <w:proofErr w:type="spellStart"/>
      <w:r>
        <w:rPr>
          <w:rFonts w:ascii="Arial" w:eastAsia="等线" w:hAnsi="Arial" w:cs="Arial"/>
          <w:color w:val="000000"/>
          <w:sz w:val="18"/>
          <w:szCs w:val="18"/>
          <w:lang w:eastAsia="zh-CN"/>
        </w:rPr>
        <w:t>I</w:t>
      </w:r>
      <w:r w:rsidRPr="005C5EE8">
        <w:rPr>
          <w:rFonts w:ascii="Arial" w:eastAsia="等线" w:hAnsi="Arial" w:cs="Arial"/>
          <w:color w:val="000000"/>
          <w:sz w:val="18"/>
          <w:szCs w:val="18"/>
          <w:lang w:eastAsia="zh-CN"/>
        </w:rPr>
        <w:t>osNlosIndicator</w:t>
      </w:r>
      <w:proofErr w:type="spellEnd"/>
      <w:r>
        <w:rPr>
          <w:rFonts w:ascii="Arial" w:eastAsia="等线" w:hAnsi="Arial" w:cs="Arial"/>
          <w:color w:val="000000"/>
          <w:sz w:val="18"/>
          <w:szCs w:val="18"/>
          <w:lang w:eastAsia="zh-CN"/>
        </w:rPr>
        <w:t xml:space="preserve"> defined in </w:t>
      </w:r>
      <w:r w:rsidRPr="00C13CB7">
        <w:rPr>
          <w:rFonts w:ascii="Arial" w:eastAsia="等线" w:hAnsi="Arial" w:cs="Arial"/>
          <w:color w:val="000000"/>
          <w:sz w:val="18"/>
          <w:szCs w:val="18"/>
          <w:lang w:eastAsia="zh-CN"/>
        </w:rPr>
        <w:t>R1-2112976</w:t>
      </w:r>
      <w:r>
        <w:rPr>
          <w:rFonts w:ascii="Arial" w:eastAsia="等线" w:hAnsi="Arial" w:cs="Arial"/>
          <w:color w:val="000000"/>
          <w:sz w:val="18"/>
          <w:szCs w:val="18"/>
          <w:lang w:eastAsia="zh-CN"/>
        </w:rPr>
        <w:t xml:space="preserve"> [</w:t>
      </w:r>
      <w:r w:rsidR="00497322">
        <w:rPr>
          <w:rFonts w:ascii="Arial" w:eastAsia="等线" w:hAnsi="Arial" w:cs="Arial" w:hint="eastAsia"/>
          <w:color w:val="000000"/>
          <w:sz w:val="18"/>
          <w:szCs w:val="18"/>
          <w:lang w:eastAsia="zh-CN"/>
        </w:rPr>
        <w:t>5</w:t>
      </w:r>
      <w:r>
        <w:rPr>
          <w:rFonts w:ascii="Arial" w:eastAsia="等线" w:hAnsi="Arial" w:cs="Arial"/>
          <w:color w:val="000000"/>
          <w:sz w:val="18"/>
          <w:szCs w:val="18"/>
          <w:lang w:eastAsia="zh-CN"/>
        </w:rPr>
        <w:t>].</w:t>
      </w:r>
    </w:p>
    <w:tbl>
      <w:tblPr>
        <w:tblW w:w="5000" w:type="pct"/>
        <w:tblLook w:val="04A0" w:firstRow="1" w:lastRow="0" w:firstColumn="1" w:lastColumn="0" w:noHBand="0" w:noVBand="1"/>
      </w:tblPr>
      <w:tblGrid>
        <w:gridCol w:w="1062"/>
        <w:gridCol w:w="1240"/>
        <w:gridCol w:w="1288"/>
        <w:gridCol w:w="789"/>
        <w:gridCol w:w="1215"/>
        <w:gridCol w:w="684"/>
        <w:gridCol w:w="1038"/>
        <w:gridCol w:w="1970"/>
      </w:tblGrid>
      <w:tr w:rsidR="004320A1" w:rsidRPr="00392111" w14:paraId="10DEF1DC" w14:textId="77777777" w:rsidTr="004320A1">
        <w:trPr>
          <w:trHeight w:val="1530"/>
        </w:trPr>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319B6A"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WI code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hideMark/>
          </w:tcPr>
          <w:p w14:paraId="51242BF1"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Sub-feature group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hideMark/>
          </w:tcPr>
          <w:p w14:paraId="495182B3"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Parameter name in the spec</w:t>
            </w:r>
          </w:p>
        </w:tc>
        <w:tc>
          <w:tcPr>
            <w:tcW w:w="3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570FF720"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New or existing?</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hideMark/>
          </w:tcPr>
          <w:p w14:paraId="7E147973"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Description</w:t>
            </w:r>
          </w:p>
        </w:tc>
        <w:tc>
          <w:tcPr>
            <w:tcW w:w="3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28429EF"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Value range</w:t>
            </w:r>
          </w:p>
        </w:tc>
        <w:tc>
          <w:tcPr>
            <w:tcW w:w="1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7558EE05"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Specification</w:t>
            </w:r>
          </w:p>
        </w:tc>
        <w:tc>
          <w:tcPr>
            <w:tcW w:w="2928" w:type="pct"/>
            <w:tcBorders>
              <w:top w:val="single" w:sz="4" w:space="0" w:color="auto"/>
              <w:left w:val="nil"/>
              <w:bottom w:val="single" w:sz="4" w:space="0" w:color="auto"/>
              <w:right w:val="single" w:sz="4" w:space="0" w:color="auto"/>
            </w:tcBorders>
            <w:shd w:val="clear" w:color="auto" w:fill="FFFFFF" w:themeFill="background1"/>
            <w:vAlign w:val="center"/>
            <w:hideMark/>
          </w:tcPr>
          <w:p w14:paraId="6FB037BD" w14:textId="77777777" w:rsidR="00392111" w:rsidRPr="00392111" w:rsidRDefault="00392111" w:rsidP="00392111">
            <w:pPr>
              <w:jc w:val="center"/>
              <w:rPr>
                <w:rFonts w:ascii="Arial" w:eastAsia="等线" w:hAnsi="Arial" w:cs="Arial"/>
                <w:color w:val="000000" w:themeColor="text1"/>
                <w:sz w:val="18"/>
                <w:szCs w:val="18"/>
                <w:lang w:eastAsia="zh-CN"/>
              </w:rPr>
            </w:pPr>
            <w:r w:rsidRPr="00392111">
              <w:rPr>
                <w:rFonts w:ascii="Arial" w:eastAsia="等线" w:hAnsi="Arial" w:cs="Arial"/>
                <w:color w:val="000000" w:themeColor="text1"/>
                <w:sz w:val="18"/>
                <w:szCs w:val="18"/>
                <w:lang w:eastAsia="zh-CN"/>
              </w:rPr>
              <w:t>Comment</w:t>
            </w:r>
          </w:p>
        </w:tc>
      </w:tr>
      <w:tr w:rsidR="004320A1" w:rsidRPr="005C5EE8" w14:paraId="7ADF28D4" w14:textId="77777777" w:rsidTr="004320A1">
        <w:trPr>
          <w:trHeight w:val="835"/>
        </w:trPr>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F50366" w14:textId="77777777" w:rsidR="00392111" w:rsidRPr="00C513DC" w:rsidRDefault="00392111" w:rsidP="006E168D">
            <w:pPr>
              <w:jc w:val="center"/>
              <w:rPr>
                <w:rFonts w:ascii="Arial" w:eastAsia="等线" w:hAnsi="Arial" w:cs="Arial"/>
                <w:color w:val="000000" w:themeColor="text1"/>
                <w:sz w:val="18"/>
                <w:szCs w:val="18"/>
                <w:lang w:eastAsia="zh-CN"/>
              </w:rPr>
            </w:pPr>
            <w:proofErr w:type="spellStart"/>
            <w:r w:rsidRPr="00C513DC">
              <w:rPr>
                <w:rFonts w:ascii="Arial" w:eastAsia="等线" w:hAnsi="Arial" w:cs="Arial"/>
                <w:color w:val="000000" w:themeColor="text1"/>
                <w:sz w:val="18"/>
                <w:szCs w:val="18"/>
                <w:lang w:eastAsia="zh-CN"/>
              </w:rPr>
              <w:t>NR_pos_enh</w:t>
            </w:r>
            <w:proofErr w:type="spellEnd"/>
          </w:p>
        </w:tc>
        <w:tc>
          <w:tcPr>
            <w:tcW w:w="353" w:type="pct"/>
            <w:tcBorders>
              <w:top w:val="single" w:sz="4" w:space="0" w:color="auto"/>
              <w:left w:val="nil"/>
              <w:bottom w:val="single" w:sz="4" w:space="0" w:color="auto"/>
              <w:right w:val="single" w:sz="4" w:space="0" w:color="auto"/>
            </w:tcBorders>
            <w:shd w:val="clear" w:color="auto" w:fill="FFFFFF" w:themeFill="background1"/>
            <w:vAlign w:val="center"/>
            <w:hideMark/>
          </w:tcPr>
          <w:p w14:paraId="6B9050BF"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Multipath/NLOS mitigation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hideMark/>
          </w:tcPr>
          <w:p w14:paraId="202DC0C1"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proofErr w:type="spellStart"/>
            <w:r w:rsidRPr="00C513DC">
              <w:rPr>
                <w:rFonts w:ascii="Arial" w:eastAsia="等线" w:hAnsi="Arial" w:cs="Arial"/>
                <w:color w:val="000000" w:themeColor="text1"/>
                <w:sz w:val="18"/>
                <w:szCs w:val="18"/>
                <w:lang w:eastAsia="zh-CN"/>
              </w:rPr>
              <w:t>losNlosIndicator</w:t>
            </w:r>
            <w:proofErr w:type="spellEnd"/>
          </w:p>
        </w:tc>
        <w:tc>
          <w:tcPr>
            <w:tcW w:w="3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6486609"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New</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38AA808"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xml:space="preserve">This parameter is used for UE to report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information for UE measureme</w:t>
            </w:r>
            <w:r w:rsidRPr="00C513DC">
              <w:rPr>
                <w:rFonts w:ascii="Arial" w:eastAsia="等线" w:hAnsi="Arial" w:cs="Arial"/>
                <w:color w:val="000000" w:themeColor="text1"/>
                <w:sz w:val="18"/>
                <w:szCs w:val="18"/>
                <w:lang w:eastAsia="zh-CN"/>
              </w:rPr>
              <w:lastRenderedPageBreak/>
              <w:t>nts (including RSTD, RSRP and UE Rx-</w:t>
            </w:r>
            <w:proofErr w:type="spellStart"/>
            <w:r w:rsidRPr="00C513DC">
              <w:rPr>
                <w:rFonts w:ascii="Arial" w:eastAsia="等线" w:hAnsi="Arial" w:cs="Arial"/>
                <w:color w:val="000000" w:themeColor="text1"/>
                <w:sz w:val="18"/>
                <w:szCs w:val="18"/>
                <w:lang w:eastAsia="zh-CN"/>
              </w:rPr>
              <w:t>Tx</w:t>
            </w:r>
            <w:proofErr w:type="spellEnd"/>
            <w:r w:rsidRPr="00C513DC">
              <w:rPr>
                <w:rFonts w:ascii="Arial" w:eastAsia="等线" w:hAnsi="Arial" w:cs="Arial"/>
                <w:color w:val="000000" w:themeColor="text1"/>
                <w:sz w:val="18"/>
                <w:szCs w:val="18"/>
                <w:lang w:eastAsia="zh-CN"/>
              </w:rPr>
              <w:t xml:space="preserve"> time difference) from UE to LMF. The values correspond to the likelihood of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with a value of 1 corresponding to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and a value of 0 corresponding to </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w:t>
            </w:r>
          </w:p>
        </w:tc>
        <w:tc>
          <w:tcPr>
            <w:tcW w:w="3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495D0310"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lastRenderedPageBreak/>
              <w:t xml:space="preserve">o   Soft values: [0, 0.1, …, 0.9, 1] (in </w:t>
            </w:r>
            <w:r w:rsidRPr="00C513DC">
              <w:rPr>
                <w:rFonts w:ascii="Arial" w:eastAsia="等线" w:hAnsi="Arial" w:cs="Arial"/>
                <w:color w:val="000000" w:themeColor="text1"/>
                <w:sz w:val="18"/>
                <w:szCs w:val="18"/>
                <w:lang w:eastAsia="zh-CN"/>
              </w:rPr>
              <w:lastRenderedPageBreak/>
              <w:t>steps of 0.1)</w:t>
            </w:r>
            <w:r w:rsidRPr="00C513DC">
              <w:rPr>
                <w:rFonts w:ascii="Arial" w:eastAsia="等线" w:hAnsi="Arial" w:cs="Arial"/>
                <w:color w:val="000000" w:themeColor="text1"/>
                <w:sz w:val="18"/>
                <w:szCs w:val="18"/>
                <w:lang w:eastAsia="zh-CN"/>
              </w:rPr>
              <w:br/>
              <w:t>o   Hard values: [0, 1]</w:t>
            </w:r>
            <w:r w:rsidRPr="00C513DC">
              <w:rPr>
                <w:rFonts w:ascii="Arial" w:eastAsia="等线" w:hAnsi="Arial" w:cs="Arial"/>
                <w:color w:val="000000" w:themeColor="text1"/>
                <w:sz w:val="18"/>
                <w:szCs w:val="18"/>
                <w:lang w:eastAsia="zh-CN"/>
              </w:rPr>
              <w:br/>
              <w:t xml:space="preserve"> </w:t>
            </w:r>
          </w:p>
        </w:tc>
        <w:tc>
          <w:tcPr>
            <w:tcW w:w="1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BC48C8D"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lastRenderedPageBreak/>
              <w:t>FFS: RAN2</w:t>
            </w:r>
          </w:p>
        </w:tc>
        <w:tc>
          <w:tcPr>
            <w:tcW w:w="292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B3D08B4" w14:textId="77777777" w:rsidR="00392111" w:rsidRPr="00C513DC" w:rsidRDefault="00392111" w:rsidP="00C513DC">
            <w:pP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Agreement:</w:t>
            </w:r>
            <w:r w:rsidRPr="00C513DC">
              <w:rPr>
                <w:rFonts w:ascii="Arial" w:eastAsia="等线" w:hAnsi="Arial" w:cs="Arial"/>
                <w:color w:val="000000" w:themeColor="text1"/>
                <w:sz w:val="18"/>
                <w:szCs w:val="18"/>
                <w:lang w:eastAsia="zh-CN"/>
              </w:rPr>
              <w:br/>
              <w:t xml:space="preserve">• Support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which are reported to the LMF for DL and DL+UL positioning measurements taken at UE for UE-assisted positioning or UL and </w:t>
            </w:r>
            <w:r w:rsidRPr="00C513DC">
              <w:rPr>
                <w:rFonts w:ascii="Arial" w:eastAsia="等线" w:hAnsi="Arial" w:cs="Arial"/>
                <w:color w:val="000000" w:themeColor="text1"/>
                <w:sz w:val="18"/>
                <w:szCs w:val="18"/>
                <w:lang w:eastAsia="zh-CN"/>
              </w:rPr>
              <w:lastRenderedPageBreak/>
              <w:t xml:space="preserve">DL+UL measurements at the TRP for NG-RAN assisted positioning. </w:t>
            </w:r>
            <w:r w:rsidRPr="00C513DC">
              <w:rPr>
                <w:rFonts w:ascii="Arial" w:eastAsia="等线" w:hAnsi="Arial" w:cs="Arial"/>
                <w:color w:val="000000" w:themeColor="text1"/>
                <w:sz w:val="18"/>
                <w:szCs w:val="18"/>
                <w:lang w:eastAsia="zh-CN"/>
              </w:rPr>
              <w:br/>
            </w:r>
            <w:proofErr w:type="gramStart"/>
            <w:r w:rsidRPr="00C513DC">
              <w:rPr>
                <w:rFonts w:ascii="Arial" w:eastAsia="等线" w:hAnsi="Arial" w:cs="Arial"/>
                <w:color w:val="000000" w:themeColor="text1"/>
                <w:sz w:val="18"/>
                <w:szCs w:val="18"/>
                <w:lang w:eastAsia="zh-CN"/>
              </w:rPr>
              <w:t>o</w:t>
            </w:r>
            <w:proofErr w:type="gramEnd"/>
            <w:r w:rsidRPr="00C513DC">
              <w:rPr>
                <w:rFonts w:ascii="Arial" w:eastAsia="等线" w:hAnsi="Arial" w:cs="Arial"/>
                <w:color w:val="000000" w:themeColor="text1"/>
                <w:sz w:val="18"/>
                <w:szCs w:val="18"/>
                <w:lang w:eastAsia="zh-CN"/>
              </w:rPr>
              <w:t xml:space="preserve"> Reporting from UE is subject to UE capability.</w:t>
            </w:r>
            <w:r w:rsidRPr="00C513DC">
              <w:rPr>
                <w:rFonts w:ascii="Arial" w:eastAsia="等线" w:hAnsi="Arial" w:cs="Arial"/>
                <w:color w:val="000000" w:themeColor="text1"/>
                <w:sz w:val="18"/>
                <w:szCs w:val="18"/>
                <w:lang w:eastAsia="zh-CN"/>
              </w:rPr>
              <w:br/>
            </w:r>
            <w:r w:rsidRPr="00C513DC">
              <w:rPr>
                <w:rFonts w:ascii="Arial" w:eastAsia="等线" w:hAnsi="Arial" w:cs="Arial"/>
                <w:color w:val="000000" w:themeColor="text1"/>
                <w:sz w:val="18"/>
                <w:szCs w:val="18"/>
                <w:lang w:eastAsia="zh-CN"/>
              </w:rPr>
              <w:br/>
              <w:t>Agreement</w:t>
            </w:r>
            <w:r w:rsidRPr="00C513DC">
              <w:rPr>
                <w:rFonts w:ascii="Arial" w:eastAsia="等线" w:hAnsi="Arial" w:cs="Arial"/>
                <w:color w:val="000000" w:themeColor="text1"/>
                <w:sz w:val="18"/>
                <w:szCs w:val="18"/>
                <w:lang w:eastAsia="zh-CN"/>
              </w:rPr>
              <w:br/>
              <w:t xml:space="preserve">·       Support the following two options of values for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 reporting from UE/TRP:</w:t>
            </w:r>
            <w:r w:rsidRPr="00C513DC">
              <w:rPr>
                <w:rFonts w:ascii="Arial" w:eastAsia="等线" w:hAnsi="Arial" w:cs="Arial"/>
                <w:color w:val="000000" w:themeColor="text1"/>
                <w:sz w:val="18"/>
                <w:szCs w:val="18"/>
                <w:lang w:eastAsia="zh-CN"/>
              </w:rPr>
              <w:br/>
              <w:t>o   Soft values: [0, 0.1, …, 0.9, 1] (in steps of 0.1)</w:t>
            </w:r>
            <w:r w:rsidRPr="00C513DC">
              <w:rPr>
                <w:rFonts w:ascii="Arial" w:eastAsia="等线" w:hAnsi="Arial" w:cs="Arial"/>
                <w:color w:val="000000" w:themeColor="text1"/>
                <w:sz w:val="18"/>
                <w:szCs w:val="18"/>
                <w:lang w:eastAsia="zh-CN"/>
              </w:rPr>
              <w:br/>
              <w:t>o   Hard values: [0, 1]</w:t>
            </w:r>
            <w:r w:rsidRPr="00C513DC">
              <w:rPr>
                <w:rFonts w:ascii="Arial" w:eastAsia="等线" w:hAnsi="Arial" w:cs="Arial"/>
                <w:color w:val="000000" w:themeColor="text1"/>
                <w:sz w:val="18"/>
                <w:szCs w:val="18"/>
                <w:lang w:eastAsia="zh-CN"/>
              </w:rPr>
              <w:br/>
              <w:t xml:space="preserve">·       The values correspond to the likelihood of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with a value of 1 corresponding to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and a value of 0 corresponding to </w:t>
            </w:r>
            <w:proofErr w:type="spellStart"/>
            <w:r w:rsidRPr="00C513DC">
              <w:rPr>
                <w:rFonts w:ascii="Arial" w:eastAsia="等线" w:hAnsi="Arial" w:cs="Arial"/>
                <w:color w:val="000000" w:themeColor="text1"/>
                <w:sz w:val="18"/>
                <w:szCs w:val="18"/>
                <w:lang w:eastAsia="zh-CN"/>
              </w:rPr>
              <w:t>NLoS</w:t>
            </w:r>
            <w:proofErr w:type="spellEnd"/>
          </w:p>
          <w:p w14:paraId="4F83DB00" w14:textId="77777777" w:rsidR="00392111" w:rsidRPr="00C513DC" w:rsidRDefault="00392111" w:rsidP="00C513DC">
            <w:pPr>
              <w:rPr>
                <w:rFonts w:ascii="Arial" w:eastAsia="等线" w:hAnsi="Arial" w:cs="Arial"/>
                <w:color w:val="000000" w:themeColor="text1"/>
                <w:sz w:val="18"/>
                <w:szCs w:val="18"/>
                <w:lang w:eastAsia="zh-CN"/>
              </w:rPr>
            </w:pPr>
          </w:p>
          <w:p w14:paraId="10756146" w14:textId="77777777" w:rsidR="00392111" w:rsidRPr="00C513DC" w:rsidRDefault="00392111" w:rsidP="00C513DC">
            <w:pPr>
              <w:rPr>
                <w:rFonts w:ascii="Arial" w:eastAsia="等线" w:hAnsi="Arial" w:cs="Arial"/>
                <w:color w:val="000000" w:themeColor="text1"/>
                <w:sz w:val="18"/>
                <w:szCs w:val="18"/>
                <w:lang w:eastAsia="zh-CN"/>
              </w:rPr>
            </w:pPr>
          </w:p>
          <w:p w14:paraId="02217ED8" w14:textId="77777777" w:rsidR="00392111" w:rsidRPr="003A5078" w:rsidRDefault="00392111" w:rsidP="00392111">
            <w:pPr>
              <w:tabs>
                <w:tab w:val="left" w:pos="2331"/>
              </w:tabs>
              <w:rPr>
                <w:color w:val="FF0000"/>
                <w:u w:val="single"/>
              </w:rPr>
            </w:pPr>
            <w:r w:rsidRPr="003A5078">
              <w:rPr>
                <w:color w:val="FF0000"/>
                <w:u w:val="single"/>
              </w:rPr>
              <w:t>Agreement(RAN1#106bis-e):</w:t>
            </w:r>
          </w:p>
          <w:p w14:paraId="5E4885F5" w14:textId="7F31E7B8" w:rsidR="00392111" w:rsidRPr="003A5078" w:rsidRDefault="003C6C69" w:rsidP="003A5078">
            <w:pPr>
              <w:rPr>
                <w:color w:val="FF0000"/>
                <w:u w:val="single"/>
              </w:rPr>
            </w:pPr>
            <w:r w:rsidRPr="00C513DC">
              <w:rPr>
                <w:rFonts w:ascii="Arial" w:eastAsia="等线" w:hAnsi="Arial" w:cs="Arial"/>
                <w:color w:val="000000" w:themeColor="text1"/>
                <w:sz w:val="18"/>
                <w:szCs w:val="18"/>
                <w:lang w:eastAsia="zh-CN"/>
              </w:rPr>
              <w:t xml:space="preserve">• </w:t>
            </w:r>
            <w:r>
              <w:rPr>
                <w:rFonts w:ascii="Arial" w:eastAsia="等线" w:hAnsi="Arial" w:cs="Arial" w:hint="eastAsia"/>
                <w:color w:val="000000" w:themeColor="text1"/>
                <w:sz w:val="18"/>
                <w:szCs w:val="18"/>
                <w:lang w:eastAsia="zh-CN"/>
              </w:rPr>
              <w:t xml:space="preserve"> </w:t>
            </w:r>
            <w:r w:rsidR="00392111" w:rsidRPr="003A5078">
              <w:rPr>
                <w:color w:val="FF0000"/>
                <w:u w:val="single"/>
              </w:rPr>
              <w:t>For DL-</w:t>
            </w:r>
            <w:proofErr w:type="spellStart"/>
            <w:r w:rsidR="00392111" w:rsidRPr="003A5078">
              <w:rPr>
                <w:color w:val="FF0000"/>
                <w:u w:val="single"/>
              </w:rPr>
              <w:t>AoD</w:t>
            </w:r>
            <w:proofErr w:type="spellEnd"/>
            <w:r w:rsidR="00392111" w:rsidRPr="003A5078">
              <w:rPr>
                <w:color w:val="FF0000"/>
                <w:u w:val="single"/>
              </w:rPr>
              <w:t xml:space="preserve"> and Multi-RTT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can be associated with each DL PRS RSRP and/or UE Rx-</w:t>
            </w:r>
            <w:proofErr w:type="spellStart"/>
            <w:r w:rsidR="00392111" w:rsidRPr="003A5078">
              <w:rPr>
                <w:color w:val="FF0000"/>
                <w:u w:val="single"/>
              </w:rPr>
              <w:t>Tx</w:t>
            </w:r>
            <w:proofErr w:type="spellEnd"/>
            <w:r w:rsidR="00392111" w:rsidRPr="003A5078">
              <w:rPr>
                <w:color w:val="FF0000"/>
                <w:u w:val="single"/>
              </w:rPr>
              <w:t xml:space="preserve"> time difference measurement, respectively, and reported by UE for each TRP</w:t>
            </w:r>
          </w:p>
          <w:p w14:paraId="1F47FACC" w14:textId="38936758" w:rsidR="00392111" w:rsidRPr="003A5078" w:rsidRDefault="003C6C69" w:rsidP="003A5078">
            <w:pPr>
              <w:rPr>
                <w:color w:val="FF0000"/>
                <w:u w:val="single"/>
              </w:rPr>
            </w:pPr>
            <w:r w:rsidRPr="00C513DC">
              <w:rPr>
                <w:rFonts w:ascii="Arial" w:eastAsia="等线" w:hAnsi="Arial" w:cs="Arial"/>
                <w:color w:val="000000" w:themeColor="text1"/>
                <w:sz w:val="18"/>
                <w:szCs w:val="18"/>
                <w:lang w:eastAsia="zh-CN"/>
              </w:rPr>
              <w:t xml:space="preserve">• </w:t>
            </w:r>
            <w:r>
              <w:rPr>
                <w:rFonts w:ascii="Arial" w:eastAsia="等线" w:hAnsi="Arial" w:cs="Arial" w:hint="eastAsia"/>
                <w:color w:val="000000" w:themeColor="text1"/>
                <w:sz w:val="18"/>
                <w:szCs w:val="18"/>
                <w:lang w:eastAsia="zh-CN"/>
              </w:rPr>
              <w:t xml:space="preserve"> </w:t>
            </w:r>
            <w:r w:rsidR="00392111" w:rsidRPr="003A5078">
              <w:rPr>
                <w:color w:val="FF0000"/>
                <w:u w:val="single"/>
              </w:rPr>
              <w:t>For DL-</w:t>
            </w:r>
            <w:proofErr w:type="spellStart"/>
            <w:r w:rsidR="00392111" w:rsidRPr="003A5078">
              <w:rPr>
                <w:color w:val="FF0000"/>
                <w:u w:val="single"/>
              </w:rPr>
              <w:t>AoD</w:t>
            </w:r>
            <w:proofErr w:type="spellEnd"/>
            <w:r w:rsidR="00392111" w:rsidRPr="003A5078">
              <w:rPr>
                <w:color w:val="FF0000"/>
                <w:u w:val="single"/>
              </w:rPr>
              <w:t xml:space="preserve"> and Multi-RTT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can be associated with each TRP in the measurement report from the UE</w:t>
            </w:r>
          </w:p>
          <w:p w14:paraId="422DD013" w14:textId="09F06B38" w:rsidR="00962D86" w:rsidRPr="003A5078" w:rsidRDefault="003C6C69" w:rsidP="003A5078">
            <w:pPr>
              <w:rPr>
                <w:rFonts w:eastAsiaTheme="minorEastAsia"/>
                <w:u w:val="single"/>
              </w:rPr>
            </w:pPr>
            <w:r w:rsidRPr="00C513DC">
              <w:rPr>
                <w:rFonts w:ascii="Arial" w:eastAsia="等线" w:hAnsi="Arial" w:cs="Arial"/>
                <w:color w:val="000000" w:themeColor="text1"/>
                <w:sz w:val="18"/>
                <w:szCs w:val="18"/>
                <w:lang w:eastAsia="zh-CN"/>
              </w:rPr>
              <w:t xml:space="preserve">• </w:t>
            </w:r>
            <w:r>
              <w:rPr>
                <w:rFonts w:ascii="Arial" w:eastAsia="等线" w:hAnsi="Arial" w:cs="Arial" w:hint="eastAsia"/>
                <w:color w:val="000000" w:themeColor="text1"/>
                <w:sz w:val="18"/>
                <w:szCs w:val="18"/>
                <w:lang w:eastAsia="zh-CN"/>
              </w:rPr>
              <w:t xml:space="preserve"> </w:t>
            </w:r>
            <w:r w:rsidR="00392111" w:rsidRPr="003A5078">
              <w:rPr>
                <w:color w:val="FF0000"/>
                <w:u w:val="single"/>
              </w:rPr>
              <w:t xml:space="preserve">For DL-TDOA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can be associated with each RSTD measurement performed with a target TRP and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is associated with the RSTD measurement performed with a reference TRP</w:t>
            </w:r>
          </w:p>
          <w:p w14:paraId="7E50BFE8" w14:textId="674E0B6C" w:rsidR="00392111" w:rsidRPr="003A5078" w:rsidRDefault="003C6C69" w:rsidP="003A5078">
            <w:pPr>
              <w:rPr>
                <w:rFonts w:ascii="Arial" w:eastAsia="等线" w:hAnsi="Arial" w:cs="Arial"/>
                <w:color w:val="000000" w:themeColor="text1"/>
                <w:sz w:val="18"/>
                <w:szCs w:val="18"/>
              </w:rPr>
            </w:pPr>
            <w:r w:rsidRPr="003A5078">
              <w:rPr>
                <w:rFonts w:ascii="Arial" w:eastAsia="等线" w:hAnsi="Arial" w:cs="Arial"/>
                <w:color w:val="000000" w:themeColor="text1"/>
                <w:sz w:val="18"/>
                <w:szCs w:val="18"/>
                <w:lang w:eastAsia="zh-CN"/>
              </w:rPr>
              <w:t xml:space="preserve">• </w:t>
            </w:r>
            <w:r>
              <w:rPr>
                <w:rFonts w:ascii="Arial" w:eastAsia="等线" w:hAnsi="Arial" w:cs="Arial" w:hint="eastAsia"/>
                <w:color w:val="000000" w:themeColor="text1"/>
                <w:sz w:val="18"/>
                <w:szCs w:val="18"/>
                <w:lang w:eastAsia="zh-CN"/>
              </w:rPr>
              <w:t xml:space="preserve"> </w:t>
            </w:r>
            <w:r w:rsidR="00392111" w:rsidRPr="003A5078">
              <w:rPr>
                <w:color w:val="FF0000"/>
                <w:u w:val="single"/>
              </w:rPr>
              <w:t xml:space="preserve">For DL-TDOA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w:t>
            </w:r>
            <w:r w:rsidR="00392111" w:rsidRPr="003A5078">
              <w:rPr>
                <w:color w:val="FF0000"/>
                <w:u w:val="single"/>
              </w:rPr>
              <w:lastRenderedPageBreak/>
              <w:t xml:space="preserve">can be associated with each target TRP and one </w:t>
            </w:r>
            <w:proofErr w:type="spellStart"/>
            <w:r w:rsidR="00392111" w:rsidRPr="003A5078">
              <w:rPr>
                <w:color w:val="FF0000"/>
                <w:u w:val="single"/>
              </w:rPr>
              <w:t>LoS</w:t>
            </w:r>
            <w:proofErr w:type="spellEnd"/>
            <w:r w:rsidR="00392111" w:rsidRPr="003A5078">
              <w:rPr>
                <w:color w:val="FF0000"/>
                <w:u w:val="single"/>
              </w:rPr>
              <w:t>/</w:t>
            </w:r>
            <w:proofErr w:type="spellStart"/>
            <w:r w:rsidR="00392111" w:rsidRPr="003A5078">
              <w:rPr>
                <w:color w:val="FF0000"/>
                <w:u w:val="single"/>
              </w:rPr>
              <w:t>NLoS</w:t>
            </w:r>
            <w:proofErr w:type="spellEnd"/>
            <w:r w:rsidR="00392111" w:rsidRPr="003A5078">
              <w:rPr>
                <w:color w:val="FF0000"/>
                <w:u w:val="single"/>
              </w:rPr>
              <w:t xml:space="preserve"> indicator can be associated with the reference TRP in the measurement report</w:t>
            </w:r>
          </w:p>
        </w:tc>
      </w:tr>
      <w:tr w:rsidR="004320A1" w:rsidRPr="005C5EE8" w14:paraId="67500A57" w14:textId="77777777" w:rsidTr="004320A1">
        <w:trPr>
          <w:trHeight w:val="1770"/>
        </w:trPr>
        <w:tc>
          <w:tcPr>
            <w:tcW w:w="355" w:type="pct"/>
            <w:tcBorders>
              <w:top w:val="nil"/>
              <w:left w:val="single" w:sz="4" w:space="0" w:color="auto"/>
              <w:bottom w:val="single" w:sz="4" w:space="0" w:color="auto"/>
              <w:right w:val="single" w:sz="4" w:space="0" w:color="auto"/>
            </w:tcBorders>
            <w:shd w:val="clear" w:color="auto" w:fill="FFFFFF" w:themeFill="background1"/>
            <w:vAlign w:val="center"/>
            <w:hideMark/>
          </w:tcPr>
          <w:p w14:paraId="5E2E4F77"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proofErr w:type="spellStart"/>
            <w:r w:rsidRPr="00C513DC">
              <w:rPr>
                <w:rFonts w:ascii="Arial" w:eastAsia="等线" w:hAnsi="Arial" w:cs="Arial"/>
                <w:color w:val="000000" w:themeColor="text1"/>
                <w:sz w:val="18"/>
                <w:szCs w:val="18"/>
                <w:lang w:eastAsia="zh-CN"/>
              </w:rPr>
              <w:lastRenderedPageBreak/>
              <w:t>NR_pos_enh</w:t>
            </w:r>
            <w:proofErr w:type="spellEnd"/>
          </w:p>
        </w:tc>
        <w:tc>
          <w:tcPr>
            <w:tcW w:w="353" w:type="pct"/>
            <w:tcBorders>
              <w:top w:val="nil"/>
              <w:left w:val="nil"/>
              <w:bottom w:val="single" w:sz="4" w:space="0" w:color="auto"/>
              <w:right w:val="single" w:sz="4" w:space="0" w:color="auto"/>
            </w:tcBorders>
            <w:shd w:val="clear" w:color="auto" w:fill="FFFFFF" w:themeFill="background1"/>
            <w:vAlign w:val="center"/>
            <w:hideMark/>
          </w:tcPr>
          <w:p w14:paraId="31AB6B36"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Multipath/NLOS mitigation</w:t>
            </w:r>
          </w:p>
        </w:tc>
        <w:tc>
          <w:tcPr>
            <w:tcW w:w="353" w:type="pct"/>
            <w:tcBorders>
              <w:top w:val="nil"/>
              <w:left w:val="nil"/>
              <w:bottom w:val="single" w:sz="4" w:space="0" w:color="auto"/>
              <w:right w:val="single" w:sz="4" w:space="0" w:color="auto"/>
            </w:tcBorders>
            <w:shd w:val="clear" w:color="auto" w:fill="FFFFFF" w:themeFill="background1"/>
            <w:vAlign w:val="center"/>
            <w:hideMark/>
          </w:tcPr>
          <w:p w14:paraId="70089A11"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w:t>
            </w:r>
            <w:proofErr w:type="spellStart"/>
            <w:r w:rsidRPr="00C513DC">
              <w:rPr>
                <w:rFonts w:ascii="Arial" w:eastAsia="等线" w:hAnsi="Arial" w:cs="Arial"/>
                <w:color w:val="000000" w:themeColor="text1"/>
                <w:sz w:val="18"/>
                <w:szCs w:val="18"/>
                <w:lang w:eastAsia="zh-CN"/>
              </w:rPr>
              <w:t>losNlosIndicator</w:t>
            </w:r>
            <w:proofErr w:type="spellEnd"/>
          </w:p>
        </w:tc>
        <w:tc>
          <w:tcPr>
            <w:tcW w:w="303" w:type="pct"/>
            <w:tcBorders>
              <w:top w:val="nil"/>
              <w:left w:val="nil"/>
              <w:bottom w:val="single" w:sz="4" w:space="0" w:color="auto"/>
              <w:right w:val="single" w:sz="4" w:space="0" w:color="auto"/>
            </w:tcBorders>
            <w:shd w:val="clear" w:color="auto" w:fill="FFFFFF" w:themeFill="background1"/>
            <w:vAlign w:val="center"/>
            <w:hideMark/>
          </w:tcPr>
          <w:p w14:paraId="150B8281"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New</w:t>
            </w:r>
          </w:p>
        </w:tc>
        <w:tc>
          <w:tcPr>
            <w:tcW w:w="252" w:type="pct"/>
            <w:tcBorders>
              <w:top w:val="nil"/>
              <w:left w:val="nil"/>
              <w:bottom w:val="single" w:sz="4" w:space="0" w:color="auto"/>
              <w:right w:val="single" w:sz="4" w:space="0" w:color="auto"/>
            </w:tcBorders>
            <w:shd w:val="clear" w:color="auto" w:fill="FFFFFF" w:themeFill="background1"/>
            <w:vAlign w:val="center"/>
            <w:hideMark/>
          </w:tcPr>
          <w:p w14:paraId="38ADE3C3"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xml:space="preserve">This parameter is used for </w:t>
            </w:r>
            <w:proofErr w:type="spellStart"/>
            <w:r w:rsidRPr="00C513DC">
              <w:rPr>
                <w:rFonts w:ascii="Arial" w:eastAsia="等线" w:hAnsi="Arial" w:cs="Arial"/>
                <w:color w:val="000000" w:themeColor="text1"/>
                <w:sz w:val="18"/>
                <w:szCs w:val="18"/>
                <w:lang w:eastAsia="zh-CN"/>
              </w:rPr>
              <w:t>gNB</w:t>
            </w:r>
            <w:proofErr w:type="spellEnd"/>
            <w:r w:rsidRPr="00C513DC">
              <w:rPr>
                <w:rFonts w:ascii="Arial" w:eastAsia="等线" w:hAnsi="Arial" w:cs="Arial"/>
                <w:color w:val="000000" w:themeColor="text1"/>
                <w:sz w:val="18"/>
                <w:szCs w:val="18"/>
                <w:lang w:eastAsia="zh-CN"/>
              </w:rPr>
              <w:t xml:space="preserve"> to report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information for </w:t>
            </w:r>
            <w:proofErr w:type="spellStart"/>
            <w:r w:rsidRPr="00C513DC">
              <w:rPr>
                <w:rFonts w:ascii="Arial" w:eastAsia="等线" w:hAnsi="Arial" w:cs="Arial"/>
                <w:color w:val="000000" w:themeColor="text1"/>
                <w:sz w:val="18"/>
                <w:szCs w:val="18"/>
                <w:lang w:eastAsia="zh-CN"/>
              </w:rPr>
              <w:t>gNB</w:t>
            </w:r>
            <w:proofErr w:type="spellEnd"/>
            <w:r w:rsidRPr="00C513DC">
              <w:rPr>
                <w:rFonts w:ascii="Arial" w:eastAsia="等线" w:hAnsi="Arial" w:cs="Arial"/>
                <w:color w:val="000000" w:themeColor="text1"/>
                <w:sz w:val="18"/>
                <w:szCs w:val="18"/>
                <w:lang w:eastAsia="zh-CN"/>
              </w:rPr>
              <w:t xml:space="preserve"> measurements, including RTOA, UL RSRP, UL AOA, and </w:t>
            </w:r>
            <w:proofErr w:type="spellStart"/>
            <w:r w:rsidRPr="00C513DC">
              <w:rPr>
                <w:rFonts w:ascii="Arial" w:eastAsia="等线" w:hAnsi="Arial" w:cs="Arial"/>
                <w:color w:val="000000" w:themeColor="text1"/>
                <w:sz w:val="18"/>
                <w:szCs w:val="18"/>
                <w:lang w:eastAsia="zh-CN"/>
              </w:rPr>
              <w:t>gNB</w:t>
            </w:r>
            <w:proofErr w:type="spellEnd"/>
            <w:r w:rsidRPr="00C513DC">
              <w:rPr>
                <w:rFonts w:ascii="Arial" w:eastAsia="等线" w:hAnsi="Arial" w:cs="Arial"/>
                <w:color w:val="000000" w:themeColor="text1"/>
                <w:sz w:val="18"/>
                <w:szCs w:val="18"/>
                <w:lang w:eastAsia="zh-CN"/>
              </w:rPr>
              <w:t xml:space="preserve"> Rx-</w:t>
            </w:r>
            <w:proofErr w:type="spellStart"/>
            <w:r w:rsidRPr="00C513DC">
              <w:rPr>
                <w:rFonts w:ascii="Arial" w:eastAsia="等线" w:hAnsi="Arial" w:cs="Arial"/>
                <w:color w:val="000000" w:themeColor="text1"/>
                <w:sz w:val="18"/>
                <w:szCs w:val="18"/>
                <w:lang w:eastAsia="zh-CN"/>
              </w:rPr>
              <w:t>Tx</w:t>
            </w:r>
            <w:proofErr w:type="spellEnd"/>
            <w:r w:rsidRPr="00C513DC">
              <w:rPr>
                <w:rFonts w:ascii="Arial" w:eastAsia="等线" w:hAnsi="Arial" w:cs="Arial"/>
                <w:color w:val="000000" w:themeColor="text1"/>
                <w:sz w:val="18"/>
                <w:szCs w:val="18"/>
                <w:lang w:eastAsia="zh-CN"/>
              </w:rPr>
              <w:t xml:space="preserve"> time difference measurements for TRP from gNB to LMF. The values correspond to the likelihood of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with a value of 1 corresponding to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and a value of 0 corresponding to </w:t>
            </w:r>
            <w:proofErr w:type="spellStart"/>
            <w:r w:rsidRPr="00C513DC">
              <w:rPr>
                <w:rFonts w:ascii="Arial" w:eastAsia="等线" w:hAnsi="Arial" w:cs="Arial"/>
                <w:color w:val="000000" w:themeColor="text1"/>
                <w:sz w:val="18"/>
                <w:szCs w:val="18"/>
                <w:lang w:eastAsia="zh-CN"/>
              </w:rPr>
              <w:t>NLoS</w:t>
            </w:r>
            <w:proofErr w:type="spellEnd"/>
          </w:p>
        </w:tc>
        <w:tc>
          <w:tcPr>
            <w:tcW w:w="303" w:type="pct"/>
            <w:tcBorders>
              <w:top w:val="nil"/>
              <w:left w:val="nil"/>
              <w:bottom w:val="single" w:sz="4" w:space="0" w:color="auto"/>
              <w:right w:val="single" w:sz="4" w:space="0" w:color="auto"/>
            </w:tcBorders>
            <w:shd w:val="clear" w:color="auto" w:fill="FFFFFF" w:themeFill="background1"/>
            <w:vAlign w:val="center"/>
            <w:hideMark/>
          </w:tcPr>
          <w:p w14:paraId="02078A95"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o   Soft values: [0, 0.1, …, 0.9, 1] (in steps of 0.1)</w:t>
            </w:r>
            <w:r w:rsidRPr="00C513DC">
              <w:rPr>
                <w:rFonts w:ascii="Arial" w:eastAsia="等线" w:hAnsi="Arial" w:cs="Arial"/>
                <w:color w:val="000000" w:themeColor="text1"/>
                <w:sz w:val="18"/>
                <w:szCs w:val="18"/>
                <w:lang w:eastAsia="zh-CN"/>
              </w:rPr>
              <w:br/>
              <w:t>o   Hard values: [0, 1]</w:t>
            </w:r>
            <w:r w:rsidRPr="00C513DC">
              <w:rPr>
                <w:rFonts w:ascii="Arial" w:eastAsia="等线" w:hAnsi="Arial" w:cs="Arial"/>
                <w:color w:val="000000" w:themeColor="text1"/>
                <w:sz w:val="18"/>
                <w:szCs w:val="18"/>
                <w:lang w:eastAsia="zh-CN"/>
              </w:rPr>
              <w:br/>
              <w:t xml:space="preserve"> </w:t>
            </w:r>
          </w:p>
        </w:tc>
        <w:tc>
          <w:tcPr>
            <w:tcW w:w="151" w:type="pct"/>
            <w:tcBorders>
              <w:top w:val="nil"/>
              <w:left w:val="nil"/>
              <w:bottom w:val="single" w:sz="4" w:space="0" w:color="auto"/>
              <w:right w:val="single" w:sz="4" w:space="0" w:color="auto"/>
            </w:tcBorders>
            <w:shd w:val="clear" w:color="auto" w:fill="FFFFFF" w:themeFill="background1"/>
            <w:vAlign w:val="center"/>
            <w:hideMark/>
          </w:tcPr>
          <w:p w14:paraId="009D487B"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FFS: RAN3</w:t>
            </w:r>
          </w:p>
        </w:tc>
        <w:tc>
          <w:tcPr>
            <w:tcW w:w="292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034502C" w14:textId="77777777" w:rsidR="00392111" w:rsidRDefault="00392111" w:rsidP="00C513DC">
            <w:pPr>
              <w:rPr>
                <w:rFonts w:ascii="Arial" w:eastAsia="等线" w:hAnsi="Arial" w:cs="Arial"/>
                <w:color w:val="000000" w:themeColor="text1"/>
                <w:spacing w:val="2"/>
                <w:sz w:val="18"/>
                <w:szCs w:val="18"/>
                <w:lang w:eastAsia="zh-CN"/>
              </w:rPr>
            </w:pPr>
            <w:r w:rsidRPr="00C513DC">
              <w:rPr>
                <w:rFonts w:ascii="Arial" w:eastAsia="等线" w:hAnsi="Arial" w:cs="Arial"/>
                <w:color w:val="000000" w:themeColor="text1"/>
                <w:sz w:val="18"/>
                <w:szCs w:val="18"/>
                <w:lang w:eastAsia="zh-CN"/>
              </w:rPr>
              <w:t>Agreement:</w:t>
            </w:r>
            <w:r w:rsidRPr="00C513DC">
              <w:rPr>
                <w:rFonts w:ascii="Arial" w:eastAsia="等线" w:hAnsi="Arial" w:cs="Arial"/>
                <w:color w:val="000000" w:themeColor="text1"/>
                <w:sz w:val="18"/>
                <w:szCs w:val="18"/>
                <w:lang w:eastAsia="zh-CN"/>
              </w:rPr>
              <w:br/>
              <w:t xml:space="preserve">• Support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which are reported to the LMF for DL and DL+UL positioning measurements taken at UE for UE-assisted positioning or UL and DL+UL measurements at the TRP for NG-RAN assisted positioning. </w:t>
            </w:r>
            <w:r w:rsidRPr="00C513DC">
              <w:rPr>
                <w:rFonts w:ascii="Arial" w:eastAsia="等线" w:hAnsi="Arial" w:cs="Arial"/>
                <w:color w:val="000000" w:themeColor="text1"/>
                <w:sz w:val="18"/>
                <w:szCs w:val="18"/>
                <w:lang w:eastAsia="zh-CN"/>
              </w:rPr>
              <w:br/>
            </w:r>
            <w:proofErr w:type="gramStart"/>
            <w:r w:rsidRPr="00C513DC">
              <w:rPr>
                <w:rFonts w:ascii="Arial" w:eastAsia="等线" w:hAnsi="Arial" w:cs="Arial"/>
                <w:color w:val="000000" w:themeColor="text1"/>
                <w:sz w:val="18"/>
                <w:szCs w:val="18"/>
                <w:lang w:eastAsia="zh-CN"/>
              </w:rPr>
              <w:t>o</w:t>
            </w:r>
            <w:proofErr w:type="gramEnd"/>
            <w:r w:rsidRPr="00C513DC">
              <w:rPr>
                <w:rFonts w:ascii="Arial" w:eastAsia="等线" w:hAnsi="Arial" w:cs="Arial"/>
                <w:color w:val="000000" w:themeColor="text1"/>
                <w:sz w:val="18"/>
                <w:szCs w:val="18"/>
                <w:lang w:eastAsia="zh-CN"/>
              </w:rPr>
              <w:t xml:space="preserve"> Reporting from UE is subject to UE capability.</w:t>
            </w:r>
            <w:r w:rsidRPr="00C513DC">
              <w:rPr>
                <w:rFonts w:ascii="Arial" w:eastAsia="等线" w:hAnsi="Arial" w:cs="Arial"/>
                <w:color w:val="000000" w:themeColor="text1"/>
                <w:sz w:val="18"/>
                <w:szCs w:val="18"/>
                <w:lang w:eastAsia="zh-CN"/>
              </w:rPr>
              <w:br/>
            </w:r>
            <w:r w:rsidRPr="00C513DC">
              <w:rPr>
                <w:rFonts w:ascii="Arial" w:eastAsia="等线" w:hAnsi="Arial" w:cs="Arial"/>
                <w:color w:val="000000" w:themeColor="text1"/>
                <w:sz w:val="18"/>
                <w:szCs w:val="18"/>
                <w:lang w:eastAsia="zh-CN"/>
              </w:rPr>
              <w:br/>
              <w:t>Agreement</w:t>
            </w:r>
            <w:r w:rsidRPr="00C513DC">
              <w:rPr>
                <w:rFonts w:ascii="Arial" w:eastAsia="等线" w:hAnsi="Arial" w:cs="Arial"/>
                <w:color w:val="000000" w:themeColor="text1"/>
                <w:sz w:val="18"/>
                <w:szCs w:val="18"/>
                <w:lang w:eastAsia="zh-CN"/>
              </w:rPr>
              <w:br/>
              <w:t xml:space="preserve">·       Support the following two options of values for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 reporting from UE/TRP:</w:t>
            </w:r>
            <w:r w:rsidRPr="00C513DC">
              <w:rPr>
                <w:rFonts w:ascii="Arial" w:eastAsia="等线" w:hAnsi="Arial" w:cs="Arial"/>
                <w:color w:val="000000" w:themeColor="text1"/>
                <w:sz w:val="18"/>
                <w:szCs w:val="18"/>
                <w:lang w:eastAsia="zh-CN"/>
              </w:rPr>
              <w:br/>
              <w:t>o   Soft values: [0, 0.1, …, 0.9, 1] (in steps of 0.1)</w:t>
            </w:r>
            <w:r w:rsidRPr="00C513DC">
              <w:rPr>
                <w:rFonts w:ascii="Arial" w:eastAsia="等线" w:hAnsi="Arial" w:cs="Arial"/>
                <w:color w:val="000000" w:themeColor="text1"/>
                <w:sz w:val="18"/>
                <w:szCs w:val="18"/>
                <w:lang w:eastAsia="zh-CN"/>
              </w:rPr>
              <w:br/>
              <w:t>o   Hard values: [0, 1]</w:t>
            </w:r>
            <w:r w:rsidRPr="00C513DC">
              <w:rPr>
                <w:rFonts w:ascii="Arial" w:eastAsia="等线" w:hAnsi="Arial" w:cs="Arial"/>
                <w:color w:val="000000" w:themeColor="text1"/>
                <w:sz w:val="18"/>
                <w:szCs w:val="18"/>
                <w:lang w:eastAsia="zh-CN"/>
              </w:rPr>
              <w:br/>
              <w:t xml:space="preserve">·       The values correspond to the likelihood of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with a value of 1 corresponding to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 xml:space="preserve"> and a value of 0 corresponding to </w:t>
            </w:r>
            <w:proofErr w:type="spellStart"/>
            <w:r w:rsidRPr="00C513DC">
              <w:rPr>
                <w:rFonts w:ascii="Arial" w:eastAsia="等线" w:hAnsi="Arial" w:cs="Arial"/>
                <w:color w:val="000000" w:themeColor="text1"/>
                <w:sz w:val="18"/>
                <w:szCs w:val="18"/>
                <w:lang w:eastAsia="zh-CN"/>
              </w:rPr>
              <w:t>NLoS</w:t>
            </w:r>
            <w:proofErr w:type="spellEnd"/>
          </w:p>
          <w:p w14:paraId="072A6037" w14:textId="77777777" w:rsidR="00962D86" w:rsidRDefault="00962D86" w:rsidP="00C513DC">
            <w:pPr>
              <w:rPr>
                <w:rFonts w:ascii="Arial" w:eastAsia="等线" w:hAnsi="Arial" w:cs="Arial"/>
                <w:color w:val="000000" w:themeColor="text1"/>
                <w:sz w:val="18"/>
                <w:szCs w:val="18"/>
                <w:lang w:eastAsia="zh-CN"/>
              </w:rPr>
            </w:pPr>
          </w:p>
          <w:p w14:paraId="4C413D6F" w14:textId="77777777" w:rsidR="00962D86" w:rsidRPr="003A5078" w:rsidRDefault="00962D86" w:rsidP="00962D86">
            <w:pPr>
              <w:tabs>
                <w:tab w:val="left" w:pos="2331"/>
              </w:tabs>
              <w:rPr>
                <w:color w:val="FF0000"/>
                <w:u w:val="single"/>
              </w:rPr>
            </w:pPr>
            <w:r w:rsidRPr="003A5078">
              <w:rPr>
                <w:color w:val="FF0000"/>
                <w:u w:val="single"/>
              </w:rPr>
              <w:t>Agreement(RAN1#106bis-e):</w:t>
            </w:r>
          </w:p>
          <w:p w14:paraId="7DDEA59C" w14:textId="5255FA62" w:rsidR="00962D86" w:rsidRPr="003A5078" w:rsidRDefault="003C6C69" w:rsidP="003A5078">
            <w:pPr>
              <w:rPr>
                <w:color w:val="FF0000"/>
                <w:u w:val="single"/>
              </w:rPr>
            </w:pPr>
            <w:r w:rsidRPr="003A5078">
              <w:rPr>
                <w:rFonts w:ascii="Arial" w:eastAsia="等线" w:hAnsi="Arial" w:cs="Arial"/>
                <w:color w:val="000000" w:themeColor="text1"/>
                <w:sz w:val="18"/>
                <w:szCs w:val="18"/>
                <w:lang w:eastAsia="zh-CN"/>
              </w:rPr>
              <w:t xml:space="preserve">• </w:t>
            </w:r>
            <w:r w:rsidRPr="003A5078">
              <w:rPr>
                <w:rFonts w:ascii="Arial" w:eastAsia="等线" w:hAnsi="Arial" w:cs="Arial" w:hint="eastAsia"/>
                <w:color w:val="000000" w:themeColor="text1"/>
                <w:sz w:val="18"/>
                <w:szCs w:val="18"/>
              </w:rPr>
              <w:t xml:space="preserve"> </w:t>
            </w:r>
            <w:r w:rsidR="00962D86" w:rsidRPr="003A5078">
              <w:rPr>
                <w:color w:val="FF0000"/>
                <w:u w:val="single"/>
              </w:rPr>
              <w:t>For UL-TDOA, UL-</w:t>
            </w:r>
            <w:proofErr w:type="spellStart"/>
            <w:r w:rsidR="00962D86" w:rsidRPr="003A5078">
              <w:rPr>
                <w:color w:val="FF0000"/>
                <w:u w:val="single"/>
              </w:rPr>
              <w:t>AoA</w:t>
            </w:r>
            <w:proofErr w:type="spellEnd"/>
            <w:r w:rsidR="00962D86" w:rsidRPr="003A5078">
              <w:rPr>
                <w:color w:val="FF0000"/>
                <w:u w:val="single"/>
              </w:rPr>
              <w:t xml:space="preserve"> and Multi-RTT one </w:t>
            </w:r>
            <w:proofErr w:type="spellStart"/>
            <w:r w:rsidR="00962D86" w:rsidRPr="003A5078">
              <w:rPr>
                <w:color w:val="FF0000"/>
                <w:u w:val="single"/>
              </w:rPr>
              <w:t>LoS</w:t>
            </w:r>
            <w:proofErr w:type="spellEnd"/>
            <w:r w:rsidR="00962D86" w:rsidRPr="003A5078">
              <w:rPr>
                <w:color w:val="FF0000"/>
                <w:u w:val="single"/>
              </w:rPr>
              <w:t>/</w:t>
            </w:r>
            <w:proofErr w:type="spellStart"/>
            <w:r w:rsidR="00962D86" w:rsidRPr="003A5078">
              <w:rPr>
                <w:color w:val="FF0000"/>
                <w:u w:val="single"/>
              </w:rPr>
              <w:t>NLoS</w:t>
            </w:r>
            <w:proofErr w:type="spellEnd"/>
            <w:r w:rsidR="00962D86" w:rsidRPr="003A5078">
              <w:rPr>
                <w:color w:val="FF0000"/>
                <w:u w:val="single"/>
              </w:rPr>
              <w:t xml:space="preserve"> indicator can be associated with each UL RTOA, UL SRS RSRP, UL-</w:t>
            </w:r>
            <w:proofErr w:type="spellStart"/>
            <w:r w:rsidR="00962D86" w:rsidRPr="003A5078">
              <w:rPr>
                <w:color w:val="FF0000"/>
                <w:u w:val="single"/>
              </w:rPr>
              <w:t>AoA</w:t>
            </w:r>
            <w:proofErr w:type="spellEnd"/>
            <w:r w:rsidR="00962D86" w:rsidRPr="003A5078">
              <w:rPr>
                <w:color w:val="FF0000"/>
                <w:u w:val="single"/>
              </w:rPr>
              <w:t xml:space="preserve"> and/or </w:t>
            </w:r>
            <w:proofErr w:type="spellStart"/>
            <w:r w:rsidR="00962D86" w:rsidRPr="003A5078">
              <w:rPr>
                <w:color w:val="FF0000"/>
                <w:u w:val="single"/>
              </w:rPr>
              <w:t>gNB</w:t>
            </w:r>
            <w:proofErr w:type="spellEnd"/>
            <w:r w:rsidR="00962D86" w:rsidRPr="003A5078">
              <w:rPr>
                <w:color w:val="FF0000"/>
                <w:u w:val="single"/>
              </w:rPr>
              <w:t xml:space="preserve"> Rx-</w:t>
            </w:r>
            <w:proofErr w:type="spellStart"/>
            <w:r w:rsidR="00962D86" w:rsidRPr="003A5078">
              <w:rPr>
                <w:color w:val="FF0000"/>
                <w:u w:val="single"/>
              </w:rPr>
              <w:t>Tx</w:t>
            </w:r>
            <w:proofErr w:type="spellEnd"/>
            <w:r w:rsidR="00962D86" w:rsidRPr="003A5078">
              <w:rPr>
                <w:color w:val="FF0000"/>
                <w:u w:val="single"/>
              </w:rPr>
              <w:t xml:space="preserve"> time difference measurement, respectively, and reported by gNB for each TRP that performed measurements for a given UE</w:t>
            </w:r>
          </w:p>
          <w:p w14:paraId="2CF25267" w14:textId="50E6D341" w:rsidR="00962D86" w:rsidRPr="003A5078" w:rsidRDefault="003C6C69" w:rsidP="003A5078">
            <w:pPr>
              <w:rPr>
                <w:color w:val="FF0000"/>
              </w:rPr>
            </w:pPr>
            <w:r w:rsidRPr="003A5078">
              <w:rPr>
                <w:rFonts w:ascii="Arial" w:eastAsia="等线" w:hAnsi="Arial" w:cs="Arial"/>
                <w:color w:val="000000" w:themeColor="text1"/>
                <w:sz w:val="18"/>
                <w:szCs w:val="18"/>
                <w:lang w:eastAsia="zh-CN"/>
              </w:rPr>
              <w:t xml:space="preserve">• </w:t>
            </w:r>
            <w:r w:rsidRPr="003A5078">
              <w:rPr>
                <w:rFonts w:ascii="Arial" w:eastAsia="等线" w:hAnsi="Arial" w:cs="Arial" w:hint="eastAsia"/>
                <w:color w:val="000000" w:themeColor="text1"/>
                <w:sz w:val="18"/>
                <w:szCs w:val="18"/>
              </w:rPr>
              <w:t xml:space="preserve"> </w:t>
            </w:r>
            <w:r w:rsidR="00962D86" w:rsidRPr="003A5078">
              <w:rPr>
                <w:color w:val="FF0000"/>
                <w:u w:val="single"/>
              </w:rPr>
              <w:t>For UL-TDOA, UL-</w:t>
            </w:r>
            <w:proofErr w:type="spellStart"/>
            <w:r w:rsidR="00962D86" w:rsidRPr="003A5078">
              <w:rPr>
                <w:color w:val="FF0000"/>
                <w:u w:val="single"/>
              </w:rPr>
              <w:t>AoA</w:t>
            </w:r>
            <w:proofErr w:type="spellEnd"/>
            <w:r w:rsidR="00962D86" w:rsidRPr="003A5078">
              <w:rPr>
                <w:color w:val="FF0000"/>
                <w:u w:val="single"/>
              </w:rPr>
              <w:t xml:space="preserve"> and Multi-</w:t>
            </w:r>
            <w:r w:rsidR="00962D86" w:rsidRPr="003A5078">
              <w:rPr>
                <w:color w:val="FF0000"/>
                <w:u w:val="single"/>
              </w:rPr>
              <w:lastRenderedPageBreak/>
              <w:t xml:space="preserve">RTT one </w:t>
            </w:r>
            <w:proofErr w:type="spellStart"/>
            <w:r w:rsidR="00962D86" w:rsidRPr="003A5078">
              <w:rPr>
                <w:color w:val="FF0000"/>
                <w:u w:val="single"/>
              </w:rPr>
              <w:t>LoS</w:t>
            </w:r>
            <w:proofErr w:type="spellEnd"/>
            <w:r w:rsidR="00962D86" w:rsidRPr="003A5078">
              <w:rPr>
                <w:color w:val="FF0000"/>
                <w:u w:val="single"/>
              </w:rPr>
              <w:t>/</w:t>
            </w:r>
            <w:proofErr w:type="spellStart"/>
            <w:r w:rsidR="00962D86" w:rsidRPr="003A5078">
              <w:rPr>
                <w:color w:val="FF0000"/>
                <w:u w:val="single"/>
              </w:rPr>
              <w:t>NLoS</w:t>
            </w:r>
            <w:proofErr w:type="spellEnd"/>
            <w:r w:rsidR="00962D86" w:rsidRPr="003A5078">
              <w:rPr>
                <w:color w:val="FF0000"/>
                <w:u w:val="single"/>
              </w:rPr>
              <w:t xml:space="preserve"> indicator can be associated and reported by a TRP for a given UE</w:t>
            </w:r>
          </w:p>
        </w:tc>
      </w:tr>
      <w:tr w:rsidR="004320A1" w:rsidRPr="006E168D" w14:paraId="7AB32232" w14:textId="77777777" w:rsidTr="004320A1">
        <w:trPr>
          <w:trHeight w:val="1545"/>
        </w:trPr>
        <w:tc>
          <w:tcPr>
            <w:tcW w:w="355" w:type="pct"/>
            <w:tcBorders>
              <w:top w:val="nil"/>
              <w:left w:val="single" w:sz="4" w:space="0" w:color="auto"/>
              <w:bottom w:val="single" w:sz="4" w:space="0" w:color="auto"/>
              <w:right w:val="single" w:sz="4" w:space="0" w:color="auto"/>
            </w:tcBorders>
            <w:shd w:val="clear" w:color="auto" w:fill="FFFFFF" w:themeFill="background1"/>
            <w:vAlign w:val="center"/>
            <w:hideMark/>
          </w:tcPr>
          <w:p w14:paraId="04A9978B"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proofErr w:type="spellStart"/>
            <w:r w:rsidRPr="00C513DC">
              <w:rPr>
                <w:rFonts w:ascii="Arial" w:eastAsia="等线" w:hAnsi="Arial" w:cs="Arial"/>
                <w:color w:val="000000" w:themeColor="text1"/>
                <w:sz w:val="18"/>
                <w:szCs w:val="18"/>
                <w:lang w:eastAsia="zh-CN"/>
              </w:rPr>
              <w:lastRenderedPageBreak/>
              <w:t>NR_pos_enh</w:t>
            </w:r>
            <w:proofErr w:type="spellEnd"/>
          </w:p>
        </w:tc>
        <w:tc>
          <w:tcPr>
            <w:tcW w:w="353" w:type="pct"/>
            <w:tcBorders>
              <w:top w:val="nil"/>
              <w:left w:val="nil"/>
              <w:bottom w:val="single" w:sz="4" w:space="0" w:color="auto"/>
              <w:right w:val="single" w:sz="4" w:space="0" w:color="auto"/>
            </w:tcBorders>
            <w:shd w:val="clear" w:color="auto" w:fill="FFFFFF" w:themeFill="background1"/>
            <w:vAlign w:val="center"/>
            <w:hideMark/>
          </w:tcPr>
          <w:p w14:paraId="792768E3"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Multipath/NLOS mitigation</w:t>
            </w:r>
          </w:p>
        </w:tc>
        <w:tc>
          <w:tcPr>
            <w:tcW w:w="353" w:type="pct"/>
            <w:tcBorders>
              <w:top w:val="nil"/>
              <w:left w:val="nil"/>
              <w:bottom w:val="single" w:sz="4" w:space="0" w:color="auto"/>
              <w:right w:val="single" w:sz="4" w:space="0" w:color="auto"/>
            </w:tcBorders>
            <w:shd w:val="clear" w:color="auto" w:fill="FFFFFF" w:themeFill="background1"/>
            <w:vAlign w:val="center"/>
            <w:hideMark/>
          </w:tcPr>
          <w:p w14:paraId="3AE0D13A"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w:t>
            </w:r>
            <w:proofErr w:type="spellStart"/>
            <w:r w:rsidRPr="00C513DC">
              <w:rPr>
                <w:rFonts w:ascii="Arial" w:eastAsia="等线" w:hAnsi="Arial" w:cs="Arial"/>
                <w:color w:val="000000" w:themeColor="text1"/>
                <w:sz w:val="18"/>
                <w:szCs w:val="18"/>
                <w:lang w:eastAsia="zh-CN"/>
              </w:rPr>
              <w:t>losNlosIndicator</w:t>
            </w:r>
            <w:proofErr w:type="spellEnd"/>
          </w:p>
        </w:tc>
        <w:tc>
          <w:tcPr>
            <w:tcW w:w="303" w:type="pct"/>
            <w:tcBorders>
              <w:top w:val="nil"/>
              <w:left w:val="nil"/>
              <w:bottom w:val="single" w:sz="4" w:space="0" w:color="auto"/>
              <w:right w:val="single" w:sz="4" w:space="0" w:color="auto"/>
            </w:tcBorders>
            <w:shd w:val="clear" w:color="auto" w:fill="FFFFFF" w:themeFill="background1"/>
            <w:vAlign w:val="center"/>
            <w:hideMark/>
          </w:tcPr>
          <w:p w14:paraId="5DC77656"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 New</w:t>
            </w:r>
          </w:p>
        </w:tc>
        <w:tc>
          <w:tcPr>
            <w:tcW w:w="252" w:type="pct"/>
            <w:tcBorders>
              <w:top w:val="nil"/>
              <w:left w:val="nil"/>
              <w:bottom w:val="single" w:sz="4" w:space="0" w:color="auto"/>
              <w:right w:val="single" w:sz="4" w:space="0" w:color="auto"/>
            </w:tcBorders>
            <w:shd w:val="clear" w:color="auto" w:fill="FFFFFF" w:themeFill="background1"/>
            <w:vAlign w:val="center"/>
            <w:hideMark/>
          </w:tcPr>
          <w:p w14:paraId="3309081D" w14:textId="2285818A" w:rsidR="00392111" w:rsidRPr="00C513DC" w:rsidRDefault="00392111" w:rsidP="00247E09">
            <w:pPr>
              <w:keepLines/>
              <w:tabs>
                <w:tab w:val="left" w:pos="2552"/>
                <w:tab w:val="left" w:pos="3856"/>
                <w:tab w:val="left" w:pos="5216"/>
                <w:tab w:val="left" w:pos="6464"/>
                <w:tab w:val="left" w:pos="7768"/>
                <w:tab w:val="left" w:pos="9072"/>
                <w:tab w:val="left" w:pos="9639"/>
              </w:tabs>
              <w:spacing w:before="240"/>
              <w:jc w:val="center"/>
              <w:rPr>
                <w:rFonts w:ascii="等线" w:eastAsia="等线" w:hAnsi="等线" w:cs="宋体"/>
                <w:color w:val="000000" w:themeColor="text1"/>
                <w:sz w:val="22"/>
                <w:szCs w:val="22"/>
                <w:lang w:eastAsia="zh-CN"/>
              </w:rPr>
            </w:pPr>
            <w:r w:rsidRPr="00C513DC">
              <w:rPr>
                <w:rFonts w:ascii="Arial" w:eastAsia="等线" w:hAnsi="Arial" w:cs="Arial"/>
                <w:color w:val="000000" w:themeColor="text1"/>
                <w:sz w:val="18"/>
                <w:szCs w:val="18"/>
                <w:lang w:eastAsia="zh-CN"/>
              </w:rPr>
              <w:t xml:space="preserve">This parameter is used for LMF to include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information for UE-based positioning. Indicators can be associated with either:</w:t>
            </w:r>
            <w:r w:rsidRPr="00C513DC">
              <w:rPr>
                <w:rFonts w:ascii="Arial" w:eastAsia="等线" w:hAnsi="Arial" w:cs="Arial"/>
                <w:color w:val="000000" w:themeColor="text1"/>
                <w:sz w:val="18"/>
                <w:szCs w:val="18"/>
                <w:lang w:eastAsia="zh-CN"/>
              </w:rPr>
              <w:br/>
              <w:t>Option 1: Each DL PRS resource for each TRP (working assumption)</w:t>
            </w:r>
            <w:r w:rsidRPr="00C513DC">
              <w:rPr>
                <w:rFonts w:ascii="Arial" w:eastAsia="等线" w:hAnsi="Arial" w:cs="Arial"/>
                <w:color w:val="000000" w:themeColor="text1"/>
                <w:sz w:val="18"/>
                <w:szCs w:val="18"/>
                <w:lang w:eastAsia="zh-CN"/>
              </w:rPr>
              <w:br/>
              <w:t>Option 2: Each TRP</w:t>
            </w:r>
          </w:p>
        </w:tc>
        <w:tc>
          <w:tcPr>
            <w:tcW w:w="303" w:type="pct"/>
            <w:tcBorders>
              <w:top w:val="nil"/>
              <w:left w:val="nil"/>
              <w:bottom w:val="single" w:sz="4" w:space="0" w:color="auto"/>
              <w:right w:val="single" w:sz="4" w:space="0" w:color="auto"/>
            </w:tcBorders>
            <w:shd w:val="clear" w:color="auto" w:fill="FFFFFF" w:themeFill="background1"/>
            <w:vAlign w:val="center"/>
            <w:hideMark/>
          </w:tcPr>
          <w:p w14:paraId="7C8906E4" w14:textId="76C73F5B"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FF0000"/>
                <w:sz w:val="18"/>
                <w:szCs w:val="18"/>
                <w:lang w:eastAsia="zh-CN"/>
              </w:rPr>
            </w:pPr>
            <w:r w:rsidRPr="00C513DC">
              <w:rPr>
                <w:rFonts w:ascii="Arial" w:eastAsia="等线" w:hAnsi="Arial" w:cs="Arial"/>
                <w:color w:val="FF0000"/>
                <w:sz w:val="18"/>
                <w:szCs w:val="18"/>
                <w:lang w:eastAsia="zh-CN"/>
              </w:rPr>
              <w:t>o   Soft values: [0, 0.1, …, 0.9, 1] (in steps of 0.1)</w:t>
            </w:r>
            <w:r w:rsidRPr="00C513DC">
              <w:rPr>
                <w:rFonts w:ascii="Arial" w:eastAsia="等线" w:hAnsi="Arial" w:cs="Arial"/>
                <w:color w:val="FF0000"/>
                <w:sz w:val="18"/>
                <w:szCs w:val="18"/>
                <w:lang w:eastAsia="zh-CN"/>
              </w:rPr>
              <w:br/>
              <w:t>o   Hard values: [0, 1]</w:t>
            </w:r>
          </w:p>
        </w:tc>
        <w:tc>
          <w:tcPr>
            <w:tcW w:w="151" w:type="pct"/>
            <w:tcBorders>
              <w:top w:val="nil"/>
              <w:left w:val="nil"/>
              <w:bottom w:val="single" w:sz="4" w:space="0" w:color="auto"/>
              <w:right w:val="single" w:sz="4" w:space="0" w:color="auto"/>
            </w:tcBorders>
            <w:shd w:val="clear" w:color="auto" w:fill="FFFFFF" w:themeFill="background1"/>
            <w:vAlign w:val="center"/>
            <w:hideMark/>
          </w:tcPr>
          <w:p w14:paraId="13118EEB" w14:textId="77777777" w:rsidR="00392111" w:rsidRPr="00C513DC" w:rsidRDefault="00392111" w:rsidP="006E168D">
            <w:pPr>
              <w:keepLines/>
              <w:tabs>
                <w:tab w:val="left" w:pos="2552"/>
                <w:tab w:val="left" w:pos="3856"/>
                <w:tab w:val="left" w:pos="5216"/>
                <w:tab w:val="left" w:pos="6464"/>
                <w:tab w:val="left" w:pos="7768"/>
                <w:tab w:val="left" w:pos="9072"/>
                <w:tab w:val="left" w:pos="9639"/>
              </w:tabs>
              <w:spacing w:before="240"/>
              <w:jc w:val="cente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FFS: RAN2</w:t>
            </w:r>
          </w:p>
        </w:tc>
        <w:tc>
          <w:tcPr>
            <w:tcW w:w="2928" w:type="pct"/>
            <w:tcBorders>
              <w:top w:val="single" w:sz="4" w:space="0" w:color="auto"/>
              <w:left w:val="nil"/>
              <w:bottom w:val="single" w:sz="4" w:space="0" w:color="auto"/>
              <w:right w:val="single" w:sz="4" w:space="0" w:color="auto"/>
            </w:tcBorders>
            <w:shd w:val="clear" w:color="auto" w:fill="FFFFFF" w:themeFill="background1"/>
            <w:vAlign w:val="center"/>
            <w:hideMark/>
          </w:tcPr>
          <w:p w14:paraId="23A48C9D" w14:textId="77777777" w:rsidR="00392111" w:rsidRPr="00C513DC" w:rsidRDefault="00392111" w:rsidP="00C513DC">
            <w:pPr>
              <w:rPr>
                <w:rFonts w:ascii="Arial" w:eastAsia="等线" w:hAnsi="Arial" w:cs="Arial"/>
                <w:color w:val="000000" w:themeColor="text1"/>
                <w:sz w:val="18"/>
                <w:szCs w:val="18"/>
                <w:lang w:eastAsia="zh-CN"/>
              </w:rPr>
            </w:pPr>
            <w:r w:rsidRPr="00C513DC">
              <w:rPr>
                <w:rFonts w:ascii="Arial" w:eastAsia="等线" w:hAnsi="Arial" w:cs="Arial"/>
                <w:color w:val="000000" w:themeColor="text1"/>
                <w:sz w:val="18"/>
                <w:szCs w:val="18"/>
                <w:lang w:eastAsia="zh-CN"/>
              </w:rPr>
              <w:t>Agreement</w:t>
            </w:r>
            <w:proofErr w:type="gramStart"/>
            <w:r w:rsidRPr="00C513DC">
              <w:rPr>
                <w:rFonts w:ascii="Arial" w:eastAsia="等线" w:hAnsi="Arial" w:cs="Arial"/>
                <w:color w:val="000000" w:themeColor="text1"/>
                <w:sz w:val="18"/>
                <w:szCs w:val="18"/>
                <w:lang w:eastAsia="zh-CN"/>
              </w:rPr>
              <w:t>:</w:t>
            </w:r>
            <w:proofErr w:type="gramEnd"/>
            <w:r w:rsidRPr="00C513DC">
              <w:rPr>
                <w:rFonts w:ascii="Arial" w:eastAsia="等线" w:hAnsi="Arial" w:cs="Arial"/>
                <w:color w:val="000000" w:themeColor="text1"/>
                <w:sz w:val="18"/>
                <w:szCs w:val="18"/>
                <w:lang w:eastAsia="zh-CN"/>
              </w:rPr>
              <w:br/>
              <w:t xml:space="preserve">• Positioning assistance data from LMF is enhanced for UE-based positioning by including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w:t>
            </w:r>
            <w:r w:rsidRPr="00C513DC">
              <w:rPr>
                <w:rFonts w:ascii="Arial" w:eastAsia="等线" w:hAnsi="Arial" w:cs="Arial"/>
                <w:color w:val="000000" w:themeColor="text1"/>
                <w:sz w:val="18"/>
                <w:szCs w:val="18"/>
                <w:lang w:eastAsia="zh-CN"/>
              </w:rPr>
              <w:br/>
              <w:t xml:space="preserve"> </w:t>
            </w:r>
            <w:r w:rsidRPr="00C513DC">
              <w:rPr>
                <w:rFonts w:ascii="Arial" w:eastAsia="等线" w:hAnsi="Arial" w:cs="Arial"/>
                <w:color w:val="000000" w:themeColor="text1"/>
                <w:sz w:val="18"/>
                <w:szCs w:val="18"/>
                <w:lang w:eastAsia="zh-CN"/>
              </w:rPr>
              <w:br/>
            </w:r>
            <w:proofErr w:type="spellStart"/>
            <w:r w:rsidRPr="00C513DC">
              <w:rPr>
                <w:rFonts w:ascii="Arial" w:eastAsia="等线" w:hAnsi="Arial" w:cs="Arial"/>
                <w:color w:val="000000" w:themeColor="text1"/>
                <w:sz w:val="18"/>
                <w:szCs w:val="18"/>
                <w:lang w:eastAsia="zh-CN"/>
              </w:rPr>
              <w:t>Agreeement</w:t>
            </w:r>
            <w:proofErr w:type="spellEnd"/>
            <w:r w:rsidRPr="00C513DC">
              <w:rPr>
                <w:rFonts w:ascii="Arial" w:eastAsia="等线" w:hAnsi="Arial" w:cs="Arial"/>
                <w:color w:val="000000" w:themeColor="text1"/>
                <w:sz w:val="18"/>
                <w:szCs w:val="18"/>
                <w:lang w:eastAsia="zh-CN"/>
              </w:rPr>
              <w:t>:</w:t>
            </w:r>
            <w:r w:rsidRPr="00C513DC">
              <w:rPr>
                <w:rFonts w:ascii="Arial" w:eastAsia="等线" w:hAnsi="Arial" w:cs="Arial"/>
                <w:color w:val="000000" w:themeColor="text1"/>
                <w:sz w:val="18"/>
                <w:szCs w:val="18"/>
                <w:lang w:eastAsia="zh-CN"/>
              </w:rPr>
              <w:br/>
              <w:t xml:space="preserve">For UE-based positioning, support the following options for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within positioning assistance data:</w:t>
            </w:r>
            <w:r w:rsidRPr="00C513DC">
              <w:rPr>
                <w:rFonts w:ascii="Arial" w:eastAsia="等线" w:hAnsi="Arial" w:cs="Arial"/>
                <w:color w:val="000000" w:themeColor="text1"/>
                <w:sz w:val="18"/>
                <w:szCs w:val="18"/>
                <w:lang w:eastAsia="zh-CN"/>
              </w:rPr>
              <w:br/>
              <w:t xml:space="preserve">Option 1: LMF associates UE-based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with each DL PRS resource for each TRP</w:t>
            </w:r>
            <w:r w:rsidRPr="00C513DC">
              <w:rPr>
                <w:rFonts w:ascii="Arial" w:eastAsia="等线" w:hAnsi="Arial" w:cs="Arial"/>
                <w:color w:val="000000" w:themeColor="text1"/>
                <w:sz w:val="18"/>
                <w:szCs w:val="18"/>
                <w:lang w:eastAsia="zh-CN"/>
              </w:rPr>
              <w:br/>
              <w:t xml:space="preserve">Option 2: LMF associates UE-based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with each TRP</w:t>
            </w:r>
            <w:r w:rsidRPr="00C513DC">
              <w:rPr>
                <w:rFonts w:ascii="Arial" w:eastAsia="等线" w:hAnsi="Arial" w:cs="Arial"/>
                <w:color w:val="000000" w:themeColor="text1"/>
                <w:sz w:val="18"/>
                <w:szCs w:val="18"/>
                <w:lang w:eastAsia="zh-CN"/>
              </w:rPr>
              <w:br/>
              <w:t xml:space="preserve">Note: For option 1, one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 is associated with one DL-PRS resource</w:t>
            </w:r>
            <w:r w:rsidRPr="00C513DC">
              <w:rPr>
                <w:rFonts w:ascii="Arial" w:eastAsia="等线" w:hAnsi="Arial" w:cs="Arial"/>
                <w:color w:val="000000" w:themeColor="text1"/>
                <w:sz w:val="18"/>
                <w:szCs w:val="18"/>
                <w:lang w:eastAsia="zh-CN"/>
              </w:rPr>
              <w:br/>
            </w:r>
            <w:r w:rsidRPr="00C513DC">
              <w:rPr>
                <w:rFonts w:ascii="Arial" w:eastAsia="等线" w:hAnsi="Arial" w:cs="Arial"/>
                <w:color w:val="000000" w:themeColor="text1"/>
                <w:sz w:val="18"/>
                <w:szCs w:val="18"/>
                <w:lang w:eastAsia="zh-CN"/>
              </w:rPr>
              <w:br/>
              <w:t>Agreement</w:t>
            </w:r>
            <w:r w:rsidRPr="00C513DC">
              <w:rPr>
                <w:rFonts w:ascii="Arial" w:eastAsia="等线" w:hAnsi="Arial" w:cs="Arial"/>
                <w:color w:val="000000" w:themeColor="text1"/>
                <w:sz w:val="18"/>
                <w:szCs w:val="18"/>
                <w:lang w:eastAsia="zh-CN"/>
              </w:rPr>
              <w:br/>
              <w:t xml:space="preserve">Confirm the working assumption on UE-based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option 1 with the following revision:</w:t>
            </w:r>
            <w:r w:rsidRPr="00C513DC">
              <w:rPr>
                <w:rFonts w:ascii="Arial" w:eastAsia="等线" w:hAnsi="Arial" w:cs="Arial"/>
                <w:color w:val="000000" w:themeColor="text1"/>
                <w:sz w:val="18"/>
                <w:szCs w:val="18"/>
                <w:lang w:eastAsia="zh-CN"/>
              </w:rPr>
              <w:br/>
              <w:t xml:space="preserve">l Option 1: LMF associates UE-based </w:t>
            </w:r>
            <w:proofErr w:type="spellStart"/>
            <w:r w:rsidRPr="00C513DC">
              <w:rPr>
                <w:rFonts w:ascii="Arial" w:eastAsia="等线" w:hAnsi="Arial" w:cs="Arial"/>
                <w:color w:val="000000" w:themeColor="text1"/>
                <w:sz w:val="18"/>
                <w:szCs w:val="18"/>
                <w:lang w:eastAsia="zh-CN"/>
              </w:rPr>
              <w:t>LoS</w:t>
            </w:r>
            <w:proofErr w:type="spellEnd"/>
            <w:r w:rsidRPr="00C513DC">
              <w:rPr>
                <w:rFonts w:ascii="Arial" w:eastAsia="等线" w:hAnsi="Arial" w:cs="Arial"/>
                <w:color w:val="000000" w:themeColor="text1"/>
                <w:sz w:val="18"/>
                <w:szCs w:val="18"/>
                <w:lang w:eastAsia="zh-CN"/>
              </w:rPr>
              <w:t>/</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with each DL PRS resource for each TRP, provided the LMF can give different values for Los/</w:t>
            </w:r>
            <w:proofErr w:type="spellStart"/>
            <w:r w:rsidRPr="00C513DC">
              <w:rPr>
                <w:rFonts w:ascii="Arial" w:eastAsia="等线" w:hAnsi="Arial" w:cs="Arial"/>
                <w:color w:val="000000" w:themeColor="text1"/>
                <w:sz w:val="18"/>
                <w:szCs w:val="18"/>
                <w:lang w:eastAsia="zh-CN"/>
              </w:rPr>
              <w:t>NLos</w:t>
            </w:r>
            <w:proofErr w:type="spellEnd"/>
            <w:r w:rsidRPr="00C513DC">
              <w:rPr>
                <w:rFonts w:ascii="Arial" w:eastAsia="等线" w:hAnsi="Arial" w:cs="Arial"/>
                <w:color w:val="000000" w:themeColor="text1"/>
                <w:sz w:val="18"/>
                <w:szCs w:val="18"/>
                <w:lang w:eastAsia="zh-CN"/>
              </w:rPr>
              <w:t xml:space="preserve"> indicators of different DL PRS resource of one TRP.</w:t>
            </w:r>
          </w:p>
        </w:tc>
      </w:tr>
    </w:tbl>
    <w:p w14:paraId="4533DD16" w14:textId="77777777" w:rsidR="006E168D" w:rsidRPr="007836C0" w:rsidRDefault="006E168D" w:rsidP="006E168D">
      <w:pPr>
        <w:pStyle w:val="References"/>
        <w:numPr>
          <w:ilvl w:val="0"/>
          <w:numId w:val="0"/>
        </w:numPr>
        <w:overflowPunct w:val="0"/>
        <w:autoSpaceDE/>
        <w:spacing w:before="0" w:line="240" w:lineRule="auto"/>
        <w:jc w:val="left"/>
        <w:rPr>
          <w:sz w:val="20"/>
          <w:szCs w:val="20"/>
        </w:rPr>
      </w:pPr>
    </w:p>
    <w:sectPr w:rsidR="006E168D" w:rsidRPr="007836C0" w:rsidSect="00C3613E">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8E40E1" w15:done="0"/>
  <w15:commentEx w15:paraId="37818FDC" w15:done="0"/>
  <w15:commentEx w15:paraId="1203B169" w15:done="0"/>
  <w15:commentEx w15:paraId="13FE42B9" w15:done="0"/>
  <w15:commentEx w15:paraId="6C065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8E40E1" w16cid:durableId="25B145B5"/>
  <w16cid:commentId w16cid:paraId="37818FDC" w16cid:durableId="25B14B17"/>
  <w16cid:commentId w16cid:paraId="1203B169" w16cid:durableId="25B145B6"/>
  <w16cid:commentId w16cid:paraId="13FE42B9" w16cid:durableId="25B145B7"/>
  <w16cid:commentId w16cid:paraId="6C065342" w16cid:durableId="25B150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B39A1" w14:textId="77777777" w:rsidR="0052485F" w:rsidRDefault="0052485F">
      <w:r>
        <w:separator/>
      </w:r>
    </w:p>
  </w:endnote>
  <w:endnote w:type="continuationSeparator" w:id="0">
    <w:p w14:paraId="3B5FB3B0" w14:textId="77777777" w:rsidR="0052485F" w:rsidRDefault="0052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3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550523"/>
      <w:docPartObj>
        <w:docPartGallery w:val="Page Numbers (Bottom of Page)"/>
        <w:docPartUnique/>
      </w:docPartObj>
    </w:sdtPr>
    <w:sdtEndPr>
      <w:rPr>
        <w:rFonts w:ascii="Arial" w:hAnsi="Arial" w:cs="Arial"/>
        <w:sz w:val="15"/>
      </w:rPr>
    </w:sdtEndPr>
    <w:sdtContent>
      <w:sdt>
        <w:sdtPr>
          <w:id w:val="-1226136164"/>
          <w:docPartObj>
            <w:docPartGallery w:val="Page Numbers (Top of Page)"/>
            <w:docPartUnique/>
          </w:docPartObj>
        </w:sdtPr>
        <w:sdtEndPr>
          <w:rPr>
            <w:rFonts w:ascii="Arial" w:hAnsi="Arial" w:cs="Arial"/>
            <w:sz w:val="15"/>
          </w:rPr>
        </w:sdtEndPr>
        <w:sdtContent>
          <w:p w14:paraId="4D998EB0" w14:textId="77777777" w:rsidR="009469EF" w:rsidRDefault="009469EF">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663946">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663946">
              <w:rPr>
                <w:rFonts w:ascii="Arial" w:hAnsi="Arial" w:cs="Arial"/>
                <w:b/>
                <w:i/>
                <w:noProof/>
                <w:sz w:val="15"/>
              </w:rPr>
              <w:t>6</w:t>
            </w:r>
            <w:r w:rsidRPr="00EB35EA">
              <w:rPr>
                <w:rFonts w:ascii="Arial" w:hAnsi="Arial" w:cs="Arial"/>
                <w:b/>
                <w:i/>
                <w:sz w:val="21"/>
                <w:szCs w:val="24"/>
              </w:rPr>
              <w:fldChar w:fldCharType="end"/>
            </w:r>
          </w:p>
        </w:sdtContent>
      </w:sdt>
    </w:sdtContent>
  </w:sdt>
  <w:p w14:paraId="1703E489" w14:textId="77777777" w:rsidR="009469EF" w:rsidRDefault="009469E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CD6EE" w14:textId="77777777" w:rsidR="0052485F" w:rsidRDefault="0052485F">
      <w:r>
        <w:separator/>
      </w:r>
    </w:p>
  </w:footnote>
  <w:footnote w:type="continuationSeparator" w:id="0">
    <w:p w14:paraId="3654B923" w14:textId="77777777" w:rsidR="0052485F" w:rsidRDefault="00524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52D6" w14:textId="77777777" w:rsidR="009469EF" w:rsidRPr="001A329E" w:rsidRDefault="009469EF"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290519A"/>
    <w:multiLevelType w:val="hybridMultilevel"/>
    <w:tmpl w:val="43CC4F6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2912"/>
        </w:tabs>
        <w:ind w:left="2912"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192F79"/>
    <w:multiLevelType w:val="multilevel"/>
    <w:tmpl w:val="2400855E"/>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E23657"/>
    <w:multiLevelType w:val="hybridMultilevel"/>
    <w:tmpl w:val="693A5816"/>
    <w:lvl w:ilvl="0" w:tplc="9BAE0A4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4">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
  </w:num>
  <w:num w:numId="4">
    <w:abstractNumId w:val="32"/>
  </w:num>
  <w:num w:numId="5">
    <w:abstractNumId w:val="19"/>
  </w:num>
  <w:num w:numId="6">
    <w:abstractNumId w:val="40"/>
  </w:num>
  <w:num w:numId="7">
    <w:abstractNumId w:val="2"/>
  </w:num>
  <w:num w:numId="8">
    <w:abstractNumId w:val="3"/>
  </w:num>
  <w:num w:numId="9">
    <w:abstractNumId w:val="13"/>
  </w:num>
  <w:num w:numId="10">
    <w:abstractNumId w:val="0"/>
  </w:num>
  <w:num w:numId="11">
    <w:abstractNumId w:val="27"/>
  </w:num>
  <w:num w:numId="12">
    <w:abstractNumId w:val="29"/>
  </w:num>
  <w:num w:numId="13">
    <w:abstractNumId w:val="42"/>
  </w:num>
  <w:num w:numId="14">
    <w:abstractNumId w:val="15"/>
  </w:num>
  <w:num w:numId="15">
    <w:abstractNumId w:val="23"/>
  </w:num>
  <w:num w:numId="16">
    <w:abstractNumId w:val="18"/>
  </w:num>
  <w:num w:numId="17">
    <w:abstractNumId w:val="25"/>
  </w:num>
  <w:num w:numId="18">
    <w:abstractNumId w:val="46"/>
  </w:num>
  <w:num w:numId="19">
    <w:abstractNumId w:val="26"/>
  </w:num>
  <w:num w:numId="20">
    <w:abstractNumId w:val="24"/>
  </w:num>
  <w:num w:numId="21">
    <w:abstractNumId w:val="41"/>
  </w:num>
  <w:num w:numId="22">
    <w:abstractNumId w:val="20"/>
  </w:num>
  <w:num w:numId="23">
    <w:abstractNumId w:val="17"/>
  </w:num>
  <w:num w:numId="24">
    <w:abstractNumId w:val="12"/>
  </w:num>
  <w:num w:numId="25">
    <w:abstractNumId w:val="28"/>
  </w:num>
  <w:num w:numId="26">
    <w:abstractNumId w:val="43"/>
  </w:num>
  <w:num w:numId="27">
    <w:abstractNumId w:val="37"/>
  </w:num>
  <w:num w:numId="28">
    <w:abstractNumId w:val="6"/>
  </w:num>
  <w:num w:numId="29">
    <w:abstractNumId w:val="47"/>
  </w:num>
  <w:num w:numId="30">
    <w:abstractNumId w:val="14"/>
  </w:num>
  <w:num w:numId="31">
    <w:abstractNumId w:val="38"/>
  </w:num>
  <w:num w:numId="32">
    <w:abstractNumId w:val="9"/>
  </w:num>
  <w:num w:numId="33">
    <w:abstractNumId w:val="34"/>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0"/>
  </w:num>
  <w:num w:numId="37">
    <w:abstractNumId w:val="19"/>
    <w:lvlOverride w:ilvl="0">
      <w:startOverride w:val="1"/>
    </w:lvlOverride>
  </w:num>
  <w:num w:numId="38">
    <w:abstractNumId w:val="30"/>
  </w:num>
  <w:num w:numId="39">
    <w:abstractNumId w:val="45"/>
  </w:num>
  <w:num w:numId="40">
    <w:abstractNumId w:val="39"/>
  </w:num>
  <w:num w:numId="41">
    <w:abstractNumId w:val="8"/>
  </w:num>
  <w:num w:numId="42">
    <w:abstractNumId w:val="30"/>
  </w:num>
  <w:num w:numId="43">
    <w:abstractNumId w:val="33"/>
  </w:num>
  <w:num w:numId="44">
    <w:abstractNumId w:val="16"/>
  </w:num>
  <w:num w:numId="45">
    <w:abstractNumId w:val="5"/>
  </w:num>
  <w:num w:numId="46">
    <w:abstractNumId w:val="21"/>
  </w:num>
  <w:num w:numId="47">
    <w:abstractNumId w:val="44"/>
  </w:num>
  <w:num w:numId="48">
    <w:abstractNumId w:val="4"/>
  </w:num>
  <w:num w:numId="49">
    <w:abstractNumId w:val="16"/>
  </w:num>
  <w:num w:numId="50">
    <w:abstractNumId w:val="35"/>
  </w:num>
  <w:num w:numId="51">
    <w:abstractNumId w:val="11"/>
  </w:num>
  <w:num w:numId="52">
    <w:abstractNumId w:val="19"/>
  </w:num>
  <w:num w:numId="53">
    <w:abstractNumId w:val="7"/>
  </w:num>
  <w:num w:numId="54">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0B52"/>
    <w:rsid w:val="000017B7"/>
    <w:rsid w:val="00001D1D"/>
    <w:rsid w:val="000024F7"/>
    <w:rsid w:val="00007DF9"/>
    <w:rsid w:val="00012A59"/>
    <w:rsid w:val="000159EE"/>
    <w:rsid w:val="0001701B"/>
    <w:rsid w:val="00020068"/>
    <w:rsid w:val="000208AE"/>
    <w:rsid w:val="000214D1"/>
    <w:rsid w:val="00023B7F"/>
    <w:rsid w:val="0002413A"/>
    <w:rsid w:val="00025504"/>
    <w:rsid w:val="00025B4A"/>
    <w:rsid w:val="00026ACE"/>
    <w:rsid w:val="0002722D"/>
    <w:rsid w:val="0002731C"/>
    <w:rsid w:val="000304C3"/>
    <w:rsid w:val="00031C4B"/>
    <w:rsid w:val="000326D9"/>
    <w:rsid w:val="00032E7E"/>
    <w:rsid w:val="00033B82"/>
    <w:rsid w:val="00034D3C"/>
    <w:rsid w:val="00035698"/>
    <w:rsid w:val="00035F59"/>
    <w:rsid w:val="00035F9F"/>
    <w:rsid w:val="000371D1"/>
    <w:rsid w:val="00037D22"/>
    <w:rsid w:val="0004016D"/>
    <w:rsid w:val="000435D2"/>
    <w:rsid w:val="000439C7"/>
    <w:rsid w:val="00044093"/>
    <w:rsid w:val="00054CAA"/>
    <w:rsid w:val="00054DEF"/>
    <w:rsid w:val="00055797"/>
    <w:rsid w:val="00056BD6"/>
    <w:rsid w:val="00056C30"/>
    <w:rsid w:val="0005774F"/>
    <w:rsid w:val="00061753"/>
    <w:rsid w:val="00062202"/>
    <w:rsid w:val="000622D6"/>
    <w:rsid w:val="0006313B"/>
    <w:rsid w:val="00065834"/>
    <w:rsid w:val="00066E8E"/>
    <w:rsid w:val="0007044D"/>
    <w:rsid w:val="000707EA"/>
    <w:rsid w:val="0007112A"/>
    <w:rsid w:val="00072538"/>
    <w:rsid w:val="00073294"/>
    <w:rsid w:val="00073534"/>
    <w:rsid w:val="00074FD1"/>
    <w:rsid w:val="000755A6"/>
    <w:rsid w:val="00075BB1"/>
    <w:rsid w:val="00077498"/>
    <w:rsid w:val="0008120F"/>
    <w:rsid w:val="00081734"/>
    <w:rsid w:val="00081E82"/>
    <w:rsid w:val="00082AB2"/>
    <w:rsid w:val="00084421"/>
    <w:rsid w:val="00084D14"/>
    <w:rsid w:val="000861D4"/>
    <w:rsid w:val="000878E2"/>
    <w:rsid w:val="0009002A"/>
    <w:rsid w:val="00090C98"/>
    <w:rsid w:val="00093EFF"/>
    <w:rsid w:val="000A0045"/>
    <w:rsid w:val="000A01A1"/>
    <w:rsid w:val="000A1DCA"/>
    <w:rsid w:val="000A221E"/>
    <w:rsid w:val="000A2442"/>
    <w:rsid w:val="000A6661"/>
    <w:rsid w:val="000B0135"/>
    <w:rsid w:val="000B08FD"/>
    <w:rsid w:val="000B2A3B"/>
    <w:rsid w:val="000B2A9D"/>
    <w:rsid w:val="000B5581"/>
    <w:rsid w:val="000B5B75"/>
    <w:rsid w:val="000B5BBA"/>
    <w:rsid w:val="000B5FAE"/>
    <w:rsid w:val="000C09A1"/>
    <w:rsid w:val="000C0DD3"/>
    <w:rsid w:val="000C15D4"/>
    <w:rsid w:val="000C25F3"/>
    <w:rsid w:val="000C640F"/>
    <w:rsid w:val="000C6944"/>
    <w:rsid w:val="000C7C02"/>
    <w:rsid w:val="000D03D8"/>
    <w:rsid w:val="000D0502"/>
    <w:rsid w:val="000D0664"/>
    <w:rsid w:val="000D074D"/>
    <w:rsid w:val="000D4C77"/>
    <w:rsid w:val="000D7013"/>
    <w:rsid w:val="000E0C84"/>
    <w:rsid w:val="000E14A1"/>
    <w:rsid w:val="000E1B3A"/>
    <w:rsid w:val="000E2CCA"/>
    <w:rsid w:val="000E3593"/>
    <w:rsid w:val="000E43DA"/>
    <w:rsid w:val="000E45BC"/>
    <w:rsid w:val="000E5B87"/>
    <w:rsid w:val="000F07BB"/>
    <w:rsid w:val="000F0F59"/>
    <w:rsid w:val="000F38B0"/>
    <w:rsid w:val="000F445E"/>
    <w:rsid w:val="000F559A"/>
    <w:rsid w:val="000F796D"/>
    <w:rsid w:val="001007F7"/>
    <w:rsid w:val="00100964"/>
    <w:rsid w:val="001028C9"/>
    <w:rsid w:val="001046B4"/>
    <w:rsid w:val="001069B0"/>
    <w:rsid w:val="00110DC3"/>
    <w:rsid w:val="00111916"/>
    <w:rsid w:val="0011216F"/>
    <w:rsid w:val="001132A8"/>
    <w:rsid w:val="00114AF8"/>
    <w:rsid w:val="00115164"/>
    <w:rsid w:val="001162D3"/>
    <w:rsid w:val="00117226"/>
    <w:rsid w:val="0011723E"/>
    <w:rsid w:val="001211F6"/>
    <w:rsid w:val="001217B2"/>
    <w:rsid w:val="001237B7"/>
    <w:rsid w:val="00124F58"/>
    <w:rsid w:val="00124F80"/>
    <w:rsid w:val="0012548D"/>
    <w:rsid w:val="00125F73"/>
    <w:rsid w:val="00127000"/>
    <w:rsid w:val="00127E51"/>
    <w:rsid w:val="00136044"/>
    <w:rsid w:val="00137970"/>
    <w:rsid w:val="00140F31"/>
    <w:rsid w:val="001415CB"/>
    <w:rsid w:val="00143C3D"/>
    <w:rsid w:val="0014417F"/>
    <w:rsid w:val="001450A8"/>
    <w:rsid w:val="001454A0"/>
    <w:rsid w:val="0014574F"/>
    <w:rsid w:val="00146B81"/>
    <w:rsid w:val="00147270"/>
    <w:rsid w:val="001500C5"/>
    <w:rsid w:val="00150197"/>
    <w:rsid w:val="0015333B"/>
    <w:rsid w:val="00153462"/>
    <w:rsid w:val="001547C9"/>
    <w:rsid w:val="00154FAF"/>
    <w:rsid w:val="001560DD"/>
    <w:rsid w:val="00156227"/>
    <w:rsid w:val="00156BCA"/>
    <w:rsid w:val="00156C17"/>
    <w:rsid w:val="00161452"/>
    <w:rsid w:val="00161E3F"/>
    <w:rsid w:val="00162169"/>
    <w:rsid w:val="0016337C"/>
    <w:rsid w:val="00167D41"/>
    <w:rsid w:val="00170E65"/>
    <w:rsid w:val="00171FCB"/>
    <w:rsid w:val="00173E79"/>
    <w:rsid w:val="001740AD"/>
    <w:rsid w:val="0017534D"/>
    <w:rsid w:val="00176B23"/>
    <w:rsid w:val="00176B6F"/>
    <w:rsid w:val="00181D70"/>
    <w:rsid w:val="0018208E"/>
    <w:rsid w:val="00184505"/>
    <w:rsid w:val="00185771"/>
    <w:rsid w:val="00186832"/>
    <w:rsid w:val="00187096"/>
    <w:rsid w:val="001871E4"/>
    <w:rsid w:val="00187A0B"/>
    <w:rsid w:val="00187C4C"/>
    <w:rsid w:val="001905DE"/>
    <w:rsid w:val="0019154D"/>
    <w:rsid w:val="00192D34"/>
    <w:rsid w:val="00192FF2"/>
    <w:rsid w:val="00195BDE"/>
    <w:rsid w:val="00195C13"/>
    <w:rsid w:val="001961E7"/>
    <w:rsid w:val="00196A2F"/>
    <w:rsid w:val="00196E47"/>
    <w:rsid w:val="001A0329"/>
    <w:rsid w:val="001A13E4"/>
    <w:rsid w:val="001A1543"/>
    <w:rsid w:val="001A18DC"/>
    <w:rsid w:val="001A4D24"/>
    <w:rsid w:val="001A5105"/>
    <w:rsid w:val="001A51A5"/>
    <w:rsid w:val="001A6A5B"/>
    <w:rsid w:val="001B19A8"/>
    <w:rsid w:val="001B1F3A"/>
    <w:rsid w:val="001B44E6"/>
    <w:rsid w:val="001B47CB"/>
    <w:rsid w:val="001B677A"/>
    <w:rsid w:val="001C126B"/>
    <w:rsid w:val="001C1AD8"/>
    <w:rsid w:val="001C21D9"/>
    <w:rsid w:val="001C3E9B"/>
    <w:rsid w:val="001C3F58"/>
    <w:rsid w:val="001C5D40"/>
    <w:rsid w:val="001C6149"/>
    <w:rsid w:val="001C7784"/>
    <w:rsid w:val="001C7E38"/>
    <w:rsid w:val="001D0751"/>
    <w:rsid w:val="001D142F"/>
    <w:rsid w:val="001D15F0"/>
    <w:rsid w:val="001D22C9"/>
    <w:rsid w:val="001D28EC"/>
    <w:rsid w:val="001D3525"/>
    <w:rsid w:val="001D3C57"/>
    <w:rsid w:val="001D4963"/>
    <w:rsid w:val="001D4C61"/>
    <w:rsid w:val="001D5B90"/>
    <w:rsid w:val="001D6BF6"/>
    <w:rsid w:val="001E0013"/>
    <w:rsid w:val="001E0A11"/>
    <w:rsid w:val="001E0AD6"/>
    <w:rsid w:val="001E1B76"/>
    <w:rsid w:val="001E2AFC"/>
    <w:rsid w:val="001E36F6"/>
    <w:rsid w:val="001E3F0C"/>
    <w:rsid w:val="001E4024"/>
    <w:rsid w:val="001E52B9"/>
    <w:rsid w:val="001E6E97"/>
    <w:rsid w:val="001F281E"/>
    <w:rsid w:val="001F2CC6"/>
    <w:rsid w:val="001F6E5C"/>
    <w:rsid w:val="001F7DB5"/>
    <w:rsid w:val="00200AF6"/>
    <w:rsid w:val="00202772"/>
    <w:rsid w:val="0020327E"/>
    <w:rsid w:val="00204CE5"/>
    <w:rsid w:val="00206B18"/>
    <w:rsid w:val="00207032"/>
    <w:rsid w:val="00207568"/>
    <w:rsid w:val="00210E34"/>
    <w:rsid w:val="00215E3C"/>
    <w:rsid w:val="00216C59"/>
    <w:rsid w:val="002204F5"/>
    <w:rsid w:val="00220B02"/>
    <w:rsid w:val="00221B8D"/>
    <w:rsid w:val="00222912"/>
    <w:rsid w:val="00223E07"/>
    <w:rsid w:val="00223EF3"/>
    <w:rsid w:val="00226AE8"/>
    <w:rsid w:val="002301C2"/>
    <w:rsid w:val="00230310"/>
    <w:rsid w:val="002306EF"/>
    <w:rsid w:val="002306FF"/>
    <w:rsid w:val="00230743"/>
    <w:rsid w:val="0023146F"/>
    <w:rsid w:val="00233308"/>
    <w:rsid w:val="00235EB0"/>
    <w:rsid w:val="00237FBC"/>
    <w:rsid w:val="00240109"/>
    <w:rsid w:val="00240F71"/>
    <w:rsid w:val="00241F55"/>
    <w:rsid w:val="002425EE"/>
    <w:rsid w:val="00244083"/>
    <w:rsid w:val="00244E75"/>
    <w:rsid w:val="00244FD5"/>
    <w:rsid w:val="002450E7"/>
    <w:rsid w:val="002452B2"/>
    <w:rsid w:val="00246643"/>
    <w:rsid w:val="00246E29"/>
    <w:rsid w:val="0024744C"/>
    <w:rsid w:val="00247844"/>
    <w:rsid w:val="00247CE1"/>
    <w:rsid w:val="00247E09"/>
    <w:rsid w:val="002528CE"/>
    <w:rsid w:val="00252A61"/>
    <w:rsid w:val="00253C95"/>
    <w:rsid w:val="0025642C"/>
    <w:rsid w:val="00257421"/>
    <w:rsid w:val="002576FA"/>
    <w:rsid w:val="00257E95"/>
    <w:rsid w:val="0026056D"/>
    <w:rsid w:val="002626D2"/>
    <w:rsid w:val="00267167"/>
    <w:rsid w:val="00270EC0"/>
    <w:rsid w:val="002745B2"/>
    <w:rsid w:val="002747C6"/>
    <w:rsid w:val="0027511B"/>
    <w:rsid w:val="00280340"/>
    <w:rsid w:val="00280C24"/>
    <w:rsid w:val="00281294"/>
    <w:rsid w:val="00281B6C"/>
    <w:rsid w:val="00281D9E"/>
    <w:rsid w:val="002841FB"/>
    <w:rsid w:val="0028461B"/>
    <w:rsid w:val="002846CA"/>
    <w:rsid w:val="00285FBD"/>
    <w:rsid w:val="00286216"/>
    <w:rsid w:val="00286680"/>
    <w:rsid w:val="00286BAD"/>
    <w:rsid w:val="00290616"/>
    <w:rsid w:val="0029337A"/>
    <w:rsid w:val="002935AB"/>
    <w:rsid w:val="0029366D"/>
    <w:rsid w:val="002942A0"/>
    <w:rsid w:val="002949DC"/>
    <w:rsid w:val="0029589E"/>
    <w:rsid w:val="002958FC"/>
    <w:rsid w:val="002961B3"/>
    <w:rsid w:val="002962EE"/>
    <w:rsid w:val="00296DA3"/>
    <w:rsid w:val="002A001D"/>
    <w:rsid w:val="002A3431"/>
    <w:rsid w:val="002A4D2C"/>
    <w:rsid w:val="002A4F75"/>
    <w:rsid w:val="002A55F8"/>
    <w:rsid w:val="002B133B"/>
    <w:rsid w:val="002B7214"/>
    <w:rsid w:val="002B7EF6"/>
    <w:rsid w:val="002C136F"/>
    <w:rsid w:val="002C293C"/>
    <w:rsid w:val="002C5382"/>
    <w:rsid w:val="002C6977"/>
    <w:rsid w:val="002D2A8F"/>
    <w:rsid w:val="002D39A5"/>
    <w:rsid w:val="002D418D"/>
    <w:rsid w:val="002D5CF5"/>
    <w:rsid w:val="002D5FF1"/>
    <w:rsid w:val="002D798D"/>
    <w:rsid w:val="002D7D35"/>
    <w:rsid w:val="002D7D85"/>
    <w:rsid w:val="002E13BF"/>
    <w:rsid w:val="002E1468"/>
    <w:rsid w:val="002E3156"/>
    <w:rsid w:val="002E45CF"/>
    <w:rsid w:val="002E68B1"/>
    <w:rsid w:val="002E712E"/>
    <w:rsid w:val="002E74FC"/>
    <w:rsid w:val="002F0D1E"/>
    <w:rsid w:val="002F0F29"/>
    <w:rsid w:val="002F1BE3"/>
    <w:rsid w:val="002F7AFA"/>
    <w:rsid w:val="003003F3"/>
    <w:rsid w:val="00300A80"/>
    <w:rsid w:val="00300F3C"/>
    <w:rsid w:val="00302109"/>
    <w:rsid w:val="0030255F"/>
    <w:rsid w:val="003029E8"/>
    <w:rsid w:val="003054DC"/>
    <w:rsid w:val="00307010"/>
    <w:rsid w:val="0030755D"/>
    <w:rsid w:val="00312695"/>
    <w:rsid w:val="00315888"/>
    <w:rsid w:val="00316738"/>
    <w:rsid w:val="003177B8"/>
    <w:rsid w:val="00321EB5"/>
    <w:rsid w:val="00323D7E"/>
    <w:rsid w:val="00323E10"/>
    <w:rsid w:val="00326F4C"/>
    <w:rsid w:val="003275B4"/>
    <w:rsid w:val="00327F70"/>
    <w:rsid w:val="0033014E"/>
    <w:rsid w:val="0033092D"/>
    <w:rsid w:val="0033129F"/>
    <w:rsid w:val="00332F6C"/>
    <w:rsid w:val="00334605"/>
    <w:rsid w:val="00334ABE"/>
    <w:rsid w:val="00336322"/>
    <w:rsid w:val="00340382"/>
    <w:rsid w:val="00341246"/>
    <w:rsid w:val="00343184"/>
    <w:rsid w:val="003445FD"/>
    <w:rsid w:val="003456F7"/>
    <w:rsid w:val="0034682B"/>
    <w:rsid w:val="003468B5"/>
    <w:rsid w:val="00346EF3"/>
    <w:rsid w:val="00347C5B"/>
    <w:rsid w:val="00347D33"/>
    <w:rsid w:val="00350DAE"/>
    <w:rsid w:val="003514D6"/>
    <w:rsid w:val="00351537"/>
    <w:rsid w:val="0035294D"/>
    <w:rsid w:val="003530E5"/>
    <w:rsid w:val="0035310A"/>
    <w:rsid w:val="0035321A"/>
    <w:rsid w:val="003541DD"/>
    <w:rsid w:val="00357620"/>
    <w:rsid w:val="00357B53"/>
    <w:rsid w:val="003606FF"/>
    <w:rsid w:val="00360866"/>
    <w:rsid w:val="00362128"/>
    <w:rsid w:val="00362E16"/>
    <w:rsid w:val="00363352"/>
    <w:rsid w:val="003633F1"/>
    <w:rsid w:val="00365043"/>
    <w:rsid w:val="00365377"/>
    <w:rsid w:val="00367772"/>
    <w:rsid w:val="0037115E"/>
    <w:rsid w:val="00372B4C"/>
    <w:rsid w:val="00373B61"/>
    <w:rsid w:val="00373DA9"/>
    <w:rsid w:val="00373EE0"/>
    <w:rsid w:val="00374915"/>
    <w:rsid w:val="0037637F"/>
    <w:rsid w:val="0037707D"/>
    <w:rsid w:val="00377ED1"/>
    <w:rsid w:val="00380322"/>
    <w:rsid w:val="00381996"/>
    <w:rsid w:val="0038280C"/>
    <w:rsid w:val="00384B6C"/>
    <w:rsid w:val="00384D61"/>
    <w:rsid w:val="0038500C"/>
    <w:rsid w:val="003866F9"/>
    <w:rsid w:val="00386C64"/>
    <w:rsid w:val="00392111"/>
    <w:rsid w:val="00393174"/>
    <w:rsid w:val="003952E5"/>
    <w:rsid w:val="00395427"/>
    <w:rsid w:val="003A016C"/>
    <w:rsid w:val="003A145D"/>
    <w:rsid w:val="003A5078"/>
    <w:rsid w:val="003A5A1B"/>
    <w:rsid w:val="003A5F7C"/>
    <w:rsid w:val="003A62DA"/>
    <w:rsid w:val="003A68F7"/>
    <w:rsid w:val="003B0F5F"/>
    <w:rsid w:val="003B15A1"/>
    <w:rsid w:val="003B30D1"/>
    <w:rsid w:val="003B4749"/>
    <w:rsid w:val="003B4ACA"/>
    <w:rsid w:val="003B6DFC"/>
    <w:rsid w:val="003B7008"/>
    <w:rsid w:val="003B7FB4"/>
    <w:rsid w:val="003C110F"/>
    <w:rsid w:val="003C1CF0"/>
    <w:rsid w:val="003C23D6"/>
    <w:rsid w:val="003C2BFC"/>
    <w:rsid w:val="003C32F5"/>
    <w:rsid w:val="003C5753"/>
    <w:rsid w:val="003C6C69"/>
    <w:rsid w:val="003C7882"/>
    <w:rsid w:val="003C7A14"/>
    <w:rsid w:val="003C7FC9"/>
    <w:rsid w:val="003D27E2"/>
    <w:rsid w:val="003D2F03"/>
    <w:rsid w:val="003D550C"/>
    <w:rsid w:val="003D5AAA"/>
    <w:rsid w:val="003D5F47"/>
    <w:rsid w:val="003D6160"/>
    <w:rsid w:val="003D777D"/>
    <w:rsid w:val="003E034B"/>
    <w:rsid w:val="003E39E4"/>
    <w:rsid w:val="003E3E1E"/>
    <w:rsid w:val="003E61F9"/>
    <w:rsid w:val="003E69E7"/>
    <w:rsid w:val="003F2894"/>
    <w:rsid w:val="003F2E5E"/>
    <w:rsid w:val="003F31DE"/>
    <w:rsid w:val="003F3DD4"/>
    <w:rsid w:val="003F4731"/>
    <w:rsid w:val="003F4A43"/>
    <w:rsid w:val="00400EAC"/>
    <w:rsid w:val="0040212C"/>
    <w:rsid w:val="00402517"/>
    <w:rsid w:val="00402B16"/>
    <w:rsid w:val="0040351F"/>
    <w:rsid w:val="00403D99"/>
    <w:rsid w:val="0040414D"/>
    <w:rsid w:val="00404BD5"/>
    <w:rsid w:val="004057E2"/>
    <w:rsid w:val="0040659B"/>
    <w:rsid w:val="00410A82"/>
    <w:rsid w:val="00410B06"/>
    <w:rsid w:val="00411320"/>
    <w:rsid w:val="0041179A"/>
    <w:rsid w:val="0041284D"/>
    <w:rsid w:val="004140D8"/>
    <w:rsid w:val="00414E3D"/>
    <w:rsid w:val="00415684"/>
    <w:rsid w:val="004169B6"/>
    <w:rsid w:val="004204B6"/>
    <w:rsid w:val="00420C31"/>
    <w:rsid w:val="00421401"/>
    <w:rsid w:val="004244F7"/>
    <w:rsid w:val="00424C03"/>
    <w:rsid w:val="00424EDD"/>
    <w:rsid w:val="00426AA4"/>
    <w:rsid w:val="00427D67"/>
    <w:rsid w:val="004300E9"/>
    <w:rsid w:val="0043012A"/>
    <w:rsid w:val="00430681"/>
    <w:rsid w:val="004307E0"/>
    <w:rsid w:val="00431A54"/>
    <w:rsid w:val="004320A1"/>
    <w:rsid w:val="004329BD"/>
    <w:rsid w:val="00432E9B"/>
    <w:rsid w:val="00433E8D"/>
    <w:rsid w:val="0043403C"/>
    <w:rsid w:val="004359A1"/>
    <w:rsid w:val="00437382"/>
    <w:rsid w:val="00440170"/>
    <w:rsid w:val="00440950"/>
    <w:rsid w:val="00440EE1"/>
    <w:rsid w:val="0044313E"/>
    <w:rsid w:val="0044315A"/>
    <w:rsid w:val="004447B3"/>
    <w:rsid w:val="00450EE1"/>
    <w:rsid w:val="0045166B"/>
    <w:rsid w:val="004519E4"/>
    <w:rsid w:val="004521A1"/>
    <w:rsid w:val="004527C7"/>
    <w:rsid w:val="0045594E"/>
    <w:rsid w:val="0045647E"/>
    <w:rsid w:val="0045762A"/>
    <w:rsid w:val="0045767A"/>
    <w:rsid w:val="0046079D"/>
    <w:rsid w:val="00461547"/>
    <w:rsid w:val="00462AC9"/>
    <w:rsid w:val="00463AF0"/>
    <w:rsid w:val="0046543F"/>
    <w:rsid w:val="004659FD"/>
    <w:rsid w:val="00465B7F"/>
    <w:rsid w:val="00467074"/>
    <w:rsid w:val="004673B7"/>
    <w:rsid w:val="00467EDF"/>
    <w:rsid w:val="00472ACC"/>
    <w:rsid w:val="0047313B"/>
    <w:rsid w:val="004775B3"/>
    <w:rsid w:val="00480811"/>
    <w:rsid w:val="00482E4B"/>
    <w:rsid w:val="00482EB1"/>
    <w:rsid w:val="00483F9E"/>
    <w:rsid w:val="004844F2"/>
    <w:rsid w:val="004849C4"/>
    <w:rsid w:val="00484F41"/>
    <w:rsid w:val="00485BA1"/>
    <w:rsid w:val="00486B42"/>
    <w:rsid w:val="00486F60"/>
    <w:rsid w:val="004906B8"/>
    <w:rsid w:val="004912C8"/>
    <w:rsid w:val="00491C38"/>
    <w:rsid w:val="00495776"/>
    <w:rsid w:val="0049580B"/>
    <w:rsid w:val="00497322"/>
    <w:rsid w:val="00497EE5"/>
    <w:rsid w:val="004A0533"/>
    <w:rsid w:val="004A18AB"/>
    <w:rsid w:val="004A292D"/>
    <w:rsid w:val="004A3756"/>
    <w:rsid w:val="004A615B"/>
    <w:rsid w:val="004A67D8"/>
    <w:rsid w:val="004A69E5"/>
    <w:rsid w:val="004B4675"/>
    <w:rsid w:val="004B7270"/>
    <w:rsid w:val="004B77BD"/>
    <w:rsid w:val="004C0E9D"/>
    <w:rsid w:val="004C166C"/>
    <w:rsid w:val="004C2134"/>
    <w:rsid w:val="004C2E9C"/>
    <w:rsid w:val="004C617A"/>
    <w:rsid w:val="004D05B5"/>
    <w:rsid w:val="004D05BB"/>
    <w:rsid w:val="004D2A0B"/>
    <w:rsid w:val="004D4535"/>
    <w:rsid w:val="004D4CF9"/>
    <w:rsid w:val="004D67A6"/>
    <w:rsid w:val="004D6AE2"/>
    <w:rsid w:val="004D6AF0"/>
    <w:rsid w:val="004D6BF6"/>
    <w:rsid w:val="004D7178"/>
    <w:rsid w:val="004D7588"/>
    <w:rsid w:val="004D7C5F"/>
    <w:rsid w:val="004E011A"/>
    <w:rsid w:val="004E102D"/>
    <w:rsid w:val="004E129E"/>
    <w:rsid w:val="004E3101"/>
    <w:rsid w:val="004E47EC"/>
    <w:rsid w:val="004E5E59"/>
    <w:rsid w:val="004F060E"/>
    <w:rsid w:val="004F258F"/>
    <w:rsid w:val="004F2987"/>
    <w:rsid w:val="004F328B"/>
    <w:rsid w:val="004F392A"/>
    <w:rsid w:val="004F3AC7"/>
    <w:rsid w:val="004F3B4B"/>
    <w:rsid w:val="004F422C"/>
    <w:rsid w:val="004F4810"/>
    <w:rsid w:val="004F5EE3"/>
    <w:rsid w:val="004F6243"/>
    <w:rsid w:val="004F6680"/>
    <w:rsid w:val="004F6F1A"/>
    <w:rsid w:val="00500A29"/>
    <w:rsid w:val="00501FB5"/>
    <w:rsid w:val="00502457"/>
    <w:rsid w:val="00502FEB"/>
    <w:rsid w:val="00503F8C"/>
    <w:rsid w:val="005048A8"/>
    <w:rsid w:val="005059AD"/>
    <w:rsid w:val="0050628E"/>
    <w:rsid w:val="00511A15"/>
    <w:rsid w:val="0051487A"/>
    <w:rsid w:val="00521493"/>
    <w:rsid w:val="00521CA4"/>
    <w:rsid w:val="005234FB"/>
    <w:rsid w:val="005244DB"/>
    <w:rsid w:val="0052485F"/>
    <w:rsid w:val="005261BE"/>
    <w:rsid w:val="005266CE"/>
    <w:rsid w:val="0052682A"/>
    <w:rsid w:val="005275DD"/>
    <w:rsid w:val="005306F7"/>
    <w:rsid w:val="00530CD0"/>
    <w:rsid w:val="00534114"/>
    <w:rsid w:val="00534CCF"/>
    <w:rsid w:val="00540471"/>
    <w:rsid w:val="005428DD"/>
    <w:rsid w:val="00542FF2"/>
    <w:rsid w:val="00544092"/>
    <w:rsid w:val="005444C6"/>
    <w:rsid w:val="0054631A"/>
    <w:rsid w:val="00547EAA"/>
    <w:rsid w:val="0055063A"/>
    <w:rsid w:val="00550BDB"/>
    <w:rsid w:val="005526A1"/>
    <w:rsid w:val="00553252"/>
    <w:rsid w:val="00553293"/>
    <w:rsid w:val="0055463C"/>
    <w:rsid w:val="005550C2"/>
    <w:rsid w:val="005563E8"/>
    <w:rsid w:val="00556837"/>
    <w:rsid w:val="00556F49"/>
    <w:rsid w:val="00557561"/>
    <w:rsid w:val="00557FA5"/>
    <w:rsid w:val="005600B8"/>
    <w:rsid w:val="0056031B"/>
    <w:rsid w:val="00560A13"/>
    <w:rsid w:val="00561253"/>
    <w:rsid w:val="00562D0F"/>
    <w:rsid w:val="00563591"/>
    <w:rsid w:val="00563AE9"/>
    <w:rsid w:val="00564071"/>
    <w:rsid w:val="00564577"/>
    <w:rsid w:val="00564F8B"/>
    <w:rsid w:val="00565FA4"/>
    <w:rsid w:val="005662D4"/>
    <w:rsid w:val="00566730"/>
    <w:rsid w:val="005670DB"/>
    <w:rsid w:val="005707D1"/>
    <w:rsid w:val="00571524"/>
    <w:rsid w:val="00571870"/>
    <w:rsid w:val="005731DE"/>
    <w:rsid w:val="0057580F"/>
    <w:rsid w:val="0058101A"/>
    <w:rsid w:val="00582165"/>
    <w:rsid w:val="0058264D"/>
    <w:rsid w:val="0058274E"/>
    <w:rsid w:val="005844C6"/>
    <w:rsid w:val="00584842"/>
    <w:rsid w:val="0058528E"/>
    <w:rsid w:val="00587CF9"/>
    <w:rsid w:val="00590085"/>
    <w:rsid w:val="00593055"/>
    <w:rsid w:val="00593C67"/>
    <w:rsid w:val="00593D19"/>
    <w:rsid w:val="0059625C"/>
    <w:rsid w:val="00596BA2"/>
    <w:rsid w:val="005975F9"/>
    <w:rsid w:val="00597669"/>
    <w:rsid w:val="005A0008"/>
    <w:rsid w:val="005A10BE"/>
    <w:rsid w:val="005A1F44"/>
    <w:rsid w:val="005A3CC1"/>
    <w:rsid w:val="005A7BA0"/>
    <w:rsid w:val="005A7E73"/>
    <w:rsid w:val="005B019C"/>
    <w:rsid w:val="005B1393"/>
    <w:rsid w:val="005B16B3"/>
    <w:rsid w:val="005B193C"/>
    <w:rsid w:val="005B26FA"/>
    <w:rsid w:val="005B40B2"/>
    <w:rsid w:val="005B79A0"/>
    <w:rsid w:val="005B7A81"/>
    <w:rsid w:val="005B7C84"/>
    <w:rsid w:val="005C435C"/>
    <w:rsid w:val="005C5126"/>
    <w:rsid w:val="005C5EE8"/>
    <w:rsid w:val="005C7CAD"/>
    <w:rsid w:val="005D1BE3"/>
    <w:rsid w:val="005D2747"/>
    <w:rsid w:val="005D36AA"/>
    <w:rsid w:val="005D3DB4"/>
    <w:rsid w:val="005D4161"/>
    <w:rsid w:val="005D5DBE"/>
    <w:rsid w:val="005D7469"/>
    <w:rsid w:val="005E2FAB"/>
    <w:rsid w:val="005E3C88"/>
    <w:rsid w:val="005E40FA"/>
    <w:rsid w:val="005E4DD4"/>
    <w:rsid w:val="005E6AD6"/>
    <w:rsid w:val="005E6B55"/>
    <w:rsid w:val="005F67D0"/>
    <w:rsid w:val="005F7038"/>
    <w:rsid w:val="006021DE"/>
    <w:rsid w:val="006022C1"/>
    <w:rsid w:val="006034D9"/>
    <w:rsid w:val="006045A3"/>
    <w:rsid w:val="00604E41"/>
    <w:rsid w:val="00607B3A"/>
    <w:rsid w:val="0061261D"/>
    <w:rsid w:val="006131D8"/>
    <w:rsid w:val="00613384"/>
    <w:rsid w:val="006158F5"/>
    <w:rsid w:val="00615A55"/>
    <w:rsid w:val="0061670F"/>
    <w:rsid w:val="00617466"/>
    <w:rsid w:val="00617612"/>
    <w:rsid w:val="0061771C"/>
    <w:rsid w:val="00620069"/>
    <w:rsid w:val="00623810"/>
    <w:rsid w:val="00623D86"/>
    <w:rsid w:val="0062777D"/>
    <w:rsid w:val="006327C2"/>
    <w:rsid w:val="00632856"/>
    <w:rsid w:val="00633C7C"/>
    <w:rsid w:val="006342C5"/>
    <w:rsid w:val="0063606A"/>
    <w:rsid w:val="00636550"/>
    <w:rsid w:val="0064197F"/>
    <w:rsid w:val="006421FE"/>
    <w:rsid w:val="00642546"/>
    <w:rsid w:val="00643097"/>
    <w:rsid w:val="00644381"/>
    <w:rsid w:val="006443AD"/>
    <w:rsid w:val="00646011"/>
    <w:rsid w:val="00646C60"/>
    <w:rsid w:val="00646F24"/>
    <w:rsid w:val="00647330"/>
    <w:rsid w:val="0064781D"/>
    <w:rsid w:val="00650749"/>
    <w:rsid w:val="00651355"/>
    <w:rsid w:val="00651FDD"/>
    <w:rsid w:val="00652AC8"/>
    <w:rsid w:val="00652B69"/>
    <w:rsid w:val="00652B7F"/>
    <w:rsid w:val="00653079"/>
    <w:rsid w:val="00653785"/>
    <w:rsid w:val="006545A2"/>
    <w:rsid w:val="006555C9"/>
    <w:rsid w:val="00655E80"/>
    <w:rsid w:val="0065619B"/>
    <w:rsid w:val="00656235"/>
    <w:rsid w:val="006569AF"/>
    <w:rsid w:val="00657C5B"/>
    <w:rsid w:val="00661BB6"/>
    <w:rsid w:val="006620DE"/>
    <w:rsid w:val="00662397"/>
    <w:rsid w:val="00662C45"/>
    <w:rsid w:val="00663946"/>
    <w:rsid w:val="00667A10"/>
    <w:rsid w:val="00670D3B"/>
    <w:rsid w:val="00671C48"/>
    <w:rsid w:val="0067204C"/>
    <w:rsid w:val="006744DF"/>
    <w:rsid w:val="00674C91"/>
    <w:rsid w:val="00675540"/>
    <w:rsid w:val="00675B1F"/>
    <w:rsid w:val="00680012"/>
    <w:rsid w:val="00680828"/>
    <w:rsid w:val="00681271"/>
    <w:rsid w:val="00682428"/>
    <w:rsid w:val="00683B3D"/>
    <w:rsid w:val="00683BC1"/>
    <w:rsid w:val="00683D0C"/>
    <w:rsid w:val="00685092"/>
    <w:rsid w:val="0068651F"/>
    <w:rsid w:val="00687029"/>
    <w:rsid w:val="0068770B"/>
    <w:rsid w:val="006905D3"/>
    <w:rsid w:val="00690C7C"/>
    <w:rsid w:val="00691460"/>
    <w:rsid w:val="00691B29"/>
    <w:rsid w:val="00692524"/>
    <w:rsid w:val="00692643"/>
    <w:rsid w:val="00697480"/>
    <w:rsid w:val="00697F1B"/>
    <w:rsid w:val="006A087E"/>
    <w:rsid w:val="006A0AB6"/>
    <w:rsid w:val="006A21DC"/>
    <w:rsid w:val="006A2786"/>
    <w:rsid w:val="006A3F16"/>
    <w:rsid w:val="006A79CD"/>
    <w:rsid w:val="006A7F26"/>
    <w:rsid w:val="006B08DB"/>
    <w:rsid w:val="006B221E"/>
    <w:rsid w:val="006B43A7"/>
    <w:rsid w:val="006B4ABA"/>
    <w:rsid w:val="006B4D04"/>
    <w:rsid w:val="006B5183"/>
    <w:rsid w:val="006B5BD4"/>
    <w:rsid w:val="006B62FF"/>
    <w:rsid w:val="006B6CB3"/>
    <w:rsid w:val="006B7966"/>
    <w:rsid w:val="006C0EC6"/>
    <w:rsid w:val="006C23FF"/>
    <w:rsid w:val="006C2978"/>
    <w:rsid w:val="006C5448"/>
    <w:rsid w:val="006C5628"/>
    <w:rsid w:val="006C5BBF"/>
    <w:rsid w:val="006C62CB"/>
    <w:rsid w:val="006C7B76"/>
    <w:rsid w:val="006D0655"/>
    <w:rsid w:val="006D3C05"/>
    <w:rsid w:val="006D43CE"/>
    <w:rsid w:val="006D6D24"/>
    <w:rsid w:val="006D750B"/>
    <w:rsid w:val="006D7A0B"/>
    <w:rsid w:val="006E0833"/>
    <w:rsid w:val="006E0F68"/>
    <w:rsid w:val="006E168D"/>
    <w:rsid w:val="006E26B8"/>
    <w:rsid w:val="006E2E1B"/>
    <w:rsid w:val="006E315D"/>
    <w:rsid w:val="006E383A"/>
    <w:rsid w:val="006E522D"/>
    <w:rsid w:val="006E55DB"/>
    <w:rsid w:val="006E626F"/>
    <w:rsid w:val="006E6285"/>
    <w:rsid w:val="006E730C"/>
    <w:rsid w:val="006E7AD1"/>
    <w:rsid w:val="006F154E"/>
    <w:rsid w:val="006F160A"/>
    <w:rsid w:val="006F27E3"/>
    <w:rsid w:val="006F420D"/>
    <w:rsid w:val="006F57D4"/>
    <w:rsid w:val="006F71DD"/>
    <w:rsid w:val="0070050C"/>
    <w:rsid w:val="00701578"/>
    <w:rsid w:val="00703949"/>
    <w:rsid w:val="00707816"/>
    <w:rsid w:val="00710541"/>
    <w:rsid w:val="0071056A"/>
    <w:rsid w:val="007125C7"/>
    <w:rsid w:val="00715798"/>
    <w:rsid w:val="00715E0C"/>
    <w:rsid w:val="00716E73"/>
    <w:rsid w:val="007173CE"/>
    <w:rsid w:val="00721D7B"/>
    <w:rsid w:val="007237D1"/>
    <w:rsid w:val="00724523"/>
    <w:rsid w:val="00725351"/>
    <w:rsid w:val="007270B2"/>
    <w:rsid w:val="00730C54"/>
    <w:rsid w:val="00734BCD"/>
    <w:rsid w:val="007368E0"/>
    <w:rsid w:val="00740E2B"/>
    <w:rsid w:val="00741A87"/>
    <w:rsid w:val="007427D4"/>
    <w:rsid w:val="00742BA3"/>
    <w:rsid w:val="00744B9D"/>
    <w:rsid w:val="007451DB"/>
    <w:rsid w:val="007459AB"/>
    <w:rsid w:val="00745E5C"/>
    <w:rsid w:val="00746A53"/>
    <w:rsid w:val="007474DB"/>
    <w:rsid w:val="007516F3"/>
    <w:rsid w:val="00752079"/>
    <w:rsid w:val="007521FB"/>
    <w:rsid w:val="00752755"/>
    <w:rsid w:val="00752779"/>
    <w:rsid w:val="0075304A"/>
    <w:rsid w:val="00753D5F"/>
    <w:rsid w:val="00754421"/>
    <w:rsid w:val="007544B6"/>
    <w:rsid w:val="0075681F"/>
    <w:rsid w:val="00756B7E"/>
    <w:rsid w:val="007570EC"/>
    <w:rsid w:val="00757C7B"/>
    <w:rsid w:val="00760978"/>
    <w:rsid w:val="007624CF"/>
    <w:rsid w:val="00767002"/>
    <w:rsid w:val="007679D8"/>
    <w:rsid w:val="007702BD"/>
    <w:rsid w:val="0077043C"/>
    <w:rsid w:val="00770650"/>
    <w:rsid w:val="00772654"/>
    <w:rsid w:val="0077388F"/>
    <w:rsid w:val="00773DCF"/>
    <w:rsid w:val="00773F28"/>
    <w:rsid w:val="00774B2B"/>
    <w:rsid w:val="00776200"/>
    <w:rsid w:val="00777037"/>
    <w:rsid w:val="00777E11"/>
    <w:rsid w:val="0078001D"/>
    <w:rsid w:val="007815C6"/>
    <w:rsid w:val="00782A02"/>
    <w:rsid w:val="007833DA"/>
    <w:rsid w:val="007836C0"/>
    <w:rsid w:val="00783AD7"/>
    <w:rsid w:val="00784813"/>
    <w:rsid w:val="007849A7"/>
    <w:rsid w:val="00784A0B"/>
    <w:rsid w:val="0078760B"/>
    <w:rsid w:val="0079042D"/>
    <w:rsid w:val="00790D76"/>
    <w:rsid w:val="007929FB"/>
    <w:rsid w:val="00792B3A"/>
    <w:rsid w:val="00793AE5"/>
    <w:rsid w:val="00794DCD"/>
    <w:rsid w:val="00795E8B"/>
    <w:rsid w:val="00795F7F"/>
    <w:rsid w:val="007963FC"/>
    <w:rsid w:val="007A20C6"/>
    <w:rsid w:val="007A2624"/>
    <w:rsid w:val="007A26CE"/>
    <w:rsid w:val="007A2A1B"/>
    <w:rsid w:val="007A5B1F"/>
    <w:rsid w:val="007B087D"/>
    <w:rsid w:val="007B0DCF"/>
    <w:rsid w:val="007B2EEA"/>
    <w:rsid w:val="007B334C"/>
    <w:rsid w:val="007B4827"/>
    <w:rsid w:val="007B4A1C"/>
    <w:rsid w:val="007B4CA0"/>
    <w:rsid w:val="007B562E"/>
    <w:rsid w:val="007B5F37"/>
    <w:rsid w:val="007B64B2"/>
    <w:rsid w:val="007B6C21"/>
    <w:rsid w:val="007C01F6"/>
    <w:rsid w:val="007C0BDD"/>
    <w:rsid w:val="007C1CBC"/>
    <w:rsid w:val="007C28C1"/>
    <w:rsid w:val="007C61EB"/>
    <w:rsid w:val="007C63D6"/>
    <w:rsid w:val="007C70CA"/>
    <w:rsid w:val="007D023D"/>
    <w:rsid w:val="007D3266"/>
    <w:rsid w:val="007D40CF"/>
    <w:rsid w:val="007D41DF"/>
    <w:rsid w:val="007D508B"/>
    <w:rsid w:val="007D5608"/>
    <w:rsid w:val="007D5A72"/>
    <w:rsid w:val="007D5B37"/>
    <w:rsid w:val="007D71FF"/>
    <w:rsid w:val="007D7E55"/>
    <w:rsid w:val="007E060F"/>
    <w:rsid w:val="007E069D"/>
    <w:rsid w:val="007E0EB6"/>
    <w:rsid w:val="007E1056"/>
    <w:rsid w:val="007E5738"/>
    <w:rsid w:val="007E690C"/>
    <w:rsid w:val="007E6B4E"/>
    <w:rsid w:val="007E701A"/>
    <w:rsid w:val="007E7263"/>
    <w:rsid w:val="007E78E7"/>
    <w:rsid w:val="007F02FD"/>
    <w:rsid w:val="007F2A4E"/>
    <w:rsid w:val="007F32FF"/>
    <w:rsid w:val="007F462D"/>
    <w:rsid w:val="007F614E"/>
    <w:rsid w:val="008044AE"/>
    <w:rsid w:val="0080484B"/>
    <w:rsid w:val="0080490C"/>
    <w:rsid w:val="0080529C"/>
    <w:rsid w:val="008059C8"/>
    <w:rsid w:val="0080677E"/>
    <w:rsid w:val="00807610"/>
    <w:rsid w:val="0080766C"/>
    <w:rsid w:val="008102C3"/>
    <w:rsid w:val="00810C2C"/>
    <w:rsid w:val="00811081"/>
    <w:rsid w:val="00812445"/>
    <w:rsid w:val="00813890"/>
    <w:rsid w:val="00814C72"/>
    <w:rsid w:val="00814FE6"/>
    <w:rsid w:val="008162D0"/>
    <w:rsid w:val="008163AD"/>
    <w:rsid w:val="00816571"/>
    <w:rsid w:val="00816A39"/>
    <w:rsid w:val="00817411"/>
    <w:rsid w:val="008200B4"/>
    <w:rsid w:val="00820935"/>
    <w:rsid w:val="00821E23"/>
    <w:rsid w:val="00822D55"/>
    <w:rsid w:val="00824C12"/>
    <w:rsid w:val="0082555D"/>
    <w:rsid w:val="00825CDB"/>
    <w:rsid w:val="00825D48"/>
    <w:rsid w:val="00826A44"/>
    <w:rsid w:val="00831382"/>
    <w:rsid w:val="00834753"/>
    <w:rsid w:val="00834B81"/>
    <w:rsid w:val="0083541E"/>
    <w:rsid w:val="00836EAC"/>
    <w:rsid w:val="00843189"/>
    <w:rsid w:val="0084397A"/>
    <w:rsid w:val="00843F80"/>
    <w:rsid w:val="00846D0F"/>
    <w:rsid w:val="00847087"/>
    <w:rsid w:val="00847711"/>
    <w:rsid w:val="0085051D"/>
    <w:rsid w:val="00850823"/>
    <w:rsid w:val="00850B12"/>
    <w:rsid w:val="00851F3B"/>
    <w:rsid w:val="00852B6E"/>
    <w:rsid w:val="008535D5"/>
    <w:rsid w:val="00854031"/>
    <w:rsid w:val="008551A0"/>
    <w:rsid w:val="008559C6"/>
    <w:rsid w:val="00856081"/>
    <w:rsid w:val="008576F3"/>
    <w:rsid w:val="008605ED"/>
    <w:rsid w:val="00862819"/>
    <w:rsid w:val="00863BA1"/>
    <w:rsid w:val="008643B7"/>
    <w:rsid w:val="00864EE7"/>
    <w:rsid w:val="008657AC"/>
    <w:rsid w:val="00865D8A"/>
    <w:rsid w:val="00872152"/>
    <w:rsid w:val="008724C6"/>
    <w:rsid w:val="00873899"/>
    <w:rsid w:val="00875708"/>
    <w:rsid w:val="00876195"/>
    <w:rsid w:val="00876AC2"/>
    <w:rsid w:val="0088174A"/>
    <w:rsid w:val="00881BE0"/>
    <w:rsid w:val="00882255"/>
    <w:rsid w:val="0088253C"/>
    <w:rsid w:val="00882A9C"/>
    <w:rsid w:val="00883CB7"/>
    <w:rsid w:val="0088544B"/>
    <w:rsid w:val="00885A71"/>
    <w:rsid w:val="00885F52"/>
    <w:rsid w:val="008863CD"/>
    <w:rsid w:val="00886846"/>
    <w:rsid w:val="00887A5C"/>
    <w:rsid w:val="008907B4"/>
    <w:rsid w:val="00892485"/>
    <w:rsid w:val="00892D0E"/>
    <w:rsid w:val="00893A3A"/>
    <w:rsid w:val="00894859"/>
    <w:rsid w:val="00895177"/>
    <w:rsid w:val="00895BF2"/>
    <w:rsid w:val="00896106"/>
    <w:rsid w:val="008965CD"/>
    <w:rsid w:val="00896DC9"/>
    <w:rsid w:val="008A062F"/>
    <w:rsid w:val="008A38F0"/>
    <w:rsid w:val="008A4615"/>
    <w:rsid w:val="008A5C68"/>
    <w:rsid w:val="008A63EE"/>
    <w:rsid w:val="008A67F5"/>
    <w:rsid w:val="008A6A21"/>
    <w:rsid w:val="008A6DD8"/>
    <w:rsid w:val="008A72D8"/>
    <w:rsid w:val="008B04BA"/>
    <w:rsid w:val="008B10E2"/>
    <w:rsid w:val="008B141A"/>
    <w:rsid w:val="008B1886"/>
    <w:rsid w:val="008B3BBD"/>
    <w:rsid w:val="008B5D52"/>
    <w:rsid w:val="008B73CD"/>
    <w:rsid w:val="008B7CBE"/>
    <w:rsid w:val="008C19F7"/>
    <w:rsid w:val="008C2C0A"/>
    <w:rsid w:val="008C3FC9"/>
    <w:rsid w:val="008C4C68"/>
    <w:rsid w:val="008C578F"/>
    <w:rsid w:val="008C635B"/>
    <w:rsid w:val="008C6AAA"/>
    <w:rsid w:val="008C6B13"/>
    <w:rsid w:val="008D0F31"/>
    <w:rsid w:val="008D10CF"/>
    <w:rsid w:val="008D19C5"/>
    <w:rsid w:val="008D334F"/>
    <w:rsid w:val="008D3360"/>
    <w:rsid w:val="008D49BE"/>
    <w:rsid w:val="008D5C10"/>
    <w:rsid w:val="008D65A3"/>
    <w:rsid w:val="008D6D5D"/>
    <w:rsid w:val="008E03BB"/>
    <w:rsid w:val="008E2140"/>
    <w:rsid w:val="008E2558"/>
    <w:rsid w:val="008E40A8"/>
    <w:rsid w:val="008E5291"/>
    <w:rsid w:val="008E5418"/>
    <w:rsid w:val="008E72AC"/>
    <w:rsid w:val="008E73F6"/>
    <w:rsid w:val="008F01D7"/>
    <w:rsid w:val="008F05CB"/>
    <w:rsid w:val="008F3C98"/>
    <w:rsid w:val="008F4AB8"/>
    <w:rsid w:val="008F769C"/>
    <w:rsid w:val="009000A5"/>
    <w:rsid w:val="00900AC2"/>
    <w:rsid w:val="00902C70"/>
    <w:rsid w:val="00903664"/>
    <w:rsid w:val="00904020"/>
    <w:rsid w:val="009077E0"/>
    <w:rsid w:val="00907FE9"/>
    <w:rsid w:val="00912C2D"/>
    <w:rsid w:val="00912E77"/>
    <w:rsid w:val="009134C3"/>
    <w:rsid w:val="00915FAB"/>
    <w:rsid w:val="009162DD"/>
    <w:rsid w:val="0091679C"/>
    <w:rsid w:val="00916C1D"/>
    <w:rsid w:val="009208B0"/>
    <w:rsid w:val="00921901"/>
    <w:rsid w:val="0092332B"/>
    <w:rsid w:val="009257CB"/>
    <w:rsid w:val="00925EE5"/>
    <w:rsid w:val="00926CFA"/>
    <w:rsid w:val="00927B7A"/>
    <w:rsid w:val="0093069C"/>
    <w:rsid w:val="009307F3"/>
    <w:rsid w:val="00930DD8"/>
    <w:rsid w:val="00931922"/>
    <w:rsid w:val="00932D78"/>
    <w:rsid w:val="00933E03"/>
    <w:rsid w:val="00933FA7"/>
    <w:rsid w:val="00934A75"/>
    <w:rsid w:val="00934B31"/>
    <w:rsid w:val="009359C7"/>
    <w:rsid w:val="0093686C"/>
    <w:rsid w:val="00937405"/>
    <w:rsid w:val="009429B2"/>
    <w:rsid w:val="00944E5E"/>
    <w:rsid w:val="0094635B"/>
    <w:rsid w:val="009469EF"/>
    <w:rsid w:val="00947936"/>
    <w:rsid w:val="00947B87"/>
    <w:rsid w:val="009504F7"/>
    <w:rsid w:val="00952527"/>
    <w:rsid w:val="009540F9"/>
    <w:rsid w:val="00955393"/>
    <w:rsid w:val="009557A9"/>
    <w:rsid w:val="00957552"/>
    <w:rsid w:val="009577D6"/>
    <w:rsid w:val="0096002E"/>
    <w:rsid w:val="0096070C"/>
    <w:rsid w:val="00960FA9"/>
    <w:rsid w:val="00962261"/>
    <w:rsid w:val="00962D86"/>
    <w:rsid w:val="00962E67"/>
    <w:rsid w:val="00963208"/>
    <w:rsid w:val="00964786"/>
    <w:rsid w:val="00964FBD"/>
    <w:rsid w:val="009651C5"/>
    <w:rsid w:val="00965ABA"/>
    <w:rsid w:val="00966673"/>
    <w:rsid w:val="00971006"/>
    <w:rsid w:val="0097107B"/>
    <w:rsid w:val="0097414C"/>
    <w:rsid w:val="00975DF2"/>
    <w:rsid w:val="00975E89"/>
    <w:rsid w:val="0097624A"/>
    <w:rsid w:val="009770FA"/>
    <w:rsid w:val="00980937"/>
    <w:rsid w:val="0098218D"/>
    <w:rsid w:val="0098266B"/>
    <w:rsid w:val="00983D21"/>
    <w:rsid w:val="00984921"/>
    <w:rsid w:val="00984AE8"/>
    <w:rsid w:val="00984E36"/>
    <w:rsid w:val="009867E0"/>
    <w:rsid w:val="00987C16"/>
    <w:rsid w:val="00991182"/>
    <w:rsid w:val="00991896"/>
    <w:rsid w:val="00992121"/>
    <w:rsid w:val="0099256D"/>
    <w:rsid w:val="0099293E"/>
    <w:rsid w:val="00993456"/>
    <w:rsid w:val="0099443F"/>
    <w:rsid w:val="009947C7"/>
    <w:rsid w:val="0099681B"/>
    <w:rsid w:val="009971E7"/>
    <w:rsid w:val="009A051B"/>
    <w:rsid w:val="009A0D04"/>
    <w:rsid w:val="009A1E13"/>
    <w:rsid w:val="009A1EEB"/>
    <w:rsid w:val="009A2641"/>
    <w:rsid w:val="009A332E"/>
    <w:rsid w:val="009A34C9"/>
    <w:rsid w:val="009A4884"/>
    <w:rsid w:val="009A6BF2"/>
    <w:rsid w:val="009A7CA7"/>
    <w:rsid w:val="009A7F06"/>
    <w:rsid w:val="009B124B"/>
    <w:rsid w:val="009B2423"/>
    <w:rsid w:val="009B32A4"/>
    <w:rsid w:val="009B522C"/>
    <w:rsid w:val="009B6867"/>
    <w:rsid w:val="009C002B"/>
    <w:rsid w:val="009C0076"/>
    <w:rsid w:val="009C27FD"/>
    <w:rsid w:val="009C3DF6"/>
    <w:rsid w:val="009C474A"/>
    <w:rsid w:val="009C57F1"/>
    <w:rsid w:val="009C5939"/>
    <w:rsid w:val="009C5A7C"/>
    <w:rsid w:val="009C5BF7"/>
    <w:rsid w:val="009C5DD4"/>
    <w:rsid w:val="009C6122"/>
    <w:rsid w:val="009C7FA5"/>
    <w:rsid w:val="009D0E35"/>
    <w:rsid w:val="009D2617"/>
    <w:rsid w:val="009D27F4"/>
    <w:rsid w:val="009D2FB5"/>
    <w:rsid w:val="009D4667"/>
    <w:rsid w:val="009D665B"/>
    <w:rsid w:val="009D781C"/>
    <w:rsid w:val="009E23C3"/>
    <w:rsid w:val="009E4C21"/>
    <w:rsid w:val="009E50B7"/>
    <w:rsid w:val="009E65B5"/>
    <w:rsid w:val="009E7A45"/>
    <w:rsid w:val="009F007E"/>
    <w:rsid w:val="009F110E"/>
    <w:rsid w:val="009F139C"/>
    <w:rsid w:val="009F3D7A"/>
    <w:rsid w:val="009F4B0D"/>
    <w:rsid w:val="009F52E1"/>
    <w:rsid w:val="009F5CA7"/>
    <w:rsid w:val="00A0258B"/>
    <w:rsid w:val="00A0393F"/>
    <w:rsid w:val="00A03BD8"/>
    <w:rsid w:val="00A0598C"/>
    <w:rsid w:val="00A1046F"/>
    <w:rsid w:val="00A107D7"/>
    <w:rsid w:val="00A10A16"/>
    <w:rsid w:val="00A126DD"/>
    <w:rsid w:val="00A12CEE"/>
    <w:rsid w:val="00A151E1"/>
    <w:rsid w:val="00A15D2E"/>
    <w:rsid w:val="00A16281"/>
    <w:rsid w:val="00A211F9"/>
    <w:rsid w:val="00A21A8B"/>
    <w:rsid w:val="00A2225C"/>
    <w:rsid w:val="00A22B0A"/>
    <w:rsid w:val="00A2472B"/>
    <w:rsid w:val="00A26C43"/>
    <w:rsid w:val="00A30501"/>
    <w:rsid w:val="00A30B97"/>
    <w:rsid w:val="00A3193E"/>
    <w:rsid w:val="00A32B00"/>
    <w:rsid w:val="00A338E5"/>
    <w:rsid w:val="00A338FE"/>
    <w:rsid w:val="00A34C73"/>
    <w:rsid w:val="00A34D70"/>
    <w:rsid w:val="00A3501E"/>
    <w:rsid w:val="00A37120"/>
    <w:rsid w:val="00A377A0"/>
    <w:rsid w:val="00A37BCB"/>
    <w:rsid w:val="00A37F59"/>
    <w:rsid w:val="00A419B7"/>
    <w:rsid w:val="00A422B4"/>
    <w:rsid w:val="00A43DB9"/>
    <w:rsid w:val="00A458F2"/>
    <w:rsid w:val="00A47805"/>
    <w:rsid w:val="00A47CCC"/>
    <w:rsid w:val="00A507D1"/>
    <w:rsid w:val="00A50C79"/>
    <w:rsid w:val="00A526D8"/>
    <w:rsid w:val="00A52929"/>
    <w:rsid w:val="00A5354A"/>
    <w:rsid w:val="00A5459F"/>
    <w:rsid w:val="00A5787A"/>
    <w:rsid w:val="00A60019"/>
    <w:rsid w:val="00A604EC"/>
    <w:rsid w:val="00A62331"/>
    <w:rsid w:val="00A67104"/>
    <w:rsid w:val="00A678E7"/>
    <w:rsid w:val="00A701C6"/>
    <w:rsid w:val="00A722D6"/>
    <w:rsid w:val="00A724AC"/>
    <w:rsid w:val="00A73162"/>
    <w:rsid w:val="00A750CB"/>
    <w:rsid w:val="00A75952"/>
    <w:rsid w:val="00A75A95"/>
    <w:rsid w:val="00A75DAF"/>
    <w:rsid w:val="00A75E67"/>
    <w:rsid w:val="00A7655C"/>
    <w:rsid w:val="00A76C70"/>
    <w:rsid w:val="00A76D9B"/>
    <w:rsid w:val="00A77B80"/>
    <w:rsid w:val="00A80ACB"/>
    <w:rsid w:val="00A81A61"/>
    <w:rsid w:val="00A82781"/>
    <w:rsid w:val="00A83E48"/>
    <w:rsid w:val="00A846BA"/>
    <w:rsid w:val="00A849EC"/>
    <w:rsid w:val="00A84EC0"/>
    <w:rsid w:val="00A85118"/>
    <w:rsid w:val="00A87C36"/>
    <w:rsid w:val="00A914E3"/>
    <w:rsid w:val="00A92388"/>
    <w:rsid w:val="00A93514"/>
    <w:rsid w:val="00A9776D"/>
    <w:rsid w:val="00AA0B63"/>
    <w:rsid w:val="00AA1AAE"/>
    <w:rsid w:val="00AA1C27"/>
    <w:rsid w:val="00AA495C"/>
    <w:rsid w:val="00AA637F"/>
    <w:rsid w:val="00AB117D"/>
    <w:rsid w:val="00AB2316"/>
    <w:rsid w:val="00AB580B"/>
    <w:rsid w:val="00AB5A65"/>
    <w:rsid w:val="00AB7CB2"/>
    <w:rsid w:val="00AC06BB"/>
    <w:rsid w:val="00AC1125"/>
    <w:rsid w:val="00AC3DCD"/>
    <w:rsid w:val="00AC3F4C"/>
    <w:rsid w:val="00AC40C2"/>
    <w:rsid w:val="00AC44BD"/>
    <w:rsid w:val="00AC521D"/>
    <w:rsid w:val="00AC55C6"/>
    <w:rsid w:val="00AC5A97"/>
    <w:rsid w:val="00AD06E6"/>
    <w:rsid w:val="00AD19B2"/>
    <w:rsid w:val="00AD203D"/>
    <w:rsid w:val="00AD2941"/>
    <w:rsid w:val="00AD2CC6"/>
    <w:rsid w:val="00AD511D"/>
    <w:rsid w:val="00AD6207"/>
    <w:rsid w:val="00AD74B7"/>
    <w:rsid w:val="00AD7E5E"/>
    <w:rsid w:val="00AE059B"/>
    <w:rsid w:val="00AE0C10"/>
    <w:rsid w:val="00AE120A"/>
    <w:rsid w:val="00AE124A"/>
    <w:rsid w:val="00AE16EB"/>
    <w:rsid w:val="00AE19DE"/>
    <w:rsid w:val="00AE24A3"/>
    <w:rsid w:val="00AE24B3"/>
    <w:rsid w:val="00AE29B0"/>
    <w:rsid w:val="00AE52A5"/>
    <w:rsid w:val="00AF1564"/>
    <w:rsid w:val="00AF3095"/>
    <w:rsid w:val="00AF30B5"/>
    <w:rsid w:val="00AF3133"/>
    <w:rsid w:val="00AF387C"/>
    <w:rsid w:val="00AF5077"/>
    <w:rsid w:val="00AF5A68"/>
    <w:rsid w:val="00AF7CFE"/>
    <w:rsid w:val="00B006C7"/>
    <w:rsid w:val="00B00863"/>
    <w:rsid w:val="00B010CB"/>
    <w:rsid w:val="00B0132F"/>
    <w:rsid w:val="00B01B3C"/>
    <w:rsid w:val="00B01F5D"/>
    <w:rsid w:val="00B0634E"/>
    <w:rsid w:val="00B0696B"/>
    <w:rsid w:val="00B06E4D"/>
    <w:rsid w:val="00B07E07"/>
    <w:rsid w:val="00B108CB"/>
    <w:rsid w:val="00B1139D"/>
    <w:rsid w:val="00B115E6"/>
    <w:rsid w:val="00B12D37"/>
    <w:rsid w:val="00B13A45"/>
    <w:rsid w:val="00B1606C"/>
    <w:rsid w:val="00B16628"/>
    <w:rsid w:val="00B205E9"/>
    <w:rsid w:val="00B22637"/>
    <w:rsid w:val="00B2350B"/>
    <w:rsid w:val="00B30D09"/>
    <w:rsid w:val="00B33B59"/>
    <w:rsid w:val="00B360F4"/>
    <w:rsid w:val="00B36912"/>
    <w:rsid w:val="00B4052C"/>
    <w:rsid w:val="00B4065F"/>
    <w:rsid w:val="00B40817"/>
    <w:rsid w:val="00B42348"/>
    <w:rsid w:val="00B444DE"/>
    <w:rsid w:val="00B46271"/>
    <w:rsid w:val="00B464F9"/>
    <w:rsid w:val="00B47BA6"/>
    <w:rsid w:val="00B50EBC"/>
    <w:rsid w:val="00B534B6"/>
    <w:rsid w:val="00B5551C"/>
    <w:rsid w:val="00B57F85"/>
    <w:rsid w:val="00B60B87"/>
    <w:rsid w:val="00B60C7A"/>
    <w:rsid w:val="00B6111A"/>
    <w:rsid w:val="00B61599"/>
    <w:rsid w:val="00B61B74"/>
    <w:rsid w:val="00B71311"/>
    <w:rsid w:val="00B726E3"/>
    <w:rsid w:val="00B7271F"/>
    <w:rsid w:val="00B73171"/>
    <w:rsid w:val="00B7700B"/>
    <w:rsid w:val="00B7768A"/>
    <w:rsid w:val="00B77F23"/>
    <w:rsid w:val="00B80487"/>
    <w:rsid w:val="00B804F4"/>
    <w:rsid w:val="00B839D4"/>
    <w:rsid w:val="00B84D7C"/>
    <w:rsid w:val="00B850F1"/>
    <w:rsid w:val="00B853BF"/>
    <w:rsid w:val="00B86CA8"/>
    <w:rsid w:val="00B872E5"/>
    <w:rsid w:val="00B877F5"/>
    <w:rsid w:val="00B91178"/>
    <w:rsid w:val="00B91862"/>
    <w:rsid w:val="00B91A53"/>
    <w:rsid w:val="00B92022"/>
    <w:rsid w:val="00B95C60"/>
    <w:rsid w:val="00B966B8"/>
    <w:rsid w:val="00B9752C"/>
    <w:rsid w:val="00BA0216"/>
    <w:rsid w:val="00BA0C37"/>
    <w:rsid w:val="00BA59EE"/>
    <w:rsid w:val="00BA6A99"/>
    <w:rsid w:val="00BA6CEA"/>
    <w:rsid w:val="00BB1A6E"/>
    <w:rsid w:val="00BB5CCE"/>
    <w:rsid w:val="00BB713B"/>
    <w:rsid w:val="00BC02B6"/>
    <w:rsid w:val="00BC25B2"/>
    <w:rsid w:val="00BC29D6"/>
    <w:rsid w:val="00BC2AF7"/>
    <w:rsid w:val="00BC4550"/>
    <w:rsid w:val="00BC4775"/>
    <w:rsid w:val="00BC65D7"/>
    <w:rsid w:val="00BC6E25"/>
    <w:rsid w:val="00BD05FE"/>
    <w:rsid w:val="00BD0D13"/>
    <w:rsid w:val="00BD13AF"/>
    <w:rsid w:val="00BD24FE"/>
    <w:rsid w:val="00BD2AFF"/>
    <w:rsid w:val="00BD49C8"/>
    <w:rsid w:val="00BD6BE7"/>
    <w:rsid w:val="00BD76A0"/>
    <w:rsid w:val="00BD7961"/>
    <w:rsid w:val="00BE0599"/>
    <w:rsid w:val="00BE0B2A"/>
    <w:rsid w:val="00BE15A7"/>
    <w:rsid w:val="00BE174C"/>
    <w:rsid w:val="00BE1927"/>
    <w:rsid w:val="00BE3F17"/>
    <w:rsid w:val="00BE5555"/>
    <w:rsid w:val="00BE6D09"/>
    <w:rsid w:val="00BE72B2"/>
    <w:rsid w:val="00BE79CD"/>
    <w:rsid w:val="00BF0BFF"/>
    <w:rsid w:val="00BF0F65"/>
    <w:rsid w:val="00BF1A43"/>
    <w:rsid w:val="00BF31DA"/>
    <w:rsid w:val="00BF35FE"/>
    <w:rsid w:val="00BF41A5"/>
    <w:rsid w:val="00BF6A9C"/>
    <w:rsid w:val="00C00A77"/>
    <w:rsid w:val="00C00F96"/>
    <w:rsid w:val="00C014FF"/>
    <w:rsid w:val="00C030ED"/>
    <w:rsid w:val="00C044A4"/>
    <w:rsid w:val="00C04F2A"/>
    <w:rsid w:val="00C062D2"/>
    <w:rsid w:val="00C07590"/>
    <w:rsid w:val="00C1125F"/>
    <w:rsid w:val="00C11716"/>
    <w:rsid w:val="00C1283A"/>
    <w:rsid w:val="00C13CB7"/>
    <w:rsid w:val="00C15AC9"/>
    <w:rsid w:val="00C17A03"/>
    <w:rsid w:val="00C210BE"/>
    <w:rsid w:val="00C21F51"/>
    <w:rsid w:val="00C21F78"/>
    <w:rsid w:val="00C23520"/>
    <w:rsid w:val="00C2592A"/>
    <w:rsid w:val="00C25AB1"/>
    <w:rsid w:val="00C25BB4"/>
    <w:rsid w:val="00C26E85"/>
    <w:rsid w:val="00C278E0"/>
    <w:rsid w:val="00C31CC4"/>
    <w:rsid w:val="00C3339B"/>
    <w:rsid w:val="00C34DC2"/>
    <w:rsid w:val="00C3613E"/>
    <w:rsid w:val="00C4006E"/>
    <w:rsid w:val="00C40322"/>
    <w:rsid w:val="00C411D2"/>
    <w:rsid w:val="00C421AB"/>
    <w:rsid w:val="00C45030"/>
    <w:rsid w:val="00C45101"/>
    <w:rsid w:val="00C466E0"/>
    <w:rsid w:val="00C503C4"/>
    <w:rsid w:val="00C513DC"/>
    <w:rsid w:val="00C5142B"/>
    <w:rsid w:val="00C535F3"/>
    <w:rsid w:val="00C54490"/>
    <w:rsid w:val="00C55C17"/>
    <w:rsid w:val="00C56E5A"/>
    <w:rsid w:val="00C57701"/>
    <w:rsid w:val="00C60601"/>
    <w:rsid w:val="00C60E98"/>
    <w:rsid w:val="00C61108"/>
    <w:rsid w:val="00C61971"/>
    <w:rsid w:val="00C65D04"/>
    <w:rsid w:val="00C66D15"/>
    <w:rsid w:val="00C716B1"/>
    <w:rsid w:val="00C716B5"/>
    <w:rsid w:val="00C718D9"/>
    <w:rsid w:val="00C73620"/>
    <w:rsid w:val="00C74F9D"/>
    <w:rsid w:val="00C75250"/>
    <w:rsid w:val="00C7525A"/>
    <w:rsid w:val="00C77AD6"/>
    <w:rsid w:val="00C8096C"/>
    <w:rsid w:val="00C83290"/>
    <w:rsid w:val="00C848C2"/>
    <w:rsid w:val="00C85009"/>
    <w:rsid w:val="00C875D3"/>
    <w:rsid w:val="00C87B9C"/>
    <w:rsid w:val="00C90CBD"/>
    <w:rsid w:val="00C91208"/>
    <w:rsid w:val="00C91BAA"/>
    <w:rsid w:val="00C92C31"/>
    <w:rsid w:val="00C93D60"/>
    <w:rsid w:val="00C93F76"/>
    <w:rsid w:val="00C94B08"/>
    <w:rsid w:val="00C966BA"/>
    <w:rsid w:val="00C96EA3"/>
    <w:rsid w:val="00CA1450"/>
    <w:rsid w:val="00CA3CB2"/>
    <w:rsid w:val="00CA4173"/>
    <w:rsid w:val="00CA47C9"/>
    <w:rsid w:val="00CA595C"/>
    <w:rsid w:val="00CA75BF"/>
    <w:rsid w:val="00CA7D15"/>
    <w:rsid w:val="00CA7E86"/>
    <w:rsid w:val="00CB0364"/>
    <w:rsid w:val="00CB17F7"/>
    <w:rsid w:val="00CB1D5D"/>
    <w:rsid w:val="00CB4BD5"/>
    <w:rsid w:val="00CB6129"/>
    <w:rsid w:val="00CB6150"/>
    <w:rsid w:val="00CC0F6D"/>
    <w:rsid w:val="00CC1218"/>
    <w:rsid w:val="00CC22AC"/>
    <w:rsid w:val="00CC2A9C"/>
    <w:rsid w:val="00CC2B87"/>
    <w:rsid w:val="00CC3F5B"/>
    <w:rsid w:val="00CC5694"/>
    <w:rsid w:val="00CC6105"/>
    <w:rsid w:val="00CD0451"/>
    <w:rsid w:val="00CD09B2"/>
    <w:rsid w:val="00CD1325"/>
    <w:rsid w:val="00CD1C7E"/>
    <w:rsid w:val="00CD258D"/>
    <w:rsid w:val="00CD44F0"/>
    <w:rsid w:val="00CE0909"/>
    <w:rsid w:val="00CE1982"/>
    <w:rsid w:val="00CE20AE"/>
    <w:rsid w:val="00CE317E"/>
    <w:rsid w:val="00CE32FA"/>
    <w:rsid w:val="00CE3A91"/>
    <w:rsid w:val="00CE5CB1"/>
    <w:rsid w:val="00CE673F"/>
    <w:rsid w:val="00CE751E"/>
    <w:rsid w:val="00CE78C8"/>
    <w:rsid w:val="00CF1DDA"/>
    <w:rsid w:val="00CF40EB"/>
    <w:rsid w:val="00CF462E"/>
    <w:rsid w:val="00CF5213"/>
    <w:rsid w:val="00CF59DD"/>
    <w:rsid w:val="00CF5F34"/>
    <w:rsid w:val="00CF7827"/>
    <w:rsid w:val="00D002F1"/>
    <w:rsid w:val="00D005C8"/>
    <w:rsid w:val="00D0497D"/>
    <w:rsid w:val="00D065D4"/>
    <w:rsid w:val="00D12187"/>
    <w:rsid w:val="00D15192"/>
    <w:rsid w:val="00D1595D"/>
    <w:rsid w:val="00D20849"/>
    <w:rsid w:val="00D2210C"/>
    <w:rsid w:val="00D221F2"/>
    <w:rsid w:val="00D2305A"/>
    <w:rsid w:val="00D233A7"/>
    <w:rsid w:val="00D24766"/>
    <w:rsid w:val="00D2506D"/>
    <w:rsid w:val="00D272DE"/>
    <w:rsid w:val="00D27997"/>
    <w:rsid w:val="00D3108F"/>
    <w:rsid w:val="00D35716"/>
    <w:rsid w:val="00D372A5"/>
    <w:rsid w:val="00D37685"/>
    <w:rsid w:val="00D377CF"/>
    <w:rsid w:val="00D41B26"/>
    <w:rsid w:val="00D41CCD"/>
    <w:rsid w:val="00D4483A"/>
    <w:rsid w:val="00D45DA3"/>
    <w:rsid w:val="00D468CE"/>
    <w:rsid w:val="00D5003B"/>
    <w:rsid w:val="00D501C4"/>
    <w:rsid w:val="00D506AA"/>
    <w:rsid w:val="00D51C81"/>
    <w:rsid w:val="00D54412"/>
    <w:rsid w:val="00D56C31"/>
    <w:rsid w:val="00D57FAB"/>
    <w:rsid w:val="00D607BB"/>
    <w:rsid w:val="00D60BB7"/>
    <w:rsid w:val="00D61615"/>
    <w:rsid w:val="00D6175A"/>
    <w:rsid w:val="00D61BA2"/>
    <w:rsid w:val="00D62EBA"/>
    <w:rsid w:val="00D63BA8"/>
    <w:rsid w:val="00D6406F"/>
    <w:rsid w:val="00D6480D"/>
    <w:rsid w:val="00D65E56"/>
    <w:rsid w:val="00D67955"/>
    <w:rsid w:val="00D67F0C"/>
    <w:rsid w:val="00D71458"/>
    <w:rsid w:val="00D716EA"/>
    <w:rsid w:val="00D71A5E"/>
    <w:rsid w:val="00D743DC"/>
    <w:rsid w:val="00D7478D"/>
    <w:rsid w:val="00D74A33"/>
    <w:rsid w:val="00D74A3A"/>
    <w:rsid w:val="00D75A6E"/>
    <w:rsid w:val="00D76317"/>
    <w:rsid w:val="00D77B79"/>
    <w:rsid w:val="00D83D43"/>
    <w:rsid w:val="00D83D9E"/>
    <w:rsid w:val="00D848D3"/>
    <w:rsid w:val="00D90B2D"/>
    <w:rsid w:val="00D9106B"/>
    <w:rsid w:val="00D933E0"/>
    <w:rsid w:val="00D937B2"/>
    <w:rsid w:val="00D95225"/>
    <w:rsid w:val="00D95295"/>
    <w:rsid w:val="00D95DD3"/>
    <w:rsid w:val="00DA0C74"/>
    <w:rsid w:val="00DA1C64"/>
    <w:rsid w:val="00DA2EF3"/>
    <w:rsid w:val="00DA40AA"/>
    <w:rsid w:val="00DA46B4"/>
    <w:rsid w:val="00DA558E"/>
    <w:rsid w:val="00DA574A"/>
    <w:rsid w:val="00DA5AC9"/>
    <w:rsid w:val="00DA5DDC"/>
    <w:rsid w:val="00DA7397"/>
    <w:rsid w:val="00DA7C86"/>
    <w:rsid w:val="00DB0D3A"/>
    <w:rsid w:val="00DB12C0"/>
    <w:rsid w:val="00DB4010"/>
    <w:rsid w:val="00DB4519"/>
    <w:rsid w:val="00DB51A0"/>
    <w:rsid w:val="00DC1168"/>
    <w:rsid w:val="00DC225A"/>
    <w:rsid w:val="00DC2849"/>
    <w:rsid w:val="00DC35BA"/>
    <w:rsid w:val="00DC3B8A"/>
    <w:rsid w:val="00DC3D19"/>
    <w:rsid w:val="00DC5901"/>
    <w:rsid w:val="00DC5D74"/>
    <w:rsid w:val="00DC7042"/>
    <w:rsid w:val="00DD5BCA"/>
    <w:rsid w:val="00DD6BB7"/>
    <w:rsid w:val="00DE06C3"/>
    <w:rsid w:val="00DE154B"/>
    <w:rsid w:val="00DE3604"/>
    <w:rsid w:val="00DE3BF1"/>
    <w:rsid w:val="00DE50B1"/>
    <w:rsid w:val="00DF036F"/>
    <w:rsid w:val="00DF20AC"/>
    <w:rsid w:val="00DF230C"/>
    <w:rsid w:val="00DF2755"/>
    <w:rsid w:val="00DF52EF"/>
    <w:rsid w:val="00DF5B0B"/>
    <w:rsid w:val="00DF5B59"/>
    <w:rsid w:val="00DF5F93"/>
    <w:rsid w:val="00DF721B"/>
    <w:rsid w:val="00DF74A2"/>
    <w:rsid w:val="00DF7AD4"/>
    <w:rsid w:val="00E002AE"/>
    <w:rsid w:val="00E00F60"/>
    <w:rsid w:val="00E023A5"/>
    <w:rsid w:val="00E04D15"/>
    <w:rsid w:val="00E056F9"/>
    <w:rsid w:val="00E06061"/>
    <w:rsid w:val="00E060A4"/>
    <w:rsid w:val="00E06E71"/>
    <w:rsid w:val="00E06F7D"/>
    <w:rsid w:val="00E0781A"/>
    <w:rsid w:val="00E109BD"/>
    <w:rsid w:val="00E11255"/>
    <w:rsid w:val="00E122CB"/>
    <w:rsid w:val="00E152F4"/>
    <w:rsid w:val="00E16092"/>
    <w:rsid w:val="00E16861"/>
    <w:rsid w:val="00E17A09"/>
    <w:rsid w:val="00E20429"/>
    <w:rsid w:val="00E20573"/>
    <w:rsid w:val="00E20C3C"/>
    <w:rsid w:val="00E22BDB"/>
    <w:rsid w:val="00E25E4E"/>
    <w:rsid w:val="00E266A6"/>
    <w:rsid w:val="00E27D77"/>
    <w:rsid w:val="00E307FB"/>
    <w:rsid w:val="00E3179B"/>
    <w:rsid w:val="00E31810"/>
    <w:rsid w:val="00E3403D"/>
    <w:rsid w:val="00E34353"/>
    <w:rsid w:val="00E35ACB"/>
    <w:rsid w:val="00E36EF7"/>
    <w:rsid w:val="00E40B12"/>
    <w:rsid w:val="00E40FB6"/>
    <w:rsid w:val="00E41E65"/>
    <w:rsid w:val="00E420D3"/>
    <w:rsid w:val="00E42FD9"/>
    <w:rsid w:val="00E445F2"/>
    <w:rsid w:val="00E44689"/>
    <w:rsid w:val="00E446A8"/>
    <w:rsid w:val="00E44CD5"/>
    <w:rsid w:val="00E46F87"/>
    <w:rsid w:val="00E50106"/>
    <w:rsid w:val="00E50392"/>
    <w:rsid w:val="00E52900"/>
    <w:rsid w:val="00E5348C"/>
    <w:rsid w:val="00E5354E"/>
    <w:rsid w:val="00E53B05"/>
    <w:rsid w:val="00E5416E"/>
    <w:rsid w:val="00E54DE4"/>
    <w:rsid w:val="00E565E2"/>
    <w:rsid w:val="00E5697C"/>
    <w:rsid w:val="00E56E0B"/>
    <w:rsid w:val="00E60ED1"/>
    <w:rsid w:val="00E62978"/>
    <w:rsid w:val="00E642FF"/>
    <w:rsid w:val="00E64D6C"/>
    <w:rsid w:val="00E6514B"/>
    <w:rsid w:val="00E65F06"/>
    <w:rsid w:val="00E6634E"/>
    <w:rsid w:val="00E66920"/>
    <w:rsid w:val="00E70731"/>
    <w:rsid w:val="00E70B8E"/>
    <w:rsid w:val="00E72148"/>
    <w:rsid w:val="00E73356"/>
    <w:rsid w:val="00E75231"/>
    <w:rsid w:val="00E75343"/>
    <w:rsid w:val="00E753AD"/>
    <w:rsid w:val="00E75577"/>
    <w:rsid w:val="00E76015"/>
    <w:rsid w:val="00E76086"/>
    <w:rsid w:val="00E7764F"/>
    <w:rsid w:val="00E77FFD"/>
    <w:rsid w:val="00E813BE"/>
    <w:rsid w:val="00E82256"/>
    <w:rsid w:val="00E82768"/>
    <w:rsid w:val="00E82BFD"/>
    <w:rsid w:val="00E85398"/>
    <w:rsid w:val="00E86610"/>
    <w:rsid w:val="00E90E6D"/>
    <w:rsid w:val="00E90E97"/>
    <w:rsid w:val="00E91758"/>
    <w:rsid w:val="00E91D09"/>
    <w:rsid w:val="00E92CB3"/>
    <w:rsid w:val="00E92D10"/>
    <w:rsid w:val="00E93043"/>
    <w:rsid w:val="00E9423E"/>
    <w:rsid w:val="00E95797"/>
    <w:rsid w:val="00E95FFD"/>
    <w:rsid w:val="00E96114"/>
    <w:rsid w:val="00E96966"/>
    <w:rsid w:val="00EA0370"/>
    <w:rsid w:val="00EA1DFF"/>
    <w:rsid w:val="00EA5B70"/>
    <w:rsid w:val="00EA629B"/>
    <w:rsid w:val="00EB1D11"/>
    <w:rsid w:val="00EB4EC7"/>
    <w:rsid w:val="00EB521B"/>
    <w:rsid w:val="00EB5D75"/>
    <w:rsid w:val="00EB6558"/>
    <w:rsid w:val="00EB7CFA"/>
    <w:rsid w:val="00EC0A89"/>
    <w:rsid w:val="00EC1731"/>
    <w:rsid w:val="00EC34C6"/>
    <w:rsid w:val="00EC3CA4"/>
    <w:rsid w:val="00EC3EF7"/>
    <w:rsid w:val="00EC781E"/>
    <w:rsid w:val="00ED1BB1"/>
    <w:rsid w:val="00ED25B6"/>
    <w:rsid w:val="00ED317F"/>
    <w:rsid w:val="00ED6614"/>
    <w:rsid w:val="00EE0479"/>
    <w:rsid w:val="00EE2C76"/>
    <w:rsid w:val="00EE303D"/>
    <w:rsid w:val="00EE34D7"/>
    <w:rsid w:val="00EE35DE"/>
    <w:rsid w:val="00EE39B9"/>
    <w:rsid w:val="00EF1937"/>
    <w:rsid w:val="00EF2657"/>
    <w:rsid w:val="00EF2659"/>
    <w:rsid w:val="00EF39AD"/>
    <w:rsid w:val="00EF41DB"/>
    <w:rsid w:val="00EF5DE0"/>
    <w:rsid w:val="00EF6875"/>
    <w:rsid w:val="00EF6C4D"/>
    <w:rsid w:val="00F01FFB"/>
    <w:rsid w:val="00F04A45"/>
    <w:rsid w:val="00F04C60"/>
    <w:rsid w:val="00F063C4"/>
    <w:rsid w:val="00F105E4"/>
    <w:rsid w:val="00F10D43"/>
    <w:rsid w:val="00F11394"/>
    <w:rsid w:val="00F123F1"/>
    <w:rsid w:val="00F12BD2"/>
    <w:rsid w:val="00F14DB3"/>
    <w:rsid w:val="00F14FE6"/>
    <w:rsid w:val="00F15CDD"/>
    <w:rsid w:val="00F16599"/>
    <w:rsid w:val="00F215E5"/>
    <w:rsid w:val="00F221BC"/>
    <w:rsid w:val="00F227B7"/>
    <w:rsid w:val="00F246F1"/>
    <w:rsid w:val="00F26EE8"/>
    <w:rsid w:val="00F2795C"/>
    <w:rsid w:val="00F35437"/>
    <w:rsid w:val="00F35ECD"/>
    <w:rsid w:val="00F3685C"/>
    <w:rsid w:val="00F37226"/>
    <w:rsid w:val="00F37E6A"/>
    <w:rsid w:val="00F4026D"/>
    <w:rsid w:val="00F440FF"/>
    <w:rsid w:val="00F45983"/>
    <w:rsid w:val="00F460C8"/>
    <w:rsid w:val="00F46998"/>
    <w:rsid w:val="00F4742B"/>
    <w:rsid w:val="00F47A55"/>
    <w:rsid w:val="00F47EC0"/>
    <w:rsid w:val="00F513C8"/>
    <w:rsid w:val="00F51FEC"/>
    <w:rsid w:val="00F5261A"/>
    <w:rsid w:val="00F53251"/>
    <w:rsid w:val="00F53451"/>
    <w:rsid w:val="00F5349B"/>
    <w:rsid w:val="00F53A4E"/>
    <w:rsid w:val="00F53F39"/>
    <w:rsid w:val="00F55F8F"/>
    <w:rsid w:val="00F56642"/>
    <w:rsid w:val="00F63D80"/>
    <w:rsid w:val="00F654D4"/>
    <w:rsid w:val="00F66129"/>
    <w:rsid w:val="00F66410"/>
    <w:rsid w:val="00F66854"/>
    <w:rsid w:val="00F66B84"/>
    <w:rsid w:val="00F729C2"/>
    <w:rsid w:val="00F72D71"/>
    <w:rsid w:val="00F75FAE"/>
    <w:rsid w:val="00F76889"/>
    <w:rsid w:val="00F76E35"/>
    <w:rsid w:val="00F76EEA"/>
    <w:rsid w:val="00F77002"/>
    <w:rsid w:val="00F80061"/>
    <w:rsid w:val="00F8020E"/>
    <w:rsid w:val="00F80DD5"/>
    <w:rsid w:val="00F81949"/>
    <w:rsid w:val="00F81B35"/>
    <w:rsid w:val="00F82D03"/>
    <w:rsid w:val="00F847C1"/>
    <w:rsid w:val="00F84C76"/>
    <w:rsid w:val="00F85696"/>
    <w:rsid w:val="00F90990"/>
    <w:rsid w:val="00F94BBB"/>
    <w:rsid w:val="00F953AD"/>
    <w:rsid w:val="00F954B1"/>
    <w:rsid w:val="00F95A85"/>
    <w:rsid w:val="00F97E46"/>
    <w:rsid w:val="00FA0841"/>
    <w:rsid w:val="00FA0955"/>
    <w:rsid w:val="00FA19D9"/>
    <w:rsid w:val="00FA3A54"/>
    <w:rsid w:val="00FA4632"/>
    <w:rsid w:val="00FA5B64"/>
    <w:rsid w:val="00FB04E1"/>
    <w:rsid w:val="00FB0D11"/>
    <w:rsid w:val="00FB324F"/>
    <w:rsid w:val="00FB55C9"/>
    <w:rsid w:val="00FB5E90"/>
    <w:rsid w:val="00FB6534"/>
    <w:rsid w:val="00FC0012"/>
    <w:rsid w:val="00FC1056"/>
    <w:rsid w:val="00FC1157"/>
    <w:rsid w:val="00FC18ED"/>
    <w:rsid w:val="00FC556E"/>
    <w:rsid w:val="00FC5F77"/>
    <w:rsid w:val="00FC75F1"/>
    <w:rsid w:val="00FC79C3"/>
    <w:rsid w:val="00FC7DD7"/>
    <w:rsid w:val="00FD062D"/>
    <w:rsid w:val="00FD2505"/>
    <w:rsid w:val="00FD3731"/>
    <w:rsid w:val="00FD6650"/>
    <w:rsid w:val="00FD7098"/>
    <w:rsid w:val="00FE063B"/>
    <w:rsid w:val="00FE44AD"/>
    <w:rsid w:val="00FE46B4"/>
    <w:rsid w:val="00FE48C4"/>
    <w:rsid w:val="00FE4F7C"/>
    <w:rsid w:val="00FE6643"/>
    <w:rsid w:val="00FE7795"/>
    <w:rsid w:val="00FF0B1E"/>
    <w:rsid w:val="00FF1784"/>
    <w:rsid w:val="00FF1B5C"/>
    <w:rsid w:val="00FF1F97"/>
    <w:rsid w:val="00FF24BF"/>
    <w:rsid w:val="00FF3B77"/>
    <w:rsid w:val="00FF540B"/>
    <w:rsid w:val="00FF6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30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67084">
      <w:bodyDiv w:val="1"/>
      <w:marLeft w:val="0"/>
      <w:marRight w:val="0"/>
      <w:marTop w:val="0"/>
      <w:marBottom w:val="0"/>
      <w:divBdr>
        <w:top w:val="none" w:sz="0" w:space="0" w:color="auto"/>
        <w:left w:val="none" w:sz="0" w:space="0" w:color="auto"/>
        <w:bottom w:val="none" w:sz="0" w:space="0" w:color="auto"/>
        <w:right w:val="none" w:sz="0" w:space="0" w:color="auto"/>
      </w:divBdr>
    </w:div>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5544">
      <w:bodyDiv w:val="1"/>
      <w:marLeft w:val="0"/>
      <w:marRight w:val="0"/>
      <w:marTop w:val="0"/>
      <w:marBottom w:val="0"/>
      <w:divBdr>
        <w:top w:val="none" w:sz="0" w:space="0" w:color="auto"/>
        <w:left w:val="none" w:sz="0" w:space="0" w:color="auto"/>
        <w:bottom w:val="none" w:sz="0" w:space="0" w:color="auto"/>
        <w:right w:val="none" w:sz="0" w:space="0" w:color="auto"/>
      </w:divBdr>
      <w:divsChild>
        <w:div w:id="305595906">
          <w:marLeft w:val="547"/>
          <w:marRight w:val="0"/>
          <w:marTop w:val="40"/>
          <w:marBottom w:val="0"/>
          <w:divBdr>
            <w:top w:val="none" w:sz="0" w:space="0" w:color="auto"/>
            <w:left w:val="none" w:sz="0" w:space="0" w:color="auto"/>
            <w:bottom w:val="none" w:sz="0" w:space="0" w:color="auto"/>
            <w:right w:val="none" w:sz="0" w:space="0" w:color="auto"/>
          </w:divBdr>
        </w:div>
        <w:div w:id="1410810299">
          <w:marLeft w:val="547"/>
          <w:marRight w:val="0"/>
          <w:marTop w:val="40"/>
          <w:marBottom w:val="0"/>
          <w:divBdr>
            <w:top w:val="none" w:sz="0" w:space="0" w:color="auto"/>
            <w:left w:val="none" w:sz="0" w:space="0" w:color="auto"/>
            <w:bottom w:val="none" w:sz="0" w:space="0" w:color="auto"/>
            <w:right w:val="none" w:sz="0" w:space="0" w:color="auto"/>
          </w:divBdr>
        </w:div>
      </w:divsChild>
    </w:div>
    <w:div w:id="274409881">
      <w:bodyDiv w:val="1"/>
      <w:marLeft w:val="0"/>
      <w:marRight w:val="0"/>
      <w:marTop w:val="0"/>
      <w:marBottom w:val="0"/>
      <w:divBdr>
        <w:top w:val="none" w:sz="0" w:space="0" w:color="auto"/>
        <w:left w:val="none" w:sz="0" w:space="0" w:color="auto"/>
        <w:bottom w:val="none" w:sz="0" w:space="0" w:color="auto"/>
        <w:right w:val="none" w:sz="0" w:space="0" w:color="auto"/>
      </w:divBdr>
    </w:div>
    <w:div w:id="315956619">
      <w:bodyDiv w:val="1"/>
      <w:marLeft w:val="0"/>
      <w:marRight w:val="0"/>
      <w:marTop w:val="0"/>
      <w:marBottom w:val="0"/>
      <w:divBdr>
        <w:top w:val="none" w:sz="0" w:space="0" w:color="auto"/>
        <w:left w:val="none" w:sz="0" w:space="0" w:color="auto"/>
        <w:bottom w:val="none" w:sz="0" w:space="0" w:color="auto"/>
        <w:right w:val="none" w:sz="0" w:space="0" w:color="auto"/>
      </w:divBdr>
    </w:div>
    <w:div w:id="516579643">
      <w:bodyDiv w:val="1"/>
      <w:marLeft w:val="0"/>
      <w:marRight w:val="0"/>
      <w:marTop w:val="0"/>
      <w:marBottom w:val="0"/>
      <w:divBdr>
        <w:top w:val="none" w:sz="0" w:space="0" w:color="auto"/>
        <w:left w:val="none" w:sz="0" w:space="0" w:color="auto"/>
        <w:bottom w:val="none" w:sz="0" w:space="0" w:color="auto"/>
        <w:right w:val="none" w:sz="0" w:space="0" w:color="auto"/>
      </w:divBdr>
      <w:divsChild>
        <w:div w:id="867648194">
          <w:marLeft w:val="0"/>
          <w:marRight w:val="0"/>
          <w:marTop w:val="0"/>
          <w:marBottom w:val="0"/>
          <w:divBdr>
            <w:top w:val="none" w:sz="0" w:space="0" w:color="auto"/>
            <w:left w:val="none" w:sz="0" w:space="0" w:color="auto"/>
            <w:bottom w:val="none" w:sz="0" w:space="0" w:color="auto"/>
            <w:right w:val="none" w:sz="0" w:space="0" w:color="auto"/>
          </w:divBdr>
          <w:divsChild>
            <w:div w:id="351105600">
              <w:marLeft w:val="0"/>
              <w:marRight w:val="0"/>
              <w:marTop w:val="0"/>
              <w:marBottom w:val="0"/>
              <w:divBdr>
                <w:top w:val="none" w:sz="0" w:space="0" w:color="auto"/>
                <w:left w:val="none" w:sz="0" w:space="0" w:color="auto"/>
                <w:bottom w:val="none" w:sz="0" w:space="0" w:color="auto"/>
                <w:right w:val="none" w:sz="0" w:space="0" w:color="auto"/>
              </w:divBdr>
              <w:divsChild>
                <w:div w:id="116335375">
                  <w:marLeft w:val="0"/>
                  <w:marRight w:val="0"/>
                  <w:marTop w:val="0"/>
                  <w:marBottom w:val="0"/>
                  <w:divBdr>
                    <w:top w:val="single" w:sz="6" w:space="8" w:color="EEEEEE"/>
                    <w:left w:val="none" w:sz="0" w:space="8" w:color="auto"/>
                    <w:bottom w:val="single" w:sz="6" w:space="8" w:color="EEEEEE"/>
                    <w:right w:val="single" w:sz="6" w:space="8" w:color="EEEEEE"/>
                  </w:divBdr>
                  <w:divsChild>
                    <w:div w:id="773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2448">
          <w:marLeft w:val="0"/>
          <w:marRight w:val="0"/>
          <w:marTop w:val="0"/>
          <w:marBottom w:val="0"/>
          <w:divBdr>
            <w:top w:val="none" w:sz="0" w:space="0" w:color="auto"/>
            <w:left w:val="none" w:sz="0" w:space="0" w:color="auto"/>
            <w:bottom w:val="none" w:sz="0" w:space="0" w:color="auto"/>
            <w:right w:val="none" w:sz="0" w:space="0" w:color="auto"/>
          </w:divBdr>
          <w:divsChild>
            <w:div w:id="264774965">
              <w:marLeft w:val="0"/>
              <w:marRight w:val="0"/>
              <w:marTop w:val="0"/>
              <w:marBottom w:val="0"/>
              <w:divBdr>
                <w:top w:val="single" w:sz="6" w:space="0" w:color="4395FF"/>
                <w:left w:val="single" w:sz="6" w:space="0" w:color="4395FF"/>
                <w:bottom w:val="single" w:sz="6" w:space="0" w:color="4395FF"/>
                <w:right w:val="single" w:sz="6" w:space="0" w:color="4395FF"/>
              </w:divBdr>
              <w:divsChild>
                <w:div w:id="2144688798">
                  <w:marLeft w:val="0"/>
                  <w:marRight w:val="0"/>
                  <w:marTop w:val="0"/>
                  <w:marBottom w:val="0"/>
                  <w:divBdr>
                    <w:top w:val="none" w:sz="0" w:space="0" w:color="auto"/>
                    <w:left w:val="none" w:sz="0" w:space="0" w:color="auto"/>
                    <w:bottom w:val="none" w:sz="0" w:space="0" w:color="auto"/>
                    <w:right w:val="none" w:sz="0" w:space="0" w:color="auto"/>
                  </w:divBdr>
                  <w:divsChild>
                    <w:div w:id="107323463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959878">
      <w:bodyDiv w:val="1"/>
      <w:marLeft w:val="0"/>
      <w:marRight w:val="0"/>
      <w:marTop w:val="0"/>
      <w:marBottom w:val="0"/>
      <w:divBdr>
        <w:top w:val="none" w:sz="0" w:space="0" w:color="auto"/>
        <w:left w:val="none" w:sz="0" w:space="0" w:color="auto"/>
        <w:bottom w:val="none" w:sz="0" w:space="0" w:color="auto"/>
        <w:right w:val="none" w:sz="0" w:space="0" w:color="auto"/>
      </w:divBdr>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77803">
      <w:bodyDiv w:val="1"/>
      <w:marLeft w:val="0"/>
      <w:marRight w:val="0"/>
      <w:marTop w:val="0"/>
      <w:marBottom w:val="0"/>
      <w:divBdr>
        <w:top w:val="none" w:sz="0" w:space="0" w:color="auto"/>
        <w:left w:val="none" w:sz="0" w:space="0" w:color="auto"/>
        <w:bottom w:val="none" w:sz="0" w:space="0" w:color="auto"/>
        <w:right w:val="none" w:sz="0" w:space="0" w:color="auto"/>
      </w:divBdr>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360671">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989401781">
      <w:bodyDiv w:val="1"/>
      <w:marLeft w:val="0"/>
      <w:marRight w:val="0"/>
      <w:marTop w:val="0"/>
      <w:marBottom w:val="0"/>
      <w:divBdr>
        <w:top w:val="none" w:sz="0" w:space="0" w:color="auto"/>
        <w:left w:val="none" w:sz="0" w:space="0" w:color="auto"/>
        <w:bottom w:val="none" w:sz="0" w:space="0" w:color="auto"/>
        <w:right w:val="none" w:sz="0" w:space="0" w:color="auto"/>
      </w:divBdr>
    </w:div>
    <w:div w:id="1004163426">
      <w:bodyDiv w:val="1"/>
      <w:marLeft w:val="0"/>
      <w:marRight w:val="0"/>
      <w:marTop w:val="0"/>
      <w:marBottom w:val="0"/>
      <w:divBdr>
        <w:top w:val="none" w:sz="0" w:space="0" w:color="auto"/>
        <w:left w:val="none" w:sz="0" w:space="0" w:color="auto"/>
        <w:bottom w:val="none" w:sz="0" w:space="0" w:color="auto"/>
        <w:right w:val="none" w:sz="0" w:space="0" w:color="auto"/>
      </w:divBdr>
    </w:div>
    <w:div w:id="1005354692">
      <w:bodyDiv w:val="1"/>
      <w:marLeft w:val="0"/>
      <w:marRight w:val="0"/>
      <w:marTop w:val="0"/>
      <w:marBottom w:val="0"/>
      <w:divBdr>
        <w:top w:val="none" w:sz="0" w:space="0" w:color="auto"/>
        <w:left w:val="none" w:sz="0" w:space="0" w:color="auto"/>
        <w:bottom w:val="none" w:sz="0" w:space="0" w:color="auto"/>
        <w:right w:val="none" w:sz="0" w:space="0" w:color="auto"/>
      </w:divBdr>
    </w:div>
    <w:div w:id="1252277925">
      <w:bodyDiv w:val="1"/>
      <w:marLeft w:val="0"/>
      <w:marRight w:val="0"/>
      <w:marTop w:val="0"/>
      <w:marBottom w:val="0"/>
      <w:divBdr>
        <w:top w:val="none" w:sz="0" w:space="0" w:color="auto"/>
        <w:left w:val="none" w:sz="0" w:space="0" w:color="auto"/>
        <w:bottom w:val="none" w:sz="0" w:space="0" w:color="auto"/>
        <w:right w:val="none" w:sz="0" w:space="0" w:color="auto"/>
      </w:divBdr>
    </w:div>
    <w:div w:id="1334530119">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964844739">
      <w:bodyDiv w:val="1"/>
      <w:marLeft w:val="0"/>
      <w:marRight w:val="0"/>
      <w:marTop w:val="0"/>
      <w:marBottom w:val="0"/>
      <w:divBdr>
        <w:top w:val="none" w:sz="0" w:space="0" w:color="auto"/>
        <w:left w:val="none" w:sz="0" w:space="0" w:color="auto"/>
        <w:bottom w:val="none" w:sz="0" w:space="0" w:color="auto"/>
        <w:right w:val="none" w:sz="0" w:space="0" w:color="auto"/>
      </w:divBdr>
    </w:div>
    <w:div w:id="21083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74E37C-6E15-EE43-9BC3-7C363467C42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8AD6E-1EE0-477C-AB93-BF08DB28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方荣一</cp:lastModifiedBy>
  <cp:revision>12</cp:revision>
  <dcterms:created xsi:type="dcterms:W3CDTF">2022-02-14T06:24:00Z</dcterms:created>
  <dcterms:modified xsi:type="dcterms:W3CDTF">2022-02-14T06:42:00Z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documentId_8567</vt:lpwstr>
  </property>
  <property fmtid="{D5CDD505-2E9C-101B-9397-08002B2CF9AE}" pid="3" name="grammarly_documentContext">
    <vt:lpwstr>{"goals":[],"domain":"general","emotions":[],"dialect":"british"}</vt:lpwstr>
  </property>
</Properties>
</file>