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BE47A" w14:textId="147690AE" w:rsidR="00F50DEC" w:rsidRPr="00C26821" w:rsidRDefault="0067209C" w:rsidP="00F50DEC">
      <w:pPr>
        <w:snapToGrid w:val="0"/>
        <w:rPr>
          <w:rFonts w:cs="Arial"/>
          <w:b/>
          <w:color w:val="000000"/>
          <w:sz w:val="28"/>
          <w:szCs w:val="28"/>
          <w:lang w:val="en-US"/>
        </w:rPr>
      </w:pPr>
      <w:r>
        <w:rPr>
          <w:rFonts w:cs="Arial"/>
          <w:b/>
          <w:color w:val="000000"/>
          <w:sz w:val="28"/>
          <w:szCs w:val="28"/>
        </w:rPr>
        <w:t>3GPP TSG</w:t>
      </w:r>
      <w:r w:rsidR="00A14C9D">
        <w:rPr>
          <w:rFonts w:cs="Arial"/>
          <w:b/>
          <w:color w:val="000000"/>
          <w:sz w:val="28"/>
          <w:szCs w:val="28"/>
        </w:rPr>
        <w:t>-</w:t>
      </w:r>
      <w:r>
        <w:rPr>
          <w:rFonts w:cs="Arial"/>
          <w:b/>
          <w:color w:val="000000"/>
          <w:sz w:val="28"/>
          <w:szCs w:val="28"/>
        </w:rPr>
        <w:t xml:space="preserve">RAN WG1 </w:t>
      </w:r>
      <w:r w:rsidR="009B56A2">
        <w:rPr>
          <w:rFonts w:cs="Arial"/>
          <w:b/>
          <w:color w:val="000000"/>
          <w:sz w:val="28"/>
          <w:szCs w:val="28"/>
        </w:rPr>
        <w:t xml:space="preserve">Meeting </w:t>
      </w:r>
      <w:r>
        <w:rPr>
          <w:rFonts w:cs="Arial"/>
          <w:b/>
          <w:color w:val="000000"/>
          <w:sz w:val="28"/>
          <w:szCs w:val="28"/>
        </w:rPr>
        <w:t>#10</w:t>
      </w:r>
      <w:r w:rsidR="00CE7486">
        <w:rPr>
          <w:rFonts w:cs="Arial"/>
          <w:b/>
          <w:color w:val="000000"/>
          <w:sz w:val="28"/>
          <w:szCs w:val="28"/>
        </w:rPr>
        <w:t>8</w:t>
      </w:r>
      <w:r w:rsidR="00F50DEC" w:rsidRPr="004D050E">
        <w:rPr>
          <w:rFonts w:cs="Arial"/>
          <w:b/>
          <w:color w:val="000000"/>
          <w:sz w:val="28"/>
          <w:szCs w:val="28"/>
        </w:rPr>
        <w:t>-e</w:t>
      </w:r>
      <w:r w:rsidR="00F50DEC" w:rsidRPr="00434D06">
        <w:rPr>
          <w:rFonts w:cs="Arial"/>
          <w:b/>
          <w:color w:val="000000"/>
          <w:sz w:val="28"/>
          <w:szCs w:val="28"/>
        </w:rPr>
        <w:tab/>
      </w:r>
      <w:r w:rsidR="00F50DEC" w:rsidRPr="00434D06">
        <w:rPr>
          <w:rFonts w:cs="Arial"/>
          <w:b/>
          <w:color w:val="000000"/>
          <w:sz w:val="28"/>
          <w:szCs w:val="28"/>
        </w:rPr>
        <w:tab/>
        <w:t xml:space="preserve">                                   </w:t>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t xml:space="preserve">       </w:t>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t xml:space="preserve">         </w:t>
      </w:r>
      <w:r w:rsidR="00C26821">
        <w:rPr>
          <w:rFonts w:cs="Arial"/>
          <w:b/>
          <w:color w:val="000000"/>
          <w:sz w:val="28"/>
          <w:szCs w:val="28"/>
        </w:rPr>
        <w:t xml:space="preserve"> </w:t>
      </w:r>
      <w:r w:rsidR="009B56A2">
        <w:rPr>
          <w:rFonts w:cs="Arial"/>
          <w:b/>
          <w:color w:val="000000"/>
          <w:sz w:val="28"/>
          <w:szCs w:val="28"/>
        </w:rPr>
        <w:t xml:space="preserve"> </w:t>
      </w:r>
      <w:r w:rsidR="00C26821" w:rsidRPr="00C26821">
        <w:rPr>
          <w:rFonts w:cs="Arial"/>
          <w:b/>
          <w:color w:val="000000"/>
          <w:sz w:val="28"/>
          <w:szCs w:val="28"/>
        </w:rPr>
        <w:t>R1-</w:t>
      </w:r>
      <w:r w:rsidR="00CB10C1">
        <w:rPr>
          <w:rFonts w:cs="Arial"/>
          <w:b/>
          <w:color w:val="000000"/>
          <w:sz w:val="28"/>
          <w:szCs w:val="28"/>
        </w:rPr>
        <w:t>2200940</w:t>
      </w:r>
    </w:p>
    <w:p w14:paraId="7BD8F69B" w14:textId="07228962" w:rsidR="00F50DEC" w:rsidRDefault="00F50DEC" w:rsidP="00F50DEC">
      <w:pPr>
        <w:snapToGrid w:val="0"/>
        <w:rPr>
          <w:rFonts w:cs="Arial"/>
          <w:b/>
          <w:color w:val="000000"/>
          <w:sz w:val="28"/>
          <w:szCs w:val="28"/>
        </w:rPr>
      </w:pPr>
      <w:r w:rsidRPr="004D050E">
        <w:rPr>
          <w:rFonts w:cs="Arial"/>
          <w:b/>
          <w:color w:val="000000"/>
          <w:sz w:val="28"/>
          <w:szCs w:val="28"/>
        </w:rPr>
        <w:t xml:space="preserve">e-Meeting, </w:t>
      </w:r>
      <w:r w:rsidR="00CE7486" w:rsidRPr="00CE7486">
        <w:rPr>
          <w:rFonts w:cs="Arial"/>
          <w:b/>
          <w:color w:val="000000"/>
          <w:sz w:val="28"/>
          <w:szCs w:val="28"/>
        </w:rPr>
        <w:t>February 21 – March 3</w:t>
      </w:r>
      <w:bookmarkStart w:id="0" w:name="_GoBack"/>
      <w:bookmarkEnd w:id="0"/>
      <w:r w:rsidR="00CE7486" w:rsidRPr="00CE7486">
        <w:rPr>
          <w:rFonts w:cs="Arial"/>
          <w:b/>
          <w:color w:val="000000"/>
          <w:sz w:val="28"/>
          <w:szCs w:val="28"/>
        </w:rPr>
        <w:t xml:space="preserve"> , 2022</w:t>
      </w:r>
    </w:p>
    <w:p w14:paraId="3B016A4E" w14:textId="77777777" w:rsidR="00F50DEC" w:rsidRPr="00434D06" w:rsidRDefault="00F50DEC" w:rsidP="00F50DEC">
      <w:pPr>
        <w:snapToGrid w:val="0"/>
        <w:rPr>
          <w:rFonts w:cs="Arial"/>
          <w:b/>
          <w:color w:val="000000"/>
          <w:sz w:val="28"/>
          <w:szCs w:val="28"/>
        </w:rPr>
      </w:pPr>
    </w:p>
    <w:p w14:paraId="73C2CED2" w14:textId="77777777" w:rsidR="00B90350" w:rsidRPr="00F50DEC" w:rsidRDefault="00B90350" w:rsidP="00B90350">
      <w:pPr>
        <w:pBdr>
          <w:top w:val="single" w:sz="4" w:space="1" w:color="auto"/>
        </w:pBdr>
        <w:autoSpaceDE w:val="0"/>
        <w:autoSpaceDN w:val="0"/>
        <w:adjustRightInd w:val="0"/>
        <w:snapToGrid w:val="0"/>
        <w:rPr>
          <w:rFonts w:eastAsia="宋体"/>
          <w:b/>
          <w:kern w:val="2"/>
          <w:sz w:val="16"/>
          <w:szCs w:val="16"/>
          <w:lang w:eastAsia="zh-CN"/>
        </w:rPr>
      </w:pPr>
    </w:p>
    <w:p w14:paraId="13853684" w14:textId="16D27ED1" w:rsidR="00B90350" w:rsidRPr="00367781" w:rsidRDefault="00377A81" w:rsidP="00B90350">
      <w:pPr>
        <w:autoSpaceDE w:val="0"/>
        <w:autoSpaceDN w:val="0"/>
        <w:adjustRightInd w:val="0"/>
        <w:snapToGrid w:val="0"/>
        <w:spacing w:after="60"/>
        <w:ind w:left="1555" w:hanging="1555"/>
        <w:rPr>
          <w:rFonts w:eastAsia="宋体"/>
          <w:b/>
          <w:kern w:val="2"/>
          <w:sz w:val="22"/>
          <w:szCs w:val="22"/>
          <w:lang w:val="en-US" w:eastAsia="zh-CN"/>
        </w:rPr>
      </w:pPr>
      <w:r>
        <w:rPr>
          <w:rFonts w:eastAsia="宋体"/>
          <w:b/>
          <w:kern w:val="2"/>
          <w:sz w:val="22"/>
          <w:szCs w:val="22"/>
          <w:lang w:val="en-US" w:eastAsia="zh-CN"/>
        </w:rPr>
        <w:t>Agenda Item:</w:t>
      </w:r>
      <w:r>
        <w:rPr>
          <w:rFonts w:eastAsia="宋体"/>
          <w:b/>
          <w:kern w:val="2"/>
          <w:sz w:val="22"/>
          <w:szCs w:val="22"/>
          <w:lang w:val="en-US" w:eastAsia="zh-CN"/>
        </w:rPr>
        <w:tab/>
        <w:t>8.16</w:t>
      </w:r>
      <w:r w:rsidR="00B90350" w:rsidRPr="00367781">
        <w:rPr>
          <w:rFonts w:eastAsia="宋体"/>
          <w:b/>
          <w:kern w:val="2"/>
          <w:sz w:val="22"/>
          <w:szCs w:val="22"/>
          <w:lang w:val="en-US" w:eastAsia="zh-CN"/>
        </w:rPr>
        <w:t>.4</w:t>
      </w:r>
    </w:p>
    <w:p w14:paraId="788932E7" w14:textId="77777777"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Source:</w:t>
      </w:r>
      <w:r w:rsidRPr="00367781">
        <w:rPr>
          <w:rFonts w:eastAsia="宋体"/>
          <w:b/>
          <w:kern w:val="2"/>
          <w:sz w:val="22"/>
          <w:szCs w:val="22"/>
          <w:lang w:val="en-US" w:eastAsia="zh-CN"/>
        </w:rPr>
        <w:tab/>
        <w:t>Huawei, HiSilicon</w:t>
      </w:r>
    </w:p>
    <w:p w14:paraId="4272B6AA" w14:textId="794142DB"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Title:</w:t>
      </w:r>
      <w:r w:rsidRPr="00367781">
        <w:rPr>
          <w:rFonts w:eastAsia="宋体"/>
          <w:b/>
          <w:kern w:val="2"/>
          <w:sz w:val="22"/>
          <w:szCs w:val="22"/>
          <w:lang w:val="en-US" w:eastAsia="zh-CN"/>
        </w:rPr>
        <w:tab/>
      </w:r>
      <w:r w:rsidR="000365BD" w:rsidRPr="000365BD">
        <w:rPr>
          <w:rFonts w:eastAsia="宋体"/>
          <w:b/>
          <w:kern w:val="2"/>
          <w:sz w:val="22"/>
          <w:szCs w:val="22"/>
          <w:lang w:val="en-US" w:eastAsia="zh-CN"/>
        </w:rPr>
        <w:t>Rel-17 UE features for NR NTN</w:t>
      </w:r>
    </w:p>
    <w:p w14:paraId="45D65D37" w14:textId="77777777"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Document for:</w:t>
      </w:r>
      <w:r w:rsidRPr="00367781">
        <w:rPr>
          <w:rFonts w:eastAsia="宋体"/>
          <w:b/>
          <w:kern w:val="2"/>
          <w:sz w:val="22"/>
          <w:szCs w:val="22"/>
          <w:lang w:val="en-US" w:eastAsia="zh-CN"/>
        </w:rPr>
        <w:tab/>
        <w:t xml:space="preserve">Discussion and Decision </w:t>
      </w:r>
    </w:p>
    <w:p w14:paraId="4BC2EF6E" w14:textId="77777777" w:rsidR="00B90350" w:rsidRPr="00367781" w:rsidRDefault="00B90350" w:rsidP="00B90350">
      <w:pPr>
        <w:pBdr>
          <w:bottom w:val="single" w:sz="4" w:space="1" w:color="auto"/>
        </w:pBdr>
        <w:autoSpaceDE w:val="0"/>
        <w:autoSpaceDN w:val="0"/>
        <w:adjustRightInd w:val="0"/>
        <w:snapToGrid w:val="0"/>
        <w:rPr>
          <w:rFonts w:eastAsia="宋体"/>
          <w:b/>
          <w:kern w:val="2"/>
          <w:sz w:val="16"/>
          <w:szCs w:val="16"/>
          <w:lang w:val="en-US" w:eastAsia="zh-CN"/>
        </w:rPr>
      </w:pPr>
    </w:p>
    <w:p w14:paraId="5D4C471D" w14:textId="7FA51FC5" w:rsidR="00A54177" w:rsidRPr="00556D0E" w:rsidRDefault="00A54177" w:rsidP="00556D0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Introduction</w:t>
      </w:r>
    </w:p>
    <w:p w14:paraId="24A0C08C" w14:textId="4E136955" w:rsidR="00A02E5F" w:rsidRPr="00A02E5F" w:rsidRDefault="00A02E5F" w:rsidP="00A02E5F">
      <w:pPr>
        <w:pStyle w:val="a4"/>
        <w:rPr>
          <w:sz w:val="22"/>
          <w:szCs w:val="22"/>
        </w:rPr>
      </w:pPr>
      <w:r w:rsidRPr="00171E8A">
        <w:rPr>
          <w:sz w:val="22"/>
          <w:szCs w:val="22"/>
        </w:rPr>
        <w:t>In RAN1</w:t>
      </w:r>
      <w:r w:rsidRPr="00E60CBA">
        <w:rPr>
          <w:sz w:val="22"/>
          <w:szCs w:val="22"/>
        </w:rPr>
        <w:t>#</w:t>
      </w:r>
      <w:r w:rsidRPr="00E60CBA">
        <w:rPr>
          <w:rFonts w:eastAsia="Malgun Gothic"/>
          <w:sz w:val="22"/>
          <w:szCs w:val="22"/>
          <w:lang w:val="en-US" w:eastAsia="en-US"/>
        </w:rPr>
        <w:t>10</w:t>
      </w:r>
      <w:r w:rsidR="00B30AD0">
        <w:rPr>
          <w:rFonts w:eastAsia="Malgun Gothic"/>
          <w:sz w:val="22"/>
          <w:szCs w:val="22"/>
          <w:lang w:val="en-US" w:eastAsia="en-US"/>
        </w:rPr>
        <w:t>7</w:t>
      </w:r>
      <w:r w:rsidRPr="00E60CBA">
        <w:rPr>
          <w:rFonts w:eastAsia="Malgun Gothic"/>
          <w:sz w:val="22"/>
          <w:szCs w:val="22"/>
          <w:lang w:val="en-US" w:eastAsia="en-US"/>
        </w:rPr>
        <w:t>-e,</w:t>
      </w:r>
      <w:r w:rsidR="00E60CBA" w:rsidRPr="00E60CBA">
        <w:rPr>
          <w:rFonts w:eastAsia="Malgun Gothic"/>
          <w:sz w:val="22"/>
          <w:szCs w:val="22"/>
          <w:lang w:val="en-US" w:eastAsia="en-US"/>
        </w:rPr>
        <w:t xml:space="preserve"> a </w:t>
      </w:r>
      <w:r w:rsidR="00E60CBA">
        <w:rPr>
          <w:rFonts w:eastAsia="Malgun Gothic"/>
          <w:sz w:val="22"/>
          <w:szCs w:val="22"/>
          <w:lang w:val="en-US" w:eastAsia="en-US"/>
        </w:rPr>
        <w:t xml:space="preserve">list of </w:t>
      </w:r>
      <w:r w:rsidR="0029432A">
        <w:rPr>
          <w:rFonts w:eastAsia="Malgun Gothic"/>
          <w:sz w:val="22"/>
          <w:szCs w:val="22"/>
          <w:lang w:val="en-US" w:eastAsia="en-US"/>
        </w:rPr>
        <w:t xml:space="preserve">Rel-17 </w:t>
      </w:r>
      <w:r w:rsidR="00E60CBA">
        <w:rPr>
          <w:rFonts w:eastAsia="Malgun Gothic"/>
          <w:sz w:val="22"/>
          <w:szCs w:val="22"/>
          <w:lang w:val="en-US" w:eastAsia="en-US"/>
        </w:rPr>
        <w:t>UE feature</w:t>
      </w:r>
      <w:r w:rsidR="001F5B66">
        <w:rPr>
          <w:rFonts w:eastAsia="Malgun Gothic"/>
          <w:sz w:val="22"/>
          <w:szCs w:val="22"/>
          <w:lang w:val="en-US" w:eastAsia="en-US"/>
        </w:rPr>
        <w:t>s</w:t>
      </w:r>
      <w:r w:rsidR="00E60CBA">
        <w:rPr>
          <w:rFonts w:eastAsia="Malgun Gothic"/>
          <w:sz w:val="22"/>
          <w:szCs w:val="22"/>
          <w:lang w:val="en-US" w:eastAsia="en-US"/>
        </w:rPr>
        <w:t xml:space="preserve"> </w:t>
      </w:r>
      <w:r w:rsidR="001F5B66">
        <w:rPr>
          <w:rFonts w:eastAsia="Malgun Gothic"/>
          <w:sz w:val="22"/>
          <w:szCs w:val="22"/>
          <w:lang w:val="en-US" w:eastAsia="en-US"/>
        </w:rPr>
        <w:t>for NR NTN</w:t>
      </w:r>
      <w:r w:rsidR="00E60CBA">
        <w:rPr>
          <w:rFonts w:eastAsia="Malgun Gothic"/>
          <w:sz w:val="22"/>
          <w:szCs w:val="22"/>
          <w:lang w:val="en-US" w:eastAsia="en-US"/>
        </w:rPr>
        <w:t xml:space="preserve"> </w:t>
      </w:r>
      <w:r w:rsidRPr="00171E8A">
        <w:rPr>
          <w:sz w:val="22"/>
          <w:szCs w:val="22"/>
        </w:rPr>
        <w:t xml:space="preserve">were </w:t>
      </w:r>
      <w:r w:rsidR="00E60CBA">
        <w:rPr>
          <w:sz w:val="22"/>
          <w:szCs w:val="22"/>
        </w:rPr>
        <w:t>agre</w:t>
      </w:r>
      <w:r w:rsidRPr="00171E8A">
        <w:rPr>
          <w:sz w:val="22"/>
          <w:szCs w:val="22"/>
        </w:rPr>
        <w:t>ed</w:t>
      </w:r>
      <w:r w:rsidR="0029432A">
        <w:rPr>
          <w:sz w:val="22"/>
          <w:szCs w:val="22"/>
        </w:rPr>
        <w:t xml:space="preserve"> as </w:t>
      </w:r>
      <w:r w:rsidR="0029432A">
        <w:rPr>
          <w:rFonts w:eastAsia="Malgun Gothic"/>
          <w:sz w:val="22"/>
          <w:szCs w:val="22"/>
          <w:lang w:val="en-US" w:eastAsia="en-US"/>
        </w:rPr>
        <w:t>baseline</w:t>
      </w:r>
      <w:r w:rsidRPr="00171E8A">
        <w:rPr>
          <w:sz w:val="22"/>
          <w:szCs w:val="22"/>
        </w:rPr>
        <w:t xml:space="preserve"> </w:t>
      </w:r>
      <w:r w:rsidR="0029432A" w:rsidRPr="00E60CBA">
        <w:rPr>
          <w:rFonts w:eastAsia="Malgun Gothic"/>
          <w:sz w:val="22"/>
          <w:szCs w:val="22"/>
          <w:lang w:val="en-US" w:eastAsia="en-US"/>
        </w:rPr>
        <w:t xml:space="preserve">for </w:t>
      </w:r>
      <w:proofErr w:type="spellStart"/>
      <w:r w:rsidR="0029432A" w:rsidRPr="00E60CBA">
        <w:rPr>
          <w:rFonts w:eastAsia="Malgun Gothic"/>
          <w:sz w:val="22"/>
          <w:szCs w:val="22"/>
          <w:lang w:val="en-US" w:eastAsia="en-US"/>
        </w:rPr>
        <w:t>furth</w:t>
      </w:r>
      <w:r w:rsidR="0029432A" w:rsidRPr="00E60CBA">
        <w:rPr>
          <w:sz w:val="22"/>
          <w:szCs w:val="22"/>
        </w:rPr>
        <w:t>er</w:t>
      </w:r>
      <w:proofErr w:type="spellEnd"/>
      <w:r w:rsidR="0029432A" w:rsidRPr="00E60CBA">
        <w:rPr>
          <w:sz w:val="22"/>
          <w:szCs w:val="22"/>
        </w:rPr>
        <w:t xml:space="preserve"> discussions</w:t>
      </w:r>
      <w:r w:rsidR="0029432A" w:rsidRPr="00171E8A">
        <w:rPr>
          <w:sz w:val="22"/>
          <w:szCs w:val="22"/>
        </w:rPr>
        <w:t xml:space="preserve"> </w:t>
      </w:r>
      <w:r w:rsidRPr="00171E8A">
        <w:rPr>
          <w:sz w:val="22"/>
          <w:szCs w:val="22"/>
        </w:rPr>
        <w:t>[1].</w:t>
      </w:r>
      <w:r w:rsidR="00E60CBA">
        <w:rPr>
          <w:sz w:val="22"/>
          <w:szCs w:val="22"/>
        </w:rPr>
        <w:t xml:space="preserve"> </w:t>
      </w:r>
      <w:r>
        <w:rPr>
          <w:rFonts w:hint="eastAsia"/>
          <w:sz w:val="22"/>
          <w:szCs w:val="22"/>
        </w:rPr>
        <w:t>I</w:t>
      </w:r>
      <w:r>
        <w:rPr>
          <w:sz w:val="22"/>
          <w:szCs w:val="22"/>
        </w:rPr>
        <w:t xml:space="preserve">n this </w:t>
      </w:r>
      <w:r w:rsidR="0012205E">
        <w:rPr>
          <w:sz w:val="22"/>
          <w:szCs w:val="22"/>
        </w:rPr>
        <w:t xml:space="preserve">contribution, we address </w:t>
      </w:r>
      <w:r w:rsidR="008A1876">
        <w:rPr>
          <w:sz w:val="22"/>
          <w:szCs w:val="22"/>
        </w:rPr>
        <w:t>the</w:t>
      </w:r>
      <w:r w:rsidR="0012205E">
        <w:rPr>
          <w:sz w:val="22"/>
          <w:szCs w:val="22"/>
        </w:rPr>
        <w:t xml:space="preserve"> remaining aspects</w:t>
      </w:r>
      <w:r>
        <w:rPr>
          <w:sz w:val="22"/>
          <w:szCs w:val="22"/>
        </w:rPr>
        <w:t>.</w:t>
      </w:r>
    </w:p>
    <w:p w14:paraId="19347F5C" w14:textId="338FB77A" w:rsidR="001D7368" w:rsidRPr="00556D0E" w:rsidRDefault="001D7368" w:rsidP="00556D0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 xml:space="preserve">Discussion </w:t>
      </w:r>
    </w:p>
    <w:p w14:paraId="400594E3" w14:textId="77777777" w:rsidR="00556D0E" w:rsidRPr="00556D0E" w:rsidRDefault="00556D0E" w:rsidP="00B711C6">
      <w:pPr>
        <w:pStyle w:val="afc"/>
        <w:keepNext/>
        <w:numPr>
          <w:ilvl w:val="0"/>
          <w:numId w:val="15"/>
        </w:numPr>
        <w:pBdr>
          <w:bottom w:val="single" w:sz="4" w:space="1" w:color="auto"/>
        </w:pBdr>
        <w:spacing w:before="240" w:after="60"/>
        <w:ind w:leftChars="0"/>
        <w:jc w:val="both"/>
        <w:outlineLvl w:val="0"/>
        <w:rPr>
          <w:rFonts w:ascii="Arial" w:hAnsi="Arial"/>
          <w:vanish/>
          <w:color w:val="000000"/>
          <w:kern w:val="28"/>
          <w:sz w:val="28"/>
        </w:rPr>
      </w:pPr>
    </w:p>
    <w:p w14:paraId="3E2002DD" w14:textId="77777777" w:rsidR="00556D0E" w:rsidRPr="00556D0E" w:rsidRDefault="00556D0E" w:rsidP="00B711C6">
      <w:pPr>
        <w:pStyle w:val="afc"/>
        <w:keepNext/>
        <w:numPr>
          <w:ilvl w:val="0"/>
          <w:numId w:val="15"/>
        </w:numPr>
        <w:pBdr>
          <w:bottom w:val="single" w:sz="4" w:space="1" w:color="auto"/>
        </w:pBdr>
        <w:spacing w:before="240" w:after="60"/>
        <w:ind w:leftChars="0"/>
        <w:jc w:val="both"/>
        <w:outlineLvl w:val="0"/>
        <w:rPr>
          <w:rFonts w:ascii="Arial" w:hAnsi="Arial"/>
          <w:vanish/>
          <w:color w:val="000000"/>
          <w:kern w:val="28"/>
          <w:sz w:val="28"/>
        </w:rPr>
      </w:pPr>
    </w:p>
    <w:p w14:paraId="036F7984" w14:textId="13A500C5" w:rsidR="00556D0E" w:rsidRPr="00556D0E" w:rsidRDefault="00556D0E" w:rsidP="00556D0E">
      <w:pPr>
        <w:spacing w:after="120"/>
        <w:rPr>
          <w:b/>
          <w:sz w:val="22"/>
          <w:szCs w:val="22"/>
        </w:rPr>
      </w:pPr>
      <w:r w:rsidRPr="00556D0E">
        <w:rPr>
          <w:b/>
          <w:sz w:val="22"/>
          <w:szCs w:val="22"/>
          <w:highlight w:val="cyan"/>
        </w:rPr>
        <w:t>FG 26-1</w:t>
      </w:r>
    </w:p>
    <w:p w14:paraId="2F84F910" w14:textId="77777777" w:rsidR="00622391" w:rsidRPr="000127B8" w:rsidRDefault="00C75BFD" w:rsidP="00C75BFD">
      <w:pPr>
        <w:pStyle w:val="afc"/>
        <w:numPr>
          <w:ilvl w:val="0"/>
          <w:numId w:val="14"/>
        </w:numPr>
        <w:spacing w:after="120"/>
        <w:ind w:leftChars="0"/>
        <w:jc w:val="both"/>
        <w:rPr>
          <w:rFonts w:eastAsia="Malgun Gothic"/>
          <w:sz w:val="22"/>
          <w:szCs w:val="22"/>
          <w:lang w:val="en-US" w:eastAsia="en-US"/>
        </w:rPr>
      </w:pPr>
      <w:r w:rsidRPr="000127B8">
        <w:rPr>
          <w:rFonts w:eastAsia="Malgun Gothic"/>
          <w:b/>
          <w:sz w:val="22"/>
          <w:szCs w:val="22"/>
          <w:lang w:val="en-US" w:eastAsia="en-US"/>
        </w:rPr>
        <w:t xml:space="preserve">Comment </w:t>
      </w:r>
      <w:r w:rsidR="00D37D48" w:rsidRPr="000127B8">
        <w:rPr>
          <w:rFonts w:eastAsia="Malgun Gothic"/>
          <w:b/>
          <w:sz w:val="22"/>
          <w:szCs w:val="22"/>
          <w:lang w:val="en-US" w:eastAsia="en-US"/>
        </w:rPr>
        <w:t>1</w:t>
      </w:r>
      <w:r w:rsidRPr="000127B8">
        <w:rPr>
          <w:rFonts w:eastAsia="Malgun Gothic"/>
          <w:b/>
          <w:sz w:val="22"/>
          <w:szCs w:val="22"/>
          <w:lang w:val="en-US" w:eastAsia="en-US"/>
        </w:rPr>
        <w:t>:</w:t>
      </w:r>
      <w:r w:rsidRPr="000127B8">
        <w:rPr>
          <w:rFonts w:eastAsia="Malgun Gothic"/>
          <w:sz w:val="22"/>
          <w:szCs w:val="22"/>
          <w:lang w:val="en-US" w:eastAsia="en-US"/>
        </w:rPr>
        <w:t xml:space="preserve"> </w:t>
      </w:r>
      <w:r w:rsidR="00D37D48" w:rsidRPr="000127B8">
        <w:rPr>
          <w:rFonts w:eastAsia="Malgun Gothic"/>
          <w:sz w:val="22"/>
          <w:szCs w:val="22"/>
          <w:lang w:val="en-US" w:eastAsia="en-US"/>
        </w:rPr>
        <w:t xml:space="preserve">For component 2, </w:t>
      </w:r>
    </w:p>
    <w:p w14:paraId="72387BAC" w14:textId="65418661" w:rsidR="00D37D48" w:rsidRPr="000127B8" w:rsidRDefault="00622391" w:rsidP="00622391">
      <w:pPr>
        <w:pStyle w:val="afc"/>
        <w:numPr>
          <w:ilvl w:val="1"/>
          <w:numId w:val="14"/>
        </w:numPr>
        <w:spacing w:after="120"/>
        <w:ind w:leftChars="0"/>
        <w:jc w:val="both"/>
        <w:rPr>
          <w:rFonts w:eastAsia="Malgun Gothic"/>
          <w:sz w:val="22"/>
          <w:szCs w:val="22"/>
          <w:lang w:val="en-US" w:eastAsia="en-US"/>
        </w:rPr>
      </w:pPr>
      <w:r w:rsidRPr="000127B8">
        <w:rPr>
          <w:rFonts w:eastAsia="Malgun Gothic"/>
          <w:sz w:val="22"/>
          <w:szCs w:val="22"/>
          <w:lang w:val="en-US" w:eastAsia="en-US"/>
        </w:rPr>
        <w:t>C</w:t>
      </w:r>
      <w:r w:rsidR="00D37D48" w:rsidRPr="000127B8">
        <w:rPr>
          <w:rFonts w:eastAsia="Malgun Gothic"/>
          <w:sz w:val="22"/>
          <w:szCs w:val="22"/>
          <w:lang w:val="en-US" w:eastAsia="en-US"/>
        </w:rPr>
        <w:t xml:space="preserve">hange “UE applies” to “UE calculates” since </w:t>
      </w:r>
      <w:r w:rsidR="003E30F8" w:rsidRPr="000127B8">
        <w:rPr>
          <w:rFonts w:eastAsia="Malgun Gothic"/>
          <w:sz w:val="22"/>
          <w:szCs w:val="22"/>
          <w:lang w:val="en-US" w:eastAsia="en-US"/>
        </w:rPr>
        <w:t>it</w:t>
      </w:r>
      <w:r w:rsidR="00D37D48" w:rsidRPr="000127B8">
        <w:rPr>
          <w:rFonts w:eastAsia="Malgun Gothic"/>
          <w:sz w:val="22"/>
          <w:szCs w:val="22"/>
          <w:lang w:val="en-US" w:eastAsia="en-US"/>
        </w:rPr>
        <w:t xml:space="preserve"> </w:t>
      </w:r>
      <w:r w:rsidR="003E30F8" w:rsidRPr="000127B8">
        <w:rPr>
          <w:rFonts w:eastAsia="Malgun Gothic"/>
          <w:sz w:val="22"/>
          <w:szCs w:val="22"/>
          <w:lang w:val="en-US" w:eastAsia="en-US"/>
        </w:rPr>
        <w:t>focus on</w:t>
      </w:r>
      <w:r w:rsidR="00D37D48" w:rsidRPr="000127B8">
        <w:rPr>
          <w:rFonts w:eastAsia="Malgun Gothic"/>
          <w:sz w:val="22"/>
          <w:szCs w:val="22"/>
          <w:lang w:val="en-US" w:eastAsia="en-US"/>
        </w:rPr>
        <w:t xml:space="preserve"> calculation</w:t>
      </w:r>
      <w:r w:rsidR="003E30F8" w:rsidRPr="000127B8">
        <w:rPr>
          <w:rFonts w:eastAsia="Malgun Gothic"/>
          <w:sz w:val="22"/>
          <w:szCs w:val="22"/>
          <w:lang w:val="en-US" w:eastAsia="en-US"/>
        </w:rPr>
        <w:t xml:space="preserve"> of common TA (corresponding to UE-specific TA calculation in component 1). </w:t>
      </w:r>
    </w:p>
    <w:p w14:paraId="340DBBE6" w14:textId="6316D730" w:rsidR="00C75BFD" w:rsidRPr="000127B8" w:rsidRDefault="00622391" w:rsidP="00622391">
      <w:pPr>
        <w:pStyle w:val="afc"/>
        <w:numPr>
          <w:ilvl w:val="1"/>
          <w:numId w:val="14"/>
        </w:numPr>
        <w:spacing w:after="120"/>
        <w:ind w:leftChars="0"/>
        <w:jc w:val="both"/>
        <w:rPr>
          <w:rFonts w:eastAsia="Malgun Gothic"/>
          <w:sz w:val="22"/>
          <w:szCs w:val="22"/>
          <w:lang w:val="en-US" w:eastAsia="en-US"/>
        </w:rPr>
      </w:pPr>
      <w:r w:rsidRPr="000127B8">
        <w:rPr>
          <w:rFonts w:eastAsia="Malgun Gothic"/>
          <w:sz w:val="22"/>
          <w:szCs w:val="22"/>
          <w:lang w:val="en-US" w:eastAsia="en-US"/>
        </w:rPr>
        <w:t>R</w:t>
      </w:r>
      <w:r w:rsidR="00D37D48" w:rsidRPr="000127B8">
        <w:rPr>
          <w:rFonts w:eastAsia="Malgun Gothic"/>
          <w:sz w:val="22"/>
          <w:szCs w:val="22"/>
          <w:lang w:val="en-US" w:eastAsia="en-US"/>
        </w:rPr>
        <w:t>emove bracket for “</w:t>
      </w:r>
      <w:r w:rsidR="00D37D48" w:rsidRPr="000127B8">
        <w:rPr>
          <w:color w:val="000000" w:themeColor="text1"/>
          <w:sz w:val="22"/>
          <w:szCs w:val="22"/>
          <w:highlight w:val="yellow"/>
        </w:rPr>
        <w:t>[(UE considers common TA as 0 if the parameter is not provided)]</w:t>
      </w:r>
      <w:r w:rsidR="00D37D48" w:rsidRPr="000127B8">
        <w:rPr>
          <w:color w:val="000000" w:themeColor="text1"/>
          <w:sz w:val="22"/>
          <w:szCs w:val="22"/>
        </w:rPr>
        <w:t>”</w:t>
      </w:r>
    </w:p>
    <w:p w14:paraId="3AE5D2C8" w14:textId="7F93ED7A" w:rsidR="00E075C7" w:rsidRPr="000127B8" w:rsidRDefault="00E075C7" w:rsidP="00E075C7">
      <w:pPr>
        <w:pStyle w:val="afc"/>
        <w:numPr>
          <w:ilvl w:val="0"/>
          <w:numId w:val="14"/>
        </w:numPr>
        <w:spacing w:after="120"/>
        <w:ind w:leftChars="0"/>
        <w:jc w:val="both"/>
        <w:rPr>
          <w:rFonts w:eastAsia="Malgun Gothic"/>
          <w:sz w:val="22"/>
          <w:szCs w:val="22"/>
          <w:lang w:val="en-US" w:eastAsia="en-US"/>
        </w:rPr>
      </w:pPr>
      <w:r w:rsidRPr="000127B8">
        <w:rPr>
          <w:rFonts w:eastAsiaTheme="minorEastAsia"/>
          <w:b/>
          <w:sz w:val="22"/>
          <w:szCs w:val="22"/>
          <w:lang w:val="en-US" w:eastAsia="zh-CN"/>
        </w:rPr>
        <w:t xml:space="preserve">Comment </w:t>
      </w:r>
      <w:r w:rsidR="00622391" w:rsidRPr="000127B8">
        <w:rPr>
          <w:rFonts w:eastAsiaTheme="minorEastAsia"/>
          <w:b/>
          <w:sz w:val="22"/>
          <w:szCs w:val="22"/>
          <w:lang w:val="en-US" w:eastAsia="zh-CN"/>
        </w:rPr>
        <w:t>2</w:t>
      </w:r>
      <w:r w:rsidRPr="000127B8">
        <w:rPr>
          <w:rFonts w:eastAsiaTheme="minorEastAsia"/>
          <w:b/>
          <w:sz w:val="22"/>
          <w:szCs w:val="22"/>
          <w:lang w:val="en-US" w:eastAsia="zh-CN"/>
        </w:rPr>
        <w:t xml:space="preserve">: </w:t>
      </w:r>
      <w:r w:rsidRPr="000127B8">
        <w:rPr>
          <w:rFonts w:eastAsiaTheme="minorEastAsia"/>
          <w:sz w:val="22"/>
          <w:szCs w:val="22"/>
          <w:lang w:val="en-US" w:eastAsia="zh-CN"/>
        </w:rPr>
        <w:t>For component 4, remove FFS for “UE pre-compensates the calculated TA in its uplink transmissions”</w:t>
      </w:r>
    </w:p>
    <w:p w14:paraId="5F836963" w14:textId="4CB9B588" w:rsidR="00E075C7" w:rsidRPr="000127B8" w:rsidRDefault="00E075C7" w:rsidP="00E075C7">
      <w:pPr>
        <w:pStyle w:val="afc"/>
        <w:numPr>
          <w:ilvl w:val="0"/>
          <w:numId w:val="14"/>
        </w:numPr>
        <w:spacing w:after="120"/>
        <w:ind w:leftChars="0"/>
        <w:jc w:val="both"/>
        <w:rPr>
          <w:rFonts w:eastAsia="Malgun Gothic"/>
          <w:sz w:val="22"/>
          <w:szCs w:val="22"/>
          <w:lang w:val="en-US" w:eastAsia="en-US"/>
        </w:rPr>
      </w:pPr>
      <w:r w:rsidRPr="000127B8">
        <w:rPr>
          <w:rFonts w:eastAsiaTheme="minorEastAsia"/>
          <w:b/>
          <w:sz w:val="22"/>
          <w:szCs w:val="22"/>
          <w:lang w:val="en-US" w:eastAsia="zh-CN"/>
        </w:rPr>
        <w:t xml:space="preserve">Comment </w:t>
      </w:r>
      <w:r w:rsidR="00622391" w:rsidRPr="000127B8">
        <w:rPr>
          <w:rFonts w:eastAsiaTheme="minorEastAsia"/>
          <w:b/>
          <w:sz w:val="22"/>
          <w:szCs w:val="22"/>
          <w:lang w:val="en-US" w:eastAsia="zh-CN"/>
        </w:rPr>
        <w:t>3</w:t>
      </w:r>
      <w:r w:rsidRPr="000127B8">
        <w:rPr>
          <w:rFonts w:eastAsiaTheme="minorEastAsia"/>
          <w:b/>
          <w:sz w:val="22"/>
          <w:szCs w:val="22"/>
          <w:lang w:val="en-US" w:eastAsia="zh-CN"/>
        </w:rPr>
        <w:t xml:space="preserve">: </w:t>
      </w:r>
      <w:r w:rsidRPr="000127B8">
        <w:rPr>
          <w:rFonts w:eastAsiaTheme="minorEastAsia"/>
          <w:sz w:val="22"/>
          <w:szCs w:val="22"/>
          <w:lang w:val="en-US" w:eastAsia="zh-CN"/>
        </w:rPr>
        <w:t>For component 5, remove bracket for “</w:t>
      </w:r>
      <w:r w:rsidR="00AB00A3" w:rsidRPr="000127B8">
        <w:rPr>
          <w:color w:val="000000" w:themeColor="text1"/>
          <w:sz w:val="22"/>
          <w:szCs w:val="22"/>
          <w:highlight w:val="yellow"/>
        </w:rPr>
        <w:t>[by UE-</w:t>
      </w:r>
      <w:proofErr w:type="spellStart"/>
      <w:r w:rsidR="00AB00A3" w:rsidRPr="000127B8">
        <w:rPr>
          <w:color w:val="000000" w:themeColor="text1"/>
          <w:sz w:val="22"/>
          <w:szCs w:val="22"/>
          <w:highlight w:val="yellow"/>
        </w:rPr>
        <w:t>gNB</w:t>
      </w:r>
      <w:proofErr w:type="spellEnd"/>
      <w:r w:rsidR="00AB00A3" w:rsidRPr="000127B8">
        <w:rPr>
          <w:color w:val="000000" w:themeColor="text1"/>
          <w:sz w:val="22"/>
          <w:szCs w:val="22"/>
          <w:highlight w:val="yellow"/>
        </w:rPr>
        <w:t xml:space="preserve"> RTT]</w:t>
      </w:r>
      <w:r w:rsidRPr="000127B8">
        <w:rPr>
          <w:rFonts w:eastAsiaTheme="minorEastAsia"/>
          <w:sz w:val="22"/>
          <w:szCs w:val="22"/>
          <w:lang w:val="en-US" w:eastAsia="zh-CN"/>
        </w:rPr>
        <w:t>”</w:t>
      </w:r>
    </w:p>
    <w:p w14:paraId="74E06888" w14:textId="4ECF398B" w:rsidR="008B237F" w:rsidRPr="000127B8" w:rsidRDefault="008B237F" w:rsidP="00C75BFD">
      <w:pPr>
        <w:pStyle w:val="afc"/>
        <w:numPr>
          <w:ilvl w:val="0"/>
          <w:numId w:val="14"/>
        </w:numPr>
        <w:spacing w:after="120"/>
        <w:ind w:leftChars="0"/>
        <w:jc w:val="both"/>
        <w:rPr>
          <w:rFonts w:eastAsia="Malgun Gothic"/>
          <w:sz w:val="22"/>
          <w:szCs w:val="22"/>
          <w:lang w:val="en-US" w:eastAsia="en-US"/>
        </w:rPr>
      </w:pPr>
      <w:r w:rsidRPr="000127B8">
        <w:rPr>
          <w:rFonts w:eastAsia="Malgun Gothic"/>
          <w:b/>
          <w:sz w:val="22"/>
          <w:szCs w:val="22"/>
          <w:lang w:val="en-US" w:eastAsia="en-US"/>
        </w:rPr>
        <w:t xml:space="preserve">Comment </w:t>
      </w:r>
      <w:r w:rsidR="000127B8">
        <w:rPr>
          <w:rFonts w:eastAsia="Malgun Gothic"/>
          <w:b/>
          <w:sz w:val="22"/>
          <w:szCs w:val="22"/>
          <w:lang w:val="en-US" w:eastAsia="en-US"/>
        </w:rPr>
        <w:t>4</w:t>
      </w:r>
      <w:r w:rsidRPr="000127B8">
        <w:rPr>
          <w:rFonts w:eastAsia="Malgun Gothic"/>
          <w:b/>
          <w:sz w:val="22"/>
          <w:szCs w:val="22"/>
          <w:lang w:val="en-US" w:eastAsia="en-US"/>
        </w:rPr>
        <w:t xml:space="preserve">: </w:t>
      </w:r>
      <w:r w:rsidRPr="000127B8">
        <w:rPr>
          <w:rFonts w:eastAsia="Malgun Gothic"/>
          <w:sz w:val="22"/>
          <w:szCs w:val="22"/>
          <w:lang w:val="en-US" w:eastAsia="en-US"/>
        </w:rPr>
        <w:t xml:space="preserve">Remove brackets for  </w:t>
      </w:r>
      <w:r w:rsidRPr="000127B8">
        <w:rPr>
          <w:sz w:val="22"/>
          <w:szCs w:val="22"/>
          <w:highlight w:val="yellow"/>
        </w:rPr>
        <w:t>[Note: This UE feature group is applicable only for NR NTN cell and ATG cell, for terrestrial cell except for ARG cell this feature is not supported]</w:t>
      </w:r>
    </w:p>
    <w:p w14:paraId="291BC454" w14:textId="5B294975" w:rsidR="00C75BFD" w:rsidRPr="000127B8" w:rsidRDefault="00E075C7" w:rsidP="00C75BFD">
      <w:pPr>
        <w:pStyle w:val="afc"/>
        <w:numPr>
          <w:ilvl w:val="0"/>
          <w:numId w:val="14"/>
        </w:numPr>
        <w:spacing w:after="120"/>
        <w:ind w:leftChars="0"/>
        <w:jc w:val="both"/>
        <w:rPr>
          <w:rFonts w:eastAsia="Malgun Gothic"/>
          <w:sz w:val="22"/>
          <w:szCs w:val="22"/>
          <w:lang w:val="en-US" w:eastAsia="en-US"/>
        </w:rPr>
      </w:pPr>
      <w:r w:rsidRPr="000127B8">
        <w:rPr>
          <w:rFonts w:eastAsia="Malgun Gothic"/>
          <w:b/>
          <w:sz w:val="22"/>
          <w:szCs w:val="22"/>
          <w:lang w:val="en-US" w:eastAsia="en-US"/>
        </w:rPr>
        <w:t xml:space="preserve">Comment </w:t>
      </w:r>
      <w:r w:rsidR="000127B8">
        <w:rPr>
          <w:rFonts w:eastAsia="Malgun Gothic"/>
          <w:b/>
          <w:sz w:val="22"/>
          <w:szCs w:val="22"/>
          <w:lang w:val="en-US" w:eastAsia="en-US"/>
        </w:rPr>
        <w:t>5</w:t>
      </w:r>
      <w:r w:rsidR="00C75BFD" w:rsidRPr="000127B8">
        <w:rPr>
          <w:rFonts w:eastAsia="Malgun Gothic"/>
          <w:b/>
          <w:sz w:val="22"/>
          <w:szCs w:val="22"/>
          <w:lang w:val="en-US" w:eastAsia="en-US"/>
        </w:rPr>
        <w:t>:</w:t>
      </w:r>
      <w:r w:rsidR="00C75BFD" w:rsidRPr="000127B8">
        <w:rPr>
          <w:rFonts w:eastAsia="Malgun Gothic"/>
          <w:sz w:val="22"/>
          <w:szCs w:val="22"/>
          <w:lang w:val="en-US" w:eastAsia="en-US"/>
        </w:rPr>
        <w:t xml:space="preserve"> This FG is a per UE capability.</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75BFD" w14:paraId="7DAB115F" w14:textId="77777777" w:rsidTr="00C75BFD">
        <w:trPr>
          <w:trHeight w:val="20"/>
        </w:trPr>
        <w:tc>
          <w:tcPr>
            <w:tcW w:w="1130" w:type="dxa"/>
            <w:tcBorders>
              <w:top w:val="single" w:sz="4" w:space="0" w:color="auto"/>
              <w:left w:val="single" w:sz="4" w:space="0" w:color="auto"/>
              <w:bottom w:val="single" w:sz="4" w:space="0" w:color="auto"/>
              <w:right w:val="single" w:sz="4" w:space="0" w:color="auto"/>
            </w:tcBorders>
            <w:hideMark/>
          </w:tcPr>
          <w:p w14:paraId="5F9534A0" w14:textId="77777777" w:rsidR="00C75BFD" w:rsidRDefault="00C75BF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26.</w:t>
            </w:r>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A10C140" w14:textId="77777777" w:rsidR="00C75BFD" w:rsidRDefault="00C75BF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hideMark/>
          </w:tcPr>
          <w:p w14:paraId="6FD2C05D" w14:textId="77777777" w:rsidR="00C75BFD" w:rsidRDefault="00C75BFD">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Uplink Time pre-compensation</w:t>
            </w:r>
          </w:p>
        </w:tc>
        <w:tc>
          <w:tcPr>
            <w:tcW w:w="6371" w:type="dxa"/>
            <w:tcBorders>
              <w:top w:val="single" w:sz="4" w:space="0" w:color="auto"/>
              <w:left w:val="single" w:sz="4" w:space="0" w:color="auto"/>
              <w:bottom w:val="single" w:sz="4" w:space="0" w:color="auto"/>
              <w:right w:val="single" w:sz="4" w:space="0" w:color="auto"/>
            </w:tcBorders>
            <w:hideMark/>
          </w:tcPr>
          <w:p w14:paraId="032AA367" w14:textId="77777777" w:rsidR="00C75BFD" w:rsidRDefault="00C75BFD" w:rsidP="00287E48">
            <w:pPr>
              <w:pStyle w:val="afc"/>
              <w:numPr>
                <w:ilvl w:val="0"/>
                <w:numId w:val="16"/>
              </w:numPr>
              <w:spacing w:afterLines="50" w:after="120"/>
              <w:ind w:leftChars="0" w:left="1080"/>
              <w:contextualSpacing/>
              <w:rPr>
                <w:rFonts w:asciiTheme="majorHAnsi" w:eastAsiaTheme="minorEastAsia" w:hAnsiTheme="majorHAnsi" w:cstheme="majorHAnsi"/>
                <w:color w:val="000000" w:themeColor="text1"/>
                <w:sz w:val="18"/>
                <w:szCs w:val="18"/>
                <w:lang w:eastAsia="zh-CN"/>
              </w:rPr>
            </w:pPr>
            <w:r>
              <w:rPr>
                <w:rFonts w:asciiTheme="majorHAnsi" w:hAnsiTheme="majorHAnsi" w:cstheme="majorHAnsi"/>
                <w:color w:val="000000" w:themeColor="text1"/>
                <w:sz w:val="18"/>
                <w:szCs w:val="18"/>
              </w:rPr>
              <w:t>UE specific TA calculation based on its GNSS-acquired position and the serving satellite ephemeris.</w:t>
            </w:r>
          </w:p>
          <w:p w14:paraId="15CB6463" w14:textId="2B0F27DE" w:rsidR="00C75BFD" w:rsidRPr="00E075C7" w:rsidRDefault="00C75BFD" w:rsidP="00287E48">
            <w:pPr>
              <w:pStyle w:val="afc"/>
              <w:numPr>
                <w:ilvl w:val="0"/>
                <w:numId w:val="16"/>
              </w:numPr>
              <w:ind w:leftChars="0" w:left="1080"/>
              <w:contextualSpacing/>
              <w:rPr>
                <w:rFonts w:asciiTheme="majorHAnsi" w:hAnsiTheme="majorHAnsi" w:cstheme="majorHAnsi"/>
                <w:color w:val="000000" w:themeColor="text1"/>
                <w:sz w:val="18"/>
                <w:szCs w:val="18"/>
              </w:rPr>
            </w:pPr>
            <w:r w:rsidRPr="00E075C7">
              <w:rPr>
                <w:rFonts w:asciiTheme="majorHAnsi" w:hAnsiTheme="majorHAnsi" w:cstheme="majorHAnsi"/>
                <w:color w:val="000000" w:themeColor="text1"/>
                <w:sz w:val="18"/>
                <w:szCs w:val="18"/>
              </w:rPr>
              <w:t xml:space="preserve">UE </w:t>
            </w:r>
            <w:r w:rsidRPr="00E075C7">
              <w:rPr>
                <w:rFonts w:asciiTheme="majorHAnsi" w:hAnsiTheme="majorHAnsi" w:cstheme="majorHAnsi"/>
                <w:strike/>
                <w:color w:val="FF0000"/>
                <w:sz w:val="18"/>
                <w:szCs w:val="18"/>
              </w:rPr>
              <w:t>applies</w:t>
            </w:r>
            <w:r w:rsidR="00E075C7" w:rsidRPr="00E075C7">
              <w:rPr>
                <w:rFonts w:asciiTheme="majorHAnsi" w:hAnsiTheme="majorHAnsi" w:cstheme="majorHAnsi"/>
                <w:strike/>
                <w:color w:val="FF0000"/>
                <w:sz w:val="18"/>
                <w:szCs w:val="18"/>
              </w:rPr>
              <w:t xml:space="preserve"> </w:t>
            </w:r>
            <w:r w:rsidR="00E075C7" w:rsidRPr="00E075C7">
              <w:rPr>
                <w:rFonts w:asciiTheme="majorHAnsi" w:hAnsiTheme="majorHAnsi" w:cstheme="majorHAnsi"/>
                <w:color w:val="FF0000"/>
                <w:sz w:val="18"/>
                <w:szCs w:val="18"/>
              </w:rPr>
              <w:t>calculates</w:t>
            </w:r>
            <w:r w:rsidR="00E075C7" w:rsidRPr="00E075C7">
              <w:rPr>
                <w:rFonts w:asciiTheme="majorHAnsi" w:hAnsiTheme="majorHAnsi" w:cstheme="majorHAnsi"/>
                <w:sz w:val="18"/>
                <w:szCs w:val="18"/>
              </w:rPr>
              <w:t xml:space="preserve"> </w:t>
            </w:r>
            <w:r w:rsidRPr="00E075C7">
              <w:rPr>
                <w:rFonts w:asciiTheme="majorHAnsi" w:hAnsiTheme="majorHAnsi" w:cstheme="majorHAnsi"/>
                <w:color w:val="000000" w:themeColor="text1"/>
                <w:sz w:val="18"/>
                <w:szCs w:val="18"/>
              </w:rPr>
              <w:t xml:space="preserve">common TA according to the parameters provided by the network </w:t>
            </w:r>
            <w:r w:rsidRPr="00E075C7">
              <w:rPr>
                <w:rFonts w:asciiTheme="majorHAnsi" w:hAnsiTheme="majorHAnsi" w:cstheme="majorHAnsi"/>
                <w:color w:val="000000" w:themeColor="text1"/>
                <w:sz w:val="18"/>
                <w:szCs w:val="18"/>
                <w:highlight w:val="yellow"/>
              </w:rPr>
              <w:t>[(UE considers common TA as 0 if the parameter is not provided)]</w:t>
            </w:r>
          </w:p>
          <w:p w14:paraId="36D6E5C3" w14:textId="77777777" w:rsidR="00C75BFD" w:rsidRPr="00AB00A3" w:rsidRDefault="00C75BFD" w:rsidP="00287E48">
            <w:pPr>
              <w:pStyle w:val="afc"/>
              <w:numPr>
                <w:ilvl w:val="0"/>
                <w:numId w:val="16"/>
              </w:numPr>
              <w:ind w:leftChars="0" w:left="1080"/>
              <w:contextualSpacing/>
              <w:rPr>
                <w:rFonts w:asciiTheme="majorHAnsi" w:hAnsiTheme="majorHAnsi" w:cstheme="majorHAnsi"/>
                <w:sz w:val="18"/>
                <w:szCs w:val="18"/>
              </w:rPr>
            </w:pPr>
            <w:r w:rsidRPr="00AB00A3">
              <w:rPr>
                <w:rFonts w:asciiTheme="majorHAnsi" w:hAnsiTheme="majorHAnsi" w:cstheme="majorHAnsi"/>
                <w:sz w:val="18"/>
                <w:szCs w:val="18"/>
              </w:rPr>
              <w:t>For TA update in RRC_CONNECTED state, combination of both open (i.e. UE autonomous TA estimation, and common TA estimation) and closed (i.e., received TA commands) control loops</w:t>
            </w:r>
          </w:p>
          <w:p w14:paraId="6D39325E" w14:textId="77777777" w:rsidR="00C75BFD" w:rsidRDefault="00C75BFD" w:rsidP="00287E48">
            <w:pPr>
              <w:pStyle w:val="afc"/>
              <w:numPr>
                <w:ilvl w:val="0"/>
                <w:numId w:val="16"/>
              </w:numPr>
              <w:ind w:leftChars="0" w:left="1080"/>
              <w:contextualSpacing/>
              <w:rPr>
                <w:rFonts w:asciiTheme="majorHAnsi" w:hAnsiTheme="majorHAnsi" w:cstheme="majorHAnsi"/>
                <w:color w:val="000000" w:themeColor="text1"/>
                <w:sz w:val="18"/>
                <w:szCs w:val="18"/>
              </w:rPr>
            </w:pPr>
            <w:r w:rsidRPr="00E075C7">
              <w:rPr>
                <w:rFonts w:asciiTheme="majorHAnsi" w:hAnsiTheme="majorHAnsi" w:cstheme="majorHAnsi"/>
                <w:strike/>
                <w:color w:val="FF0000"/>
                <w:sz w:val="18"/>
                <w:szCs w:val="18"/>
                <w:highlight w:val="yellow"/>
              </w:rPr>
              <w:t>FFS:</w:t>
            </w:r>
            <w:r>
              <w:rPr>
                <w:rFonts w:asciiTheme="majorHAnsi" w:hAnsiTheme="majorHAnsi" w:cstheme="majorHAnsi"/>
                <w:color w:val="000000" w:themeColor="text1"/>
                <w:sz w:val="18"/>
                <w:szCs w:val="18"/>
                <w:highlight w:val="yellow"/>
              </w:rPr>
              <w:t xml:space="preserve"> UE pre-compensates the calculated TA in its uplink transmissions</w:t>
            </w:r>
          </w:p>
          <w:p w14:paraId="464E39C2" w14:textId="77777777" w:rsidR="00C75BFD" w:rsidRDefault="00C75BFD" w:rsidP="00287E48">
            <w:pPr>
              <w:pStyle w:val="afc"/>
              <w:numPr>
                <w:ilvl w:val="0"/>
                <w:numId w:val="16"/>
              </w:numPr>
              <w:ind w:leftChars="0" w:left="108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Support of estimating UE-</w:t>
            </w:r>
            <w:proofErr w:type="spellStart"/>
            <w:r>
              <w:rPr>
                <w:rFonts w:asciiTheme="majorHAnsi" w:hAnsiTheme="majorHAnsi" w:cstheme="majorHAnsi"/>
                <w:color w:val="000000" w:themeColor="text1"/>
                <w:sz w:val="18"/>
                <w:szCs w:val="18"/>
              </w:rPr>
              <w:t>gNB</w:t>
            </w:r>
            <w:proofErr w:type="spellEnd"/>
            <w:r>
              <w:rPr>
                <w:rFonts w:asciiTheme="majorHAnsi" w:hAnsiTheme="majorHAnsi" w:cstheme="majorHAnsi"/>
                <w:color w:val="000000" w:themeColor="text1"/>
                <w:sz w:val="18"/>
                <w:szCs w:val="18"/>
              </w:rPr>
              <w:t xml:space="preserve"> RTT and delaying the start of RAR window</w:t>
            </w:r>
            <w:r w:rsidRPr="00F238DE">
              <w:rPr>
                <w:rFonts w:asciiTheme="majorHAnsi" w:hAnsiTheme="majorHAnsi" w:cstheme="majorHAnsi"/>
                <w:strike/>
                <w:color w:val="FF0000"/>
                <w:sz w:val="18"/>
                <w:szCs w:val="18"/>
              </w:rPr>
              <w:t xml:space="preserve"> </w:t>
            </w:r>
            <w:r w:rsidRPr="00F238DE">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highlight w:val="yellow"/>
              </w:rPr>
              <w:t>by UE-</w:t>
            </w:r>
            <w:proofErr w:type="spellStart"/>
            <w:r>
              <w:rPr>
                <w:rFonts w:asciiTheme="majorHAnsi" w:hAnsiTheme="majorHAnsi" w:cstheme="majorHAnsi"/>
                <w:color w:val="000000" w:themeColor="text1"/>
                <w:sz w:val="18"/>
                <w:szCs w:val="18"/>
                <w:highlight w:val="yellow"/>
              </w:rPr>
              <w:t>gNB</w:t>
            </w:r>
            <w:proofErr w:type="spellEnd"/>
            <w:r>
              <w:rPr>
                <w:rFonts w:asciiTheme="majorHAnsi" w:hAnsiTheme="majorHAnsi" w:cstheme="majorHAnsi"/>
                <w:color w:val="000000" w:themeColor="text1"/>
                <w:sz w:val="18"/>
                <w:szCs w:val="18"/>
                <w:highlight w:val="yellow"/>
              </w:rPr>
              <w:t xml:space="preserve"> RTT</w:t>
            </w:r>
            <w:r w:rsidRPr="00F238DE">
              <w:rPr>
                <w:rFonts w:asciiTheme="majorHAnsi" w:hAnsiTheme="majorHAnsi" w:cstheme="majorHAnsi"/>
                <w:strike/>
                <w:color w:val="FF0000"/>
                <w:sz w:val="18"/>
                <w:szCs w:val="18"/>
                <w:highlight w:val="yellow"/>
              </w:rPr>
              <w:t>]</w:t>
            </w:r>
          </w:p>
          <w:p w14:paraId="420A99D3" w14:textId="77777777" w:rsidR="00C75BFD" w:rsidRDefault="00C75BFD" w:rsidP="00287E48">
            <w:pPr>
              <w:pStyle w:val="afc"/>
              <w:numPr>
                <w:ilvl w:val="0"/>
                <w:numId w:val="16"/>
              </w:numPr>
              <w:ind w:leftChars="0" w:left="108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Support of frequency pre-compensation to counter shift the Doppler experienced on the service link</w:t>
            </w:r>
          </w:p>
        </w:tc>
        <w:tc>
          <w:tcPr>
            <w:tcW w:w="1277" w:type="dxa"/>
            <w:tcBorders>
              <w:top w:val="single" w:sz="4" w:space="0" w:color="auto"/>
              <w:left w:val="single" w:sz="4" w:space="0" w:color="auto"/>
              <w:bottom w:val="single" w:sz="4" w:space="0" w:color="auto"/>
              <w:right w:val="single" w:sz="4" w:space="0" w:color="auto"/>
            </w:tcBorders>
          </w:tcPr>
          <w:p w14:paraId="2BBBFF08" w14:textId="77777777" w:rsidR="00C75BFD" w:rsidRDefault="00C75BFD">
            <w:pPr>
              <w:pStyle w:val="TAL"/>
              <w:rPr>
                <w:rFonts w:asciiTheme="majorHAnsi" w:eastAsia="MS Mincho"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633A567" w14:textId="77777777" w:rsidR="00C75BFD" w:rsidRDefault="00C75BFD">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hideMark/>
          </w:tcPr>
          <w:p w14:paraId="665D55E7" w14:textId="77777777" w:rsidR="00C75BFD" w:rsidRDefault="00C75BF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hideMark/>
          </w:tcPr>
          <w:p w14:paraId="25B577EE" w14:textId="77777777" w:rsidR="00C75BFD" w:rsidRDefault="00C75BFD">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color w:val="000000" w:themeColor="text1"/>
                <w:szCs w:val="18"/>
                <w:lang w:val="en-US" w:eastAsia="zh-CN"/>
              </w:rPr>
              <w:t xml:space="preserve">Release 17 UE cannot access </w:t>
            </w:r>
            <w:r>
              <w:rPr>
                <w:rFonts w:asciiTheme="majorHAnsi" w:eastAsia="宋体" w:hAnsiTheme="majorHAnsi" w:cstheme="majorHAnsi"/>
                <w:color w:val="000000" w:themeColor="text1"/>
                <w:szCs w:val="18"/>
                <w:highlight w:val="yellow"/>
                <w:lang w:eastAsia="zh-CN"/>
              </w:rPr>
              <w:t>[NTN/ satellite</w:t>
            </w:r>
            <w:r w:rsidRPr="000127B8">
              <w:rPr>
                <w:rFonts w:asciiTheme="majorHAnsi" w:eastAsia="宋体" w:hAnsiTheme="majorHAnsi" w:cstheme="majorHAnsi"/>
                <w:szCs w:val="18"/>
                <w:highlight w:val="yellow"/>
                <w:lang w:eastAsia="zh-CN"/>
              </w:rPr>
              <w:t>/HAPS/ATG]</w:t>
            </w:r>
          </w:p>
        </w:tc>
        <w:tc>
          <w:tcPr>
            <w:tcW w:w="1276" w:type="dxa"/>
            <w:tcBorders>
              <w:top w:val="single" w:sz="4" w:space="0" w:color="auto"/>
              <w:left w:val="single" w:sz="4" w:space="0" w:color="auto"/>
              <w:bottom w:val="single" w:sz="4" w:space="0" w:color="auto"/>
              <w:right w:val="single" w:sz="4" w:space="0" w:color="auto"/>
            </w:tcBorders>
            <w:hideMark/>
          </w:tcPr>
          <w:p w14:paraId="3DC6A659" w14:textId="77777777" w:rsidR="00C75BFD" w:rsidRDefault="00C75BFD">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highlight w:val="yellow"/>
                <w:lang w:eastAsia="ja-JP"/>
              </w:rPr>
              <w:t>[Per UE/per band]</w:t>
            </w:r>
          </w:p>
        </w:tc>
        <w:tc>
          <w:tcPr>
            <w:tcW w:w="992" w:type="dxa"/>
            <w:tcBorders>
              <w:top w:val="single" w:sz="4" w:space="0" w:color="auto"/>
              <w:left w:val="single" w:sz="4" w:space="0" w:color="auto"/>
              <w:bottom w:val="single" w:sz="4" w:space="0" w:color="auto"/>
              <w:right w:val="single" w:sz="4" w:space="0" w:color="auto"/>
            </w:tcBorders>
            <w:hideMark/>
          </w:tcPr>
          <w:p w14:paraId="08E889B7" w14:textId="77777777" w:rsidR="00C75BFD" w:rsidRDefault="00C75BF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5BF7DBBD" w14:textId="77777777" w:rsidR="00C75BFD" w:rsidRDefault="00C75BF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4EB5CC95" w14:textId="77777777" w:rsidR="00C75BFD" w:rsidRDefault="00C75BF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hideMark/>
          </w:tcPr>
          <w:p w14:paraId="2F7651B0" w14:textId="77777777" w:rsidR="00C75BFD" w:rsidRDefault="00C75BF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An NTN UE is required to at least support UE specific TA calculation based at least on its GNSS-acquired position and the serving satellite ephemeris</w:t>
            </w:r>
          </w:p>
        </w:tc>
        <w:tc>
          <w:tcPr>
            <w:tcW w:w="1276" w:type="dxa"/>
            <w:tcBorders>
              <w:top w:val="single" w:sz="4" w:space="0" w:color="auto"/>
              <w:left w:val="single" w:sz="4" w:space="0" w:color="auto"/>
              <w:bottom w:val="single" w:sz="4" w:space="0" w:color="auto"/>
              <w:right w:val="single" w:sz="4" w:space="0" w:color="auto"/>
            </w:tcBorders>
          </w:tcPr>
          <w:p w14:paraId="69289371" w14:textId="77777777" w:rsidR="00C75BFD" w:rsidRDefault="00C75BF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Optional with capability signalling </w:t>
            </w:r>
          </w:p>
          <w:p w14:paraId="54AD5354" w14:textId="77777777" w:rsidR="00C75BFD" w:rsidRDefault="00C75BFD">
            <w:pPr>
              <w:pStyle w:val="TAL"/>
              <w:rPr>
                <w:rFonts w:asciiTheme="majorHAnsi" w:hAnsiTheme="majorHAnsi" w:cstheme="majorHAnsi"/>
                <w:color w:val="000000" w:themeColor="text1"/>
                <w:szCs w:val="18"/>
              </w:rPr>
            </w:pPr>
          </w:p>
          <w:p w14:paraId="1862B255" w14:textId="77777777" w:rsidR="00C75BFD" w:rsidRDefault="00C75BF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For UE supports NR </w:t>
            </w:r>
            <w:r>
              <w:rPr>
                <w:rFonts w:asciiTheme="majorHAnsi" w:hAnsiTheme="majorHAnsi" w:cstheme="majorHAnsi"/>
                <w:color w:val="000000" w:themeColor="text1"/>
                <w:szCs w:val="18"/>
                <w:highlight w:val="yellow"/>
              </w:rPr>
              <w:t>[NTN/ satellite</w:t>
            </w:r>
            <w:r w:rsidRPr="000127B8">
              <w:rPr>
                <w:rFonts w:asciiTheme="majorHAnsi" w:hAnsiTheme="majorHAnsi" w:cstheme="majorHAnsi"/>
                <w:szCs w:val="18"/>
                <w:highlight w:val="yellow"/>
              </w:rPr>
              <w:t>/HAPS/ATG]</w:t>
            </w:r>
            <w:r w:rsidRPr="000127B8">
              <w:rPr>
                <w:rFonts w:asciiTheme="majorHAnsi" w:hAnsiTheme="majorHAnsi" w:cstheme="majorHAnsi"/>
                <w:szCs w:val="18"/>
              </w:rPr>
              <w:t xml:space="preserve">, </w:t>
            </w:r>
            <w:r>
              <w:rPr>
                <w:rFonts w:asciiTheme="majorHAnsi" w:hAnsiTheme="majorHAnsi" w:cstheme="majorHAnsi"/>
                <w:color w:val="000000" w:themeColor="text1"/>
                <w:szCs w:val="18"/>
              </w:rPr>
              <w:t>UE must indicate this FG is supported.</w:t>
            </w:r>
          </w:p>
          <w:p w14:paraId="1D60212D" w14:textId="77777777" w:rsidR="00C75BFD" w:rsidRDefault="00C75BFD">
            <w:pPr>
              <w:pStyle w:val="TAL"/>
              <w:rPr>
                <w:rFonts w:asciiTheme="majorHAnsi" w:hAnsiTheme="majorHAnsi" w:cstheme="majorHAnsi"/>
                <w:color w:val="000000" w:themeColor="text1"/>
                <w:szCs w:val="18"/>
              </w:rPr>
            </w:pPr>
          </w:p>
          <w:p w14:paraId="0BE57AF7" w14:textId="77777777" w:rsidR="00C75BFD" w:rsidRDefault="00C75BFD">
            <w:pPr>
              <w:pStyle w:val="TAL"/>
              <w:rPr>
                <w:rFonts w:asciiTheme="majorHAnsi" w:hAnsiTheme="majorHAnsi" w:cstheme="majorHAnsi"/>
                <w:color w:val="000000" w:themeColor="text1"/>
                <w:szCs w:val="18"/>
                <w:lang w:eastAsia="ja-JP"/>
              </w:rPr>
            </w:pPr>
            <w:r w:rsidRPr="008B237F">
              <w:rPr>
                <w:rFonts w:asciiTheme="majorHAnsi" w:hAnsiTheme="majorHAnsi" w:cstheme="majorHAnsi"/>
                <w:strike/>
                <w:color w:val="FF0000"/>
                <w:szCs w:val="18"/>
                <w:highlight w:val="yellow"/>
              </w:rPr>
              <w:t>[</w:t>
            </w:r>
            <w:r>
              <w:rPr>
                <w:rFonts w:asciiTheme="majorHAnsi" w:hAnsiTheme="majorHAnsi" w:cstheme="majorHAnsi"/>
                <w:color w:val="000000" w:themeColor="text1"/>
                <w:szCs w:val="18"/>
                <w:highlight w:val="yellow"/>
              </w:rPr>
              <w:t xml:space="preserve">Note: This UE feature group is applicable only for NR NTN cell </w:t>
            </w:r>
            <w:r w:rsidRPr="000127B8">
              <w:rPr>
                <w:rFonts w:asciiTheme="majorHAnsi" w:hAnsiTheme="majorHAnsi" w:cstheme="majorHAnsi"/>
                <w:szCs w:val="18"/>
                <w:highlight w:val="yellow"/>
              </w:rPr>
              <w:t>and ATG cell,</w:t>
            </w:r>
            <w:r>
              <w:rPr>
                <w:rFonts w:asciiTheme="majorHAnsi" w:hAnsiTheme="majorHAnsi" w:cstheme="majorHAnsi"/>
                <w:color w:val="000000" w:themeColor="text1"/>
                <w:szCs w:val="18"/>
                <w:highlight w:val="yellow"/>
              </w:rPr>
              <w:t xml:space="preserve"> for terrestrial cell except for ARG cell this feature is not supported</w:t>
            </w:r>
            <w:r w:rsidRPr="008B237F">
              <w:rPr>
                <w:rFonts w:asciiTheme="majorHAnsi" w:hAnsiTheme="majorHAnsi" w:cstheme="majorHAnsi"/>
                <w:strike/>
                <w:color w:val="FF0000"/>
                <w:szCs w:val="18"/>
                <w:highlight w:val="yellow"/>
              </w:rPr>
              <w:t>]</w:t>
            </w:r>
          </w:p>
        </w:tc>
      </w:tr>
    </w:tbl>
    <w:p w14:paraId="44C75B21" w14:textId="77777777" w:rsidR="00556D0E" w:rsidRPr="007613CF" w:rsidRDefault="00556D0E" w:rsidP="00556D0E">
      <w:pPr>
        <w:spacing w:after="120"/>
        <w:rPr>
          <w:b/>
          <w:sz w:val="22"/>
          <w:szCs w:val="22"/>
          <w:lang w:val="en-US"/>
        </w:rPr>
      </w:pPr>
    </w:p>
    <w:p w14:paraId="2FF521D3" w14:textId="3529DA19" w:rsidR="00513CC5" w:rsidRPr="00556D0E" w:rsidRDefault="00513CC5" w:rsidP="00556D0E">
      <w:pPr>
        <w:spacing w:after="120"/>
        <w:rPr>
          <w:b/>
          <w:sz w:val="22"/>
          <w:szCs w:val="22"/>
          <w:highlight w:val="cyan"/>
        </w:rPr>
      </w:pPr>
      <w:r w:rsidRPr="00556D0E">
        <w:rPr>
          <w:b/>
          <w:sz w:val="22"/>
          <w:szCs w:val="22"/>
          <w:highlight w:val="cyan"/>
        </w:rPr>
        <w:t>FG 26-3</w:t>
      </w:r>
    </w:p>
    <w:p w14:paraId="352BE0C6" w14:textId="06D54BE5" w:rsidR="00CC5D95" w:rsidRPr="00CC5D95" w:rsidRDefault="00690DF6" w:rsidP="007B7092">
      <w:pPr>
        <w:pStyle w:val="afc"/>
        <w:numPr>
          <w:ilvl w:val="0"/>
          <w:numId w:val="13"/>
        </w:numPr>
        <w:spacing w:after="120"/>
        <w:ind w:leftChars="0"/>
        <w:jc w:val="both"/>
        <w:rPr>
          <w:rFonts w:eastAsiaTheme="minorEastAsia"/>
          <w:sz w:val="22"/>
          <w:szCs w:val="22"/>
          <w:lang w:eastAsia="zh-CN"/>
        </w:rPr>
      </w:pPr>
      <w:r w:rsidRPr="007B7092">
        <w:rPr>
          <w:rFonts w:eastAsiaTheme="minorEastAsia"/>
          <w:b/>
          <w:sz w:val="22"/>
          <w:szCs w:val="22"/>
          <w:lang w:eastAsia="zh-CN"/>
        </w:rPr>
        <w:t xml:space="preserve">Comment 1: </w:t>
      </w:r>
      <w:r w:rsidR="00CC5D95" w:rsidRPr="00CC5D95">
        <w:rPr>
          <w:rFonts w:eastAsiaTheme="minorEastAsia"/>
          <w:sz w:val="22"/>
          <w:szCs w:val="22"/>
          <w:lang w:eastAsia="zh-CN"/>
        </w:rPr>
        <w:t>Merge FG 26-3 with FG 26-1</w:t>
      </w:r>
    </w:p>
    <w:p w14:paraId="3B1E051B" w14:textId="699F2886" w:rsidR="00690DF6" w:rsidRPr="007B7092" w:rsidRDefault="00DB7C8E" w:rsidP="00CC5D95">
      <w:pPr>
        <w:pStyle w:val="afc"/>
        <w:numPr>
          <w:ilvl w:val="1"/>
          <w:numId w:val="13"/>
        </w:numPr>
        <w:spacing w:after="120"/>
        <w:ind w:leftChars="0"/>
        <w:jc w:val="both"/>
        <w:rPr>
          <w:rFonts w:eastAsiaTheme="minorEastAsia"/>
          <w:sz w:val="22"/>
          <w:szCs w:val="22"/>
          <w:lang w:eastAsia="zh-CN"/>
        </w:rPr>
      </w:pPr>
      <w:r w:rsidRPr="007B7092">
        <w:rPr>
          <w:rFonts w:eastAsiaTheme="minorEastAsia"/>
          <w:sz w:val="22"/>
          <w:szCs w:val="22"/>
          <w:lang w:eastAsia="zh-CN"/>
        </w:rPr>
        <w:t>For component 1,</w:t>
      </w:r>
      <w:r w:rsidR="007B7092" w:rsidRPr="007B7092">
        <w:rPr>
          <w:rFonts w:eastAsiaTheme="minorEastAsia"/>
          <w:sz w:val="22"/>
          <w:szCs w:val="22"/>
          <w:lang w:eastAsia="zh-CN"/>
        </w:rPr>
        <w:t xml:space="preserve"> </w:t>
      </w:r>
      <w:r w:rsidR="007B7092">
        <w:rPr>
          <w:rFonts w:eastAsiaTheme="minorEastAsia"/>
          <w:sz w:val="22"/>
          <w:szCs w:val="22"/>
          <w:lang w:eastAsia="zh-CN"/>
        </w:rPr>
        <w:t>r</w:t>
      </w:r>
      <w:r w:rsidRPr="007B7092">
        <w:rPr>
          <w:rFonts w:eastAsiaTheme="minorEastAsia"/>
          <w:sz w:val="22"/>
          <w:szCs w:val="22"/>
          <w:lang w:eastAsia="zh-CN"/>
        </w:rPr>
        <w:t xml:space="preserve">emove FFS </w:t>
      </w:r>
      <w:r w:rsidR="007B7092" w:rsidRPr="007B7092">
        <w:rPr>
          <w:rFonts w:eastAsiaTheme="minorEastAsia"/>
          <w:sz w:val="22"/>
          <w:szCs w:val="22"/>
          <w:lang w:eastAsia="zh-CN"/>
        </w:rPr>
        <w:t xml:space="preserve">in the beginning; </w:t>
      </w:r>
      <w:r w:rsidR="007B7092">
        <w:rPr>
          <w:rFonts w:eastAsiaTheme="minorEastAsia"/>
          <w:sz w:val="22"/>
          <w:szCs w:val="22"/>
          <w:lang w:eastAsia="zh-CN"/>
        </w:rPr>
        <w:t>c</w:t>
      </w:r>
      <w:r w:rsidR="00B650B8" w:rsidRPr="007B7092">
        <w:rPr>
          <w:rFonts w:eastAsiaTheme="minorEastAsia"/>
          <w:sz w:val="22"/>
          <w:szCs w:val="22"/>
          <w:lang w:eastAsia="zh-CN"/>
        </w:rPr>
        <w:t>hange “delaying” to “Delay”</w:t>
      </w:r>
      <w:r w:rsidR="007B7092" w:rsidRPr="007B7092">
        <w:rPr>
          <w:rFonts w:eastAsiaTheme="minorEastAsia"/>
          <w:sz w:val="22"/>
          <w:szCs w:val="22"/>
          <w:lang w:eastAsia="zh-CN"/>
        </w:rPr>
        <w:t xml:space="preserve">; </w:t>
      </w:r>
      <w:r w:rsidR="007B7092">
        <w:rPr>
          <w:rFonts w:eastAsiaTheme="minorEastAsia"/>
          <w:sz w:val="22"/>
          <w:szCs w:val="22"/>
          <w:lang w:eastAsia="zh-CN"/>
        </w:rPr>
        <w:t>a</w:t>
      </w:r>
      <w:r w:rsidRPr="007B7092">
        <w:rPr>
          <w:rFonts w:eastAsiaTheme="minorEastAsia"/>
          <w:sz w:val="22"/>
          <w:szCs w:val="22"/>
          <w:lang w:eastAsia="zh-CN"/>
        </w:rPr>
        <w:t>dd “if</w:t>
      </w:r>
      <w:r w:rsidR="00413C55">
        <w:rPr>
          <w:rFonts w:eastAsiaTheme="minorEastAsia"/>
          <w:sz w:val="22"/>
          <w:szCs w:val="22"/>
          <w:lang w:eastAsia="zh-CN"/>
        </w:rPr>
        <w:t xml:space="preserve"> it is</w:t>
      </w:r>
      <w:r w:rsidRPr="007B7092">
        <w:rPr>
          <w:rFonts w:eastAsiaTheme="minorEastAsia"/>
          <w:sz w:val="22"/>
          <w:szCs w:val="22"/>
          <w:lang w:eastAsia="zh-CN"/>
        </w:rPr>
        <w:t xml:space="preserve"> indicated” in the end</w:t>
      </w:r>
    </w:p>
    <w:p w14:paraId="65B4EB1F" w14:textId="09117793" w:rsidR="00690DF6" w:rsidRPr="007B7092" w:rsidRDefault="00B650B8" w:rsidP="00CC5D95">
      <w:pPr>
        <w:pStyle w:val="afc"/>
        <w:numPr>
          <w:ilvl w:val="1"/>
          <w:numId w:val="13"/>
        </w:numPr>
        <w:spacing w:after="120"/>
        <w:ind w:leftChars="0"/>
        <w:jc w:val="both"/>
        <w:rPr>
          <w:rFonts w:eastAsiaTheme="minorEastAsia"/>
          <w:sz w:val="22"/>
          <w:szCs w:val="22"/>
          <w:lang w:eastAsia="zh-CN"/>
        </w:rPr>
      </w:pPr>
      <w:r w:rsidRPr="00B650B8">
        <w:rPr>
          <w:rFonts w:eastAsiaTheme="minorEastAsia"/>
          <w:sz w:val="22"/>
          <w:szCs w:val="22"/>
          <w:lang w:eastAsia="zh-CN"/>
        </w:rPr>
        <w:lastRenderedPageBreak/>
        <w:t xml:space="preserve">For component </w:t>
      </w:r>
      <w:r>
        <w:rPr>
          <w:rFonts w:eastAsiaTheme="minorEastAsia"/>
          <w:sz w:val="22"/>
          <w:szCs w:val="22"/>
          <w:lang w:eastAsia="zh-CN"/>
        </w:rPr>
        <w:t>2</w:t>
      </w:r>
      <w:r w:rsidRPr="00B650B8">
        <w:rPr>
          <w:rFonts w:eastAsiaTheme="minorEastAsia"/>
          <w:sz w:val="22"/>
          <w:szCs w:val="22"/>
          <w:lang w:eastAsia="zh-CN"/>
        </w:rPr>
        <w:t>,</w:t>
      </w:r>
      <w:r w:rsidR="007B7092">
        <w:rPr>
          <w:rFonts w:eastAsiaTheme="minorEastAsia"/>
          <w:sz w:val="22"/>
          <w:szCs w:val="22"/>
          <w:lang w:eastAsia="zh-CN"/>
        </w:rPr>
        <w:t xml:space="preserve"> r</w:t>
      </w:r>
      <w:r w:rsidRPr="007B7092">
        <w:rPr>
          <w:rFonts w:eastAsiaTheme="minorEastAsia"/>
          <w:sz w:val="22"/>
          <w:szCs w:val="22"/>
          <w:lang w:eastAsia="zh-CN"/>
        </w:rPr>
        <w:t>emove FFS</w:t>
      </w:r>
      <w:r w:rsidR="007B7092">
        <w:rPr>
          <w:rFonts w:eastAsiaTheme="minorEastAsia"/>
          <w:sz w:val="22"/>
          <w:szCs w:val="22"/>
          <w:lang w:eastAsia="zh-CN"/>
        </w:rPr>
        <w:t xml:space="preserve"> </w:t>
      </w:r>
      <w:r w:rsidR="007B7092" w:rsidRPr="007B7092">
        <w:rPr>
          <w:rFonts w:eastAsiaTheme="minorEastAsia"/>
          <w:sz w:val="22"/>
          <w:szCs w:val="22"/>
          <w:lang w:eastAsia="zh-CN"/>
        </w:rPr>
        <w:t>in the beginning</w:t>
      </w:r>
      <w:r w:rsidR="007B7092">
        <w:rPr>
          <w:rFonts w:eastAsiaTheme="minorEastAsia"/>
          <w:sz w:val="22"/>
          <w:szCs w:val="22"/>
          <w:lang w:eastAsia="zh-CN"/>
        </w:rPr>
        <w:t>; c</w:t>
      </w:r>
      <w:r w:rsidRPr="007B7092">
        <w:rPr>
          <w:rFonts w:eastAsiaTheme="minorEastAsia"/>
          <w:sz w:val="22"/>
          <w:szCs w:val="22"/>
          <w:lang w:eastAsia="zh-CN"/>
        </w:rPr>
        <w:t xml:space="preserve">hange “delaying” to “Delay” </w:t>
      </w:r>
    </w:p>
    <w:p w14:paraId="37D02AB5" w14:textId="209C8278" w:rsidR="0039258C" w:rsidRPr="0039258C" w:rsidRDefault="00B650B8" w:rsidP="009F2C11">
      <w:pPr>
        <w:pStyle w:val="afc"/>
        <w:numPr>
          <w:ilvl w:val="1"/>
          <w:numId w:val="13"/>
        </w:numPr>
        <w:spacing w:after="120"/>
        <w:ind w:leftChars="0"/>
        <w:jc w:val="both"/>
        <w:rPr>
          <w:rFonts w:eastAsia="Malgun Gothic"/>
          <w:sz w:val="22"/>
          <w:szCs w:val="22"/>
          <w:lang w:val="en-US" w:eastAsia="en-US"/>
        </w:rPr>
      </w:pPr>
      <w:r w:rsidRPr="007B7092">
        <w:rPr>
          <w:rFonts w:eastAsia="Malgun Gothic"/>
          <w:sz w:val="22"/>
          <w:szCs w:val="22"/>
          <w:lang w:val="en-US" w:eastAsia="en-US"/>
        </w:rPr>
        <w:t>Remove component 3</w:t>
      </w:r>
      <w:r w:rsidR="007B7092">
        <w:rPr>
          <w:rFonts w:eastAsia="Malgun Gothic"/>
          <w:sz w:val="22"/>
          <w:szCs w:val="22"/>
          <w:lang w:val="en-US" w:eastAsia="en-US"/>
        </w:rPr>
        <w:t xml:space="preserve"> </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E61AF" w14:paraId="52B515A0" w14:textId="77777777" w:rsidTr="008E61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00E8B02" w14:textId="77777777" w:rsidR="008E61AF" w:rsidRDefault="008E61AF">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26.</w:t>
            </w:r>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8F78FFD" w14:textId="77777777" w:rsidR="008E61AF" w:rsidRDefault="008E61AF">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26-3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C5BA299" w14:textId="77777777" w:rsidR="008E61AF" w:rsidRDefault="008E61AF">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Enhancement on the timing relationship</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2797837" w14:textId="35EF834C" w:rsidR="008E61AF" w:rsidRDefault="008E61AF" w:rsidP="00287E48">
            <w:pPr>
              <w:pStyle w:val="TAL"/>
              <w:numPr>
                <w:ilvl w:val="0"/>
                <w:numId w:val="17"/>
              </w:numPr>
              <w:rPr>
                <w:rFonts w:asciiTheme="majorHAnsi" w:eastAsia="宋体" w:hAnsiTheme="majorHAnsi" w:cstheme="majorHAnsi"/>
                <w:color w:val="000000" w:themeColor="text1"/>
                <w:szCs w:val="18"/>
                <w:highlight w:val="yellow"/>
                <w:lang w:eastAsia="zh-CN"/>
              </w:rPr>
            </w:pPr>
            <w:r w:rsidRPr="00B650B8">
              <w:rPr>
                <w:rFonts w:asciiTheme="majorHAnsi" w:eastAsia="宋体" w:hAnsiTheme="majorHAnsi" w:cstheme="majorHAnsi"/>
                <w:strike/>
                <w:color w:val="FF0000"/>
                <w:szCs w:val="18"/>
                <w:highlight w:val="yellow"/>
                <w:lang w:eastAsia="zh-CN"/>
              </w:rPr>
              <w:t>FFS: delaying</w:t>
            </w:r>
            <w:r>
              <w:rPr>
                <w:rFonts w:asciiTheme="majorHAnsi" w:eastAsia="宋体" w:hAnsiTheme="majorHAnsi" w:cstheme="majorHAnsi"/>
                <w:color w:val="000000" w:themeColor="text1"/>
                <w:szCs w:val="18"/>
                <w:highlight w:val="yellow"/>
                <w:lang w:eastAsia="zh-CN"/>
              </w:rPr>
              <w:t xml:space="preserve"> </w:t>
            </w:r>
            <w:r w:rsidR="00B650B8" w:rsidRPr="00B650B8">
              <w:rPr>
                <w:rFonts w:asciiTheme="majorHAnsi" w:eastAsia="宋体" w:hAnsiTheme="majorHAnsi" w:cstheme="majorHAnsi"/>
                <w:color w:val="FF0000"/>
                <w:szCs w:val="18"/>
                <w:highlight w:val="yellow"/>
                <w:lang w:eastAsia="zh-CN"/>
              </w:rPr>
              <w:t>Delay</w:t>
            </w:r>
            <w:r w:rsidR="00B650B8">
              <w:rPr>
                <w:rFonts w:asciiTheme="majorHAnsi" w:eastAsia="宋体" w:hAnsiTheme="majorHAnsi" w:cstheme="majorHAnsi"/>
                <w:color w:val="000000" w:themeColor="text1"/>
                <w:szCs w:val="18"/>
                <w:highlight w:val="yellow"/>
                <w:lang w:eastAsia="zh-CN"/>
              </w:rPr>
              <w:t xml:space="preserve"> </w:t>
            </w:r>
            <w:r>
              <w:rPr>
                <w:rFonts w:asciiTheme="majorHAnsi" w:eastAsia="宋体" w:hAnsiTheme="majorHAnsi" w:cstheme="majorHAnsi"/>
                <w:color w:val="000000" w:themeColor="text1"/>
                <w:szCs w:val="18"/>
                <w:highlight w:val="yellow"/>
                <w:lang w:eastAsia="zh-CN"/>
              </w:rPr>
              <w:t xml:space="preserve">the scheduling of PUSCH, PUCCH and PDCCH ordered PRACH, CSI reference resource,  transmission of aperiodic SRS </w:t>
            </w:r>
            <w:r>
              <w:rPr>
                <w:rFonts w:asciiTheme="majorHAnsi" w:eastAsia="宋体" w:hAnsiTheme="majorHAnsi" w:cstheme="majorHAnsi"/>
                <w:color w:val="000000" w:themeColor="text1"/>
                <w:szCs w:val="18"/>
                <w:lang w:eastAsia="zh-CN"/>
              </w:rPr>
              <w:t xml:space="preserve">activation of TA command, first PUSCH transmission in CG Type 2 </w:t>
            </w:r>
            <w:r>
              <w:rPr>
                <w:rFonts w:asciiTheme="majorHAnsi" w:eastAsia="宋体" w:hAnsiTheme="majorHAnsi" w:cstheme="majorHAnsi"/>
                <w:color w:val="000000" w:themeColor="text1"/>
                <w:szCs w:val="18"/>
                <w:highlight w:val="yellow"/>
                <w:lang w:eastAsia="zh-CN"/>
              </w:rPr>
              <w:t xml:space="preserve">with cell-specific </w:t>
            </w:r>
            <w:proofErr w:type="spellStart"/>
            <w:r>
              <w:rPr>
                <w:rFonts w:asciiTheme="majorHAnsi" w:eastAsia="宋体" w:hAnsiTheme="majorHAnsi" w:cstheme="majorHAnsi"/>
                <w:color w:val="000000" w:themeColor="text1"/>
                <w:szCs w:val="18"/>
                <w:highlight w:val="yellow"/>
                <w:lang w:eastAsia="zh-CN"/>
              </w:rPr>
              <w:t>K_offset</w:t>
            </w:r>
            <w:proofErr w:type="spellEnd"/>
            <w:r w:rsidR="00B650B8">
              <w:rPr>
                <w:rFonts w:asciiTheme="majorHAnsi" w:eastAsia="宋体" w:hAnsiTheme="majorHAnsi" w:cstheme="majorHAnsi"/>
                <w:color w:val="000000" w:themeColor="text1"/>
                <w:szCs w:val="18"/>
                <w:highlight w:val="yellow"/>
                <w:lang w:eastAsia="zh-CN"/>
              </w:rPr>
              <w:t xml:space="preserve"> </w:t>
            </w:r>
            <w:r w:rsidR="00B650B8" w:rsidRPr="00B650B8">
              <w:rPr>
                <w:rFonts w:asciiTheme="majorHAnsi" w:eastAsia="宋体" w:hAnsiTheme="majorHAnsi" w:cstheme="majorHAnsi"/>
                <w:color w:val="FF0000"/>
                <w:szCs w:val="18"/>
                <w:highlight w:val="yellow"/>
                <w:lang w:eastAsia="zh-CN"/>
              </w:rPr>
              <w:t>if indicated</w:t>
            </w:r>
          </w:p>
          <w:p w14:paraId="0905850A" w14:textId="6FB51ABF" w:rsidR="008E61AF" w:rsidRDefault="008E61AF" w:rsidP="00287E48">
            <w:pPr>
              <w:pStyle w:val="TAL"/>
              <w:numPr>
                <w:ilvl w:val="0"/>
                <w:numId w:val="17"/>
              </w:numPr>
              <w:rPr>
                <w:rFonts w:asciiTheme="majorHAnsi" w:eastAsia="宋体" w:hAnsiTheme="majorHAnsi" w:cstheme="majorHAnsi"/>
                <w:color w:val="000000" w:themeColor="text1"/>
                <w:szCs w:val="18"/>
                <w:highlight w:val="yellow"/>
                <w:lang w:eastAsia="zh-CN"/>
              </w:rPr>
            </w:pPr>
            <w:r w:rsidRPr="00B650B8">
              <w:rPr>
                <w:rFonts w:asciiTheme="majorHAnsi" w:eastAsia="宋体" w:hAnsiTheme="majorHAnsi" w:cstheme="majorHAnsi"/>
                <w:strike/>
                <w:color w:val="FF0000"/>
                <w:szCs w:val="18"/>
                <w:highlight w:val="yellow"/>
                <w:lang w:eastAsia="zh-CN"/>
              </w:rPr>
              <w:t>FFS: delaying</w:t>
            </w:r>
            <w:r>
              <w:rPr>
                <w:rFonts w:asciiTheme="majorHAnsi" w:eastAsia="宋体" w:hAnsiTheme="majorHAnsi" w:cstheme="majorHAnsi"/>
                <w:color w:val="000000" w:themeColor="text1"/>
                <w:szCs w:val="18"/>
                <w:highlight w:val="yellow"/>
                <w:lang w:eastAsia="zh-CN"/>
              </w:rPr>
              <w:t xml:space="preserve"> </w:t>
            </w:r>
            <w:r w:rsidR="00B650B8" w:rsidRPr="00B650B8">
              <w:rPr>
                <w:rFonts w:asciiTheme="majorHAnsi" w:eastAsia="宋体" w:hAnsiTheme="majorHAnsi" w:cstheme="majorHAnsi"/>
                <w:color w:val="FF0000"/>
                <w:szCs w:val="18"/>
                <w:highlight w:val="yellow"/>
                <w:lang w:eastAsia="zh-CN"/>
              </w:rPr>
              <w:t xml:space="preserve">Delay </w:t>
            </w:r>
            <w:r>
              <w:rPr>
                <w:rFonts w:asciiTheme="majorHAnsi" w:eastAsia="宋体" w:hAnsiTheme="majorHAnsi" w:cstheme="majorHAnsi"/>
                <w:color w:val="000000" w:themeColor="text1"/>
                <w:szCs w:val="18"/>
                <w:highlight w:val="yellow"/>
                <w:lang w:eastAsia="zh-CN"/>
              </w:rPr>
              <w:t xml:space="preserve">the UE action and assumption on a downlink configuration carried by MAC CE command by </w:t>
            </w:r>
            <w:proofErr w:type="spellStart"/>
            <w:r>
              <w:rPr>
                <w:rFonts w:asciiTheme="majorHAnsi" w:eastAsia="宋体" w:hAnsiTheme="majorHAnsi" w:cstheme="majorHAnsi"/>
                <w:color w:val="000000" w:themeColor="text1"/>
                <w:szCs w:val="18"/>
                <w:highlight w:val="yellow"/>
                <w:lang w:eastAsia="zh-CN"/>
              </w:rPr>
              <w:t>K_mac</w:t>
            </w:r>
            <w:proofErr w:type="spellEnd"/>
            <w:r>
              <w:rPr>
                <w:rFonts w:asciiTheme="majorHAnsi" w:eastAsia="宋体" w:hAnsiTheme="majorHAnsi" w:cstheme="majorHAnsi"/>
                <w:color w:val="000000" w:themeColor="text1"/>
                <w:szCs w:val="18"/>
                <w:highlight w:val="yellow"/>
                <w:lang w:eastAsia="zh-CN"/>
              </w:rPr>
              <w:t xml:space="preserve"> if it is indicated</w:t>
            </w:r>
          </w:p>
          <w:p w14:paraId="33CD86CF" w14:textId="77777777" w:rsidR="008E61AF" w:rsidRPr="0039258C" w:rsidRDefault="008E61AF" w:rsidP="00287E48">
            <w:pPr>
              <w:pStyle w:val="TAL"/>
              <w:numPr>
                <w:ilvl w:val="0"/>
                <w:numId w:val="17"/>
              </w:numPr>
              <w:rPr>
                <w:rFonts w:asciiTheme="majorHAnsi" w:eastAsia="宋体" w:hAnsiTheme="majorHAnsi" w:cstheme="majorHAnsi"/>
                <w:strike/>
                <w:color w:val="000000" w:themeColor="text1"/>
                <w:szCs w:val="18"/>
                <w:lang w:eastAsia="zh-CN"/>
              </w:rPr>
            </w:pPr>
            <w:r w:rsidRPr="0039258C">
              <w:rPr>
                <w:rFonts w:asciiTheme="majorHAnsi" w:eastAsia="宋体" w:hAnsiTheme="majorHAnsi" w:cstheme="majorHAnsi"/>
                <w:strike/>
                <w:color w:val="FF0000"/>
                <w:szCs w:val="18"/>
                <w:highlight w:val="yellow"/>
                <w:lang w:eastAsia="zh-CN"/>
              </w:rPr>
              <w:t xml:space="preserve">FFS: separate FGs for cell specific </w:t>
            </w:r>
            <w:proofErr w:type="spellStart"/>
            <w:r w:rsidRPr="0039258C">
              <w:rPr>
                <w:rFonts w:asciiTheme="majorHAnsi" w:eastAsia="宋体" w:hAnsiTheme="majorHAnsi" w:cstheme="majorHAnsi"/>
                <w:strike/>
                <w:color w:val="FF0000"/>
                <w:szCs w:val="18"/>
                <w:highlight w:val="yellow"/>
                <w:lang w:eastAsia="zh-CN"/>
              </w:rPr>
              <w:t>Koffset</w:t>
            </w:r>
            <w:proofErr w:type="spellEnd"/>
            <w:r w:rsidRPr="0039258C">
              <w:rPr>
                <w:rFonts w:asciiTheme="majorHAnsi" w:eastAsia="宋体" w:hAnsiTheme="majorHAnsi" w:cstheme="majorHAnsi"/>
                <w:strike/>
                <w:color w:val="FF0000"/>
                <w:szCs w:val="18"/>
                <w:highlight w:val="yellow"/>
                <w:lang w:eastAsia="zh-CN"/>
              </w:rPr>
              <w:t xml:space="preserve"> and </w:t>
            </w:r>
            <w:proofErr w:type="spellStart"/>
            <w:r w:rsidRPr="0039258C">
              <w:rPr>
                <w:rFonts w:asciiTheme="majorHAnsi" w:eastAsia="宋体" w:hAnsiTheme="majorHAnsi" w:cstheme="majorHAnsi"/>
                <w:strike/>
                <w:color w:val="FF0000"/>
                <w:szCs w:val="18"/>
                <w:highlight w:val="yellow"/>
                <w:lang w:eastAsia="zh-CN"/>
              </w:rPr>
              <w:t>Kmac</w:t>
            </w:r>
            <w:proofErr w:type="spellEnd"/>
            <w:r w:rsidRPr="0039258C">
              <w:rPr>
                <w:rFonts w:asciiTheme="majorHAnsi" w:eastAsia="宋体" w:hAnsiTheme="majorHAnsi" w:cstheme="majorHAnsi"/>
                <w:strike/>
                <w:color w:val="FF0000"/>
                <w:szCs w:val="18"/>
                <w:highlight w:val="yellow"/>
                <w:lang w:eastAsia="zh-CN"/>
              </w:rPr>
              <w:t>/UE-</w:t>
            </w:r>
            <w:proofErr w:type="spellStart"/>
            <w:r w:rsidRPr="0039258C">
              <w:rPr>
                <w:rFonts w:asciiTheme="majorHAnsi" w:eastAsia="宋体" w:hAnsiTheme="majorHAnsi" w:cstheme="majorHAnsi"/>
                <w:strike/>
                <w:color w:val="FF0000"/>
                <w:szCs w:val="18"/>
                <w:highlight w:val="yellow"/>
                <w:lang w:eastAsia="zh-CN"/>
              </w:rPr>
              <w:t>gNB</w:t>
            </w:r>
            <w:proofErr w:type="spellEnd"/>
            <w:r w:rsidRPr="0039258C">
              <w:rPr>
                <w:rFonts w:asciiTheme="majorHAnsi" w:eastAsia="宋体" w:hAnsiTheme="majorHAnsi" w:cstheme="majorHAnsi"/>
                <w:strike/>
                <w:color w:val="FF0000"/>
                <w:szCs w:val="18"/>
                <w:highlight w:val="yellow"/>
                <w:lang w:eastAsia="zh-CN"/>
              </w:rPr>
              <w:t xml:space="preserve"> RTT estimation/delay of RAR/</w:t>
            </w:r>
            <w:proofErr w:type="spellStart"/>
            <w:r w:rsidRPr="0039258C">
              <w:rPr>
                <w:rFonts w:asciiTheme="majorHAnsi" w:eastAsia="宋体" w:hAnsiTheme="majorHAnsi" w:cstheme="majorHAnsi"/>
                <w:strike/>
                <w:color w:val="FF0000"/>
                <w:szCs w:val="18"/>
                <w:highlight w:val="yellow"/>
                <w:lang w:eastAsia="zh-CN"/>
              </w:rPr>
              <w:t>MsgB</w:t>
            </w:r>
            <w:proofErr w:type="spellEnd"/>
            <w:r w:rsidRPr="0039258C">
              <w:rPr>
                <w:rFonts w:asciiTheme="majorHAnsi" w:eastAsia="宋体" w:hAnsiTheme="majorHAnsi" w:cstheme="majorHAnsi"/>
                <w:strike/>
                <w:color w:val="FF0000"/>
                <w:szCs w:val="18"/>
                <w:highlight w:val="yellow"/>
                <w:lang w:eastAsia="zh-CN"/>
              </w:rPr>
              <w:t xml:space="preserve"> response window</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EB98A2E" w14:textId="77777777" w:rsidR="008E61AF" w:rsidRDefault="008E61AF">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lang w:eastAsia="ja-JP"/>
              </w:rPr>
              <w:t>[26-1][26-2]</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EF6F33E" w14:textId="77777777" w:rsidR="008E61AF" w:rsidRDefault="008E61AF">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2DE82BE" w14:textId="77777777" w:rsidR="008E61AF" w:rsidRDefault="008E61AF">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D4A781B" w14:textId="77777777" w:rsidR="008E61AF" w:rsidRDefault="008E61AF">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Release 17 UE cannot access [NTN/ sa</w:t>
            </w:r>
            <w:r w:rsidRPr="000127B8">
              <w:rPr>
                <w:rFonts w:asciiTheme="majorHAnsi" w:eastAsia="宋体" w:hAnsiTheme="majorHAnsi" w:cstheme="majorHAnsi"/>
                <w:szCs w:val="18"/>
                <w:lang w:eastAsia="zh-CN"/>
              </w:rPr>
              <w:t>tellite/HAPS/ATG]</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CEE8FC7" w14:textId="77777777" w:rsidR="008E61AF" w:rsidRDefault="008E61AF">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70EBBC1" w14:textId="77777777" w:rsidR="008E61AF" w:rsidRDefault="008E61AF">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B45BBA0" w14:textId="77777777" w:rsidR="008E61AF" w:rsidRDefault="008E61AF">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D3B9ACD" w14:textId="77777777" w:rsidR="008E61AF" w:rsidRDefault="008E61A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52AE94B8" w14:textId="77777777" w:rsidR="008E61AF" w:rsidRDefault="008E61AF">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8C466A" w14:textId="77777777" w:rsidR="008E61AF" w:rsidRDefault="008E61AF">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Optional with capability signalling </w:t>
            </w:r>
          </w:p>
          <w:p w14:paraId="367615BE" w14:textId="77777777" w:rsidR="008E61AF" w:rsidRDefault="008E61AF">
            <w:pPr>
              <w:pStyle w:val="TAL"/>
              <w:rPr>
                <w:rFonts w:asciiTheme="majorHAnsi" w:hAnsiTheme="majorHAnsi" w:cstheme="majorHAnsi"/>
                <w:color w:val="000000" w:themeColor="text1"/>
                <w:szCs w:val="18"/>
              </w:rPr>
            </w:pPr>
          </w:p>
          <w:p w14:paraId="6B2CED91" w14:textId="77777777" w:rsidR="008E61AF" w:rsidRPr="000127B8" w:rsidRDefault="008E61AF">
            <w:pPr>
              <w:pStyle w:val="TAL"/>
              <w:rPr>
                <w:rFonts w:asciiTheme="majorHAnsi" w:hAnsiTheme="majorHAnsi" w:cstheme="majorHAnsi"/>
                <w:szCs w:val="18"/>
              </w:rPr>
            </w:pPr>
            <w:r>
              <w:rPr>
                <w:rFonts w:asciiTheme="majorHAnsi" w:hAnsiTheme="majorHAnsi" w:cstheme="majorHAnsi"/>
                <w:color w:val="000000" w:themeColor="text1"/>
                <w:szCs w:val="18"/>
              </w:rPr>
              <w:t>For UE supports NR [NTN</w:t>
            </w:r>
            <w:r w:rsidRPr="000127B8">
              <w:rPr>
                <w:rFonts w:asciiTheme="majorHAnsi" w:hAnsiTheme="majorHAnsi" w:cstheme="majorHAnsi"/>
                <w:szCs w:val="18"/>
              </w:rPr>
              <w:t>/ satellite/HAPS/ATG], UE must indicate this FG is supported</w:t>
            </w:r>
          </w:p>
          <w:p w14:paraId="35A2C1D2" w14:textId="77777777" w:rsidR="008E61AF" w:rsidRPr="000127B8" w:rsidRDefault="008E61AF">
            <w:pPr>
              <w:pStyle w:val="TAL"/>
              <w:rPr>
                <w:rFonts w:asciiTheme="majorHAnsi" w:hAnsiTheme="majorHAnsi" w:cstheme="majorHAnsi"/>
                <w:szCs w:val="18"/>
              </w:rPr>
            </w:pPr>
          </w:p>
          <w:p w14:paraId="3FF26FBA" w14:textId="77777777" w:rsidR="008E61AF" w:rsidRDefault="008E61AF">
            <w:pPr>
              <w:pStyle w:val="TAL"/>
              <w:rPr>
                <w:rFonts w:asciiTheme="majorHAnsi" w:hAnsiTheme="majorHAnsi" w:cstheme="majorHAnsi"/>
                <w:color w:val="000000" w:themeColor="text1"/>
                <w:szCs w:val="18"/>
              </w:rPr>
            </w:pPr>
            <w:r w:rsidRPr="000127B8">
              <w:rPr>
                <w:rFonts w:asciiTheme="majorHAnsi" w:hAnsiTheme="majorHAnsi" w:cstheme="majorHAnsi"/>
                <w:szCs w:val="18"/>
                <w:highlight w:val="yellow"/>
              </w:rPr>
              <w:t xml:space="preserve">[Note: This UE feature group is applicable only for NR NTN cell and ATG cell, for terrestrial </w:t>
            </w:r>
            <w:r>
              <w:rPr>
                <w:rFonts w:asciiTheme="majorHAnsi" w:hAnsiTheme="majorHAnsi" w:cstheme="majorHAnsi"/>
                <w:color w:val="000000" w:themeColor="text1"/>
                <w:szCs w:val="18"/>
                <w:highlight w:val="yellow"/>
              </w:rPr>
              <w:t>cell except for ATG cell this feature is not supported]</w:t>
            </w:r>
          </w:p>
        </w:tc>
      </w:tr>
    </w:tbl>
    <w:p w14:paraId="668C8717" w14:textId="77777777" w:rsidR="008E61AF" w:rsidRPr="008E61AF" w:rsidRDefault="008E61AF" w:rsidP="008E61AF">
      <w:pPr>
        <w:spacing w:after="120"/>
        <w:jc w:val="both"/>
        <w:rPr>
          <w:rFonts w:eastAsia="Malgun Gothic"/>
          <w:sz w:val="22"/>
          <w:szCs w:val="22"/>
          <w:lang w:val="en-US" w:eastAsia="en-US"/>
        </w:rPr>
      </w:pPr>
    </w:p>
    <w:p w14:paraId="3F5F38F6" w14:textId="51A05E9D" w:rsidR="00E27FC0" w:rsidRPr="00556D0E" w:rsidRDefault="003005A3" w:rsidP="00556D0E">
      <w:pPr>
        <w:spacing w:after="120"/>
        <w:rPr>
          <w:b/>
          <w:sz w:val="22"/>
          <w:szCs w:val="22"/>
          <w:highlight w:val="cyan"/>
        </w:rPr>
      </w:pPr>
      <w:r w:rsidRPr="00556D0E">
        <w:rPr>
          <w:rFonts w:hint="eastAsia"/>
          <w:b/>
          <w:sz w:val="22"/>
          <w:szCs w:val="22"/>
          <w:highlight w:val="cyan"/>
        </w:rPr>
        <w:t>F</w:t>
      </w:r>
      <w:r w:rsidR="001D5CF8" w:rsidRPr="00556D0E">
        <w:rPr>
          <w:b/>
          <w:sz w:val="22"/>
          <w:szCs w:val="22"/>
          <w:highlight w:val="cyan"/>
        </w:rPr>
        <w:t>G</w:t>
      </w:r>
      <w:r w:rsidRPr="00556D0E">
        <w:rPr>
          <w:b/>
          <w:sz w:val="22"/>
          <w:szCs w:val="22"/>
          <w:highlight w:val="cyan"/>
        </w:rPr>
        <w:t xml:space="preserve"> 26-4</w:t>
      </w:r>
    </w:p>
    <w:p w14:paraId="6514F093" w14:textId="739B357F" w:rsidR="00130C8E" w:rsidRPr="00D50235" w:rsidRDefault="006E5010" w:rsidP="00B711C6">
      <w:pPr>
        <w:pStyle w:val="afc"/>
        <w:numPr>
          <w:ilvl w:val="0"/>
          <w:numId w:val="13"/>
        </w:numPr>
        <w:spacing w:after="120"/>
        <w:ind w:leftChars="0"/>
        <w:jc w:val="both"/>
        <w:rPr>
          <w:rFonts w:eastAsia="Malgun Gothic"/>
          <w:sz w:val="22"/>
          <w:szCs w:val="22"/>
          <w:lang w:val="en-US" w:eastAsia="en-US"/>
        </w:rPr>
      </w:pPr>
      <w:r w:rsidRPr="00C70DA8">
        <w:rPr>
          <w:rFonts w:eastAsiaTheme="minorEastAsia"/>
          <w:b/>
          <w:sz w:val="22"/>
          <w:szCs w:val="22"/>
          <w:lang w:eastAsia="zh-CN"/>
        </w:rPr>
        <w:t xml:space="preserve">Comment 1: </w:t>
      </w:r>
      <w:r w:rsidR="000127B8" w:rsidRPr="000127B8">
        <w:rPr>
          <w:rFonts w:eastAsiaTheme="minorEastAsia"/>
          <w:sz w:val="22"/>
          <w:szCs w:val="22"/>
          <w:lang w:eastAsia="zh-CN"/>
        </w:rPr>
        <w:t>Remove</w:t>
      </w:r>
      <w:r w:rsidR="000127B8" w:rsidRPr="000127B8">
        <w:rPr>
          <w:rFonts w:eastAsiaTheme="minorEastAsia"/>
          <w:b/>
          <w:sz w:val="22"/>
          <w:szCs w:val="22"/>
          <w:lang w:eastAsia="zh-CN"/>
        </w:rPr>
        <w:t xml:space="preserve"> </w:t>
      </w:r>
      <w:r w:rsidR="000127B8">
        <w:rPr>
          <w:rFonts w:eastAsiaTheme="minorEastAsia"/>
          <w:b/>
          <w:sz w:val="22"/>
          <w:szCs w:val="22"/>
          <w:lang w:eastAsia="zh-CN"/>
        </w:rPr>
        <w:t>“</w:t>
      </w:r>
      <w:r w:rsidR="000127B8" w:rsidRPr="000127B8">
        <w:rPr>
          <w:rFonts w:eastAsia="宋体"/>
          <w:color w:val="000000" w:themeColor="text1"/>
          <w:sz w:val="22"/>
          <w:szCs w:val="22"/>
          <w:highlight w:val="yellow"/>
          <w:lang w:eastAsia="zh-CN"/>
        </w:rPr>
        <w:t xml:space="preserve">[The exact content of UE reporting of information about the UE specific TA pre-compensation e.g., frequency of the reports, granularity of the reported </w:t>
      </w:r>
      <w:proofErr w:type="spellStart"/>
      <w:r w:rsidR="000127B8" w:rsidRPr="000127B8">
        <w:rPr>
          <w:rFonts w:eastAsia="宋体"/>
          <w:color w:val="000000" w:themeColor="text1"/>
          <w:sz w:val="22"/>
          <w:szCs w:val="22"/>
          <w:highlight w:val="yellow"/>
          <w:lang w:eastAsia="zh-CN"/>
        </w:rPr>
        <w:t>conten</w:t>
      </w:r>
      <w:proofErr w:type="spellEnd"/>
      <w:r w:rsidR="000127B8" w:rsidRPr="000127B8">
        <w:rPr>
          <w:rFonts w:eastAsia="宋体"/>
          <w:color w:val="000000" w:themeColor="text1"/>
          <w:sz w:val="22"/>
          <w:szCs w:val="22"/>
          <w:highlight w:val="yellow"/>
          <w:lang w:eastAsia="zh-CN"/>
        </w:rPr>
        <w:t>, etc.]</w:t>
      </w:r>
      <w:r w:rsidR="000127B8">
        <w:rPr>
          <w:rFonts w:eastAsia="宋体"/>
          <w:color w:val="000000" w:themeColor="text1"/>
          <w:sz w:val="22"/>
          <w:szCs w:val="22"/>
          <w:lang w:eastAsia="zh-CN"/>
        </w:rPr>
        <w:t xml:space="preserve">” since </w:t>
      </w:r>
      <w:r w:rsidR="008E53DA">
        <w:rPr>
          <w:rFonts w:eastAsia="宋体"/>
          <w:color w:val="000000" w:themeColor="text1"/>
          <w:sz w:val="22"/>
          <w:szCs w:val="22"/>
          <w:lang w:eastAsia="zh-CN"/>
        </w:rPr>
        <w:t>there is no need to list the exact content of UE reporting.</w:t>
      </w:r>
    </w:p>
    <w:p w14:paraId="5003D723" w14:textId="5192A0AD" w:rsidR="000127B8" w:rsidRPr="000127B8" w:rsidRDefault="000127B8" w:rsidP="000127B8">
      <w:pPr>
        <w:pStyle w:val="afc"/>
        <w:numPr>
          <w:ilvl w:val="0"/>
          <w:numId w:val="13"/>
        </w:numPr>
        <w:spacing w:after="120"/>
        <w:ind w:leftChars="0"/>
        <w:jc w:val="both"/>
        <w:rPr>
          <w:rFonts w:eastAsia="Malgun Gothic"/>
          <w:sz w:val="22"/>
          <w:szCs w:val="22"/>
          <w:lang w:val="en-US" w:eastAsia="en-US"/>
        </w:rPr>
      </w:pPr>
      <w:r>
        <w:rPr>
          <w:rFonts w:eastAsia="Malgun Gothic"/>
          <w:b/>
          <w:sz w:val="22"/>
          <w:szCs w:val="22"/>
          <w:lang w:val="en-US" w:eastAsia="en-US"/>
        </w:rPr>
        <w:t xml:space="preserve">Comment </w:t>
      </w:r>
      <w:r w:rsidR="00D50235">
        <w:rPr>
          <w:rFonts w:eastAsia="Malgun Gothic"/>
          <w:b/>
          <w:sz w:val="22"/>
          <w:szCs w:val="22"/>
          <w:lang w:val="en-US" w:eastAsia="en-US"/>
        </w:rPr>
        <w:t>3</w:t>
      </w:r>
      <w:r>
        <w:rPr>
          <w:rFonts w:eastAsia="Malgun Gothic"/>
          <w:b/>
          <w:sz w:val="22"/>
          <w:szCs w:val="22"/>
          <w:lang w:val="en-US" w:eastAsia="en-US"/>
        </w:rPr>
        <w:t xml:space="preserve">: </w:t>
      </w:r>
      <w:r>
        <w:rPr>
          <w:rFonts w:eastAsia="Malgun Gothic"/>
          <w:sz w:val="22"/>
          <w:szCs w:val="22"/>
          <w:lang w:val="en-US" w:eastAsia="en-US"/>
        </w:rPr>
        <w:t>This FG is a per UE capability.</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C5D95" w14:paraId="20330DFD" w14:textId="77777777" w:rsidTr="00CC5D95">
        <w:trPr>
          <w:trHeight w:val="20"/>
        </w:trPr>
        <w:tc>
          <w:tcPr>
            <w:tcW w:w="1130" w:type="dxa"/>
            <w:tcBorders>
              <w:top w:val="single" w:sz="4" w:space="0" w:color="auto"/>
              <w:left w:val="single" w:sz="4" w:space="0" w:color="auto"/>
              <w:bottom w:val="single" w:sz="4" w:space="0" w:color="auto"/>
              <w:right w:val="single" w:sz="4" w:space="0" w:color="auto"/>
            </w:tcBorders>
            <w:hideMark/>
          </w:tcPr>
          <w:p w14:paraId="6C423668" w14:textId="77777777" w:rsidR="00CC5D95" w:rsidRDefault="00CC5D9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26.</w:t>
            </w:r>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32E194F" w14:textId="77777777" w:rsidR="00CC5D95" w:rsidRDefault="00CC5D9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hideMark/>
          </w:tcPr>
          <w:p w14:paraId="5A8DCA55" w14:textId="77777777" w:rsidR="00CC5D95" w:rsidRDefault="00CC5D9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hideMark/>
          </w:tcPr>
          <w:p w14:paraId="0C980888" w14:textId="77777777" w:rsidR="00CC5D95" w:rsidRDefault="00CC5D9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Support UE reporting of information about the UE specific TA pre-compensation </w:t>
            </w:r>
          </w:p>
          <w:p w14:paraId="3F8C013A" w14:textId="77777777" w:rsidR="00CC5D95" w:rsidRPr="00413C55" w:rsidRDefault="00CC5D95" w:rsidP="00287E48">
            <w:pPr>
              <w:pStyle w:val="TAL"/>
              <w:numPr>
                <w:ilvl w:val="0"/>
                <w:numId w:val="18"/>
              </w:numPr>
              <w:rPr>
                <w:rFonts w:asciiTheme="majorHAnsi" w:eastAsia="宋体" w:hAnsiTheme="majorHAnsi" w:cstheme="majorHAnsi"/>
                <w:strike/>
                <w:color w:val="000000" w:themeColor="text1"/>
                <w:szCs w:val="18"/>
                <w:lang w:eastAsia="zh-CN"/>
              </w:rPr>
            </w:pPr>
            <w:r w:rsidRPr="00413C55">
              <w:rPr>
                <w:rFonts w:asciiTheme="majorHAnsi" w:eastAsia="宋体" w:hAnsiTheme="majorHAnsi" w:cstheme="majorHAnsi"/>
                <w:strike/>
                <w:color w:val="FF0000"/>
                <w:szCs w:val="18"/>
                <w:highlight w:val="yellow"/>
                <w:lang w:eastAsia="zh-CN"/>
              </w:rPr>
              <w:t xml:space="preserve">[The exact content of UE reporting of information about the UE specific TA pre-compensation e.g., frequency of the reports, granularity of the reported </w:t>
            </w:r>
            <w:proofErr w:type="spellStart"/>
            <w:r w:rsidRPr="00413C55">
              <w:rPr>
                <w:rFonts w:asciiTheme="majorHAnsi" w:eastAsia="宋体" w:hAnsiTheme="majorHAnsi" w:cstheme="majorHAnsi"/>
                <w:strike/>
                <w:color w:val="FF0000"/>
                <w:szCs w:val="18"/>
                <w:highlight w:val="yellow"/>
                <w:lang w:eastAsia="zh-CN"/>
              </w:rPr>
              <w:t>conten</w:t>
            </w:r>
            <w:proofErr w:type="spellEnd"/>
            <w:r w:rsidRPr="00413C55">
              <w:rPr>
                <w:rFonts w:asciiTheme="majorHAnsi" w:eastAsia="宋体" w:hAnsiTheme="majorHAnsi" w:cstheme="majorHAnsi"/>
                <w:strike/>
                <w:color w:val="FF0000"/>
                <w:szCs w:val="18"/>
                <w:highlight w:val="yellow"/>
                <w:lang w:eastAsia="zh-CN"/>
              </w:rPr>
              <w:t>, etc.]</w:t>
            </w:r>
          </w:p>
        </w:tc>
        <w:tc>
          <w:tcPr>
            <w:tcW w:w="1277" w:type="dxa"/>
            <w:tcBorders>
              <w:top w:val="single" w:sz="4" w:space="0" w:color="auto"/>
              <w:left w:val="single" w:sz="4" w:space="0" w:color="auto"/>
              <w:bottom w:val="single" w:sz="4" w:space="0" w:color="auto"/>
              <w:right w:val="single" w:sz="4" w:space="0" w:color="auto"/>
            </w:tcBorders>
            <w:hideMark/>
          </w:tcPr>
          <w:p w14:paraId="7917F445" w14:textId="77777777" w:rsidR="00CC5D95" w:rsidRDefault="00CC5D9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ja-JP"/>
              </w:rPr>
              <w:t>[26-1]</w:t>
            </w:r>
          </w:p>
        </w:tc>
        <w:tc>
          <w:tcPr>
            <w:tcW w:w="858" w:type="dxa"/>
            <w:tcBorders>
              <w:top w:val="single" w:sz="4" w:space="0" w:color="auto"/>
              <w:left w:val="single" w:sz="4" w:space="0" w:color="auto"/>
              <w:bottom w:val="single" w:sz="4" w:space="0" w:color="auto"/>
              <w:right w:val="single" w:sz="4" w:space="0" w:color="auto"/>
            </w:tcBorders>
            <w:hideMark/>
          </w:tcPr>
          <w:p w14:paraId="2702F1FB" w14:textId="77777777" w:rsidR="00CC5D95" w:rsidRDefault="00CC5D9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709E7DA" w14:textId="77777777" w:rsidR="00CC5D95" w:rsidRDefault="00CC5D9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12105C7B" w14:textId="77777777" w:rsidR="00CC5D95" w:rsidRDefault="00CC5D95">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8B89CB3" w14:textId="77777777" w:rsidR="00CC5D95" w:rsidRDefault="00CC5D95">
            <w:pPr>
              <w:pStyle w:val="TAL"/>
              <w:rPr>
                <w:rFonts w:asciiTheme="majorHAnsi" w:hAnsiTheme="majorHAnsi" w:cstheme="majorHAnsi"/>
                <w:color w:val="000000" w:themeColor="text1"/>
                <w:szCs w:val="18"/>
                <w:lang w:eastAsia="ja-JP"/>
              </w:rPr>
            </w:pPr>
            <w:r w:rsidRPr="000127B8">
              <w:rPr>
                <w:rFonts w:asciiTheme="majorHAnsi" w:hAnsiTheme="majorHAnsi" w:cstheme="majorHAnsi"/>
                <w:strike/>
                <w:color w:val="FF0000"/>
                <w:szCs w:val="18"/>
                <w:highlight w:val="yellow"/>
                <w:lang w:eastAsia="ja-JP"/>
              </w:rPr>
              <w:t>[</w:t>
            </w:r>
            <w:r>
              <w:rPr>
                <w:rFonts w:asciiTheme="majorHAnsi" w:hAnsiTheme="majorHAnsi" w:cstheme="majorHAnsi"/>
                <w:color w:val="000000" w:themeColor="text1"/>
                <w:szCs w:val="18"/>
                <w:highlight w:val="yellow"/>
                <w:lang w:eastAsia="ja-JP"/>
              </w:rPr>
              <w:t>Per UE</w:t>
            </w:r>
            <w:r w:rsidRPr="000127B8">
              <w:rPr>
                <w:rFonts w:asciiTheme="majorHAnsi" w:hAnsiTheme="majorHAnsi" w:cstheme="majorHAnsi"/>
                <w:strike/>
                <w:color w:val="FF0000"/>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D603379" w14:textId="77777777" w:rsidR="00CC5D95" w:rsidRDefault="00CC5D9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6EA3AEDA" w14:textId="77777777" w:rsidR="00CC5D95" w:rsidRDefault="00CC5D9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1877D1D1" w14:textId="77777777" w:rsidR="00CC5D95" w:rsidRDefault="00CC5D95">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tcPr>
          <w:p w14:paraId="47B8F2B3" w14:textId="77777777" w:rsidR="00CC5D95" w:rsidRDefault="00CC5D9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1D43AA93" w14:textId="77777777" w:rsidR="00CC5D95" w:rsidRDefault="00CC5D95">
            <w:pPr>
              <w:pStyle w:val="TAL"/>
              <w:rPr>
                <w:rFonts w:asciiTheme="majorHAnsi" w:hAnsiTheme="majorHAnsi" w:cstheme="majorHAnsi"/>
                <w:color w:val="000000" w:themeColor="text1"/>
                <w:szCs w:val="18"/>
              </w:rPr>
            </w:pPr>
            <w:proofErr w:type="spellStart"/>
            <w:r>
              <w:rPr>
                <w:rFonts w:asciiTheme="majorHAnsi" w:hAnsiTheme="majorHAnsi" w:cstheme="majorHAnsi"/>
                <w:color w:val="000000" w:themeColor="text1"/>
                <w:szCs w:val="18"/>
              </w:rPr>
              <w:t>Optionalwith</w:t>
            </w:r>
            <w:proofErr w:type="spellEnd"/>
            <w:r>
              <w:rPr>
                <w:rFonts w:asciiTheme="majorHAnsi" w:hAnsiTheme="majorHAnsi" w:cstheme="majorHAnsi"/>
                <w:color w:val="000000" w:themeColor="text1"/>
                <w:szCs w:val="18"/>
              </w:rPr>
              <w:t xml:space="preserve"> capability signalling </w:t>
            </w:r>
          </w:p>
          <w:p w14:paraId="47F3924F" w14:textId="77777777" w:rsidR="00CC5D95" w:rsidRDefault="00CC5D95">
            <w:pPr>
              <w:pStyle w:val="TAL"/>
              <w:rPr>
                <w:rFonts w:asciiTheme="majorHAnsi" w:hAnsiTheme="majorHAnsi" w:cstheme="majorHAnsi"/>
                <w:color w:val="000000" w:themeColor="text1"/>
                <w:szCs w:val="18"/>
              </w:rPr>
            </w:pPr>
          </w:p>
          <w:p w14:paraId="6640B06C" w14:textId="77777777" w:rsidR="00CC5D95" w:rsidRDefault="00CC5D95">
            <w:pPr>
              <w:pStyle w:val="TAL"/>
              <w:rPr>
                <w:rFonts w:asciiTheme="majorHAnsi" w:hAnsiTheme="majorHAnsi" w:cstheme="majorHAnsi"/>
                <w:color w:val="000000" w:themeColor="text1"/>
                <w:szCs w:val="18"/>
                <w:highlight w:val="yellow"/>
              </w:rPr>
            </w:pPr>
          </w:p>
          <w:p w14:paraId="5ABD0343" w14:textId="77777777" w:rsidR="00CC5D95" w:rsidRDefault="00CC5D9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r>
    </w:tbl>
    <w:p w14:paraId="27FA0BD2" w14:textId="208E65B2" w:rsidR="00F052BF" w:rsidRDefault="00F052BF" w:rsidP="003005A3">
      <w:pPr>
        <w:spacing w:after="120"/>
        <w:jc w:val="both"/>
        <w:rPr>
          <w:rFonts w:eastAsiaTheme="minorEastAsia"/>
          <w:b/>
          <w:sz w:val="22"/>
          <w:szCs w:val="22"/>
          <w:lang w:val="en-US" w:eastAsia="zh-CN"/>
        </w:rPr>
      </w:pPr>
    </w:p>
    <w:p w14:paraId="2A1BD544" w14:textId="3467D730" w:rsidR="005A1D0B" w:rsidRPr="00556D0E" w:rsidRDefault="005A1D0B" w:rsidP="005A1D0B">
      <w:pPr>
        <w:spacing w:after="120"/>
        <w:rPr>
          <w:b/>
          <w:sz w:val="22"/>
          <w:szCs w:val="22"/>
          <w:highlight w:val="cyan"/>
        </w:rPr>
      </w:pPr>
      <w:r w:rsidRPr="00556D0E">
        <w:rPr>
          <w:rFonts w:hint="eastAsia"/>
          <w:b/>
          <w:sz w:val="22"/>
          <w:szCs w:val="22"/>
          <w:highlight w:val="cyan"/>
        </w:rPr>
        <w:t>F</w:t>
      </w:r>
      <w:r w:rsidRPr="00556D0E">
        <w:rPr>
          <w:b/>
          <w:sz w:val="22"/>
          <w:szCs w:val="22"/>
          <w:highlight w:val="cyan"/>
        </w:rPr>
        <w:t>G 26-</w:t>
      </w:r>
      <w:r w:rsidR="00691045">
        <w:rPr>
          <w:b/>
          <w:sz w:val="22"/>
          <w:szCs w:val="22"/>
          <w:highlight w:val="cyan"/>
        </w:rPr>
        <w:t>5</w:t>
      </w:r>
    </w:p>
    <w:p w14:paraId="153840D5" w14:textId="79837F06" w:rsidR="005A1D0B" w:rsidRPr="005A1D0B" w:rsidRDefault="005A1D0B" w:rsidP="003005A3">
      <w:pPr>
        <w:spacing w:after="120"/>
        <w:jc w:val="both"/>
        <w:rPr>
          <w:rFonts w:eastAsiaTheme="minorEastAsia"/>
          <w:sz w:val="22"/>
          <w:szCs w:val="22"/>
          <w:lang w:val="en-US" w:eastAsia="zh-CN"/>
        </w:rPr>
      </w:pPr>
      <w:r w:rsidRPr="00C70DA8">
        <w:rPr>
          <w:rFonts w:eastAsiaTheme="minorEastAsia"/>
          <w:b/>
          <w:sz w:val="22"/>
          <w:szCs w:val="22"/>
          <w:lang w:eastAsia="zh-CN"/>
        </w:rPr>
        <w:t>Comment 1:</w:t>
      </w:r>
      <w:r>
        <w:rPr>
          <w:rFonts w:eastAsiaTheme="minorEastAsia"/>
          <w:b/>
          <w:sz w:val="22"/>
          <w:szCs w:val="22"/>
          <w:lang w:eastAsia="zh-CN"/>
        </w:rPr>
        <w:t xml:space="preserve"> </w:t>
      </w:r>
      <w:r w:rsidRPr="005A1D0B">
        <w:rPr>
          <w:rFonts w:eastAsiaTheme="minorEastAsia"/>
          <w:sz w:val="22"/>
          <w:szCs w:val="22"/>
          <w:lang w:eastAsia="zh-CN"/>
        </w:rPr>
        <w:t>FG 26-</w:t>
      </w:r>
      <w:r w:rsidR="00691045">
        <w:rPr>
          <w:rFonts w:eastAsiaTheme="minorEastAsia"/>
          <w:sz w:val="22"/>
          <w:szCs w:val="22"/>
          <w:lang w:eastAsia="zh-CN"/>
        </w:rPr>
        <w:t>5</w:t>
      </w:r>
      <w:r w:rsidRPr="005A1D0B">
        <w:rPr>
          <w:rFonts w:eastAsiaTheme="minorEastAsia"/>
          <w:sz w:val="22"/>
          <w:szCs w:val="22"/>
          <w:lang w:eastAsia="zh-CN"/>
        </w:rPr>
        <w:t xml:space="preserve"> is discussed separately in our companion paper</w:t>
      </w:r>
      <w:r w:rsidR="00260754">
        <w:rPr>
          <w:rFonts w:eastAsiaTheme="minorEastAsia"/>
          <w:sz w:val="22"/>
          <w:szCs w:val="22"/>
          <w:lang w:eastAsia="zh-CN"/>
        </w:rPr>
        <w:t xml:space="preserve"> [2</w:t>
      </w:r>
      <w:r>
        <w:rPr>
          <w:rFonts w:eastAsiaTheme="minorEastAsia"/>
          <w:sz w:val="22"/>
          <w:szCs w:val="22"/>
          <w:lang w:eastAsia="zh-CN"/>
        </w:rPr>
        <w:t>]</w:t>
      </w:r>
      <w:r w:rsidRPr="005A1D0B">
        <w:rPr>
          <w:rFonts w:eastAsiaTheme="minorEastAsia"/>
          <w:sz w:val="22"/>
          <w:szCs w:val="22"/>
          <w:lang w:eastAsia="zh-CN"/>
        </w:rPr>
        <w:t>.</w:t>
      </w:r>
    </w:p>
    <w:p w14:paraId="529AF0A6" w14:textId="77777777" w:rsidR="00CC5D95" w:rsidRDefault="00CC5D95" w:rsidP="003005A3">
      <w:pPr>
        <w:spacing w:after="120"/>
        <w:jc w:val="both"/>
        <w:rPr>
          <w:rFonts w:eastAsiaTheme="minorEastAsia"/>
          <w:b/>
          <w:sz w:val="22"/>
          <w:szCs w:val="22"/>
          <w:lang w:val="en-US" w:eastAsia="zh-CN"/>
        </w:rPr>
      </w:pPr>
    </w:p>
    <w:p w14:paraId="43E4D695" w14:textId="18CD4C3A" w:rsidR="00691045" w:rsidRPr="00556D0E" w:rsidRDefault="00691045" w:rsidP="00691045">
      <w:pPr>
        <w:spacing w:after="120"/>
        <w:rPr>
          <w:b/>
          <w:sz w:val="22"/>
          <w:szCs w:val="22"/>
          <w:highlight w:val="cyan"/>
        </w:rPr>
      </w:pPr>
      <w:r w:rsidRPr="00556D0E">
        <w:rPr>
          <w:rFonts w:hint="eastAsia"/>
          <w:b/>
          <w:sz w:val="22"/>
          <w:szCs w:val="22"/>
          <w:highlight w:val="cyan"/>
        </w:rPr>
        <w:t>F</w:t>
      </w:r>
      <w:r w:rsidRPr="00556D0E">
        <w:rPr>
          <w:b/>
          <w:sz w:val="22"/>
          <w:szCs w:val="22"/>
          <w:highlight w:val="cyan"/>
        </w:rPr>
        <w:t>G 26-</w:t>
      </w:r>
      <w:r>
        <w:rPr>
          <w:b/>
          <w:sz w:val="22"/>
          <w:szCs w:val="22"/>
          <w:highlight w:val="cyan"/>
        </w:rPr>
        <w:t>6</w:t>
      </w:r>
    </w:p>
    <w:p w14:paraId="11EC5CC6" w14:textId="06C99A1C" w:rsidR="00E2402B" w:rsidRPr="00D50235" w:rsidRDefault="00E2402B" w:rsidP="00287E48">
      <w:pPr>
        <w:pStyle w:val="afc"/>
        <w:numPr>
          <w:ilvl w:val="0"/>
          <w:numId w:val="20"/>
        </w:numPr>
        <w:spacing w:after="120"/>
        <w:ind w:leftChars="0"/>
        <w:rPr>
          <w:rFonts w:eastAsiaTheme="minorEastAsia"/>
          <w:b/>
          <w:sz w:val="22"/>
          <w:szCs w:val="22"/>
          <w:lang w:eastAsia="zh-CN"/>
        </w:rPr>
      </w:pPr>
      <w:r w:rsidRPr="00D50235">
        <w:rPr>
          <w:rFonts w:eastAsiaTheme="minorEastAsia"/>
          <w:b/>
          <w:sz w:val="22"/>
          <w:szCs w:val="22"/>
          <w:lang w:eastAsia="zh-CN"/>
        </w:rPr>
        <w:t xml:space="preserve">Comment 1: </w:t>
      </w:r>
      <w:r w:rsidRPr="00D50235">
        <w:rPr>
          <w:rFonts w:eastAsiaTheme="minorEastAsia"/>
          <w:sz w:val="22"/>
          <w:szCs w:val="22"/>
          <w:lang w:eastAsia="zh-CN"/>
        </w:rPr>
        <w:t>For component 1</w:t>
      </w:r>
      <w:r w:rsidR="00D50235" w:rsidRPr="00D50235">
        <w:rPr>
          <w:rFonts w:eastAsiaTheme="minorEastAsia"/>
          <w:sz w:val="22"/>
          <w:szCs w:val="22"/>
          <w:lang w:eastAsia="zh-CN"/>
        </w:rPr>
        <w:t>, remove “</w:t>
      </w:r>
      <w:r w:rsidR="00D50235" w:rsidRPr="00D50235">
        <w:rPr>
          <w:rFonts w:eastAsia="宋体"/>
          <w:color w:val="000000" w:themeColor="text1"/>
          <w:sz w:val="22"/>
          <w:szCs w:val="22"/>
          <w:highlight w:val="yellow"/>
        </w:rPr>
        <w:t>[for feedback-disabled HARQ processes]</w:t>
      </w:r>
      <w:r w:rsidR="00D50235" w:rsidRPr="00D50235">
        <w:rPr>
          <w:rFonts w:eastAsiaTheme="minorEastAsia"/>
          <w:sz w:val="22"/>
          <w:szCs w:val="22"/>
          <w:lang w:eastAsia="zh-CN"/>
        </w:rPr>
        <w:t>”</w:t>
      </w:r>
      <w:r w:rsidR="00FD3F67">
        <w:rPr>
          <w:rFonts w:eastAsiaTheme="minorEastAsia"/>
          <w:sz w:val="22"/>
          <w:szCs w:val="22"/>
          <w:lang w:eastAsia="zh-CN"/>
        </w:rPr>
        <w:t xml:space="preserve"> to make it more generic.</w:t>
      </w:r>
    </w:p>
    <w:p w14:paraId="19A27D4C" w14:textId="21348888" w:rsidR="00E2402B" w:rsidRPr="00E2402B" w:rsidRDefault="00D50235" w:rsidP="00287E48">
      <w:pPr>
        <w:pStyle w:val="afc"/>
        <w:numPr>
          <w:ilvl w:val="0"/>
          <w:numId w:val="20"/>
        </w:numPr>
        <w:spacing w:after="120"/>
        <w:ind w:leftChars="0"/>
        <w:rPr>
          <w:rFonts w:eastAsiaTheme="minorEastAsia"/>
          <w:b/>
          <w:sz w:val="22"/>
          <w:szCs w:val="22"/>
          <w:lang w:eastAsia="zh-CN"/>
        </w:rPr>
      </w:pPr>
      <w:r>
        <w:rPr>
          <w:rFonts w:eastAsiaTheme="minorEastAsia"/>
          <w:b/>
          <w:sz w:val="22"/>
          <w:szCs w:val="22"/>
          <w:lang w:eastAsia="zh-CN"/>
        </w:rPr>
        <w:t>Comment 2</w:t>
      </w:r>
      <w:r w:rsidRPr="00D50235">
        <w:rPr>
          <w:rFonts w:eastAsiaTheme="minorEastAsia"/>
          <w:b/>
          <w:sz w:val="22"/>
          <w:szCs w:val="22"/>
          <w:lang w:eastAsia="zh-CN"/>
        </w:rPr>
        <w:t>:</w:t>
      </w:r>
      <w:r>
        <w:rPr>
          <w:rFonts w:eastAsiaTheme="minorEastAsia"/>
          <w:b/>
          <w:sz w:val="22"/>
          <w:szCs w:val="22"/>
          <w:lang w:eastAsia="zh-CN"/>
        </w:rPr>
        <w:t xml:space="preserve"> </w:t>
      </w:r>
      <w:r>
        <w:rPr>
          <w:rFonts w:eastAsiaTheme="minorEastAsia"/>
          <w:sz w:val="22"/>
          <w:szCs w:val="22"/>
          <w:lang w:eastAsia="zh-CN"/>
        </w:rPr>
        <w:t>For component 2,</w:t>
      </w:r>
      <w:r w:rsidR="00E2402B" w:rsidRPr="00E2402B">
        <w:rPr>
          <w:rFonts w:eastAsiaTheme="minorEastAsia"/>
          <w:sz w:val="22"/>
          <w:szCs w:val="22"/>
          <w:lang w:eastAsia="zh-CN"/>
        </w:rPr>
        <w:t xml:space="preserve"> </w:t>
      </w:r>
      <w:r>
        <w:rPr>
          <w:rFonts w:eastAsiaTheme="minorEastAsia"/>
          <w:sz w:val="22"/>
          <w:szCs w:val="22"/>
          <w:lang w:eastAsia="zh-CN"/>
        </w:rPr>
        <w:t xml:space="preserve">remove </w:t>
      </w:r>
      <w:r w:rsidRPr="00D50235">
        <w:rPr>
          <w:rFonts w:eastAsiaTheme="minorEastAsia"/>
          <w:sz w:val="22"/>
          <w:szCs w:val="22"/>
          <w:lang w:eastAsia="zh-CN"/>
        </w:rPr>
        <w:t>FFS</w:t>
      </w:r>
      <w:r w:rsidR="00FD3F67">
        <w:rPr>
          <w:rFonts w:eastAsiaTheme="minorEastAsia"/>
          <w:sz w:val="22"/>
          <w:szCs w:val="22"/>
          <w:lang w:eastAsia="zh-CN"/>
        </w:rPr>
        <w:t xml:space="preserve"> since HARQ disabling is a pre-</w:t>
      </w:r>
      <w:proofErr w:type="spellStart"/>
      <w:r w:rsidR="00FD3F67">
        <w:rPr>
          <w:rFonts w:eastAsiaTheme="minorEastAsia"/>
          <w:sz w:val="22"/>
          <w:szCs w:val="22"/>
          <w:lang w:eastAsia="zh-CN"/>
        </w:rPr>
        <w:t>requisit</w:t>
      </w:r>
      <w:proofErr w:type="spellEnd"/>
      <w:r w:rsidR="00FD3F67">
        <w:rPr>
          <w:rFonts w:eastAsiaTheme="minorEastAsia"/>
          <w:sz w:val="22"/>
          <w:szCs w:val="22"/>
          <w:lang w:eastAsia="zh-CN"/>
        </w:rPr>
        <w:t xml:space="preserve"> for HARQ-ACK codebook enhancement.</w:t>
      </w:r>
    </w:p>
    <w:p w14:paraId="613FB057" w14:textId="1B2714BC" w:rsidR="00E2402B" w:rsidRDefault="00D50235" w:rsidP="00287E48">
      <w:pPr>
        <w:pStyle w:val="afc"/>
        <w:numPr>
          <w:ilvl w:val="0"/>
          <w:numId w:val="20"/>
        </w:numPr>
        <w:spacing w:after="120"/>
        <w:ind w:leftChars="0"/>
        <w:jc w:val="both"/>
        <w:rPr>
          <w:rFonts w:eastAsiaTheme="minorEastAsia"/>
          <w:sz w:val="22"/>
          <w:szCs w:val="22"/>
          <w:lang w:val="en-US" w:eastAsia="zh-CN"/>
        </w:rPr>
      </w:pPr>
      <w:r>
        <w:rPr>
          <w:rFonts w:eastAsia="Malgun Gothic"/>
          <w:b/>
          <w:sz w:val="22"/>
          <w:szCs w:val="22"/>
          <w:lang w:val="en-US" w:eastAsia="en-US"/>
        </w:rPr>
        <w:t xml:space="preserve">Comment </w:t>
      </w:r>
      <w:r w:rsidR="008E53DA">
        <w:rPr>
          <w:rFonts w:eastAsia="Malgun Gothic"/>
          <w:b/>
          <w:sz w:val="22"/>
          <w:szCs w:val="22"/>
          <w:lang w:val="en-US" w:eastAsia="en-US"/>
        </w:rPr>
        <w:t>3</w:t>
      </w:r>
      <w:r w:rsidR="00E2402B">
        <w:rPr>
          <w:rFonts w:eastAsia="Malgun Gothic"/>
          <w:b/>
          <w:sz w:val="22"/>
          <w:szCs w:val="22"/>
          <w:lang w:val="en-US" w:eastAsia="en-US"/>
        </w:rPr>
        <w:t xml:space="preserve">: </w:t>
      </w:r>
      <w:r w:rsidRPr="00D50235">
        <w:rPr>
          <w:rFonts w:eastAsia="Malgun Gothic"/>
          <w:sz w:val="22"/>
          <w:szCs w:val="22"/>
          <w:lang w:val="en-US" w:eastAsia="en-US"/>
        </w:rPr>
        <w:t>This</w:t>
      </w:r>
      <w:r w:rsidR="00E2402B">
        <w:rPr>
          <w:rFonts w:eastAsia="Malgun Gothic"/>
          <w:sz w:val="22"/>
          <w:szCs w:val="22"/>
          <w:lang w:val="en-US" w:eastAsia="en-US"/>
        </w:rPr>
        <w:t xml:space="preserve"> FGs </w:t>
      </w:r>
      <w:r>
        <w:rPr>
          <w:rFonts w:eastAsia="Malgun Gothic"/>
          <w:sz w:val="22"/>
          <w:szCs w:val="22"/>
          <w:lang w:val="en-US" w:eastAsia="en-US"/>
        </w:rPr>
        <w:t xml:space="preserve">is a </w:t>
      </w:r>
      <w:r w:rsidR="00E2402B">
        <w:rPr>
          <w:rFonts w:eastAsia="Malgun Gothic"/>
          <w:sz w:val="22"/>
          <w:szCs w:val="22"/>
          <w:lang w:val="en-US" w:eastAsia="en-US"/>
        </w:rPr>
        <w:t>per UE capability.</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91045" w14:paraId="64E9E63D" w14:textId="77777777" w:rsidTr="00E2402B">
        <w:trPr>
          <w:trHeight w:val="20"/>
        </w:trPr>
        <w:tc>
          <w:tcPr>
            <w:tcW w:w="1130" w:type="dxa"/>
            <w:tcBorders>
              <w:top w:val="single" w:sz="4" w:space="0" w:color="auto"/>
              <w:left w:val="single" w:sz="4" w:space="0" w:color="auto"/>
              <w:bottom w:val="single" w:sz="4" w:space="0" w:color="auto"/>
              <w:right w:val="single" w:sz="4" w:space="0" w:color="auto"/>
            </w:tcBorders>
            <w:hideMark/>
          </w:tcPr>
          <w:p w14:paraId="6A289021" w14:textId="77777777" w:rsidR="00691045" w:rsidRDefault="0069104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26.</w:t>
            </w:r>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12E34A1" w14:textId="77777777" w:rsidR="00691045" w:rsidRDefault="0069104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hideMark/>
          </w:tcPr>
          <w:p w14:paraId="54A5DAE1" w14:textId="027DD6A9" w:rsidR="00691045" w:rsidRDefault="0069104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Type-2 HARQ</w:t>
            </w:r>
            <w:r w:rsidR="00732C5C" w:rsidRPr="00732C5C">
              <w:rPr>
                <w:rFonts w:asciiTheme="majorHAnsi" w:eastAsia="宋体" w:hAnsiTheme="majorHAnsi" w:cstheme="majorHAnsi"/>
                <w:color w:val="FF0000"/>
                <w:szCs w:val="18"/>
                <w:lang w:eastAsia="zh-CN"/>
              </w:rPr>
              <w:t>-ACK</w:t>
            </w:r>
            <w:r>
              <w:rPr>
                <w:rFonts w:asciiTheme="majorHAnsi" w:eastAsia="宋体" w:hAnsiTheme="majorHAnsi" w:cstheme="majorHAnsi"/>
                <w:color w:val="000000" w:themeColor="text1"/>
                <w:szCs w:val="18"/>
                <w:lang w:eastAsia="zh-CN"/>
              </w:rPr>
              <w:t xml:space="preserve"> codebook Enhancement</w:t>
            </w:r>
          </w:p>
        </w:tc>
        <w:tc>
          <w:tcPr>
            <w:tcW w:w="6371" w:type="dxa"/>
            <w:tcBorders>
              <w:top w:val="single" w:sz="4" w:space="0" w:color="auto"/>
              <w:left w:val="single" w:sz="4" w:space="0" w:color="auto"/>
              <w:bottom w:val="single" w:sz="4" w:space="0" w:color="auto"/>
              <w:right w:val="single" w:sz="4" w:space="0" w:color="auto"/>
            </w:tcBorders>
            <w:hideMark/>
          </w:tcPr>
          <w:p w14:paraId="79CAD422" w14:textId="3DEE3DCD" w:rsidR="00691045" w:rsidRDefault="00691045" w:rsidP="00287E48">
            <w:pPr>
              <w:pStyle w:val="afc"/>
              <w:numPr>
                <w:ilvl w:val="0"/>
                <w:numId w:val="19"/>
              </w:numPr>
              <w:spacing w:afterLines="50" w:after="120"/>
              <w:ind w:leftChars="0" w:left="1080"/>
              <w:contextualSpacing/>
              <w:rPr>
                <w:rFonts w:asciiTheme="majorHAnsi" w:hAnsiTheme="majorHAnsi" w:cstheme="majorHAnsi"/>
                <w:color w:val="000000" w:themeColor="text1"/>
                <w:sz w:val="18"/>
                <w:szCs w:val="18"/>
              </w:rPr>
            </w:pPr>
            <w:r>
              <w:rPr>
                <w:rFonts w:asciiTheme="majorHAnsi" w:eastAsia="宋体" w:hAnsiTheme="majorHAnsi" w:cstheme="majorHAnsi"/>
                <w:color w:val="000000" w:themeColor="text1"/>
                <w:sz w:val="18"/>
                <w:szCs w:val="18"/>
              </w:rPr>
              <w:t>Support of type-2 HARQ</w:t>
            </w:r>
            <w:r w:rsidR="00732C5C" w:rsidRPr="00732C5C">
              <w:rPr>
                <w:rFonts w:asciiTheme="majorHAnsi" w:eastAsia="宋体" w:hAnsiTheme="majorHAnsi" w:cstheme="majorHAnsi"/>
                <w:color w:val="FF0000"/>
                <w:sz w:val="18"/>
                <w:szCs w:val="18"/>
              </w:rPr>
              <w:t>-ACK</w:t>
            </w:r>
            <w:r>
              <w:rPr>
                <w:rFonts w:asciiTheme="majorHAnsi" w:eastAsia="宋体" w:hAnsiTheme="majorHAnsi" w:cstheme="majorHAnsi"/>
                <w:color w:val="000000" w:themeColor="text1"/>
                <w:sz w:val="18"/>
                <w:szCs w:val="18"/>
              </w:rPr>
              <w:t xml:space="preserve"> codebook enhancements </w:t>
            </w:r>
            <w:r w:rsidRPr="00732C5C">
              <w:rPr>
                <w:rFonts w:asciiTheme="majorHAnsi" w:eastAsia="宋体" w:hAnsiTheme="majorHAnsi" w:cstheme="majorHAnsi"/>
                <w:strike/>
                <w:color w:val="FF0000"/>
                <w:sz w:val="18"/>
                <w:szCs w:val="18"/>
                <w:highlight w:val="yellow"/>
              </w:rPr>
              <w:t>[for feedback-disabled HARQ processes]</w:t>
            </w:r>
          </w:p>
          <w:p w14:paraId="753919DB" w14:textId="77777777" w:rsidR="00691045" w:rsidRDefault="00691045" w:rsidP="00287E48">
            <w:pPr>
              <w:pStyle w:val="afc"/>
              <w:numPr>
                <w:ilvl w:val="0"/>
                <w:numId w:val="19"/>
              </w:numPr>
              <w:spacing w:afterLines="50" w:after="120"/>
              <w:ind w:leftChars="0" w:left="1080"/>
              <w:contextualSpacing/>
              <w:rPr>
                <w:rFonts w:asciiTheme="majorHAnsi" w:hAnsiTheme="majorHAnsi" w:cstheme="majorHAnsi"/>
                <w:color w:val="000000" w:themeColor="text1"/>
                <w:sz w:val="18"/>
                <w:szCs w:val="18"/>
              </w:rPr>
            </w:pPr>
            <w:r w:rsidRPr="00732C5C">
              <w:rPr>
                <w:rFonts w:asciiTheme="majorHAnsi" w:eastAsia="宋体" w:hAnsiTheme="majorHAnsi" w:cstheme="majorHAnsi"/>
                <w:strike/>
                <w:color w:val="FF0000"/>
                <w:sz w:val="18"/>
                <w:szCs w:val="18"/>
                <w:highlight w:val="yellow"/>
              </w:rPr>
              <w:t>FFS:</w:t>
            </w:r>
            <w:r>
              <w:rPr>
                <w:rFonts w:asciiTheme="majorHAnsi" w:eastAsia="宋体" w:hAnsiTheme="majorHAnsi" w:cstheme="majorHAnsi"/>
                <w:color w:val="000000" w:themeColor="text1"/>
                <w:sz w:val="18"/>
                <w:szCs w:val="18"/>
                <w:highlight w:val="yellow"/>
              </w:rPr>
              <w:t xml:space="preserve"> UE supports HARQ disabling</w:t>
            </w:r>
          </w:p>
        </w:tc>
        <w:tc>
          <w:tcPr>
            <w:tcW w:w="1277" w:type="dxa"/>
            <w:tcBorders>
              <w:top w:val="single" w:sz="4" w:space="0" w:color="auto"/>
              <w:left w:val="single" w:sz="4" w:space="0" w:color="auto"/>
              <w:bottom w:val="single" w:sz="4" w:space="0" w:color="auto"/>
              <w:right w:val="single" w:sz="4" w:space="0" w:color="auto"/>
            </w:tcBorders>
          </w:tcPr>
          <w:p w14:paraId="2AA1C9FD" w14:textId="77777777" w:rsidR="00691045" w:rsidRDefault="00691045">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BCECA40" w14:textId="77777777" w:rsidR="00691045" w:rsidRDefault="0069104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731BCD5" w14:textId="77777777" w:rsidR="00691045" w:rsidRDefault="0069104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7A26316F" w14:textId="77777777" w:rsidR="00691045" w:rsidRDefault="00691045">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6436B68" w14:textId="77777777" w:rsidR="00691045" w:rsidRDefault="00691045">
            <w:pPr>
              <w:pStyle w:val="TAL"/>
              <w:rPr>
                <w:rFonts w:asciiTheme="majorHAnsi" w:hAnsiTheme="majorHAnsi" w:cstheme="majorHAnsi"/>
                <w:color w:val="000000" w:themeColor="text1"/>
                <w:szCs w:val="18"/>
                <w:lang w:eastAsia="ja-JP"/>
              </w:rPr>
            </w:pPr>
            <w:r w:rsidRPr="00732C5C">
              <w:rPr>
                <w:rFonts w:asciiTheme="majorHAnsi" w:hAnsiTheme="majorHAnsi" w:cstheme="majorHAnsi"/>
                <w:strike/>
                <w:color w:val="FF0000"/>
                <w:szCs w:val="18"/>
                <w:highlight w:val="yellow"/>
                <w:lang w:eastAsia="ja-JP"/>
              </w:rPr>
              <w:t>[</w:t>
            </w:r>
            <w:r>
              <w:rPr>
                <w:rFonts w:asciiTheme="majorHAnsi" w:hAnsiTheme="majorHAnsi" w:cstheme="majorHAnsi"/>
                <w:color w:val="000000" w:themeColor="text1"/>
                <w:szCs w:val="18"/>
                <w:highlight w:val="yellow"/>
                <w:lang w:eastAsia="ja-JP"/>
              </w:rPr>
              <w:t>Per UE</w:t>
            </w:r>
            <w:r w:rsidRPr="00732C5C">
              <w:rPr>
                <w:rFonts w:asciiTheme="majorHAnsi" w:hAnsiTheme="majorHAnsi" w:cstheme="majorHAnsi"/>
                <w:strike/>
                <w:color w:val="FF0000"/>
                <w:szCs w:val="18"/>
                <w:highlight w:val="yellow"/>
                <w:lang w:eastAsia="ja-JP"/>
              </w:rPr>
              <w:t>/per band]</w:t>
            </w:r>
          </w:p>
          <w:p w14:paraId="037C46D5" w14:textId="77777777" w:rsidR="00691045" w:rsidRDefault="00691045">
            <w:pPr>
              <w:rPr>
                <w:rFonts w:asciiTheme="majorHAnsi" w:eastAsiaTheme="minorEastAsia" w:hAnsiTheme="majorHAnsi" w:cstheme="majorHAnsi"/>
                <w:color w:val="000000" w:themeColor="text1"/>
                <w:sz w:val="18"/>
                <w:szCs w:val="18"/>
              </w:rPr>
            </w:pPr>
          </w:p>
          <w:p w14:paraId="51B608E2" w14:textId="77777777" w:rsidR="00691045" w:rsidRDefault="00691045">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hideMark/>
          </w:tcPr>
          <w:p w14:paraId="4F7FA616" w14:textId="77777777" w:rsidR="00691045" w:rsidRDefault="0069104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6F13679E" w14:textId="77777777" w:rsidR="00691045" w:rsidRDefault="0069104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567AF921" w14:textId="77777777" w:rsidR="00691045" w:rsidRDefault="00691045">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tcPr>
          <w:p w14:paraId="46B45402" w14:textId="77777777" w:rsidR="00691045" w:rsidRDefault="0069104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0F07B595" w14:textId="77777777" w:rsidR="00691045" w:rsidRDefault="0069104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Optional with capability signalling </w:t>
            </w:r>
          </w:p>
          <w:p w14:paraId="35CDDB56" w14:textId="77777777" w:rsidR="00691045" w:rsidRDefault="00691045">
            <w:pPr>
              <w:pStyle w:val="TAL"/>
              <w:rPr>
                <w:rFonts w:asciiTheme="majorHAnsi" w:hAnsiTheme="majorHAnsi" w:cstheme="majorHAnsi"/>
                <w:color w:val="000000" w:themeColor="text1"/>
                <w:szCs w:val="18"/>
              </w:rPr>
            </w:pPr>
          </w:p>
          <w:p w14:paraId="356453A6" w14:textId="77777777" w:rsidR="00691045" w:rsidRDefault="0069104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r>
    </w:tbl>
    <w:p w14:paraId="3FAFB40B" w14:textId="77777777" w:rsidR="00CC5D95" w:rsidRPr="00691045" w:rsidRDefault="00CC5D95" w:rsidP="003005A3">
      <w:pPr>
        <w:spacing w:after="120"/>
        <w:jc w:val="both"/>
        <w:rPr>
          <w:rFonts w:eastAsiaTheme="minorEastAsia"/>
          <w:b/>
          <w:sz w:val="22"/>
          <w:szCs w:val="22"/>
          <w:lang w:val="en-US" w:eastAsia="zh-CN"/>
        </w:rPr>
      </w:pPr>
    </w:p>
    <w:p w14:paraId="5EC11B69" w14:textId="43E8D8E9" w:rsidR="00732C5C" w:rsidRPr="00556D0E" w:rsidRDefault="00732C5C" w:rsidP="00732C5C">
      <w:pPr>
        <w:spacing w:after="120"/>
        <w:rPr>
          <w:b/>
          <w:sz w:val="22"/>
          <w:szCs w:val="22"/>
          <w:highlight w:val="cyan"/>
        </w:rPr>
      </w:pPr>
      <w:r w:rsidRPr="00556D0E">
        <w:rPr>
          <w:rFonts w:hint="eastAsia"/>
          <w:b/>
          <w:sz w:val="22"/>
          <w:szCs w:val="22"/>
          <w:highlight w:val="cyan"/>
        </w:rPr>
        <w:t>F</w:t>
      </w:r>
      <w:r w:rsidRPr="00556D0E">
        <w:rPr>
          <w:b/>
          <w:sz w:val="22"/>
          <w:szCs w:val="22"/>
          <w:highlight w:val="cyan"/>
        </w:rPr>
        <w:t>G 26-</w:t>
      </w:r>
      <w:r>
        <w:rPr>
          <w:b/>
          <w:sz w:val="22"/>
          <w:szCs w:val="22"/>
          <w:highlight w:val="cyan"/>
        </w:rPr>
        <w:t>6a</w:t>
      </w:r>
    </w:p>
    <w:p w14:paraId="314577B8" w14:textId="7C39BED3" w:rsidR="00732C5C" w:rsidRPr="00D50235" w:rsidRDefault="00732C5C" w:rsidP="00287E48">
      <w:pPr>
        <w:pStyle w:val="afc"/>
        <w:numPr>
          <w:ilvl w:val="0"/>
          <w:numId w:val="20"/>
        </w:numPr>
        <w:spacing w:after="120"/>
        <w:ind w:leftChars="0"/>
        <w:rPr>
          <w:rFonts w:eastAsiaTheme="minorEastAsia"/>
          <w:b/>
          <w:sz w:val="22"/>
          <w:szCs w:val="22"/>
          <w:lang w:eastAsia="zh-CN"/>
        </w:rPr>
      </w:pPr>
      <w:r w:rsidRPr="00D50235">
        <w:rPr>
          <w:rFonts w:eastAsiaTheme="minorEastAsia"/>
          <w:b/>
          <w:sz w:val="22"/>
          <w:szCs w:val="22"/>
          <w:lang w:eastAsia="zh-CN"/>
        </w:rPr>
        <w:t>Comment 1:</w:t>
      </w:r>
      <w:r w:rsidRPr="00732C5C">
        <w:rPr>
          <w:rFonts w:eastAsiaTheme="minorEastAsia"/>
          <w:sz w:val="22"/>
          <w:szCs w:val="22"/>
          <w:lang w:eastAsia="zh-CN"/>
        </w:rPr>
        <w:t xml:space="preserve"> FG 26-6a can be a separate FG </w:t>
      </w:r>
      <w:r w:rsidR="008E53DA">
        <w:rPr>
          <w:rFonts w:eastAsiaTheme="minorEastAsia"/>
          <w:sz w:val="22"/>
          <w:szCs w:val="22"/>
          <w:lang w:eastAsia="zh-CN"/>
        </w:rPr>
        <w:t>from FG 26-1 to ease UE implementation.</w:t>
      </w:r>
    </w:p>
    <w:p w14:paraId="73246202" w14:textId="77777777" w:rsidR="008345C0" w:rsidRPr="008345C0" w:rsidRDefault="00732C5C" w:rsidP="00287E48">
      <w:pPr>
        <w:pStyle w:val="afc"/>
        <w:numPr>
          <w:ilvl w:val="0"/>
          <w:numId w:val="20"/>
        </w:numPr>
        <w:spacing w:after="120"/>
        <w:ind w:leftChars="0"/>
        <w:rPr>
          <w:rFonts w:eastAsiaTheme="minorEastAsia"/>
          <w:b/>
          <w:sz w:val="22"/>
          <w:szCs w:val="22"/>
          <w:lang w:eastAsia="zh-CN"/>
        </w:rPr>
      </w:pPr>
      <w:r>
        <w:rPr>
          <w:rFonts w:eastAsiaTheme="minorEastAsia"/>
          <w:b/>
          <w:sz w:val="22"/>
          <w:szCs w:val="22"/>
          <w:lang w:eastAsia="zh-CN"/>
        </w:rPr>
        <w:t>Comment 2</w:t>
      </w:r>
      <w:r w:rsidRPr="00D50235">
        <w:rPr>
          <w:rFonts w:eastAsiaTheme="minorEastAsia"/>
          <w:b/>
          <w:sz w:val="22"/>
          <w:szCs w:val="22"/>
          <w:lang w:eastAsia="zh-CN"/>
        </w:rPr>
        <w:t>:</w:t>
      </w:r>
      <w:r>
        <w:rPr>
          <w:rFonts w:eastAsiaTheme="minorEastAsia"/>
          <w:b/>
          <w:sz w:val="22"/>
          <w:szCs w:val="22"/>
          <w:lang w:eastAsia="zh-CN"/>
        </w:rPr>
        <w:t xml:space="preserve"> </w:t>
      </w:r>
      <w:r>
        <w:rPr>
          <w:rFonts w:eastAsiaTheme="minorEastAsia"/>
          <w:sz w:val="22"/>
          <w:szCs w:val="22"/>
          <w:lang w:eastAsia="zh-CN"/>
        </w:rPr>
        <w:t>For component 2,</w:t>
      </w:r>
      <w:r w:rsidRPr="00E2402B">
        <w:rPr>
          <w:rFonts w:eastAsiaTheme="minorEastAsia"/>
          <w:sz w:val="22"/>
          <w:szCs w:val="22"/>
          <w:lang w:eastAsia="zh-CN"/>
        </w:rPr>
        <w:t xml:space="preserve"> </w:t>
      </w:r>
      <w:r>
        <w:rPr>
          <w:rFonts w:eastAsiaTheme="minorEastAsia"/>
          <w:sz w:val="22"/>
          <w:szCs w:val="22"/>
          <w:lang w:eastAsia="zh-CN"/>
        </w:rPr>
        <w:t xml:space="preserve">remove </w:t>
      </w:r>
      <w:r w:rsidRPr="00D50235">
        <w:rPr>
          <w:rFonts w:eastAsiaTheme="minorEastAsia"/>
          <w:sz w:val="22"/>
          <w:szCs w:val="22"/>
          <w:lang w:eastAsia="zh-CN"/>
        </w:rPr>
        <w:t>FFS</w:t>
      </w:r>
      <w:r>
        <w:rPr>
          <w:rFonts w:eastAsiaTheme="minorEastAsia"/>
          <w:sz w:val="22"/>
          <w:szCs w:val="22"/>
          <w:lang w:eastAsia="zh-CN"/>
        </w:rPr>
        <w:t xml:space="preserve"> since HARQ disabling is a pre-</w:t>
      </w:r>
      <w:proofErr w:type="spellStart"/>
      <w:r>
        <w:rPr>
          <w:rFonts w:eastAsiaTheme="minorEastAsia"/>
          <w:sz w:val="22"/>
          <w:szCs w:val="22"/>
          <w:lang w:eastAsia="zh-CN"/>
        </w:rPr>
        <w:t>requisit</w:t>
      </w:r>
      <w:proofErr w:type="spellEnd"/>
      <w:r>
        <w:rPr>
          <w:rFonts w:eastAsiaTheme="minorEastAsia"/>
          <w:sz w:val="22"/>
          <w:szCs w:val="22"/>
          <w:lang w:eastAsia="zh-CN"/>
        </w:rPr>
        <w:t xml:space="preserve"> for HARQ-ACK codebook enhancement.</w:t>
      </w:r>
    </w:p>
    <w:p w14:paraId="2454E844" w14:textId="3DA2F101" w:rsidR="008345C0" w:rsidRPr="008345C0" w:rsidRDefault="008345C0" w:rsidP="00287E48">
      <w:pPr>
        <w:pStyle w:val="afc"/>
        <w:numPr>
          <w:ilvl w:val="0"/>
          <w:numId w:val="20"/>
        </w:numPr>
        <w:spacing w:after="120"/>
        <w:ind w:leftChars="0"/>
        <w:jc w:val="both"/>
        <w:rPr>
          <w:rFonts w:eastAsiaTheme="minorEastAsia"/>
          <w:sz w:val="22"/>
          <w:szCs w:val="22"/>
          <w:lang w:val="en-US" w:eastAsia="zh-CN"/>
        </w:rPr>
      </w:pPr>
      <w:r w:rsidRPr="008345C0">
        <w:rPr>
          <w:rFonts w:eastAsiaTheme="minorEastAsia"/>
          <w:b/>
          <w:sz w:val="22"/>
          <w:szCs w:val="22"/>
          <w:lang w:val="en-US" w:eastAsia="zh-CN"/>
        </w:rPr>
        <w:t>Comment 3:</w:t>
      </w:r>
      <w:r w:rsidRPr="008345C0">
        <w:rPr>
          <w:rFonts w:eastAsiaTheme="minorEastAsia"/>
          <w:sz w:val="22"/>
          <w:szCs w:val="22"/>
          <w:lang w:val="en-US" w:eastAsia="zh-CN"/>
        </w:rPr>
        <w:t xml:space="preserve"> </w:t>
      </w:r>
      <w:r>
        <w:rPr>
          <w:rFonts w:eastAsiaTheme="minorEastAsia"/>
          <w:sz w:val="22"/>
          <w:szCs w:val="22"/>
          <w:lang w:val="en-US" w:eastAsia="zh-CN"/>
        </w:rPr>
        <w:t>Remove</w:t>
      </w:r>
      <w:r w:rsidRPr="008345C0">
        <w:rPr>
          <w:rFonts w:eastAsiaTheme="minorEastAsia"/>
          <w:sz w:val="22"/>
          <w:szCs w:val="22"/>
          <w:lang w:val="en-US" w:eastAsia="zh-CN"/>
        </w:rPr>
        <w:t xml:space="preserve"> </w:t>
      </w:r>
      <w:r w:rsidRPr="008345C0">
        <w:rPr>
          <w:strike/>
          <w:color w:val="FF0000"/>
          <w:sz w:val="22"/>
          <w:szCs w:val="22"/>
          <w:highlight w:val="yellow"/>
        </w:rPr>
        <w:t xml:space="preserve">[For UE supports NR </w:t>
      </w:r>
      <w:r w:rsidRPr="008345C0">
        <w:rPr>
          <w:rFonts w:eastAsia="宋体"/>
          <w:strike/>
          <w:color w:val="FF0000"/>
          <w:sz w:val="22"/>
          <w:szCs w:val="22"/>
          <w:highlight w:val="yellow"/>
          <w:lang w:val="en-US" w:eastAsia="zh-CN"/>
        </w:rPr>
        <w:t>[NTN/ satellite/HAPS/ATG]</w:t>
      </w:r>
      <w:r w:rsidRPr="008345C0">
        <w:rPr>
          <w:strike/>
          <w:color w:val="FF0000"/>
          <w:sz w:val="22"/>
          <w:szCs w:val="22"/>
          <w:highlight w:val="yellow"/>
        </w:rPr>
        <w:t>, UE must indicate this FG is supported]</w:t>
      </w:r>
      <w:r w:rsidRPr="008345C0">
        <w:rPr>
          <w:sz w:val="22"/>
          <w:szCs w:val="22"/>
        </w:rPr>
        <w:t xml:space="preserve"> </w:t>
      </w:r>
      <w:r w:rsidRPr="008345C0">
        <w:rPr>
          <w:rFonts w:eastAsiaTheme="minorEastAsia"/>
          <w:sz w:val="22"/>
          <w:szCs w:val="22"/>
          <w:lang w:val="en-US" w:eastAsia="zh-CN"/>
        </w:rPr>
        <w:t>in</w:t>
      </w:r>
      <w:r>
        <w:rPr>
          <w:rFonts w:eastAsiaTheme="minorEastAsia"/>
          <w:sz w:val="22"/>
          <w:szCs w:val="22"/>
          <w:lang w:val="en-US" w:eastAsia="zh-CN"/>
        </w:rPr>
        <w:t xml:space="preserve"> the last column since </w:t>
      </w:r>
      <w:r w:rsidR="008E53DA">
        <w:rPr>
          <w:rFonts w:eastAsiaTheme="minorEastAsia"/>
          <w:sz w:val="22"/>
          <w:szCs w:val="22"/>
          <w:lang w:val="en-US" w:eastAsia="zh-CN"/>
        </w:rPr>
        <w:t>it is not a basic UE feature for NTN.</w:t>
      </w:r>
    </w:p>
    <w:p w14:paraId="06147A26" w14:textId="57D691C0" w:rsidR="00732C5C" w:rsidRPr="008345C0" w:rsidRDefault="00732C5C" w:rsidP="00287E48">
      <w:pPr>
        <w:pStyle w:val="afc"/>
        <w:numPr>
          <w:ilvl w:val="0"/>
          <w:numId w:val="20"/>
        </w:numPr>
        <w:spacing w:after="120"/>
        <w:ind w:leftChars="0"/>
        <w:jc w:val="both"/>
        <w:rPr>
          <w:rFonts w:eastAsiaTheme="minorEastAsia"/>
          <w:b/>
          <w:sz w:val="22"/>
          <w:szCs w:val="22"/>
          <w:lang w:val="en-US" w:eastAsia="zh-CN"/>
        </w:rPr>
      </w:pPr>
      <w:r w:rsidRPr="008345C0">
        <w:rPr>
          <w:rFonts w:eastAsia="Malgun Gothic"/>
          <w:b/>
          <w:sz w:val="22"/>
          <w:szCs w:val="22"/>
          <w:lang w:val="en-US" w:eastAsia="en-US"/>
        </w:rPr>
        <w:t xml:space="preserve">Comment 4: </w:t>
      </w:r>
      <w:r w:rsidRPr="008345C0">
        <w:rPr>
          <w:rFonts w:eastAsia="Malgun Gothic"/>
          <w:sz w:val="22"/>
          <w:szCs w:val="22"/>
          <w:lang w:val="en-US" w:eastAsia="en-US"/>
        </w:rPr>
        <w:t>This FGs is a per UE capability.</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32C5C" w14:paraId="1435414E" w14:textId="77777777" w:rsidTr="00732C5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FEE60FA" w14:textId="77777777" w:rsidR="00732C5C" w:rsidRDefault="00732C5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 xml:space="preserve">26. </w:t>
            </w:r>
            <w:proofErr w:type="spellStart"/>
            <w:r>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70B1515" w14:textId="77777777" w:rsidR="00732C5C" w:rsidRDefault="00732C5C">
            <w:pPr>
              <w:pStyle w:val="TAL"/>
              <w:rPr>
                <w:rFonts w:asciiTheme="majorHAnsi" w:hAnsiTheme="majorHAnsi" w:cstheme="majorHAnsi"/>
                <w:color w:val="000000" w:themeColor="text1"/>
                <w:szCs w:val="18"/>
                <w:highlight w:val="yellow"/>
                <w:lang w:eastAsia="ja-JP"/>
              </w:rPr>
            </w:pPr>
            <w:r w:rsidRPr="00732C5C">
              <w:rPr>
                <w:rFonts w:asciiTheme="majorHAnsi" w:hAnsiTheme="majorHAnsi" w:cstheme="majorHAnsi"/>
                <w:strike/>
                <w:color w:val="FF0000"/>
                <w:szCs w:val="18"/>
                <w:highlight w:val="yellow"/>
              </w:rPr>
              <w:t>[</w:t>
            </w:r>
            <w:r>
              <w:rPr>
                <w:rFonts w:asciiTheme="majorHAnsi" w:hAnsiTheme="majorHAnsi" w:cstheme="majorHAnsi"/>
                <w:color w:val="000000" w:themeColor="text1"/>
                <w:szCs w:val="18"/>
                <w:highlight w:val="yellow"/>
              </w:rPr>
              <w:t>26-6a</w:t>
            </w:r>
            <w:r w:rsidRPr="00732C5C">
              <w:rPr>
                <w:rFonts w:asciiTheme="majorHAnsi" w:hAnsiTheme="majorHAnsi" w:cstheme="majorHAnsi"/>
                <w:strike/>
                <w:color w:val="FF0000"/>
                <w:szCs w:val="18"/>
                <w:highlight w:val="yellow"/>
              </w:rPr>
              <w:t>]</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F34C4A9" w14:textId="4AF40EB6" w:rsidR="00732C5C" w:rsidRDefault="00732C5C">
            <w:pPr>
              <w:pStyle w:val="TAL"/>
              <w:rPr>
                <w:rFonts w:asciiTheme="majorHAnsi" w:eastAsia="宋体" w:hAnsiTheme="majorHAnsi" w:cstheme="majorHAnsi"/>
                <w:color w:val="000000" w:themeColor="text1"/>
                <w:szCs w:val="18"/>
                <w:highlight w:val="yellow"/>
                <w:lang w:eastAsia="zh-CN"/>
              </w:rPr>
            </w:pPr>
            <w:r w:rsidRPr="00732C5C">
              <w:rPr>
                <w:rFonts w:asciiTheme="majorHAnsi" w:eastAsia="宋体" w:hAnsiTheme="majorHAnsi" w:cstheme="majorHAnsi"/>
                <w:strike/>
                <w:color w:val="FF0000"/>
                <w:szCs w:val="18"/>
                <w:highlight w:val="yellow"/>
                <w:lang w:eastAsia="zh-CN"/>
              </w:rPr>
              <w:t>[</w:t>
            </w:r>
            <w:r>
              <w:rPr>
                <w:rFonts w:asciiTheme="majorHAnsi" w:eastAsia="宋体" w:hAnsiTheme="majorHAnsi" w:cstheme="majorHAnsi"/>
                <w:color w:val="000000" w:themeColor="text1"/>
                <w:szCs w:val="18"/>
                <w:highlight w:val="yellow"/>
                <w:lang w:eastAsia="zh-CN"/>
              </w:rPr>
              <w:t>Type-1 HARQ</w:t>
            </w:r>
            <w:r w:rsidRPr="00732C5C">
              <w:rPr>
                <w:rFonts w:asciiTheme="majorHAnsi" w:eastAsia="宋体" w:hAnsiTheme="majorHAnsi" w:cstheme="majorHAnsi"/>
                <w:color w:val="FF0000"/>
                <w:szCs w:val="18"/>
                <w:highlight w:val="yellow"/>
                <w:lang w:eastAsia="zh-CN"/>
              </w:rPr>
              <w:t>-ACK</w:t>
            </w:r>
            <w:r>
              <w:rPr>
                <w:rFonts w:asciiTheme="majorHAnsi" w:eastAsia="宋体" w:hAnsiTheme="majorHAnsi" w:cstheme="majorHAnsi"/>
                <w:color w:val="000000" w:themeColor="text1"/>
                <w:szCs w:val="18"/>
                <w:highlight w:val="yellow"/>
                <w:lang w:eastAsia="zh-CN"/>
              </w:rPr>
              <w:t xml:space="preserve"> codebook enhancement]</w:t>
            </w:r>
            <w:r w:rsidRPr="00732C5C">
              <w:rPr>
                <w:rFonts w:asciiTheme="majorHAnsi" w:eastAsia="宋体" w:hAnsiTheme="majorHAnsi" w:cstheme="majorHAnsi"/>
                <w:strike/>
                <w:color w:val="FF0000"/>
                <w:szCs w:val="18"/>
                <w:highlight w:val="yellow"/>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6694ECE" w14:textId="5EBD5D3B" w:rsidR="00732C5C" w:rsidRDefault="00732C5C" w:rsidP="00287E48">
            <w:pPr>
              <w:pStyle w:val="afc"/>
              <w:numPr>
                <w:ilvl w:val="0"/>
                <w:numId w:val="21"/>
              </w:numPr>
              <w:spacing w:afterLines="50" w:after="120"/>
              <w:ind w:leftChars="0"/>
              <w:contextualSpacing/>
              <w:rPr>
                <w:rFonts w:asciiTheme="majorHAnsi" w:eastAsia="宋体" w:hAnsiTheme="majorHAnsi" w:cstheme="majorHAnsi"/>
                <w:color w:val="000000" w:themeColor="text1"/>
                <w:sz w:val="18"/>
                <w:szCs w:val="18"/>
              </w:rPr>
            </w:pPr>
            <w:r>
              <w:rPr>
                <w:rFonts w:asciiTheme="majorHAnsi" w:hAnsiTheme="majorHAnsi" w:cstheme="majorHAnsi"/>
                <w:color w:val="000000" w:themeColor="text1"/>
                <w:sz w:val="18"/>
                <w:szCs w:val="18"/>
              </w:rPr>
              <w:t>Enhancement</w:t>
            </w:r>
            <w:r>
              <w:rPr>
                <w:rFonts w:asciiTheme="majorHAnsi" w:eastAsia="宋体" w:hAnsiTheme="majorHAnsi" w:cstheme="majorHAnsi"/>
                <w:color w:val="000000" w:themeColor="text1"/>
                <w:sz w:val="18"/>
                <w:szCs w:val="18"/>
              </w:rPr>
              <w:t xml:space="preserve"> on Type-1 HARQ</w:t>
            </w:r>
            <w:r w:rsidRPr="00732C5C">
              <w:rPr>
                <w:rFonts w:asciiTheme="majorHAnsi" w:eastAsia="宋体" w:hAnsiTheme="majorHAnsi" w:cstheme="majorHAnsi"/>
                <w:color w:val="FF0000"/>
                <w:sz w:val="18"/>
                <w:szCs w:val="18"/>
              </w:rPr>
              <w:t>-ACK</w:t>
            </w:r>
            <w:r>
              <w:rPr>
                <w:rFonts w:asciiTheme="majorHAnsi" w:eastAsia="宋体" w:hAnsiTheme="majorHAnsi" w:cstheme="majorHAnsi"/>
                <w:color w:val="000000" w:themeColor="text1"/>
                <w:sz w:val="18"/>
                <w:szCs w:val="18"/>
              </w:rPr>
              <w:t xml:space="preserve"> codebook</w:t>
            </w:r>
            <w:r w:rsidRPr="000A11ED">
              <w:rPr>
                <w:rFonts w:asciiTheme="majorHAnsi" w:eastAsia="宋体" w:hAnsiTheme="majorHAnsi" w:cstheme="majorHAnsi"/>
                <w:strike/>
                <w:color w:val="FF0000"/>
                <w:sz w:val="18"/>
                <w:szCs w:val="18"/>
              </w:rPr>
              <w:t xml:space="preserve"> in NTN</w:t>
            </w:r>
          </w:p>
          <w:p w14:paraId="6100EC48" w14:textId="2426E057" w:rsidR="00732C5C" w:rsidRDefault="00732C5C" w:rsidP="00287E48">
            <w:pPr>
              <w:pStyle w:val="afc"/>
              <w:numPr>
                <w:ilvl w:val="0"/>
                <w:numId w:val="21"/>
              </w:numPr>
              <w:spacing w:afterLines="50" w:after="120"/>
              <w:ind w:leftChars="0"/>
              <w:contextualSpacing/>
              <w:rPr>
                <w:rFonts w:asciiTheme="majorHAnsi" w:eastAsia="宋体" w:hAnsiTheme="majorHAnsi" w:cstheme="majorHAnsi"/>
                <w:color w:val="000000" w:themeColor="text1"/>
                <w:sz w:val="18"/>
                <w:szCs w:val="18"/>
              </w:rPr>
            </w:pPr>
            <w:r w:rsidRPr="00732C5C">
              <w:rPr>
                <w:rFonts w:asciiTheme="majorHAnsi" w:hAnsiTheme="majorHAnsi" w:cstheme="majorHAnsi"/>
                <w:strike/>
                <w:color w:val="FF0000"/>
                <w:sz w:val="18"/>
                <w:szCs w:val="18"/>
                <w:highlight w:val="yellow"/>
              </w:rPr>
              <w:t xml:space="preserve">FFS: </w:t>
            </w:r>
            <w:r w:rsidRPr="00732C5C">
              <w:rPr>
                <w:rFonts w:asciiTheme="majorHAnsi" w:hAnsiTheme="majorHAnsi" w:cstheme="majorHAnsi"/>
                <w:color w:val="FF0000"/>
                <w:sz w:val="18"/>
                <w:szCs w:val="18"/>
                <w:highlight w:val="yellow"/>
              </w:rPr>
              <w:t xml:space="preserve">UE supports </w:t>
            </w:r>
            <w:r>
              <w:rPr>
                <w:rFonts w:asciiTheme="majorHAnsi" w:hAnsiTheme="majorHAnsi" w:cstheme="majorHAnsi"/>
                <w:color w:val="000000" w:themeColor="text1"/>
                <w:sz w:val="18"/>
                <w:szCs w:val="18"/>
                <w:highlight w:val="yellow"/>
              </w:rPr>
              <w:t>HARQ disabling</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B756FE0" w14:textId="77777777" w:rsidR="00732C5C" w:rsidRDefault="00732C5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rPr>
              <w:t>[26-1, 26-2]</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351EFE4" w14:textId="77777777" w:rsidR="00732C5C" w:rsidRDefault="00732C5C">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96CE00F" w14:textId="77777777" w:rsidR="00732C5C" w:rsidRDefault="00732C5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0DC7E4F" w14:textId="77777777" w:rsidR="00732C5C" w:rsidRDefault="00732C5C">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5E674E3" w14:textId="77777777" w:rsidR="00732C5C" w:rsidRDefault="00732C5C">
            <w:pPr>
              <w:pStyle w:val="TAL"/>
              <w:rPr>
                <w:rFonts w:asciiTheme="majorHAnsi" w:hAnsiTheme="majorHAnsi" w:cstheme="majorHAnsi"/>
                <w:color w:val="000000" w:themeColor="text1"/>
                <w:szCs w:val="18"/>
                <w:lang w:eastAsia="ja-JP"/>
              </w:rPr>
            </w:pPr>
            <w:r w:rsidRPr="008345C0">
              <w:rPr>
                <w:rFonts w:asciiTheme="majorHAnsi" w:eastAsia="宋体" w:hAnsiTheme="majorHAnsi" w:cstheme="majorHAnsi"/>
                <w:strike/>
                <w:color w:val="FF0000"/>
                <w:szCs w:val="18"/>
                <w:highlight w:val="yellow"/>
                <w:lang w:eastAsia="zh-CN"/>
              </w:rPr>
              <w:t>[</w:t>
            </w:r>
            <w:r>
              <w:rPr>
                <w:rFonts w:asciiTheme="majorHAnsi" w:eastAsia="宋体" w:hAnsiTheme="majorHAnsi" w:cstheme="majorHAnsi"/>
                <w:color w:val="000000" w:themeColor="text1"/>
                <w:szCs w:val="18"/>
                <w:highlight w:val="yellow"/>
                <w:lang w:eastAsia="zh-CN"/>
              </w:rPr>
              <w:t>Per UE</w:t>
            </w:r>
            <w:r w:rsidRPr="008345C0">
              <w:rPr>
                <w:rFonts w:asciiTheme="majorHAnsi" w:eastAsia="宋体" w:hAnsiTheme="majorHAnsi" w:cstheme="majorHAnsi"/>
                <w:strike/>
                <w:color w:val="FF0000"/>
                <w:szCs w:val="18"/>
                <w:highlight w:val="yellow"/>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51F20A6" w14:textId="77777777" w:rsidR="00732C5C" w:rsidRDefault="00732C5C">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63467A2" w14:textId="77777777" w:rsidR="00732C5C" w:rsidRDefault="00732C5C">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37877D6" w14:textId="77777777" w:rsidR="00732C5C" w:rsidRPr="008345C0" w:rsidRDefault="00732C5C">
            <w:pPr>
              <w:pStyle w:val="TAL"/>
              <w:rPr>
                <w:rFonts w:asciiTheme="majorHAnsi" w:hAnsiTheme="majorHAnsi" w:cstheme="majorHAnsi"/>
                <w:strike/>
                <w:color w:val="000000" w:themeColor="text1"/>
                <w:szCs w:val="18"/>
              </w:rPr>
            </w:pPr>
            <w:r w:rsidRPr="008345C0">
              <w:rPr>
                <w:rFonts w:asciiTheme="majorHAnsi" w:hAnsiTheme="majorHAnsi" w:cstheme="majorHAnsi"/>
                <w:strike/>
                <w:color w:val="FF0000"/>
                <w:szCs w:val="18"/>
                <w:highlight w:val="yellow"/>
              </w:rPr>
              <w:t>[support mixture of FDD/TDD (for HAPS and/or ATG) and/or FR1/FR2]</w:t>
            </w:r>
            <w:r w:rsidRPr="008345C0">
              <w:rPr>
                <w:rFonts w:asciiTheme="majorHAnsi" w:hAnsiTheme="majorHAnsi" w:cstheme="majorHAnsi"/>
                <w:strike/>
                <w:color w:val="FF0000"/>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7F9A193E" w14:textId="77777777" w:rsidR="00732C5C" w:rsidRDefault="00732C5C">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5C74AD2" w14:textId="77777777" w:rsidR="00732C5C" w:rsidRDefault="00732C5C">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Optional with capability signalling </w:t>
            </w:r>
          </w:p>
          <w:p w14:paraId="598E3853" w14:textId="77777777" w:rsidR="00732C5C" w:rsidRDefault="00732C5C">
            <w:pPr>
              <w:pStyle w:val="TAL"/>
              <w:rPr>
                <w:rFonts w:asciiTheme="majorHAnsi" w:hAnsiTheme="majorHAnsi" w:cstheme="majorHAnsi"/>
                <w:color w:val="000000" w:themeColor="text1"/>
                <w:szCs w:val="18"/>
              </w:rPr>
            </w:pPr>
          </w:p>
          <w:p w14:paraId="4013A06B" w14:textId="77777777" w:rsidR="00732C5C" w:rsidRPr="008345C0" w:rsidRDefault="00732C5C">
            <w:pPr>
              <w:pStyle w:val="TAL"/>
              <w:rPr>
                <w:rFonts w:asciiTheme="majorHAnsi" w:hAnsiTheme="majorHAnsi" w:cstheme="majorHAnsi"/>
                <w:strike/>
                <w:color w:val="FF0000"/>
                <w:szCs w:val="18"/>
              </w:rPr>
            </w:pPr>
            <w:r w:rsidRPr="008345C0">
              <w:rPr>
                <w:rFonts w:asciiTheme="majorHAnsi" w:hAnsiTheme="majorHAnsi" w:cstheme="majorHAnsi"/>
                <w:strike/>
                <w:color w:val="FF0000"/>
                <w:szCs w:val="18"/>
                <w:highlight w:val="yellow"/>
              </w:rPr>
              <w:t xml:space="preserve">[For UE supports NR </w:t>
            </w:r>
            <w:r w:rsidRPr="008345C0">
              <w:rPr>
                <w:rFonts w:asciiTheme="majorHAnsi" w:eastAsia="宋体" w:hAnsiTheme="majorHAnsi" w:cstheme="majorHAnsi"/>
                <w:strike/>
                <w:color w:val="FF0000"/>
                <w:szCs w:val="18"/>
                <w:highlight w:val="yellow"/>
                <w:lang w:val="en-US" w:eastAsia="zh-CN"/>
              </w:rPr>
              <w:t>[NTN/ satellite/HAPS/ATG]</w:t>
            </w:r>
            <w:r w:rsidRPr="008345C0">
              <w:rPr>
                <w:rFonts w:asciiTheme="majorHAnsi" w:hAnsiTheme="majorHAnsi" w:cstheme="majorHAnsi"/>
                <w:strike/>
                <w:color w:val="FF0000"/>
                <w:szCs w:val="18"/>
                <w:highlight w:val="yellow"/>
              </w:rPr>
              <w:t>, UE must indicate this FG is supported]</w:t>
            </w:r>
          </w:p>
          <w:p w14:paraId="4BFE01A9" w14:textId="77777777" w:rsidR="00732C5C" w:rsidRDefault="00732C5C">
            <w:pPr>
              <w:pStyle w:val="TAL"/>
              <w:rPr>
                <w:rFonts w:asciiTheme="majorHAnsi" w:hAnsiTheme="majorHAnsi" w:cstheme="majorHAnsi"/>
                <w:color w:val="000000" w:themeColor="text1"/>
                <w:szCs w:val="18"/>
              </w:rPr>
            </w:pPr>
          </w:p>
          <w:p w14:paraId="6A929399" w14:textId="77777777" w:rsidR="00732C5C" w:rsidRDefault="00732C5C">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bl>
    <w:p w14:paraId="17824477" w14:textId="77777777" w:rsidR="00732C5C" w:rsidRPr="00732C5C" w:rsidRDefault="00732C5C" w:rsidP="003005A3">
      <w:pPr>
        <w:spacing w:after="120"/>
        <w:jc w:val="both"/>
        <w:rPr>
          <w:rFonts w:eastAsiaTheme="minorEastAsia"/>
          <w:b/>
          <w:sz w:val="22"/>
          <w:szCs w:val="22"/>
          <w:lang w:val="en-US" w:eastAsia="zh-CN"/>
        </w:rPr>
      </w:pPr>
    </w:p>
    <w:p w14:paraId="5A9EC1EB" w14:textId="77777777" w:rsidR="00732C5C" w:rsidRDefault="00732C5C" w:rsidP="003005A3">
      <w:pPr>
        <w:spacing w:after="120"/>
        <w:jc w:val="both"/>
        <w:rPr>
          <w:rFonts w:eastAsiaTheme="minorEastAsia"/>
          <w:b/>
          <w:sz w:val="22"/>
          <w:szCs w:val="22"/>
          <w:lang w:val="en-US" w:eastAsia="zh-CN"/>
        </w:rPr>
      </w:pPr>
    </w:p>
    <w:p w14:paraId="2B672DB5" w14:textId="43DBAC36" w:rsidR="008E53DA" w:rsidRPr="00556D0E" w:rsidRDefault="008E53DA" w:rsidP="008E53DA">
      <w:pPr>
        <w:spacing w:after="120"/>
        <w:rPr>
          <w:b/>
          <w:sz w:val="22"/>
          <w:szCs w:val="22"/>
          <w:highlight w:val="cyan"/>
        </w:rPr>
      </w:pPr>
      <w:r w:rsidRPr="00556D0E">
        <w:rPr>
          <w:rFonts w:hint="eastAsia"/>
          <w:b/>
          <w:sz w:val="22"/>
          <w:szCs w:val="22"/>
          <w:highlight w:val="cyan"/>
        </w:rPr>
        <w:t>F</w:t>
      </w:r>
      <w:r w:rsidRPr="00556D0E">
        <w:rPr>
          <w:b/>
          <w:sz w:val="22"/>
          <w:szCs w:val="22"/>
          <w:highlight w:val="cyan"/>
        </w:rPr>
        <w:t>G 26-</w:t>
      </w:r>
      <w:r>
        <w:rPr>
          <w:b/>
          <w:sz w:val="22"/>
          <w:szCs w:val="22"/>
          <w:highlight w:val="cyan"/>
        </w:rPr>
        <w:t>8</w:t>
      </w:r>
    </w:p>
    <w:p w14:paraId="64B8F2B7" w14:textId="58CE248A" w:rsidR="008E53DA" w:rsidRDefault="008E53DA" w:rsidP="00287E48">
      <w:pPr>
        <w:pStyle w:val="afc"/>
        <w:numPr>
          <w:ilvl w:val="0"/>
          <w:numId w:val="23"/>
        </w:numPr>
        <w:spacing w:after="120"/>
        <w:ind w:leftChars="0"/>
        <w:jc w:val="both"/>
        <w:rPr>
          <w:rFonts w:eastAsia="Malgun Gothic"/>
          <w:i/>
          <w:sz w:val="22"/>
          <w:szCs w:val="22"/>
          <w:lang w:val="en-US" w:eastAsia="en-US"/>
        </w:rPr>
      </w:pPr>
      <w:r>
        <w:rPr>
          <w:rFonts w:eastAsiaTheme="minorEastAsia"/>
          <w:b/>
          <w:sz w:val="22"/>
          <w:szCs w:val="22"/>
          <w:lang w:eastAsia="zh-CN"/>
        </w:rPr>
        <w:t xml:space="preserve">Comment 1: </w:t>
      </w:r>
      <w:r w:rsidR="00C824FB" w:rsidRPr="00C824FB">
        <w:rPr>
          <w:rFonts w:eastAsiaTheme="minorEastAsia"/>
          <w:sz w:val="22"/>
          <w:szCs w:val="22"/>
          <w:lang w:eastAsia="zh-CN"/>
        </w:rPr>
        <w:t>Remove c</w:t>
      </w:r>
      <w:r>
        <w:rPr>
          <w:rFonts w:eastAsiaTheme="minorEastAsia"/>
          <w:sz w:val="22"/>
          <w:szCs w:val="22"/>
          <w:lang w:eastAsia="zh-CN"/>
        </w:rPr>
        <w:t xml:space="preserve">omponent 2 </w:t>
      </w:r>
      <w:r w:rsidR="00C824FB">
        <w:rPr>
          <w:rFonts w:eastAsiaTheme="minorEastAsia"/>
          <w:sz w:val="22"/>
          <w:szCs w:val="22"/>
          <w:lang w:eastAsia="zh-CN"/>
        </w:rPr>
        <w:t xml:space="preserve">since it </w:t>
      </w:r>
      <w:r>
        <w:rPr>
          <w:rFonts w:eastAsiaTheme="minorEastAsia"/>
          <w:sz w:val="22"/>
          <w:szCs w:val="22"/>
          <w:lang w:eastAsia="zh-CN"/>
        </w:rPr>
        <w:t>has already been</w:t>
      </w:r>
      <w:r>
        <w:rPr>
          <w:rFonts w:eastAsia="Malgun Gothic"/>
          <w:sz w:val="22"/>
          <w:szCs w:val="22"/>
          <w:lang w:val="en-US" w:eastAsia="en-US"/>
        </w:rPr>
        <w:t xml:space="preserve"> covered by the component 1 hence can be removed.</w:t>
      </w:r>
    </w:p>
    <w:p w14:paraId="26444274" w14:textId="0FB85657" w:rsidR="008E53DA" w:rsidRDefault="008E53DA" w:rsidP="00287E48">
      <w:pPr>
        <w:pStyle w:val="afc"/>
        <w:numPr>
          <w:ilvl w:val="0"/>
          <w:numId w:val="23"/>
        </w:numPr>
        <w:spacing w:after="120"/>
        <w:ind w:leftChars="0"/>
        <w:jc w:val="both"/>
        <w:rPr>
          <w:rFonts w:eastAsiaTheme="minorEastAsia"/>
          <w:sz w:val="22"/>
          <w:szCs w:val="22"/>
          <w:lang w:val="en-US" w:eastAsia="zh-CN"/>
        </w:rPr>
      </w:pPr>
      <w:r>
        <w:rPr>
          <w:rFonts w:eastAsiaTheme="minorEastAsia"/>
          <w:b/>
          <w:sz w:val="22"/>
          <w:szCs w:val="22"/>
          <w:lang w:val="en-US" w:eastAsia="zh-CN"/>
        </w:rPr>
        <w:t>Comment 2:</w:t>
      </w:r>
      <w:r>
        <w:rPr>
          <w:rFonts w:eastAsiaTheme="minorEastAsia"/>
          <w:sz w:val="22"/>
          <w:szCs w:val="22"/>
          <w:lang w:val="en-US" w:eastAsia="zh-CN"/>
        </w:rPr>
        <w:t xml:space="preserve"> This is not a basic feature for NTN and there is </w:t>
      </w:r>
      <w:r w:rsidR="00C824FB">
        <w:rPr>
          <w:rFonts w:eastAsiaTheme="minorEastAsia"/>
          <w:sz w:val="22"/>
          <w:szCs w:val="22"/>
          <w:lang w:val="en-US" w:eastAsia="zh-CN"/>
        </w:rPr>
        <w:t xml:space="preserve">no </w:t>
      </w:r>
      <w:r>
        <w:rPr>
          <w:rFonts w:eastAsiaTheme="minorEastAsia"/>
          <w:sz w:val="22"/>
          <w:szCs w:val="22"/>
          <w:lang w:val="en-US" w:eastAsia="zh-CN"/>
        </w:rPr>
        <w:t xml:space="preserve">need to merge it with FG26-1. The notes in the </w:t>
      </w:r>
      <w:r w:rsidR="00C824FB">
        <w:rPr>
          <w:rFonts w:eastAsiaTheme="minorEastAsia"/>
          <w:sz w:val="22"/>
          <w:szCs w:val="22"/>
          <w:lang w:val="en-US" w:eastAsia="zh-CN"/>
        </w:rPr>
        <w:t xml:space="preserve">second </w:t>
      </w:r>
      <w:r>
        <w:rPr>
          <w:rFonts w:eastAsiaTheme="minorEastAsia"/>
          <w:sz w:val="22"/>
          <w:szCs w:val="22"/>
          <w:lang w:val="en-US" w:eastAsia="zh-CN"/>
        </w:rPr>
        <w:t xml:space="preserve">last column </w:t>
      </w:r>
      <w:r w:rsidR="00C824FB">
        <w:rPr>
          <w:rFonts w:eastAsiaTheme="minorEastAsia"/>
          <w:sz w:val="22"/>
          <w:szCs w:val="22"/>
          <w:lang w:val="en-US" w:eastAsia="zh-CN"/>
        </w:rPr>
        <w:t xml:space="preserve">and last </w:t>
      </w:r>
      <w:proofErr w:type="spellStart"/>
      <w:r w:rsidR="00C824FB">
        <w:rPr>
          <w:rFonts w:eastAsiaTheme="minorEastAsia"/>
          <w:sz w:val="22"/>
          <w:szCs w:val="22"/>
          <w:lang w:val="en-US" w:eastAsia="zh-CN"/>
        </w:rPr>
        <w:t>column</w:t>
      </w:r>
      <w:r>
        <w:rPr>
          <w:rFonts w:eastAsiaTheme="minorEastAsia"/>
          <w:sz w:val="22"/>
          <w:szCs w:val="22"/>
          <w:lang w:val="en-US" w:eastAsia="zh-CN"/>
        </w:rPr>
        <w:t>can</w:t>
      </w:r>
      <w:proofErr w:type="spellEnd"/>
      <w:r>
        <w:rPr>
          <w:rFonts w:eastAsiaTheme="minorEastAsia"/>
          <w:sz w:val="22"/>
          <w:szCs w:val="22"/>
          <w:lang w:val="en-US" w:eastAsia="zh-CN"/>
        </w:rPr>
        <w:t xml:space="preserve"> be removed.</w:t>
      </w:r>
    </w:p>
    <w:p w14:paraId="4FE00F94" w14:textId="697186EB" w:rsidR="000A11ED" w:rsidRDefault="000A11ED" w:rsidP="00287E48">
      <w:pPr>
        <w:pStyle w:val="afc"/>
        <w:numPr>
          <w:ilvl w:val="0"/>
          <w:numId w:val="23"/>
        </w:numPr>
        <w:spacing w:after="120"/>
        <w:ind w:leftChars="0"/>
        <w:jc w:val="both"/>
        <w:rPr>
          <w:rFonts w:eastAsiaTheme="minorEastAsia"/>
          <w:sz w:val="22"/>
          <w:szCs w:val="22"/>
          <w:lang w:val="en-US" w:eastAsia="zh-CN"/>
        </w:rPr>
      </w:pPr>
      <w:r>
        <w:rPr>
          <w:rFonts w:eastAsiaTheme="minorEastAsia"/>
          <w:b/>
          <w:sz w:val="22"/>
          <w:szCs w:val="22"/>
          <w:lang w:val="en-US" w:eastAsia="zh-CN"/>
        </w:rPr>
        <w:t>Comment 3:</w:t>
      </w:r>
      <w:r w:rsidR="00A63898">
        <w:rPr>
          <w:rFonts w:eastAsiaTheme="minorEastAsia"/>
          <w:b/>
          <w:sz w:val="22"/>
          <w:szCs w:val="22"/>
          <w:lang w:val="en-US" w:eastAsia="zh-CN"/>
        </w:rPr>
        <w:t xml:space="preserve"> </w:t>
      </w:r>
      <w:r w:rsidR="003865B3" w:rsidRPr="003865B3">
        <w:rPr>
          <w:rFonts w:eastAsiaTheme="minorEastAsia"/>
          <w:sz w:val="22"/>
          <w:szCs w:val="22"/>
          <w:lang w:val="en-US" w:eastAsia="zh-CN"/>
        </w:rPr>
        <w:t xml:space="preserve">The feature is about reception of the polarization signaling hence </w:t>
      </w:r>
      <w:r w:rsidR="003865B3">
        <w:rPr>
          <w:rFonts w:eastAsiaTheme="minorEastAsia"/>
          <w:b/>
          <w:sz w:val="22"/>
          <w:szCs w:val="22"/>
          <w:lang w:val="en-US" w:eastAsia="zh-CN"/>
        </w:rPr>
        <w:t>t</w:t>
      </w:r>
      <w:r w:rsidR="00A63898" w:rsidRPr="00A63898">
        <w:rPr>
          <w:rFonts w:eastAsiaTheme="minorEastAsia"/>
          <w:sz w:val="22"/>
          <w:szCs w:val="22"/>
          <w:lang w:val="en-US" w:eastAsia="zh-CN"/>
        </w:rPr>
        <w:t xml:space="preserve">he value for component 1 </w:t>
      </w:r>
      <w:r w:rsidR="00A63898">
        <w:rPr>
          <w:rFonts w:eastAsiaTheme="minorEastAsia"/>
          <w:sz w:val="22"/>
          <w:szCs w:val="22"/>
          <w:lang w:val="en-US" w:eastAsia="zh-CN"/>
        </w:rPr>
        <w:t xml:space="preserve">should be </w:t>
      </w:r>
      <w:r w:rsidR="003865B3">
        <w:rPr>
          <w:rFonts w:eastAsiaTheme="minorEastAsia"/>
          <w:sz w:val="22"/>
          <w:szCs w:val="22"/>
          <w:lang w:val="en-US" w:eastAsia="zh-CN"/>
        </w:rPr>
        <w:t>“support”</w:t>
      </w:r>
      <w:r w:rsidR="00A63898">
        <w:rPr>
          <w:rFonts w:eastAsiaTheme="minorEastAsia"/>
          <w:sz w:val="22"/>
          <w:szCs w:val="22"/>
          <w:lang w:val="en-US" w:eastAsia="zh-CN"/>
        </w:rPr>
        <w:t xml:space="preserve"> or </w:t>
      </w:r>
      <w:r w:rsidR="003865B3">
        <w:rPr>
          <w:rFonts w:eastAsiaTheme="minorEastAsia"/>
          <w:sz w:val="22"/>
          <w:szCs w:val="22"/>
          <w:lang w:val="en-US" w:eastAsia="zh-CN"/>
        </w:rPr>
        <w:t>“not support”</w:t>
      </w:r>
      <w:r w:rsidR="00A63898">
        <w:rPr>
          <w:rFonts w:eastAsiaTheme="minorEastAsia"/>
          <w:sz w:val="22"/>
          <w:szCs w:val="22"/>
          <w:lang w:val="en-US" w:eastAsia="zh-CN"/>
        </w:rPr>
        <w:t xml:space="preserve"> instead of </w:t>
      </w:r>
      <w:r w:rsidR="003865B3">
        <w:rPr>
          <w:rFonts w:eastAsiaTheme="minorEastAsia"/>
          <w:sz w:val="22"/>
          <w:szCs w:val="22"/>
          <w:lang w:val="en-US" w:eastAsia="zh-CN"/>
        </w:rPr>
        <w:t>the polarization applied at the UE.</w:t>
      </w:r>
    </w:p>
    <w:p w14:paraId="23B62C2B" w14:textId="7F813FF9" w:rsidR="008E53DA" w:rsidRDefault="008E53DA" w:rsidP="00287E48">
      <w:pPr>
        <w:pStyle w:val="afc"/>
        <w:numPr>
          <w:ilvl w:val="0"/>
          <w:numId w:val="23"/>
        </w:numPr>
        <w:spacing w:after="120"/>
        <w:ind w:leftChars="0"/>
        <w:jc w:val="both"/>
        <w:rPr>
          <w:rFonts w:eastAsia="Malgun Gothic"/>
          <w:sz w:val="22"/>
          <w:szCs w:val="22"/>
          <w:lang w:val="en-US" w:eastAsia="en-US"/>
        </w:rPr>
      </w:pPr>
      <w:r>
        <w:rPr>
          <w:rFonts w:eastAsia="Malgun Gothic"/>
          <w:b/>
          <w:sz w:val="22"/>
          <w:szCs w:val="22"/>
          <w:lang w:val="en-US" w:eastAsia="en-US"/>
        </w:rPr>
        <w:t xml:space="preserve">Comment </w:t>
      </w:r>
      <w:r w:rsidR="000A11ED">
        <w:rPr>
          <w:rFonts w:eastAsia="Malgun Gothic"/>
          <w:b/>
          <w:sz w:val="22"/>
          <w:szCs w:val="22"/>
          <w:lang w:val="en-US" w:eastAsia="en-US"/>
        </w:rPr>
        <w:t>4</w:t>
      </w:r>
      <w:r>
        <w:rPr>
          <w:rFonts w:eastAsia="Malgun Gothic"/>
          <w:b/>
          <w:sz w:val="22"/>
          <w:szCs w:val="22"/>
          <w:lang w:val="en-US" w:eastAsia="en-US"/>
        </w:rPr>
        <w:t xml:space="preserve">: </w:t>
      </w:r>
      <w:r>
        <w:rPr>
          <w:rFonts w:eastAsia="Malgun Gothic"/>
          <w:sz w:val="22"/>
          <w:szCs w:val="22"/>
          <w:lang w:val="en-US" w:eastAsia="en-US"/>
        </w:rPr>
        <w:t>This FG is a per UE capability.</w:t>
      </w:r>
    </w:p>
    <w:p w14:paraId="5B342660" w14:textId="77777777" w:rsidR="008E53DA" w:rsidRPr="008E53DA" w:rsidRDefault="008E53DA" w:rsidP="003005A3">
      <w:pPr>
        <w:spacing w:after="120"/>
        <w:jc w:val="both"/>
        <w:rPr>
          <w:rFonts w:eastAsiaTheme="minorEastAsia"/>
          <w:b/>
          <w:sz w:val="22"/>
          <w:szCs w:val="22"/>
          <w:lang w:val="en-US" w:eastAsia="zh-CN"/>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E53DA" w14:paraId="68ED3138" w14:textId="77777777" w:rsidTr="008E53DA">
        <w:trPr>
          <w:trHeight w:val="20"/>
        </w:trPr>
        <w:tc>
          <w:tcPr>
            <w:tcW w:w="1130" w:type="dxa"/>
            <w:tcBorders>
              <w:top w:val="single" w:sz="4" w:space="0" w:color="auto"/>
              <w:left w:val="single" w:sz="4" w:space="0" w:color="auto"/>
              <w:bottom w:val="single" w:sz="4" w:space="0" w:color="auto"/>
              <w:right w:val="single" w:sz="4" w:space="0" w:color="auto"/>
            </w:tcBorders>
            <w:hideMark/>
          </w:tcPr>
          <w:p w14:paraId="66314FEF" w14:textId="77777777" w:rsidR="008E53DA" w:rsidRDefault="008E53D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26.</w:t>
            </w:r>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CD47F3C" w14:textId="77777777" w:rsidR="008E53DA" w:rsidRDefault="008E53D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hideMark/>
          </w:tcPr>
          <w:p w14:paraId="4F21DA7E" w14:textId="77777777" w:rsidR="008E53DA" w:rsidRDefault="008E53DA">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Support of polarization </w:t>
            </w:r>
            <w:r w:rsidRPr="00C824FB">
              <w:rPr>
                <w:rFonts w:asciiTheme="majorHAnsi" w:eastAsia="宋体" w:hAnsiTheme="majorHAnsi" w:cstheme="majorHAnsi"/>
                <w:strike/>
                <w:color w:val="FF0000"/>
                <w:szCs w:val="18"/>
                <w:highlight w:val="yellow"/>
                <w:lang w:eastAsia="zh-CN"/>
              </w:rPr>
              <w:t>[</w:t>
            </w:r>
            <w:r>
              <w:rPr>
                <w:rFonts w:asciiTheme="majorHAnsi" w:eastAsia="宋体" w:hAnsiTheme="majorHAnsi" w:cstheme="majorHAnsi"/>
                <w:color w:val="000000" w:themeColor="text1"/>
                <w:szCs w:val="18"/>
                <w:highlight w:val="yellow"/>
                <w:lang w:eastAsia="zh-CN"/>
              </w:rPr>
              <w:t>signalling</w:t>
            </w:r>
            <w:r w:rsidRPr="00C824FB">
              <w:rPr>
                <w:rFonts w:asciiTheme="majorHAnsi" w:eastAsia="宋体" w:hAnsiTheme="majorHAnsi" w:cstheme="majorHAnsi"/>
                <w:strike/>
                <w:color w:val="FF0000"/>
                <w:szCs w:val="18"/>
                <w:highlight w:val="yellow"/>
                <w:lang w:eastAsia="zh-CN"/>
              </w:rPr>
              <w:t>/ information/reception</w:t>
            </w:r>
            <w:r>
              <w:rPr>
                <w:rFonts w:asciiTheme="majorHAnsi" w:eastAsia="宋体" w:hAnsiTheme="majorHAnsi" w:cstheme="majorHAnsi"/>
                <w:color w:val="000000" w:themeColor="text1"/>
                <w:szCs w:val="18"/>
                <w:highlight w:val="yellow"/>
                <w:lang w:eastAsia="zh-CN"/>
              </w:rPr>
              <w:t>]</w:t>
            </w:r>
            <w:r>
              <w:rPr>
                <w:rFonts w:asciiTheme="majorHAnsi" w:eastAsia="宋体" w:hAnsiTheme="majorHAnsi" w:cstheme="majorHAnsi"/>
                <w:color w:val="000000" w:themeColor="text1"/>
                <w:szCs w:val="18"/>
                <w:lang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tcPr>
          <w:p w14:paraId="60C7E85E" w14:textId="77777777" w:rsidR="008E53DA" w:rsidRDefault="008E53DA" w:rsidP="00287E48">
            <w:pPr>
              <w:pStyle w:val="afc"/>
              <w:numPr>
                <w:ilvl w:val="0"/>
                <w:numId w:val="22"/>
              </w:numPr>
              <w:spacing w:afterLines="50" w:after="120"/>
              <w:ind w:leftChars="0"/>
              <w:contextualSpacing/>
              <w:rPr>
                <w:rFonts w:asciiTheme="majorHAnsi" w:eastAsia="宋体" w:hAnsiTheme="majorHAnsi" w:cstheme="majorHAnsi"/>
                <w:color w:val="000000" w:themeColor="text1"/>
                <w:sz w:val="18"/>
                <w:szCs w:val="18"/>
              </w:rPr>
            </w:pPr>
            <w:r>
              <w:rPr>
                <w:rFonts w:asciiTheme="majorHAnsi" w:eastAsia="宋体"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702A3AC2" w14:textId="77777777" w:rsidR="008E53DA" w:rsidRPr="00C824FB" w:rsidRDefault="008E53DA" w:rsidP="00287E48">
            <w:pPr>
              <w:pStyle w:val="afc"/>
              <w:numPr>
                <w:ilvl w:val="0"/>
                <w:numId w:val="22"/>
              </w:numPr>
              <w:spacing w:afterLines="50" w:after="120"/>
              <w:ind w:leftChars="0"/>
              <w:contextualSpacing/>
              <w:rPr>
                <w:rFonts w:asciiTheme="majorHAnsi" w:eastAsia="宋体" w:hAnsiTheme="majorHAnsi" w:cstheme="majorHAnsi"/>
                <w:strike/>
                <w:color w:val="FF0000"/>
                <w:sz w:val="18"/>
                <w:szCs w:val="18"/>
                <w:highlight w:val="yellow"/>
              </w:rPr>
            </w:pPr>
            <w:r w:rsidRPr="00C824FB">
              <w:rPr>
                <w:rFonts w:asciiTheme="majorHAnsi" w:eastAsia="宋体" w:hAnsiTheme="majorHAnsi" w:cstheme="majorHAnsi"/>
                <w:strike/>
                <w:color w:val="FF0000"/>
                <w:sz w:val="18"/>
                <w:szCs w:val="18"/>
                <w:highlight w:val="yellow"/>
              </w:rPr>
              <w:t>FFS: polarization information for DL is indicated in SIB by the network</w:t>
            </w:r>
          </w:p>
          <w:p w14:paraId="1F1D11CD" w14:textId="77777777" w:rsidR="008E53DA" w:rsidRDefault="008E53DA">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940998C" w14:textId="77777777" w:rsidR="008E53DA" w:rsidRDefault="008E53DA">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E4F72E9" w14:textId="77777777" w:rsidR="008E53DA" w:rsidRDefault="008E53DA">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hideMark/>
          </w:tcPr>
          <w:p w14:paraId="48F859CB" w14:textId="77777777" w:rsidR="008E53DA" w:rsidRDefault="008E53D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hideMark/>
          </w:tcPr>
          <w:p w14:paraId="7A99920A" w14:textId="77777777" w:rsidR="008E53DA" w:rsidRDefault="008E53DA">
            <w:pPr>
              <w:pStyle w:val="TAL"/>
              <w:rPr>
                <w:rFonts w:asciiTheme="majorHAnsi" w:eastAsia="宋体" w:hAnsiTheme="majorHAnsi" w:cstheme="majorHAnsi"/>
                <w:color w:val="000000" w:themeColor="text1"/>
                <w:szCs w:val="18"/>
                <w:highlight w:val="yellow"/>
                <w:lang w:eastAsia="zh-CN"/>
              </w:rPr>
            </w:pPr>
            <w:r>
              <w:rPr>
                <w:rFonts w:asciiTheme="majorHAnsi" w:hAnsiTheme="majorHAnsi" w:cstheme="majorHAnsi"/>
                <w:color w:val="000000" w:themeColor="text1"/>
                <w:szCs w:val="18"/>
                <w:highlight w:val="yellow"/>
              </w:rPr>
              <w:t>[It is assumed by the network that UE supports at least linear polarization]</w:t>
            </w:r>
          </w:p>
        </w:tc>
        <w:tc>
          <w:tcPr>
            <w:tcW w:w="1276" w:type="dxa"/>
            <w:tcBorders>
              <w:top w:val="single" w:sz="4" w:space="0" w:color="auto"/>
              <w:left w:val="single" w:sz="4" w:space="0" w:color="auto"/>
              <w:bottom w:val="single" w:sz="4" w:space="0" w:color="auto"/>
              <w:right w:val="single" w:sz="4" w:space="0" w:color="auto"/>
            </w:tcBorders>
            <w:hideMark/>
          </w:tcPr>
          <w:p w14:paraId="70848CE8" w14:textId="77777777" w:rsidR="008E53DA" w:rsidRDefault="008E53DA">
            <w:pPr>
              <w:pStyle w:val="TAL"/>
              <w:rPr>
                <w:rFonts w:asciiTheme="majorHAnsi" w:hAnsiTheme="majorHAnsi" w:cstheme="majorHAnsi"/>
                <w:color w:val="000000" w:themeColor="text1"/>
                <w:szCs w:val="18"/>
                <w:highlight w:val="yellow"/>
                <w:lang w:eastAsia="ja-JP"/>
              </w:rPr>
            </w:pPr>
            <w:r w:rsidRPr="00C824FB">
              <w:rPr>
                <w:rFonts w:asciiTheme="majorHAnsi" w:hAnsiTheme="majorHAnsi" w:cstheme="majorHAnsi"/>
                <w:strike/>
                <w:color w:val="FF0000"/>
                <w:szCs w:val="18"/>
                <w:highlight w:val="yellow"/>
              </w:rPr>
              <w:t>[</w:t>
            </w:r>
            <w:r>
              <w:rPr>
                <w:rFonts w:asciiTheme="majorHAnsi" w:hAnsiTheme="majorHAnsi" w:cstheme="majorHAnsi"/>
                <w:color w:val="000000" w:themeColor="text1"/>
                <w:szCs w:val="18"/>
                <w:highlight w:val="yellow"/>
              </w:rPr>
              <w:t>Per UE</w:t>
            </w:r>
            <w:r w:rsidRPr="00C824FB">
              <w:rPr>
                <w:rFonts w:asciiTheme="majorHAnsi" w:hAnsiTheme="majorHAnsi" w:cstheme="majorHAnsi"/>
                <w:strike/>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hideMark/>
          </w:tcPr>
          <w:p w14:paraId="281E831D" w14:textId="77777777" w:rsidR="008E53DA" w:rsidRDefault="008E53D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598B97E" w14:textId="77777777" w:rsidR="008E53DA" w:rsidRDefault="008E53D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3F10D4F7" w14:textId="77777777" w:rsidR="008E53DA" w:rsidRDefault="008E53D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tcPr>
          <w:p w14:paraId="03C6D86F" w14:textId="77777777" w:rsidR="008E53DA" w:rsidRPr="000A11ED" w:rsidRDefault="008E53DA">
            <w:pPr>
              <w:pStyle w:val="TAL"/>
              <w:rPr>
                <w:rFonts w:asciiTheme="majorHAnsi" w:hAnsiTheme="majorHAnsi" w:cstheme="majorHAnsi"/>
                <w:strike/>
                <w:color w:val="FF0000"/>
                <w:szCs w:val="18"/>
                <w:highlight w:val="yellow"/>
              </w:rPr>
            </w:pPr>
            <w:r w:rsidRPr="000A11ED">
              <w:rPr>
                <w:rFonts w:asciiTheme="majorHAnsi" w:hAnsiTheme="majorHAnsi" w:cstheme="majorHAnsi"/>
                <w:strike/>
                <w:color w:val="FF0000"/>
                <w:szCs w:val="18"/>
                <w:highlight w:val="yellow"/>
              </w:rPr>
              <w:t>[Value range for component 1: {(RHCP, LHCP, Linear), (RHCP, LHCP), (RHCP), (LHCP), (Linear)}]</w:t>
            </w:r>
          </w:p>
          <w:p w14:paraId="7E69BF7C" w14:textId="77777777" w:rsidR="008E53DA" w:rsidRDefault="008E53DA">
            <w:pPr>
              <w:pStyle w:val="TAL"/>
              <w:rPr>
                <w:rFonts w:asciiTheme="majorHAnsi" w:hAnsiTheme="majorHAnsi" w:cstheme="majorHAnsi"/>
                <w:color w:val="000000" w:themeColor="text1"/>
                <w:szCs w:val="18"/>
                <w:highlight w:val="yellow"/>
              </w:rPr>
            </w:pPr>
          </w:p>
          <w:p w14:paraId="39E3FBD9" w14:textId="77777777" w:rsidR="008E53DA" w:rsidRPr="00C824FB" w:rsidRDefault="008E53DA">
            <w:pPr>
              <w:pStyle w:val="TAL"/>
              <w:rPr>
                <w:rFonts w:asciiTheme="majorHAnsi" w:hAnsiTheme="majorHAnsi" w:cstheme="majorHAnsi"/>
                <w:strike/>
                <w:color w:val="000000" w:themeColor="text1"/>
                <w:szCs w:val="18"/>
              </w:rPr>
            </w:pPr>
            <w:r w:rsidRPr="00C824FB">
              <w:rPr>
                <w:rFonts w:asciiTheme="majorHAnsi" w:hAnsiTheme="majorHAnsi" w:cstheme="majorHAnsi"/>
                <w:strike/>
                <w:color w:val="FF0000"/>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tcPr>
          <w:p w14:paraId="7A417AC9" w14:textId="77777777" w:rsidR="008E53DA" w:rsidRDefault="008E53D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Optional with capability signalling </w:t>
            </w:r>
          </w:p>
          <w:p w14:paraId="3D1071BF" w14:textId="77777777" w:rsidR="008E53DA" w:rsidRDefault="008E53DA">
            <w:pPr>
              <w:pStyle w:val="TAL"/>
              <w:rPr>
                <w:rFonts w:asciiTheme="majorHAnsi" w:hAnsiTheme="majorHAnsi" w:cstheme="majorHAnsi"/>
                <w:color w:val="000000" w:themeColor="text1"/>
                <w:szCs w:val="18"/>
              </w:rPr>
            </w:pPr>
          </w:p>
          <w:p w14:paraId="3AE888A0" w14:textId="77777777" w:rsidR="008E53DA" w:rsidRPr="00C824FB" w:rsidRDefault="008E53DA">
            <w:pPr>
              <w:pStyle w:val="TAL"/>
              <w:rPr>
                <w:rFonts w:asciiTheme="majorHAnsi" w:hAnsiTheme="majorHAnsi" w:cstheme="majorHAnsi"/>
                <w:strike/>
                <w:color w:val="FF0000"/>
                <w:szCs w:val="18"/>
              </w:rPr>
            </w:pPr>
            <w:r w:rsidRPr="00C824FB">
              <w:rPr>
                <w:rFonts w:asciiTheme="majorHAnsi" w:hAnsiTheme="majorHAnsi" w:cstheme="majorHAnsi"/>
                <w:strike/>
                <w:color w:val="FF0000"/>
                <w:szCs w:val="18"/>
                <w:highlight w:val="yellow"/>
              </w:rPr>
              <w:t>[For UE supports NR [NTN/ satellite/HAPS/ATG], UE must indicate this FG is supported]</w:t>
            </w:r>
          </w:p>
          <w:p w14:paraId="05CE2C9C" w14:textId="77777777" w:rsidR="008E53DA" w:rsidRDefault="008E53DA">
            <w:pPr>
              <w:pStyle w:val="TAL"/>
              <w:rPr>
                <w:rFonts w:asciiTheme="majorHAnsi" w:hAnsiTheme="majorHAnsi" w:cstheme="majorHAnsi"/>
                <w:color w:val="000000" w:themeColor="text1"/>
                <w:szCs w:val="18"/>
              </w:rPr>
            </w:pPr>
          </w:p>
          <w:p w14:paraId="5191FEEA" w14:textId="77777777" w:rsidR="008E53DA" w:rsidRDefault="008E53D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bl>
    <w:p w14:paraId="7AB108EA" w14:textId="77777777" w:rsidR="008E53DA" w:rsidRPr="008E53DA" w:rsidRDefault="008E53DA" w:rsidP="003005A3">
      <w:pPr>
        <w:spacing w:after="120"/>
        <w:jc w:val="both"/>
        <w:rPr>
          <w:rFonts w:eastAsiaTheme="minorEastAsia"/>
          <w:b/>
          <w:sz w:val="22"/>
          <w:szCs w:val="22"/>
          <w:lang w:val="en-US" w:eastAsia="zh-CN"/>
        </w:rPr>
      </w:pPr>
    </w:p>
    <w:p w14:paraId="2F048377" w14:textId="77777777" w:rsidR="008E53DA" w:rsidRDefault="008E53DA" w:rsidP="003005A3">
      <w:pPr>
        <w:spacing w:after="120"/>
        <w:jc w:val="both"/>
        <w:rPr>
          <w:rFonts w:eastAsiaTheme="minorEastAsia"/>
          <w:b/>
          <w:sz w:val="22"/>
          <w:szCs w:val="22"/>
          <w:lang w:val="en-US" w:eastAsia="zh-CN"/>
        </w:rPr>
      </w:pPr>
    </w:p>
    <w:p w14:paraId="11E017D0" w14:textId="7746B546" w:rsidR="0025379E" w:rsidRDefault="0025379E" w:rsidP="0025379E">
      <w:pPr>
        <w:spacing w:after="120"/>
        <w:rPr>
          <w:b/>
          <w:sz w:val="22"/>
          <w:szCs w:val="22"/>
          <w:highlight w:val="cyan"/>
        </w:rPr>
      </w:pPr>
      <w:r w:rsidRPr="00556D0E">
        <w:rPr>
          <w:rFonts w:hint="eastAsia"/>
          <w:b/>
          <w:sz w:val="22"/>
          <w:szCs w:val="22"/>
          <w:highlight w:val="cyan"/>
        </w:rPr>
        <w:t>F</w:t>
      </w:r>
      <w:r w:rsidRPr="00556D0E">
        <w:rPr>
          <w:b/>
          <w:sz w:val="22"/>
          <w:szCs w:val="22"/>
          <w:highlight w:val="cyan"/>
        </w:rPr>
        <w:t>G 26-</w:t>
      </w:r>
      <w:r>
        <w:rPr>
          <w:b/>
          <w:sz w:val="22"/>
          <w:szCs w:val="22"/>
          <w:highlight w:val="cyan"/>
        </w:rPr>
        <w:t>9</w:t>
      </w:r>
    </w:p>
    <w:p w14:paraId="6EA54081" w14:textId="429BE298" w:rsidR="0025379E" w:rsidRPr="00C824FB" w:rsidRDefault="0025379E" w:rsidP="00B711C6">
      <w:pPr>
        <w:pStyle w:val="afc"/>
        <w:numPr>
          <w:ilvl w:val="0"/>
          <w:numId w:val="13"/>
        </w:numPr>
        <w:spacing w:after="120"/>
        <w:ind w:leftChars="0"/>
        <w:jc w:val="both"/>
        <w:rPr>
          <w:rFonts w:eastAsiaTheme="minorEastAsia"/>
          <w:sz w:val="22"/>
          <w:szCs w:val="22"/>
          <w:lang w:eastAsia="zh-CN"/>
        </w:rPr>
      </w:pPr>
      <w:r w:rsidRPr="00C824FB">
        <w:rPr>
          <w:rFonts w:eastAsiaTheme="minorEastAsia"/>
          <w:b/>
          <w:sz w:val="22"/>
          <w:szCs w:val="22"/>
          <w:lang w:eastAsia="zh-CN"/>
        </w:rPr>
        <w:t xml:space="preserve">Comment 1: </w:t>
      </w:r>
      <w:r w:rsidR="00C824FB" w:rsidRPr="00C824FB">
        <w:rPr>
          <w:rFonts w:eastAsiaTheme="minorEastAsia"/>
          <w:sz w:val="22"/>
          <w:szCs w:val="22"/>
          <w:lang w:eastAsia="zh-CN"/>
        </w:rPr>
        <w:t xml:space="preserve">For component 2: remove brackets for </w:t>
      </w:r>
      <w:r w:rsidR="00C824FB" w:rsidRPr="00C824FB">
        <w:rPr>
          <w:color w:val="000000" w:themeColor="text1"/>
          <w:sz w:val="22"/>
          <w:szCs w:val="22"/>
          <w:highlight w:val="yellow"/>
        </w:rPr>
        <w:t>[and PDCCH ordered PRACH]</w:t>
      </w:r>
      <w:r w:rsidR="00C824FB" w:rsidRPr="00C824FB">
        <w:rPr>
          <w:color w:val="000000" w:themeColor="text1"/>
          <w:sz w:val="22"/>
          <w:szCs w:val="22"/>
        </w:rPr>
        <w:t>;</w:t>
      </w:r>
      <w:r w:rsidR="00C824FB" w:rsidRPr="00C824FB">
        <w:rPr>
          <w:rFonts w:eastAsiaTheme="minorEastAsia"/>
          <w:sz w:val="22"/>
          <w:szCs w:val="22"/>
          <w:lang w:eastAsia="zh-CN"/>
        </w:rPr>
        <w:t xml:space="preserve"> add “</w:t>
      </w:r>
      <w:r w:rsidRPr="00C824FB">
        <w:rPr>
          <w:rFonts w:eastAsiaTheme="minorEastAsia"/>
          <w:sz w:val="22"/>
          <w:szCs w:val="22"/>
          <w:lang w:eastAsia="zh-CN"/>
        </w:rPr>
        <w:t>if it is indicated.”</w:t>
      </w:r>
      <w:r w:rsidR="00C824FB" w:rsidRPr="00C824FB">
        <w:rPr>
          <w:rFonts w:eastAsiaTheme="minorEastAsia"/>
          <w:sz w:val="22"/>
          <w:szCs w:val="22"/>
          <w:lang w:eastAsia="zh-CN"/>
        </w:rPr>
        <w:t xml:space="preserve"> </w:t>
      </w:r>
      <w:r w:rsidR="00C824FB">
        <w:rPr>
          <w:rFonts w:eastAsiaTheme="minorEastAsia"/>
          <w:sz w:val="22"/>
          <w:szCs w:val="22"/>
          <w:lang w:eastAsia="zh-CN"/>
        </w:rPr>
        <w:t>a</w:t>
      </w:r>
      <w:r w:rsidR="00C824FB" w:rsidRPr="00C824FB">
        <w:rPr>
          <w:rFonts w:eastAsiaTheme="minorEastAsia"/>
          <w:sz w:val="22"/>
          <w:szCs w:val="22"/>
          <w:lang w:eastAsia="zh-CN"/>
        </w:rPr>
        <w:t>t the end.</w:t>
      </w:r>
    </w:p>
    <w:p w14:paraId="1DEC34FB" w14:textId="52D0F2BE" w:rsidR="00C824FB" w:rsidRPr="00C824FB" w:rsidRDefault="00C824FB" w:rsidP="00C824FB">
      <w:pPr>
        <w:pStyle w:val="afc"/>
        <w:numPr>
          <w:ilvl w:val="0"/>
          <w:numId w:val="13"/>
        </w:numPr>
        <w:spacing w:after="120"/>
        <w:ind w:leftChars="0"/>
        <w:jc w:val="both"/>
        <w:rPr>
          <w:rFonts w:eastAsia="Malgun Gothic"/>
          <w:sz w:val="22"/>
          <w:szCs w:val="22"/>
          <w:lang w:val="en-US" w:eastAsia="en-US"/>
        </w:rPr>
      </w:pPr>
      <w:r>
        <w:rPr>
          <w:rFonts w:eastAsia="Malgun Gothic"/>
          <w:b/>
          <w:sz w:val="22"/>
          <w:szCs w:val="22"/>
          <w:lang w:val="en-US" w:eastAsia="en-US"/>
        </w:rPr>
        <w:t>Comment 2</w:t>
      </w:r>
      <w:r w:rsidRPr="00C824FB">
        <w:rPr>
          <w:rFonts w:eastAsia="Malgun Gothic"/>
          <w:b/>
          <w:sz w:val="22"/>
          <w:szCs w:val="22"/>
          <w:lang w:val="en-US" w:eastAsia="en-US"/>
        </w:rPr>
        <w:t xml:space="preserve">: </w:t>
      </w:r>
      <w:r w:rsidRPr="00C824FB">
        <w:rPr>
          <w:rFonts w:eastAsia="Malgun Gothic"/>
          <w:sz w:val="22"/>
          <w:szCs w:val="22"/>
          <w:lang w:val="en-US" w:eastAsia="en-US"/>
        </w:rPr>
        <w:t>This FG is a per UE capability.</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824FB" w14:paraId="7E805FE8" w14:textId="77777777" w:rsidTr="00C824FB">
        <w:trPr>
          <w:trHeight w:val="20"/>
        </w:trPr>
        <w:tc>
          <w:tcPr>
            <w:tcW w:w="1130" w:type="dxa"/>
            <w:tcBorders>
              <w:top w:val="single" w:sz="4" w:space="0" w:color="auto"/>
              <w:left w:val="single" w:sz="4" w:space="0" w:color="auto"/>
              <w:bottom w:val="single" w:sz="4" w:space="0" w:color="auto"/>
              <w:right w:val="single" w:sz="4" w:space="0" w:color="auto"/>
            </w:tcBorders>
            <w:hideMark/>
          </w:tcPr>
          <w:p w14:paraId="12AB84C0" w14:textId="77777777" w:rsidR="00C824FB" w:rsidRDefault="00C824F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 xml:space="preserve">26. </w:t>
            </w:r>
            <w:proofErr w:type="spellStart"/>
            <w:r>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9107085" w14:textId="77777777" w:rsidR="00C824FB" w:rsidRDefault="00C824F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hideMark/>
          </w:tcPr>
          <w:p w14:paraId="66B9960D" w14:textId="77777777" w:rsidR="00C824FB" w:rsidRDefault="00C824FB">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rPr>
              <w:t xml:space="preserve">UE-specific </w:t>
            </w:r>
            <w:proofErr w:type="spellStart"/>
            <w:r>
              <w:rPr>
                <w:rFonts w:asciiTheme="majorHAnsi" w:hAnsiTheme="majorHAnsi" w:cstheme="majorHAnsi"/>
                <w:color w:val="000000" w:themeColor="text1"/>
                <w:szCs w:val="18"/>
              </w:rPr>
              <w:t>K_offset</w:t>
            </w:r>
            <w:proofErr w:type="spellEnd"/>
            <w:r>
              <w:rPr>
                <w:rFonts w:asciiTheme="majorHAnsi" w:hAnsiTheme="majorHAnsi" w:cstheme="majorHAnsi"/>
                <w:color w:val="000000" w:themeColor="text1"/>
                <w:szCs w:val="18"/>
              </w:rPr>
              <w:t xml:space="preserve"> </w:t>
            </w:r>
          </w:p>
        </w:tc>
        <w:tc>
          <w:tcPr>
            <w:tcW w:w="6371" w:type="dxa"/>
            <w:tcBorders>
              <w:top w:val="single" w:sz="4" w:space="0" w:color="auto"/>
              <w:left w:val="single" w:sz="4" w:space="0" w:color="auto"/>
              <w:bottom w:val="single" w:sz="4" w:space="0" w:color="auto"/>
              <w:right w:val="single" w:sz="4" w:space="0" w:color="auto"/>
            </w:tcBorders>
            <w:hideMark/>
          </w:tcPr>
          <w:p w14:paraId="78BE5499" w14:textId="77777777" w:rsidR="00C824FB" w:rsidRDefault="00C824FB" w:rsidP="00287E48">
            <w:pPr>
              <w:pStyle w:val="afc"/>
              <w:numPr>
                <w:ilvl w:val="0"/>
                <w:numId w:val="24"/>
              </w:numPr>
              <w:spacing w:afterLines="50" w:after="120"/>
              <w:ind w:leftChars="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lang w:eastAsia="zh-CN"/>
              </w:rPr>
              <w:t xml:space="preserve">Reception of UE-specific </w:t>
            </w:r>
            <w:proofErr w:type="spellStart"/>
            <w:r>
              <w:rPr>
                <w:rFonts w:asciiTheme="majorHAnsi" w:hAnsiTheme="majorHAnsi" w:cstheme="majorHAnsi"/>
                <w:color w:val="000000" w:themeColor="text1"/>
                <w:sz w:val="18"/>
                <w:szCs w:val="18"/>
                <w:lang w:eastAsia="zh-CN"/>
              </w:rPr>
              <w:t>K_offset</w:t>
            </w:r>
            <w:proofErr w:type="spellEnd"/>
            <w:r>
              <w:rPr>
                <w:rFonts w:asciiTheme="majorHAnsi" w:hAnsiTheme="majorHAnsi" w:cstheme="majorHAnsi"/>
                <w:color w:val="000000" w:themeColor="text1"/>
                <w:sz w:val="18"/>
                <w:szCs w:val="18"/>
                <w:lang w:eastAsia="zh-CN"/>
              </w:rPr>
              <w:t xml:space="preserve"> via MAC-CE</w:t>
            </w:r>
          </w:p>
          <w:p w14:paraId="38C076A8" w14:textId="77777777" w:rsidR="00C824FB" w:rsidRDefault="00C824FB" w:rsidP="00287E48">
            <w:pPr>
              <w:pStyle w:val="afc"/>
              <w:numPr>
                <w:ilvl w:val="0"/>
                <w:numId w:val="25"/>
              </w:numPr>
              <w:spacing w:afterLines="50" w:after="120"/>
              <w:ind w:leftChars="0"/>
              <w:contextualSpacing/>
              <w:rPr>
                <w:rFonts w:asciiTheme="majorHAnsi" w:eastAsia="宋体" w:hAnsiTheme="majorHAnsi" w:cstheme="majorHAnsi"/>
                <w:color w:val="000000" w:themeColor="text1"/>
                <w:sz w:val="18"/>
                <w:szCs w:val="18"/>
              </w:rPr>
            </w:pPr>
            <w:r>
              <w:rPr>
                <w:rFonts w:asciiTheme="majorHAnsi" w:hAnsiTheme="majorHAnsi" w:cstheme="majorHAnsi"/>
                <w:color w:val="000000" w:themeColor="text1"/>
                <w:sz w:val="18"/>
                <w:szCs w:val="18"/>
              </w:rPr>
              <w:t>Determining the timing of PUSCH, PUCCH</w:t>
            </w:r>
            <w:r w:rsidRPr="000A11ED">
              <w:rPr>
                <w:rFonts w:asciiTheme="majorHAnsi" w:hAnsiTheme="majorHAnsi" w:cstheme="majorHAnsi"/>
                <w:strike/>
                <w:color w:val="FF0000"/>
                <w:sz w:val="18"/>
                <w:szCs w:val="18"/>
              </w:rPr>
              <w:t xml:space="preserve"> </w:t>
            </w:r>
            <w:r w:rsidRPr="000A11ED">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highlight w:val="yellow"/>
              </w:rPr>
              <w:t>and PDCCH ordered PRACH</w:t>
            </w:r>
            <w:r w:rsidRPr="000A11ED">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rPr>
              <w:t xml:space="preserve">, CSI reference resource,  transmission of aperiodic SRS, activation of TA command, first PUSCH transmission in CG Type 2   with UE-specific </w:t>
            </w:r>
            <w:proofErr w:type="spellStart"/>
            <w:r>
              <w:rPr>
                <w:rFonts w:asciiTheme="majorHAnsi" w:hAnsiTheme="majorHAnsi" w:cstheme="majorHAnsi"/>
                <w:color w:val="000000" w:themeColor="text1"/>
                <w:sz w:val="18"/>
                <w:szCs w:val="18"/>
              </w:rPr>
              <w:t>Koffset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A94D549" w14:textId="77777777" w:rsidR="00C824FB" w:rsidRDefault="00C824F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26-3, 26-4</w:t>
            </w:r>
          </w:p>
        </w:tc>
        <w:tc>
          <w:tcPr>
            <w:tcW w:w="858" w:type="dxa"/>
            <w:tcBorders>
              <w:top w:val="single" w:sz="4" w:space="0" w:color="auto"/>
              <w:left w:val="single" w:sz="4" w:space="0" w:color="auto"/>
              <w:bottom w:val="single" w:sz="4" w:space="0" w:color="auto"/>
              <w:right w:val="single" w:sz="4" w:space="0" w:color="auto"/>
            </w:tcBorders>
            <w:hideMark/>
          </w:tcPr>
          <w:p w14:paraId="4AC72B95" w14:textId="77777777" w:rsidR="00C824FB" w:rsidRDefault="00C824FB">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DFD9B4" w14:textId="77777777" w:rsidR="00C824FB" w:rsidRDefault="00C824F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tcPr>
          <w:p w14:paraId="07AFC1C9" w14:textId="77777777" w:rsidR="00C824FB" w:rsidRDefault="00C824FB">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CA9E500" w14:textId="4001BE15" w:rsidR="00C824FB" w:rsidRPr="00C824FB" w:rsidRDefault="00C824FB">
            <w:pPr>
              <w:pStyle w:val="TAL"/>
              <w:rPr>
                <w:rFonts w:asciiTheme="majorHAnsi" w:hAnsiTheme="majorHAnsi" w:cstheme="majorHAnsi"/>
                <w:strike/>
                <w:color w:val="000000" w:themeColor="text1"/>
                <w:szCs w:val="18"/>
                <w:lang w:eastAsia="ja-JP"/>
              </w:rPr>
            </w:pPr>
            <w:r w:rsidRPr="00C824FB">
              <w:rPr>
                <w:rFonts w:asciiTheme="majorHAnsi" w:eastAsia="宋体" w:hAnsiTheme="majorHAnsi" w:cstheme="majorHAnsi"/>
                <w:strike/>
                <w:color w:val="FF0000"/>
                <w:szCs w:val="18"/>
                <w:highlight w:val="yellow"/>
                <w:lang w:eastAsia="zh-CN"/>
              </w:rPr>
              <w:t>FFS</w:t>
            </w:r>
            <w:r>
              <w:rPr>
                <w:rFonts w:asciiTheme="majorHAnsi" w:eastAsia="宋体" w:hAnsiTheme="majorHAnsi" w:cstheme="majorHAnsi"/>
                <w:strike/>
                <w:color w:val="FF0000"/>
                <w:szCs w:val="18"/>
                <w:lang w:eastAsia="zh-CN"/>
              </w:rPr>
              <w:t xml:space="preserve"> </w:t>
            </w:r>
            <w:r w:rsidRPr="00C824FB">
              <w:rPr>
                <w:rFonts w:asciiTheme="majorHAnsi" w:eastAsia="宋体" w:hAnsiTheme="majorHAnsi" w:cstheme="majorHAnsi"/>
                <w:color w:val="FF0000"/>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CC33EEB" w14:textId="77777777" w:rsidR="00C824FB" w:rsidRDefault="00C824FB">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951720D" w14:textId="77777777" w:rsidR="00C824FB" w:rsidRDefault="00C824FB">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4910470" w14:textId="77777777" w:rsidR="00C824FB" w:rsidRDefault="00C824FB">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tcPr>
          <w:p w14:paraId="1A63FA82" w14:textId="77777777" w:rsidR="00C824FB" w:rsidRDefault="00C824FB">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088DFB16" w14:textId="77777777" w:rsidR="00C824FB" w:rsidRDefault="00C824FB">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Optional with capability signalling </w:t>
            </w:r>
          </w:p>
          <w:p w14:paraId="49E634C3" w14:textId="77777777" w:rsidR="00C824FB" w:rsidRDefault="00C824FB">
            <w:pPr>
              <w:pStyle w:val="TAL"/>
              <w:rPr>
                <w:rFonts w:asciiTheme="majorHAnsi" w:hAnsiTheme="majorHAnsi" w:cstheme="majorHAnsi"/>
                <w:color w:val="000000" w:themeColor="text1"/>
                <w:szCs w:val="18"/>
              </w:rPr>
            </w:pPr>
          </w:p>
          <w:p w14:paraId="1F82F868" w14:textId="77777777" w:rsidR="00C824FB" w:rsidRDefault="00C824FB">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r>
    </w:tbl>
    <w:p w14:paraId="480E487E" w14:textId="77777777" w:rsidR="00C824FB" w:rsidRPr="0025379E" w:rsidRDefault="00C824FB" w:rsidP="00BD0DED">
      <w:pPr>
        <w:spacing w:after="120"/>
        <w:jc w:val="both"/>
        <w:rPr>
          <w:rFonts w:eastAsia="Malgun Gothic"/>
          <w:i/>
          <w:sz w:val="22"/>
          <w:szCs w:val="22"/>
          <w:lang w:eastAsia="en-US"/>
        </w:rPr>
      </w:pPr>
    </w:p>
    <w:p w14:paraId="70B586F5" w14:textId="22BAD3F9" w:rsidR="00971247" w:rsidRPr="00367781" w:rsidRDefault="001D5CF8" w:rsidP="003D377A">
      <w:pPr>
        <w:spacing w:after="120"/>
        <w:jc w:val="both"/>
        <w:rPr>
          <w:rFonts w:eastAsiaTheme="minorEastAsia"/>
          <w:sz w:val="22"/>
          <w:szCs w:val="22"/>
          <w:lang w:val="en-US" w:eastAsia="zh-CN"/>
        </w:rPr>
      </w:pPr>
      <w:r>
        <w:rPr>
          <w:rFonts w:eastAsiaTheme="minorEastAsia"/>
          <w:sz w:val="22"/>
          <w:szCs w:val="22"/>
          <w:lang w:val="en-US" w:eastAsia="zh-CN"/>
        </w:rPr>
        <w:t xml:space="preserve">An update to </w:t>
      </w:r>
      <w:r w:rsidR="001A0D4B">
        <w:rPr>
          <w:rFonts w:eastAsiaTheme="minorEastAsia"/>
          <w:sz w:val="22"/>
          <w:szCs w:val="22"/>
          <w:lang w:val="en-US" w:eastAsia="zh-CN"/>
        </w:rPr>
        <w:t xml:space="preserve">NTN </w:t>
      </w:r>
      <w:r>
        <w:rPr>
          <w:rFonts w:eastAsiaTheme="minorEastAsia"/>
          <w:sz w:val="22"/>
          <w:szCs w:val="22"/>
          <w:lang w:val="en-US" w:eastAsia="zh-CN"/>
        </w:rPr>
        <w:t xml:space="preserve">UE feature groups </w:t>
      </w:r>
      <w:r w:rsidR="0074442C">
        <w:rPr>
          <w:rFonts w:eastAsiaTheme="minorEastAsia"/>
          <w:sz w:val="22"/>
          <w:szCs w:val="22"/>
          <w:lang w:val="en-US" w:eastAsia="zh-CN"/>
        </w:rPr>
        <w:t>can be found</w:t>
      </w:r>
      <w:r w:rsidR="00D065F2">
        <w:rPr>
          <w:rFonts w:eastAsiaTheme="minorEastAsia"/>
          <w:sz w:val="22"/>
          <w:szCs w:val="22"/>
          <w:lang w:val="en-US" w:eastAsia="zh-CN"/>
        </w:rPr>
        <w:t xml:space="preserve"> in Appendix</w:t>
      </w:r>
      <w:r w:rsidR="00971247" w:rsidRPr="00367781">
        <w:rPr>
          <w:rFonts w:eastAsiaTheme="minorEastAsia"/>
          <w:sz w:val="22"/>
          <w:szCs w:val="22"/>
          <w:lang w:val="en-US" w:eastAsia="zh-CN"/>
        </w:rPr>
        <w:t>.</w:t>
      </w:r>
    </w:p>
    <w:p w14:paraId="03C64489" w14:textId="77777777" w:rsidR="00367781" w:rsidRPr="00556D0E" w:rsidRDefault="00367781" w:rsidP="00556D0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Conclusion</w:t>
      </w:r>
    </w:p>
    <w:p w14:paraId="683FED72" w14:textId="7D9F1889" w:rsidR="00367781" w:rsidRPr="00367781" w:rsidRDefault="00367781" w:rsidP="00367781">
      <w:pPr>
        <w:rPr>
          <w:sz w:val="22"/>
        </w:rPr>
      </w:pPr>
      <w:r w:rsidRPr="00367781">
        <w:rPr>
          <w:sz w:val="22"/>
        </w:rPr>
        <w:t>In this contribution, we discuss the</w:t>
      </w:r>
      <w:r w:rsidRPr="00367781">
        <w:rPr>
          <w:sz w:val="22"/>
          <w:lang w:eastAsia="x-none"/>
        </w:rPr>
        <w:t xml:space="preserve"> Rel-17 UE features for NR NTN</w:t>
      </w:r>
      <w:r>
        <w:rPr>
          <w:sz w:val="22"/>
          <w:lang w:eastAsia="x-none"/>
        </w:rPr>
        <w:t>.</w:t>
      </w:r>
      <w:r w:rsidRPr="00367781">
        <w:rPr>
          <w:sz w:val="22"/>
        </w:rPr>
        <w:t xml:space="preserve"> The following proposals are presented:</w:t>
      </w:r>
    </w:p>
    <w:p w14:paraId="086D5206" w14:textId="77777777" w:rsidR="004A0B8D" w:rsidRPr="00367781" w:rsidRDefault="004A0B8D" w:rsidP="00971247">
      <w:pPr>
        <w:spacing w:after="120"/>
        <w:jc w:val="both"/>
        <w:rPr>
          <w:rFonts w:eastAsiaTheme="minorEastAsia"/>
          <w:sz w:val="22"/>
          <w:szCs w:val="22"/>
          <w:lang w:val="en-US" w:eastAsia="zh-CN"/>
        </w:rPr>
      </w:pPr>
    </w:p>
    <w:p w14:paraId="456A3A63" w14:textId="4981FE7C" w:rsidR="007C35DB" w:rsidRPr="001A19EE" w:rsidRDefault="00700781" w:rsidP="007C35DB">
      <w:pPr>
        <w:spacing w:after="120"/>
        <w:jc w:val="both"/>
        <w:rPr>
          <w:rFonts w:eastAsia="Malgun Gothic"/>
          <w:i/>
          <w:sz w:val="22"/>
          <w:szCs w:val="22"/>
          <w:lang w:val="en-US" w:eastAsia="en-US"/>
        </w:rPr>
      </w:pPr>
      <w:bookmarkStart w:id="1" w:name="_Hlk86417714"/>
      <w:bookmarkStart w:id="2" w:name="_Ref124589665"/>
      <w:bookmarkStart w:id="3" w:name="_Ref71620620"/>
      <w:bookmarkStart w:id="4" w:name="_Ref124671424"/>
      <w:r>
        <w:rPr>
          <w:rFonts w:eastAsia="Malgun Gothic"/>
          <w:b/>
          <w:i/>
          <w:sz w:val="22"/>
          <w:szCs w:val="22"/>
          <w:lang w:val="en-US" w:eastAsia="en-US"/>
        </w:rPr>
        <w:t>Proposal</w:t>
      </w:r>
      <w:r w:rsidR="007C35DB" w:rsidRPr="001A19EE">
        <w:rPr>
          <w:rFonts w:eastAsia="Malgun Gothic"/>
          <w:b/>
          <w:i/>
          <w:sz w:val="22"/>
          <w:szCs w:val="22"/>
          <w:lang w:val="en-US" w:eastAsia="en-US"/>
        </w:rPr>
        <w:t>:</w:t>
      </w:r>
      <w:r w:rsidR="007C35DB" w:rsidRPr="001A19EE">
        <w:rPr>
          <w:rFonts w:cs="Arial"/>
          <w:b/>
          <w:sz w:val="22"/>
          <w:szCs w:val="22"/>
        </w:rPr>
        <w:t xml:space="preserve"> </w:t>
      </w:r>
      <w:r w:rsidR="001A19EE" w:rsidRPr="001A19EE">
        <w:rPr>
          <w:rFonts w:cs="Arial"/>
          <w:i/>
          <w:sz w:val="22"/>
          <w:szCs w:val="22"/>
        </w:rPr>
        <w:t>Agree on the updated FGs as listed in the Appendix</w:t>
      </w:r>
      <w:r w:rsidR="001A19EE">
        <w:rPr>
          <w:rFonts w:cs="Arial"/>
          <w:i/>
          <w:sz w:val="22"/>
          <w:szCs w:val="22"/>
        </w:rPr>
        <w:t>.</w:t>
      </w:r>
    </w:p>
    <w:bookmarkEnd w:id="1"/>
    <w:p w14:paraId="2821904C" w14:textId="2AA98236" w:rsidR="007C35DB" w:rsidRDefault="007C35DB" w:rsidP="007C35DB">
      <w:pPr>
        <w:spacing w:after="120"/>
        <w:jc w:val="both"/>
        <w:rPr>
          <w:rFonts w:eastAsia="Malgun Gothic"/>
          <w:b/>
          <w:i/>
          <w:sz w:val="22"/>
          <w:szCs w:val="22"/>
          <w:lang w:val="en-US" w:eastAsia="en-US"/>
        </w:rPr>
      </w:pPr>
    </w:p>
    <w:p w14:paraId="524EDE5A" w14:textId="77777777" w:rsidR="00C430B7" w:rsidRPr="00E60CBA" w:rsidRDefault="00C430B7" w:rsidP="00E60CBA">
      <w:pPr>
        <w:pStyle w:val="Proposal"/>
        <w:keepNext/>
        <w:keepLines/>
        <w:numPr>
          <w:ilvl w:val="0"/>
          <w:numId w:val="0"/>
        </w:numPr>
        <w:tabs>
          <w:tab w:val="left" w:pos="426"/>
        </w:tabs>
        <w:overflowPunct w:val="0"/>
        <w:autoSpaceDE w:val="0"/>
        <w:autoSpaceDN w:val="0"/>
        <w:adjustRightInd w:val="0"/>
        <w:ind w:left="420" w:hanging="420"/>
        <w:textAlignment w:val="baseline"/>
        <w:outlineLvl w:val="0"/>
        <w:rPr>
          <w:rFonts w:ascii="Times New Roman" w:eastAsia="Batang" w:hAnsi="Times New Roman" w:cs="Times New Roman"/>
          <w:bCs w:val="0"/>
          <w:sz w:val="32"/>
          <w:szCs w:val="32"/>
          <w:lang w:val="en-US" w:eastAsia="ko-KR"/>
        </w:rPr>
      </w:pPr>
      <w:r w:rsidRPr="00E60CBA">
        <w:rPr>
          <w:rFonts w:ascii="Times New Roman" w:eastAsia="Batang" w:hAnsi="Times New Roman" w:cs="Times New Roman"/>
          <w:bCs w:val="0"/>
          <w:sz w:val="32"/>
          <w:szCs w:val="32"/>
          <w:lang w:val="en-US" w:eastAsia="ko-KR"/>
        </w:rPr>
        <w:t>References</w:t>
      </w:r>
    </w:p>
    <w:bookmarkEnd w:id="2"/>
    <w:bookmarkEnd w:id="3"/>
    <w:bookmarkEnd w:id="4"/>
    <w:p w14:paraId="61F34CA5" w14:textId="77777777" w:rsidR="00260754" w:rsidRPr="00260754" w:rsidRDefault="00C430B7" w:rsidP="00E963B9">
      <w:pPr>
        <w:pStyle w:val="afc"/>
        <w:numPr>
          <w:ilvl w:val="0"/>
          <w:numId w:val="12"/>
        </w:numPr>
        <w:spacing w:after="120"/>
        <w:ind w:leftChars="0"/>
        <w:jc w:val="both"/>
        <w:rPr>
          <w:rFonts w:ascii="Arial" w:eastAsia="宋体" w:hAnsi="Arial" w:cs="Arial"/>
          <w:sz w:val="20"/>
          <w:lang w:val="en-US" w:eastAsia="zh-CN"/>
        </w:rPr>
      </w:pPr>
      <w:r w:rsidRPr="00260754">
        <w:rPr>
          <w:rFonts w:eastAsia="宋体"/>
          <w:sz w:val="22"/>
          <w:szCs w:val="22"/>
          <w:lang w:val="en-US" w:eastAsia="zh-CN"/>
        </w:rPr>
        <w:t>R1-</w:t>
      </w:r>
      <w:r w:rsidR="00F350E7" w:rsidRPr="00260754">
        <w:rPr>
          <w:rFonts w:eastAsia="宋体"/>
          <w:sz w:val="22"/>
          <w:szCs w:val="22"/>
          <w:lang w:val="en-US" w:eastAsia="zh-CN"/>
        </w:rPr>
        <w:t>2111809</w:t>
      </w:r>
      <w:r w:rsidRPr="00260754">
        <w:rPr>
          <w:rFonts w:eastAsia="宋体"/>
          <w:sz w:val="22"/>
          <w:szCs w:val="22"/>
          <w:lang w:val="en-US" w:eastAsia="zh-CN"/>
        </w:rPr>
        <w:t>, “</w:t>
      </w:r>
      <w:r w:rsidR="00A02E5F" w:rsidRPr="00260754">
        <w:rPr>
          <w:rFonts w:eastAsia="宋体"/>
          <w:sz w:val="22"/>
          <w:szCs w:val="22"/>
          <w:lang w:val="en-US" w:eastAsia="zh-CN"/>
        </w:rPr>
        <w:t>Summary of UE features for NR NTN</w:t>
      </w:r>
      <w:r w:rsidRPr="00260754">
        <w:rPr>
          <w:rFonts w:eastAsia="宋体"/>
          <w:sz w:val="22"/>
          <w:szCs w:val="22"/>
          <w:lang w:val="en-US" w:eastAsia="zh-CN"/>
        </w:rPr>
        <w:t>”.</w:t>
      </w:r>
      <w:r w:rsidR="00260754" w:rsidRPr="00260754">
        <w:rPr>
          <w:rFonts w:eastAsia="宋体"/>
          <w:sz w:val="22"/>
          <w:szCs w:val="22"/>
          <w:lang w:val="en-US" w:eastAsia="zh-CN"/>
        </w:rPr>
        <w:t xml:space="preserve"> </w:t>
      </w:r>
    </w:p>
    <w:p w14:paraId="5903CE2B" w14:textId="49DCFB72" w:rsidR="002753B9" w:rsidRPr="00260754" w:rsidRDefault="00260754" w:rsidP="00AE56A9">
      <w:pPr>
        <w:pStyle w:val="afc"/>
        <w:numPr>
          <w:ilvl w:val="0"/>
          <w:numId w:val="12"/>
        </w:numPr>
        <w:spacing w:after="120"/>
        <w:ind w:leftChars="0"/>
        <w:jc w:val="both"/>
        <w:rPr>
          <w:b/>
        </w:rPr>
      </w:pPr>
      <w:r w:rsidRPr="00260754">
        <w:rPr>
          <w:rFonts w:eastAsia="宋体"/>
          <w:sz w:val="22"/>
          <w:szCs w:val="22"/>
          <w:lang w:val="en-US" w:eastAsia="zh-CN"/>
        </w:rPr>
        <w:t xml:space="preserve">R1-2202447, “On support of UE feature(s) for 32 HARQ processes in Rel-17 work items” </w:t>
      </w:r>
      <w:r w:rsidR="00513AB2">
        <w:rPr>
          <w:rFonts w:eastAsia="宋体"/>
          <w:sz w:val="22"/>
          <w:szCs w:val="22"/>
          <w:lang w:val="en-US" w:eastAsia="zh-CN"/>
        </w:rPr>
        <w:t xml:space="preserve">, Huawei, </w:t>
      </w:r>
      <w:proofErr w:type="spellStart"/>
      <w:r w:rsidR="00513AB2">
        <w:rPr>
          <w:rFonts w:eastAsia="宋体"/>
          <w:sz w:val="22"/>
          <w:szCs w:val="22"/>
          <w:lang w:val="en-US" w:eastAsia="zh-CN"/>
        </w:rPr>
        <w:t>HiSilicon</w:t>
      </w:r>
      <w:proofErr w:type="spellEnd"/>
    </w:p>
    <w:p w14:paraId="44AD1333" w14:textId="77777777" w:rsidR="00260754" w:rsidRPr="00367781" w:rsidRDefault="00260754" w:rsidP="002753B9">
      <w:pPr>
        <w:rPr>
          <w:b/>
        </w:rPr>
        <w:sectPr w:rsidR="00260754" w:rsidRPr="00367781" w:rsidSect="00F50DEC">
          <w:footerReference w:type="default" r:id="rId13"/>
          <w:pgSz w:w="23811" w:h="16838" w:orient="landscape" w:code="8"/>
          <w:pgMar w:top="1134" w:right="851" w:bottom="1134" w:left="567" w:header="720" w:footer="720" w:gutter="0"/>
          <w:cols w:space="720"/>
          <w:docGrid w:linePitch="326"/>
        </w:sectPr>
      </w:pPr>
    </w:p>
    <w:p w14:paraId="621DD0F8" w14:textId="3E151D05" w:rsidR="0087566B" w:rsidRPr="00367781" w:rsidRDefault="00D065F2" w:rsidP="0087566B">
      <w:pPr>
        <w:keepNext/>
        <w:keepLines/>
        <w:tabs>
          <w:tab w:val="left" w:pos="426"/>
        </w:tabs>
        <w:overflowPunct w:val="0"/>
        <w:autoSpaceDE w:val="0"/>
        <w:autoSpaceDN w:val="0"/>
        <w:adjustRightInd w:val="0"/>
        <w:spacing w:after="120"/>
        <w:jc w:val="both"/>
        <w:textAlignment w:val="baseline"/>
        <w:outlineLvl w:val="0"/>
        <w:rPr>
          <w:rFonts w:eastAsiaTheme="minorEastAsia"/>
          <w:sz w:val="32"/>
          <w:szCs w:val="32"/>
          <w:lang w:val="en-US" w:eastAsia="zh-CN"/>
        </w:rPr>
      </w:pPr>
      <w:r>
        <w:rPr>
          <w:rFonts w:eastAsiaTheme="minorEastAsia"/>
          <w:sz w:val="32"/>
          <w:szCs w:val="32"/>
          <w:lang w:val="en-US" w:eastAsia="zh-CN"/>
        </w:rPr>
        <w:lastRenderedPageBreak/>
        <w:t>Appendix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824FB" w14:paraId="1C653DB2" w14:textId="77777777" w:rsidTr="00300C77">
        <w:trPr>
          <w:trHeight w:val="20"/>
        </w:trPr>
        <w:tc>
          <w:tcPr>
            <w:tcW w:w="1130" w:type="dxa"/>
            <w:tcBorders>
              <w:top w:val="single" w:sz="4" w:space="0" w:color="auto"/>
              <w:left w:val="single" w:sz="4" w:space="0" w:color="auto"/>
              <w:bottom w:val="single" w:sz="4" w:space="0" w:color="auto"/>
              <w:right w:val="single" w:sz="4" w:space="0" w:color="auto"/>
            </w:tcBorders>
            <w:hideMark/>
          </w:tcPr>
          <w:p w14:paraId="53AFD7D4" w14:textId="4392D1EB" w:rsidR="00C824FB" w:rsidRDefault="000558DB" w:rsidP="00300C77">
            <w:pPr>
              <w:pStyle w:val="TAL"/>
              <w:rPr>
                <w:rFonts w:asciiTheme="majorHAnsi" w:hAnsiTheme="majorHAnsi" w:cstheme="majorHAnsi"/>
                <w:color w:val="000000" w:themeColor="text1"/>
                <w:szCs w:val="18"/>
                <w:lang w:eastAsia="ja-JP"/>
              </w:rPr>
            </w:pPr>
            <w:r>
              <w:rPr>
                <w:lang w:val="en-US" w:eastAsia="ko-KR"/>
              </w:rPr>
              <w:lastRenderedPageBreak/>
              <w:t xml:space="preserve">Proposed </w:t>
            </w:r>
            <w:r w:rsidR="0087566B" w:rsidRPr="00367781">
              <w:rPr>
                <w:lang w:val="en-US" w:eastAsia="ko-KR"/>
              </w:rPr>
              <w:t xml:space="preserve">Rel-17 UE features for </w:t>
            </w:r>
            <w:proofErr w:type="spellStart"/>
            <w:r w:rsidR="0087566B" w:rsidRPr="00367781">
              <w:rPr>
                <w:lang w:val="en-US" w:eastAsia="ko-KR"/>
              </w:rPr>
              <w:t>NR_NTN_solutions</w:t>
            </w:r>
            <w:proofErr w:type="spellEnd"/>
            <w:r w:rsidR="00260754">
              <w:rPr>
                <w:lang w:val="en-US" w:eastAsia="ko-KR"/>
              </w:rPr>
              <w:t xml:space="preserve"> </w:t>
            </w:r>
            <w:r w:rsidR="00C824FB">
              <w:rPr>
                <w:rFonts w:asciiTheme="majorHAnsi" w:hAnsiTheme="majorHAnsi" w:cstheme="majorHAnsi"/>
                <w:color w:val="000000" w:themeColor="text1"/>
                <w:szCs w:val="18"/>
                <w:lang w:eastAsia="ja-JP"/>
              </w:rPr>
              <w:t>26.</w:t>
            </w:r>
            <w:r w:rsidR="00C824FB">
              <w:rPr>
                <w:rFonts w:asciiTheme="majorHAnsi" w:hAnsiTheme="majorHAnsi" w:cstheme="majorHAnsi"/>
                <w:color w:val="000000" w:themeColor="text1"/>
                <w:szCs w:val="18"/>
              </w:rPr>
              <w:t xml:space="preserve"> </w:t>
            </w:r>
            <w:proofErr w:type="spellStart"/>
            <w:r w:rsidR="00C824FB">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BF7D1D6" w14:textId="77777777" w:rsidR="00C824FB" w:rsidRDefault="00C824FB" w:rsidP="00300C7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hideMark/>
          </w:tcPr>
          <w:p w14:paraId="0D39AED9" w14:textId="77777777" w:rsidR="00C824FB" w:rsidRDefault="00C824FB" w:rsidP="00300C77">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Uplink Time pre-compensation</w:t>
            </w:r>
          </w:p>
        </w:tc>
        <w:tc>
          <w:tcPr>
            <w:tcW w:w="6371" w:type="dxa"/>
            <w:tcBorders>
              <w:top w:val="single" w:sz="4" w:space="0" w:color="auto"/>
              <w:left w:val="single" w:sz="4" w:space="0" w:color="auto"/>
              <w:bottom w:val="single" w:sz="4" w:space="0" w:color="auto"/>
              <w:right w:val="single" w:sz="4" w:space="0" w:color="auto"/>
            </w:tcBorders>
            <w:hideMark/>
          </w:tcPr>
          <w:p w14:paraId="78F585D5" w14:textId="77777777" w:rsidR="00C824FB" w:rsidRDefault="00C824FB" w:rsidP="00287E48">
            <w:pPr>
              <w:pStyle w:val="afc"/>
              <w:numPr>
                <w:ilvl w:val="0"/>
                <w:numId w:val="26"/>
              </w:numPr>
              <w:spacing w:afterLines="50" w:after="120"/>
              <w:ind w:leftChars="0"/>
              <w:contextualSpacing/>
              <w:rPr>
                <w:rFonts w:asciiTheme="majorHAnsi" w:eastAsiaTheme="minorEastAsia" w:hAnsiTheme="majorHAnsi" w:cstheme="majorHAnsi"/>
                <w:color w:val="000000" w:themeColor="text1"/>
                <w:sz w:val="18"/>
                <w:szCs w:val="18"/>
                <w:lang w:eastAsia="zh-CN"/>
              </w:rPr>
            </w:pPr>
            <w:r>
              <w:rPr>
                <w:rFonts w:asciiTheme="majorHAnsi" w:hAnsiTheme="majorHAnsi" w:cstheme="majorHAnsi"/>
                <w:color w:val="000000" w:themeColor="text1"/>
                <w:sz w:val="18"/>
                <w:szCs w:val="18"/>
              </w:rPr>
              <w:t>UE specific TA calculation based on its GNSS-acquired position and the serving satellite ephemeris.</w:t>
            </w:r>
          </w:p>
          <w:p w14:paraId="7E1C35C2" w14:textId="77777777" w:rsidR="00C824FB" w:rsidRPr="00E075C7" w:rsidRDefault="00C824FB" w:rsidP="00287E48">
            <w:pPr>
              <w:pStyle w:val="afc"/>
              <w:numPr>
                <w:ilvl w:val="0"/>
                <w:numId w:val="26"/>
              </w:numPr>
              <w:ind w:leftChars="0"/>
              <w:contextualSpacing/>
              <w:rPr>
                <w:rFonts w:asciiTheme="majorHAnsi" w:hAnsiTheme="majorHAnsi" w:cstheme="majorHAnsi"/>
                <w:color w:val="000000" w:themeColor="text1"/>
                <w:sz w:val="18"/>
                <w:szCs w:val="18"/>
              </w:rPr>
            </w:pPr>
            <w:r w:rsidRPr="00E075C7">
              <w:rPr>
                <w:rFonts w:asciiTheme="majorHAnsi" w:hAnsiTheme="majorHAnsi" w:cstheme="majorHAnsi"/>
                <w:color w:val="000000" w:themeColor="text1"/>
                <w:sz w:val="18"/>
                <w:szCs w:val="18"/>
              </w:rPr>
              <w:t xml:space="preserve">UE </w:t>
            </w:r>
            <w:r w:rsidRPr="00E075C7">
              <w:rPr>
                <w:rFonts w:asciiTheme="majorHAnsi" w:hAnsiTheme="majorHAnsi" w:cstheme="majorHAnsi"/>
                <w:strike/>
                <w:color w:val="FF0000"/>
                <w:sz w:val="18"/>
                <w:szCs w:val="18"/>
              </w:rPr>
              <w:t xml:space="preserve">applies </w:t>
            </w:r>
            <w:r w:rsidRPr="00E075C7">
              <w:rPr>
                <w:rFonts w:asciiTheme="majorHAnsi" w:hAnsiTheme="majorHAnsi" w:cstheme="majorHAnsi"/>
                <w:color w:val="FF0000"/>
                <w:sz w:val="18"/>
                <w:szCs w:val="18"/>
              </w:rPr>
              <w:t>calculates</w:t>
            </w:r>
            <w:r w:rsidRPr="00E075C7">
              <w:rPr>
                <w:rFonts w:asciiTheme="majorHAnsi" w:hAnsiTheme="majorHAnsi" w:cstheme="majorHAnsi"/>
                <w:sz w:val="18"/>
                <w:szCs w:val="18"/>
              </w:rPr>
              <w:t xml:space="preserve"> </w:t>
            </w:r>
            <w:r w:rsidRPr="00E075C7">
              <w:rPr>
                <w:rFonts w:asciiTheme="majorHAnsi" w:hAnsiTheme="majorHAnsi" w:cstheme="majorHAnsi"/>
                <w:color w:val="000000" w:themeColor="text1"/>
                <w:sz w:val="18"/>
                <w:szCs w:val="18"/>
              </w:rPr>
              <w:t xml:space="preserve">common TA according to the parameters provided by the network </w:t>
            </w:r>
            <w:r w:rsidRPr="00E075C7">
              <w:rPr>
                <w:rFonts w:asciiTheme="majorHAnsi" w:hAnsiTheme="majorHAnsi" w:cstheme="majorHAnsi"/>
                <w:color w:val="000000" w:themeColor="text1"/>
                <w:sz w:val="18"/>
                <w:szCs w:val="18"/>
                <w:highlight w:val="yellow"/>
              </w:rPr>
              <w:t>[(UE considers common TA as 0 if the parameter is not provided)]</w:t>
            </w:r>
          </w:p>
          <w:p w14:paraId="1B475D92" w14:textId="77777777" w:rsidR="00C824FB" w:rsidRPr="00AB00A3" w:rsidRDefault="00C824FB" w:rsidP="00287E48">
            <w:pPr>
              <w:pStyle w:val="afc"/>
              <w:numPr>
                <w:ilvl w:val="0"/>
                <w:numId w:val="26"/>
              </w:numPr>
              <w:ind w:leftChars="0"/>
              <w:contextualSpacing/>
              <w:rPr>
                <w:rFonts w:asciiTheme="majorHAnsi" w:hAnsiTheme="majorHAnsi" w:cstheme="majorHAnsi"/>
                <w:sz w:val="18"/>
                <w:szCs w:val="18"/>
              </w:rPr>
            </w:pPr>
            <w:r w:rsidRPr="00AB00A3">
              <w:rPr>
                <w:rFonts w:asciiTheme="majorHAnsi" w:hAnsiTheme="majorHAnsi" w:cstheme="majorHAnsi"/>
                <w:sz w:val="18"/>
                <w:szCs w:val="18"/>
              </w:rPr>
              <w:t>For TA update in RRC_CONNECTED state, combination of both open (i.e. UE autonomous TA estimation, and common TA estimation) and closed (i.e., received TA commands) control loops</w:t>
            </w:r>
          </w:p>
          <w:p w14:paraId="1BDD7AE4" w14:textId="77777777" w:rsidR="00C824FB" w:rsidRDefault="00C824FB" w:rsidP="00287E48">
            <w:pPr>
              <w:pStyle w:val="afc"/>
              <w:numPr>
                <w:ilvl w:val="0"/>
                <w:numId w:val="26"/>
              </w:numPr>
              <w:ind w:leftChars="0"/>
              <w:contextualSpacing/>
              <w:rPr>
                <w:rFonts w:asciiTheme="majorHAnsi" w:hAnsiTheme="majorHAnsi" w:cstheme="majorHAnsi"/>
                <w:color w:val="000000" w:themeColor="text1"/>
                <w:sz w:val="18"/>
                <w:szCs w:val="18"/>
              </w:rPr>
            </w:pPr>
            <w:r w:rsidRPr="00E075C7">
              <w:rPr>
                <w:rFonts w:asciiTheme="majorHAnsi" w:hAnsiTheme="majorHAnsi" w:cstheme="majorHAnsi"/>
                <w:strike/>
                <w:color w:val="FF0000"/>
                <w:sz w:val="18"/>
                <w:szCs w:val="18"/>
                <w:highlight w:val="yellow"/>
              </w:rPr>
              <w:t>FFS:</w:t>
            </w:r>
            <w:r>
              <w:rPr>
                <w:rFonts w:asciiTheme="majorHAnsi" w:hAnsiTheme="majorHAnsi" w:cstheme="majorHAnsi"/>
                <w:color w:val="000000" w:themeColor="text1"/>
                <w:sz w:val="18"/>
                <w:szCs w:val="18"/>
                <w:highlight w:val="yellow"/>
              </w:rPr>
              <w:t xml:space="preserve"> UE pre-compensates the calculated TA in its uplink transmissions</w:t>
            </w:r>
          </w:p>
          <w:p w14:paraId="1AC02FEF" w14:textId="77777777" w:rsidR="00C824FB" w:rsidRDefault="00C824FB" w:rsidP="00287E48">
            <w:pPr>
              <w:pStyle w:val="afc"/>
              <w:numPr>
                <w:ilvl w:val="0"/>
                <w:numId w:val="26"/>
              </w:numPr>
              <w:ind w:leftChars="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Support of estimating UE-</w:t>
            </w:r>
            <w:proofErr w:type="spellStart"/>
            <w:r>
              <w:rPr>
                <w:rFonts w:asciiTheme="majorHAnsi" w:hAnsiTheme="majorHAnsi" w:cstheme="majorHAnsi"/>
                <w:color w:val="000000" w:themeColor="text1"/>
                <w:sz w:val="18"/>
                <w:szCs w:val="18"/>
              </w:rPr>
              <w:t>gNB</w:t>
            </w:r>
            <w:proofErr w:type="spellEnd"/>
            <w:r>
              <w:rPr>
                <w:rFonts w:asciiTheme="majorHAnsi" w:hAnsiTheme="majorHAnsi" w:cstheme="majorHAnsi"/>
                <w:color w:val="000000" w:themeColor="text1"/>
                <w:sz w:val="18"/>
                <w:szCs w:val="18"/>
              </w:rPr>
              <w:t xml:space="preserve"> RTT and delaying the start of RAR window</w:t>
            </w:r>
            <w:r w:rsidRPr="00F238DE">
              <w:rPr>
                <w:rFonts w:asciiTheme="majorHAnsi" w:hAnsiTheme="majorHAnsi" w:cstheme="majorHAnsi"/>
                <w:strike/>
                <w:color w:val="FF0000"/>
                <w:sz w:val="18"/>
                <w:szCs w:val="18"/>
              </w:rPr>
              <w:t xml:space="preserve"> </w:t>
            </w:r>
            <w:r w:rsidRPr="00F238DE">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highlight w:val="yellow"/>
              </w:rPr>
              <w:t>by UE-</w:t>
            </w:r>
            <w:proofErr w:type="spellStart"/>
            <w:r>
              <w:rPr>
                <w:rFonts w:asciiTheme="majorHAnsi" w:hAnsiTheme="majorHAnsi" w:cstheme="majorHAnsi"/>
                <w:color w:val="000000" w:themeColor="text1"/>
                <w:sz w:val="18"/>
                <w:szCs w:val="18"/>
                <w:highlight w:val="yellow"/>
              </w:rPr>
              <w:t>gNB</w:t>
            </w:r>
            <w:proofErr w:type="spellEnd"/>
            <w:r>
              <w:rPr>
                <w:rFonts w:asciiTheme="majorHAnsi" w:hAnsiTheme="majorHAnsi" w:cstheme="majorHAnsi"/>
                <w:color w:val="000000" w:themeColor="text1"/>
                <w:sz w:val="18"/>
                <w:szCs w:val="18"/>
                <w:highlight w:val="yellow"/>
              </w:rPr>
              <w:t xml:space="preserve"> RTT</w:t>
            </w:r>
            <w:r w:rsidRPr="00F238DE">
              <w:rPr>
                <w:rFonts w:asciiTheme="majorHAnsi" w:hAnsiTheme="majorHAnsi" w:cstheme="majorHAnsi"/>
                <w:strike/>
                <w:color w:val="FF0000"/>
                <w:sz w:val="18"/>
                <w:szCs w:val="18"/>
                <w:highlight w:val="yellow"/>
              </w:rPr>
              <w:t>]</w:t>
            </w:r>
          </w:p>
          <w:p w14:paraId="5497688A" w14:textId="77777777" w:rsidR="00C824FB" w:rsidRDefault="00C824FB" w:rsidP="00287E48">
            <w:pPr>
              <w:pStyle w:val="afc"/>
              <w:numPr>
                <w:ilvl w:val="0"/>
                <w:numId w:val="26"/>
              </w:numPr>
              <w:ind w:leftChars="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Support of frequency pre-compensation to counter shift the Doppler experienced on the service link</w:t>
            </w:r>
          </w:p>
          <w:p w14:paraId="041730EC" w14:textId="77777777" w:rsidR="000A11ED" w:rsidRDefault="00413C55" w:rsidP="00287E48">
            <w:pPr>
              <w:pStyle w:val="TAL"/>
              <w:numPr>
                <w:ilvl w:val="0"/>
                <w:numId w:val="26"/>
              </w:numPr>
              <w:rPr>
                <w:rFonts w:asciiTheme="majorHAnsi" w:eastAsia="宋体" w:hAnsiTheme="majorHAnsi" w:cstheme="majorHAnsi"/>
                <w:color w:val="FF0000"/>
                <w:szCs w:val="18"/>
                <w:lang w:eastAsia="zh-CN"/>
              </w:rPr>
            </w:pPr>
            <w:r w:rsidRPr="000A11ED">
              <w:rPr>
                <w:rFonts w:asciiTheme="majorHAnsi" w:eastAsia="宋体" w:hAnsiTheme="majorHAnsi" w:cstheme="majorHAnsi"/>
                <w:color w:val="FF0000"/>
                <w:szCs w:val="18"/>
                <w:lang w:eastAsia="zh-CN"/>
              </w:rPr>
              <w:t xml:space="preserve">Delay the scheduling of PUSCH, PUCCH and PDCCH ordered PRACH, CSI reference resource,  transmission of aperiodic SRS activation of TA command, first PUSCH transmission in CG Type 2 with cell-specific </w:t>
            </w:r>
            <w:proofErr w:type="spellStart"/>
            <w:r w:rsidRPr="000A11ED">
              <w:rPr>
                <w:rFonts w:asciiTheme="majorHAnsi" w:eastAsia="宋体" w:hAnsiTheme="majorHAnsi" w:cstheme="majorHAnsi"/>
                <w:color w:val="FF0000"/>
                <w:szCs w:val="18"/>
                <w:lang w:eastAsia="zh-CN"/>
              </w:rPr>
              <w:t>K_offset</w:t>
            </w:r>
            <w:proofErr w:type="spellEnd"/>
            <w:r w:rsidRPr="000A11ED">
              <w:rPr>
                <w:rFonts w:asciiTheme="majorHAnsi" w:eastAsia="宋体" w:hAnsiTheme="majorHAnsi" w:cstheme="majorHAnsi"/>
                <w:color w:val="FF0000"/>
                <w:szCs w:val="18"/>
                <w:lang w:eastAsia="zh-CN"/>
              </w:rPr>
              <w:t xml:space="preserve"> if it is indicated</w:t>
            </w:r>
          </w:p>
          <w:p w14:paraId="59FB92A7" w14:textId="08BC724E" w:rsidR="00413C55" w:rsidRPr="000A11ED" w:rsidRDefault="00413C55" w:rsidP="00287E48">
            <w:pPr>
              <w:pStyle w:val="TAL"/>
              <w:numPr>
                <w:ilvl w:val="0"/>
                <w:numId w:val="26"/>
              </w:numPr>
              <w:rPr>
                <w:rFonts w:asciiTheme="majorHAnsi" w:eastAsia="宋体" w:hAnsiTheme="majorHAnsi" w:cstheme="majorHAnsi"/>
                <w:color w:val="FF0000"/>
                <w:szCs w:val="18"/>
                <w:lang w:eastAsia="zh-CN"/>
              </w:rPr>
            </w:pPr>
            <w:r w:rsidRPr="000A11ED">
              <w:rPr>
                <w:rFonts w:asciiTheme="majorHAnsi" w:eastAsia="宋体" w:hAnsiTheme="majorHAnsi" w:cstheme="majorHAnsi"/>
                <w:color w:val="FF0000"/>
                <w:szCs w:val="18"/>
                <w:lang w:eastAsia="zh-CN"/>
              </w:rPr>
              <w:t xml:space="preserve">Delay the UE action and assumption on a downlink configuration carried by MAC CE command by </w:t>
            </w:r>
            <w:proofErr w:type="spellStart"/>
            <w:r w:rsidRPr="000A11ED">
              <w:rPr>
                <w:rFonts w:asciiTheme="majorHAnsi" w:eastAsia="宋体" w:hAnsiTheme="majorHAnsi" w:cstheme="majorHAnsi"/>
                <w:color w:val="FF0000"/>
                <w:szCs w:val="18"/>
                <w:lang w:eastAsia="zh-CN"/>
              </w:rPr>
              <w:t>K_mac</w:t>
            </w:r>
            <w:proofErr w:type="spellEnd"/>
            <w:r w:rsidRPr="000A11ED">
              <w:rPr>
                <w:rFonts w:asciiTheme="majorHAnsi" w:eastAsia="宋体" w:hAnsiTheme="majorHAnsi" w:cstheme="majorHAnsi"/>
                <w:color w:val="FF0000"/>
                <w:szCs w:val="18"/>
                <w:lang w:eastAsia="zh-CN"/>
              </w:rPr>
              <w:t xml:space="preserve"> if it is indicated</w:t>
            </w:r>
          </w:p>
        </w:tc>
        <w:tc>
          <w:tcPr>
            <w:tcW w:w="1277" w:type="dxa"/>
            <w:tcBorders>
              <w:top w:val="single" w:sz="4" w:space="0" w:color="auto"/>
              <w:left w:val="single" w:sz="4" w:space="0" w:color="auto"/>
              <w:bottom w:val="single" w:sz="4" w:space="0" w:color="auto"/>
              <w:right w:val="single" w:sz="4" w:space="0" w:color="auto"/>
            </w:tcBorders>
          </w:tcPr>
          <w:p w14:paraId="2335FEAA" w14:textId="77777777" w:rsidR="00C824FB" w:rsidRDefault="00C824FB" w:rsidP="00300C77">
            <w:pPr>
              <w:pStyle w:val="TAL"/>
              <w:rPr>
                <w:rFonts w:asciiTheme="majorHAnsi" w:eastAsia="MS Mincho"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9778C1C" w14:textId="77777777" w:rsidR="00C824FB" w:rsidRDefault="00C824FB" w:rsidP="00300C77">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hideMark/>
          </w:tcPr>
          <w:p w14:paraId="2A46EB89" w14:textId="77777777" w:rsidR="00C824FB" w:rsidRDefault="00C824FB" w:rsidP="00300C7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hideMark/>
          </w:tcPr>
          <w:p w14:paraId="7DC6A6AE" w14:textId="77777777" w:rsidR="00C824FB" w:rsidRDefault="00C824FB" w:rsidP="00300C77">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color w:val="000000" w:themeColor="text1"/>
                <w:szCs w:val="18"/>
                <w:lang w:val="en-US" w:eastAsia="zh-CN"/>
              </w:rPr>
              <w:t xml:space="preserve">Release 17 UE cannot access </w:t>
            </w:r>
            <w:r>
              <w:rPr>
                <w:rFonts w:asciiTheme="majorHAnsi" w:eastAsia="宋体" w:hAnsiTheme="majorHAnsi" w:cstheme="majorHAnsi"/>
                <w:color w:val="000000" w:themeColor="text1"/>
                <w:szCs w:val="18"/>
                <w:highlight w:val="yellow"/>
                <w:lang w:eastAsia="zh-CN"/>
              </w:rPr>
              <w:t>[NTN/ satellite</w:t>
            </w:r>
            <w:r w:rsidRPr="000127B8">
              <w:rPr>
                <w:rFonts w:asciiTheme="majorHAnsi" w:eastAsia="宋体" w:hAnsiTheme="majorHAnsi" w:cstheme="majorHAnsi"/>
                <w:szCs w:val="18"/>
                <w:highlight w:val="yellow"/>
                <w:lang w:eastAsia="zh-CN"/>
              </w:rPr>
              <w:t>/HAPS/ATG]</w:t>
            </w:r>
          </w:p>
        </w:tc>
        <w:tc>
          <w:tcPr>
            <w:tcW w:w="1276" w:type="dxa"/>
            <w:tcBorders>
              <w:top w:val="single" w:sz="4" w:space="0" w:color="auto"/>
              <w:left w:val="single" w:sz="4" w:space="0" w:color="auto"/>
              <w:bottom w:val="single" w:sz="4" w:space="0" w:color="auto"/>
              <w:right w:val="single" w:sz="4" w:space="0" w:color="auto"/>
            </w:tcBorders>
            <w:hideMark/>
          </w:tcPr>
          <w:p w14:paraId="48F55F17" w14:textId="77777777" w:rsidR="00C824FB" w:rsidRDefault="00C824FB" w:rsidP="00300C77">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highlight w:val="yellow"/>
                <w:lang w:eastAsia="ja-JP"/>
              </w:rPr>
              <w:t>[Per UE/per band]</w:t>
            </w:r>
          </w:p>
        </w:tc>
        <w:tc>
          <w:tcPr>
            <w:tcW w:w="992" w:type="dxa"/>
            <w:tcBorders>
              <w:top w:val="single" w:sz="4" w:space="0" w:color="auto"/>
              <w:left w:val="single" w:sz="4" w:space="0" w:color="auto"/>
              <w:bottom w:val="single" w:sz="4" w:space="0" w:color="auto"/>
              <w:right w:val="single" w:sz="4" w:space="0" w:color="auto"/>
            </w:tcBorders>
            <w:hideMark/>
          </w:tcPr>
          <w:p w14:paraId="084DD531" w14:textId="77777777" w:rsidR="00C824FB" w:rsidRDefault="00C824FB" w:rsidP="00300C7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CF8787E" w14:textId="77777777" w:rsidR="00C824FB" w:rsidRDefault="00C824FB" w:rsidP="00300C7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53333C62" w14:textId="77777777" w:rsidR="00C824FB" w:rsidRDefault="00C824FB" w:rsidP="00300C77">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hideMark/>
          </w:tcPr>
          <w:p w14:paraId="6FA067CC" w14:textId="77777777" w:rsidR="00C824FB" w:rsidRDefault="00C824FB" w:rsidP="00300C7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An NTN UE is required to at least support UE specific TA calculation based at least on its GNSS-acquired position and the serving satellite ephemeris</w:t>
            </w:r>
          </w:p>
        </w:tc>
        <w:tc>
          <w:tcPr>
            <w:tcW w:w="1276" w:type="dxa"/>
            <w:tcBorders>
              <w:top w:val="single" w:sz="4" w:space="0" w:color="auto"/>
              <w:left w:val="single" w:sz="4" w:space="0" w:color="auto"/>
              <w:bottom w:val="single" w:sz="4" w:space="0" w:color="auto"/>
              <w:right w:val="single" w:sz="4" w:space="0" w:color="auto"/>
            </w:tcBorders>
          </w:tcPr>
          <w:p w14:paraId="77BAE209" w14:textId="77777777" w:rsidR="00C824FB" w:rsidRDefault="00C824FB" w:rsidP="00300C7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Optional with capability signalling </w:t>
            </w:r>
          </w:p>
          <w:p w14:paraId="577E66E2" w14:textId="77777777" w:rsidR="00C824FB" w:rsidRDefault="00C824FB" w:rsidP="00300C77">
            <w:pPr>
              <w:pStyle w:val="TAL"/>
              <w:rPr>
                <w:rFonts w:asciiTheme="majorHAnsi" w:hAnsiTheme="majorHAnsi" w:cstheme="majorHAnsi"/>
                <w:color w:val="000000" w:themeColor="text1"/>
                <w:szCs w:val="18"/>
              </w:rPr>
            </w:pPr>
          </w:p>
          <w:p w14:paraId="273DD06F" w14:textId="77777777" w:rsidR="00C824FB" w:rsidRDefault="00C824FB" w:rsidP="00300C7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For UE supports NR </w:t>
            </w:r>
            <w:r>
              <w:rPr>
                <w:rFonts w:asciiTheme="majorHAnsi" w:hAnsiTheme="majorHAnsi" w:cstheme="majorHAnsi"/>
                <w:color w:val="000000" w:themeColor="text1"/>
                <w:szCs w:val="18"/>
                <w:highlight w:val="yellow"/>
              </w:rPr>
              <w:t>[NTN/ satellite</w:t>
            </w:r>
            <w:r w:rsidRPr="000127B8">
              <w:rPr>
                <w:rFonts w:asciiTheme="majorHAnsi" w:hAnsiTheme="majorHAnsi" w:cstheme="majorHAnsi"/>
                <w:szCs w:val="18"/>
                <w:highlight w:val="yellow"/>
              </w:rPr>
              <w:t>/HAPS/ATG]</w:t>
            </w:r>
            <w:r w:rsidRPr="000127B8">
              <w:rPr>
                <w:rFonts w:asciiTheme="majorHAnsi" w:hAnsiTheme="majorHAnsi" w:cstheme="majorHAnsi"/>
                <w:szCs w:val="18"/>
              </w:rPr>
              <w:t xml:space="preserve">, </w:t>
            </w:r>
            <w:r>
              <w:rPr>
                <w:rFonts w:asciiTheme="majorHAnsi" w:hAnsiTheme="majorHAnsi" w:cstheme="majorHAnsi"/>
                <w:color w:val="000000" w:themeColor="text1"/>
                <w:szCs w:val="18"/>
              </w:rPr>
              <w:t>UE must indicate this FG is supported.</w:t>
            </w:r>
          </w:p>
          <w:p w14:paraId="0971EE1F" w14:textId="77777777" w:rsidR="00C824FB" w:rsidRDefault="00C824FB" w:rsidP="00300C77">
            <w:pPr>
              <w:pStyle w:val="TAL"/>
              <w:rPr>
                <w:rFonts w:asciiTheme="majorHAnsi" w:hAnsiTheme="majorHAnsi" w:cstheme="majorHAnsi"/>
                <w:color w:val="000000" w:themeColor="text1"/>
                <w:szCs w:val="18"/>
              </w:rPr>
            </w:pPr>
          </w:p>
          <w:p w14:paraId="72C8CCC9" w14:textId="77777777" w:rsidR="00C824FB" w:rsidRDefault="00C824FB" w:rsidP="00300C77">
            <w:pPr>
              <w:pStyle w:val="TAL"/>
              <w:rPr>
                <w:rFonts w:asciiTheme="majorHAnsi" w:hAnsiTheme="majorHAnsi" w:cstheme="majorHAnsi"/>
                <w:color w:val="000000" w:themeColor="text1"/>
                <w:szCs w:val="18"/>
                <w:lang w:eastAsia="ja-JP"/>
              </w:rPr>
            </w:pPr>
            <w:r w:rsidRPr="008B237F">
              <w:rPr>
                <w:rFonts w:asciiTheme="majorHAnsi" w:hAnsiTheme="majorHAnsi" w:cstheme="majorHAnsi"/>
                <w:strike/>
                <w:color w:val="FF0000"/>
                <w:szCs w:val="18"/>
                <w:highlight w:val="yellow"/>
              </w:rPr>
              <w:t>[</w:t>
            </w:r>
            <w:r>
              <w:rPr>
                <w:rFonts w:asciiTheme="majorHAnsi" w:hAnsiTheme="majorHAnsi" w:cstheme="majorHAnsi"/>
                <w:color w:val="000000" w:themeColor="text1"/>
                <w:szCs w:val="18"/>
                <w:highlight w:val="yellow"/>
              </w:rPr>
              <w:t xml:space="preserve">Note: This UE feature group is applicable only for NR NTN cell </w:t>
            </w:r>
            <w:r w:rsidRPr="000127B8">
              <w:rPr>
                <w:rFonts w:asciiTheme="majorHAnsi" w:hAnsiTheme="majorHAnsi" w:cstheme="majorHAnsi"/>
                <w:szCs w:val="18"/>
                <w:highlight w:val="yellow"/>
              </w:rPr>
              <w:t>and ATG cell,</w:t>
            </w:r>
            <w:r>
              <w:rPr>
                <w:rFonts w:asciiTheme="majorHAnsi" w:hAnsiTheme="majorHAnsi" w:cstheme="majorHAnsi"/>
                <w:color w:val="000000" w:themeColor="text1"/>
                <w:szCs w:val="18"/>
                <w:highlight w:val="yellow"/>
              </w:rPr>
              <w:t xml:space="preserve"> for terrestrial cell except for ARG cell this feature is not supported</w:t>
            </w:r>
            <w:r w:rsidRPr="008B237F">
              <w:rPr>
                <w:rFonts w:asciiTheme="majorHAnsi" w:hAnsiTheme="majorHAnsi" w:cstheme="majorHAnsi"/>
                <w:strike/>
                <w:color w:val="FF0000"/>
                <w:szCs w:val="18"/>
                <w:highlight w:val="yellow"/>
              </w:rPr>
              <w:t>]</w:t>
            </w:r>
          </w:p>
        </w:tc>
      </w:tr>
      <w:tr w:rsidR="000A11ED" w14:paraId="5B6AED60" w14:textId="77777777" w:rsidTr="00300C77">
        <w:trPr>
          <w:trHeight w:val="20"/>
        </w:trPr>
        <w:tc>
          <w:tcPr>
            <w:tcW w:w="1130" w:type="dxa"/>
            <w:tcBorders>
              <w:top w:val="single" w:sz="4" w:space="0" w:color="auto"/>
              <w:left w:val="single" w:sz="4" w:space="0" w:color="auto"/>
              <w:bottom w:val="single" w:sz="4" w:space="0" w:color="auto"/>
              <w:right w:val="single" w:sz="4" w:space="0" w:color="auto"/>
            </w:tcBorders>
          </w:tcPr>
          <w:p w14:paraId="15442ED9" w14:textId="4B337171" w:rsidR="000A11ED" w:rsidRDefault="000A11ED" w:rsidP="000A11E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26.</w:t>
            </w:r>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tcPr>
          <w:p w14:paraId="73C5E4CA" w14:textId="0F93CFAD" w:rsidR="000A11ED" w:rsidRDefault="000A11ED" w:rsidP="000A11E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tcPr>
          <w:p w14:paraId="09E70ECD" w14:textId="3492C83C" w:rsidR="000A11ED" w:rsidRDefault="000A11ED" w:rsidP="000A11ED">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tcPr>
          <w:p w14:paraId="25E4A02F" w14:textId="77777777" w:rsidR="000A11ED" w:rsidRDefault="000A11ED" w:rsidP="000A11ED">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Support UE reporting of information about the UE specific TA pre-compensation </w:t>
            </w:r>
          </w:p>
          <w:p w14:paraId="002F73DE" w14:textId="4EE1F960" w:rsidR="000A11ED" w:rsidRPr="00413C55" w:rsidRDefault="000A11ED" w:rsidP="00287E48">
            <w:pPr>
              <w:pStyle w:val="TAL"/>
              <w:numPr>
                <w:ilvl w:val="0"/>
                <w:numId w:val="27"/>
              </w:numPr>
              <w:rPr>
                <w:rFonts w:asciiTheme="majorHAnsi" w:eastAsia="宋体" w:hAnsiTheme="majorHAnsi" w:cstheme="majorHAnsi"/>
                <w:strike/>
                <w:color w:val="000000" w:themeColor="text1"/>
                <w:szCs w:val="18"/>
                <w:lang w:eastAsia="zh-CN"/>
              </w:rPr>
            </w:pPr>
            <w:r w:rsidRPr="00413C55">
              <w:rPr>
                <w:rFonts w:asciiTheme="majorHAnsi" w:eastAsia="宋体" w:hAnsiTheme="majorHAnsi" w:cstheme="majorHAnsi"/>
                <w:strike/>
                <w:color w:val="FF0000"/>
                <w:szCs w:val="18"/>
                <w:highlight w:val="yellow"/>
                <w:lang w:eastAsia="zh-CN"/>
              </w:rPr>
              <w:t xml:space="preserve">[The exact content of UE reporting of information about the UE specific TA pre-compensation e.g., frequency of the reports, granularity of the reported </w:t>
            </w:r>
            <w:proofErr w:type="spellStart"/>
            <w:r w:rsidRPr="00413C55">
              <w:rPr>
                <w:rFonts w:asciiTheme="majorHAnsi" w:eastAsia="宋体" w:hAnsiTheme="majorHAnsi" w:cstheme="majorHAnsi"/>
                <w:strike/>
                <w:color w:val="FF0000"/>
                <w:szCs w:val="18"/>
                <w:highlight w:val="yellow"/>
                <w:lang w:eastAsia="zh-CN"/>
              </w:rPr>
              <w:t>conten</w:t>
            </w:r>
            <w:proofErr w:type="spellEnd"/>
            <w:r w:rsidRPr="00413C55">
              <w:rPr>
                <w:rFonts w:asciiTheme="majorHAnsi" w:eastAsia="宋体" w:hAnsiTheme="majorHAnsi" w:cstheme="majorHAnsi"/>
                <w:strike/>
                <w:color w:val="FF0000"/>
                <w:szCs w:val="18"/>
                <w:highlight w:val="yellow"/>
                <w:lang w:eastAsia="zh-CN"/>
              </w:rPr>
              <w:t>, etc.]</w:t>
            </w:r>
          </w:p>
        </w:tc>
        <w:tc>
          <w:tcPr>
            <w:tcW w:w="1277" w:type="dxa"/>
            <w:tcBorders>
              <w:top w:val="single" w:sz="4" w:space="0" w:color="auto"/>
              <w:left w:val="single" w:sz="4" w:space="0" w:color="auto"/>
              <w:bottom w:val="single" w:sz="4" w:space="0" w:color="auto"/>
              <w:right w:val="single" w:sz="4" w:space="0" w:color="auto"/>
            </w:tcBorders>
          </w:tcPr>
          <w:p w14:paraId="377CB143" w14:textId="3B6ED64A" w:rsidR="000A11ED" w:rsidRDefault="000A11ED" w:rsidP="000A11ED">
            <w:pPr>
              <w:pStyle w:val="TAL"/>
              <w:rPr>
                <w:rFonts w:asciiTheme="majorHAnsi" w:eastAsia="MS Mincho" w:hAnsiTheme="majorHAnsi" w:cstheme="majorHAnsi"/>
                <w:color w:val="000000" w:themeColor="text1"/>
                <w:szCs w:val="18"/>
                <w:highlight w:val="yellow"/>
                <w:lang w:eastAsia="ja-JP"/>
              </w:rPr>
            </w:pPr>
            <w:r>
              <w:rPr>
                <w:rFonts w:asciiTheme="majorHAnsi" w:hAnsiTheme="majorHAnsi" w:cstheme="majorHAnsi"/>
                <w:color w:val="000000" w:themeColor="text1"/>
                <w:szCs w:val="18"/>
                <w:highlight w:val="yellow"/>
                <w:lang w:eastAsia="ja-JP"/>
              </w:rPr>
              <w:t>[26-1]</w:t>
            </w:r>
          </w:p>
        </w:tc>
        <w:tc>
          <w:tcPr>
            <w:tcW w:w="858" w:type="dxa"/>
            <w:tcBorders>
              <w:top w:val="single" w:sz="4" w:space="0" w:color="auto"/>
              <w:left w:val="single" w:sz="4" w:space="0" w:color="auto"/>
              <w:bottom w:val="single" w:sz="4" w:space="0" w:color="auto"/>
              <w:right w:val="single" w:sz="4" w:space="0" w:color="auto"/>
            </w:tcBorders>
          </w:tcPr>
          <w:p w14:paraId="45A93839" w14:textId="261F97B9" w:rsidR="000A11ED" w:rsidRDefault="000A11ED" w:rsidP="000A11ED">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7DEC59E" w14:textId="250C4895" w:rsidR="000A11ED" w:rsidRDefault="000A11ED" w:rsidP="000A11E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084FE8E3" w14:textId="77777777" w:rsidR="000A11ED" w:rsidRDefault="000A11ED" w:rsidP="000A11ED">
            <w:pPr>
              <w:pStyle w:val="TAL"/>
              <w:rPr>
                <w:rFonts w:asciiTheme="majorHAnsi" w:eastAsia="宋体"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CA5FF90" w14:textId="634954B1" w:rsidR="000A11ED" w:rsidRDefault="000A11ED" w:rsidP="000A11ED">
            <w:pPr>
              <w:pStyle w:val="TAL"/>
              <w:rPr>
                <w:rFonts w:asciiTheme="majorHAnsi" w:hAnsiTheme="majorHAnsi" w:cstheme="majorHAnsi"/>
                <w:color w:val="000000" w:themeColor="text1"/>
                <w:szCs w:val="18"/>
                <w:highlight w:val="yellow"/>
                <w:lang w:eastAsia="ja-JP"/>
              </w:rPr>
            </w:pPr>
            <w:r w:rsidRPr="000127B8">
              <w:rPr>
                <w:rFonts w:asciiTheme="majorHAnsi" w:hAnsiTheme="majorHAnsi" w:cstheme="majorHAnsi"/>
                <w:strike/>
                <w:color w:val="FF0000"/>
                <w:szCs w:val="18"/>
                <w:highlight w:val="yellow"/>
                <w:lang w:eastAsia="ja-JP"/>
              </w:rPr>
              <w:t>[</w:t>
            </w:r>
            <w:r>
              <w:rPr>
                <w:rFonts w:asciiTheme="majorHAnsi" w:hAnsiTheme="majorHAnsi" w:cstheme="majorHAnsi"/>
                <w:color w:val="000000" w:themeColor="text1"/>
                <w:szCs w:val="18"/>
                <w:highlight w:val="yellow"/>
                <w:lang w:eastAsia="ja-JP"/>
              </w:rPr>
              <w:t>Per UE</w:t>
            </w:r>
            <w:r w:rsidRPr="000127B8">
              <w:rPr>
                <w:rFonts w:asciiTheme="majorHAnsi" w:hAnsiTheme="majorHAnsi" w:cstheme="majorHAnsi"/>
                <w:strike/>
                <w:color w:val="FF0000"/>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74A32DF" w14:textId="0F42FEF8"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448E5CB8" w14:textId="183C1C74"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2487D22A" w14:textId="77777777" w:rsidR="000A11ED" w:rsidRDefault="000A11ED" w:rsidP="000A11E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9966E80" w14:textId="77777777" w:rsidR="000A11ED" w:rsidRDefault="000A11ED" w:rsidP="000A11E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551C55FF" w14:textId="77777777" w:rsidR="000A11ED" w:rsidRDefault="000A11ED" w:rsidP="000A11ED">
            <w:pPr>
              <w:pStyle w:val="TAL"/>
              <w:rPr>
                <w:rFonts w:asciiTheme="majorHAnsi" w:hAnsiTheme="majorHAnsi" w:cstheme="majorHAnsi"/>
                <w:color w:val="000000" w:themeColor="text1"/>
                <w:szCs w:val="18"/>
              </w:rPr>
            </w:pPr>
            <w:proofErr w:type="spellStart"/>
            <w:r>
              <w:rPr>
                <w:rFonts w:asciiTheme="majorHAnsi" w:hAnsiTheme="majorHAnsi" w:cstheme="majorHAnsi"/>
                <w:color w:val="000000" w:themeColor="text1"/>
                <w:szCs w:val="18"/>
              </w:rPr>
              <w:t>Optionalwith</w:t>
            </w:r>
            <w:proofErr w:type="spellEnd"/>
            <w:r>
              <w:rPr>
                <w:rFonts w:asciiTheme="majorHAnsi" w:hAnsiTheme="majorHAnsi" w:cstheme="majorHAnsi"/>
                <w:color w:val="000000" w:themeColor="text1"/>
                <w:szCs w:val="18"/>
              </w:rPr>
              <w:t xml:space="preserve"> capability signalling </w:t>
            </w:r>
          </w:p>
          <w:p w14:paraId="3B1BF8E5" w14:textId="77777777" w:rsidR="000A11ED" w:rsidRDefault="000A11ED" w:rsidP="000A11ED">
            <w:pPr>
              <w:pStyle w:val="TAL"/>
              <w:rPr>
                <w:rFonts w:asciiTheme="majorHAnsi" w:hAnsiTheme="majorHAnsi" w:cstheme="majorHAnsi"/>
                <w:color w:val="000000" w:themeColor="text1"/>
                <w:szCs w:val="18"/>
              </w:rPr>
            </w:pPr>
          </w:p>
          <w:p w14:paraId="3B283A31" w14:textId="77777777" w:rsidR="000A11ED" w:rsidRDefault="000A11ED" w:rsidP="000A11ED">
            <w:pPr>
              <w:pStyle w:val="TAL"/>
              <w:rPr>
                <w:rFonts w:asciiTheme="majorHAnsi" w:hAnsiTheme="majorHAnsi" w:cstheme="majorHAnsi"/>
                <w:color w:val="000000" w:themeColor="text1"/>
                <w:szCs w:val="18"/>
                <w:highlight w:val="yellow"/>
              </w:rPr>
            </w:pPr>
          </w:p>
          <w:p w14:paraId="6B19E4C9" w14:textId="114D2AD7"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r>
      <w:tr w:rsidR="000A11ED" w14:paraId="18C5DA9F" w14:textId="77777777" w:rsidTr="00300C77">
        <w:trPr>
          <w:trHeight w:val="20"/>
        </w:trPr>
        <w:tc>
          <w:tcPr>
            <w:tcW w:w="1130" w:type="dxa"/>
            <w:tcBorders>
              <w:top w:val="single" w:sz="4" w:space="0" w:color="auto"/>
              <w:left w:val="single" w:sz="4" w:space="0" w:color="auto"/>
              <w:bottom w:val="single" w:sz="4" w:space="0" w:color="auto"/>
              <w:right w:val="single" w:sz="4" w:space="0" w:color="auto"/>
            </w:tcBorders>
          </w:tcPr>
          <w:p w14:paraId="7CED7576" w14:textId="0CF59008" w:rsidR="000A11ED" w:rsidRDefault="000A11ED" w:rsidP="000A11E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26.</w:t>
            </w:r>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tcPr>
          <w:p w14:paraId="3CC02FB3" w14:textId="43A32F90" w:rsidR="000A11ED" w:rsidRDefault="000A11ED" w:rsidP="000A11E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tcPr>
          <w:p w14:paraId="33F2ABF0" w14:textId="66648B0A" w:rsidR="000A11ED" w:rsidRDefault="000A11ED" w:rsidP="000A11ED">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Type-2 HARQ</w:t>
            </w:r>
            <w:r w:rsidRPr="00732C5C">
              <w:rPr>
                <w:rFonts w:asciiTheme="majorHAnsi" w:eastAsia="宋体" w:hAnsiTheme="majorHAnsi" w:cstheme="majorHAnsi"/>
                <w:color w:val="FF0000"/>
                <w:szCs w:val="18"/>
                <w:lang w:eastAsia="zh-CN"/>
              </w:rPr>
              <w:t>-ACK</w:t>
            </w:r>
            <w:r>
              <w:rPr>
                <w:rFonts w:asciiTheme="majorHAnsi" w:eastAsia="宋体" w:hAnsiTheme="majorHAnsi" w:cstheme="majorHAnsi"/>
                <w:color w:val="000000" w:themeColor="text1"/>
                <w:szCs w:val="18"/>
                <w:lang w:eastAsia="zh-CN"/>
              </w:rPr>
              <w:t xml:space="preserve"> codebook Enhancement</w:t>
            </w:r>
          </w:p>
        </w:tc>
        <w:tc>
          <w:tcPr>
            <w:tcW w:w="6371" w:type="dxa"/>
            <w:tcBorders>
              <w:top w:val="single" w:sz="4" w:space="0" w:color="auto"/>
              <w:left w:val="single" w:sz="4" w:space="0" w:color="auto"/>
              <w:bottom w:val="single" w:sz="4" w:space="0" w:color="auto"/>
              <w:right w:val="single" w:sz="4" w:space="0" w:color="auto"/>
            </w:tcBorders>
          </w:tcPr>
          <w:p w14:paraId="2B2D850B" w14:textId="77777777" w:rsidR="000A11ED" w:rsidRPr="000A11ED" w:rsidRDefault="000A11ED" w:rsidP="00287E48">
            <w:pPr>
              <w:pStyle w:val="afc"/>
              <w:numPr>
                <w:ilvl w:val="0"/>
                <w:numId w:val="28"/>
              </w:numPr>
              <w:spacing w:afterLines="50" w:after="120"/>
              <w:ind w:leftChars="0"/>
              <w:contextualSpacing/>
              <w:rPr>
                <w:rFonts w:asciiTheme="majorHAnsi" w:eastAsia="宋体" w:hAnsiTheme="majorHAnsi" w:cstheme="majorHAnsi"/>
                <w:color w:val="000000" w:themeColor="text1"/>
                <w:szCs w:val="18"/>
                <w:lang w:eastAsia="zh-CN"/>
              </w:rPr>
            </w:pPr>
            <w:r w:rsidRPr="000A11ED">
              <w:rPr>
                <w:rFonts w:asciiTheme="majorHAnsi" w:eastAsia="宋体" w:hAnsiTheme="majorHAnsi" w:cstheme="majorHAnsi"/>
                <w:color w:val="000000" w:themeColor="text1"/>
                <w:sz w:val="18"/>
                <w:szCs w:val="18"/>
              </w:rPr>
              <w:t>Support of type-2 HARQ</w:t>
            </w:r>
            <w:r w:rsidRPr="000A11ED">
              <w:rPr>
                <w:rFonts w:asciiTheme="majorHAnsi" w:eastAsia="宋体" w:hAnsiTheme="majorHAnsi" w:cstheme="majorHAnsi"/>
                <w:color w:val="FF0000"/>
                <w:sz w:val="18"/>
                <w:szCs w:val="18"/>
              </w:rPr>
              <w:t>-ACK</w:t>
            </w:r>
            <w:r w:rsidRPr="000A11ED">
              <w:rPr>
                <w:rFonts w:asciiTheme="majorHAnsi" w:eastAsia="宋体" w:hAnsiTheme="majorHAnsi" w:cstheme="majorHAnsi"/>
                <w:color w:val="000000" w:themeColor="text1"/>
                <w:sz w:val="18"/>
                <w:szCs w:val="18"/>
              </w:rPr>
              <w:t xml:space="preserve"> codebook enhancements </w:t>
            </w:r>
            <w:r w:rsidRPr="000A11ED">
              <w:rPr>
                <w:rFonts w:asciiTheme="majorHAnsi" w:eastAsia="宋体" w:hAnsiTheme="majorHAnsi" w:cstheme="majorHAnsi"/>
                <w:strike/>
                <w:color w:val="FF0000"/>
                <w:sz w:val="18"/>
                <w:szCs w:val="18"/>
                <w:highlight w:val="yellow"/>
              </w:rPr>
              <w:t>[for feedback-disabled HARQ processes]</w:t>
            </w:r>
          </w:p>
          <w:p w14:paraId="7FBADBB8" w14:textId="0C55B15E" w:rsidR="000A11ED" w:rsidRDefault="000A11ED" w:rsidP="00287E48">
            <w:pPr>
              <w:pStyle w:val="afc"/>
              <w:numPr>
                <w:ilvl w:val="0"/>
                <w:numId w:val="28"/>
              </w:numPr>
              <w:spacing w:afterLines="50" w:after="120"/>
              <w:ind w:leftChars="0"/>
              <w:contextualSpacing/>
              <w:rPr>
                <w:rFonts w:asciiTheme="majorHAnsi" w:eastAsia="宋体" w:hAnsiTheme="majorHAnsi" w:cstheme="majorHAnsi"/>
                <w:color w:val="000000" w:themeColor="text1"/>
                <w:szCs w:val="18"/>
                <w:lang w:eastAsia="zh-CN"/>
              </w:rPr>
            </w:pPr>
            <w:r w:rsidRPr="00732C5C">
              <w:rPr>
                <w:rFonts w:asciiTheme="majorHAnsi" w:eastAsia="宋体" w:hAnsiTheme="majorHAnsi" w:cstheme="majorHAnsi"/>
                <w:strike/>
                <w:color w:val="FF0000"/>
                <w:sz w:val="18"/>
                <w:szCs w:val="18"/>
                <w:highlight w:val="yellow"/>
              </w:rPr>
              <w:t>FFS:</w:t>
            </w:r>
            <w:r>
              <w:rPr>
                <w:rFonts w:asciiTheme="majorHAnsi" w:eastAsia="宋体" w:hAnsiTheme="majorHAnsi" w:cstheme="majorHAnsi"/>
                <w:color w:val="000000" w:themeColor="text1"/>
                <w:sz w:val="18"/>
                <w:szCs w:val="18"/>
                <w:highlight w:val="yellow"/>
              </w:rPr>
              <w:t xml:space="preserve"> UE supports HARQ disabling</w:t>
            </w:r>
          </w:p>
        </w:tc>
        <w:tc>
          <w:tcPr>
            <w:tcW w:w="1277" w:type="dxa"/>
            <w:tcBorders>
              <w:top w:val="single" w:sz="4" w:space="0" w:color="auto"/>
              <w:left w:val="single" w:sz="4" w:space="0" w:color="auto"/>
              <w:bottom w:val="single" w:sz="4" w:space="0" w:color="auto"/>
              <w:right w:val="single" w:sz="4" w:space="0" w:color="auto"/>
            </w:tcBorders>
          </w:tcPr>
          <w:p w14:paraId="3E8C1143" w14:textId="77777777" w:rsidR="000A11ED" w:rsidRDefault="000A11ED" w:rsidP="000A11ED">
            <w:pPr>
              <w:pStyle w:val="TAL"/>
              <w:rPr>
                <w:rFonts w:asciiTheme="majorHAnsi"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E7F1514" w14:textId="55889420" w:rsidR="000A11ED" w:rsidRDefault="000A11ED" w:rsidP="000A11ED">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C585CA9" w14:textId="73A77D3E" w:rsidR="000A11ED" w:rsidRDefault="000A11ED" w:rsidP="000A11E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34E7824E" w14:textId="77777777" w:rsidR="000A11ED" w:rsidRDefault="000A11ED" w:rsidP="000A11ED">
            <w:pPr>
              <w:pStyle w:val="TAL"/>
              <w:rPr>
                <w:rFonts w:asciiTheme="majorHAnsi" w:eastAsia="宋体"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B7CA9C2" w14:textId="77777777" w:rsidR="000A11ED" w:rsidRDefault="000A11ED" w:rsidP="000A11ED">
            <w:pPr>
              <w:pStyle w:val="TAL"/>
              <w:rPr>
                <w:rFonts w:asciiTheme="majorHAnsi" w:hAnsiTheme="majorHAnsi" w:cstheme="majorHAnsi"/>
                <w:color w:val="000000" w:themeColor="text1"/>
                <w:szCs w:val="18"/>
                <w:lang w:eastAsia="ja-JP"/>
              </w:rPr>
            </w:pPr>
            <w:r w:rsidRPr="00732C5C">
              <w:rPr>
                <w:rFonts w:asciiTheme="majorHAnsi" w:hAnsiTheme="majorHAnsi" w:cstheme="majorHAnsi"/>
                <w:strike/>
                <w:color w:val="FF0000"/>
                <w:szCs w:val="18"/>
                <w:highlight w:val="yellow"/>
                <w:lang w:eastAsia="ja-JP"/>
              </w:rPr>
              <w:t>[</w:t>
            </w:r>
            <w:r>
              <w:rPr>
                <w:rFonts w:asciiTheme="majorHAnsi" w:hAnsiTheme="majorHAnsi" w:cstheme="majorHAnsi"/>
                <w:color w:val="000000" w:themeColor="text1"/>
                <w:szCs w:val="18"/>
                <w:highlight w:val="yellow"/>
                <w:lang w:eastAsia="ja-JP"/>
              </w:rPr>
              <w:t>Per UE</w:t>
            </w:r>
            <w:r w:rsidRPr="00732C5C">
              <w:rPr>
                <w:rFonts w:asciiTheme="majorHAnsi" w:hAnsiTheme="majorHAnsi" w:cstheme="majorHAnsi"/>
                <w:strike/>
                <w:color w:val="FF0000"/>
                <w:szCs w:val="18"/>
                <w:highlight w:val="yellow"/>
                <w:lang w:eastAsia="ja-JP"/>
              </w:rPr>
              <w:t>/per band]</w:t>
            </w:r>
          </w:p>
          <w:p w14:paraId="78896997" w14:textId="77777777" w:rsidR="000A11ED" w:rsidRDefault="000A11ED" w:rsidP="000A11ED">
            <w:pPr>
              <w:rPr>
                <w:rFonts w:asciiTheme="majorHAnsi" w:eastAsiaTheme="minorEastAsia" w:hAnsiTheme="majorHAnsi" w:cstheme="majorHAnsi"/>
                <w:color w:val="000000" w:themeColor="text1"/>
                <w:sz w:val="18"/>
                <w:szCs w:val="18"/>
              </w:rPr>
            </w:pPr>
          </w:p>
          <w:p w14:paraId="307ECC0B" w14:textId="77777777" w:rsidR="000A11ED" w:rsidRPr="000127B8" w:rsidRDefault="000A11ED" w:rsidP="000A11ED">
            <w:pPr>
              <w:pStyle w:val="TAL"/>
              <w:rPr>
                <w:rFonts w:asciiTheme="majorHAnsi" w:hAnsiTheme="majorHAnsi" w:cstheme="majorHAnsi"/>
                <w:strike/>
                <w:color w:val="FF0000"/>
                <w:szCs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tcPr>
          <w:p w14:paraId="0B669672" w14:textId="4AA4B845"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79A63BB9" w14:textId="2C3E16FE"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794E1DC4" w14:textId="77777777" w:rsidR="000A11ED" w:rsidRDefault="000A11ED" w:rsidP="000A11E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4D8E841" w14:textId="77777777" w:rsidR="000A11ED" w:rsidRDefault="000A11ED" w:rsidP="000A11E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6504E5A3" w14:textId="77777777"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Optional with capability signalling </w:t>
            </w:r>
          </w:p>
          <w:p w14:paraId="07EA967A" w14:textId="77777777" w:rsidR="000A11ED" w:rsidRDefault="000A11ED" w:rsidP="000A11ED">
            <w:pPr>
              <w:pStyle w:val="TAL"/>
              <w:rPr>
                <w:rFonts w:asciiTheme="majorHAnsi" w:hAnsiTheme="majorHAnsi" w:cstheme="majorHAnsi"/>
                <w:color w:val="000000" w:themeColor="text1"/>
                <w:szCs w:val="18"/>
              </w:rPr>
            </w:pPr>
          </w:p>
          <w:p w14:paraId="5052EFC9" w14:textId="4D9B8E40"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r>
      <w:tr w:rsidR="000A11ED" w14:paraId="20676313" w14:textId="77777777" w:rsidTr="00300C77">
        <w:trPr>
          <w:trHeight w:val="20"/>
        </w:trPr>
        <w:tc>
          <w:tcPr>
            <w:tcW w:w="1130" w:type="dxa"/>
            <w:tcBorders>
              <w:top w:val="single" w:sz="4" w:space="0" w:color="auto"/>
              <w:left w:val="single" w:sz="4" w:space="0" w:color="auto"/>
              <w:bottom w:val="single" w:sz="4" w:space="0" w:color="auto"/>
              <w:right w:val="single" w:sz="4" w:space="0" w:color="auto"/>
            </w:tcBorders>
          </w:tcPr>
          <w:p w14:paraId="014F2FF0" w14:textId="110FA4D9" w:rsidR="000A11ED" w:rsidRDefault="000A11ED" w:rsidP="000A11E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lastRenderedPageBreak/>
              <w:t xml:space="preserve">26. </w:t>
            </w:r>
            <w:proofErr w:type="spellStart"/>
            <w:r>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tcPr>
          <w:p w14:paraId="55EEAE01" w14:textId="2033C890" w:rsidR="000A11ED" w:rsidRDefault="000A11ED" w:rsidP="000A11ED">
            <w:pPr>
              <w:pStyle w:val="TAL"/>
              <w:rPr>
                <w:rFonts w:asciiTheme="majorHAnsi" w:hAnsiTheme="majorHAnsi" w:cstheme="majorHAnsi"/>
                <w:color w:val="000000" w:themeColor="text1"/>
                <w:szCs w:val="18"/>
                <w:lang w:eastAsia="ja-JP"/>
              </w:rPr>
            </w:pPr>
            <w:r w:rsidRPr="00732C5C">
              <w:rPr>
                <w:rFonts w:asciiTheme="majorHAnsi" w:hAnsiTheme="majorHAnsi" w:cstheme="majorHAnsi"/>
                <w:strike/>
                <w:color w:val="FF0000"/>
                <w:szCs w:val="18"/>
                <w:highlight w:val="yellow"/>
              </w:rPr>
              <w:t>[</w:t>
            </w:r>
            <w:r>
              <w:rPr>
                <w:rFonts w:asciiTheme="majorHAnsi" w:hAnsiTheme="majorHAnsi" w:cstheme="majorHAnsi"/>
                <w:color w:val="000000" w:themeColor="text1"/>
                <w:szCs w:val="18"/>
                <w:highlight w:val="yellow"/>
              </w:rPr>
              <w:t>26-6a</w:t>
            </w:r>
            <w:r w:rsidRPr="00732C5C">
              <w:rPr>
                <w:rFonts w:asciiTheme="majorHAnsi" w:hAnsiTheme="majorHAnsi" w:cstheme="majorHAnsi"/>
                <w:strike/>
                <w:color w:val="FF0000"/>
                <w:szCs w:val="18"/>
                <w:highlight w:val="yellow"/>
              </w:rPr>
              <w:t>]</w:t>
            </w:r>
          </w:p>
        </w:tc>
        <w:tc>
          <w:tcPr>
            <w:tcW w:w="1559" w:type="dxa"/>
            <w:tcBorders>
              <w:top w:val="single" w:sz="4" w:space="0" w:color="auto"/>
              <w:left w:val="single" w:sz="4" w:space="0" w:color="auto"/>
              <w:bottom w:val="single" w:sz="4" w:space="0" w:color="auto"/>
              <w:right w:val="single" w:sz="4" w:space="0" w:color="auto"/>
            </w:tcBorders>
          </w:tcPr>
          <w:p w14:paraId="40962F76" w14:textId="7DA20AD5" w:rsidR="000A11ED" w:rsidRDefault="000A11ED" w:rsidP="000A11ED">
            <w:pPr>
              <w:pStyle w:val="TAL"/>
              <w:rPr>
                <w:rFonts w:asciiTheme="majorHAnsi" w:eastAsia="宋体" w:hAnsiTheme="majorHAnsi" w:cstheme="majorHAnsi"/>
                <w:color w:val="000000" w:themeColor="text1"/>
                <w:szCs w:val="18"/>
                <w:lang w:eastAsia="zh-CN"/>
              </w:rPr>
            </w:pPr>
            <w:r w:rsidRPr="00732C5C">
              <w:rPr>
                <w:rFonts w:asciiTheme="majorHAnsi" w:eastAsia="宋体" w:hAnsiTheme="majorHAnsi" w:cstheme="majorHAnsi"/>
                <w:strike/>
                <w:color w:val="FF0000"/>
                <w:szCs w:val="18"/>
                <w:highlight w:val="yellow"/>
                <w:lang w:eastAsia="zh-CN"/>
              </w:rPr>
              <w:t>[</w:t>
            </w:r>
            <w:r>
              <w:rPr>
                <w:rFonts w:asciiTheme="majorHAnsi" w:eastAsia="宋体" w:hAnsiTheme="majorHAnsi" w:cstheme="majorHAnsi"/>
                <w:color w:val="000000" w:themeColor="text1"/>
                <w:szCs w:val="18"/>
                <w:highlight w:val="yellow"/>
                <w:lang w:eastAsia="zh-CN"/>
              </w:rPr>
              <w:t>Type-1 HARQ</w:t>
            </w:r>
            <w:r w:rsidRPr="00732C5C">
              <w:rPr>
                <w:rFonts w:asciiTheme="majorHAnsi" w:eastAsia="宋体" w:hAnsiTheme="majorHAnsi" w:cstheme="majorHAnsi"/>
                <w:color w:val="FF0000"/>
                <w:szCs w:val="18"/>
                <w:highlight w:val="yellow"/>
                <w:lang w:eastAsia="zh-CN"/>
              </w:rPr>
              <w:t>-ACK</w:t>
            </w:r>
            <w:r>
              <w:rPr>
                <w:rFonts w:asciiTheme="majorHAnsi" w:eastAsia="宋体" w:hAnsiTheme="majorHAnsi" w:cstheme="majorHAnsi"/>
                <w:color w:val="000000" w:themeColor="text1"/>
                <w:szCs w:val="18"/>
                <w:highlight w:val="yellow"/>
                <w:lang w:eastAsia="zh-CN"/>
              </w:rPr>
              <w:t xml:space="preserve"> codebook enhancement]</w:t>
            </w:r>
            <w:r w:rsidRPr="00732C5C">
              <w:rPr>
                <w:rFonts w:asciiTheme="majorHAnsi" w:eastAsia="宋体" w:hAnsiTheme="majorHAnsi" w:cstheme="majorHAnsi"/>
                <w:strike/>
                <w:color w:val="FF0000"/>
                <w:szCs w:val="18"/>
                <w:highlight w:val="yellow"/>
                <w:lang w:eastAsia="zh-CN"/>
              </w:rPr>
              <w:t xml:space="preserve"> </w:t>
            </w:r>
          </w:p>
        </w:tc>
        <w:tc>
          <w:tcPr>
            <w:tcW w:w="6371" w:type="dxa"/>
            <w:tcBorders>
              <w:top w:val="single" w:sz="4" w:space="0" w:color="auto"/>
              <w:left w:val="single" w:sz="4" w:space="0" w:color="auto"/>
              <w:bottom w:val="single" w:sz="4" w:space="0" w:color="auto"/>
              <w:right w:val="single" w:sz="4" w:space="0" w:color="auto"/>
            </w:tcBorders>
          </w:tcPr>
          <w:p w14:paraId="526274D6" w14:textId="77777777" w:rsidR="000A11ED" w:rsidRDefault="000A11ED" w:rsidP="00287E48">
            <w:pPr>
              <w:pStyle w:val="afc"/>
              <w:numPr>
                <w:ilvl w:val="0"/>
                <w:numId w:val="29"/>
              </w:numPr>
              <w:spacing w:afterLines="50" w:after="120"/>
              <w:ind w:leftChars="0"/>
              <w:contextualSpacing/>
              <w:rPr>
                <w:rFonts w:asciiTheme="majorHAnsi" w:eastAsia="宋体" w:hAnsiTheme="majorHAnsi" w:cstheme="majorHAnsi"/>
                <w:color w:val="000000" w:themeColor="text1"/>
                <w:sz w:val="18"/>
                <w:szCs w:val="18"/>
              </w:rPr>
            </w:pPr>
            <w:r>
              <w:rPr>
                <w:rFonts w:asciiTheme="majorHAnsi" w:hAnsiTheme="majorHAnsi" w:cstheme="majorHAnsi"/>
                <w:color w:val="000000" w:themeColor="text1"/>
                <w:sz w:val="18"/>
                <w:szCs w:val="18"/>
              </w:rPr>
              <w:t>Enhancement</w:t>
            </w:r>
            <w:r>
              <w:rPr>
                <w:rFonts w:asciiTheme="majorHAnsi" w:eastAsia="宋体" w:hAnsiTheme="majorHAnsi" w:cstheme="majorHAnsi"/>
                <w:color w:val="000000" w:themeColor="text1"/>
                <w:sz w:val="18"/>
                <w:szCs w:val="18"/>
              </w:rPr>
              <w:t xml:space="preserve"> on Type-1 HARQ</w:t>
            </w:r>
            <w:r w:rsidRPr="00732C5C">
              <w:rPr>
                <w:rFonts w:asciiTheme="majorHAnsi" w:eastAsia="宋体" w:hAnsiTheme="majorHAnsi" w:cstheme="majorHAnsi"/>
                <w:color w:val="FF0000"/>
                <w:sz w:val="18"/>
                <w:szCs w:val="18"/>
              </w:rPr>
              <w:t>-ACK</w:t>
            </w:r>
            <w:r>
              <w:rPr>
                <w:rFonts w:asciiTheme="majorHAnsi" w:eastAsia="宋体" w:hAnsiTheme="majorHAnsi" w:cstheme="majorHAnsi"/>
                <w:color w:val="000000" w:themeColor="text1"/>
                <w:sz w:val="18"/>
                <w:szCs w:val="18"/>
              </w:rPr>
              <w:t xml:space="preserve"> codebook </w:t>
            </w:r>
            <w:r w:rsidRPr="000A11ED">
              <w:rPr>
                <w:rFonts w:asciiTheme="majorHAnsi" w:eastAsia="宋体" w:hAnsiTheme="majorHAnsi" w:cstheme="majorHAnsi"/>
                <w:strike/>
                <w:color w:val="FF0000"/>
                <w:sz w:val="18"/>
                <w:szCs w:val="18"/>
              </w:rPr>
              <w:t>in NTN</w:t>
            </w:r>
          </w:p>
          <w:p w14:paraId="5CA791AA" w14:textId="26291547" w:rsidR="000A11ED" w:rsidRPr="000A11ED" w:rsidRDefault="000A11ED" w:rsidP="00287E48">
            <w:pPr>
              <w:pStyle w:val="afc"/>
              <w:numPr>
                <w:ilvl w:val="0"/>
                <w:numId w:val="29"/>
              </w:numPr>
              <w:spacing w:afterLines="50" w:after="120"/>
              <w:ind w:leftChars="0"/>
              <w:contextualSpacing/>
              <w:rPr>
                <w:rFonts w:asciiTheme="majorHAnsi" w:eastAsia="宋体" w:hAnsiTheme="majorHAnsi" w:cstheme="majorHAnsi"/>
                <w:color w:val="000000" w:themeColor="text1"/>
                <w:sz w:val="18"/>
                <w:szCs w:val="18"/>
              </w:rPr>
            </w:pPr>
            <w:r w:rsidRPr="000A11ED">
              <w:rPr>
                <w:rFonts w:asciiTheme="majorHAnsi" w:hAnsiTheme="majorHAnsi" w:cstheme="majorHAnsi"/>
                <w:strike/>
                <w:color w:val="FF0000"/>
                <w:sz w:val="18"/>
                <w:szCs w:val="18"/>
                <w:highlight w:val="yellow"/>
              </w:rPr>
              <w:t xml:space="preserve">FFS: </w:t>
            </w:r>
            <w:r w:rsidRPr="000A11ED">
              <w:rPr>
                <w:rFonts w:asciiTheme="majorHAnsi" w:hAnsiTheme="majorHAnsi" w:cstheme="majorHAnsi"/>
                <w:color w:val="FF0000"/>
                <w:sz w:val="18"/>
                <w:szCs w:val="18"/>
                <w:highlight w:val="yellow"/>
              </w:rPr>
              <w:t xml:space="preserve">UE supports </w:t>
            </w:r>
            <w:r w:rsidRPr="000A11ED">
              <w:rPr>
                <w:rFonts w:asciiTheme="majorHAnsi" w:hAnsiTheme="majorHAnsi" w:cstheme="majorHAnsi"/>
                <w:color w:val="000000" w:themeColor="text1"/>
                <w:sz w:val="18"/>
                <w:szCs w:val="18"/>
                <w:highlight w:val="yellow"/>
              </w:rPr>
              <w:t>HARQ disabling</w:t>
            </w:r>
          </w:p>
        </w:tc>
        <w:tc>
          <w:tcPr>
            <w:tcW w:w="1277" w:type="dxa"/>
            <w:tcBorders>
              <w:top w:val="single" w:sz="4" w:space="0" w:color="auto"/>
              <w:left w:val="single" w:sz="4" w:space="0" w:color="auto"/>
              <w:bottom w:val="single" w:sz="4" w:space="0" w:color="auto"/>
              <w:right w:val="single" w:sz="4" w:space="0" w:color="auto"/>
            </w:tcBorders>
          </w:tcPr>
          <w:p w14:paraId="238C11C2" w14:textId="0FCAB39E" w:rsidR="000A11ED" w:rsidRDefault="000A11ED" w:rsidP="000A11ED">
            <w:pPr>
              <w:pStyle w:val="TAL"/>
              <w:rPr>
                <w:rFonts w:asciiTheme="majorHAnsi" w:hAnsiTheme="majorHAnsi" w:cstheme="majorHAnsi"/>
                <w:color w:val="000000" w:themeColor="text1"/>
                <w:szCs w:val="18"/>
                <w:highlight w:val="yellow"/>
                <w:lang w:eastAsia="ja-JP"/>
              </w:rPr>
            </w:pPr>
            <w:r>
              <w:rPr>
                <w:rFonts w:asciiTheme="majorHAnsi" w:hAnsiTheme="majorHAnsi" w:cstheme="majorHAnsi"/>
                <w:color w:val="000000" w:themeColor="text1"/>
                <w:szCs w:val="18"/>
                <w:highlight w:val="yellow"/>
              </w:rPr>
              <w:t>[26-1, 26-2]</w:t>
            </w:r>
          </w:p>
        </w:tc>
        <w:tc>
          <w:tcPr>
            <w:tcW w:w="858" w:type="dxa"/>
            <w:tcBorders>
              <w:top w:val="single" w:sz="4" w:space="0" w:color="auto"/>
              <w:left w:val="single" w:sz="4" w:space="0" w:color="auto"/>
              <w:bottom w:val="single" w:sz="4" w:space="0" w:color="auto"/>
              <w:right w:val="single" w:sz="4" w:space="0" w:color="auto"/>
            </w:tcBorders>
          </w:tcPr>
          <w:p w14:paraId="4F9201A3" w14:textId="6E5976B5" w:rsidR="000A11ED" w:rsidRDefault="000A11ED" w:rsidP="000A11ED">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F55B2F7" w14:textId="792BF470" w:rsidR="000A11ED" w:rsidRDefault="000A11ED" w:rsidP="000A11E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tcPr>
          <w:p w14:paraId="05BF8507" w14:textId="77777777" w:rsidR="000A11ED" w:rsidRDefault="000A11ED" w:rsidP="000A11ED">
            <w:pPr>
              <w:pStyle w:val="TAL"/>
              <w:rPr>
                <w:rFonts w:asciiTheme="majorHAnsi" w:eastAsia="宋体"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F5F021C" w14:textId="264D621A" w:rsidR="000A11ED" w:rsidRPr="00732C5C" w:rsidRDefault="000A11ED" w:rsidP="000A11ED">
            <w:pPr>
              <w:pStyle w:val="TAL"/>
              <w:rPr>
                <w:rFonts w:asciiTheme="majorHAnsi" w:hAnsiTheme="majorHAnsi" w:cstheme="majorHAnsi"/>
                <w:strike/>
                <w:color w:val="FF0000"/>
                <w:szCs w:val="18"/>
                <w:highlight w:val="yellow"/>
                <w:lang w:eastAsia="ja-JP"/>
              </w:rPr>
            </w:pPr>
            <w:r w:rsidRPr="008345C0">
              <w:rPr>
                <w:rFonts w:asciiTheme="majorHAnsi" w:eastAsia="宋体" w:hAnsiTheme="majorHAnsi" w:cstheme="majorHAnsi"/>
                <w:strike/>
                <w:color w:val="FF0000"/>
                <w:szCs w:val="18"/>
                <w:highlight w:val="yellow"/>
                <w:lang w:eastAsia="zh-CN"/>
              </w:rPr>
              <w:t>[</w:t>
            </w:r>
            <w:r>
              <w:rPr>
                <w:rFonts w:asciiTheme="majorHAnsi" w:eastAsia="宋体" w:hAnsiTheme="majorHAnsi" w:cstheme="majorHAnsi"/>
                <w:color w:val="000000" w:themeColor="text1"/>
                <w:szCs w:val="18"/>
                <w:highlight w:val="yellow"/>
                <w:lang w:eastAsia="zh-CN"/>
              </w:rPr>
              <w:t>Per UE</w:t>
            </w:r>
            <w:r w:rsidRPr="008345C0">
              <w:rPr>
                <w:rFonts w:asciiTheme="majorHAnsi" w:eastAsia="宋体" w:hAnsiTheme="majorHAnsi" w:cstheme="majorHAnsi"/>
                <w:strike/>
                <w:color w:val="FF0000"/>
                <w:szCs w:val="18"/>
                <w:highlight w:val="yellow"/>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1AE0B83A" w14:textId="01B94B34"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A084A8F" w14:textId="3C86AF81"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6B212058" w14:textId="1607C8C0" w:rsidR="000A11ED" w:rsidRDefault="000A11ED" w:rsidP="000A11ED">
            <w:pPr>
              <w:pStyle w:val="TAL"/>
              <w:rPr>
                <w:rFonts w:asciiTheme="majorHAnsi" w:hAnsiTheme="majorHAnsi" w:cstheme="majorHAnsi"/>
                <w:color w:val="000000" w:themeColor="text1"/>
                <w:szCs w:val="18"/>
                <w:lang w:eastAsia="ja-JP"/>
              </w:rPr>
            </w:pPr>
            <w:r w:rsidRPr="008345C0">
              <w:rPr>
                <w:rFonts w:asciiTheme="majorHAnsi" w:hAnsiTheme="majorHAnsi" w:cstheme="majorHAnsi"/>
                <w:strike/>
                <w:color w:val="FF0000"/>
                <w:szCs w:val="18"/>
                <w:highlight w:val="yellow"/>
              </w:rPr>
              <w:t>[support mixture of FDD/TDD (for HAPS and/or ATG) and/or FR1/FR2]</w:t>
            </w:r>
            <w:r w:rsidRPr="008345C0">
              <w:rPr>
                <w:rFonts w:asciiTheme="majorHAnsi" w:hAnsiTheme="majorHAnsi" w:cstheme="majorHAnsi"/>
                <w:strike/>
                <w:color w:val="FF0000"/>
                <w:szCs w:val="18"/>
              </w:rPr>
              <w:t> </w:t>
            </w:r>
          </w:p>
        </w:tc>
        <w:tc>
          <w:tcPr>
            <w:tcW w:w="2696" w:type="dxa"/>
            <w:tcBorders>
              <w:top w:val="single" w:sz="4" w:space="0" w:color="auto"/>
              <w:left w:val="single" w:sz="4" w:space="0" w:color="auto"/>
              <w:bottom w:val="single" w:sz="4" w:space="0" w:color="auto"/>
              <w:right w:val="single" w:sz="4" w:space="0" w:color="auto"/>
            </w:tcBorders>
          </w:tcPr>
          <w:p w14:paraId="70E2CC59" w14:textId="43AD32E9"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tcPr>
          <w:p w14:paraId="6686E138" w14:textId="77777777"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Optional with capability signalling </w:t>
            </w:r>
          </w:p>
          <w:p w14:paraId="5F7B139C" w14:textId="77777777" w:rsidR="000A11ED" w:rsidRDefault="000A11ED" w:rsidP="000A11ED">
            <w:pPr>
              <w:pStyle w:val="TAL"/>
              <w:rPr>
                <w:rFonts w:asciiTheme="majorHAnsi" w:hAnsiTheme="majorHAnsi" w:cstheme="majorHAnsi"/>
                <w:color w:val="000000" w:themeColor="text1"/>
                <w:szCs w:val="18"/>
              </w:rPr>
            </w:pPr>
          </w:p>
          <w:p w14:paraId="0FAC2197" w14:textId="77777777" w:rsidR="000A11ED" w:rsidRPr="008345C0" w:rsidRDefault="000A11ED" w:rsidP="000A11ED">
            <w:pPr>
              <w:pStyle w:val="TAL"/>
              <w:rPr>
                <w:rFonts w:asciiTheme="majorHAnsi" w:hAnsiTheme="majorHAnsi" w:cstheme="majorHAnsi"/>
                <w:strike/>
                <w:color w:val="FF0000"/>
                <w:szCs w:val="18"/>
              </w:rPr>
            </w:pPr>
            <w:r w:rsidRPr="008345C0">
              <w:rPr>
                <w:rFonts w:asciiTheme="majorHAnsi" w:hAnsiTheme="majorHAnsi" w:cstheme="majorHAnsi"/>
                <w:strike/>
                <w:color w:val="FF0000"/>
                <w:szCs w:val="18"/>
                <w:highlight w:val="yellow"/>
              </w:rPr>
              <w:t xml:space="preserve">[For UE supports NR </w:t>
            </w:r>
            <w:r w:rsidRPr="008345C0">
              <w:rPr>
                <w:rFonts w:asciiTheme="majorHAnsi" w:eastAsia="宋体" w:hAnsiTheme="majorHAnsi" w:cstheme="majorHAnsi"/>
                <w:strike/>
                <w:color w:val="FF0000"/>
                <w:szCs w:val="18"/>
                <w:highlight w:val="yellow"/>
                <w:lang w:val="en-US" w:eastAsia="zh-CN"/>
              </w:rPr>
              <w:t>[NTN/ satellite/HAPS/ATG]</w:t>
            </w:r>
            <w:r w:rsidRPr="008345C0">
              <w:rPr>
                <w:rFonts w:asciiTheme="majorHAnsi" w:hAnsiTheme="majorHAnsi" w:cstheme="majorHAnsi"/>
                <w:strike/>
                <w:color w:val="FF0000"/>
                <w:szCs w:val="18"/>
                <w:highlight w:val="yellow"/>
              </w:rPr>
              <w:t>, UE must indicate this FG is supported]</w:t>
            </w:r>
          </w:p>
          <w:p w14:paraId="59915022" w14:textId="77777777" w:rsidR="000A11ED" w:rsidRDefault="000A11ED" w:rsidP="000A11ED">
            <w:pPr>
              <w:pStyle w:val="TAL"/>
              <w:rPr>
                <w:rFonts w:asciiTheme="majorHAnsi" w:hAnsiTheme="majorHAnsi" w:cstheme="majorHAnsi"/>
                <w:color w:val="000000" w:themeColor="text1"/>
                <w:szCs w:val="18"/>
              </w:rPr>
            </w:pPr>
          </w:p>
          <w:p w14:paraId="47C66040" w14:textId="36BBFD9F"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0A11ED" w14:paraId="65F0F693" w14:textId="77777777" w:rsidTr="00300C77">
        <w:trPr>
          <w:trHeight w:val="20"/>
        </w:trPr>
        <w:tc>
          <w:tcPr>
            <w:tcW w:w="1130" w:type="dxa"/>
            <w:tcBorders>
              <w:top w:val="single" w:sz="4" w:space="0" w:color="auto"/>
              <w:left w:val="single" w:sz="4" w:space="0" w:color="auto"/>
              <w:bottom w:val="single" w:sz="4" w:space="0" w:color="auto"/>
              <w:right w:val="single" w:sz="4" w:space="0" w:color="auto"/>
            </w:tcBorders>
          </w:tcPr>
          <w:p w14:paraId="11A9242B" w14:textId="7CDEBAAB"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26.</w:t>
            </w:r>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tcPr>
          <w:p w14:paraId="20DD3A73" w14:textId="07AC28BD" w:rsidR="000A11ED" w:rsidRPr="00732C5C" w:rsidRDefault="000A11ED" w:rsidP="000A11ED">
            <w:pPr>
              <w:pStyle w:val="TAL"/>
              <w:rPr>
                <w:rFonts w:asciiTheme="majorHAnsi" w:hAnsiTheme="majorHAnsi" w:cstheme="majorHAnsi"/>
                <w:strike/>
                <w:color w:val="FF0000"/>
                <w:szCs w:val="18"/>
                <w:highlight w:val="yellow"/>
              </w:rPr>
            </w:pPr>
            <w:r>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tcPr>
          <w:p w14:paraId="6218036D" w14:textId="72A37C73" w:rsidR="000A11ED" w:rsidRPr="00732C5C" w:rsidRDefault="000A11ED" w:rsidP="000A11ED">
            <w:pPr>
              <w:pStyle w:val="TAL"/>
              <w:rPr>
                <w:rFonts w:asciiTheme="majorHAnsi" w:eastAsia="宋体" w:hAnsiTheme="majorHAnsi" w:cstheme="majorHAnsi"/>
                <w:strike/>
                <w:color w:val="FF0000"/>
                <w:szCs w:val="18"/>
                <w:highlight w:val="yellow"/>
                <w:lang w:eastAsia="zh-CN"/>
              </w:rPr>
            </w:pPr>
            <w:r>
              <w:rPr>
                <w:rFonts w:asciiTheme="majorHAnsi" w:eastAsia="宋体" w:hAnsiTheme="majorHAnsi" w:cstheme="majorHAnsi"/>
                <w:color w:val="000000" w:themeColor="text1"/>
                <w:szCs w:val="18"/>
                <w:lang w:eastAsia="zh-CN"/>
              </w:rPr>
              <w:t xml:space="preserve">Support of polarization </w:t>
            </w:r>
            <w:r w:rsidRPr="00C824FB">
              <w:rPr>
                <w:rFonts w:asciiTheme="majorHAnsi" w:eastAsia="宋体" w:hAnsiTheme="majorHAnsi" w:cstheme="majorHAnsi"/>
                <w:strike/>
                <w:color w:val="FF0000"/>
                <w:szCs w:val="18"/>
                <w:highlight w:val="yellow"/>
                <w:lang w:eastAsia="zh-CN"/>
              </w:rPr>
              <w:t>[</w:t>
            </w:r>
            <w:r>
              <w:rPr>
                <w:rFonts w:asciiTheme="majorHAnsi" w:eastAsia="宋体" w:hAnsiTheme="majorHAnsi" w:cstheme="majorHAnsi"/>
                <w:color w:val="000000" w:themeColor="text1"/>
                <w:szCs w:val="18"/>
                <w:highlight w:val="yellow"/>
                <w:lang w:eastAsia="zh-CN"/>
              </w:rPr>
              <w:t>signalling</w:t>
            </w:r>
            <w:r w:rsidRPr="00C824FB">
              <w:rPr>
                <w:rFonts w:asciiTheme="majorHAnsi" w:eastAsia="宋体" w:hAnsiTheme="majorHAnsi" w:cstheme="majorHAnsi"/>
                <w:strike/>
                <w:color w:val="FF0000"/>
                <w:szCs w:val="18"/>
                <w:highlight w:val="yellow"/>
                <w:lang w:eastAsia="zh-CN"/>
              </w:rPr>
              <w:t>/ information/reception</w:t>
            </w:r>
            <w:r>
              <w:rPr>
                <w:rFonts w:asciiTheme="majorHAnsi" w:eastAsia="宋体" w:hAnsiTheme="majorHAnsi" w:cstheme="majorHAnsi"/>
                <w:color w:val="000000" w:themeColor="text1"/>
                <w:szCs w:val="18"/>
                <w:highlight w:val="yellow"/>
                <w:lang w:eastAsia="zh-CN"/>
              </w:rPr>
              <w:t>]</w:t>
            </w:r>
            <w:r>
              <w:rPr>
                <w:rFonts w:asciiTheme="majorHAnsi" w:eastAsia="宋体" w:hAnsiTheme="majorHAnsi" w:cstheme="majorHAnsi"/>
                <w:color w:val="000000" w:themeColor="text1"/>
                <w:szCs w:val="18"/>
                <w:lang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tcPr>
          <w:p w14:paraId="552B8DA1" w14:textId="77777777" w:rsidR="000A11ED" w:rsidRDefault="000A11ED" w:rsidP="00287E48">
            <w:pPr>
              <w:pStyle w:val="afc"/>
              <w:numPr>
                <w:ilvl w:val="0"/>
                <w:numId w:val="30"/>
              </w:numPr>
              <w:spacing w:afterLines="50" w:after="120"/>
              <w:ind w:leftChars="0"/>
              <w:contextualSpacing/>
              <w:rPr>
                <w:rFonts w:asciiTheme="majorHAnsi" w:eastAsia="宋体" w:hAnsiTheme="majorHAnsi" w:cstheme="majorHAnsi"/>
                <w:color w:val="000000" w:themeColor="text1"/>
                <w:sz w:val="18"/>
                <w:szCs w:val="18"/>
              </w:rPr>
            </w:pPr>
            <w:r w:rsidRPr="000A11ED">
              <w:rPr>
                <w:rFonts w:asciiTheme="majorHAnsi" w:eastAsia="宋体"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4E484889" w14:textId="449135AC" w:rsidR="000A11ED" w:rsidRPr="000A11ED" w:rsidRDefault="000A11ED" w:rsidP="00287E48">
            <w:pPr>
              <w:pStyle w:val="afc"/>
              <w:numPr>
                <w:ilvl w:val="0"/>
                <w:numId w:val="30"/>
              </w:numPr>
              <w:spacing w:afterLines="50" w:after="120"/>
              <w:ind w:leftChars="0"/>
              <w:contextualSpacing/>
              <w:rPr>
                <w:rFonts w:asciiTheme="majorHAnsi" w:eastAsia="宋体" w:hAnsiTheme="majorHAnsi" w:cstheme="majorHAnsi"/>
                <w:color w:val="000000" w:themeColor="text1"/>
                <w:sz w:val="18"/>
                <w:szCs w:val="18"/>
              </w:rPr>
            </w:pPr>
            <w:r w:rsidRPr="000A11ED">
              <w:rPr>
                <w:rFonts w:asciiTheme="majorHAnsi" w:eastAsia="宋体" w:hAnsiTheme="majorHAnsi" w:cstheme="majorHAnsi"/>
                <w:strike/>
                <w:color w:val="FF0000"/>
                <w:sz w:val="18"/>
                <w:szCs w:val="18"/>
                <w:highlight w:val="yellow"/>
              </w:rPr>
              <w:t>FFS: polarization information for DL is indicated in SIB by the network</w:t>
            </w:r>
          </w:p>
        </w:tc>
        <w:tc>
          <w:tcPr>
            <w:tcW w:w="1277" w:type="dxa"/>
            <w:tcBorders>
              <w:top w:val="single" w:sz="4" w:space="0" w:color="auto"/>
              <w:left w:val="single" w:sz="4" w:space="0" w:color="auto"/>
              <w:bottom w:val="single" w:sz="4" w:space="0" w:color="auto"/>
              <w:right w:val="single" w:sz="4" w:space="0" w:color="auto"/>
            </w:tcBorders>
          </w:tcPr>
          <w:p w14:paraId="461384BD" w14:textId="77777777" w:rsidR="000A11ED" w:rsidRDefault="000A11ED" w:rsidP="000A11ED">
            <w:pPr>
              <w:pStyle w:val="TAL"/>
              <w:rPr>
                <w:rFonts w:asciiTheme="majorHAnsi" w:hAnsiTheme="majorHAnsi" w:cstheme="majorHAnsi"/>
                <w:color w:val="000000" w:themeColor="text1"/>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75D81FBF" w14:textId="1AEF2A2D" w:rsidR="000A11ED" w:rsidRDefault="000A11ED" w:rsidP="000A11ED">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7F46E176" w14:textId="6431B6F8"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5D446E77" w14:textId="624531E4" w:rsidR="000A11ED" w:rsidRDefault="000A11ED" w:rsidP="000A11ED">
            <w:pPr>
              <w:pStyle w:val="TAL"/>
              <w:rPr>
                <w:rFonts w:asciiTheme="majorHAnsi" w:eastAsia="宋体" w:hAnsiTheme="majorHAnsi" w:cstheme="majorHAnsi"/>
                <w:color w:val="000000" w:themeColor="text1"/>
                <w:szCs w:val="18"/>
                <w:lang w:val="en-US" w:eastAsia="zh-CN"/>
              </w:rPr>
            </w:pPr>
            <w:r>
              <w:rPr>
                <w:rFonts w:asciiTheme="majorHAnsi" w:hAnsiTheme="majorHAnsi" w:cstheme="majorHAnsi"/>
                <w:color w:val="000000" w:themeColor="text1"/>
                <w:szCs w:val="18"/>
                <w:highlight w:val="yellow"/>
              </w:rPr>
              <w:t>[It is assumed by the network that UE supports at least linear polarization]</w:t>
            </w:r>
          </w:p>
        </w:tc>
        <w:tc>
          <w:tcPr>
            <w:tcW w:w="1276" w:type="dxa"/>
            <w:tcBorders>
              <w:top w:val="single" w:sz="4" w:space="0" w:color="auto"/>
              <w:left w:val="single" w:sz="4" w:space="0" w:color="auto"/>
              <w:bottom w:val="single" w:sz="4" w:space="0" w:color="auto"/>
              <w:right w:val="single" w:sz="4" w:space="0" w:color="auto"/>
            </w:tcBorders>
          </w:tcPr>
          <w:p w14:paraId="254EBC26" w14:textId="1397E3F4" w:rsidR="000A11ED" w:rsidRPr="008345C0" w:rsidRDefault="000A11ED" w:rsidP="000A11ED">
            <w:pPr>
              <w:pStyle w:val="TAL"/>
              <w:rPr>
                <w:rFonts w:asciiTheme="majorHAnsi" w:eastAsia="宋体" w:hAnsiTheme="majorHAnsi" w:cstheme="majorHAnsi"/>
                <w:strike/>
                <w:color w:val="FF0000"/>
                <w:szCs w:val="18"/>
                <w:highlight w:val="yellow"/>
                <w:lang w:eastAsia="zh-CN"/>
              </w:rPr>
            </w:pPr>
            <w:r w:rsidRPr="00C824FB">
              <w:rPr>
                <w:rFonts w:asciiTheme="majorHAnsi" w:hAnsiTheme="majorHAnsi" w:cstheme="majorHAnsi"/>
                <w:strike/>
                <w:color w:val="FF0000"/>
                <w:szCs w:val="18"/>
                <w:highlight w:val="yellow"/>
              </w:rPr>
              <w:t>[</w:t>
            </w:r>
            <w:r>
              <w:rPr>
                <w:rFonts w:asciiTheme="majorHAnsi" w:hAnsiTheme="majorHAnsi" w:cstheme="majorHAnsi"/>
                <w:color w:val="000000" w:themeColor="text1"/>
                <w:szCs w:val="18"/>
                <w:highlight w:val="yellow"/>
              </w:rPr>
              <w:t>Per UE</w:t>
            </w:r>
            <w:r w:rsidRPr="00C824FB">
              <w:rPr>
                <w:rFonts w:asciiTheme="majorHAnsi" w:hAnsiTheme="majorHAnsi" w:cstheme="majorHAnsi"/>
                <w:strike/>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5894CD61" w14:textId="4510BF3D"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5F97D854" w14:textId="2E855875"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5F530367" w14:textId="4C9F5D6A" w:rsidR="000A11ED" w:rsidRPr="008345C0" w:rsidRDefault="000A11ED" w:rsidP="000A11ED">
            <w:pPr>
              <w:pStyle w:val="TAL"/>
              <w:rPr>
                <w:rFonts w:asciiTheme="majorHAnsi" w:hAnsiTheme="majorHAnsi" w:cstheme="majorHAnsi"/>
                <w:strike/>
                <w:color w:val="FF0000"/>
                <w:szCs w:val="18"/>
                <w:highlight w:val="yellow"/>
              </w:rPr>
            </w:pPr>
            <w:r>
              <w:rPr>
                <w:rFonts w:asciiTheme="majorHAnsi" w:hAnsiTheme="majorHAnsi" w:cstheme="majorHAnsi"/>
                <w:color w:val="000000" w:themeColor="text1"/>
                <w:szCs w:val="18"/>
                <w:highlight w:val="yellow"/>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tcPr>
          <w:p w14:paraId="18CF8E57" w14:textId="77777777" w:rsidR="000A11ED" w:rsidRPr="000A11ED" w:rsidRDefault="000A11ED" w:rsidP="000A11ED">
            <w:pPr>
              <w:pStyle w:val="TAL"/>
              <w:rPr>
                <w:rFonts w:asciiTheme="majorHAnsi" w:hAnsiTheme="majorHAnsi" w:cstheme="majorHAnsi"/>
                <w:strike/>
                <w:color w:val="FF0000"/>
                <w:szCs w:val="18"/>
                <w:highlight w:val="yellow"/>
              </w:rPr>
            </w:pPr>
            <w:r w:rsidRPr="000A11ED">
              <w:rPr>
                <w:rFonts w:asciiTheme="majorHAnsi" w:hAnsiTheme="majorHAnsi" w:cstheme="majorHAnsi"/>
                <w:strike/>
                <w:color w:val="FF0000"/>
                <w:szCs w:val="18"/>
                <w:highlight w:val="yellow"/>
              </w:rPr>
              <w:t>[Value range for component 1: {(RHCP, LHCP, Linear), (RHCP, LHCP), (RHCP), (LHCP), (Linear)}]</w:t>
            </w:r>
          </w:p>
          <w:p w14:paraId="6D94697B" w14:textId="77777777" w:rsidR="000A11ED" w:rsidRDefault="000A11ED" w:rsidP="000A11ED">
            <w:pPr>
              <w:pStyle w:val="TAL"/>
              <w:rPr>
                <w:rFonts w:asciiTheme="majorHAnsi" w:hAnsiTheme="majorHAnsi" w:cstheme="majorHAnsi"/>
                <w:color w:val="000000" w:themeColor="text1"/>
                <w:szCs w:val="18"/>
                <w:highlight w:val="yellow"/>
              </w:rPr>
            </w:pPr>
          </w:p>
          <w:p w14:paraId="0EB66E0C" w14:textId="719F97A1" w:rsidR="000A11ED" w:rsidRDefault="000A11ED" w:rsidP="000A11ED">
            <w:pPr>
              <w:pStyle w:val="TAL"/>
              <w:rPr>
                <w:rFonts w:asciiTheme="majorHAnsi" w:hAnsiTheme="majorHAnsi" w:cstheme="majorHAnsi"/>
                <w:color w:val="000000" w:themeColor="text1"/>
                <w:szCs w:val="18"/>
                <w:highlight w:val="yellow"/>
              </w:rPr>
            </w:pPr>
            <w:r w:rsidRPr="00C824FB">
              <w:rPr>
                <w:rFonts w:asciiTheme="majorHAnsi" w:hAnsiTheme="majorHAnsi" w:cstheme="majorHAnsi"/>
                <w:strike/>
                <w:color w:val="FF0000"/>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tcPr>
          <w:p w14:paraId="1288F6C0" w14:textId="77777777"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Optional with capability signalling </w:t>
            </w:r>
          </w:p>
          <w:p w14:paraId="2B6ECF96" w14:textId="77777777" w:rsidR="000A11ED" w:rsidRDefault="000A11ED" w:rsidP="000A11ED">
            <w:pPr>
              <w:pStyle w:val="TAL"/>
              <w:rPr>
                <w:rFonts w:asciiTheme="majorHAnsi" w:hAnsiTheme="majorHAnsi" w:cstheme="majorHAnsi"/>
                <w:color w:val="000000" w:themeColor="text1"/>
                <w:szCs w:val="18"/>
              </w:rPr>
            </w:pPr>
          </w:p>
          <w:p w14:paraId="551E6AEF" w14:textId="77777777" w:rsidR="000A11ED" w:rsidRPr="00C824FB" w:rsidRDefault="000A11ED" w:rsidP="000A11ED">
            <w:pPr>
              <w:pStyle w:val="TAL"/>
              <w:rPr>
                <w:rFonts w:asciiTheme="majorHAnsi" w:hAnsiTheme="majorHAnsi" w:cstheme="majorHAnsi"/>
                <w:strike/>
                <w:color w:val="FF0000"/>
                <w:szCs w:val="18"/>
              </w:rPr>
            </w:pPr>
            <w:r w:rsidRPr="00C824FB">
              <w:rPr>
                <w:rFonts w:asciiTheme="majorHAnsi" w:hAnsiTheme="majorHAnsi" w:cstheme="majorHAnsi"/>
                <w:strike/>
                <w:color w:val="FF0000"/>
                <w:szCs w:val="18"/>
                <w:highlight w:val="yellow"/>
              </w:rPr>
              <w:t>[For UE supports NR [NTN/ satellite/HAPS/ATG], UE must indicate this FG is supported]</w:t>
            </w:r>
          </w:p>
          <w:p w14:paraId="0AF92A92" w14:textId="77777777" w:rsidR="000A11ED" w:rsidRDefault="000A11ED" w:rsidP="000A11ED">
            <w:pPr>
              <w:pStyle w:val="TAL"/>
              <w:rPr>
                <w:rFonts w:asciiTheme="majorHAnsi" w:hAnsiTheme="majorHAnsi" w:cstheme="majorHAnsi"/>
                <w:color w:val="000000" w:themeColor="text1"/>
                <w:szCs w:val="18"/>
              </w:rPr>
            </w:pPr>
          </w:p>
          <w:p w14:paraId="07A87DDB" w14:textId="13E2CB0E"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0A11ED" w14:paraId="71DF3D4E" w14:textId="77777777" w:rsidTr="00300C77">
        <w:trPr>
          <w:trHeight w:val="20"/>
        </w:trPr>
        <w:tc>
          <w:tcPr>
            <w:tcW w:w="1130" w:type="dxa"/>
            <w:tcBorders>
              <w:top w:val="single" w:sz="4" w:space="0" w:color="auto"/>
              <w:left w:val="single" w:sz="4" w:space="0" w:color="auto"/>
              <w:bottom w:val="single" w:sz="4" w:space="0" w:color="auto"/>
              <w:right w:val="single" w:sz="4" w:space="0" w:color="auto"/>
            </w:tcBorders>
          </w:tcPr>
          <w:p w14:paraId="522CDBC1" w14:textId="3279736B" w:rsidR="000A11ED" w:rsidRDefault="000A11ED" w:rsidP="000A11E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 xml:space="preserve">26. </w:t>
            </w:r>
            <w:proofErr w:type="spellStart"/>
            <w:r>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tcPr>
          <w:p w14:paraId="1DF752DB" w14:textId="784D9208" w:rsidR="000A11ED" w:rsidRDefault="000A11ED" w:rsidP="000A11E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tcPr>
          <w:p w14:paraId="343269EF" w14:textId="52E825A8" w:rsidR="000A11ED" w:rsidRDefault="000A11ED" w:rsidP="000A11ED">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rPr>
              <w:t xml:space="preserve">UE-specific </w:t>
            </w:r>
            <w:proofErr w:type="spellStart"/>
            <w:r>
              <w:rPr>
                <w:rFonts w:asciiTheme="majorHAnsi" w:hAnsiTheme="majorHAnsi" w:cstheme="majorHAnsi"/>
                <w:color w:val="000000" w:themeColor="text1"/>
                <w:szCs w:val="18"/>
              </w:rPr>
              <w:t>K_offset</w:t>
            </w:r>
            <w:proofErr w:type="spellEnd"/>
            <w:r>
              <w:rPr>
                <w:rFonts w:asciiTheme="majorHAnsi" w:hAnsiTheme="majorHAnsi" w:cstheme="majorHAnsi"/>
                <w:color w:val="000000" w:themeColor="text1"/>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2BEE75E5" w14:textId="77777777" w:rsidR="000A11ED" w:rsidRPr="000A11ED" w:rsidRDefault="000A11ED" w:rsidP="00287E48">
            <w:pPr>
              <w:pStyle w:val="afc"/>
              <w:numPr>
                <w:ilvl w:val="0"/>
                <w:numId w:val="31"/>
              </w:numPr>
              <w:spacing w:afterLines="50" w:after="120"/>
              <w:ind w:leftChars="0"/>
              <w:contextualSpacing/>
              <w:rPr>
                <w:rFonts w:asciiTheme="majorHAnsi" w:eastAsia="MS Mincho" w:hAnsiTheme="majorHAnsi" w:cstheme="majorHAnsi"/>
                <w:color w:val="000000" w:themeColor="text1"/>
                <w:sz w:val="18"/>
                <w:szCs w:val="18"/>
              </w:rPr>
            </w:pPr>
            <w:r>
              <w:rPr>
                <w:rFonts w:asciiTheme="majorHAnsi" w:hAnsiTheme="majorHAnsi" w:cstheme="majorHAnsi"/>
                <w:color w:val="000000" w:themeColor="text1"/>
                <w:sz w:val="18"/>
                <w:szCs w:val="18"/>
                <w:lang w:eastAsia="zh-CN"/>
              </w:rPr>
              <w:t xml:space="preserve">Reception of UE-specific </w:t>
            </w:r>
            <w:proofErr w:type="spellStart"/>
            <w:r>
              <w:rPr>
                <w:rFonts w:asciiTheme="majorHAnsi" w:hAnsiTheme="majorHAnsi" w:cstheme="majorHAnsi"/>
                <w:color w:val="000000" w:themeColor="text1"/>
                <w:sz w:val="18"/>
                <w:szCs w:val="18"/>
                <w:lang w:eastAsia="zh-CN"/>
              </w:rPr>
              <w:t>K_offset</w:t>
            </w:r>
            <w:proofErr w:type="spellEnd"/>
            <w:r>
              <w:rPr>
                <w:rFonts w:asciiTheme="majorHAnsi" w:hAnsiTheme="majorHAnsi" w:cstheme="majorHAnsi"/>
                <w:color w:val="000000" w:themeColor="text1"/>
                <w:sz w:val="18"/>
                <w:szCs w:val="18"/>
                <w:lang w:eastAsia="zh-CN"/>
              </w:rPr>
              <w:t xml:space="preserve"> via MAC-CE</w:t>
            </w:r>
          </w:p>
          <w:p w14:paraId="0D16CF84" w14:textId="762DA356" w:rsidR="000A11ED" w:rsidRPr="000A11ED" w:rsidRDefault="000A11ED" w:rsidP="00287E48">
            <w:pPr>
              <w:pStyle w:val="afc"/>
              <w:numPr>
                <w:ilvl w:val="0"/>
                <w:numId w:val="31"/>
              </w:numPr>
              <w:spacing w:afterLines="50" w:after="120"/>
              <w:ind w:leftChars="0"/>
              <w:contextualSpacing/>
              <w:rPr>
                <w:rFonts w:asciiTheme="majorHAnsi" w:eastAsia="MS Mincho" w:hAnsiTheme="majorHAnsi" w:cstheme="majorHAnsi"/>
                <w:color w:val="000000" w:themeColor="text1"/>
                <w:sz w:val="18"/>
                <w:szCs w:val="18"/>
              </w:rPr>
            </w:pPr>
            <w:r>
              <w:rPr>
                <w:rFonts w:asciiTheme="majorHAnsi" w:hAnsiTheme="majorHAnsi" w:cstheme="majorHAnsi"/>
                <w:color w:val="000000" w:themeColor="text1"/>
                <w:sz w:val="18"/>
                <w:szCs w:val="18"/>
              </w:rPr>
              <w:t xml:space="preserve">Determining the timing of PUSCH, PUCCH </w:t>
            </w:r>
            <w:r w:rsidRPr="000A11ED">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highlight w:val="yellow"/>
              </w:rPr>
              <w:t>and PDCCH ordered PRACH</w:t>
            </w:r>
            <w:r w:rsidRPr="000A11ED">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rPr>
              <w:t xml:space="preserve">, CSI reference resource,  transmission of aperiodic SRS, activation of TA command, first PUSCH transmission in CG Type 2   with UE-specific </w:t>
            </w:r>
            <w:proofErr w:type="spellStart"/>
            <w:r>
              <w:rPr>
                <w:rFonts w:asciiTheme="majorHAnsi" w:hAnsiTheme="majorHAnsi" w:cstheme="majorHAnsi"/>
                <w:color w:val="000000" w:themeColor="text1"/>
                <w:sz w:val="18"/>
                <w:szCs w:val="18"/>
              </w:rPr>
              <w:t>Koffset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3F23BEB0" w14:textId="66C71176" w:rsidR="000A11ED" w:rsidRDefault="000A11ED" w:rsidP="000A11ED">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26-3, 26-4</w:t>
            </w:r>
          </w:p>
        </w:tc>
        <w:tc>
          <w:tcPr>
            <w:tcW w:w="858" w:type="dxa"/>
            <w:tcBorders>
              <w:top w:val="single" w:sz="4" w:space="0" w:color="auto"/>
              <w:left w:val="single" w:sz="4" w:space="0" w:color="auto"/>
              <w:bottom w:val="single" w:sz="4" w:space="0" w:color="auto"/>
              <w:right w:val="single" w:sz="4" w:space="0" w:color="auto"/>
            </w:tcBorders>
          </w:tcPr>
          <w:p w14:paraId="59574791" w14:textId="7DF5C477" w:rsidR="000A11ED" w:rsidRDefault="000A11ED" w:rsidP="000A11ED">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4617985" w14:textId="587EF8F3" w:rsidR="000A11ED" w:rsidRDefault="000A11ED" w:rsidP="000A11E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tcPr>
          <w:p w14:paraId="2A7F8FC0" w14:textId="77777777" w:rsidR="000A11ED" w:rsidRDefault="000A11ED" w:rsidP="000A11ED">
            <w:pPr>
              <w:pStyle w:val="TAL"/>
              <w:rPr>
                <w:rFonts w:asciiTheme="majorHAnsi" w:hAnsiTheme="majorHAnsi" w:cstheme="majorHAnsi"/>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ABA8792" w14:textId="1A215586" w:rsidR="000A11ED" w:rsidRPr="00C824FB" w:rsidRDefault="000A11ED" w:rsidP="000A11ED">
            <w:pPr>
              <w:pStyle w:val="TAL"/>
              <w:rPr>
                <w:rFonts w:asciiTheme="majorHAnsi" w:hAnsiTheme="majorHAnsi" w:cstheme="majorHAnsi"/>
                <w:strike/>
                <w:color w:val="FF0000"/>
                <w:szCs w:val="18"/>
                <w:highlight w:val="yellow"/>
              </w:rPr>
            </w:pPr>
            <w:r w:rsidRPr="00C824FB">
              <w:rPr>
                <w:rFonts w:asciiTheme="majorHAnsi" w:eastAsia="宋体" w:hAnsiTheme="majorHAnsi" w:cstheme="majorHAnsi"/>
                <w:strike/>
                <w:color w:val="FF0000"/>
                <w:szCs w:val="18"/>
                <w:highlight w:val="yellow"/>
                <w:lang w:eastAsia="zh-CN"/>
              </w:rPr>
              <w:t>FFS</w:t>
            </w:r>
            <w:r>
              <w:rPr>
                <w:rFonts w:asciiTheme="majorHAnsi" w:eastAsia="宋体" w:hAnsiTheme="majorHAnsi" w:cstheme="majorHAnsi"/>
                <w:strike/>
                <w:color w:val="FF0000"/>
                <w:szCs w:val="18"/>
                <w:lang w:eastAsia="zh-CN"/>
              </w:rPr>
              <w:t xml:space="preserve"> </w:t>
            </w:r>
            <w:r w:rsidRPr="00C824FB">
              <w:rPr>
                <w:rFonts w:asciiTheme="majorHAnsi" w:eastAsia="宋体" w:hAnsiTheme="majorHAnsi" w:cstheme="majorHAnsi"/>
                <w:color w:val="FF0000"/>
                <w:szCs w:val="18"/>
                <w:lang w:eastAsia="zh-CN"/>
              </w:rPr>
              <w:t>Per UE</w:t>
            </w:r>
          </w:p>
        </w:tc>
        <w:tc>
          <w:tcPr>
            <w:tcW w:w="992" w:type="dxa"/>
            <w:tcBorders>
              <w:top w:val="single" w:sz="4" w:space="0" w:color="auto"/>
              <w:left w:val="single" w:sz="4" w:space="0" w:color="auto"/>
              <w:bottom w:val="single" w:sz="4" w:space="0" w:color="auto"/>
              <w:right w:val="single" w:sz="4" w:space="0" w:color="auto"/>
            </w:tcBorders>
          </w:tcPr>
          <w:p w14:paraId="60EFEF89" w14:textId="0BDAC7F4"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FC55294" w14:textId="6335A00C"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FFDE29C" w14:textId="77777777" w:rsidR="000A11ED" w:rsidRDefault="000A11ED" w:rsidP="000A11ED">
            <w:pPr>
              <w:pStyle w:val="TAL"/>
              <w:rPr>
                <w:rFonts w:asciiTheme="majorHAnsi" w:hAnsiTheme="majorHAnsi" w:cstheme="majorHAnsi"/>
                <w:color w:val="000000" w:themeColor="text1"/>
                <w:szCs w:val="18"/>
                <w:highlight w:val="yellow"/>
              </w:rPr>
            </w:pPr>
          </w:p>
        </w:tc>
        <w:tc>
          <w:tcPr>
            <w:tcW w:w="2696" w:type="dxa"/>
            <w:tcBorders>
              <w:top w:val="single" w:sz="4" w:space="0" w:color="auto"/>
              <w:left w:val="single" w:sz="4" w:space="0" w:color="auto"/>
              <w:bottom w:val="single" w:sz="4" w:space="0" w:color="auto"/>
              <w:right w:val="single" w:sz="4" w:space="0" w:color="auto"/>
            </w:tcBorders>
          </w:tcPr>
          <w:p w14:paraId="49EB7BC6" w14:textId="77777777" w:rsidR="000A11ED" w:rsidRDefault="000A11ED" w:rsidP="000A11ED">
            <w:pPr>
              <w:pStyle w:val="TAL"/>
              <w:rPr>
                <w:rFonts w:asciiTheme="majorHAnsi" w:hAnsiTheme="majorHAnsi" w:cstheme="majorHAnsi"/>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1B49E658" w14:textId="77777777"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Optional with capability signalling </w:t>
            </w:r>
          </w:p>
          <w:p w14:paraId="7D168CB7" w14:textId="77777777" w:rsidR="000A11ED" w:rsidRDefault="000A11ED" w:rsidP="000A11ED">
            <w:pPr>
              <w:pStyle w:val="TAL"/>
              <w:rPr>
                <w:rFonts w:asciiTheme="majorHAnsi" w:hAnsiTheme="majorHAnsi" w:cstheme="majorHAnsi"/>
                <w:color w:val="000000" w:themeColor="text1"/>
                <w:szCs w:val="18"/>
              </w:rPr>
            </w:pPr>
          </w:p>
          <w:p w14:paraId="69F83391" w14:textId="65214502" w:rsidR="000A11ED" w:rsidRDefault="000A11ED" w:rsidP="000A11E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r>
    </w:tbl>
    <w:p w14:paraId="6D93185B" w14:textId="77777777" w:rsidR="003005A3" w:rsidRPr="00C824FB" w:rsidRDefault="003005A3" w:rsidP="0087566B">
      <w:pPr>
        <w:rPr>
          <w:rFonts w:eastAsia="Malgun Gothic"/>
          <w:lang w:eastAsia="ko-KR"/>
        </w:rPr>
      </w:pPr>
    </w:p>
    <w:sectPr w:rsidR="003005A3" w:rsidRPr="00C824FB" w:rsidSect="00F50DEC">
      <w:footerReference w:type="default" r:id="rId14"/>
      <w:pgSz w:w="23808" w:h="16840" w:orient="landscape" w:code="8"/>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09A05" w14:textId="77777777" w:rsidR="00401B21" w:rsidRDefault="00401B21">
      <w:r>
        <w:separator/>
      </w:r>
    </w:p>
  </w:endnote>
  <w:endnote w:type="continuationSeparator" w:id="0">
    <w:p w14:paraId="38D6F0D9" w14:textId="77777777" w:rsidR="00401B21" w:rsidRDefault="00401B21">
      <w:r>
        <w:continuationSeparator/>
      </w:r>
    </w:p>
  </w:endnote>
  <w:endnote w:type="continuationNotice" w:id="1">
    <w:p w14:paraId="133DF40D" w14:textId="77777777" w:rsidR="00401B21" w:rsidRDefault="00401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A3289" w14:textId="5B0F1BDA" w:rsidR="008E53DA" w:rsidRPr="00000924" w:rsidRDefault="008E53DA">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6F67DE">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6F67DE">
      <w:rPr>
        <w:rStyle w:val="af1"/>
        <w:rFonts w:eastAsia="MS Gothic"/>
        <w:noProof/>
      </w:rPr>
      <w:t>7</w:t>
    </w:r>
    <w:r>
      <w:rPr>
        <w:rStyle w:val="af1"/>
        <w:rFonts w:eastAsia="MS Gothic"/>
      </w:rPr>
      <w:fldChar w:fldCharType="end"/>
    </w:r>
    <w:r>
      <w:rPr>
        <w:rStyle w:val="af1"/>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8E53DA" w:rsidRPr="00000924" w:rsidRDefault="008E53DA">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6F67DE">
      <w:rPr>
        <w:rStyle w:val="af1"/>
        <w:rFonts w:eastAsia="MS Gothic"/>
        <w:noProof/>
      </w:rPr>
      <w:t>5</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6F67DE">
      <w:rPr>
        <w:rStyle w:val="af1"/>
        <w:rFonts w:eastAsia="MS Gothic"/>
        <w:noProof/>
      </w:rPr>
      <w:t>7</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B37C3" w14:textId="77777777" w:rsidR="00401B21" w:rsidRDefault="00401B21">
      <w:r>
        <w:separator/>
      </w:r>
    </w:p>
  </w:footnote>
  <w:footnote w:type="continuationSeparator" w:id="0">
    <w:p w14:paraId="011629BA" w14:textId="77777777" w:rsidR="00401B21" w:rsidRDefault="00401B21">
      <w:r>
        <w:continuationSeparator/>
      </w:r>
    </w:p>
  </w:footnote>
  <w:footnote w:type="continuationNotice" w:id="1">
    <w:p w14:paraId="4E9C3B43" w14:textId="77777777" w:rsidR="00401B21" w:rsidRDefault="00401B2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FC06E18"/>
    <w:multiLevelType w:val="hybridMultilevel"/>
    <w:tmpl w:val="CD4ED83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2162A4"/>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6C6428"/>
    <w:multiLevelType w:val="hybridMultilevel"/>
    <w:tmpl w:val="61B8249E"/>
    <w:lvl w:ilvl="0" w:tplc="05BEC000">
      <w:start w:val="2"/>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A87BC5"/>
    <w:multiLevelType w:val="hybridMultilevel"/>
    <w:tmpl w:val="FCF86B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4" w15:restartNumberingAfterBreak="0">
    <w:nsid w:val="3DC4459E"/>
    <w:multiLevelType w:val="hybridMultilevel"/>
    <w:tmpl w:val="130402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86059BB"/>
    <w:multiLevelType w:val="hybridMultilevel"/>
    <w:tmpl w:val="63169762"/>
    <w:lvl w:ilvl="0" w:tplc="040C000F">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E280925"/>
    <w:multiLevelType w:val="hybridMultilevel"/>
    <w:tmpl w:val="FAC4F8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5BE51748"/>
    <w:multiLevelType w:val="hybridMultilevel"/>
    <w:tmpl w:val="A73E7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5FFA5600"/>
    <w:multiLevelType w:val="hybridMultilevel"/>
    <w:tmpl w:val="63169762"/>
    <w:lvl w:ilvl="0" w:tplc="040C000F">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B6F61F5"/>
    <w:multiLevelType w:val="hybridMultilevel"/>
    <w:tmpl w:val="817E22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2FB61A3"/>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8" w15:restartNumberingAfterBreak="0">
    <w:nsid w:val="7B554CF3"/>
    <w:multiLevelType w:val="hybridMultilevel"/>
    <w:tmpl w:val="777A0C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7761EC"/>
    <w:multiLevelType w:val="hybridMultilevel"/>
    <w:tmpl w:val="B75261A4"/>
    <w:lvl w:ilvl="0" w:tplc="6EF07C94">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9"/>
  </w:num>
  <w:num w:numId="3">
    <w:abstractNumId w:val="29"/>
  </w:num>
  <w:num w:numId="4">
    <w:abstractNumId w:val="3"/>
  </w:num>
  <w:num w:numId="5">
    <w:abstractNumId w:val="5"/>
  </w:num>
  <w:num w:numId="6">
    <w:abstractNumId w:val="11"/>
  </w:num>
  <w:num w:numId="7">
    <w:abstractNumId w:val="21"/>
  </w:num>
  <w:num w:numId="8">
    <w:abstractNumId w:val="16"/>
  </w:num>
  <w:num w:numId="9">
    <w:abstractNumId w:val="15"/>
  </w:num>
  <w:num w:numId="10">
    <w:abstractNumId w:val="7"/>
  </w:num>
  <w:num w:numId="11">
    <w:abstractNumId w:val="12"/>
  </w:num>
  <w:num w:numId="12">
    <w:abstractNumId w:val="4"/>
  </w:num>
  <w:num w:numId="13">
    <w:abstractNumId w:val="20"/>
  </w:num>
  <w:num w:numId="14">
    <w:abstractNumId w:val="25"/>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8"/>
  </w:num>
  <w:num w:numId="28">
    <w:abstractNumId w:val="1"/>
  </w:num>
  <w:num w:numId="29">
    <w:abstractNumId w:val="2"/>
  </w:num>
  <w:num w:numId="30">
    <w:abstractNumId w:val="30"/>
  </w:num>
  <w:num w:numId="31">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7B8"/>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78"/>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862"/>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5BD"/>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EA"/>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8DB"/>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2EB5"/>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7C"/>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B64"/>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1E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166"/>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4D2"/>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36"/>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B5C"/>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593"/>
    <w:rsid w:val="000F095C"/>
    <w:rsid w:val="000F0B03"/>
    <w:rsid w:val="000F1574"/>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0F7FB6"/>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AB5"/>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5BB"/>
    <w:rsid w:val="00115854"/>
    <w:rsid w:val="001160A6"/>
    <w:rsid w:val="0011618B"/>
    <w:rsid w:val="001163F2"/>
    <w:rsid w:val="0011674F"/>
    <w:rsid w:val="00116E6C"/>
    <w:rsid w:val="00116EE1"/>
    <w:rsid w:val="00116F48"/>
    <w:rsid w:val="001176A6"/>
    <w:rsid w:val="00117950"/>
    <w:rsid w:val="00117FE0"/>
    <w:rsid w:val="001205F3"/>
    <w:rsid w:val="00120630"/>
    <w:rsid w:val="00120A55"/>
    <w:rsid w:val="00120A5F"/>
    <w:rsid w:val="00121913"/>
    <w:rsid w:val="0012205E"/>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5FEA"/>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C8E"/>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568"/>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92C"/>
    <w:rsid w:val="00146D39"/>
    <w:rsid w:val="00146F5C"/>
    <w:rsid w:val="0014700A"/>
    <w:rsid w:val="001471E9"/>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D2"/>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95"/>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D5C"/>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4B"/>
    <w:rsid w:val="001A0DA0"/>
    <w:rsid w:val="001A0F54"/>
    <w:rsid w:val="001A0FA4"/>
    <w:rsid w:val="001A130B"/>
    <w:rsid w:val="001A19DB"/>
    <w:rsid w:val="001A19EE"/>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3F7"/>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9A6"/>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B48"/>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CF8"/>
    <w:rsid w:val="001D5EB7"/>
    <w:rsid w:val="001D62CE"/>
    <w:rsid w:val="001D6746"/>
    <w:rsid w:val="001D68B0"/>
    <w:rsid w:val="001D6C5A"/>
    <w:rsid w:val="001D6E91"/>
    <w:rsid w:val="001D6FCC"/>
    <w:rsid w:val="001D6FD0"/>
    <w:rsid w:val="001D7368"/>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B66"/>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07A"/>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5C5"/>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90"/>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EE1"/>
    <w:rsid w:val="0025307B"/>
    <w:rsid w:val="0025314C"/>
    <w:rsid w:val="0025317B"/>
    <w:rsid w:val="00253565"/>
    <w:rsid w:val="0025356C"/>
    <w:rsid w:val="002536B4"/>
    <w:rsid w:val="0025379E"/>
    <w:rsid w:val="00253AD2"/>
    <w:rsid w:val="00253C43"/>
    <w:rsid w:val="00253DD7"/>
    <w:rsid w:val="00254001"/>
    <w:rsid w:val="002541A2"/>
    <w:rsid w:val="00254973"/>
    <w:rsid w:val="00254A9D"/>
    <w:rsid w:val="00254ABE"/>
    <w:rsid w:val="00254B50"/>
    <w:rsid w:val="00254B9D"/>
    <w:rsid w:val="00254C7D"/>
    <w:rsid w:val="00254D8F"/>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754"/>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C1"/>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70F"/>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BD"/>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48"/>
    <w:rsid w:val="00287EFB"/>
    <w:rsid w:val="00287EFD"/>
    <w:rsid w:val="0029003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32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18"/>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6AD"/>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04C"/>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5A3"/>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79"/>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781"/>
    <w:rsid w:val="00367816"/>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B1"/>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F78"/>
    <w:rsid w:val="003760DD"/>
    <w:rsid w:val="00376123"/>
    <w:rsid w:val="0037676D"/>
    <w:rsid w:val="00376A26"/>
    <w:rsid w:val="00376D88"/>
    <w:rsid w:val="00376FA8"/>
    <w:rsid w:val="003773B9"/>
    <w:rsid w:val="0037742E"/>
    <w:rsid w:val="00377A81"/>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71"/>
    <w:rsid w:val="00384ABA"/>
    <w:rsid w:val="00384B61"/>
    <w:rsid w:val="00384D66"/>
    <w:rsid w:val="00385584"/>
    <w:rsid w:val="00385C2F"/>
    <w:rsid w:val="00386062"/>
    <w:rsid w:val="003860AA"/>
    <w:rsid w:val="00386457"/>
    <w:rsid w:val="003865B3"/>
    <w:rsid w:val="00386D2A"/>
    <w:rsid w:val="00386D3B"/>
    <w:rsid w:val="00386D6D"/>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58C"/>
    <w:rsid w:val="00392FB5"/>
    <w:rsid w:val="00393549"/>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5B3"/>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5"/>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B4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680"/>
    <w:rsid w:val="003D377A"/>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0F8"/>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2C08"/>
    <w:rsid w:val="003F3A3A"/>
    <w:rsid w:val="003F42D6"/>
    <w:rsid w:val="003F4CA0"/>
    <w:rsid w:val="003F4D1B"/>
    <w:rsid w:val="003F4D3E"/>
    <w:rsid w:val="003F57D4"/>
    <w:rsid w:val="003F5818"/>
    <w:rsid w:val="003F5922"/>
    <w:rsid w:val="003F5BB3"/>
    <w:rsid w:val="003F5D1D"/>
    <w:rsid w:val="003F6365"/>
    <w:rsid w:val="003F64A2"/>
    <w:rsid w:val="003F6745"/>
    <w:rsid w:val="003F6870"/>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1B21"/>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55"/>
    <w:rsid w:val="00413CDA"/>
    <w:rsid w:val="004141A4"/>
    <w:rsid w:val="00414421"/>
    <w:rsid w:val="004146D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97"/>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1F"/>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8D"/>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9A"/>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1D3"/>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6A2"/>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16"/>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259"/>
    <w:rsid w:val="00500501"/>
    <w:rsid w:val="00500961"/>
    <w:rsid w:val="00500A4F"/>
    <w:rsid w:val="00500EB0"/>
    <w:rsid w:val="00500F4A"/>
    <w:rsid w:val="00501537"/>
    <w:rsid w:val="00501A05"/>
    <w:rsid w:val="00501AD7"/>
    <w:rsid w:val="00502369"/>
    <w:rsid w:val="005026D6"/>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AB2"/>
    <w:rsid w:val="00513BC6"/>
    <w:rsid w:val="00513CC5"/>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7B8"/>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1"/>
    <w:rsid w:val="0055582F"/>
    <w:rsid w:val="00555B33"/>
    <w:rsid w:val="00555D8F"/>
    <w:rsid w:val="00555D94"/>
    <w:rsid w:val="00555FBD"/>
    <w:rsid w:val="005560C2"/>
    <w:rsid w:val="00556147"/>
    <w:rsid w:val="005567DF"/>
    <w:rsid w:val="005568EB"/>
    <w:rsid w:val="00556C46"/>
    <w:rsid w:val="00556D0E"/>
    <w:rsid w:val="00556D9A"/>
    <w:rsid w:val="00557343"/>
    <w:rsid w:val="0055768E"/>
    <w:rsid w:val="005576ED"/>
    <w:rsid w:val="00557C40"/>
    <w:rsid w:val="00557FA5"/>
    <w:rsid w:val="005601E9"/>
    <w:rsid w:val="00560322"/>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93"/>
    <w:rsid w:val="00593EC4"/>
    <w:rsid w:val="00594726"/>
    <w:rsid w:val="00594A60"/>
    <w:rsid w:val="00594A8C"/>
    <w:rsid w:val="00594AA1"/>
    <w:rsid w:val="00594E86"/>
    <w:rsid w:val="00595281"/>
    <w:rsid w:val="005953E2"/>
    <w:rsid w:val="00595AC8"/>
    <w:rsid w:val="00595B39"/>
    <w:rsid w:val="00595D33"/>
    <w:rsid w:val="00595EA4"/>
    <w:rsid w:val="00596038"/>
    <w:rsid w:val="00596B55"/>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0B"/>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BF5"/>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D9D"/>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38A"/>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29D"/>
    <w:rsid w:val="0061137D"/>
    <w:rsid w:val="00611476"/>
    <w:rsid w:val="0061151D"/>
    <w:rsid w:val="00611617"/>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6E7D"/>
    <w:rsid w:val="006172F0"/>
    <w:rsid w:val="00617900"/>
    <w:rsid w:val="00617961"/>
    <w:rsid w:val="00617E17"/>
    <w:rsid w:val="00617F16"/>
    <w:rsid w:val="006201AF"/>
    <w:rsid w:val="0062055B"/>
    <w:rsid w:val="0062071D"/>
    <w:rsid w:val="00620AB1"/>
    <w:rsid w:val="00620FAC"/>
    <w:rsid w:val="00621040"/>
    <w:rsid w:val="006214C6"/>
    <w:rsid w:val="00621825"/>
    <w:rsid w:val="0062186F"/>
    <w:rsid w:val="0062189F"/>
    <w:rsid w:val="00621B6F"/>
    <w:rsid w:val="00621BEE"/>
    <w:rsid w:val="00621C6F"/>
    <w:rsid w:val="00622244"/>
    <w:rsid w:val="00622391"/>
    <w:rsid w:val="006223A6"/>
    <w:rsid w:val="0062263C"/>
    <w:rsid w:val="00622823"/>
    <w:rsid w:val="0062302D"/>
    <w:rsid w:val="006230FA"/>
    <w:rsid w:val="00623186"/>
    <w:rsid w:val="006231D9"/>
    <w:rsid w:val="006233F1"/>
    <w:rsid w:val="006234A8"/>
    <w:rsid w:val="00623E8F"/>
    <w:rsid w:val="00624129"/>
    <w:rsid w:val="006242C3"/>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27B5D"/>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2CC"/>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DB6"/>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E06"/>
    <w:rsid w:val="006645DA"/>
    <w:rsid w:val="00664922"/>
    <w:rsid w:val="00664C0E"/>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9C"/>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DF6"/>
    <w:rsid w:val="00690E27"/>
    <w:rsid w:val="00690EBC"/>
    <w:rsid w:val="00691045"/>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AB"/>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10"/>
    <w:rsid w:val="006E50C7"/>
    <w:rsid w:val="006E551F"/>
    <w:rsid w:val="006E58BA"/>
    <w:rsid w:val="006E6188"/>
    <w:rsid w:val="006E61F3"/>
    <w:rsid w:val="006E647F"/>
    <w:rsid w:val="006E66F2"/>
    <w:rsid w:val="006E73CF"/>
    <w:rsid w:val="006E75B7"/>
    <w:rsid w:val="006E79ED"/>
    <w:rsid w:val="006E7AA3"/>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5DE"/>
    <w:rsid w:val="006F66AF"/>
    <w:rsid w:val="006F67DE"/>
    <w:rsid w:val="006F70D3"/>
    <w:rsid w:val="006F71FF"/>
    <w:rsid w:val="006F7802"/>
    <w:rsid w:val="006F7AA8"/>
    <w:rsid w:val="007001A8"/>
    <w:rsid w:val="007002FD"/>
    <w:rsid w:val="007003EA"/>
    <w:rsid w:val="00700404"/>
    <w:rsid w:val="00700781"/>
    <w:rsid w:val="00700B12"/>
    <w:rsid w:val="00700CBF"/>
    <w:rsid w:val="007010E8"/>
    <w:rsid w:val="0070169F"/>
    <w:rsid w:val="00701A75"/>
    <w:rsid w:val="00701BA9"/>
    <w:rsid w:val="00701C0C"/>
    <w:rsid w:val="00701C40"/>
    <w:rsid w:val="00701EBC"/>
    <w:rsid w:val="007023B3"/>
    <w:rsid w:val="00702877"/>
    <w:rsid w:val="00702AF2"/>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481"/>
    <w:rsid w:val="00710559"/>
    <w:rsid w:val="00710562"/>
    <w:rsid w:val="007105C8"/>
    <w:rsid w:val="00710691"/>
    <w:rsid w:val="007107EE"/>
    <w:rsid w:val="00710A7E"/>
    <w:rsid w:val="007111B8"/>
    <w:rsid w:val="0071154A"/>
    <w:rsid w:val="00711859"/>
    <w:rsid w:val="00711D45"/>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07"/>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6E8"/>
    <w:rsid w:val="00726F26"/>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2C5C"/>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0EDD"/>
    <w:rsid w:val="007412D3"/>
    <w:rsid w:val="0074143F"/>
    <w:rsid w:val="0074192A"/>
    <w:rsid w:val="00741B0C"/>
    <w:rsid w:val="00741DCC"/>
    <w:rsid w:val="00742263"/>
    <w:rsid w:val="00742341"/>
    <w:rsid w:val="00742548"/>
    <w:rsid w:val="007425BB"/>
    <w:rsid w:val="0074283E"/>
    <w:rsid w:val="00742CC8"/>
    <w:rsid w:val="00742D07"/>
    <w:rsid w:val="00742DD0"/>
    <w:rsid w:val="0074326D"/>
    <w:rsid w:val="0074365E"/>
    <w:rsid w:val="007438C6"/>
    <w:rsid w:val="00743B47"/>
    <w:rsid w:val="00743FEB"/>
    <w:rsid w:val="00744027"/>
    <w:rsid w:val="00744090"/>
    <w:rsid w:val="007440C5"/>
    <w:rsid w:val="007440E8"/>
    <w:rsid w:val="0074442C"/>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3CF"/>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176"/>
    <w:rsid w:val="0078127D"/>
    <w:rsid w:val="0078149D"/>
    <w:rsid w:val="00781631"/>
    <w:rsid w:val="00781840"/>
    <w:rsid w:val="00781ADE"/>
    <w:rsid w:val="00781F86"/>
    <w:rsid w:val="0078225A"/>
    <w:rsid w:val="00782812"/>
    <w:rsid w:val="00782A34"/>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5C8"/>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4C"/>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03"/>
    <w:rsid w:val="007B42F9"/>
    <w:rsid w:val="007B44DE"/>
    <w:rsid w:val="007B4965"/>
    <w:rsid w:val="007B4F25"/>
    <w:rsid w:val="007B4F65"/>
    <w:rsid w:val="007B4F7F"/>
    <w:rsid w:val="007B5073"/>
    <w:rsid w:val="007B5403"/>
    <w:rsid w:val="007B5437"/>
    <w:rsid w:val="007B5619"/>
    <w:rsid w:val="007B5E4C"/>
    <w:rsid w:val="007B6583"/>
    <w:rsid w:val="007B6954"/>
    <w:rsid w:val="007B6B9A"/>
    <w:rsid w:val="007B7092"/>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5DB"/>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ABC"/>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71"/>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57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9FD"/>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5C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A85"/>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E2"/>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B12"/>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588"/>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80"/>
    <w:rsid w:val="00874FD8"/>
    <w:rsid w:val="00875408"/>
    <w:rsid w:val="008755E1"/>
    <w:rsid w:val="0087566B"/>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5D"/>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10D"/>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876"/>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89"/>
    <w:rsid w:val="008B0F5E"/>
    <w:rsid w:val="008B10E5"/>
    <w:rsid w:val="008B11FB"/>
    <w:rsid w:val="008B1241"/>
    <w:rsid w:val="008B1359"/>
    <w:rsid w:val="008B16A2"/>
    <w:rsid w:val="008B1758"/>
    <w:rsid w:val="008B1799"/>
    <w:rsid w:val="008B1B9C"/>
    <w:rsid w:val="008B1F4E"/>
    <w:rsid w:val="008B1FCB"/>
    <w:rsid w:val="008B2341"/>
    <w:rsid w:val="008B237F"/>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A9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20E"/>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4F"/>
    <w:rsid w:val="008E2262"/>
    <w:rsid w:val="008E25DF"/>
    <w:rsid w:val="008E263A"/>
    <w:rsid w:val="008E26C8"/>
    <w:rsid w:val="008E2E40"/>
    <w:rsid w:val="008E3023"/>
    <w:rsid w:val="008E35DC"/>
    <w:rsid w:val="008E396B"/>
    <w:rsid w:val="008E3A6B"/>
    <w:rsid w:val="008E3AB4"/>
    <w:rsid w:val="008E3CD2"/>
    <w:rsid w:val="008E4060"/>
    <w:rsid w:val="008E4266"/>
    <w:rsid w:val="008E44A0"/>
    <w:rsid w:val="008E4563"/>
    <w:rsid w:val="008E45C7"/>
    <w:rsid w:val="008E4DA5"/>
    <w:rsid w:val="008E4E11"/>
    <w:rsid w:val="008E4EC3"/>
    <w:rsid w:val="008E508E"/>
    <w:rsid w:val="008E52D3"/>
    <w:rsid w:val="008E5378"/>
    <w:rsid w:val="008E537F"/>
    <w:rsid w:val="008E53DA"/>
    <w:rsid w:val="008E5515"/>
    <w:rsid w:val="008E57C8"/>
    <w:rsid w:val="008E5B13"/>
    <w:rsid w:val="008E5FCF"/>
    <w:rsid w:val="008E600C"/>
    <w:rsid w:val="008E6171"/>
    <w:rsid w:val="008E61AF"/>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9CA"/>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1AA"/>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19"/>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357"/>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54B"/>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8A9"/>
    <w:rsid w:val="0095490B"/>
    <w:rsid w:val="0095494C"/>
    <w:rsid w:val="009553E2"/>
    <w:rsid w:val="009560A8"/>
    <w:rsid w:val="00956266"/>
    <w:rsid w:val="00956689"/>
    <w:rsid w:val="009567C8"/>
    <w:rsid w:val="00956F10"/>
    <w:rsid w:val="00957263"/>
    <w:rsid w:val="009574AE"/>
    <w:rsid w:val="009575BA"/>
    <w:rsid w:val="0095793E"/>
    <w:rsid w:val="00957AB2"/>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495"/>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247"/>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D84"/>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2"/>
    <w:rsid w:val="009B56A5"/>
    <w:rsid w:val="009B56A7"/>
    <w:rsid w:val="009B57FD"/>
    <w:rsid w:val="009B5D91"/>
    <w:rsid w:val="009B6122"/>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7EB"/>
    <w:rsid w:val="009F1990"/>
    <w:rsid w:val="009F1D93"/>
    <w:rsid w:val="009F1F63"/>
    <w:rsid w:val="009F22E4"/>
    <w:rsid w:val="009F232D"/>
    <w:rsid w:val="009F23CF"/>
    <w:rsid w:val="009F29F3"/>
    <w:rsid w:val="009F2C11"/>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2E5F"/>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C9D"/>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C00"/>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3F1"/>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898"/>
    <w:rsid w:val="00A63BA8"/>
    <w:rsid w:val="00A63C59"/>
    <w:rsid w:val="00A63CA0"/>
    <w:rsid w:val="00A63CBD"/>
    <w:rsid w:val="00A63D11"/>
    <w:rsid w:val="00A63EA9"/>
    <w:rsid w:val="00A640B8"/>
    <w:rsid w:val="00A641BD"/>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14A"/>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892"/>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A44"/>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460"/>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3A"/>
    <w:rsid w:val="00AA7185"/>
    <w:rsid w:val="00AA726F"/>
    <w:rsid w:val="00AA74D6"/>
    <w:rsid w:val="00AA75A6"/>
    <w:rsid w:val="00AA7D37"/>
    <w:rsid w:val="00AA7E33"/>
    <w:rsid w:val="00AB00A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180"/>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39"/>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F83"/>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C7D"/>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6D2"/>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AD0"/>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86F"/>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A39"/>
    <w:rsid w:val="00B42C35"/>
    <w:rsid w:val="00B42CD3"/>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8"/>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1C6"/>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0ED"/>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350"/>
    <w:rsid w:val="00B9056B"/>
    <w:rsid w:val="00B90A24"/>
    <w:rsid w:val="00B90B2E"/>
    <w:rsid w:val="00B91102"/>
    <w:rsid w:val="00B9121E"/>
    <w:rsid w:val="00B91375"/>
    <w:rsid w:val="00B91594"/>
    <w:rsid w:val="00B919AF"/>
    <w:rsid w:val="00B91DE8"/>
    <w:rsid w:val="00B9202C"/>
    <w:rsid w:val="00B92207"/>
    <w:rsid w:val="00B92322"/>
    <w:rsid w:val="00B92480"/>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D54"/>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F61"/>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DED"/>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78F"/>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5FA6"/>
    <w:rsid w:val="00C16420"/>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2F2E"/>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821"/>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B7"/>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86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5E4D"/>
    <w:rsid w:val="00C5680F"/>
    <w:rsid w:val="00C56881"/>
    <w:rsid w:val="00C5688A"/>
    <w:rsid w:val="00C5691F"/>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DA8"/>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BFD"/>
    <w:rsid w:val="00C760FF"/>
    <w:rsid w:val="00C76384"/>
    <w:rsid w:val="00C7656A"/>
    <w:rsid w:val="00C766F6"/>
    <w:rsid w:val="00C768BE"/>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2C8"/>
    <w:rsid w:val="00C823BF"/>
    <w:rsid w:val="00C824FB"/>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0C1"/>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4DEA"/>
    <w:rsid w:val="00CC5010"/>
    <w:rsid w:val="00CC560D"/>
    <w:rsid w:val="00CC5632"/>
    <w:rsid w:val="00CC58B1"/>
    <w:rsid w:val="00CC5967"/>
    <w:rsid w:val="00CC5B1E"/>
    <w:rsid w:val="00CC5D41"/>
    <w:rsid w:val="00CC5D95"/>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5C"/>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486"/>
    <w:rsid w:val="00CE7EFD"/>
    <w:rsid w:val="00CF05FB"/>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5F2"/>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23C"/>
    <w:rsid w:val="00D22473"/>
    <w:rsid w:val="00D224A1"/>
    <w:rsid w:val="00D22BDD"/>
    <w:rsid w:val="00D22D1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605"/>
    <w:rsid w:val="00D3079A"/>
    <w:rsid w:val="00D308C7"/>
    <w:rsid w:val="00D30D98"/>
    <w:rsid w:val="00D310CD"/>
    <w:rsid w:val="00D312DF"/>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48"/>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A3F"/>
    <w:rsid w:val="00D44B75"/>
    <w:rsid w:val="00D44CB2"/>
    <w:rsid w:val="00D44DE5"/>
    <w:rsid w:val="00D45359"/>
    <w:rsid w:val="00D454EA"/>
    <w:rsid w:val="00D45502"/>
    <w:rsid w:val="00D4552E"/>
    <w:rsid w:val="00D45D02"/>
    <w:rsid w:val="00D460A4"/>
    <w:rsid w:val="00D46275"/>
    <w:rsid w:val="00D46379"/>
    <w:rsid w:val="00D46558"/>
    <w:rsid w:val="00D46692"/>
    <w:rsid w:val="00D468C9"/>
    <w:rsid w:val="00D47153"/>
    <w:rsid w:val="00D47345"/>
    <w:rsid w:val="00D477CD"/>
    <w:rsid w:val="00D47F48"/>
    <w:rsid w:val="00D50235"/>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3"/>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B"/>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728"/>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06"/>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AB"/>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70A"/>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B7C8E"/>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CA5"/>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6FC7"/>
    <w:rsid w:val="00DE715E"/>
    <w:rsid w:val="00DE7A89"/>
    <w:rsid w:val="00DE7B57"/>
    <w:rsid w:val="00DE7D68"/>
    <w:rsid w:val="00DE7F41"/>
    <w:rsid w:val="00DF0177"/>
    <w:rsid w:val="00DF05EE"/>
    <w:rsid w:val="00DF077D"/>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864"/>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CCF"/>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5C7"/>
    <w:rsid w:val="00E07869"/>
    <w:rsid w:val="00E07AD3"/>
    <w:rsid w:val="00E07C1F"/>
    <w:rsid w:val="00E07FC9"/>
    <w:rsid w:val="00E1014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2B"/>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27FC0"/>
    <w:rsid w:val="00E30069"/>
    <w:rsid w:val="00E30152"/>
    <w:rsid w:val="00E301A6"/>
    <w:rsid w:val="00E302C1"/>
    <w:rsid w:val="00E3033B"/>
    <w:rsid w:val="00E30586"/>
    <w:rsid w:val="00E3074B"/>
    <w:rsid w:val="00E30CA1"/>
    <w:rsid w:val="00E30E4D"/>
    <w:rsid w:val="00E30F72"/>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0E"/>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75"/>
    <w:rsid w:val="00E4538F"/>
    <w:rsid w:val="00E454D0"/>
    <w:rsid w:val="00E460A9"/>
    <w:rsid w:val="00E46311"/>
    <w:rsid w:val="00E46380"/>
    <w:rsid w:val="00E4645C"/>
    <w:rsid w:val="00E46653"/>
    <w:rsid w:val="00E46999"/>
    <w:rsid w:val="00E46F7E"/>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CB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95"/>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3A"/>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2A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422"/>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5E97"/>
    <w:rsid w:val="00E86320"/>
    <w:rsid w:val="00E863BF"/>
    <w:rsid w:val="00E86B99"/>
    <w:rsid w:val="00E87042"/>
    <w:rsid w:val="00E8725B"/>
    <w:rsid w:val="00E87268"/>
    <w:rsid w:val="00E874A3"/>
    <w:rsid w:val="00E875FE"/>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4C86"/>
    <w:rsid w:val="00EB51DA"/>
    <w:rsid w:val="00EB5332"/>
    <w:rsid w:val="00EB55B3"/>
    <w:rsid w:val="00EB56A5"/>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1D"/>
    <w:rsid w:val="00EC633F"/>
    <w:rsid w:val="00EC650F"/>
    <w:rsid w:val="00EC6E4F"/>
    <w:rsid w:val="00EC7021"/>
    <w:rsid w:val="00EC7126"/>
    <w:rsid w:val="00EC71B9"/>
    <w:rsid w:val="00EC73A0"/>
    <w:rsid w:val="00EC75D0"/>
    <w:rsid w:val="00EC76CA"/>
    <w:rsid w:val="00EC782C"/>
    <w:rsid w:val="00EC7A8B"/>
    <w:rsid w:val="00EC7D0F"/>
    <w:rsid w:val="00EC7DBE"/>
    <w:rsid w:val="00EC7E33"/>
    <w:rsid w:val="00EC7FEE"/>
    <w:rsid w:val="00ED04D1"/>
    <w:rsid w:val="00ED0659"/>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82"/>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01"/>
    <w:rsid w:val="00F03D5C"/>
    <w:rsid w:val="00F047D7"/>
    <w:rsid w:val="00F04A47"/>
    <w:rsid w:val="00F04D3D"/>
    <w:rsid w:val="00F04FFD"/>
    <w:rsid w:val="00F0519C"/>
    <w:rsid w:val="00F052BF"/>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8DE"/>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0E7"/>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0DEC"/>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632"/>
    <w:rsid w:val="00F706A7"/>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E95"/>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133"/>
    <w:rsid w:val="00F915AD"/>
    <w:rsid w:val="00F919CE"/>
    <w:rsid w:val="00F9201A"/>
    <w:rsid w:val="00F92663"/>
    <w:rsid w:val="00F92727"/>
    <w:rsid w:val="00F92E81"/>
    <w:rsid w:val="00F92F66"/>
    <w:rsid w:val="00F9341F"/>
    <w:rsid w:val="00F93427"/>
    <w:rsid w:val="00F93511"/>
    <w:rsid w:val="00F9389C"/>
    <w:rsid w:val="00F93AF3"/>
    <w:rsid w:val="00F93DEB"/>
    <w:rsid w:val="00F94457"/>
    <w:rsid w:val="00F94786"/>
    <w:rsid w:val="00F94876"/>
    <w:rsid w:val="00F948F4"/>
    <w:rsid w:val="00F9490B"/>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69"/>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24F"/>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D1"/>
    <w:rsid w:val="00FD1AA8"/>
    <w:rsid w:val="00FD23C3"/>
    <w:rsid w:val="00FD2578"/>
    <w:rsid w:val="00FD29B6"/>
    <w:rsid w:val="00FD2B54"/>
    <w:rsid w:val="00FD2DC1"/>
    <w:rsid w:val="00FD2FC8"/>
    <w:rsid w:val="00FD320B"/>
    <w:rsid w:val="00FD35CE"/>
    <w:rsid w:val="00FD3890"/>
    <w:rsid w:val="00FD3B02"/>
    <w:rsid w:val="00FD3BD6"/>
    <w:rsid w:val="00FD3BE0"/>
    <w:rsid w:val="00FD3F67"/>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BAE"/>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5D3"/>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5379E"/>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98555E"/>
    <w:pPr>
      <w:keepNext/>
      <w:jc w:val="right"/>
      <w:outlineLvl w:val="3"/>
    </w:pPr>
    <w:rPr>
      <w:rFonts w:ascii="Arial" w:hAnsi="Arial"/>
      <w:i/>
    </w:rPr>
  </w:style>
  <w:style w:type="paragraph" w:styleId="5">
    <w:name w:val="heading 5"/>
    <w:aliases w:val="H5"/>
    <w:basedOn w:val="a0"/>
    <w:next w:val="a0"/>
    <w:link w:val="5Char"/>
    <w:qFormat/>
    <w:rsid w:val="0098555E"/>
    <w:pPr>
      <w:keepNext/>
      <w:spacing w:line="360" w:lineRule="auto"/>
      <w:outlineLvl w:val="4"/>
    </w:pPr>
    <w:rPr>
      <w:sz w:val="26"/>
      <w:u w:val="single"/>
    </w:rPr>
  </w:style>
  <w:style w:type="paragraph" w:styleId="6">
    <w:name w:val="heading 6"/>
    <w:basedOn w:val="a0"/>
    <w:next w:val="a0"/>
    <w:link w:val="6Char"/>
    <w:qFormat/>
    <w:rsid w:val="0098555E"/>
    <w:pPr>
      <w:spacing w:before="240" w:after="60"/>
      <w:outlineLvl w:val="5"/>
    </w:pPr>
    <w:rPr>
      <w:i/>
      <w:sz w:val="22"/>
    </w:rPr>
  </w:style>
  <w:style w:type="paragraph" w:styleId="7">
    <w:name w:val="heading 7"/>
    <w:basedOn w:val="a0"/>
    <w:next w:val="a0"/>
    <w:link w:val="7Char"/>
    <w:qFormat/>
    <w:rsid w:val="0098555E"/>
    <w:pPr>
      <w:spacing w:before="240" w:after="60"/>
      <w:outlineLvl w:val="6"/>
    </w:pPr>
    <w:rPr>
      <w:rFonts w:ascii="Arial" w:hAnsi="Arial"/>
    </w:rPr>
  </w:style>
  <w:style w:type="paragraph" w:styleId="8">
    <w:name w:val="heading 8"/>
    <w:aliases w:val="Table Heading"/>
    <w:basedOn w:val="a0"/>
    <w:next w:val="a0"/>
    <w:link w:val="8Char"/>
    <w:qFormat/>
    <w:rsid w:val="0098555E"/>
    <w:pPr>
      <w:spacing w:before="240" w:after="60"/>
      <w:outlineLvl w:val="7"/>
    </w:pPr>
    <w:rPr>
      <w:rFonts w:ascii="Arial" w:hAnsi="Arial"/>
      <w:i/>
    </w:rPr>
  </w:style>
  <w:style w:type="paragraph" w:styleId="9">
    <w:name w:val="heading 9"/>
    <w:aliases w:val="Figure Heading,FH"/>
    <w:basedOn w:val="a0"/>
    <w:next w:val="a0"/>
    <w:link w:val="9Char"/>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uiPriority w:val="99"/>
    <w:qFormat/>
    <w:rsid w:val="0098555E"/>
    <w:pPr>
      <w:widowControl w:val="0"/>
    </w:pPr>
    <w:rPr>
      <w:rFonts w:ascii="Arial" w:eastAsia="MS Mincho" w:hAnsi="Arial"/>
      <w:b/>
      <w:noProof/>
      <w:sz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6"/>
    <w:uiPriority w:val="99"/>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qFormat/>
    <w:rsid w:val="0098555E"/>
    <w:pPr>
      <w:keepLines/>
      <w:ind w:left="454" w:hanging="454"/>
    </w:pPr>
    <w:rPr>
      <w:sz w:val="16"/>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9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uiPriority w:val="99"/>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uiPriority w:val="99"/>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批注框文本 Char"/>
    <w:link w:val="af5"/>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uiPriority w:val="99"/>
    <w:qFormat/>
    <w:rsid w:val="0098555E"/>
    <w:rPr>
      <w:sz w:val="20"/>
    </w:rPr>
  </w:style>
  <w:style w:type="character" w:customStyle="1" w:styleId="Char9">
    <w:name w:val="批注文字 Char"/>
    <w:basedOn w:val="a1"/>
    <w:link w:val="af6"/>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批注主题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表段落"/>
    <w:basedOn w:val="a0"/>
    <w:link w:val="Charb"/>
    <w:uiPriority w:val="34"/>
    <w:qFormat/>
    <w:rsid w:val="002D136A"/>
    <w:pPr>
      <w:ind w:leftChars="400" w:left="840"/>
    </w:pPr>
  </w:style>
  <w:style w:type="character" w:customStyle="1" w:styleId="Charb">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注释标题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结束语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0">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标题 1 Char"/>
    <w:aliases w:val="H1 Char1,h1 Char1,app heading 1 Char1,l1 Char1,Memo Heading 1 Char1,h11 Char1,h12 Char1,h13 Char1,h14 Char1,h15 Char1,h16 Char1"/>
    <w:basedOn w:val="a1"/>
    <w:link w:val="1"/>
    <w:rsid w:val="00FA6E98"/>
    <w:rPr>
      <w:rFonts w:ascii="Arial" w:eastAsia="MS Gothic" w:hAnsi="Arial"/>
      <w:kern w:val="28"/>
      <w:sz w:val="28"/>
      <w:lang w:val="en-GB"/>
    </w:rPr>
  </w:style>
  <w:style w:type="character" w:customStyle="1" w:styleId="2Char">
    <w:name w:val="标题 2 Char"/>
    <w:aliases w:val="DO NOT USE_h2 Char1,h2 Char1,h21 Char1,H2 Char1,Head2A Char1,2 Char1,UNDERRUBRIK 1-2 Char1"/>
    <w:basedOn w:val="a1"/>
    <w:link w:val="2"/>
    <w:rsid w:val="00FA6E98"/>
    <w:rPr>
      <w:rFonts w:ascii="Arial" w:eastAsia="MS Gothic" w:hAnsi="Arial"/>
      <w:sz w:val="24"/>
      <w:lang w:val="en-GB"/>
    </w:rPr>
  </w:style>
  <w:style w:type="character" w:customStyle="1" w:styleId="3Char">
    <w:name w:val="标题 3 Char"/>
    <w:aliases w:val="Underrubrik2 Char1,H3 Char1,no break Char1,Memo Heading 3 Char1"/>
    <w:basedOn w:val="a1"/>
    <w:link w:val="30"/>
    <w:rsid w:val="00FA6E98"/>
    <w:rPr>
      <w:rFonts w:ascii="Arial" w:eastAsia="MS Gothic" w:hAnsi="Arial"/>
      <w:sz w:val="24"/>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标题 5 Char"/>
    <w:aliases w:val="H5 Char1"/>
    <w:basedOn w:val="a1"/>
    <w:link w:val="5"/>
    <w:rsid w:val="00FA6E98"/>
    <w:rPr>
      <w:rFonts w:ascii="Times New Roman" w:eastAsia="MS Gothic" w:hAnsi="Times New Roman"/>
      <w:sz w:val="26"/>
      <w:u w:val="single"/>
      <w:lang w:val="en-GB"/>
    </w:rPr>
  </w:style>
  <w:style w:type="character" w:customStyle="1" w:styleId="6Char">
    <w:name w:val="标题 6 Char"/>
    <w:basedOn w:val="a1"/>
    <w:link w:val="6"/>
    <w:rsid w:val="00FA6E98"/>
    <w:rPr>
      <w:rFonts w:ascii="Times New Roman" w:eastAsia="MS Gothic" w:hAnsi="Times New Roman"/>
      <w:i/>
      <w:sz w:val="22"/>
      <w:lang w:val="en-GB"/>
    </w:rPr>
  </w:style>
  <w:style w:type="character" w:customStyle="1" w:styleId="7Char">
    <w:name w:val="标题 7 Char"/>
    <w:basedOn w:val="a1"/>
    <w:link w:val="7"/>
    <w:rsid w:val="00FA6E98"/>
    <w:rPr>
      <w:rFonts w:ascii="Arial" w:eastAsia="MS Gothic" w:hAnsi="Arial"/>
      <w:sz w:val="24"/>
      <w:lang w:val="en-GB"/>
    </w:rPr>
  </w:style>
  <w:style w:type="character" w:customStyle="1" w:styleId="8Char">
    <w:name w:val="标题 8 Char"/>
    <w:aliases w:val="Table Heading Char1"/>
    <w:basedOn w:val="a1"/>
    <w:link w:val="8"/>
    <w:rsid w:val="00FA6E98"/>
    <w:rPr>
      <w:rFonts w:ascii="Arial" w:eastAsia="MS Gothic" w:hAnsi="Arial"/>
      <w:i/>
      <w:sz w:val="24"/>
      <w:lang w:val="en-GB"/>
    </w:rPr>
  </w:style>
  <w:style w:type="character" w:customStyle="1" w:styleId="9Char">
    <w:name w:val="标题 9 Char"/>
    <w:aliases w:val="Figure Heading Char1,FH Char1"/>
    <w:basedOn w:val="a1"/>
    <w:link w:val="9"/>
    <w:rsid w:val="00FA6E98"/>
    <w:rPr>
      <w:rFonts w:ascii="Arial" w:eastAsia="MS Gothic" w:hAnsi="Arial"/>
      <w:b/>
      <w:i/>
      <w:sz w:val="18"/>
      <w:lang w:val="en-GB"/>
    </w:rPr>
  </w:style>
  <w:style w:type="character" w:customStyle="1" w:styleId="Char">
    <w:name w:val="正文文本 Char"/>
    <w:basedOn w:val="a1"/>
    <w:link w:val="a4"/>
    <w:rsid w:val="00FA6E98"/>
    <w:rPr>
      <w:rFonts w:ascii="Times New Roman" w:eastAsia="MS Gothic" w:hAnsi="Times New Roman"/>
      <w:sz w:val="24"/>
      <w:lang w:val="en-GB"/>
    </w:rPr>
  </w:style>
  <w:style w:type="character" w:customStyle="1" w:styleId="Char0">
    <w:name w:val="正文文本缩进 Char"/>
    <w:basedOn w:val="a1"/>
    <w:link w:val="a5"/>
    <w:uiPriority w:val="99"/>
    <w:rsid w:val="00FA6E98"/>
    <w:rPr>
      <w:rFonts w:ascii="Times New Roman" w:eastAsia="MS Gothic" w:hAnsi="Times New Roman"/>
      <w:sz w:val="24"/>
      <w:lang w:val="en-GB"/>
    </w:rPr>
  </w:style>
  <w:style w:type="character" w:customStyle="1" w:styleId="Char2">
    <w:name w:val="文档结构图 Char"/>
    <w:basedOn w:val="a1"/>
    <w:link w:val="a7"/>
    <w:uiPriority w:val="99"/>
    <w:semiHidden/>
    <w:rsid w:val="00FA6E98"/>
    <w:rPr>
      <w:rFonts w:ascii="Tahoma" w:eastAsia="MS Gothic" w:hAnsi="Tahoma"/>
      <w:sz w:val="24"/>
      <w:shd w:val="clear" w:color="auto" w:fill="000080"/>
      <w:lang w:val="en-GB"/>
    </w:rPr>
  </w:style>
  <w:style w:type="character" w:customStyle="1" w:styleId="Char3">
    <w:name w:val="纯文本 Char"/>
    <w:basedOn w:val="a1"/>
    <w:link w:val="a8"/>
    <w:uiPriority w:val="99"/>
    <w:rsid w:val="00FA6E98"/>
    <w:rPr>
      <w:rFonts w:ascii="Courier New" w:eastAsia="MS Gothic" w:hAnsi="Courier New"/>
      <w:sz w:val="24"/>
      <w:lang w:val="en-GB"/>
    </w:rPr>
  </w:style>
  <w:style w:type="character" w:customStyle="1" w:styleId="Char4">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1"/>
    <w:link w:val="ab"/>
    <w:rsid w:val="00FA6E98"/>
    <w:rPr>
      <w:rFonts w:ascii="Times New Roman" w:eastAsia="MS Gothic" w:hAnsi="Times New Roman"/>
      <w:sz w:val="16"/>
      <w:lang w:val="en-GB"/>
    </w:rPr>
  </w:style>
  <w:style w:type="character" w:customStyle="1" w:styleId="2Char0">
    <w:name w:val="正文文本缩进 2 Char"/>
    <w:basedOn w:val="a1"/>
    <w:link w:val="20"/>
    <w:uiPriority w:val="99"/>
    <w:rsid w:val="00FA6E98"/>
    <w:rPr>
      <w:rFonts w:ascii="Times New Roman" w:eastAsia="MS Gothic" w:hAnsi="Times New Roman"/>
      <w:kern w:val="2"/>
      <w:sz w:val="24"/>
      <w:lang w:val="en-GB"/>
    </w:rPr>
  </w:style>
  <w:style w:type="character" w:customStyle="1" w:styleId="Char6">
    <w:name w:val="页脚 Char"/>
    <w:basedOn w:val="a1"/>
    <w:link w:val="ae"/>
    <w:uiPriority w:val="99"/>
    <w:rsid w:val="00FA6E98"/>
    <w:rPr>
      <w:rFonts w:ascii="Times New Roman" w:eastAsia="MS Gothic" w:hAnsi="Times New Roman"/>
      <w:sz w:val="24"/>
      <w:lang w:val="de-DE"/>
    </w:rPr>
  </w:style>
  <w:style w:type="character" w:customStyle="1" w:styleId="Char7">
    <w:name w:val="标题 Char"/>
    <w:basedOn w:val="a1"/>
    <w:link w:val="af"/>
    <w:uiPriority w:val="99"/>
    <w:rsid w:val="00FA6E98"/>
    <w:rPr>
      <w:rFonts w:ascii="Arial" w:eastAsia="MS Gothic" w:hAnsi="Arial"/>
      <w:b/>
      <w:sz w:val="24"/>
      <w:lang w:val="en-GB"/>
    </w:rPr>
  </w:style>
  <w:style w:type="character" w:customStyle="1" w:styleId="3Char0">
    <w:name w:val="正文文本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题注 Char"/>
    <w:aliases w:val="cap Char1,cap Char Char,Caption Char Char,Caption Char1 Char Char,cap Char Char1 Char,Caption Char Char1 Char Char,cap Char2 Char,条目 Char,Ca Char,cap1 Char,cap2 Char,cap11 Char,Légende-figure Char1,Légende-figure Char Char,Beschrifubg Char"/>
    <w:link w:val="ac"/>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Chare">
    <w:name w:val="无间隔 Char"/>
    <w:link w:val="aff2"/>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3">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0">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2">
    <w:name w:val="No Spacing"/>
    <w:basedOn w:val="a0"/>
    <w:link w:val="Chare"/>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c"/>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a0"/>
    <w:rsid w:val="00C430B7"/>
    <w:pPr>
      <w:numPr>
        <w:numId w:val="11"/>
      </w:numPr>
      <w:autoSpaceDE w:val="0"/>
      <w:autoSpaceDN w:val="0"/>
      <w:snapToGrid w:val="0"/>
      <w:spacing w:after="60"/>
      <w:jc w:val="both"/>
    </w:pPr>
    <w:rPr>
      <w:rFonts w:eastAsia="宋体"/>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572848">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4465237">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772765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168496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9273143">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6393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76923768">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6653892">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6727516">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4365976">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897324">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8570363">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01574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8053">
      <w:bodyDiv w:val="1"/>
      <w:marLeft w:val="0"/>
      <w:marRight w:val="0"/>
      <w:marTop w:val="0"/>
      <w:marBottom w:val="0"/>
      <w:divBdr>
        <w:top w:val="none" w:sz="0" w:space="0" w:color="auto"/>
        <w:left w:val="none" w:sz="0" w:space="0" w:color="auto"/>
        <w:bottom w:val="none" w:sz="0" w:space="0" w:color="auto"/>
        <w:right w:val="none" w:sz="0" w:space="0" w:color="auto"/>
      </w:divBdr>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820231">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266653">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84429531">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57086">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386650">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D3CC945-9ABC-47F0-A9C9-0AC627545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2066</Words>
  <Characters>11781</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13820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songxinghua</dc:creator>
  <cp:keywords>CTPClassification=CTP_NT</cp:keywords>
  <cp:lastModifiedBy>songxinghua</cp:lastModifiedBy>
  <cp:revision>7</cp:revision>
  <cp:lastPrinted>2017-08-09T04:40:00Z</cp:lastPrinted>
  <dcterms:created xsi:type="dcterms:W3CDTF">2022-02-14T09:12:00Z</dcterms:created>
  <dcterms:modified xsi:type="dcterms:W3CDTF">2022-02-14T12:45:00Z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(3)xfeuWjXfUcUHE9aE2LG3T9cAtPHNt00SwLWeqQtoGviQSFy8PXVzGB1g/Dxs/7GHE1jdO5R9
eTyPTRL2XcavdE71KNNvvtz+ceXUf9EEnnsODTyHqBRYZuFkYMuD0HUUZD4AqYh72Ks9H5Bv
ai5M+8ErEHZ2OiERRsd0TREV764kcTlaHUf2TyjkjCfVPmRQVUR31rxUesOAlhUWRoxWRsXD
6X6nKYx2QuvlYxV1hV</vt:lpwstr>
  </property>
  <property fmtid="{D5CDD505-2E9C-101B-9397-08002B2CF9AE}" pid="3" name="_2015_ms_pID_7253431">
    <vt:lpwstr>5O7dgw5WHWn9hr0qlxzLjx1cwwz1Gx2P0PlcdtAjgbzKMmBM4xsNio
us9AaJfxLe+ane4OENu2RuT+TXfFzQUUGv+UpHl2j4sRma3wT3EhiClBl3bfAEHPHYy3ARjI
abYGQJRhvALT812skv99z/r/2/v0z9Tyecxjt85kMEOgZR/UiOcejl4hpxUGALiTpbx79q/L
CvyMQKZPHh5LNPV10QHewUCTE2ZpLNQF67wm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xQ==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1642845360</vt:lpwstr>
  </property>
</Properties>
</file>