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A3A00" w14:textId="77777777" w:rsidR="00CF0464" w:rsidRDefault="00C00466">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4A5A3A01" w14:textId="77777777" w:rsidR="00CF0464" w:rsidRDefault="00C0046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A5A3A02"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5A3A03"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A5A3A04"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5A3A05"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5A3A06" w14:textId="77777777" w:rsidR="00CF0464" w:rsidRDefault="00CF0464">
      <w:pPr>
        <w:rPr>
          <w:lang w:val="en-US"/>
        </w:rPr>
      </w:pPr>
    </w:p>
    <w:p w14:paraId="4A5A3A07" w14:textId="77777777" w:rsidR="00CF0464" w:rsidRDefault="00C00466">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4A5A3A08"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5A3A09"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F0464" w14:paraId="4A5A3A0D" w14:textId="77777777">
        <w:tc>
          <w:tcPr>
            <w:tcW w:w="9630" w:type="dxa"/>
          </w:tcPr>
          <w:p w14:paraId="4A5A3A0A"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4A5A3A0B"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4A5A3A0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A5A3A0E" w14:textId="77777777"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14:paraId="4A5A3A0F" w14:textId="77777777" w:rsidR="00CF0464" w:rsidRDefault="00C00466">
      <w:pPr>
        <w:jc w:val="both"/>
        <w:rPr>
          <w:lang w:val="en-US"/>
        </w:rPr>
      </w:pPr>
      <w:r>
        <w:rPr>
          <w:lang w:val="en-US"/>
        </w:rPr>
        <w:t>Follow the naming convention in this example:</w:t>
      </w:r>
    </w:p>
    <w:p w14:paraId="4A5A3A10"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A5A3A11"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4A5A3A12"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A5A3A13"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4A5A3A14"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A5A3A15"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4A5A3A16"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4A5A3A17"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5A3A18"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A5A3A19"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A5A3A1A"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5A3A1B"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A5A3A1C" w14:textId="77777777"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A5A3A1D"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F0464" w14:paraId="4A5A3A21" w14:textId="77777777">
        <w:tc>
          <w:tcPr>
            <w:tcW w:w="2263" w:type="dxa"/>
            <w:shd w:val="clear" w:color="auto" w:fill="BFBFBF" w:themeFill="background1" w:themeFillShade="BF"/>
          </w:tcPr>
          <w:p w14:paraId="4A5A3A1E" w14:textId="77777777"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4A5A3A1F"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4A5A3A20" w14:textId="77777777" w:rsidR="00CF0464" w:rsidRDefault="00C00466">
            <w:pPr>
              <w:spacing w:after="0"/>
              <w:jc w:val="center"/>
              <w:rPr>
                <w:b/>
                <w:bCs/>
                <w:lang w:val="en-US"/>
              </w:rPr>
            </w:pPr>
            <w:r>
              <w:rPr>
                <w:b/>
                <w:bCs/>
                <w:lang w:val="en-US"/>
              </w:rPr>
              <w:t>Email address</w:t>
            </w:r>
          </w:p>
        </w:tc>
      </w:tr>
      <w:tr w:rsidR="00CF0464" w14:paraId="4A5A3A25" w14:textId="77777777">
        <w:tc>
          <w:tcPr>
            <w:tcW w:w="2263" w:type="dxa"/>
          </w:tcPr>
          <w:p w14:paraId="4A5A3A22" w14:textId="77777777" w:rsidR="00CF0464" w:rsidRDefault="00C00466">
            <w:pPr>
              <w:spacing w:after="0"/>
              <w:jc w:val="center"/>
              <w:rPr>
                <w:lang w:val="en-US"/>
              </w:rPr>
            </w:pPr>
            <w:r>
              <w:rPr>
                <w:lang w:val="en-US"/>
              </w:rPr>
              <w:t>Intel Corporation</w:t>
            </w:r>
          </w:p>
        </w:tc>
        <w:tc>
          <w:tcPr>
            <w:tcW w:w="2977" w:type="dxa"/>
          </w:tcPr>
          <w:p w14:paraId="4A5A3A23" w14:textId="77777777" w:rsidR="00CF0464" w:rsidRDefault="00C00466">
            <w:pPr>
              <w:spacing w:after="0"/>
              <w:jc w:val="center"/>
              <w:rPr>
                <w:lang w:val="en-US"/>
              </w:rPr>
            </w:pPr>
            <w:r>
              <w:rPr>
                <w:lang w:val="en-US"/>
              </w:rPr>
              <w:t>Debdeep Chatterjee</w:t>
            </w:r>
          </w:p>
        </w:tc>
        <w:tc>
          <w:tcPr>
            <w:tcW w:w="4394" w:type="dxa"/>
          </w:tcPr>
          <w:p w14:paraId="4A5A3A24" w14:textId="77777777" w:rsidR="00CF0464" w:rsidRDefault="00C00466">
            <w:pPr>
              <w:spacing w:after="0"/>
              <w:jc w:val="center"/>
              <w:rPr>
                <w:lang w:val="en-US"/>
              </w:rPr>
            </w:pPr>
            <w:r>
              <w:rPr>
                <w:lang w:val="en-US"/>
              </w:rPr>
              <w:t>debdeep.chatterjee@intel.com</w:t>
            </w:r>
          </w:p>
        </w:tc>
      </w:tr>
      <w:tr w:rsidR="00CF0464" w14:paraId="4A5A3A29" w14:textId="77777777">
        <w:tc>
          <w:tcPr>
            <w:tcW w:w="2263" w:type="dxa"/>
          </w:tcPr>
          <w:p w14:paraId="4A5A3A26"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4A5A3A27"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4A5A3A28"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4A5A3A2D" w14:textId="77777777">
        <w:tc>
          <w:tcPr>
            <w:tcW w:w="2263" w:type="dxa"/>
          </w:tcPr>
          <w:p w14:paraId="4A5A3A2A" w14:textId="77777777" w:rsidR="00CF0464" w:rsidRDefault="00C00466">
            <w:pPr>
              <w:spacing w:after="0"/>
              <w:jc w:val="center"/>
              <w:rPr>
                <w:rFonts w:eastAsia="Yu Mincho"/>
                <w:lang w:val="en-US" w:eastAsia="ja-JP"/>
              </w:rPr>
            </w:pPr>
            <w:r>
              <w:rPr>
                <w:lang w:val="en-US"/>
              </w:rPr>
              <w:t>vivo</w:t>
            </w:r>
          </w:p>
        </w:tc>
        <w:tc>
          <w:tcPr>
            <w:tcW w:w="2977" w:type="dxa"/>
          </w:tcPr>
          <w:p w14:paraId="4A5A3A2B"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4A5A3A2C" w14:textId="77777777" w:rsidR="00CF0464" w:rsidRDefault="00C00466">
            <w:pPr>
              <w:spacing w:after="0"/>
              <w:jc w:val="center"/>
              <w:rPr>
                <w:lang w:val="en-US"/>
              </w:rPr>
            </w:pPr>
            <w:r>
              <w:rPr>
                <w:rFonts w:eastAsiaTheme="minorEastAsia"/>
                <w:lang w:val="en-US" w:eastAsia="zh-CN"/>
              </w:rPr>
              <w:t>panxueming@vivo.com</w:t>
            </w:r>
          </w:p>
        </w:tc>
      </w:tr>
      <w:tr w:rsidR="00CF0464" w14:paraId="4A5A3A31" w14:textId="77777777">
        <w:tc>
          <w:tcPr>
            <w:tcW w:w="2263" w:type="dxa"/>
          </w:tcPr>
          <w:p w14:paraId="4A5A3A2E" w14:textId="77777777" w:rsidR="00CF0464" w:rsidRDefault="00C00466">
            <w:pPr>
              <w:spacing w:after="0"/>
              <w:jc w:val="center"/>
              <w:rPr>
                <w:rFonts w:eastAsiaTheme="minorEastAsia"/>
                <w:lang w:val="en-US" w:eastAsia="zh-CN"/>
              </w:rPr>
            </w:pPr>
            <w:r>
              <w:rPr>
                <w:lang w:val="en-US"/>
              </w:rPr>
              <w:t>Huawei, HiSilicon</w:t>
            </w:r>
          </w:p>
        </w:tc>
        <w:tc>
          <w:tcPr>
            <w:tcW w:w="2977" w:type="dxa"/>
          </w:tcPr>
          <w:p w14:paraId="4A5A3A2F" w14:textId="77777777" w:rsidR="00CF0464" w:rsidRDefault="00C00466">
            <w:pPr>
              <w:spacing w:after="0"/>
              <w:jc w:val="center"/>
              <w:rPr>
                <w:rFonts w:eastAsiaTheme="minorEastAsia"/>
                <w:lang w:val="en-US" w:eastAsia="zh-CN"/>
              </w:rPr>
            </w:pPr>
            <w:r>
              <w:rPr>
                <w:lang w:val="en-US"/>
              </w:rPr>
              <w:t>Yi WANG</w:t>
            </w:r>
          </w:p>
        </w:tc>
        <w:tc>
          <w:tcPr>
            <w:tcW w:w="4394" w:type="dxa"/>
          </w:tcPr>
          <w:p w14:paraId="4A5A3A30" w14:textId="77777777" w:rsidR="00CF0464" w:rsidRDefault="00C00466">
            <w:pPr>
              <w:spacing w:after="0"/>
              <w:jc w:val="center"/>
              <w:rPr>
                <w:rFonts w:eastAsiaTheme="minorEastAsia"/>
                <w:lang w:val="en-US" w:eastAsia="zh-CN"/>
              </w:rPr>
            </w:pPr>
            <w:r>
              <w:rPr>
                <w:lang w:val="en-US"/>
              </w:rPr>
              <w:t>wangyi6@huawei.com</w:t>
            </w:r>
          </w:p>
        </w:tc>
      </w:tr>
      <w:tr w:rsidR="00CF0464" w14:paraId="4A5A3A35" w14:textId="77777777">
        <w:tc>
          <w:tcPr>
            <w:tcW w:w="2263" w:type="dxa"/>
          </w:tcPr>
          <w:p w14:paraId="4A5A3A32"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4A5A3A33"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4A5A3A34"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4A5A3A39" w14:textId="77777777">
        <w:tc>
          <w:tcPr>
            <w:tcW w:w="2263" w:type="dxa"/>
          </w:tcPr>
          <w:p w14:paraId="4A5A3A36"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4A5A3A37"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A5A3A38" w14:textId="77777777" w:rsidR="00CF0464" w:rsidRDefault="00C00466">
            <w:pPr>
              <w:spacing w:after="0"/>
              <w:jc w:val="center"/>
              <w:rPr>
                <w:rFonts w:eastAsia="Yu Mincho"/>
                <w:lang w:val="en-US" w:eastAsia="ja-JP"/>
              </w:rPr>
            </w:pPr>
            <w:r>
              <w:rPr>
                <w:lang w:val="en-US"/>
              </w:rPr>
              <w:t>karol.schober@nordicsemi.no</w:t>
            </w:r>
          </w:p>
        </w:tc>
      </w:tr>
      <w:tr w:rsidR="00CF0464" w14:paraId="4A5A3A3D" w14:textId="77777777">
        <w:tc>
          <w:tcPr>
            <w:tcW w:w="2263" w:type="dxa"/>
          </w:tcPr>
          <w:p w14:paraId="4A5A3A3A"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4A5A3A3B"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A5A3A3C"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4A5A3A41" w14:textId="77777777">
        <w:tc>
          <w:tcPr>
            <w:tcW w:w="2263" w:type="dxa"/>
          </w:tcPr>
          <w:p w14:paraId="4A5A3A3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A5A3A3F"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5A3A40"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4A5A3A45" w14:textId="77777777">
        <w:tc>
          <w:tcPr>
            <w:tcW w:w="2263" w:type="dxa"/>
          </w:tcPr>
          <w:p w14:paraId="4A5A3A42" w14:textId="77777777" w:rsidR="00CF0464" w:rsidRDefault="00C00466">
            <w:pPr>
              <w:spacing w:after="0"/>
              <w:jc w:val="center"/>
              <w:rPr>
                <w:rFonts w:eastAsia="宋体"/>
                <w:lang w:val="en-US" w:eastAsia="ja-JP"/>
              </w:rPr>
            </w:pPr>
            <w:r>
              <w:rPr>
                <w:rFonts w:eastAsia="宋体" w:hint="eastAsia"/>
                <w:lang w:val="en-US" w:eastAsia="zh-CN"/>
              </w:rPr>
              <w:t>ZTE</w:t>
            </w:r>
          </w:p>
        </w:tc>
        <w:tc>
          <w:tcPr>
            <w:tcW w:w="2977" w:type="dxa"/>
          </w:tcPr>
          <w:p w14:paraId="4A5A3A43" w14:textId="77777777" w:rsidR="00CF0464" w:rsidRDefault="00C00466">
            <w:pPr>
              <w:spacing w:after="0"/>
              <w:jc w:val="center"/>
              <w:rPr>
                <w:rFonts w:eastAsia="宋体"/>
                <w:lang w:val="en-US" w:eastAsia="ja-JP"/>
              </w:rPr>
            </w:pPr>
            <w:r>
              <w:rPr>
                <w:rFonts w:eastAsia="宋体" w:hint="eastAsia"/>
                <w:lang w:val="en-US" w:eastAsia="zh-CN"/>
              </w:rPr>
              <w:t>Youjun Hu</w:t>
            </w:r>
          </w:p>
        </w:tc>
        <w:tc>
          <w:tcPr>
            <w:tcW w:w="4394" w:type="dxa"/>
          </w:tcPr>
          <w:p w14:paraId="4A5A3A44" w14:textId="77777777" w:rsidR="00CF0464" w:rsidRDefault="00C00466">
            <w:pPr>
              <w:spacing w:after="0"/>
              <w:jc w:val="center"/>
              <w:rPr>
                <w:rFonts w:eastAsia="宋体"/>
                <w:lang w:val="en-US" w:eastAsia="zh-CN"/>
              </w:rPr>
            </w:pPr>
            <w:r>
              <w:rPr>
                <w:rFonts w:eastAsia="宋体" w:hint="eastAsia"/>
                <w:lang w:val="en-US" w:eastAsia="zh-CN"/>
              </w:rPr>
              <w:t>hu.youjun1@zte.com.cn</w:t>
            </w:r>
          </w:p>
        </w:tc>
      </w:tr>
      <w:tr w:rsidR="00CF0464" w14:paraId="4A5A3A49" w14:textId="77777777">
        <w:tc>
          <w:tcPr>
            <w:tcW w:w="2263" w:type="dxa"/>
          </w:tcPr>
          <w:p w14:paraId="4A5A3A46" w14:textId="77777777" w:rsidR="00CF0464" w:rsidRDefault="00C00466">
            <w:pPr>
              <w:spacing w:after="0"/>
              <w:jc w:val="center"/>
              <w:rPr>
                <w:lang w:val="en-US"/>
              </w:rPr>
            </w:pPr>
            <w:r>
              <w:rPr>
                <w:lang w:val="en-US"/>
              </w:rPr>
              <w:t>CATT</w:t>
            </w:r>
          </w:p>
        </w:tc>
        <w:tc>
          <w:tcPr>
            <w:tcW w:w="2977" w:type="dxa"/>
          </w:tcPr>
          <w:p w14:paraId="4A5A3A47" w14:textId="77777777" w:rsidR="00CF0464" w:rsidRDefault="00C00466">
            <w:pPr>
              <w:spacing w:after="0"/>
              <w:jc w:val="center"/>
              <w:rPr>
                <w:lang w:val="en-US"/>
              </w:rPr>
            </w:pPr>
            <w:r>
              <w:rPr>
                <w:rFonts w:eastAsiaTheme="minorEastAsia" w:hint="eastAsia"/>
                <w:lang w:val="en-US" w:eastAsia="zh-CN"/>
              </w:rPr>
              <w:t>Yongqiang FEI</w:t>
            </w:r>
          </w:p>
        </w:tc>
        <w:tc>
          <w:tcPr>
            <w:tcW w:w="4394" w:type="dxa"/>
          </w:tcPr>
          <w:p w14:paraId="4A5A3A48"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4A5A3A4D" w14:textId="77777777">
        <w:tc>
          <w:tcPr>
            <w:tcW w:w="2263" w:type="dxa"/>
          </w:tcPr>
          <w:p w14:paraId="4A5A3A4A"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4A5A3A4B" w14:textId="77777777" w:rsidR="00CF0464" w:rsidRDefault="00C00466">
            <w:pPr>
              <w:spacing w:after="0"/>
              <w:jc w:val="center"/>
              <w:rPr>
                <w:rFonts w:eastAsiaTheme="minorEastAsia"/>
                <w:lang w:val="en-US" w:eastAsia="zh-CN"/>
              </w:rPr>
            </w:pPr>
            <w:r>
              <w:rPr>
                <w:rFonts w:eastAsiaTheme="minorEastAsia"/>
                <w:lang w:val="en-US" w:eastAsia="zh-CN"/>
              </w:rPr>
              <w:t>Lijie Hu</w:t>
            </w:r>
          </w:p>
        </w:tc>
        <w:tc>
          <w:tcPr>
            <w:tcW w:w="4394" w:type="dxa"/>
          </w:tcPr>
          <w:p w14:paraId="4A5A3A4C"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4A5A3A51" w14:textId="77777777">
        <w:tc>
          <w:tcPr>
            <w:tcW w:w="2263" w:type="dxa"/>
          </w:tcPr>
          <w:p w14:paraId="4A5A3A4E"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4A5A3A4F"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4A5A3A50"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4A5A3A55" w14:textId="77777777">
        <w:tc>
          <w:tcPr>
            <w:tcW w:w="2263" w:type="dxa"/>
          </w:tcPr>
          <w:p w14:paraId="4A5A3A52"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4A5A3A53" w14:textId="77777777" w:rsidR="00CF0464" w:rsidRDefault="00C00466">
            <w:pPr>
              <w:spacing w:after="0"/>
              <w:jc w:val="center"/>
              <w:rPr>
                <w:rFonts w:eastAsiaTheme="minorEastAsia"/>
                <w:lang w:val="en-US" w:eastAsia="zh-CN"/>
              </w:rPr>
            </w:pPr>
            <w:r>
              <w:rPr>
                <w:rFonts w:eastAsiaTheme="minorEastAsia"/>
                <w:lang w:val="en-US" w:eastAsia="zh-CN"/>
              </w:rPr>
              <w:t>Mohammed Al-Imari</w:t>
            </w:r>
          </w:p>
        </w:tc>
        <w:tc>
          <w:tcPr>
            <w:tcW w:w="4394" w:type="dxa"/>
          </w:tcPr>
          <w:p w14:paraId="4A5A3A54"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4A5A3A59" w14:textId="77777777">
        <w:tc>
          <w:tcPr>
            <w:tcW w:w="2263" w:type="dxa"/>
          </w:tcPr>
          <w:p w14:paraId="4A5A3A56"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4A5A3A57" w14:textId="77777777" w:rsidR="00CF0464" w:rsidRDefault="00C00466">
            <w:pPr>
              <w:spacing w:after="0"/>
              <w:jc w:val="center"/>
              <w:rPr>
                <w:lang w:val="en-US" w:eastAsia="ko-KR"/>
              </w:rPr>
            </w:pPr>
            <w:r>
              <w:rPr>
                <w:rFonts w:hint="eastAsia"/>
                <w:lang w:val="en-US" w:eastAsia="ko-KR"/>
              </w:rPr>
              <w:t>Jay KIM</w:t>
            </w:r>
          </w:p>
        </w:tc>
        <w:tc>
          <w:tcPr>
            <w:tcW w:w="4394" w:type="dxa"/>
          </w:tcPr>
          <w:p w14:paraId="4A5A3A58"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4A5A3A5D" w14:textId="77777777">
        <w:tc>
          <w:tcPr>
            <w:tcW w:w="2263" w:type="dxa"/>
          </w:tcPr>
          <w:p w14:paraId="4A5A3A5A" w14:textId="77777777" w:rsidR="00CF0464" w:rsidRDefault="00C00466">
            <w:pPr>
              <w:spacing w:after="0"/>
              <w:jc w:val="center"/>
              <w:rPr>
                <w:lang w:val="en-US"/>
              </w:rPr>
            </w:pPr>
            <w:r>
              <w:t>FUTUREWEI</w:t>
            </w:r>
          </w:p>
        </w:tc>
        <w:tc>
          <w:tcPr>
            <w:tcW w:w="2977" w:type="dxa"/>
          </w:tcPr>
          <w:p w14:paraId="4A5A3A5B" w14:textId="77777777" w:rsidR="00CF0464" w:rsidRDefault="00C00466">
            <w:pPr>
              <w:spacing w:after="0"/>
              <w:jc w:val="center"/>
              <w:rPr>
                <w:lang w:val="en-US"/>
              </w:rPr>
            </w:pPr>
            <w:r>
              <w:t>Vip Desai</w:t>
            </w:r>
          </w:p>
        </w:tc>
        <w:tc>
          <w:tcPr>
            <w:tcW w:w="4394" w:type="dxa"/>
          </w:tcPr>
          <w:p w14:paraId="4A5A3A5C" w14:textId="77777777" w:rsidR="00CF0464" w:rsidRDefault="00C00466">
            <w:pPr>
              <w:spacing w:after="0"/>
              <w:jc w:val="center"/>
              <w:rPr>
                <w:lang w:val="en-US"/>
              </w:rPr>
            </w:pPr>
            <w:r>
              <w:t>vipul.desai@futurewei.com</w:t>
            </w:r>
          </w:p>
        </w:tc>
      </w:tr>
      <w:tr w:rsidR="00CF0464" w14:paraId="4A5A3A61" w14:textId="77777777">
        <w:tc>
          <w:tcPr>
            <w:tcW w:w="2263" w:type="dxa"/>
          </w:tcPr>
          <w:p w14:paraId="4A5A3A5E" w14:textId="77777777" w:rsidR="00CF0464" w:rsidRDefault="00C00466">
            <w:pPr>
              <w:spacing w:after="0"/>
              <w:jc w:val="center"/>
              <w:rPr>
                <w:lang w:val="en-US"/>
              </w:rPr>
            </w:pPr>
            <w:r>
              <w:rPr>
                <w:lang w:val="en-US"/>
              </w:rPr>
              <w:t>Ericsson</w:t>
            </w:r>
          </w:p>
        </w:tc>
        <w:tc>
          <w:tcPr>
            <w:tcW w:w="2977" w:type="dxa"/>
          </w:tcPr>
          <w:p w14:paraId="4A5A3A5F" w14:textId="77777777" w:rsidR="00CF0464" w:rsidRDefault="00C00466">
            <w:pPr>
              <w:spacing w:after="0"/>
              <w:jc w:val="center"/>
              <w:rPr>
                <w:lang w:val="en-US"/>
              </w:rPr>
            </w:pPr>
            <w:r>
              <w:rPr>
                <w:lang w:val="en-US"/>
              </w:rPr>
              <w:t>Sandeep Narayanan Kadan Veedu</w:t>
            </w:r>
          </w:p>
        </w:tc>
        <w:tc>
          <w:tcPr>
            <w:tcW w:w="4394" w:type="dxa"/>
          </w:tcPr>
          <w:p w14:paraId="4A5A3A60" w14:textId="77777777" w:rsidR="00CF0464" w:rsidRDefault="00C00466">
            <w:pPr>
              <w:spacing w:after="0"/>
              <w:jc w:val="center"/>
              <w:rPr>
                <w:lang w:val="en-US"/>
              </w:rPr>
            </w:pPr>
            <w:r>
              <w:rPr>
                <w:lang w:val="en-US"/>
              </w:rPr>
              <w:t>sandeep.narayanan.kadan.veedu@ericsson.com</w:t>
            </w:r>
          </w:p>
        </w:tc>
      </w:tr>
      <w:tr w:rsidR="00CF0464" w14:paraId="4A5A3A65" w14:textId="77777777">
        <w:tc>
          <w:tcPr>
            <w:tcW w:w="2263" w:type="dxa"/>
          </w:tcPr>
          <w:p w14:paraId="4A5A3A62" w14:textId="77777777" w:rsidR="00CF0464" w:rsidRDefault="00C00466">
            <w:pPr>
              <w:spacing w:after="0"/>
              <w:jc w:val="center"/>
              <w:rPr>
                <w:lang w:val="en-US"/>
              </w:rPr>
            </w:pPr>
            <w:r>
              <w:rPr>
                <w:lang w:val="en-US"/>
              </w:rPr>
              <w:t>Nokia</w:t>
            </w:r>
          </w:p>
        </w:tc>
        <w:tc>
          <w:tcPr>
            <w:tcW w:w="2977" w:type="dxa"/>
          </w:tcPr>
          <w:p w14:paraId="4A5A3A63" w14:textId="77777777" w:rsidR="00CF0464" w:rsidRDefault="00C00466">
            <w:pPr>
              <w:spacing w:after="0"/>
              <w:jc w:val="center"/>
              <w:rPr>
                <w:lang w:val="en-US"/>
              </w:rPr>
            </w:pPr>
            <w:r>
              <w:rPr>
                <w:lang w:val="en-US"/>
              </w:rPr>
              <w:t>Rapeepat Ratasuk</w:t>
            </w:r>
          </w:p>
        </w:tc>
        <w:tc>
          <w:tcPr>
            <w:tcW w:w="4394" w:type="dxa"/>
          </w:tcPr>
          <w:p w14:paraId="4A5A3A64" w14:textId="77777777" w:rsidR="00CF0464" w:rsidRDefault="00C00466">
            <w:pPr>
              <w:spacing w:after="0"/>
              <w:jc w:val="center"/>
              <w:rPr>
                <w:lang w:val="en-US"/>
              </w:rPr>
            </w:pPr>
            <w:r>
              <w:rPr>
                <w:lang w:val="en-US"/>
              </w:rPr>
              <w:t>rapeepat.ratasuk@nokia-bell-labs.com</w:t>
            </w:r>
          </w:p>
        </w:tc>
      </w:tr>
      <w:tr w:rsidR="00CF0464" w14:paraId="4A5A3A69" w14:textId="77777777">
        <w:tc>
          <w:tcPr>
            <w:tcW w:w="2263" w:type="dxa"/>
          </w:tcPr>
          <w:p w14:paraId="4A5A3A66" w14:textId="77777777" w:rsidR="00CF0464" w:rsidRDefault="00C00466">
            <w:pPr>
              <w:spacing w:after="0"/>
              <w:jc w:val="center"/>
              <w:rPr>
                <w:lang w:val="en-US"/>
              </w:rPr>
            </w:pPr>
            <w:r>
              <w:rPr>
                <w:lang w:val="en-US"/>
              </w:rPr>
              <w:t>NEC</w:t>
            </w:r>
          </w:p>
        </w:tc>
        <w:tc>
          <w:tcPr>
            <w:tcW w:w="2977" w:type="dxa"/>
          </w:tcPr>
          <w:p w14:paraId="4A5A3A67" w14:textId="77777777" w:rsidR="00CF0464" w:rsidRDefault="00C00466">
            <w:pPr>
              <w:spacing w:after="0"/>
              <w:jc w:val="center"/>
              <w:rPr>
                <w:lang w:val="en-US"/>
              </w:rPr>
            </w:pPr>
            <w:r>
              <w:rPr>
                <w:lang w:val="en-US"/>
              </w:rPr>
              <w:t>Takahiro Sasaki</w:t>
            </w:r>
          </w:p>
        </w:tc>
        <w:tc>
          <w:tcPr>
            <w:tcW w:w="4394" w:type="dxa"/>
          </w:tcPr>
          <w:p w14:paraId="4A5A3A68" w14:textId="77777777" w:rsidR="00CF0464" w:rsidRDefault="00C00466">
            <w:pPr>
              <w:spacing w:after="0"/>
              <w:jc w:val="center"/>
              <w:rPr>
                <w:lang w:val="en-US"/>
              </w:rPr>
            </w:pPr>
            <w:r>
              <w:rPr>
                <w:lang w:val="en-US"/>
              </w:rPr>
              <w:t>t</w:t>
            </w:r>
            <w:r>
              <w:rPr>
                <w:rFonts w:hint="eastAsia"/>
                <w:lang w:val="en-US"/>
              </w:rPr>
              <w:t>akahiro.sasaki@nec.com</w:t>
            </w:r>
          </w:p>
        </w:tc>
      </w:tr>
      <w:tr w:rsidR="00CF0464" w14:paraId="4A5A3A6D" w14:textId="77777777">
        <w:tc>
          <w:tcPr>
            <w:tcW w:w="2263" w:type="dxa"/>
          </w:tcPr>
          <w:p w14:paraId="4A5A3A6A"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4A5A3A6B" w14:textId="77777777" w:rsidR="00CF0464" w:rsidRDefault="00C00466">
            <w:pPr>
              <w:spacing w:after="0"/>
              <w:jc w:val="center"/>
              <w:rPr>
                <w:rFonts w:eastAsiaTheme="minorEastAsia"/>
                <w:lang w:val="en-US" w:eastAsia="zh-CN"/>
              </w:rPr>
            </w:pPr>
            <w:r>
              <w:rPr>
                <w:rFonts w:eastAsiaTheme="minorEastAsia"/>
                <w:lang w:val="en-US" w:eastAsia="zh-CN"/>
              </w:rPr>
              <w:t>Weijie xu</w:t>
            </w:r>
          </w:p>
        </w:tc>
        <w:tc>
          <w:tcPr>
            <w:tcW w:w="4394" w:type="dxa"/>
          </w:tcPr>
          <w:p w14:paraId="4A5A3A6C"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4A5A3A71" w14:textId="77777777">
        <w:tc>
          <w:tcPr>
            <w:tcW w:w="2263" w:type="dxa"/>
          </w:tcPr>
          <w:p w14:paraId="4A5A3A6E"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4A5A3A6F"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4A5A3A70"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4A5A3A75" w14:textId="77777777">
        <w:tc>
          <w:tcPr>
            <w:tcW w:w="2263" w:type="dxa"/>
          </w:tcPr>
          <w:p w14:paraId="4A5A3A72" w14:textId="77777777" w:rsidR="00CF0464" w:rsidRDefault="00C00466">
            <w:pPr>
              <w:spacing w:after="0"/>
              <w:jc w:val="center"/>
              <w:rPr>
                <w:lang w:val="en-US"/>
              </w:rPr>
            </w:pPr>
            <w:r>
              <w:rPr>
                <w:lang w:val="en-US"/>
              </w:rPr>
              <w:t xml:space="preserve">Apple </w:t>
            </w:r>
          </w:p>
        </w:tc>
        <w:tc>
          <w:tcPr>
            <w:tcW w:w="2977" w:type="dxa"/>
          </w:tcPr>
          <w:p w14:paraId="4A5A3A73" w14:textId="77777777" w:rsidR="00CF0464" w:rsidRDefault="00C00466">
            <w:pPr>
              <w:spacing w:after="0"/>
              <w:jc w:val="center"/>
              <w:rPr>
                <w:lang w:val="en-US"/>
              </w:rPr>
            </w:pPr>
            <w:r>
              <w:rPr>
                <w:lang w:val="en-US"/>
              </w:rPr>
              <w:t>Hong He</w:t>
            </w:r>
          </w:p>
        </w:tc>
        <w:tc>
          <w:tcPr>
            <w:tcW w:w="4394" w:type="dxa"/>
          </w:tcPr>
          <w:p w14:paraId="4A5A3A74" w14:textId="77777777" w:rsidR="00CF0464" w:rsidRDefault="0045583D">
            <w:pPr>
              <w:spacing w:after="0"/>
              <w:jc w:val="center"/>
              <w:rPr>
                <w:rFonts w:eastAsiaTheme="minorEastAsia"/>
                <w:lang w:val="en-US" w:eastAsia="zh-CN"/>
              </w:rPr>
            </w:pPr>
            <w:hyperlink r:id="rId13" w:history="1">
              <w:r w:rsidR="00C00466">
                <w:rPr>
                  <w:rStyle w:val="Hyperlink"/>
                  <w:rFonts w:eastAsiaTheme="minorEastAsia"/>
                  <w:lang w:val="en-US" w:eastAsia="zh-CN"/>
                </w:rPr>
                <w:t>Hhe5@apple.com</w:t>
              </w:r>
            </w:hyperlink>
          </w:p>
        </w:tc>
      </w:tr>
      <w:tr w:rsidR="00CF0464" w14:paraId="4A5A3A79" w14:textId="77777777">
        <w:tc>
          <w:tcPr>
            <w:tcW w:w="2263" w:type="dxa"/>
          </w:tcPr>
          <w:p w14:paraId="4A5A3A76"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4A5A3A77"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4A5A3A78"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4A5A3A7D" w14:textId="77777777">
        <w:tc>
          <w:tcPr>
            <w:tcW w:w="2263" w:type="dxa"/>
          </w:tcPr>
          <w:p w14:paraId="4A5A3A7A" w14:textId="77777777"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A5A3A7B" w14:textId="77777777"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4A5A3A7C" w14:textId="77777777" w:rsidR="00395AC5" w:rsidRDefault="00395AC5">
            <w:pPr>
              <w:spacing w:after="0"/>
              <w:jc w:val="center"/>
              <w:rPr>
                <w:rFonts w:eastAsiaTheme="minorEastAsia"/>
                <w:lang w:val="en-US" w:eastAsia="zh-CN"/>
              </w:rPr>
            </w:pPr>
            <w:r>
              <w:rPr>
                <w:rFonts w:eastAsiaTheme="minorEastAsia"/>
                <w:lang w:val="en-US" w:eastAsia="zh-CN"/>
              </w:rPr>
              <w:t>Feifei.sun@samsung.com</w:t>
            </w:r>
          </w:p>
        </w:tc>
      </w:tr>
      <w:tr w:rsidR="00BB03B2" w14:paraId="4A5A3A81" w14:textId="77777777">
        <w:tc>
          <w:tcPr>
            <w:tcW w:w="2263" w:type="dxa"/>
          </w:tcPr>
          <w:p w14:paraId="4A5A3A7E" w14:textId="77777777" w:rsidR="00BB03B2" w:rsidRDefault="00BB03B2">
            <w:pPr>
              <w:spacing w:after="0"/>
              <w:jc w:val="center"/>
              <w:rPr>
                <w:rFonts w:eastAsiaTheme="minorEastAsia"/>
                <w:lang w:val="en-US" w:eastAsia="zh-CN"/>
              </w:rPr>
            </w:pPr>
            <w:r>
              <w:rPr>
                <w:rFonts w:eastAsiaTheme="minorEastAsia"/>
                <w:lang w:val="en-US" w:eastAsia="zh-CN"/>
              </w:rPr>
              <w:t>Vodafone</w:t>
            </w:r>
          </w:p>
        </w:tc>
        <w:tc>
          <w:tcPr>
            <w:tcW w:w="2977" w:type="dxa"/>
          </w:tcPr>
          <w:p w14:paraId="4A5A3A7F" w14:textId="77777777" w:rsidR="00BB03B2" w:rsidRDefault="00BB03B2">
            <w:pPr>
              <w:spacing w:after="0"/>
              <w:jc w:val="center"/>
              <w:rPr>
                <w:rFonts w:eastAsiaTheme="minorEastAsia"/>
                <w:lang w:val="en-US" w:eastAsia="zh-CN"/>
              </w:rPr>
            </w:pPr>
            <w:r>
              <w:rPr>
                <w:rFonts w:eastAsiaTheme="minorEastAsia"/>
                <w:lang w:val="en-US" w:eastAsia="zh-CN"/>
              </w:rPr>
              <w:t>Diogo Martins</w:t>
            </w:r>
          </w:p>
        </w:tc>
        <w:tc>
          <w:tcPr>
            <w:tcW w:w="4394" w:type="dxa"/>
          </w:tcPr>
          <w:p w14:paraId="4A5A3A80" w14:textId="77777777" w:rsidR="00BB03B2" w:rsidRDefault="00BB03B2">
            <w:pPr>
              <w:spacing w:after="0"/>
              <w:jc w:val="center"/>
              <w:rPr>
                <w:rFonts w:eastAsiaTheme="minorEastAsia"/>
                <w:lang w:val="en-US" w:eastAsia="zh-CN"/>
              </w:rPr>
            </w:pPr>
            <w:r>
              <w:rPr>
                <w:rFonts w:eastAsiaTheme="minorEastAsia"/>
                <w:lang w:val="en-US" w:eastAsia="zh-CN"/>
              </w:rPr>
              <w:t>diogo.martins@vodafone.com</w:t>
            </w:r>
          </w:p>
        </w:tc>
      </w:tr>
    </w:tbl>
    <w:p w14:paraId="4A5A3A82" w14:textId="77777777" w:rsidR="00CF0464" w:rsidRDefault="00CF0464">
      <w:pPr>
        <w:jc w:val="center"/>
        <w:rPr>
          <w:lang w:val="en-US"/>
        </w:rPr>
      </w:pPr>
    </w:p>
    <w:p w14:paraId="4A5A3A83" w14:textId="77777777" w:rsidR="00CF0464" w:rsidRDefault="00C00466">
      <w:pPr>
        <w:pStyle w:val="Heading1"/>
        <w:ind w:left="1134" w:hanging="1134"/>
        <w:rPr>
          <w:rStyle w:val="Emphasis"/>
          <w:i w:val="0"/>
          <w:iCs w:val="0"/>
        </w:rPr>
      </w:pPr>
      <w:r>
        <w:rPr>
          <w:rStyle w:val="Emphasis"/>
          <w:i w:val="0"/>
          <w:iCs w:val="0"/>
        </w:rPr>
        <w:t>Separate initial UL BWP</w:t>
      </w:r>
    </w:p>
    <w:p w14:paraId="4A5A3A84" w14:textId="77777777" w:rsidR="00CF0464" w:rsidRDefault="00C00466">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CF0464" w14:paraId="4A5A3A8B" w14:textId="77777777">
        <w:tc>
          <w:tcPr>
            <w:tcW w:w="9630" w:type="dxa"/>
          </w:tcPr>
          <w:p w14:paraId="4A5A3A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4A5A3A86"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4A5A3A87"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4A5A3A88"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4A5A3A89"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4A5A3A8A"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4A5A3A8C"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CF0464" w14:paraId="4A5A3A8F" w14:textId="77777777">
        <w:tc>
          <w:tcPr>
            <w:tcW w:w="9307" w:type="dxa"/>
          </w:tcPr>
          <w:p w14:paraId="4A5A3A8D" w14:textId="77777777" w:rsidR="00CF0464" w:rsidRDefault="00C00466">
            <w:pPr>
              <w:spacing w:after="0" w:line="240" w:lineRule="auto"/>
              <w:rPr>
                <w:lang w:eastAsia="ja-JP"/>
              </w:rPr>
            </w:pPr>
            <w:r>
              <w:rPr>
                <w:lang w:eastAsia="ja-JP"/>
              </w:rPr>
              <w:t>High Priority Proposal 2.1-2d:</w:t>
            </w:r>
          </w:p>
          <w:p w14:paraId="4A5A3A8E"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A5A3A90" w14:textId="77777777" w:rsidR="00CF0464" w:rsidRDefault="00C00466">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4A5A3A91" w14:textId="77777777" w:rsidR="00CF0464" w:rsidRDefault="00C00466">
      <w:pPr>
        <w:rPr>
          <w:b/>
        </w:rPr>
      </w:pPr>
      <w:r>
        <w:rPr>
          <w:b/>
          <w:highlight w:val="yellow"/>
        </w:rPr>
        <w:t>FL1 High Priority Question 2-1a</w:t>
      </w:r>
      <w:r>
        <w:rPr>
          <w:b/>
        </w:rPr>
        <w:t>: How many separate initial UL BWPs for RedCap can be configured?</w:t>
      </w:r>
    </w:p>
    <w:p w14:paraId="4A5A3A92" w14:textId="77777777" w:rsidR="00CF0464" w:rsidRDefault="00C00466">
      <w:pPr>
        <w:pStyle w:val="ListParagraph"/>
        <w:numPr>
          <w:ilvl w:val="0"/>
          <w:numId w:val="14"/>
        </w:numPr>
        <w:rPr>
          <w:b/>
          <w:sz w:val="20"/>
          <w:szCs w:val="22"/>
          <w:lang w:val="en-US"/>
        </w:rPr>
      </w:pPr>
      <w:r>
        <w:rPr>
          <w:b/>
          <w:sz w:val="20"/>
          <w:szCs w:val="22"/>
          <w:lang w:val="en-US"/>
        </w:rPr>
        <w:t>Option 1: Up to 1 separate initial UL BWP for RedCap can be configured.</w:t>
      </w:r>
    </w:p>
    <w:p w14:paraId="4A5A3A93" w14:textId="77777777" w:rsidR="00CF0464" w:rsidRDefault="00C00466">
      <w:pPr>
        <w:pStyle w:val="ListParagraph"/>
        <w:numPr>
          <w:ilvl w:val="0"/>
          <w:numId w:val="14"/>
        </w:numPr>
        <w:rPr>
          <w:b/>
          <w:sz w:val="20"/>
          <w:szCs w:val="22"/>
          <w:lang w:val="en-US"/>
        </w:rPr>
      </w:pPr>
      <w:r>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CF0464" w14:paraId="4A5A3A97" w14:textId="77777777" w:rsidTr="00322B63">
        <w:tc>
          <w:tcPr>
            <w:tcW w:w="1412" w:type="dxa"/>
            <w:shd w:val="clear" w:color="auto" w:fill="D9D9D9" w:themeFill="background1" w:themeFillShade="D9"/>
          </w:tcPr>
          <w:p w14:paraId="4A5A3A94" w14:textId="77777777" w:rsidR="00CF0464" w:rsidRDefault="00C00466">
            <w:pPr>
              <w:rPr>
                <w:b/>
                <w:bCs/>
                <w:lang w:val="en-US"/>
              </w:rPr>
            </w:pPr>
            <w:r>
              <w:rPr>
                <w:b/>
                <w:bCs/>
                <w:lang w:val="en-US"/>
              </w:rPr>
              <w:t>Company</w:t>
            </w:r>
          </w:p>
        </w:tc>
        <w:tc>
          <w:tcPr>
            <w:tcW w:w="1252" w:type="dxa"/>
            <w:shd w:val="clear" w:color="auto" w:fill="D9D9D9" w:themeFill="background1" w:themeFillShade="D9"/>
          </w:tcPr>
          <w:p w14:paraId="4A5A3A95" w14:textId="77777777" w:rsidR="00CF0464" w:rsidRDefault="00C00466">
            <w:pPr>
              <w:rPr>
                <w:b/>
                <w:bCs/>
                <w:lang w:val="en-US"/>
              </w:rPr>
            </w:pPr>
            <w:r>
              <w:rPr>
                <w:b/>
                <w:bCs/>
                <w:lang w:val="en-US"/>
              </w:rPr>
              <w:t>Option (1/2)</w:t>
            </w:r>
          </w:p>
        </w:tc>
        <w:tc>
          <w:tcPr>
            <w:tcW w:w="6967" w:type="dxa"/>
            <w:shd w:val="clear" w:color="auto" w:fill="D9D9D9" w:themeFill="background1" w:themeFillShade="D9"/>
          </w:tcPr>
          <w:p w14:paraId="4A5A3A96" w14:textId="77777777" w:rsidR="00CF0464" w:rsidRDefault="00C00466">
            <w:pPr>
              <w:rPr>
                <w:b/>
                <w:bCs/>
                <w:lang w:val="en-US"/>
              </w:rPr>
            </w:pPr>
            <w:r>
              <w:rPr>
                <w:b/>
                <w:bCs/>
                <w:lang w:val="en-US"/>
              </w:rPr>
              <w:t>Comments</w:t>
            </w:r>
          </w:p>
        </w:tc>
      </w:tr>
      <w:tr w:rsidR="00CF0464" w14:paraId="4A5A3A9E" w14:textId="77777777" w:rsidTr="00322B63">
        <w:tc>
          <w:tcPr>
            <w:tcW w:w="1412" w:type="dxa"/>
          </w:tcPr>
          <w:p w14:paraId="4A5A3A98" w14:textId="77777777" w:rsidR="00CF0464" w:rsidRDefault="00C00466">
            <w:pPr>
              <w:rPr>
                <w:lang w:val="en-US" w:eastAsia="ko-KR"/>
              </w:rPr>
            </w:pPr>
            <w:r>
              <w:rPr>
                <w:lang w:val="en-US" w:eastAsia="ko-KR"/>
              </w:rPr>
              <w:t>Intel</w:t>
            </w:r>
          </w:p>
        </w:tc>
        <w:tc>
          <w:tcPr>
            <w:tcW w:w="1252" w:type="dxa"/>
          </w:tcPr>
          <w:p w14:paraId="4A5A3A99" w14:textId="77777777" w:rsidR="00CF0464" w:rsidRDefault="00C00466">
            <w:pPr>
              <w:tabs>
                <w:tab w:val="left" w:pos="551"/>
              </w:tabs>
              <w:rPr>
                <w:lang w:val="en-US" w:eastAsia="ko-KR"/>
              </w:rPr>
            </w:pPr>
            <w:r>
              <w:rPr>
                <w:lang w:val="en-US" w:eastAsia="ko-KR"/>
              </w:rPr>
              <w:t>1</w:t>
            </w:r>
          </w:p>
        </w:tc>
        <w:tc>
          <w:tcPr>
            <w:tcW w:w="6967" w:type="dxa"/>
          </w:tcPr>
          <w:p w14:paraId="4A5A3A9A" w14:textId="77777777" w:rsidR="00CF0464" w:rsidRDefault="00C00466">
            <w:pPr>
              <w:rPr>
                <w:lang w:val="en-US" w:eastAsia="ko-KR"/>
              </w:rPr>
            </w:pPr>
            <w:r>
              <w:rPr>
                <w:lang w:val="en-US" w:eastAsia="ko-KR"/>
              </w:rPr>
              <w:t xml:space="preserve">Up to one separate initial UL BWP for RedCap is sufficient. </w:t>
            </w:r>
          </w:p>
          <w:p w14:paraId="4A5A3A9B"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A5A3A9C"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4A5A3A9D"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4A5A3AA2" w14:textId="77777777" w:rsidTr="00322B63">
        <w:tc>
          <w:tcPr>
            <w:tcW w:w="1412" w:type="dxa"/>
          </w:tcPr>
          <w:p w14:paraId="4A5A3A9F" w14:textId="77777777" w:rsidR="00CF0464" w:rsidRDefault="00C00466">
            <w:pPr>
              <w:rPr>
                <w:lang w:val="en-US" w:eastAsia="ko-KR"/>
              </w:rPr>
            </w:pPr>
            <w:r>
              <w:rPr>
                <w:lang w:val="en-US" w:eastAsia="ko-KR"/>
              </w:rPr>
              <w:t>Qualcomm</w:t>
            </w:r>
          </w:p>
        </w:tc>
        <w:tc>
          <w:tcPr>
            <w:tcW w:w="1252" w:type="dxa"/>
          </w:tcPr>
          <w:p w14:paraId="4A5A3AA0" w14:textId="77777777" w:rsidR="00CF0464" w:rsidRDefault="00C00466">
            <w:pPr>
              <w:tabs>
                <w:tab w:val="left" w:pos="551"/>
              </w:tabs>
              <w:rPr>
                <w:lang w:val="en-US" w:eastAsia="ko-KR"/>
              </w:rPr>
            </w:pPr>
            <w:r>
              <w:rPr>
                <w:lang w:val="en-US" w:eastAsia="ko-KR"/>
              </w:rPr>
              <w:t>Option 1</w:t>
            </w:r>
          </w:p>
        </w:tc>
        <w:tc>
          <w:tcPr>
            <w:tcW w:w="6967" w:type="dxa"/>
          </w:tcPr>
          <w:p w14:paraId="4A5A3AA1" w14:textId="77777777" w:rsidR="00CF0464" w:rsidRDefault="00CF0464">
            <w:pPr>
              <w:rPr>
                <w:lang w:val="en-US" w:eastAsia="ko-KR"/>
              </w:rPr>
            </w:pPr>
          </w:p>
        </w:tc>
      </w:tr>
      <w:tr w:rsidR="00CF0464" w14:paraId="4A5A3AA6" w14:textId="77777777" w:rsidTr="00322B63">
        <w:tc>
          <w:tcPr>
            <w:tcW w:w="1412" w:type="dxa"/>
          </w:tcPr>
          <w:p w14:paraId="4A5A3AA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2" w:type="dxa"/>
          </w:tcPr>
          <w:p w14:paraId="4A5A3AA4"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4A5A3AA5"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4A5A3AAA" w14:textId="77777777" w:rsidTr="00322B63">
        <w:tc>
          <w:tcPr>
            <w:tcW w:w="1412" w:type="dxa"/>
          </w:tcPr>
          <w:p w14:paraId="4A5A3AA7" w14:textId="77777777" w:rsidR="00CF0464" w:rsidRDefault="00C00466">
            <w:pPr>
              <w:rPr>
                <w:lang w:val="en-US" w:eastAsia="ko-KR"/>
              </w:rPr>
            </w:pPr>
            <w:r>
              <w:rPr>
                <w:lang w:val="en-US" w:eastAsia="ko-KR"/>
              </w:rPr>
              <w:t>HW, HiSi</w:t>
            </w:r>
          </w:p>
        </w:tc>
        <w:tc>
          <w:tcPr>
            <w:tcW w:w="1252" w:type="dxa"/>
          </w:tcPr>
          <w:p w14:paraId="4A5A3AA8" w14:textId="77777777" w:rsidR="00CF0464" w:rsidRDefault="00C00466">
            <w:pPr>
              <w:tabs>
                <w:tab w:val="left" w:pos="551"/>
              </w:tabs>
              <w:rPr>
                <w:lang w:val="en-US" w:eastAsia="ko-KR"/>
              </w:rPr>
            </w:pPr>
            <w:r>
              <w:rPr>
                <w:lang w:val="en-US" w:eastAsia="ko-KR"/>
              </w:rPr>
              <w:t>2</w:t>
            </w:r>
          </w:p>
        </w:tc>
        <w:tc>
          <w:tcPr>
            <w:tcW w:w="6967" w:type="dxa"/>
          </w:tcPr>
          <w:p w14:paraId="4A5A3AA9" w14:textId="77777777"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14:paraId="4A5A3AAE" w14:textId="77777777" w:rsidTr="00322B63">
        <w:tc>
          <w:tcPr>
            <w:tcW w:w="1412" w:type="dxa"/>
          </w:tcPr>
          <w:p w14:paraId="4A5A3AA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2" w:type="dxa"/>
          </w:tcPr>
          <w:p w14:paraId="4A5A3AAC" w14:textId="77777777" w:rsidR="00CF0464" w:rsidRDefault="00C00466">
            <w:pPr>
              <w:tabs>
                <w:tab w:val="left" w:pos="551"/>
              </w:tabs>
              <w:rPr>
                <w:lang w:val="en-US" w:eastAsia="ko-KR"/>
              </w:rPr>
            </w:pPr>
            <w:r>
              <w:rPr>
                <w:rFonts w:eastAsia="Yu Mincho"/>
                <w:lang w:val="en-US" w:eastAsia="ja-JP"/>
              </w:rPr>
              <w:t>Option 1</w:t>
            </w:r>
          </w:p>
        </w:tc>
        <w:tc>
          <w:tcPr>
            <w:tcW w:w="6967" w:type="dxa"/>
          </w:tcPr>
          <w:p w14:paraId="4A5A3AAD" w14:textId="77777777" w:rsidR="00CF0464" w:rsidRDefault="00CF0464">
            <w:pPr>
              <w:rPr>
                <w:lang w:val="en-US" w:eastAsia="ko-KR"/>
              </w:rPr>
            </w:pPr>
          </w:p>
        </w:tc>
      </w:tr>
      <w:tr w:rsidR="00CF0464" w14:paraId="4A5A3AB2" w14:textId="77777777" w:rsidTr="00322B63">
        <w:tc>
          <w:tcPr>
            <w:tcW w:w="1412" w:type="dxa"/>
          </w:tcPr>
          <w:p w14:paraId="4A5A3AAF" w14:textId="77777777" w:rsidR="00CF0464" w:rsidRDefault="00C00466">
            <w:pPr>
              <w:rPr>
                <w:rFonts w:eastAsia="Yu Mincho"/>
                <w:lang w:val="en-US" w:eastAsia="ja-JP"/>
              </w:rPr>
            </w:pPr>
            <w:r>
              <w:rPr>
                <w:lang w:val="en-US" w:eastAsia="ko-KR"/>
              </w:rPr>
              <w:t>Nordic</w:t>
            </w:r>
          </w:p>
        </w:tc>
        <w:tc>
          <w:tcPr>
            <w:tcW w:w="1252" w:type="dxa"/>
          </w:tcPr>
          <w:p w14:paraId="4A5A3AB0" w14:textId="77777777" w:rsidR="00CF0464" w:rsidRDefault="00C00466">
            <w:pPr>
              <w:tabs>
                <w:tab w:val="left" w:pos="551"/>
              </w:tabs>
              <w:rPr>
                <w:rFonts w:eastAsia="Yu Mincho"/>
                <w:lang w:val="en-US" w:eastAsia="ja-JP"/>
              </w:rPr>
            </w:pPr>
            <w:r>
              <w:rPr>
                <w:lang w:val="en-US" w:eastAsia="ko-KR"/>
              </w:rPr>
              <w:t>Option 1</w:t>
            </w:r>
          </w:p>
        </w:tc>
        <w:tc>
          <w:tcPr>
            <w:tcW w:w="6967" w:type="dxa"/>
          </w:tcPr>
          <w:p w14:paraId="4A5A3AB1"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CF0464" w14:paraId="4A5A3AB6" w14:textId="77777777" w:rsidTr="00322B63">
        <w:tc>
          <w:tcPr>
            <w:tcW w:w="1412" w:type="dxa"/>
          </w:tcPr>
          <w:p w14:paraId="4A5A3AB3"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2" w:type="dxa"/>
          </w:tcPr>
          <w:p w14:paraId="4A5A3AB4"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4A5A3AB5" w14:textId="77777777" w:rsidR="00CF0464" w:rsidRDefault="00CF0464">
            <w:pPr>
              <w:rPr>
                <w:lang w:val="en-US" w:eastAsia="ko-KR"/>
              </w:rPr>
            </w:pPr>
          </w:p>
        </w:tc>
      </w:tr>
      <w:tr w:rsidR="00CF0464" w14:paraId="4A5A3ABA" w14:textId="77777777" w:rsidTr="00322B63">
        <w:tc>
          <w:tcPr>
            <w:tcW w:w="1412" w:type="dxa"/>
          </w:tcPr>
          <w:p w14:paraId="4A5A3AB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2" w:type="dxa"/>
          </w:tcPr>
          <w:p w14:paraId="4A5A3AB8"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7" w:type="dxa"/>
          </w:tcPr>
          <w:p w14:paraId="4A5A3AB9"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4A5A3ABE" w14:textId="77777777" w:rsidTr="00322B63">
        <w:tc>
          <w:tcPr>
            <w:tcW w:w="1412" w:type="dxa"/>
          </w:tcPr>
          <w:p w14:paraId="4A5A3ABB" w14:textId="77777777" w:rsidR="00CF0464" w:rsidRDefault="00C00466" w:rsidP="00322B63">
            <w:pPr>
              <w:spacing w:afterLines="50" w:after="120"/>
              <w:rPr>
                <w:rFonts w:eastAsia="宋体"/>
                <w:lang w:val="en-US" w:eastAsia="ja-JP"/>
              </w:rPr>
            </w:pPr>
            <w:r>
              <w:rPr>
                <w:rFonts w:eastAsia="宋体"/>
                <w:lang w:val="en-US" w:eastAsia="zh-CN"/>
              </w:rPr>
              <w:t>ZTE, Sanechips</w:t>
            </w:r>
          </w:p>
        </w:tc>
        <w:tc>
          <w:tcPr>
            <w:tcW w:w="1252" w:type="dxa"/>
          </w:tcPr>
          <w:p w14:paraId="4A5A3ABC" w14:textId="77777777" w:rsidR="00CF0464" w:rsidRDefault="00C00466" w:rsidP="00322B63">
            <w:pPr>
              <w:tabs>
                <w:tab w:val="left" w:pos="551"/>
              </w:tabs>
              <w:spacing w:afterLines="50" w:after="120"/>
              <w:rPr>
                <w:rFonts w:eastAsia="宋体"/>
                <w:lang w:val="en-US" w:eastAsia="ja-JP"/>
              </w:rPr>
            </w:pPr>
            <w:r>
              <w:rPr>
                <w:rFonts w:eastAsia="宋体"/>
                <w:lang w:val="en-US" w:eastAsia="zh-CN"/>
              </w:rPr>
              <w:t>Option 1</w:t>
            </w:r>
          </w:p>
        </w:tc>
        <w:tc>
          <w:tcPr>
            <w:tcW w:w="6967" w:type="dxa"/>
          </w:tcPr>
          <w:p w14:paraId="4A5A3ABD" w14:textId="77777777" w:rsidR="00CF0464" w:rsidRDefault="00CF0464" w:rsidP="00322B63">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CF0464" w14:paraId="4A5A3AC3" w14:textId="77777777" w:rsidTr="00322B63">
        <w:tc>
          <w:tcPr>
            <w:tcW w:w="1412" w:type="dxa"/>
          </w:tcPr>
          <w:p w14:paraId="4A5A3ABF"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252" w:type="dxa"/>
          </w:tcPr>
          <w:p w14:paraId="4A5A3AC0" w14:textId="77777777" w:rsidR="00CF0464" w:rsidRDefault="00C00466" w:rsidP="00322B63">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7" w:type="dxa"/>
          </w:tcPr>
          <w:p w14:paraId="4A5A3AC1"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A5A3AC2" w14:textId="77777777" w:rsidR="00CF0464" w:rsidRDefault="00C00466" w:rsidP="00322B63">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4A5A3AC7" w14:textId="77777777" w:rsidTr="00322B63">
        <w:tc>
          <w:tcPr>
            <w:tcW w:w="1412" w:type="dxa"/>
          </w:tcPr>
          <w:p w14:paraId="4A5A3AC4" w14:textId="77777777" w:rsidR="00CF0464" w:rsidRDefault="00C00466">
            <w:pPr>
              <w:rPr>
                <w:lang w:val="en-US" w:eastAsia="ko-KR"/>
              </w:rPr>
            </w:pPr>
            <w:r>
              <w:rPr>
                <w:rFonts w:eastAsiaTheme="minorEastAsia"/>
                <w:lang w:val="en-US" w:eastAsia="zh-CN"/>
              </w:rPr>
              <w:t>CMCC</w:t>
            </w:r>
          </w:p>
        </w:tc>
        <w:tc>
          <w:tcPr>
            <w:tcW w:w="1252" w:type="dxa"/>
          </w:tcPr>
          <w:p w14:paraId="4A5A3AC5" w14:textId="77777777" w:rsidR="00CF0464" w:rsidRDefault="00C00466">
            <w:pPr>
              <w:tabs>
                <w:tab w:val="left" w:pos="551"/>
              </w:tabs>
              <w:rPr>
                <w:lang w:val="en-US" w:eastAsia="ko-KR"/>
              </w:rPr>
            </w:pPr>
            <w:r>
              <w:rPr>
                <w:rFonts w:eastAsiaTheme="minorEastAsia"/>
                <w:lang w:val="en-US" w:eastAsia="zh-CN"/>
              </w:rPr>
              <w:t>Option1</w:t>
            </w:r>
          </w:p>
        </w:tc>
        <w:tc>
          <w:tcPr>
            <w:tcW w:w="6967" w:type="dxa"/>
          </w:tcPr>
          <w:p w14:paraId="4A5A3AC6" w14:textId="77777777" w:rsidR="00CF0464" w:rsidRDefault="00C00466">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CF0464" w14:paraId="4A5A3ACB" w14:textId="77777777" w:rsidTr="00322B63">
        <w:tc>
          <w:tcPr>
            <w:tcW w:w="1412" w:type="dxa"/>
          </w:tcPr>
          <w:p w14:paraId="4A5A3AC8" w14:textId="77777777" w:rsidR="00CF0464" w:rsidRDefault="00C00466" w:rsidP="00322B63">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2" w:type="dxa"/>
          </w:tcPr>
          <w:p w14:paraId="4A5A3AC9"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7" w:type="dxa"/>
          </w:tcPr>
          <w:p w14:paraId="4A5A3ACA" w14:textId="77777777" w:rsidR="00CF0464" w:rsidRDefault="00CF0464">
            <w:pPr>
              <w:rPr>
                <w:rFonts w:eastAsiaTheme="minorEastAsia"/>
                <w:lang w:val="en-US" w:eastAsia="zh-CN"/>
              </w:rPr>
            </w:pPr>
          </w:p>
        </w:tc>
      </w:tr>
      <w:tr w:rsidR="00CF0464" w14:paraId="4A5A3ACF" w14:textId="77777777" w:rsidTr="00322B63">
        <w:tc>
          <w:tcPr>
            <w:tcW w:w="1412" w:type="dxa"/>
          </w:tcPr>
          <w:p w14:paraId="4A5A3ACC"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252" w:type="dxa"/>
          </w:tcPr>
          <w:p w14:paraId="4A5A3ACD" w14:textId="77777777" w:rsidR="00CF0464" w:rsidRDefault="00C00466" w:rsidP="00322B63">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4A5A3ACE" w14:textId="77777777" w:rsidR="00CF0464" w:rsidRDefault="00CF0464">
            <w:pPr>
              <w:rPr>
                <w:rFonts w:eastAsiaTheme="minorEastAsia"/>
                <w:lang w:val="en-US" w:eastAsia="zh-CN"/>
              </w:rPr>
            </w:pPr>
          </w:p>
        </w:tc>
      </w:tr>
      <w:tr w:rsidR="00CF0464" w14:paraId="4A5A3AD3" w14:textId="77777777" w:rsidTr="00322B63">
        <w:tc>
          <w:tcPr>
            <w:tcW w:w="1412" w:type="dxa"/>
          </w:tcPr>
          <w:p w14:paraId="4A5A3AD0" w14:textId="77777777" w:rsidR="00CF0464" w:rsidRDefault="00C00466" w:rsidP="00322B63">
            <w:pPr>
              <w:spacing w:afterLines="50" w:after="120"/>
              <w:rPr>
                <w:rFonts w:eastAsiaTheme="minorEastAsia"/>
                <w:lang w:eastAsia="ko-KR"/>
              </w:rPr>
            </w:pPr>
            <w:r>
              <w:rPr>
                <w:rFonts w:eastAsiaTheme="minorEastAsia" w:hint="eastAsia"/>
                <w:lang w:eastAsia="ko-KR"/>
              </w:rPr>
              <w:lastRenderedPageBreak/>
              <w:t>LGE</w:t>
            </w:r>
          </w:p>
        </w:tc>
        <w:tc>
          <w:tcPr>
            <w:tcW w:w="1252" w:type="dxa"/>
          </w:tcPr>
          <w:p w14:paraId="4A5A3AD1"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7" w:type="dxa"/>
          </w:tcPr>
          <w:p w14:paraId="4A5A3AD2" w14:textId="77777777" w:rsidR="00CF0464" w:rsidRDefault="00CF0464">
            <w:pPr>
              <w:rPr>
                <w:rFonts w:eastAsiaTheme="minorEastAsia"/>
                <w:lang w:val="en-US" w:eastAsia="zh-CN"/>
              </w:rPr>
            </w:pPr>
          </w:p>
        </w:tc>
      </w:tr>
      <w:tr w:rsidR="00CF0464" w14:paraId="4A5A3ADC" w14:textId="77777777" w:rsidTr="00322B63">
        <w:tc>
          <w:tcPr>
            <w:tcW w:w="1412" w:type="dxa"/>
          </w:tcPr>
          <w:p w14:paraId="4A5A3AD4" w14:textId="77777777" w:rsidR="00CF0464" w:rsidRDefault="00C00466" w:rsidP="00322B63">
            <w:pPr>
              <w:spacing w:afterLines="50" w:after="120"/>
              <w:rPr>
                <w:rFonts w:eastAsiaTheme="minorEastAsia"/>
                <w:lang w:eastAsia="ko-KR"/>
              </w:rPr>
            </w:pPr>
            <w:r>
              <w:rPr>
                <w:rFonts w:eastAsiaTheme="minorEastAsia"/>
                <w:lang w:eastAsia="ko-KR"/>
              </w:rPr>
              <w:t>FUTUREWEI</w:t>
            </w:r>
          </w:p>
        </w:tc>
        <w:tc>
          <w:tcPr>
            <w:tcW w:w="1252" w:type="dxa"/>
          </w:tcPr>
          <w:p w14:paraId="4A5A3AD5"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A5A3AD6"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4A5A3AD7"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4A5A3AD8" w14:textId="77777777" w:rsidR="00CF0464" w:rsidRDefault="00C00466">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4A5A3AD9"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A5A3ADA"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5A3ADB"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4A5A3AE2" w14:textId="77777777" w:rsidTr="00322B63">
        <w:tc>
          <w:tcPr>
            <w:tcW w:w="1412" w:type="dxa"/>
          </w:tcPr>
          <w:p w14:paraId="4A5A3ADD" w14:textId="77777777" w:rsidR="00CF0464" w:rsidRDefault="00C00466" w:rsidP="00322B63">
            <w:pPr>
              <w:spacing w:afterLines="50" w:after="120"/>
              <w:rPr>
                <w:rFonts w:eastAsiaTheme="minorEastAsia"/>
                <w:lang w:eastAsia="ko-KR"/>
              </w:rPr>
            </w:pPr>
            <w:r>
              <w:rPr>
                <w:rFonts w:eastAsiaTheme="minorEastAsia"/>
                <w:lang w:eastAsia="ko-KR"/>
              </w:rPr>
              <w:t>Ericsson</w:t>
            </w:r>
          </w:p>
        </w:tc>
        <w:tc>
          <w:tcPr>
            <w:tcW w:w="1252" w:type="dxa"/>
          </w:tcPr>
          <w:p w14:paraId="4A5A3ADE"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4A5A3ADF"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4A5A3AE0" w14:textId="77777777" w:rsidR="00CF0464" w:rsidRDefault="00C00466">
            <w:pPr>
              <w:jc w:val="both"/>
              <w:rPr>
                <w:lang w:val="en-US" w:eastAsia="ko-KR"/>
              </w:rPr>
            </w:pPr>
            <w:r>
              <w:rPr>
                <w:noProof/>
                <w:lang w:val="en-US" w:eastAsia="zh-CN"/>
              </w:rPr>
              <w:drawing>
                <wp:inline distT="0" distB="0" distL="0" distR="0" wp14:anchorId="4A5A43D5" wp14:editId="4A5A43D6">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4A5A3AE1"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4A5A3AE6" w14:textId="77777777" w:rsidTr="00322B63">
        <w:tc>
          <w:tcPr>
            <w:tcW w:w="1412" w:type="dxa"/>
          </w:tcPr>
          <w:p w14:paraId="4A5A3AE3" w14:textId="77777777" w:rsidR="00CF0464" w:rsidRDefault="00C00466" w:rsidP="00322B63">
            <w:pPr>
              <w:spacing w:afterLines="50" w:after="120"/>
              <w:rPr>
                <w:rFonts w:eastAsiaTheme="minorEastAsia"/>
                <w:lang w:eastAsia="zh-CN"/>
              </w:rPr>
            </w:pPr>
            <w:r>
              <w:rPr>
                <w:rFonts w:eastAsiaTheme="minorEastAsia"/>
                <w:lang w:eastAsia="zh-CN"/>
              </w:rPr>
              <w:t>Nokia, NSB</w:t>
            </w:r>
          </w:p>
        </w:tc>
        <w:tc>
          <w:tcPr>
            <w:tcW w:w="1252" w:type="dxa"/>
          </w:tcPr>
          <w:p w14:paraId="4A5A3AE4"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A5A3AE5" w14:textId="77777777" w:rsidR="00CF0464" w:rsidRDefault="00CF0464">
            <w:pPr>
              <w:rPr>
                <w:rFonts w:eastAsiaTheme="minorEastAsia"/>
                <w:lang w:val="en-US" w:eastAsia="zh-CN"/>
              </w:rPr>
            </w:pPr>
          </w:p>
        </w:tc>
      </w:tr>
      <w:tr w:rsidR="00CF0464" w14:paraId="4A5A3AEA" w14:textId="77777777" w:rsidTr="00322B63">
        <w:tc>
          <w:tcPr>
            <w:tcW w:w="1412" w:type="dxa"/>
          </w:tcPr>
          <w:p w14:paraId="4A5A3AE7" w14:textId="77777777" w:rsidR="00CF0464" w:rsidRDefault="00C00466" w:rsidP="00322B63">
            <w:pPr>
              <w:spacing w:afterLines="50" w:after="120"/>
              <w:rPr>
                <w:rFonts w:eastAsiaTheme="minorEastAsia"/>
                <w:lang w:eastAsia="zh-CN"/>
              </w:rPr>
            </w:pPr>
            <w:r>
              <w:rPr>
                <w:rFonts w:eastAsiaTheme="minorEastAsia"/>
                <w:lang w:eastAsia="ko-KR"/>
              </w:rPr>
              <w:t>NEC</w:t>
            </w:r>
          </w:p>
        </w:tc>
        <w:tc>
          <w:tcPr>
            <w:tcW w:w="1252" w:type="dxa"/>
          </w:tcPr>
          <w:p w14:paraId="4A5A3AE8"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4A5A3AE9" w14:textId="77777777" w:rsidR="00CF0464" w:rsidRDefault="00CF0464">
            <w:pPr>
              <w:rPr>
                <w:rFonts w:eastAsiaTheme="minorEastAsia"/>
                <w:lang w:val="en-US" w:eastAsia="zh-CN"/>
              </w:rPr>
            </w:pPr>
          </w:p>
        </w:tc>
      </w:tr>
      <w:tr w:rsidR="00CF0464" w14:paraId="4A5A3AEE" w14:textId="77777777" w:rsidTr="00322B63">
        <w:tc>
          <w:tcPr>
            <w:tcW w:w="1412" w:type="dxa"/>
          </w:tcPr>
          <w:p w14:paraId="4A5A3AEB" w14:textId="77777777" w:rsidR="00CF0464" w:rsidRDefault="00C00466" w:rsidP="00322B63">
            <w:pPr>
              <w:spacing w:afterLines="50" w:after="120"/>
              <w:rPr>
                <w:rFonts w:eastAsiaTheme="minorEastAsia"/>
                <w:lang w:eastAsia="ko-KR"/>
              </w:rPr>
            </w:pPr>
            <w:r>
              <w:rPr>
                <w:rFonts w:eastAsiaTheme="minorEastAsia"/>
                <w:lang w:eastAsia="ko-KR"/>
              </w:rPr>
              <w:t>Lenovo, Motorola Mobility</w:t>
            </w:r>
          </w:p>
        </w:tc>
        <w:tc>
          <w:tcPr>
            <w:tcW w:w="1252" w:type="dxa"/>
          </w:tcPr>
          <w:p w14:paraId="4A5A3AEC"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4A5A3AED" w14:textId="77777777" w:rsidR="00CF0464" w:rsidRDefault="00CF0464">
            <w:pPr>
              <w:rPr>
                <w:rFonts w:eastAsiaTheme="minorEastAsia"/>
                <w:lang w:val="en-US" w:eastAsia="zh-CN"/>
              </w:rPr>
            </w:pPr>
          </w:p>
        </w:tc>
      </w:tr>
      <w:tr w:rsidR="00CF0464" w14:paraId="4A5A3AF3" w14:textId="77777777">
        <w:tc>
          <w:tcPr>
            <w:tcW w:w="1412" w:type="dxa"/>
          </w:tcPr>
          <w:p w14:paraId="4A5A3AEF" w14:textId="77777777" w:rsidR="00CF0464" w:rsidRDefault="00C00466" w:rsidP="00322B63">
            <w:pPr>
              <w:spacing w:afterLines="50" w:after="120"/>
              <w:rPr>
                <w:rFonts w:eastAsiaTheme="minorEastAsia"/>
                <w:lang w:eastAsia="ko-KR"/>
              </w:rPr>
            </w:pPr>
            <w:r>
              <w:rPr>
                <w:rFonts w:eastAsiaTheme="minorEastAsia"/>
                <w:lang w:eastAsia="ko-KR"/>
              </w:rPr>
              <w:t>FL2</w:t>
            </w:r>
          </w:p>
        </w:tc>
        <w:tc>
          <w:tcPr>
            <w:tcW w:w="8219" w:type="dxa"/>
            <w:gridSpan w:val="2"/>
          </w:tcPr>
          <w:p w14:paraId="4A5A3AF0"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4A5A3AF1" w14:textId="77777777" w:rsidR="00CF0464" w:rsidRDefault="00C00466">
            <w:pPr>
              <w:rPr>
                <w:b/>
              </w:rPr>
            </w:pPr>
            <w:r>
              <w:rPr>
                <w:b/>
                <w:highlight w:val="yellow"/>
              </w:rPr>
              <w:t>High Priority Proposal 2-1b</w:t>
            </w:r>
            <w:r>
              <w:rPr>
                <w:b/>
              </w:rPr>
              <w:t>:</w:t>
            </w:r>
          </w:p>
          <w:p w14:paraId="4A5A3AF2" w14:textId="77777777" w:rsidR="00CF0464" w:rsidRDefault="00C00466">
            <w:pPr>
              <w:pStyle w:val="ListParagraph"/>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A5A3AF8" w14:textId="77777777" w:rsidTr="00322B63">
        <w:tc>
          <w:tcPr>
            <w:tcW w:w="1412" w:type="dxa"/>
          </w:tcPr>
          <w:p w14:paraId="4A5A3AF4" w14:textId="77777777" w:rsidR="00CF0464" w:rsidRDefault="00C00466" w:rsidP="00322B63">
            <w:pPr>
              <w:spacing w:afterLines="50" w:after="120"/>
              <w:rPr>
                <w:rFonts w:eastAsiaTheme="minorEastAsia"/>
                <w:lang w:eastAsia="zh-CN"/>
              </w:rPr>
            </w:pPr>
            <w:r>
              <w:rPr>
                <w:rFonts w:eastAsiaTheme="minorEastAsia" w:hint="eastAsia"/>
                <w:lang w:eastAsia="zh-CN"/>
              </w:rPr>
              <w:t>OPPO</w:t>
            </w:r>
          </w:p>
        </w:tc>
        <w:tc>
          <w:tcPr>
            <w:tcW w:w="1252" w:type="dxa"/>
          </w:tcPr>
          <w:p w14:paraId="4A5A3AF5"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7" w:type="dxa"/>
          </w:tcPr>
          <w:p w14:paraId="4A5A3AF6"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w:t>
            </w:r>
            <w:r>
              <w:rPr>
                <w:b/>
                <w:lang w:val="en-US"/>
              </w:rPr>
              <w:lastRenderedPageBreak/>
              <w:t xml:space="preserve">needed. </w:t>
            </w:r>
          </w:p>
          <w:p w14:paraId="4A5A3AF7"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4A5A3AFC" w14:textId="77777777" w:rsidTr="00322B63">
        <w:tc>
          <w:tcPr>
            <w:tcW w:w="1412" w:type="dxa"/>
          </w:tcPr>
          <w:p w14:paraId="4A5A3AF9" w14:textId="77777777" w:rsidR="00CF0464" w:rsidRDefault="00C00466" w:rsidP="00322B63">
            <w:pPr>
              <w:spacing w:afterLines="50" w:after="120"/>
              <w:rPr>
                <w:rFonts w:eastAsiaTheme="minorEastAsia"/>
                <w:lang w:eastAsia="zh-CN"/>
              </w:rPr>
            </w:pPr>
            <w:r>
              <w:rPr>
                <w:rFonts w:eastAsiaTheme="minorEastAsia"/>
                <w:lang w:eastAsia="zh-CN"/>
              </w:rPr>
              <w:lastRenderedPageBreak/>
              <w:t>Vivo</w:t>
            </w:r>
          </w:p>
        </w:tc>
        <w:tc>
          <w:tcPr>
            <w:tcW w:w="1252" w:type="dxa"/>
          </w:tcPr>
          <w:p w14:paraId="4A5A3AFA"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AFB"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4A5A3B00" w14:textId="77777777" w:rsidTr="00322B63">
        <w:tc>
          <w:tcPr>
            <w:tcW w:w="1412" w:type="dxa"/>
          </w:tcPr>
          <w:p w14:paraId="4A5A3AFD"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252" w:type="dxa"/>
          </w:tcPr>
          <w:p w14:paraId="4A5A3AFE"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A5A3AFF"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4A5A3B04" w14:textId="77777777" w:rsidTr="00322B63">
        <w:tc>
          <w:tcPr>
            <w:tcW w:w="1412" w:type="dxa"/>
          </w:tcPr>
          <w:p w14:paraId="4A5A3B01"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2" w:type="dxa"/>
          </w:tcPr>
          <w:p w14:paraId="4A5A3B02"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B03"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4A5A3B08" w14:textId="77777777" w:rsidTr="00322B63">
        <w:tc>
          <w:tcPr>
            <w:tcW w:w="1412" w:type="dxa"/>
          </w:tcPr>
          <w:p w14:paraId="4A5A3B05"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252" w:type="dxa"/>
          </w:tcPr>
          <w:p w14:paraId="4A5A3B06" w14:textId="77777777" w:rsidR="005C2A6B" w:rsidRDefault="005C2A6B"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A5A3B07" w14:textId="77777777" w:rsidR="005C2A6B" w:rsidRDefault="005C2A6B">
            <w:pPr>
              <w:rPr>
                <w:rFonts w:eastAsiaTheme="minorEastAsia"/>
                <w:lang w:val="en-US" w:eastAsia="zh-CN"/>
              </w:rPr>
            </w:pPr>
          </w:p>
        </w:tc>
      </w:tr>
      <w:tr w:rsidR="003C03AF" w14:paraId="4A5A3B0C" w14:textId="77777777" w:rsidTr="00322B63">
        <w:tc>
          <w:tcPr>
            <w:tcW w:w="1412" w:type="dxa"/>
          </w:tcPr>
          <w:p w14:paraId="4A5A3B09" w14:textId="77777777" w:rsidR="003C03AF" w:rsidRPr="00827877" w:rsidRDefault="003C03AF" w:rsidP="00322B63">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2" w:type="dxa"/>
          </w:tcPr>
          <w:p w14:paraId="4A5A3B0A" w14:textId="77777777" w:rsidR="003C03AF" w:rsidRPr="00827877" w:rsidRDefault="003C03AF" w:rsidP="00322B63">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4A5A3B0B" w14:textId="77777777" w:rsidR="003C03AF" w:rsidRDefault="003C03AF">
            <w:pPr>
              <w:rPr>
                <w:rFonts w:eastAsiaTheme="minorEastAsia"/>
                <w:lang w:val="en-US" w:eastAsia="zh-CN"/>
              </w:rPr>
            </w:pPr>
          </w:p>
        </w:tc>
      </w:tr>
      <w:tr w:rsidR="00395AC5" w14:paraId="4A5A3B10" w14:textId="77777777" w:rsidTr="00322B63">
        <w:tc>
          <w:tcPr>
            <w:tcW w:w="1412" w:type="dxa"/>
          </w:tcPr>
          <w:p w14:paraId="4A5A3B0D" w14:textId="77777777" w:rsidR="00395AC5" w:rsidRDefault="00395AC5" w:rsidP="00322B63">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2" w:type="dxa"/>
          </w:tcPr>
          <w:p w14:paraId="4A5A3B0E" w14:textId="77777777" w:rsidR="00395AC5" w:rsidRDefault="00395AC5" w:rsidP="00322B63">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4A5A3B0F" w14:textId="77777777"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4A5A3B14" w14:textId="77777777" w:rsidTr="00322B63">
        <w:tc>
          <w:tcPr>
            <w:tcW w:w="1412" w:type="dxa"/>
          </w:tcPr>
          <w:p w14:paraId="4A5A3B11" w14:textId="77777777" w:rsidR="00447446" w:rsidRDefault="00447446" w:rsidP="00322B63">
            <w:pPr>
              <w:spacing w:afterLines="50" w:after="120"/>
              <w:rPr>
                <w:rFonts w:eastAsiaTheme="minorEastAsia"/>
                <w:lang w:val="en-US" w:eastAsia="zh-CN"/>
              </w:rPr>
            </w:pPr>
            <w:r>
              <w:rPr>
                <w:rFonts w:eastAsiaTheme="minorEastAsia"/>
                <w:lang w:eastAsia="zh-CN"/>
              </w:rPr>
              <w:t>CATT</w:t>
            </w:r>
          </w:p>
        </w:tc>
        <w:tc>
          <w:tcPr>
            <w:tcW w:w="1252" w:type="dxa"/>
          </w:tcPr>
          <w:p w14:paraId="4A5A3B12" w14:textId="77777777" w:rsidR="00447446" w:rsidRDefault="0044744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B13" w14:textId="77777777"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4A5A3B18" w14:textId="77777777" w:rsidTr="00322B63">
        <w:tc>
          <w:tcPr>
            <w:tcW w:w="1412" w:type="dxa"/>
          </w:tcPr>
          <w:p w14:paraId="4A5A3B15"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2" w:type="dxa"/>
          </w:tcPr>
          <w:p w14:paraId="4A5A3B16" w14:textId="77777777" w:rsidR="008119AA" w:rsidRPr="008119AA" w:rsidRDefault="008119AA" w:rsidP="00322B63">
            <w:pPr>
              <w:tabs>
                <w:tab w:val="left" w:pos="551"/>
              </w:tabs>
              <w:spacing w:afterLines="50" w:after="120"/>
              <w:rPr>
                <w:rFonts w:eastAsia="Yu Mincho"/>
                <w:lang w:val="en-US" w:eastAsia="ja-JP"/>
              </w:rPr>
            </w:pPr>
            <w:r>
              <w:rPr>
                <w:rFonts w:eastAsia="Yu Mincho" w:hint="eastAsia"/>
                <w:lang w:val="en-US" w:eastAsia="ja-JP"/>
              </w:rPr>
              <w:t>Y</w:t>
            </w:r>
          </w:p>
        </w:tc>
        <w:tc>
          <w:tcPr>
            <w:tcW w:w="6967" w:type="dxa"/>
          </w:tcPr>
          <w:p w14:paraId="4A5A3B17" w14:textId="77777777" w:rsidR="008119AA" w:rsidRDefault="008119AA" w:rsidP="00395AC5">
            <w:pPr>
              <w:rPr>
                <w:rFonts w:eastAsiaTheme="minorEastAsia"/>
                <w:lang w:val="en-US" w:eastAsia="zh-CN"/>
              </w:rPr>
            </w:pPr>
          </w:p>
        </w:tc>
      </w:tr>
      <w:tr w:rsidR="00B86E8C" w14:paraId="4A5A3B1C" w14:textId="77777777" w:rsidTr="00322B63">
        <w:tc>
          <w:tcPr>
            <w:tcW w:w="1412" w:type="dxa"/>
          </w:tcPr>
          <w:p w14:paraId="4A5A3B19" w14:textId="77777777" w:rsidR="00B86E8C" w:rsidRDefault="00B86E8C" w:rsidP="00322B63">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2" w:type="dxa"/>
          </w:tcPr>
          <w:p w14:paraId="4A5A3B1A" w14:textId="77777777" w:rsidR="00B86E8C" w:rsidRDefault="00B86E8C" w:rsidP="00322B63">
            <w:pPr>
              <w:tabs>
                <w:tab w:val="left" w:pos="551"/>
              </w:tabs>
              <w:spacing w:afterLines="50" w:after="120"/>
              <w:rPr>
                <w:rFonts w:eastAsia="Yu Mincho"/>
                <w:lang w:val="en-US" w:eastAsia="ja-JP"/>
              </w:rPr>
            </w:pPr>
            <w:r>
              <w:rPr>
                <w:rFonts w:eastAsiaTheme="minorEastAsia" w:hint="eastAsia"/>
                <w:lang w:val="en-US" w:eastAsia="ko-KR"/>
              </w:rPr>
              <w:t>Y</w:t>
            </w:r>
          </w:p>
        </w:tc>
        <w:tc>
          <w:tcPr>
            <w:tcW w:w="6967" w:type="dxa"/>
          </w:tcPr>
          <w:p w14:paraId="4A5A3B1B" w14:textId="77777777" w:rsidR="00B86E8C" w:rsidRDefault="00B86E8C" w:rsidP="00B86E8C">
            <w:pPr>
              <w:rPr>
                <w:rFonts w:eastAsiaTheme="minorEastAsia"/>
                <w:lang w:val="en-US" w:eastAsia="zh-CN"/>
              </w:rPr>
            </w:pPr>
          </w:p>
        </w:tc>
      </w:tr>
      <w:tr w:rsidR="0044776E" w14:paraId="4A5A3B20" w14:textId="77777777" w:rsidTr="00322B63">
        <w:tc>
          <w:tcPr>
            <w:tcW w:w="1412" w:type="dxa"/>
          </w:tcPr>
          <w:p w14:paraId="4A5A3B1D" w14:textId="77777777" w:rsidR="0044776E" w:rsidRDefault="0044776E" w:rsidP="00322B63">
            <w:pPr>
              <w:spacing w:afterLines="50" w:after="120"/>
              <w:rPr>
                <w:rFonts w:eastAsiaTheme="minorEastAsia"/>
                <w:lang w:val="en-US" w:eastAsia="ko-KR"/>
              </w:rPr>
            </w:pPr>
            <w:r>
              <w:rPr>
                <w:rFonts w:eastAsiaTheme="minorEastAsia"/>
                <w:lang w:val="en-US" w:eastAsia="ko-KR"/>
              </w:rPr>
              <w:t>IDCC</w:t>
            </w:r>
          </w:p>
        </w:tc>
        <w:tc>
          <w:tcPr>
            <w:tcW w:w="1252" w:type="dxa"/>
          </w:tcPr>
          <w:p w14:paraId="4A5A3B1E" w14:textId="77777777" w:rsidR="0044776E" w:rsidRDefault="0044776E" w:rsidP="00322B63">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A5A3B1F" w14:textId="77777777" w:rsidR="0044776E" w:rsidRDefault="0044776E" w:rsidP="00B86E8C">
            <w:pPr>
              <w:rPr>
                <w:rFonts w:eastAsiaTheme="minorEastAsia"/>
                <w:lang w:val="en-US" w:eastAsia="zh-CN"/>
              </w:rPr>
            </w:pPr>
          </w:p>
        </w:tc>
      </w:tr>
      <w:tr w:rsidR="00537CF0" w14:paraId="4A5A3B24" w14:textId="77777777" w:rsidTr="00322B63">
        <w:tc>
          <w:tcPr>
            <w:tcW w:w="1412" w:type="dxa"/>
          </w:tcPr>
          <w:p w14:paraId="4A5A3B21" w14:textId="77777777" w:rsidR="00537CF0" w:rsidRDefault="004A4F3A" w:rsidP="00322B63">
            <w:pPr>
              <w:spacing w:afterLines="50" w:after="120"/>
              <w:rPr>
                <w:rFonts w:eastAsiaTheme="minorEastAsia"/>
                <w:lang w:val="en-US" w:eastAsia="ko-KR"/>
              </w:rPr>
            </w:pPr>
            <w:r>
              <w:rPr>
                <w:rFonts w:eastAsiaTheme="minorEastAsia"/>
                <w:lang w:eastAsia="zh-CN"/>
              </w:rPr>
              <w:t>MediaTek</w:t>
            </w:r>
          </w:p>
        </w:tc>
        <w:tc>
          <w:tcPr>
            <w:tcW w:w="1252" w:type="dxa"/>
          </w:tcPr>
          <w:p w14:paraId="4A5A3B22" w14:textId="77777777" w:rsidR="00537CF0" w:rsidRDefault="00537CF0" w:rsidP="00322B63">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4A5A3B23" w14:textId="77777777" w:rsidR="00537CF0" w:rsidRDefault="00537CF0" w:rsidP="00537CF0">
            <w:pPr>
              <w:rPr>
                <w:rFonts w:eastAsiaTheme="minorEastAsia"/>
                <w:lang w:val="en-US" w:eastAsia="zh-CN"/>
              </w:rPr>
            </w:pPr>
          </w:p>
        </w:tc>
      </w:tr>
      <w:tr w:rsidR="00E20881" w14:paraId="4A5A3B28" w14:textId="77777777" w:rsidTr="00322B63">
        <w:tc>
          <w:tcPr>
            <w:tcW w:w="1412" w:type="dxa"/>
          </w:tcPr>
          <w:p w14:paraId="4A5A3B25" w14:textId="77777777" w:rsidR="00E20881" w:rsidRDefault="00E20881" w:rsidP="00322B63">
            <w:pPr>
              <w:spacing w:afterLines="50" w:after="120"/>
              <w:rPr>
                <w:rFonts w:eastAsiaTheme="minorEastAsia"/>
                <w:lang w:eastAsia="zh-CN"/>
              </w:rPr>
            </w:pPr>
            <w:r>
              <w:rPr>
                <w:rFonts w:eastAsiaTheme="minorEastAsia"/>
                <w:lang w:eastAsia="zh-CN"/>
              </w:rPr>
              <w:t>Vodafone</w:t>
            </w:r>
          </w:p>
        </w:tc>
        <w:tc>
          <w:tcPr>
            <w:tcW w:w="1252" w:type="dxa"/>
          </w:tcPr>
          <w:p w14:paraId="4A5A3B26" w14:textId="77777777" w:rsidR="00E20881" w:rsidRDefault="00E20881"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A5A3B27" w14:textId="77777777" w:rsidR="00E20881" w:rsidRDefault="00E20881" w:rsidP="00537CF0">
            <w:pPr>
              <w:rPr>
                <w:rFonts w:eastAsiaTheme="minorEastAsia"/>
                <w:lang w:val="en-US" w:eastAsia="zh-CN"/>
              </w:rPr>
            </w:pPr>
            <w:r>
              <w:rPr>
                <w:rFonts w:eastAsiaTheme="minorEastAsia"/>
                <w:lang w:val="en-US" w:eastAsia="zh-CN"/>
              </w:rPr>
              <w:t>OK</w:t>
            </w:r>
          </w:p>
        </w:tc>
      </w:tr>
      <w:tr w:rsidR="00322B63" w14:paraId="4A5A3B2C" w14:textId="77777777" w:rsidTr="00322B63">
        <w:tc>
          <w:tcPr>
            <w:tcW w:w="1412" w:type="dxa"/>
          </w:tcPr>
          <w:p w14:paraId="4A5A3B29"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252" w:type="dxa"/>
          </w:tcPr>
          <w:p w14:paraId="4A5A3B2A" w14:textId="77777777" w:rsidR="00322B63" w:rsidRDefault="00322B63" w:rsidP="00323F48">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7" w:type="dxa"/>
          </w:tcPr>
          <w:p w14:paraId="4A5A3B2B" w14:textId="77777777" w:rsidR="00322B63" w:rsidRDefault="00322B63" w:rsidP="00537CF0">
            <w:pPr>
              <w:rPr>
                <w:rFonts w:eastAsiaTheme="minorEastAsia"/>
                <w:lang w:val="en-US" w:eastAsia="zh-CN"/>
              </w:rPr>
            </w:pPr>
          </w:p>
        </w:tc>
      </w:tr>
      <w:tr w:rsidR="007C111E" w14:paraId="5ECE9C4D" w14:textId="77777777" w:rsidTr="00322B63">
        <w:tc>
          <w:tcPr>
            <w:tcW w:w="1412" w:type="dxa"/>
          </w:tcPr>
          <w:p w14:paraId="6001DC4B" w14:textId="5D6DE324" w:rsidR="007C111E" w:rsidRDefault="007C111E" w:rsidP="00323F48">
            <w:pPr>
              <w:spacing w:afterLines="50" w:after="120"/>
              <w:rPr>
                <w:rFonts w:eastAsiaTheme="minorEastAsia"/>
                <w:lang w:eastAsia="zh-CN"/>
              </w:rPr>
            </w:pPr>
            <w:r>
              <w:rPr>
                <w:rFonts w:eastAsiaTheme="minorEastAsia"/>
                <w:lang w:eastAsia="zh-CN"/>
              </w:rPr>
              <w:t xml:space="preserve">Nordic </w:t>
            </w:r>
          </w:p>
        </w:tc>
        <w:tc>
          <w:tcPr>
            <w:tcW w:w="1252" w:type="dxa"/>
          </w:tcPr>
          <w:p w14:paraId="426D1C56" w14:textId="5BAFCD4B" w:rsidR="007C111E" w:rsidRDefault="007C111E" w:rsidP="00323F48">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EE4E914" w14:textId="77777777" w:rsidR="007C111E" w:rsidRDefault="007C111E" w:rsidP="00537CF0">
            <w:pPr>
              <w:rPr>
                <w:rFonts w:eastAsiaTheme="minorEastAsia"/>
                <w:lang w:val="en-US" w:eastAsia="zh-CN"/>
              </w:rPr>
            </w:pPr>
          </w:p>
        </w:tc>
      </w:tr>
    </w:tbl>
    <w:p w14:paraId="4A5A3B2D" w14:textId="77777777" w:rsidR="00CF0464" w:rsidRDefault="00CF0464">
      <w:pPr>
        <w:jc w:val="both"/>
      </w:pPr>
    </w:p>
    <w:p w14:paraId="4A5A3B2E" w14:textId="77777777" w:rsidR="00CF0464" w:rsidRDefault="00C00466">
      <w:pPr>
        <w:pStyle w:val="Heading1"/>
        <w:ind w:left="1134" w:hanging="1134"/>
        <w:rPr>
          <w:lang w:val="en-US"/>
        </w:rPr>
      </w:pPr>
      <w:r>
        <w:rPr>
          <w:lang w:val="en-US"/>
        </w:rPr>
        <w:t>Separate initial DL BWP</w:t>
      </w:r>
    </w:p>
    <w:p w14:paraId="4A5A3B2F"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A5A3B3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B30"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4A5A3B31" w14:textId="27D7DB14" w:rsidR="00CF0464" w:rsidRDefault="00C00466">
            <w:pPr>
              <w:numPr>
                <w:ilvl w:val="0"/>
                <w:numId w:val="12"/>
              </w:numPr>
              <w:spacing w:after="0" w:line="252" w:lineRule="auto"/>
              <w:rPr>
                <w:rFonts w:ascii="Times" w:hAnsi="Times"/>
              </w:rPr>
            </w:pPr>
            <w:r>
              <w:rPr>
                <w:rFonts w:ascii="Times" w:hAnsi="Times"/>
              </w:rPr>
              <w:t>At least for TDD, an initial DL BWP for RedCap U</w:t>
            </w:r>
            <w:r w:rsidR="00246B4C">
              <w:rPr>
                <w:rFonts w:ascii="Times" w:hAnsi="Times"/>
              </w:rPr>
              <w:t>e</w:t>
            </w:r>
            <w:r>
              <w:rPr>
                <w:rFonts w:ascii="Times" w:hAnsi="Times"/>
              </w:rPr>
              <w:t>s (which is not expected to exceed the maximum RedCap UE bandwidth) can be optionally configured/defined separately from the initial DL BWP for non-RedCap U</w:t>
            </w:r>
            <w:r w:rsidR="00246B4C">
              <w:rPr>
                <w:rFonts w:ascii="Times" w:hAnsi="Times"/>
              </w:rPr>
              <w:t>e</w:t>
            </w:r>
            <w:r>
              <w:rPr>
                <w:rFonts w:ascii="Times" w:hAnsi="Times"/>
              </w:rPr>
              <w:t>s at least after initial access</w:t>
            </w:r>
          </w:p>
          <w:p w14:paraId="4A5A3B32"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A5A3B33" w14:textId="51A902B5"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The configuration for a separately configured initial DL BWP for RedCap U</w:t>
            </w:r>
            <w:r w:rsidR="00246B4C">
              <w:rPr>
                <w:rFonts w:ascii="Times" w:hAnsi="Times" w:cs="Times"/>
                <w:lang w:eastAsia="zh-CN"/>
              </w:rPr>
              <w:t>e</w:t>
            </w:r>
            <w:r>
              <w:rPr>
                <w:rFonts w:ascii="Times" w:hAnsi="Times" w:cs="Times"/>
                <w:lang w:eastAsia="zh-CN"/>
              </w:rPr>
              <w:t xml:space="preserve">s is </w:t>
            </w:r>
            <w:r>
              <w:rPr>
                <w:rFonts w:ascii="Times" w:hAnsi="Times" w:cs="Times"/>
                <w:lang w:val="en-US" w:eastAsia="zh-CN"/>
              </w:rPr>
              <w:t>signaled</w:t>
            </w:r>
            <w:r>
              <w:rPr>
                <w:rFonts w:ascii="Times" w:hAnsi="Times" w:cs="Times"/>
                <w:lang w:eastAsia="zh-CN"/>
              </w:rPr>
              <w:t xml:space="preserve"> in SIB.</w:t>
            </w:r>
          </w:p>
          <w:p w14:paraId="4A5A3B34" w14:textId="4B528E4D"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whether to support that separate initial DL BWP for RedCap U</w:t>
            </w:r>
            <w:r w:rsidR="00246B4C">
              <w:rPr>
                <w:rFonts w:ascii="Times" w:hAnsi="Times" w:cs="Times"/>
                <w:lang w:eastAsia="zh-CN"/>
              </w:rPr>
              <w:t>e</w:t>
            </w:r>
            <w:r>
              <w:rPr>
                <w:rFonts w:ascii="Times" w:hAnsi="Times" w:cs="Times"/>
                <w:lang w:eastAsia="zh-CN"/>
              </w:rPr>
              <w:t xml:space="preserve">s can include a configuration of CORESET and CSS(s) </w:t>
            </w:r>
          </w:p>
          <w:p w14:paraId="4A5A3B35"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A5A3B36" w14:textId="656E63FF"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w:t>
            </w:r>
            <w:r w:rsidR="00246B4C">
              <w:rPr>
                <w:rFonts w:ascii="Times" w:hAnsi="Times" w:cs="Times"/>
                <w:lang w:eastAsia="zh-CN"/>
              </w:rPr>
              <w:t>e</w:t>
            </w:r>
            <w:r>
              <w:rPr>
                <w:rFonts w:ascii="Times" w:hAnsi="Times" w:cs="Times"/>
                <w:lang w:eastAsia="zh-CN"/>
              </w:rPr>
              <w:t>s is configured/defined, this separate initial DL BWP for RedCap U</w:t>
            </w:r>
            <w:r w:rsidR="00246B4C">
              <w:rPr>
                <w:rFonts w:ascii="Times" w:hAnsi="Times" w:cs="Times"/>
                <w:lang w:eastAsia="zh-CN"/>
              </w:rPr>
              <w:t>e</w:t>
            </w:r>
            <w:r>
              <w:rPr>
                <w:rFonts w:ascii="Times" w:hAnsi="Times" w:cs="Times"/>
                <w:lang w:eastAsia="zh-CN"/>
              </w:rPr>
              <w:t>s can be used at least after initial access (i.e., at least after RRC Setup, RRC Resume, or RRC Reestablishment).</w:t>
            </w:r>
          </w:p>
          <w:p w14:paraId="4A5A3B37"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4A5A3B38" w14:textId="158BAE6B"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w:t>
            </w:r>
            <w:r w:rsidR="00246B4C">
              <w:rPr>
                <w:rFonts w:ascii="Times" w:hAnsi="Times" w:cs="Times"/>
                <w:lang w:eastAsia="zh-CN"/>
              </w:rPr>
              <w:t>e</w:t>
            </w:r>
            <w:r>
              <w:rPr>
                <w:rFonts w:ascii="Times" w:hAnsi="Times" w:cs="Times"/>
                <w:lang w:eastAsia="zh-CN"/>
              </w:rPr>
              <w:t>s needs to contain the entire CORESET #0, and, if not, the RedCap UE behaviour for CORESET #0 monitoring</w:t>
            </w:r>
          </w:p>
          <w:p w14:paraId="4A5A3B39"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A5A3B3A" w14:textId="1859E68E"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w:t>
            </w:r>
            <w:r w:rsidR="00246B4C">
              <w:rPr>
                <w:rFonts w:ascii="Times" w:hAnsi="Times" w:cs="Times"/>
                <w:lang w:eastAsia="zh-CN"/>
              </w:rPr>
              <w:t>e</w:t>
            </w:r>
            <w:r>
              <w:rPr>
                <w:rFonts w:ascii="Times" w:hAnsi="Times" w:cs="Times"/>
                <w:lang w:eastAsia="zh-CN"/>
              </w:rPr>
              <w:t>s</w:t>
            </w:r>
          </w:p>
          <w:p w14:paraId="4A5A3B3B"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lastRenderedPageBreak/>
              <w:t>FFS: FDD case</w:t>
            </w:r>
          </w:p>
        </w:tc>
      </w:tr>
    </w:tbl>
    <w:bookmarkEnd w:id="4"/>
    <w:p w14:paraId="4A5A3B3D" w14:textId="77777777" w:rsidR="00CF0464" w:rsidRDefault="00C00466">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4A5A3B4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B3E"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A5A3B3F" w14:textId="1871C378" w:rsidR="00CF0464" w:rsidRDefault="00C00466">
            <w:pPr>
              <w:numPr>
                <w:ilvl w:val="0"/>
                <w:numId w:val="12"/>
              </w:numPr>
              <w:autoSpaceDN w:val="0"/>
              <w:spacing w:after="0" w:line="252" w:lineRule="auto"/>
              <w:contextualSpacing/>
            </w:pPr>
            <w:r>
              <w:t>For a cell that allows a RedCap UE to access, network can configure a separate initial DL BWP for RedCap U</w:t>
            </w:r>
            <w:r w:rsidR="00246B4C">
              <w:t>e</w:t>
            </w:r>
            <w:r>
              <w:t>s in SIB.</w:t>
            </w:r>
          </w:p>
          <w:p w14:paraId="4A5A3B40"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4A5A3B41" w14:textId="77777777" w:rsidR="00CF0464" w:rsidRDefault="00C00466">
            <w:pPr>
              <w:numPr>
                <w:ilvl w:val="1"/>
                <w:numId w:val="12"/>
              </w:numPr>
              <w:autoSpaceDN w:val="0"/>
              <w:spacing w:after="0" w:line="252" w:lineRule="auto"/>
              <w:contextualSpacing/>
            </w:pPr>
            <w:r>
              <w:t>It can be used after initial access.</w:t>
            </w:r>
          </w:p>
          <w:p w14:paraId="4A5A3B42" w14:textId="77777777" w:rsidR="00CF0464" w:rsidRDefault="00C00466">
            <w:pPr>
              <w:numPr>
                <w:ilvl w:val="1"/>
                <w:numId w:val="12"/>
              </w:numPr>
              <w:autoSpaceDN w:val="0"/>
              <w:spacing w:after="0" w:line="252" w:lineRule="auto"/>
              <w:contextualSpacing/>
            </w:pPr>
            <w:r>
              <w:t>It is no wider than the maximum RedCap UE bandwidth.</w:t>
            </w:r>
          </w:p>
          <w:p w14:paraId="4A5A3B43" w14:textId="33017DF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w:t>
            </w:r>
            <w:r w:rsidR="00246B4C">
              <w:t>e</w:t>
            </w:r>
            <w:r>
              <w:t>s is wider than the maximum RedCap UE bandwidth.</w:t>
            </w:r>
          </w:p>
          <w:p w14:paraId="4A5A3B44" w14:textId="77777777" w:rsidR="00CF0464" w:rsidRDefault="00C00466">
            <w:pPr>
              <w:numPr>
                <w:ilvl w:val="1"/>
                <w:numId w:val="12"/>
              </w:numPr>
              <w:autoSpaceDN w:val="0"/>
              <w:spacing w:after="0" w:line="252" w:lineRule="auto"/>
              <w:contextualSpacing/>
            </w:pPr>
            <w:r>
              <w:t>This applies to both TDD and FDD (including FD FDD and HD FDD) cases.</w:t>
            </w:r>
          </w:p>
          <w:p w14:paraId="4A5A3B45"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4A5A3B47" w14:textId="77777777" w:rsidR="00CF0464" w:rsidRDefault="00C00466">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A5A3B48"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A5A3B49" w14:textId="77777777" w:rsidR="00CF0464" w:rsidRDefault="00C00466">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4A5A3B4A" w14:textId="77777777" w:rsidR="00CF0464" w:rsidRDefault="00C00466">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4A5A3B4B" w14:textId="77777777" w:rsidR="00CF0464" w:rsidRDefault="00C00466">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4A5A3B4C" w14:textId="77777777" w:rsidR="00CF0464" w:rsidRDefault="00C00466">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4A5A3B4D" w14:textId="77777777" w:rsidR="00CF0464" w:rsidRDefault="00C00466">
      <w:pPr>
        <w:jc w:val="both"/>
        <w:rPr>
          <w:lang w:val="en-US"/>
        </w:rPr>
      </w:pPr>
      <w:r>
        <w:rPr>
          <w:lang w:val="en-US"/>
        </w:rPr>
        <w:t>Based on the above views, the following proposal and question related to the RedCap separate initial DL BWP can be considered.</w:t>
      </w:r>
    </w:p>
    <w:p w14:paraId="4A5A3B4E"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4A5A3B4F" w14:textId="49267BDE"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w:t>
      </w:r>
      <w:r w:rsidR="00246B4C">
        <w:rPr>
          <w:b/>
          <w:bCs/>
        </w:rPr>
        <w:t>e</w:t>
      </w:r>
      <w:r>
        <w:rPr>
          <w:b/>
          <w:bCs/>
        </w:rPr>
        <w:t>s in SIB.</w:t>
      </w:r>
    </w:p>
    <w:p w14:paraId="4A5A3B5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A5A3B51"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52"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4A5A3B53"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54"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CF0464" w14:paraId="4A5A3B58" w14:textId="77777777">
        <w:tc>
          <w:tcPr>
            <w:tcW w:w="1479" w:type="dxa"/>
            <w:shd w:val="clear" w:color="auto" w:fill="D9D9D9" w:themeFill="background1" w:themeFillShade="D9"/>
          </w:tcPr>
          <w:p w14:paraId="4A5A3B5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B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B57" w14:textId="77777777" w:rsidR="00CF0464" w:rsidRDefault="00C00466">
            <w:pPr>
              <w:rPr>
                <w:b/>
                <w:bCs/>
                <w:lang w:val="en-US"/>
              </w:rPr>
            </w:pPr>
            <w:r>
              <w:rPr>
                <w:b/>
                <w:bCs/>
                <w:lang w:val="en-US"/>
              </w:rPr>
              <w:t>Comments</w:t>
            </w:r>
          </w:p>
        </w:tc>
      </w:tr>
      <w:tr w:rsidR="00CF0464" w14:paraId="4A5A3B5F" w14:textId="77777777">
        <w:tc>
          <w:tcPr>
            <w:tcW w:w="1479" w:type="dxa"/>
          </w:tcPr>
          <w:p w14:paraId="4A5A3B59" w14:textId="77777777" w:rsidR="00CF0464" w:rsidRDefault="00C00466">
            <w:pPr>
              <w:rPr>
                <w:lang w:val="en-US" w:eastAsia="ko-KR"/>
              </w:rPr>
            </w:pPr>
            <w:r>
              <w:rPr>
                <w:lang w:val="en-US" w:eastAsia="ko-KR"/>
              </w:rPr>
              <w:t>Intel</w:t>
            </w:r>
          </w:p>
        </w:tc>
        <w:tc>
          <w:tcPr>
            <w:tcW w:w="1372" w:type="dxa"/>
          </w:tcPr>
          <w:p w14:paraId="4A5A3B5A" w14:textId="77777777" w:rsidR="00CF0464" w:rsidRDefault="00C00466">
            <w:pPr>
              <w:tabs>
                <w:tab w:val="left" w:pos="551"/>
              </w:tabs>
              <w:rPr>
                <w:lang w:val="en-US" w:eastAsia="ko-KR"/>
              </w:rPr>
            </w:pPr>
            <w:r>
              <w:rPr>
                <w:lang w:val="en-US" w:eastAsia="ko-KR"/>
              </w:rPr>
              <w:t>Y (see comments)</w:t>
            </w:r>
          </w:p>
        </w:tc>
        <w:tc>
          <w:tcPr>
            <w:tcW w:w="6780" w:type="dxa"/>
          </w:tcPr>
          <w:p w14:paraId="4A5A3B5B"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4A5A3B5C" w14:textId="77777777" w:rsidR="00CF0464" w:rsidRDefault="00C00466">
            <w:pPr>
              <w:rPr>
                <w:lang w:val="en-US" w:eastAsia="ko-KR"/>
              </w:rPr>
            </w:pPr>
            <w:r>
              <w:rPr>
                <w:lang w:val="en-US" w:eastAsia="ko-KR"/>
              </w:rPr>
              <w:lastRenderedPageBreak/>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4A5A3B5D"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A5A3B5E"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4A5A3B67" w14:textId="77777777">
        <w:tc>
          <w:tcPr>
            <w:tcW w:w="1479" w:type="dxa"/>
          </w:tcPr>
          <w:p w14:paraId="4A5A3B60" w14:textId="77777777" w:rsidR="00CF0464" w:rsidRDefault="00C00466">
            <w:pPr>
              <w:rPr>
                <w:lang w:val="en-US" w:eastAsia="ko-KR"/>
              </w:rPr>
            </w:pPr>
            <w:r>
              <w:rPr>
                <w:lang w:val="en-US" w:eastAsia="ko-KR"/>
              </w:rPr>
              <w:lastRenderedPageBreak/>
              <w:t>Qualcomm</w:t>
            </w:r>
          </w:p>
        </w:tc>
        <w:tc>
          <w:tcPr>
            <w:tcW w:w="1372" w:type="dxa"/>
          </w:tcPr>
          <w:p w14:paraId="4A5A3B61" w14:textId="77777777" w:rsidR="00CF0464" w:rsidRDefault="00C00466">
            <w:pPr>
              <w:tabs>
                <w:tab w:val="left" w:pos="551"/>
              </w:tabs>
              <w:rPr>
                <w:lang w:val="en-US" w:eastAsia="ko-KR"/>
              </w:rPr>
            </w:pPr>
            <w:r>
              <w:rPr>
                <w:lang w:val="en-US" w:eastAsia="ko-KR"/>
              </w:rPr>
              <w:t>Y partially</w:t>
            </w:r>
          </w:p>
        </w:tc>
        <w:tc>
          <w:tcPr>
            <w:tcW w:w="6780" w:type="dxa"/>
          </w:tcPr>
          <w:p w14:paraId="4A5A3B62"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A5A3B63"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4A5A3B64" w14:textId="77777777" w:rsidR="00CF0464" w:rsidRDefault="00C00466">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4A5A3B65" w14:textId="77777777" w:rsidR="00CF0464" w:rsidRDefault="00C00466">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4A5A3B66" w14:textId="77777777" w:rsidR="00CF0464" w:rsidRDefault="00C00466">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4A5A3B6B" w14:textId="77777777">
        <w:tc>
          <w:tcPr>
            <w:tcW w:w="1479" w:type="dxa"/>
          </w:tcPr>
          <w:p w14:paraId="4A5A3B68"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B69" w14:textId="77777777" w:rsidR="00CF0464" w:rsidRDefault="00CF0464">
            <w:pPr>
              <w:tabs>
                <w:tab w:val="left" w:pos="551"/>
              </w:tabs>
              <w:rPr>
                <w:lang w:val="en-US" w:eastAsia="ko-KR"/>
              </w:rPr>
            </w:pPr>
          </w:p>
        </w:tc>
        <w:tc>
          <w:tcPr>
            <w:tcW w:w="6780" w:type="dxa"/>
          </w:tcPr>
          <w:p w14:paraId="4A5A3B6A"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4A5A3B73" w14:textId="77777777">
        <w:tc>
          <w:tcPr>
            <w:tcW w:w="1479" w:type="dxa"/>
          </w:tcPr>
          <w:p w14:paraId="4A5A3B6C" w14:textId="77777777" w:rsidR="00CF0464" w:rsidRDefault="00C00466">
            <w:pPr>
              <w:rPr>
                <w:lang w:val="en-US" w:eastAsia="ko-KR"/>
              </w:rPr>
            </w:pPr>
            <w:r>
              <w:rPr>
                <w:lang w:val="en-US" w:eastAsia="ko-KR"/>
              </w:rPr>
              <w:t>HW, HiSi</w:t>
            </w:r>
          </w:p>
        </w:tc>
        <w:tc>
          <w:tcPr>
            <w:tcW w:w="1372" w:type="dxa"/>
          </w:tcPr>
          <w:p w14:paraId="4A5A3B6D" w14:textId="77777777" w:rsidR="00CF0464" w:rsidRDefault="00CF0464">
            <w:pPr>
              <w:tabs>
                <w:tab w:val="left" w:pos="551"/>
              </w:tabs>
              <w:rPr>
                <w:lang w:val="en-US" w:eastAsia="ko-KR"/>
              </w:rPr>
            </w:pPr>
          </w:p>
        </w:tc>
        <w:tc>
          <w:tcPr>
            <w:tcW w:w="6780" w:type="dxa"/>
          </w:tcPr>
          <w:p w14:paraId="4A5A3B6E" w14:textId="77777777" w:rsidR="00CF0464" w:rsidRDefault="00C00466">
            <w:pPr>
              <w:rPr>
                <w:lang w:val="en-US" w:eastAsia="ko-KR"/>
              </w:rPr>
            </w:pPr>
            <w:r>
              <w:rPr>
                <w:lang w:val="en-US" w:eastAsia="ko-KR"/>
              </w:rPr>
              <w:t>We foresee many potential issues (as below) if a separate initial DL BWP is to be introduced:</w:t>
            </w:r>
          </w:p>
          <w:p w14:paraId="4A5A3B6F" w14:textId="77777777" w:rsidR="00CF0464" w:rsidRDefault="00C00466">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4A5A3B70" w14:textId="77777777" w:rsidR="00CF0464" w:rsidRDefault="00C00466">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4A5A3B71" w14:textId="77777777" w:rsidR="00CF0464" w:rsidRDefault="00C00466">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4A5A3B72"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A5A3B77" w14:textId="77777777">
        <w:tc>
          <w:tcPr>
            <w:tcW w:w="1479" w:type="dxa"/>
          </w:tcPr>
          <w:p w14:paraId="4A5A3B74"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B7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B76" w14:textId="77777777" w:rsidR="00CF0464" w:rsidRDefault="00CF0464">
            <w:pPr>
              <w:rPr>
                <w:lang w:val="en-US" w:eastAsia="ko-KR"/>
              </w:rPr>
            </w:pPr>
          </w:p>
        </w:tc>
      </w:tr>
      <w:tr w:rsidR="00CF0464" w14:paraId="4A5A3B86" w14:textId="77777777">
        <w:tc>
          <w:tcPr>
            <w:tcW w:w="1479" w:type="dxa"/>
          </w:tcPr>
          <w:p w14:paraId="4A5A3B78" w14:textId="77777777" w:rsidR="00CF0464" w:rsidRDefault="00C00466">
            <w:pPr>
              <w:rPr>
                <w:rFonts w:eastAsia="Yu Mincho"/>
                <w:lang w:val="en-US" w:eastAsia="ja-JP"/>
              </w:rPr>
            </w:pPr>
            <w:r>
              <w:rPr>
                <w:lang w:val="en-US" w:eastAsia="ko-KR"/>
              </w:rPr>
              <w:t>Nordic</w:t>
            </w:r>
          </w:p>
        </w:tc>
        <w:tc>
          <w:tcPr>
            <w:tcW w:w="1372" w:type="dxa"/>
          </w:tcPr>
          <w:p w14:paraId="4A5A3B79"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4A5A3B7A" w14:textId="737EE1DE" w:rsidR="00CF0464" w:rsidRDefault="00C00466">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w:t>
            </w:r>
            <w:r w:rsidR="00246B4C">
              <w:t>e</w:t>
            </w:r>
            <w:r>
              <w:t>s or not.</w:t>
            </w:r>
          </w:p>
          <w:p w14:paraId="4A5A3B7B" w14:textId="77777777" w:rsidR="00CF0464" w:rsidRDefault="00CF0464">
            <w:pPr>
              <w:autoSpaceDN w:val="0"/>
              <w:spacing w:after="0" w:line="252" w:lineRule="auto"/>
              <w:contextualSpacing/>
            </w:pPr>
          </w:p>
          <w:p w14:paraId="4A5A3B7C" w14:textId="77777777" w:rsidR="00CF0464" w:rsidRDefault="00C00466">
            <w:pPr>
              <w:autoSpaceDN w:val="0"/>
              <w:spacing w:after="0" w:line="252" w:lineRule="auto"/>
              <w:contextualSpacing/>
            </w:pPr>
            <w:r>
              <w:t>Therefore, for sake of progress we could be fine if note is included</w:t>
            </w:r>
          </w:p>
          <w:p w14:paraId="4A5A3B7D" w14:textId="77777777" w:rsidR="00CF0464" w:rsidRDefault="00CF0464">
            <w:pPr>
              <w:autoSpaceDN w:val="0"/>
              <w:spacing w:after="0" w:line="252" w:lineRule="auto"/>
              <w:contextualSpacing/>
              <w:rPr>
                <w:b/>
                <w:bCs/>
              </w:rPr>
            </w:pPr>
          </w:p>
          <w:p w14:paraId="4A5A3B7E" w14:textId="124B9FE5" w:rsidR="00CF0464" w:rsidRDefault="00C00466">
            <w:pPr>
              <w:numPr>
                <w:ilvl w:val="0"/>
                <w:numId w:val="12"/>
              </w:numPr>
              <w:autoSpaceDN w:val="0"/>
              <w:spacing w:after="0" w:line="252" w:lineRule="auto"/>
              <w:contextualSpacing/>
              <w:rPr>
                <w:b/>
                <w:bCs/>
              </w:rPr>
            </w:pPr>
            <w:r>
              <w:rPr>
                <w:rFonts w:ascii="Times" w:hAnsi="Times"/>
                <w:b/>
                <w:bCs/>
                <w:szCs w:val="24"/>
                <w:highlight w:val="darkYellow"/>
              </w:rPr>
              <w:lastRenderedPageBreak/>
              <w:t>Working assumption:</w:t>
            </w:r>
            <w:r>
              <w:rPr>
                <w:rFonts w:ascii="Times" w:hAnsi="Times"/>
                <w:b/>
                <w:bCs/>
                <w:szCs w:val="24"/>
              </w:rPr>
              <w:t xml:space="preserve"> </w:t>
            </w:r>
            <w:r>
              <w:rPr>
                <w:b/>
                <w:bCs/>
              </w:rPr>
              <w:t>For a cell that allows a RedCap UE to access, network can configure a separate initial DL BWP for RedCap U</w:t>
            </w:r>
            <w:r w:rsidR="00246B4C">
              <w:rPr>
                <w:b/>
                <w:bCs/>
              </w:rPr>
              <w:t>e</w:t>
            </w:r>
            <w:r>
              <w:rPr>
                <w:b/>
                <w:bCs/>
              </w:rPr>
              <w:t>s in SIB.</w:t>
            </w:r>
          </w:p>
          <w:p w14:paraId="4A5A3B7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A5A3B80"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8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4A5A3B8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83"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t applies at least after initial access for FR1 when MIB configured CORESET#0 is included</w:t>
            </w:r>
          </w:p>
          <w:p w14:paraId="4A5A3B84" w14:textId="77777777" w:rsidR="00CF0464" w:rsidRDefault="00C00466">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4A5A3B85"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4A5A3B90" w14:textId="77777777">
        <w:tc>
          <w:tcPr>
            <w:tcW w:w="1479" w:type="dxa"/>
          </w:tcPr>
          <w:p w14:paraId="4A5A3B87"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A5A3B88"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4A5A3B89"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A5A3B8A" w14:textId="4939956C"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w:t>
            </w:r>
            <w:r w:rsidR="00246B4C">
              <w:rPr>
                <w:b/>
                <w:bCs/>
              </w:rPr>
              <w:t>e</w:t>
            </w:r>
            <w:r>
              <w:rPr>
                <w:b/>
                <w:bCs/>
              </w:rPr>
              <w:t>s in SIB.</w:t>
            </w:r>
          </w:p>
          <w:p w14:paraId="4A5A3B8B"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A5A3B8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8D"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4A5A3B8E"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8F"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CF0464" w14:paraId="4A5A3B94" w14:textId="77777777">
        <w:tc>
          <w:tcPr>
            <w:tcW w:w="1479" w:type="dxa"/>
          </w:tcPr>
          <w:p w14:paraId="4A5A3B91"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B92"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B93" w14:textId="77777777" w:rsidR="00CF0464" w:rsidRDefault="00CF0464">
            <w:pPr>
              <w:autoSpaceDN w:val="0"/>
              <w:spacing w:after="0" w:line="252" w:lineRule="auto"/>
              <w:contextualSpacing/>
              <w:rPr>
                <w:lang w:val="en-US" w:eastAsia="ko-KR"/>
              </w:rPr>
            </w:pPr>
          </w:p>
        </w:tc>
      </w:tr>
      <w:tr w:rsidR="00CF0464" w14:paraId="4A5A3B99" w14:textId="77777777">
        <w:tc>
          <w:tcPr>
            <w:tcW w:w="1479" w:type="dxa"/>
          </w:tcPr>
          <w:p w14:paraId="4A5A3B95" w14:textId="77777777" w:rsidR="00CF0464" w:rsidRDefault="00C00466" w:rsidP="00322B63">
            <w:pPr>
              <w:spacing w:afterLines="50" w:after="120"/>
              <w:rPr>
                <w:lang w:val="en-US" w:eastAsia="ja-JP"/>
              </w:rPr>
            </w:pPr>
            <w:r>
              <w:rPr>
                <w:rFonts w:eastAsia="宋体"/>
                <w:lang w:val="en-US" w:eastAsia="zh-CN"/>
              </w:rPr>
              <w:t>ZTE, Sanechips</w:t>
            </w:r>
          </w:p>
        </w:tc>
        <w:tc>
          <w:tcPr>
            <w:tcW w:w="1372" w:type="dxa"/>
          </w:tcPr>
          <w:p w14:paraId="4A5A3B96" w14:textId="77777777" w:rsidR="00CF0464" w:rsidRDefault="00C00466" w:rsidP="00322B63">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4A5A3B97"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4A5A3B98" w14:textId="77777777" w:rsidR="00CF0464" w:rsidRDefault="00C00466">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等线" w:hint="eastAsia"/>
                <w:b/>
                <w:bCs/>
                <w:sz w:val="20"/>
                <w:szCs w:val="22"/>
                <w:lang w:val="en-US" w:eastAsia="zh-CN"/>
              </w:rPr>
              <w:t>I</w:t>
            </w:r>
            <w:r>
              <w:rPr>
                <w:rFonts w:eastAsia="等线"/>
                <w:b/>
                <w:bCs/>
                <w:sz w:val="20"/>
                <w:szCs w:val="22"/>
                <w:lang w:val="en-US" w:eastAsia="zh-CN"/>
              </w:rPr>
              <w:t xml:space="preserve">t applies at least after initial access for FR1 </w:t>
            </w:r>
            <w:r>
              <w:rPr>
                <w:rFonts w:eastAsia="等线"/>
                <w:b/>
                <w:bCs/>
                <w:strike/>
                <w:sz w:val="20"/>
                <w:szCs w:val="22"/>
                <w:lang w:val="en-US" w:eastAsia="zh-CN"/>
              </w:rPr>
              <w:t>when MIB configured CORESET#0 is included</w:t>
            </w:r>
          </w:p>
        </w:tc>
      </w:tr>
      <w:tr w:rsidR="00CF0464" w14:paraId="4A5A3B9F" w14:textId="77777777">
        <w:tc>
          <w:tcPr>
            <w:tcW w:w="1479" w:type="dxa"/>
          </w:tcPr>
          <w:p w14:paraId="4A5A3B9A"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4A5A3B9B" w14:textId="77777777" w:rsidR="00CF0464" w:rsidRDefault="00C00466" w:rsidP="00322B63">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4A5A3B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4A5A3B9D" w14:textId="77777777" w:rsidR="00CF0464" w:rsidRDefault="00CF0464">
            <w:pPr>
              <w:autoSpaceDN w:val="0"/>
              <w:spacing w:after="0" w:line="252" w:lineRule="auto"/>
              <w:contextualSpacing/>
              <w:rPr>
                <w:rFonts w:eastAsiaTheme="minorEastAsia"/>
                <w:lang w:val="en-US" w:eastAsia="zh-CN"/>
              </w:rPr>
            </w:pPr>
          </w:p>
          <w:p w14:paraId="4A5A3B9E"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4A5A3BA3" w14:textId="77777777">
        <w:tc>
          <w:tcPr>
            <w:tcW w:w="1479" w:type="dxa"/>
          </w:tcPr>
          <w:p w14:paraId="4A5A3BA0" w14:textId="77777777" w:rsidR="00CF0464" w:rsidRDefault="00C00466">
            <w:pPr>
              <w:rPr>
                <w:lang w:val="en-US" w:eastAsia="ko-KR"/>
              </w:rPr>
            </w:pPr>
            <w:r>
              <w:rPr>
                <w:rFonts w:eastAsiaTheme="minorEastAsia"/>
                <w:lang w:val="en-US" w:eastAsia="zh-CN"/>
              </w:rPr>
              <w:t>CMCC</w:t>
            </w:r>
          </w:p>
        </w:tc>
        <w:tc>
          <w:tcPr>
            <w:tcW w:w="1372" w:type="dxa"/>
          </w:tcPr>
          <w:p w14:paraId="4A5A3BA1"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4A5A3BA2"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4A5A3BA7" w14:textId="77777777">
        <w:tc>
          <w:tcPr>
            <w:tcW w:w="1479" w:type="dxa"/>
          </w:tcPr>
          <w:p w14:paraId="4A5A3BA4"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BA5" w14:textId="77777777" w:rsidR="00CF0464" w:rsidRDefault="00CF0464" w:rsidP="00322B63">
            <w:pPr>
              <w:tabs>
                <w:tab w:val="left" w:pos="551"/>
              </w:tabs>
              <w:spacing w:afterLines="50" w:after="120"/>
              <w:rPr>
                <w:rFonts w:eastAsiaTheme="minorEastAsia"/>
                <w:lang w:val="en-US" w:eastAsia="zh-CN"/>
              </w:rPr>
            </w:pPr>
          </w:p>
        </w:tc>
        <w:tc>
          <w:tcPr>
            <w:tcW w:w="6780" w:type="dxa"/>
          </w:tcPr>
          <w:p w14:paraId="4A5A3BA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4A5A3BAB" w14:textId="77777777">
        <w:tc>
          <w:tcPr>
            <w:tcW w:w="1479" w:type="dxa"/>
          </w:tcPr>
          <w:p w14:paraId="4A5A3BA8"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372" w:type="dxa"/>
          </w:tcPr>
          <w:p w14:paraId="4A5A3BA9"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5A3BA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4A5A3BAF" w14:textId="77777777">
        <w:tc>
          <w:tcPr>
            <w:tcW w:w="1479" w:type="dxa"/>
          </w:tcPr>
          <w:p w14:paraId="4A5A3BAC"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4A5A3BAD"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A5A3BAE"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4A5A3BB3" w14:textId="77777777">
        <w:tc>
          <w:tcPr>
            <w:tcW w:w="1479" w:type="dxa"/>
          </w:tcPr>
          <w:p w14:paraId="4A5A3BB0" w14:textId="77777777" w:rsidR="00CF0464" w:rsidRDefault="00C00466" w:rsidP="00322B63">
            <w:pPr>
              <w:spacing w:afterLines="50" w:after="120"/>
              <w:rPr>
                <w:rFonts w:eastAsiaTheme="minorEastAsia"/>
                <w:lang w:val="en-US" w:eastAsia="ko-KR"/>
              </w:rPr>
            </w:pPr>
            <w:r>
              <w:t>FUTUREWEI</w:t>
            </w:r>
          </w:p>
        </w:tc>
        <w:tc>
          <w:tcPr>
            <w:tcW w:w="1372" w:type="dxa"/>
          </w:tcPr>
          <w:p w14:paraId="4A5A3BB1" w14:textId="77777777" w:rsidR="00CF0464" w:rsidRDefault="00CF0464" w:rsidP="00322B63">
            <w:pPr>
              <w:tabs>
                <w:tab w:val="left" w:pos="551"/>
              </w:tabs>
              <w:spacing w:afterLines="50" w:after="120"/>
              <w:rPr>
                <w:rFonts w:eastAsiaTheme="minorEastAsia"/>
                <w:lang w:val="en-US" w:eastAsia="ko-KR"/>
              </w:rPr>
            </w:pPr>
          </w:p>
        </w:tc>
        <w:tc>
          <w:tcPr>
            <w:tcW w:w="6780" w:type="dxa"/>
          </w:tcPr>
          <w:p w14:paraId="4A5A3BB2" w14:textId="6F65755E" w:rsidR="00CF0464" w:rsidRDefault="00C00466">
            <w:pPr>
              <w:autoSpaceDN w:val="0"/>
              <w:spacing w:after="0" w:line="252" w:lineRule="auto"/>
              <w:contextualSpacing/>
              <w:rPr>
                <w:szCs w:val="22"/>
                <w:lang w:val="en-US"/>
              </w:rPr>
            </w:pPr>
            <w:r>
              <w:t>In our understanding, there are many combinations of MIB-configured CORESET#0, SIB-configured DL BWP (for non-RedCap U</w:t>
            </w:r>
            <w:r w:rsidR="00246B4C">
              <w:t>e</w:t>
            </w:r>
            <w:r>
              <w:t xml:space="preserve">s), and separate </w:t>
            </w:r>
            <w:r>
              <w:lastRenderedPageBreak/>
              <w:t xml:space="preserve">initial DL BWP (e.g., proposal 3-2a). Then include active/idle/inactive states, and during initial access. The nested working assumptions do not address all these combinations. We should return to this proposal once other questions are resolved. </w:t>
            </w:r>
          </w:p>
        </w:tc>
      </w:tr>
      <w:tr w:rsidR="00CF0464" w14:paraId="4A5A3BB9" w14:textId="77777777">
        <w:tc>
          <w:tcPr>
            <w:tcW w:w="1479" w:type="dxa"/>
          </w:tcPr>
          <w:p w14:paraId="4A5A3BB4" w14:textId="77777777" w:rsidR="00CF0464" w:rsidRDefault="00C00466">
            <w:pPr>
              <w:rPr>
                <w:lang w:val="en-US" w:eastAsia="ko-KR"/>
              </w:rPr>
            </w:pPr>
            <w:r>
              <w:rPr>
                <w:lang w:val="en-US" w:eastAsia="ko-KR"/>
              </w:rPr>
              <w:lastRenderedPageBreak/>
              <w:t>Ericsson</w:t>
            </w:r>
          </w:p>
        </w:tc>
        <w:tc>
          <w:tcPr>
            <w:tcW w:w="1372" w:type="dxa"/>
          </w:tcPr>
          <w:p w14:paraId="4A5A3BB5" w14:textId="77777777" w:rsidR="00CF0464" w:rsidRDefault="00C00466">
            <w:pPr>
              <w:tabs>
                <w:tab w:val="left" w:pos="551"/>
              </w:tabs>
              <w:rPr>
                <w:lang w:val="en-US" w:eastAsia="ko-KR"/>
              </w:rPr>
            </w:pPr>
            <w:r>
              <w:rPr>
                <w:lang w:val="en-US" w:eastAsia="ko-KR"/>
              </w:rPr>
              <w:t>Y, with minor changes</w:t>
            </w:r>
          </w:p>
        </w:tc>
        <w:tc>
          <w:tcPr>
            <w:tcW w:w="6780" w:type="dxa"/>
          </w:tcPr>
          <w:p w14:paraId="4A5A3BB6" w14:textId="77777777" w:rsidR="00CF0464" w:rsidRDefault="00C00466">
            <w:pPr>
              <w:rPr>
                <w:lang w:val="en-US" w:eastAsia="ko-KR"/>
              </w:rPr>
            </w:pPr>
            <w:r>
              <w:rPr>
                <w:lang w:val="en-US" w:eastAsia="ko-KR"/>
              </w:rPr>
              <w:t>The possibility of configuring a separate initial DL BWP for RedCap should be supported for both FR1 and FR2.</w:t>
            </w:r>
          </w:p>
          <w:p w14:paraId="4A5A3BB7" w14:textId="77777777"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4A5A3BB8" w14:textId="77777777" w:rsidR="00CF0464" w:rsidRDefault="00C00466">
            <w:pPr>
              <w:pStyle w:val="ListParagraph"/>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等线"/>
                <w:b/>
                <w:bCs/>
                <w:sz w:val="20"/>
                <w:szCs w:val="22"/>
                <w:lang w:val="en-US" w:eastAsia="zh-CN"/>
              </w:rPr>
              <w:t>The</w:t>
            </w:r>
            <w:r>
              <w:rPr>
                <w:rFonts w:eastAsia="等线"/>
                <w:b/>
                <w:bCs/>
                <w:color w:val="7030A0"/>
                <w:sz w:val="20"/>
                <w:szCs w:val="22"/>
                <w:lang w:val="en-US" w:eastAsia="zh-CN"/>
              </w:rPr>
              <w:t xml:space="preserve"> </w:t>
            </w:r>
            <w:r>
              <w:rPr>
                <w:b/>
                <w:bCs/>
                <w:i/>
                <w:color w:val="7030A0"/>
                <w:lang w:val="en-US" w:eastAsia="sv-SE"/>
              </w:rPr>
              <w:t>locationAndBandwidth</w:t>
            </w:r>
            <w:r>
              <w:rPr>
                <w:rFonts w:eastAsia="等线"/>
                <w:b/>
                <w:bCs/>
                <w:color w:val="7030A0"/>
                <w:sz w:val="20"/>
                <w:szCs w:val="22"/>
                <w:lang w:val="en-US" w:eastAsia="zh-CN"/>
              </w:rPr>
              <w:t xml:space="preserve"> </w:t>
            </w:r>
            <w:r>
              <w:rPr>
                <w:rFonts w:eastAsia="等线"/>
                <w:b/>
                <w:bCs/>
                <w:sz w:val="20"/>
                <w:szCs w:val="22"/>
                <w:lang w:val="en-US" w:eastAsia="zh-CN"/>
              </w:rPr>
              <w:t xml:space="preserve">applies at least after initial access for FR1 </w:t>
            </w:r>
            <w:r>
              <w:rPr>
                <w:rFonts w:eastAsia="等线"/>
                <w:b/>
                <w:bCs/>
                <w:color w:val="7030A0"/>
                <w:sz w:val="20"/>
                <w:szCs w:val="22"/>
                <w:lang w:val="en-US" w:eastAsia="zh-CN"/>
              </w:rPr>
              <w:t xml:space="preserve">and FR2 </w:t>
            </w:r>
            <w:r>
              <w:rPr>
                <w:rFonts w:eastAsia="等线"/>
                <w:b/>
                <w:bCs/>
                <w:sz w:val="20"/>
                <w:szCs w:val="22"/>
                <w:lang w:val="en-US" w:eastAsia="zh-CN"/>
              </w:rPr>
              <w:t>when MIB configured CORESET#0 is included</w:t>
            </w:r>
          </w:p>
        </w:tc>
      </w:tr>
      <w:tr w:rsidR="00CF0464" w14:paraId="4A5A3BBF" w14:textId="77777777">
        <w:tc>
          <w:tcPr>
            <w:tcW w:w="1479" w:type="dxa"/>
          </w:tcPr>
          <w:p w14:paraId="4A5A3BBA"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4A5A3BBB"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BBC"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4A5A3BBD" w14:textId="77777777" w:rsidR="00CF0464" w:rsidRDefault="00C00466">
            <w:pPr>
              <w:pStyle w:val="ListParagraph"/>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4A5A3BBE" w14:textId="77777777" w:rsidR="00CF0464" w:rsidRDefault="00C00466">
            <w:pPr>
              <w:pStyle w:val="ListParagraph"/>
              <w:numPr>
                <w:ilvl w:val="0"/>
                <w:numId w:val="39"/>
              </w:numPr>
              <w:autoSpaceDN w:val="0"/>
              <w:spacing w:after="0"/>
              <w:rPr>
                <w:rFonts w:eastAsiaTheme="minorEastAsia"/>
                <w:sz w:val="20"/>
                <w:szCs w:val="20"/>
                <w:lang w:val="en-US" w:eastAsia="zh-CN"/>
              </w:rPr>
            </w:pPr>
            <w:r>
              <w:rPr>
                <w:rFonts w:eastAsia="等线"/>
                <w:sz w:val="20"/>
                <w:szCs w:val="22"/>
                <w:lang w:val="en-US" w:eastAsia="zh-CN"/>
              </w:rPr>
              <w:t xml:space="preserve">It applies at least after initial access for FR1 </w:t>
            </w:r>
            <w:r>
              <w:rPr>
                <w:rFonts w:eastAsia="等线"/>
                <w:strike/>
                <w:sz w:val="20"/>
                <w:szCs w:val="22"/>
                <w:lang w:val="en-US" w:eastAsia="zh-CN"/>
              </w:rPr>
              <w:t>when MIB configured CORESET#0 is included</w:t>
            </w:r>
          </w:p>
        </w:tc>
      </w:tr>
      <w:tr w:rsidR="00CF0464" w14:paraId="4A5A3BC3" w14:textId="77777777">
        <w:tc>
          <w:tcPr>
            <w:tcW w:w="1479" w:type="dxa"/>
          </w:tcPr>
          <w:p w14:paraId="4A5A3BC0" w14:textId="77777777" w:rsidR="00CF0464" w:rsidRDefault="00C00466" w:rsidP="00322B63">
            <w:pPr>
              <w:spacing w:afterLines="50" w:after="120"/>
              <w:rPr>
                <w:rFonts w:eastAsiaTheme="minorEastAsia"/>
                <w:lang w:val="en-US" w:eastAsia="zh-CN"/>
              </w:rPr>
            </w:pPr>
            <w:r>
              <w:t>NEC</w:t>
            </w:r>
          </w:p>
        </w:tc>
        <w:tc>
          <w:tcPr>
            <w:tcW w:w="1372" w:type="dxa"/>
          </w:tcPr>
          <w:p w14:paraId="4A5A3BC1"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4A5A3BC2" w14:textId="77777777" w:rsidR="00CF0464" w:rsidRDefault="00CF0464">
            <w:pPr>
              <w:autoSpaceDN w:val="0"/>
              <w:spacing w:after="0" w:line="252" w:lineRule="auto"/>
              <w:contextualSpacing/>
              <w:rPr>
                <w:rFonts w:eastAsiaTheme="minorEastAsia"/>
                <w:lang w:val="en-US" w:eastAsia="zh-CN"/>
              </w:rPr>
            </w:pPr>
          </w:p>
        </w:tc>
      </w:tr>
      <w:tr w:rsidR="00CF0464" w14:paraId="4A5A3BC7" w14:textId="77777777">
        <w:tc>
          <w:tcPr>
            <w:tcW w:w="1479" w:type="dxa"/>
          </w:tcPr>
          <w:p w14:paraId="4A5A3BC4" w14:textId="77777777" w:rsidR="00CF0464" w:rsidRDefault="00C00466" w:rsidP="00322B63">
            <w:pPr>
              <w:spacing w:afterLines="50" w:after="120"/>
            </w:pPr>
            <w:r>
              <w:t>Lenovo, Motorola Mobility</w:t>
            </w:r>
          </w:p>
        </w:tc>
        <w:tc>
          <w:tcPr>
            <w:tcW w:w="1372" w:type="dxa"/>
          </w:tcPr>
          <w:p w14:paraId="4A5A3BC5" w14:textId="77777777" w:rsidR="00CF0464" w:rsidRDefault="00C00466" w:rsidP="00322B63">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5A3BC6"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4A5A3BD2" w14:textId="77777777">
        <w:tc>
          <w:tcPr>
            <w:tcW w:w="1479" w:type="dxa"/>
          </w:tcPr>
          <w:p w14:paraId="4A5A3BC8" w14:textId="77777777" w:rsidR="00CF0464" w:rsidRDefault="00C00466" w:rsidP="00322B63">
            <w:pPr>
              <w:spacing w:afterLines="50" w:after="120"/>
            </w:pPr>
            <w:r>
              <w:t>FL2</w:t>
            </w:r>
          </w:p>
        </w:tc>
        <w:tc>
          <w:tcPr>
            <w:tcW w:w="8152" w:type="dxa"/>
            <w:gridSpan w:val="2"/>
          </w:tcPr>
          <w:p w14:paraId="4A5A3BC9"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A5A3BCA" w14:textId="77777777" w:rsidR="00CF0464" w:rsidRDefault="00CF0464">
            <w:pPr>
              <w:autoSpaceDN w:val="0"/>
              <w:spacing w:after="0" w:line="252" w:lineRule="auto"/>
              <w:contextualSpacing/>
              <w:rPr>
                <w:rFonts w:eastAsiaTheme="minorEastAsia"/>
                <w:lang w:val="en-US" w:eastAsia="zh-CN"/>
              </w:rPr>
            </w:pPr>
          </w:p>
          <w:p w14:paraId="4A5A3BCB"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4A5A3BCC" w14:textId="1E2E9843"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w:t>
            </w:r>
            <w:r w:rsidR="00246B4C">
              <w:rPr>
                <w:b/>
                <w:bCs/>
              </w:rPr>
              <w:t>e</w:t>
            </w:r>
            <w:r>
              <w:rPr>
                <w:b/>
                <w:bCs/>
              </w:rPr>
              <w:t>s in SIB.</w:t>
            </w:r>
          </w:p>
          <w:p w14:paraId="4A5A3BCD"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4A5A3BCE"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4A5A3BCF"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4A5A3BD0"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A5A3BD1" w14:textId="77777777" w:rsidR="00CF0464" w:rsidRDefault="00C00466">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等线" w:hint="eastAsia"/>
                <w:b/>
                <w:bCs/>
                <w:strike/>
                <w:color w:val="FF0000"/>
                <w:sz w:val="20"/>
                <w:szCs w:val="22"/>
                <w:lang w:val="en-US" w:eastAsia="zh-CN"/>
              </w:rPr>
              <w:t>I</w:t>
            </w:r>
            <w:r>
              <w:rPr>
                <w:rFonts w:eastAsia="等线"/>
                <w:b/>
                <w:bCs/>
                <w:strike/>
                <w:color w:val="FF0000"/>
                <w:sz w:val="20"/>
                <w:szCs w:val="22"/>
                <w:lang w:val="en-US" w:eastAsia="zh-CN"/>
              </w:rPr>
              <w:t>t applies at least after initial access for FR1 when MIB configured CORESET#0 is included</w:t>
            </w:r>
          </w:p>
        </w:tc>
      </w:tr>
      <w:tr w:rsidR="00CF0464" w14:paraId="4A5A3BD6" w14:textId="77777777">
        <w:tc>
          <w:tcPr>
            <w:tcW w:w="1479" w:type="dxa"/>
          </w:tcPr>
          <w:p w14:paraId="4A5A3BD3"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5A3BD4"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BD5" w14:textId="77777777" w:rsidR="00CF0464" w:rsidRDefault="00CF0464">
            <w:pPr>
              <w:autoSpaceDN w:val="0"/>
              <w:spacing w:after="0" w:line="252" w:lineRule="auto"/>
              <w:contextualSpacing/>
              <w:rPr>
                <w:rFonts w:eastAsiaTheme="minorEastAsia"/>
                <w:lang w:val="en-US" w:eastAsia="zh-CN"/>
              </w:rPr>
            </w:pPr>
          </w:p>
        </w:tc>
      </w:tr>
      <w:tr w:rsidR="00CF0464" w14:paraId="4A5A3BDA" w14:textId="77777777">
        <w:tc>
          <w:tcPr>
            <w:tcW w:w="1479" w:type="dxa"/>
          </w:tcPr>
          <w:p w14:paraId="4A5A3BD7"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A3BD8"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5A3BD9"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4A5A3BDE" w14:textId="77777777">
        <w:tc>
          <w:tcPr>
            <w:tcW w:w="1479" w:type="dxa"/>
          </w:tcPr>
          <w:p w14:paraId="4A5A3BDB" w14:textId="77777777" w:rsidR="00CF0464" w:rsidRDefault="00C00466"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A5A3BDC"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BDD" w14:textId="77777777" w:rsidR="00CF0464" w:rsidRDefault="00CF0464">
            <w:pPr>
              <w:autoSpaceDN w:val="0"/>
              <w:spacing w:after="0" w:line="252" w:lineRule="auto"/>
              <w:contextualSpacing/>
              <w:rPr>
                <w:rFonts w:eastAsiaTheme="minorEastAsia"/>
                <w:lang w:val="en-US" w:eastAsia="zh-CN"/>
              </w:rPr>
            </w:pPr>
          </w:p>
        </w:tc>
      </w:tr>
      <w:tr w:rsidR="00CF0464" w14:paraId="4A5A3BEB" w14:textId="77777777">
        <w:tc>
          <w:tcPr>
            <w:tcW w:w="1479" w:type="dxa"/>
          </w:tcPr>
          <w:p w14:paraId="4A5A3BDF"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A5A3BE0"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5A3BE1"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A5A3BE2" w14:textId="77777777" w:rsidR="00CF0464" w:rsidRDefault="00C00466">
            <w:pPr>
              <w:pStyle w:val="ListParagraph"/>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4A5A3BE3" w14:textId="77777777" w:rsidR="00CF0464" w:rsidRDefault="00C00466">
            <w:pPr>
              <w:pStyle w:val="ListParagraph"/>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4A5A3BE4" w14:textId="77777777" w:rsidR="00CF0464" w:rsidRDefault="00C00466">
            <w:pPr>
              <w:pStyle w:val="ListParagraph"/>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A5A3BE5"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A5A3BE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lastRenderedPageBreak/>
              <w:t xml:space="preserve">For case 2, we are willing to compromise to use initial DL BWP during initial access due to less frequent event of initial access procedure. </w:t>
            </w:r>
          </w:p>
          <w:p w14:paraId="4A5A3BE7"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4A5A3BE8"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4A5A3BE9" w14:textId="77777777" w:rsidR="00CF0464" w:rsidRDefault="00CF0464">
            <w:pPr>
              <w:pStyle w:val="ListParagraph"/>
              <w:autoSpaceDN w:val="0"/>
              <w:spacing w:after="0"/>
              <w:ind w:left="1080"/>
              <w:rPr>
                <w:rFonts w:eastAsiaTheme="minorEastAsia"/>
                <w:lang w:val="en-US" w:eastAsia="zh-CN"/>
              </w:rPr>
            </w:pPr>
          </w:p>
          <w:p w14:paraId="4A5A3BEA" w14:textId="77777777" w:rsidR="00CF0464" w:rsidRDefault="00C00466">
            <w:pPr>
              <w:pStyle w:val="ListParagraph"/>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4A5A3BEF" w14:textId="77777777">
        <w:tc>
          <w:tcPr>
            <w:tcW w:w="1479" w:type="dxa"/>
          </w:tcPr>
          <w:p w14:paraId="4A5A3BEC" w14:textId="77777777" w:rsidR="00CF0464" w:rsidRDefault="00C00466" w:rsidP="00322B63">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4A5A3BED"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BEE"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4A5A3BF3" w14:textId="77777777">
        <w:tc>
          <w:tcPr>
            <w:tcW w:w="1479" w:type="dxa"/>
          </w:tcPr>
          <w:p w14:paraId="4A5A3BF0"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4A5A3BF1" w14:textId="77777777" w:rsidR="005C2A6B" w:rsidRDefault="005C2A6B"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BF2" w14:textId="77777777" w:rsidR="005C2A6B" w:rsidRDefault="005C2A6B">
            <w:pPr>
              <w:autoSpaceDN w:val="0"/>
              <w:spacing w:after="0" w:line="252" w:lineRule="auto"/>
              <w:contextualSpacing/>
              <w:rPr>
                <w:rFonts w:eastAsiaTheme="minorEastAsia"/>
                <w:lang w:val="en-US" w:eastAsia="zh-CN"/>
              </w:rPr>
            </w:pPr>
          </w:p>
        </w:tc>
      </w:tr>
      <w:tr w:rsidR="00693DEA" w14:paraId="4A5A3BF7" w14:textId="77777777">
        <w:tc>
          <w:tcPr>
            <w:tcW w:w="1479" w:type="dxa"/>
          </w:tcPr>
          <w:p w14:paraId="4A5A3BF4" w14:textId="77777777" w:rsidR="00693DEA" w:rsidRPr="00827877" w:rsidRDefault="00693DEA"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5A3BF5" w14:textId="77777777" w:rsidR="00693DEA" w:rsidRPr="00827877" w:rsidRDefault="00693DEA" w:rsidP="00322B6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A5A3BF6" w14:textId="77777777" w:rsidR="00693DEA" w:rsidRDefault="00693DEA">
            <w:pPr>
              <w:autoSpaceDN w:val="0"/>
              <w:spacing w:after="0" w:line="252" w:lineRule="auto"/>
              <w:contextualSpacing/>
              <w:rPr>
                <w:rFonts w:eastAsiaTheme="minorEastAsia"/>
                <w:lang w:val="en-US" w:eastAsia="zh-CN"/>
              </w:rPr>
            </w:pPr>
          </w:p>
        </w:tc>
      </w:tr>
      <w:tr w:rsidR="00395AC5" w14:paraId="4A5A3C00" w14:textId="77777777" w:rsidTr="00395AC5">
        <w:tc>
          <w:tcPr>
            <w:tcW w:w="1479" w:type="dxa"/>
          </w:tcPr>
          <w:p w14:paraId="4A5A3BF8" w14:textId="77777777" w:rsidR="00395AC5" w:rsidRDefault="00395AC5"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A5A3BF9" w14:textId="77777777" w:rsidR="00395AC5" w:rsidRDefault="00395AC5" w:rsidP="00322B63">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4A5A3BF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4A5A3BF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4A5A3BFC" w14:textId="77777777" w:rsidR="00395AC5" w:rsidRDefault="00395AC5" w:rsidP="00086F6D">
            <w:pPr>
              <w:autoSpaceDN w:val="0"/>
              <w:spacing w:after="0" w:line="252" w:lineRule="auto"/>
              <w:contextualSpacing/>
              <w:rPr>
                <w:rFonts w:eastAsiaTheme="minorEastAsia"/>
                <w:lang w:val="en-US" w:eastAsia="zh-CN"/>
              </w:rPr>
            </w:pPr>
          </w:p>
          <w:p w14:paraId="4A5A3BFD" w14:textId="2407466F"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for a cell that allows a RedCap UE to access, network can configure a separate initial DL BWP for RedCap U</w:t>
            </w:r>
            <w:r w:rsidR="00246B4C">
              <w:rPr>
                <w:b/>
                <w:bCs/>
              </w:rPr>
              <w:t>e</w:t>
            </w:r>
            <w:r>
              <w:rPr>
                <w:b/>
                <w:bCs/>
              </w:rPr>
              <w:t xml:space="preserve">s in SIB </w:t>
            </w:r>
            <w:r w:rsidRPr="000D3255">
              <w:rPr>
                <w:b/>
                <w:bCs/>
                <w:color w:val="70AD47" w:themeColor="accent6"/>
              </w:rPr>
              <w:t>at least when initial DL BWP for non-RedCap U</w:t>
            </w:r>
            <w:r w:rsidR="00246B4C" w:rsidRPr="000D3255">
              <w:rPr>
                <w:b/>
                <w:bCs/>
                <w:color w:val="70AD47" w:themeColor="accent6"/>
              </w:rPr>
              <w:t>e</w:t>
            </w:r>
            <w:r w:rsidRPr="000D3255">
              <w:rPr>
                <w:b/>
                <w:bCs/>
                <w:color w:val="70AD47" w:themeColor="accent6"/>
              </w:rPr>
              <w:t xml:space="preserve">s is wider than maximum RedCap UE bandwith. </w:t>
            </w:r>
          </w:p>
          <w:p w14:paraId="4A5A3BFE" w14:textId="77777777" w:rsidR="00395AC5" w:rsidRDefault="00395AC5" w:rsidP="00086F6D">
            <w:pPr>
              <w:autoSpaceDN w:val="0"/>
              <w:spacing w:after="0" w:line="252" w:lineRule="auto"/>
              <w:contextualSpacing/>
              <w:rPr>
                <w:rFonts w:eastAsiaTheme="minorEastAsia"/>
                <w:lang w:val="en-US" w:eastAsia="zh-CN"/>
              </w:rPr>
            </w:pPr>
          </w:p>
          <w:p w14:paraId="4A5A3BFF" w14:textId="77777777" w:rsidR="00395AC5" w:rsidRDefault="00395AC5" w:rsidP="00086F6D">
            <w:pPr>
              <w:autoSpaceDN w:val="0"/>
              <w:spacing w:after="0" w:line="252" w:lineRule="auto"/>
              <w:contextualSpacing/>
              <w:rPr>
                <w:rFonts w:eastAsiaTheme="minorEastAsia"/>
                <w:lang w:val="en-US" w:eastAsia="zh-CN"/>
              </w:rPr>
            </w:pPr>
          </w:p>
        </w:tc>
      </w:tr>
      <w:tr w:rsidR="00447446" w14:paraId="4A5A3C04" w14:textId="77777777" w:rsidTr="00395AC5">
        <w:tc>
          <w:tcPr>
            <w:tcW w:w="1479" w:type="dxa"/>
          </w:tcPr>
          <w:p w14:paraId="4A5A3C01"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4A5A3C02" w14:textId="77777777" w:rsidR="00447446" w:rsidRDefault="0044744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C03" w14:textId="77777777"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4A5A3C08" w14:textId="77777777" w:rsidTr="00395AC5">
        <w:tc>
          <w:tcPr>
            <w:tcW w:w="1479" w:type="dxa"/>
          </w:tcPr>
          <w:p w14:paraId="4A5A3C05"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A5A3C06" w14:textId="77777777" w:rsidR="008119AA" w:rsidRPr="008119AA" w:rsidRDefault="008119AA" w:rsidP="00322B6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A5A3C07" w14:textId="77777777" w:rsidR="008119AA" w:rsidRDefault="008119AA" w:rsidP="00086F6D">
            <w:pPr>
              <w:autoSpaceDN w:val="0"/>
              <w:spacing w:after="0" w:line="252" w:lineRule="auto"/>
              <w:contextualSpacing/>
              <w:rPr>
                <w:rFonts w:eastAsiaTheme="minorEastAsia"/>
                <w:lang w:val="en-US" w:eastAsia="zh-CN"/>
              </w:rPr>
            </w:pPr>
          </w:p>
        </w:tc>
      </w:tr>
      <w:tr w:rsidR="00205196" w14:paraId="4A5A3C0C" w14:textId="77777777" w:rsidTr="00395AC5">
        <w:tc>
          <w:tcPr>
            <w:tcW w:w="1479" w:type="dxa"/>
          </w:tcPr>
          <w:p w14:paraId="4A5A3C09" w14:textId="77777777" w:rsidR="00205196" w:rsidRDefault="00205196" w:rsidP="00322B63">
            <w:pPr>
              <w:spacing w:afterLines="50" w:after="120"/>
              <w:rPr>
                <w:rFonts w:eastAsia="Yu Mincho"/>
                <w:lang w:eastAsia="ja-JP"/>
              </w:rPr>
            </w:pPr>
            <w:r>
              <w:rPr>
                <w:rFonts w:eastAsia="Yu Mincho"/>
                <w:lang w:eastAsia="ja-JP"/>
              </w:rPr>
              <w:t>IDCC</w:t>
            </w:r>
          </w:p>
        </w:tc>
        <w:tc>
          <w:tcPr>
            <w:tcW w:w="1372" w:type="dxa"/>
          </w:tcPr>
          <w:p w14:paraId="4A5A3C0A" w14:textId="77777777" w:rsidR="00205196" w:rsidRDefault="00205196" w:rsidP="00322B63">
            <w:pPr>
              <w:tabs>
                <w:tab w:val="left" w:pos="551"/>
              </w:tabs>
              <w:spacing w:afterLines="50" w:after="120"/>
              <w:rPr>
                <w:rFonts w:eastAsia="Yu Mincho"/>
                <w:lang w:val="en-US" w:eastAsia="ja-JP"/>
              </w:rPr>
            </w:pPr>
            <w:r>
              <w:rPr>
                <w:rFonts w:eastAsia="Yu Mincho"/>
                <w:lang w:val="en-US" w:eastAsia="ja-JP"/>
              </w:rPr>
              <w:t>Y</w:t>
            </w:r>
          </w:p>
        </w:tc>
        <w:tc>
          <w:tcPr>
            <w:tcW w:w="6780" w:type="dxa"/>
          </w:tcPr>
          <w:p w14:paraId="4A5A3C0B" w14:textId="77777777" w:rsidR="00205196" w:rsidRDefault="00205196" w:rsidP="00086F6D">
            <w:pPr>
              <w:autoSpaceDN w:val="0"/>
              <w:spacing w:after="0" w:line="252" w:lineRule="auto"/>
              <w:contextualSpacing/>
              <w:rPr>
                <w:rFonts w:eastAsiaTheme="minorEastAsia"/>
                <w:lang w:val="en-US" w:eastAsia="zh-CN"/>
              </w:rPr>
            </w:pPr>
          </w:p>
        </w:tc>
      </w:tr>
      <w:tr w:rsidR="00537CF0" w14:paraId="4A5A3C10" w14:textId="77777777" w:rsidTr="00395AC5">
        <w:tc>
          <w:tcPr>
            <w:tcW w:w="1479" w:type="dxa"/>
          </w:tcPr>
          <w:p w14:paraId="4A5A3C0D" w14:textId="77777777" w:rsidR="00537CF0" w:rsidRDefault="004A4F3A" w:rsidP="00322B63">
            <w:pPr>
              <w:spacing w:afterLines="50" w:after="120"/>
              <w:rPr>
                <w:rFonts w:eastAsia="Yu Mincho"/>
                <w:lang w:eastAsia="ja-JP"/>
              </w:rPr>
            </w:pPr>
            <w:r>
              <w:rPr>
                <w:rFonts w:eastAsiaTheme="minorEastAsia"/>
                <w:lang w:eastAsia="zh-CN"/>
              </w:rPr>
              <w:t>MediaTek</w:t>
            </w:r>
          </w:p>
        </w:tc>
        <w:tc>
          <w:tcPr>
            <w:tcW w:w="1372" w:type="dxa"/>
          </w:tcPr>
          <w:p w14:paraId="4A5A3C0E" w14:textId="77777777" w:rsidR="00537CF0" w:rsidRDefault="00537CF0" w:rsidP="00322B63">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4A5A3C0F" w14:textId="77777777" w:rsidR="00537CF0" w:rsidRDefault="00537CF0" w:rsidP="00537CF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322B63" w14:paraId="4A5A3C14" w14:textId="77777777" w:rsidTr="00395AC5">
        <w:tc>
          <w:tcPr>
            <w:tcW w:w="1479" w:type="dxa"/>
          </w:tcPr>
          <w:p w14:paraId="4A5A3C11"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372" w:type="dxa"/>
          </w:tcPr>
          <w:p w14:paraId="4A5A3C12" w14:textId="77777777" w:rsidR="00322B63" w:rsidRDefault="00322B63" w:rsidP="00323F48">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C13" w14:textId="77777777" w:rsidR="00322B63" w:rsidRDefault="00322B63" w:rsidP="00537CF0">
            <w:pPr>
              <w:autoSpaceDN w:val="0"/>
              <w:spacing w:after="0" w:line="252" w:lineRule="auto"/>
              <w:contextualSpacing/>
              <w:rPr>
                <w:rFonts w:eastAsiaTheme="minorEastAsia"/>
                <w:lang w:val="en-US" w:eastAsia="zh-CN"/>
              </w:rPr>
            </w:pPr>
          </w:p>
        </w:tc>
      </w:tr>
      <w:tr w:rsidR="00EC641F" w14:paraId="6C3EC4D4" w14:textId="77777777" w:rsidTr="00395AC5">
        <w:tc>
          <w:tcPr>
            <w:tcW w:w="1479" w:type="dxa"/>
          </w:tcPr>
          <w:p w14:paraId="4A58C054" w14:textId="060832DD" w:rsidR="00EC641F" w:rsidRDefault="00EC641F" w:rsidP="00EC641F">
            <w:pPr>
              <w:spacing w:afterLines="50" w:after="120"/>
              <w:rPr>
                <w:rFonts w:eastAsiaTheme="minorEastAsia"/>
                <w:lang w:eastAsia="zh-CN"/>
              </w:rPr>
            </w:pPr>
            <w:r>
              <w:rPr>
                <w:rFonts w:eastAsiaTheme="minorEastAsia"/>
                <w:lang w:eastAsia="zh-CN"/>
              </w:rPr>
              <w:t xml:space="preserve">Nordic </w:t>
            </w:r>
          </w:p>
        </w:tc>
        <w:tc>
          <w:tcPr>
            <w:tcW w:w="1372" w:type="dxa"/>
          </w:tcPr>
          <w:p w14:paraId="49D7203F" w14:textId="6119C365" w:rsidR="00EC641F" w:rsidRDefault="00EC641F" w:rsidP="00EC641F">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CFCE089" w14:textId="3469EB49" w:rsidR="00EC641F" w:rsidRDefault="00EC641F" w:rsidP="00EC641F">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bl>
    <w:p w14:paraId="4A5A3C15" w14:textId="77777777" w:rsidR="00CF0464" w:rsidRDefault="00CF0464">
      <w:pPr>
        <w:jc w:val="both"/>
        <w:rPr>
          <w:lang w:val="en-US"/>
        </w:rPr>
      </w:pPr>
    </w:p>
    <w:p w14:paraId="4A5A3C16"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CF0464" w14:paraId="4A5A3C1A" w14:textId="77777777">
        <w:tc>
          <w:tcPr>
            <w:tcW w:w="1479" w:type="dxa"/>
            <w:shd w:val="clear" w:color="auto" w:fill="D9D9D9" w:themeFill="background1" w:themeFillShade="D9"/>
          </w:tcPr>
          <w:p w14:paraId="4A5A3C17"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C1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C19" w14:textId="77777777" w:rsidR="00CF0464" w:rsidRDefault="00C00466">
            <w:pPr>
              <w:rPr>
                <w:b/>
                <w:bCs/>
                <w:lang w:val="en-US"/>
              </w:rPr>
            </w:pPr>
            <w:r>
              <w:rPr>
                <w:b/>
                <w:bCs/>
                <w:lang w:val="en-US"/>
              </w:rPr>
              <w:t>Comments</w:t>
            </w:r>
          </w:p>
        </w:tc>
      </w:tr>
      <w:tr w:rsidR="00CF0464" w14:paraId="4A5A3C1E" w14:textId="77777777">
        <w:tc>
          <w:tcPr>
            <w:tcW w:w="1479" w:type="dxa"/>
          </w:tcPr>
          <w:p w14:paraId="4A5A3C1B" w14:textId="77777777" w:rsidR="00CF0464" w:rsidRDefault="00C00466">
            <w:pPr>
              <w:rPr>
                <w:lang w:val="en-US" w:eastAsia="ko-KR"/>
              </w:rPr>
            </w:pPr>
            <w:r>
              <w:rPr>
                <w:lang w:val="en-US" w:eastAsia="ko-KR"/>
              </w:rPr>
              <w:t>Intel</w:t>
            </w:r>
          </w:p>
        </w:tc>
        <w:tc>
          <w:tcPr>
            <w:tcW w:w="1372" w:type="dxa"/>
          </w:tcPr>
          <w:p w14:paraId="4A5A3C1C" w14:textId="77777777" w:rsidR="00CF0464" w:rsidRDefault="00C00466">
            <w:pPr>
              <w:tabs>
                <w:tab w:val="left" w:pos="551"/>
              </w:tabs>
              <w:rPr>
                <w:lang w:val="en-US" w:eastAsia="ko-KR"/>
              </w:rPr>
            </w:pPr>
            <w:r>
              <w:rPr>
                <w:lang w:val="en-US" w:eastAsia="ko-KR"/>
              </w:rPr>
              <w:t>N</w:t>
            </w:r>
          </w:p>
        </w:tc>
        <w:tc>
          <w:tcPr>
            <w:tcW w:w="6780" w:type="dxa"/>
          </w:tcPr>
          <w:p w14:paraId="4A5A3C1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CF0464" w14:paraId="4A5A3C22" w14:textId="77777777">
        <w:tc>
          <w:tcPr>
            <w:tcW w:w="1479" w:type="dxa"/>
          </w:tcPr>
          <w:p w14:paraId="4A5A3C1F" w14:textId="77777777" w:rsidR="00CF0464" w:rsidRDefault="00C00466">
            <w:pPr>
              <w:rPr>
                <w:lang w:val="en-US" w:eastAsia="ko-KR"/>
              </w:rPr>
            </w:pPr>
            <w:r>
              <w:rPr>
                <w:lang w:val="en-US" w:eastAsia="ko-KR"/>
              </w:rPr>
              <w:lastRenderedPageBreak/>
              <w:t>Qualcomm</w:t>
            </w:r>
          </w:p>
        </w:tc>
        <w:tc>
          <w:tcPr>
            <w:tcW w:w="1372" w:type="dxa"/>
          </w:tcPr>
          <w:p w14:paraId="4A5A3C20" w14:textId="77777777" w:rsidR="00CF0464" w:rsidRDefault="00C00466">
            <w:pPr>
              <w:tabs>
                <w:tab w:val="left" w:pos="551"/>
              </w:tabs>
              <w:rPr>
                <w:lang w:val="en-US" w:eastAsia="ko-KR"/>
              </w:rPr>
            </w:pPr>
            <w:r>
              <w:rPr>
                <w:lang w:val="en-US" w:eastAsia="ko-KR"/>
              </w:rPr>
              <w:t>N</w:t>
            </w:r>
          </w:p>
        </w:tc>
        <w:tc>
          <w:tcPr>
            <w:tcW w:w="6780" w:type="dxa"/>
          </w:tcPr>
          <w:p w14:paraId="4A5A3C21"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4A5A3C27" w14:textId="77777777">
        <w:tc>
          <w:tcPr>
            <w:tcW w:w="1479" w:type="dxa"/>
          </w:tcPr>
          <w:p w14:paraId="4A5A3C23"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C24"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4A5A3C25"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4A5A3C26"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4A5A3C2B" w14:textId="77777777">
        <w:tc>
          <w:tcPr>
            <w:tcW w:w="1479" w:type="dxa"/>
          </w:tcPr>
          <w:p w14:paraId="4A5A3C28" w14:textId="77777777" w:rsidR="00CF0464" w:rsidRDefault="00C00466">
            <w:pPr>
              <w:rPr>
                <w:lang w:val="en-US" w:eastAsia="ko-KR"/>
              </w:rPr>
            </w:pPr>
            <w:r>
              <w:rPr>
                <w:lang w:val="en-US" w:eastAsia="ko-KR"/>
              </w:rPr>
              <w:t>HW, HiSi</w:t>
            </w:r>
          </w:p>
        </w:tc>
        <w:tc>
          <w:tcPr>
            <w:tcW w:w="1372" w:type="dxa"/>
          </w:tcPr>
          <w:p w14:paraId="4A5A3C29" w14:textId="77777777" w:rsidR="00CF0464" w:rsidRDefault="00CF0464">
            <w:pPr>
              <w:tabs>
                <w:tab w:val="left" w:pos="551"/>
              </w:tabs>
              <w:rPr>
                <w:lang w:val="en-US" w:eastAsia="ko-KR"/>
              </w:rPr>
            </w:pPr>
          </w:p>
        </w:tc>
        <w:tc>
          <w:tcPr>
            <w:tcW w:w="6780" w:type="dxa"/>
          </w:tcPr>
          <w:p w14:paraId="4A5A3C2A"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4A5A3C2F" w14:textId="77777777">
        <w:tc>
          <w:tcPr>
            <w:tcW w:w="1479" w:type="dxa"/>
          </w:tcPr>
          <w:p w14:paraId="4A5A3C2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C2D"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4A5A3C2E"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4A5A3C47" w14:textId="77777777">
        <w:tc>
          <w:tcPr>
            <w:tcW w:w="1479" w:type="dxa"/>
          </w:tcPr>
          <w:p w14:paraId="4A5A3C30" w14:textId="77777777" w:rsidR="00CF0464" w:rsidRDefault="00C00466">
            <w:pPr>
              <w:rPr>
                <w:rFonts w:eastAsia="Yu Mincho"/>
                <w:lang w:val="en-US" w:eastAsia="ja-JP"/>
              </w:rPr>
            </w:pPr>
            <w:r>
              <w:rPr>
                <w:lang w:val="en-US" w:eastAsia="ko-KR"/>
              </w:rPr>
              <w:t xml:space="preserve">Nordic </w:t>
            </w:r>
          </w:p>
        </w:tc>
        <w:tc>
          <w:tcPr>
            <w:tcW w:w="1372" w:type="dxa"/>
          </w:tcPr>
          <w:p w14:paraId="4A5A3C31" w14:textId="77777777" w:rsidR="00CF0464" w:rsidRDefault="00C00466">
            <w:pPr>
              <w:tabs>
                <w:tab w:val="left" w:pos="551"/>
              </w:tabs>
              <w:rPr>
                <w:rFonts w:eastAsia="Yu Mincho"/>
                <w:lang w:val="en-US" w:eastAsia="ja-JP"/>
              </w:rPr>
            </w:pPr>
            <w:r>
              <w:rPr>
                <w:lang w:val="en-US" w:eastAsia="ko-KR"/>
              </w:rPr>
              <w:t>Y</w:t>
            </w:r>
          </w:p>
        </w:tc>
        <w:tc>
          <w:tcPr>
            <w:tcW w:w="6780" w:type="dxa"/>
          </w:tcPr>
          <w:p w14:paraId="4A5A3C32" w14:textId="77777777" w:rsidR="00CF0464" w:rsidRDefault="00C00466">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A5A3C33"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A5A3C34"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4A5A3C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4A5A3C36"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4A5A3C37"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4A5A3C38"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A5A3C39" w14:textId="77777777" w:rsidR="00CF0464" w:rsidRDefault="00C00466">
            <w:pPr>
              <w:rPr>
                <w:lang w:val="en-US" w:eastAsia="ko-KR"/>
              </w:rPr>
            </w:pPr>
            <w:r>
              <w:rPr>
                <w:rFonts w:ascii="Courier" w:hAnsi="Courier" w:cs="Courier"/>
                <w:color w:val="000000"/>
                <w:sz w:val="16"/>
                <w:szCs w:val="16"/>
                <w:lang w:val="en-US" w:eastAsia="sv-SE"/>
              </w:rPr>
              <w:t>}</w:t>
            </w:r>
          </w:p>
          <w:p w14:paraId="4A5A3C3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A5A3C3B"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4A5A3C3C"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A5A3C3D"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A5A3C3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A5A3C3F" w14:textId="77777777" w:rsidR="00CF0464" w:rsidRDefault="00C00466">
            <w:pPr>
              <w:rPr>
                <w:lang w:val="en-US" w:eastAsia="ko-KR"/>
              </w:rPr>
            </w:pPr>
            <w:r>
              <w:rPr>
                <w:rFonts w:ascii="Courier" w:hAnsi="Courier" w:cs="Courier"/>
                <w:color w:val="000000"/>
                <w:sz w:val="16"/>
                <w:szCs w:val="16"/>
                <w:lang w:val="en-US" w:eastAsia="sv-SE"/>
              </w:rPr>
              <w:t>}</w:t>
            </w:r>
          </w:p>
          <w:p w14:paraId="4A5A3C4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A5A3C4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4A5A3C4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A5A3C43"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4A5A3C44"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4A5A3C45" w14:textId="77777777" w:rsidR="00CF0464" w:rsidRDefault="00CF0464">
            <w:pPr>
              <w:rPr>
                <w:lang w:val="en-US" w:eastAsia="ko-KR"/>
              </w:rPr>
            </w:pPr>
          </w:p>
          <w:p w14:paraId="4A5A3C46" w14:textId="77777777" w:rsidR="00CF0464" w:rsidRDefault="00C00466">
            <w:pPr>
              <w:rPr>
                <w:rFonts w:eastAsia="Yu Mincho"/>
                <w:lang w:val="en-US" w:eastAsia="ja-JP"/>
              </w:rPr>
            </w:pPr>
            <w:r>
              <w:rPr>
                <w:lang w:val="en-US" w:eastAsia="ko-KR"/>
              </w:rPr>
              <w:t>These aspects are in competence of RAN2.</w:t>
            </w:r>
          </w:p>
        </w:tc>
      </w:tr>
      <w:tr w:rsidR="00CF0464" w14:paraId="4A5A3C4E" w14:textId="77777777">
        <w:tc>
          <w:tcPr>
            <w:tcW w:w="1479" w:type="dxa"/>
          </w:tcPr>
          <w:p w14:paraId="4A5A3C48"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5A3C49" w14:textId="77777777" w:rsidR="00CF0464" w:rsidRDefault="00CF0464">
            <w:pPr>
              <w:tabs>
                <w:tab w:val="left" w:pos="551"/>
              </w:tabs>
              <w:rPr>
                <w:lang w:val="en-US" w:eastAsia="ko-KR"/>
              </w:rPr>
            </w:pPr>
          </w:p>
        </w:tc>
        <w:tc>
          <w:tcPr>
            <w:tcW w:w="6780" w:type="dxa"/>
          </w:tcPr>
          <w:p w14:paraId="4A5A3C4A" w14:textId="77777777" w:rsidR="00CF0464" w:rsidRDefault="00C00466">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the maximum RedCap UE bandwidth, a RedCap UE should follow the following current 38.331 principle </w:t>
            </w:r>
            <w:r>
              <w:rPr>
                <w:rFonts w:eastAsia="Yu Mincho"/>
                <w:lang w:val="en-US" w:eastAsia="ja-JP"/>
              </w:rPr>
              <w:lastRenderedPageBreak/>
              <w:t>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A5A3C4B" w14:textId="77777777" w:rsidR="00CF0464" w:rsidRDefault="00C00466">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4A5A3C4C"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4A5A3C4D" w14:textId="77777777" w:rsidR="00CF0464" w:rsidRDefault="00C00466">
            <w:pPr>
              <w:rPr>
                <w:lang w:val="en-US" w:eastAsia="ko-KR"/>
              </w:rPr>
            </w:pPr>
            <w:r>
              <w:rPr>
                <w:rFonts w:eastAsia="Yu Mincho"/>
                <w:lang w:val="en-US" w:eastAsia="ja-JP"/>
              </w:rPr>
              <w:t>For simplification, we are also fine that a separate SIB-configured initial DL BWP for RedCap always be configured.</w:t>
            </w:r>
          </w:p>
        </w:tc>
      </w:tr>
      <w:tr w:rsidR="00CF0464" w14:paraId="4A5A3C53" w14:textId="77777777">
        <w:tc>
          <w:tcPr>
            <w:tcW w:w="1479" w:type="dxa"/>
          </w:tcPr>
          <w:p w14:paraId="4A5A3C4F"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5A3C50"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4A5A3C51"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A5A3C52" w14:textId="77777777" w:rsidR="00CF0464" w:rsidRDefault="00C00466">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4A5A3C59" w14:textId="77777777">
        <w:tc>
          <w:tcPr>
            <w:tcW w:w="1479" w:type="dxa"/>
          </w:tcPr>
          <w:p w14:paraId="4A5A3C54" w14:textId="77777777" w:rsidR="00CF0464" w:rsidRDefault="00C00466" w:rsidP="00322B63">
            <w:pPr>
              <w:spacing w:afterLines="50" w:after="120"/>
              <w:rPr>
                <w:lang w:val="en-US" w:eastAsia="ja-JP"/>
              </w:rPr>
            </w:pPr>
            <w:r>
              <w:rPr>
                <w:rFonts w:eastAsia="宋体"/>
                <w:lang w:val="en-US" w:eastAsia="zh-CN"/>
              </w:rPr>
              <w:t>ZTE, Sanechips</w:t>
            </w:r>
          </w:p>
        </w:tc>
        <w:tc>
          <w:tcPr>
            <w:tcW w:w="1372" w:type="dxa"/>
          </w:tcPr>
          <w:p w14:paraId="4A5A3C55" w14:textId="77777777" w:rsidR="00CF0464" w:rsidRDefault="00C00466" w:rsidP="00322B63">
            <w:pPr>
              <w:tabs>
                <w:tab w:val="left" w:pos="551"/>
              </w:tabs>
              <w:spacing w:afterLines="50" w:after="120"/>
              <w:rPr>
                <w:lang w:val="en-US" w:eastAsia="ja-JP"/>
              </w:rPr>
            </w:pPr>
            <w:r>
              <w:rPr>
                <w:rFonts w:eastAsia="宋体" w:hint="eastAsia"/>
                <w:lang w:val="en-US" w:eastAsia="zh-CN"/>
              </w:rPr>
              <w:t>N</w:t>
            </w:r>
          </w:p>
        </w:tc>
        <w:tc>
          <w:tcPr>
            <w:tcW w:w="6780" w:type="dxa"/>
          </w:tcPr>
          <w:p w14:paraId="4A5A3C56" w14:textId="77777777" w:rsidR="00CF0464" w:rsidRDefault="00C00466">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14:paraId="4A5A3C57" w14:textId="77777777" w:rsidR="00CF0464" w:rsidRDefault="00C00466">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4A5A3C58" w14:textId="77777777" w:rsidR="00CF0464" w:rsidRDefault="00C00466">
            <w:pPr>
              <w:numPr>
                <w:ilvl w:val="0"/>
                <w:numId w:val="18"/>
              </w:numPr>
              <w:rPr>
                <w:rFonts w:eastAsia="宋体"/>
                <w:lang w:val="en-US" w:eastAsia="ja-JP"/>
              </w:rPr>
            </w:pPr>
            <w:r>
              <w:rPr>
                <w:rFonts w:eastAsia="宋体" w:hint="eastAsia"/>
                <w:lang w:val="en-US" w:eastAsia="zh-CN"/>
              </w:rPr>
              <w:t xml:space="preserve">Save the signalling overhead if the separate initial DL BWP is not configured in SIB1. </w:t>
            </w:r>
          </w:p>
        </w:tc>
      </w:tr>
      <w:tr w:rsidR="00CF0464" w14:paraId="4A5A3C5D" w14:textId="77777777">
        <w:tc>
          <w:tcPr>
            <w:tcW w:w="1479" w:type="dxa"/>
          </w:tcPr>
          <w:p w14:paraId="4A5A3C5A"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4A5A3C5B" w14:textId="77777777" w:rsidR="00CF0464" w:rsidRDefault="00C00466" w:rsidP="00322B63">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4A5A3C5C"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4A5A3C62" w14:textId="77777777">
        <w:tc>
          <w:tcPr>
            <w:tcW w:w="1479" w:type="dxa"/>
          </w:tcPr>
          <w:p w14:paraId="4A5A3C5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A5A3C5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C60"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4A5A3C61"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A5A3C66" w14:textId="77777777">
        <w:tc>
          <w:tcPr>
            <w:tcW w:w="1479" w:type="dxa"/>
          </w:tcPr>
          <w:p w14:paraId="4A5A3C63"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C64"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4A5A3C65"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CF0464" w14:paraId="4A5A3C6A" w14:textId="77777777">
        <w:tc>
          <w:tcPr>
            <w:tcW w:w="1479" w:type="dxa"/>
          </w:tcPr>
          <w:p w14:paraId="4A5A3C67"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372" w:type="dxa"/>
          </w:tcPr>
          <w:p w14:paraId="4A5A3C68" w14:textId="77777777" w:rsidR="00CF0464" w:rsidRDefault="00CF0464" w:rsidP="00322B63">
            <w:pPr>
              <w:tabs>
                <w:tab w:val="left" w:pos="551"/>
              </w:tabs>
              <w:spacing w:afterLines="50" w:after="120"/>
              <w:rPr>
                <w:rFonts w:eastAsiaTheme="minorEastAsia"/>
                <w:lang w:val="en-US" w:eastAsia="zh-CN"/>
              </w:rPr>
            </w:pPr>
          </w:p>
        </w:tc>
        <w:tc>
          <w:tcPr>
            <w:tcW w:w="6780" w:type="dxa"/>
          </w:tcPr>
          <w:p w14:paraId="4A5A3C69" w14:textId="77777777" w:rsidR="00CF0464" w:rsidRDefault="00C00466">
            <w:pPr>
              <w:rPr>
                <w:rFonts w:eastAsiaTheme="minorEastAsia"/>
                <w:lang w:val="en-US" w:eastAsia="zh-CN"/>
              </w:rPr>
            </w:pPr>
            <w:r>
              <w:rPr>
                <w:lang w:val="en-US" w:eastAsia="ko-KR"/>
              </w:rPr>
              <w:t>If the separate iBWP is not configured, CORESET#0 BWP should be assumed by RedCap UEs.</w:t>
            </w:r>
          </w:p>
        </w:tc>
      </w:tr>
      <w:tr w:rsidR="00CF0464" w14:paraId="4A5A3C6E" w14:textId="77777777">
        <w:tc>
          <w:tcPr>
            <w:tcW w:w="1479" w:type="dxa"/>
          </w:tcPr>
          <w:p w14:paraId="4A5A3C6B"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LGE</w:t>
            </w:r>
          </w:p>
        </w:tc>
        <w:tc>
          <w:tcPr>
            <w:tcW w:w="1372" w:type="dxa"/>
          </w:tcPr>
          <w:p w14:paraId="4A5A3C6C" w14:textId="77777777" w:rsidR="00CF0464" w:rsidRDefault="00C00466" w:rsidP="00322B63">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4A5A3C6D"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4A5A3C72" w14:textId="77777777">
        <w:tc>
          <w:tcPr>
            <w:tcW w:w="1479" w:type="dxa"/>
          </w:tcPr>
          <w:p w14:paraId="4A5A3C6F" w14:textId="77777777" w:rsidR="00CF0464" w:rsidRDefault="00C00466" w:rsidP="00322B63">
            <w:pPr>
              <w:spacing w:afterLines="50" w:after="120"/>
              <w:rPr>
                <w:rFonts w:eastAsiaTheme="minorEastAsia"/>
                <w:lang w:val="en-US" w:eastAsia="ko-KR"/>
              </w:rPr>
            </w:pPr>
            <w:r>
              <w:t>FUTUREWEI</w:t>
            </w:r>
          </w:p>
        </w:tc>
        <w:tc>
          <w:tcPr>
            <w:tcW w:w="1372" w:type="dxa"/>
          </w:tcPr>
          <w:p w14:paraId="4A5A3C70" w14:textId="77777777" w:rsidR="00CF0464" w:rsidRDefault="00C00466" w:rsidP="00322B63">
            <w:pPr>
              <w:tabs>
                <w:tab w:val="left" w:pos="551"/>
              </w:tabs>
              <w:spacing w:afterLines="50" w:after="120"/>
              <w:rPr>
                <w:rFonts w:eastAsiaTheme="minorEastAsia"/>
                <w:lang w:val="en-US" w:eastAsia="ko-KR"/>
              </w:rPr>
            </w:pPr>
            <w:r>
              <w:t>N</w:t>
            </w:r>
          </w:p>
        </w:tc>
        <w:tc>
          <w:tcPr>
            <w:tcW w:w="6780" w:type="dxa"/>
          </w:tcPr>
          <w:p w14:paraId="4A5A3C71"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4A5A3C7B" w14:textId="77777777">
        <w:tc>
          <w:tcPr>
            <w:tcW w:w="1479" w:type="dxa"/>
          </w:tcPr>
          <w:p w14:paraId="4A5A3C73" w14:textId="77777777" w:rsidR="00CF0464" w:rsidRDefault="00C00466">
            <w:pPr>
              <w:rPr>
                <w:lang w:val="en-US" w:eastAsia="ko-KR"/>
              </w:rPr>
            </w:pPr>
            <w:r>
              <w:rPr>
                <w:lang w:val="en-US" w:eastAsia="ko-KR"/>
              </w:rPr>
              <w:lastRenderedPageBreak/>
              <w:t>Ericsson</w:t>
            </w:r>
          </w:p>
        </w:tc>
        <w:tc>
          <w:tcPr>
            <w:tcW w:w="1372" w:type="dxa"/>
          </w:tcPr>
          <w:p w14:paraId="4A5A3C74" w14:textId="77777777" w:rsidR="00CF0464" w:rsidRDefault="00C00466">
            <w:pPr>
              <w:tabs>
                <w:tab w:val="left" w:pos="551"/>
              </w:tabs>
              <w:rPr>
                <w:lang w:val="en-US" w:eastAsia="ko-KR"/>
              </w:rPr>
            </w:pPr>
            <w:r>
              <w:rPr>
                <w:lang w:val="en-US" w:eastAsia="ko-KR"/>
              </w:rPr>
              <w:t>N</w:t>
            </w:r>
          </w:p>
        </w:tc>
        <w:tc>
          <w:tcPr>
            <w:tcW w:w="6780" w:type="dxa"/>
          </w:tcPr>
          <w:p w14:paraId="4A5A3C75"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4A5A3C76" w14:textId="77777777" w:rsidR="00CF0464" w:rsidRDefault="00CF0464">
            <w:pPr>
              <w:rPr>
                <w:lang w:val="en-US" w:eastAsia="ko-KR"/>
              </w:rPr>
            </w:pPr>
          </w:p>
          <w:p w14:paraId="4A5A3C77" w14:textId="77777777" w:rsidR="00CF0464" w:rsidRDefault="00C00466">
            <w:pPr>
              <w:rPr>
                <w:lang w:val="en-US" w:eastAsia="ko-KR"/>
              </w:rPr>
            </w:pPr>
            <w:r>
              <w:rPr>
                <w:noProof/>
                <w:lang w:val="en-US" w:eastAsia="zh-CN"/>
              </w:rPr>
              <w:drawing>
                <wp:inline distT="0" distB="0" distL="0" distR="0" wp14:anchorId="4A5A43D7" wp14:editId="4A5A43D8">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A5A3C78" w14:textId="77777777" w:rsidR="00CF0464" w:rsidRDefault="00CF0464">
            <w:pPr>
              <w:rPr>
                <w:lang w:val="en-US" w:eastAsia="ko-KR"/>
              </w:rPr>
            </w:pPr>
          </w:p>
          <w:p w14:paraId="4A5A3C79" w14:textId="77777777" w:rsidR="00CF0464" w:rsidRDefault="00C00466">
            <w:pPr>
              <w:rPr>
                <w:lang w:val="en-US" w:eastAsia="ko-KR"/>
              </w:rPr>
            </w:pPr>
            <w:r>
              <w:rPr>
                <w:lang w:val="en-US" w:eastAsia="ko-KR"/>
              </w:rPr>
              <w:t>Note that, according to TS 38.213, it is not necessary to always configure an initial DL BWP in SIB1 (see below).</w:t>
            </w:r>
          </w:p>
          <w:p w14:paraId="4A5A3C7A" w14:textId="77777777" w:rsidR="00CF0464" w:rsidRDefault="00C00466">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CF0464" w14:paraId="4A5A3C7F" w14:textId="77777777">
        <w:tc>
          <w:tcPr>
            <w:tcW w:w="1479" w:type="dxa"/>
          </w:tcPr>
          <w:p w14:paraId="4A5A3C7C"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4A5A3C7D"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5A3C7E"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5A3C8E" w14:textId="77777777">
        <w:tc>
          <w:tcPr>
            <w:tcW w:w="1479" w:type="dxa"/>
          </w:tcPr>
          <w:p w14:paraId="4A5A3C80" w14:textId="77777777" w:rsidR="00CF0464" w:rsidRDefault="00C00466" w:rsidP="00322B63">
            <w:pPr>
              <w:spacing w:afterLines="50" w:after="120"/>
              <w:rPr>
                <w:rFonts w:eastAsiaTheme="minorEastAsia"/>
                <w:lang w:val="en-US" w:eastAsia="zh-CN"/>
              </w:rPr>
            </w:pPr>
            <w:r>
              <w:t>NEC</w:t>
            </w:r>
          </w:p>
        </w:tc>
        <w:tc>
          <w:tcPr>
            <w:tcW w:w="1372" w:type="dxa"/>
          </w:tcPr>
          <w:p w14:paraId="4A5A3C81" w14:textId="77777777" w:rsidR="00CF0464" w:rsidRDefault="00C00466" w:rsidP="00322B63">
            <w:pPr>
              <w:tabs>
                <w:tab w:val="left" w:pos="551"/>
              </w:tabs>
              <w:spacing w:afterLines="50" w:after="120"/>
              <w:rPr>
                <w:rFonts w:eastAsiaTheme="minorEastAsia"/>
                <w:lang w:val="en-US" w:eastAsia="zh-CN"/>
              </w:rPr>
            </w:pPr>
            <w:r>
              <w:t>Y</w:t>
            </w:r>
          </w:p>
        </w:tc>
        <w:tc>
          <w:tcPr>
            <w:tcW w:w="6780" w:type="dxa"/>
          </w:tcPr>
          <w:p w14:paraId="4A5A3C82"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A5A3C83" w14:textId="77777777" w:rsidR="00CF0464" w:rsidRDefault="00C00466">
            <w:r>
              <w:t>TS 38.331 5.2.2.4.2.</w:t>
            </w:r>
          </w:p>
          <w:p w14:paraId="4A5A3C8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A5A3C85" w14:textId="77777777" w:rsidR="00CF0464" w:rsidRDefault="00C0046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4A5A3C86" w14:textId="77777777" w:rsidR="00CF0464" w:rsidRDefault="00C00466">
            <w:pPr>
              <w:pStyle w:val="B3"/>
            </w:pPr>
            <w:r>
              <w:t>-</w:t>
            </w:r>
            <w:r>
              <w:tab/>
              <w:t>is wider than or equal to the bandwidth of the initial uplink BWP, and</w:t>
            </w:r>
          </w:p>
          <w:p w14:paraId="4A5A3C87"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4A5A3C88" w14:textId="77777777" w:rsidR="00CF0464" w:rsidRDefault="00C0046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4A5A3C89" w14:textId="77777777" w:rsidR="00CF0464" w:rsidRDefault="00C00466">
            <w:pPr>
              <w:pStyle w:val="B3"/>
            </w:pPr>
            <w:r>
              <w:lastRenderedPageBreak/>
              <w:t>-</w:t>
            </w:r>
            <w:r>
              <w:tab/>
              <w:t>is wider than or equal to the bandwidth of the initial downlink BWP:</w:t>
            </w:r>
          </w:p>
          <w:p w14:paraId="4A5A3C8A" w14:textId="77777777" w:rsidR="00CF0464" w:rsidRDefault="00C00466">
            <w:r>
              <w:t>&lt;omitted&gt;</w:t>
            </w:r>
          </w:p>
          <w:p w14:paraId="4A5A3C8B" w14:textId="77777777" w:rsidR="00CF0464" w:rsidRDefault="00C00466">
            <w:pPr>
              <w:pStyle w:val="B2"/>
            </w:pPr>
            <w:r>
              <w:t>2&gt;</w:t>
            </w:r>
            <w:r>
              <w:tab/>
              <w:t>else:</w:t>
            </w:r>
          </w:p>
          <w:p w14:paraId="4A5A3C8C" w14:textId="77777777" w:rsidR="00CF0464" w:rsidRDefault="00C00466">
            <w:pPr>
              <w:pStyle w:val="B3"/>
            </w:pPr>
            <w:r>
              <w:t>3&gt;</w:t>
            </w:r>
            <w:r>
              <w:tab/>
              <w:t>consider the cell as barred in accordance with TS 38.304 [20]; and</w:t>
            </w:r>
          </w:p>
          <w:p w14:paraId="4A5A3C8D" w14:textId="77777777" w:rsidR="00CF0464" w:rsidRDefault="00C00466">
            <w:pPr>
              <w:pStyle w:val="B3"/>
            </w:pPr>
            <w:r>
              <w:t>3&gt;</w:t>
            </w:r>
            <w:r>
              <w:tab/>
              <w:t xml:space="preserve">perform barring as if </w:t>
            </w:r>
            <w:r>
              <w:rPr>
                <w:i/>
              </w:rPr>
              <w:t>intraFreqReselection</w:t>
            </w:r>
            <w:r>
              <w:t xml:space="preserve"> is set to </w:t>
            </w:r>
            <w:r>
              <w:rPr>
                <w:i/>
              </w:rPr>
              <w:t>notAllowed</w:t>
            </w:r>
            <w:r>
              <w:t>;</w:t>
            </w:r>
          </w:p>
        </w:tc>
      </w:tr>
      <w:tr w:rsidR="00CF0464" w14:paraId="4A5A3C93" w14:textId="77777777">
        <w:tc>
          <w:tcPr>
            <w:tcW w:w="1479" w:type="dxa"/>
          </w:tcPr>
          <w:p w14:paraId="4A5A3C8F" w14:textId="77777777" w:rsidR="00CF0464" w:rsidRDefault="00C00466" w:rsidP="00322B63">
            <w:pPr>
              <w:spacing w:afterLines="50" w:after="120"/>
            </w:pPr>
            <w:r>
              <w:lastRenderedPageBreak/>
              <w:t>Lenovo, Motorola Mobility</w:t>
            </w:r>
          </w:p>
        </w:tc>
        <w:tc>
          <w:tcPr>
            <w:tcW w:w="1372" w:type="dxa"/>
          </w:tcPr>
          <w:p w14:paraId="4A5A3C90" w14:textId="77777777" w:rsidR="00CF0464" w:rsidRDefault="00C00466" w:rsidP="00322B63">
            <w:pPr>
              <w:tabs>
                <w:tab w:val="left" w:pos="551"/>
              </w:tabs>
              <w:spacing w:afterLines="50" w:after="120"/>
            </w:pPr>
            <w:r>
              <w:t>Y</w:t>
            </w:r>
          </w:p>
        </w:tc>
        <w:tc>
          <w:tcPr>
            <w:tcW w:w="6780" w:type="dxa"/>
          </w:tcPr>
          <w:p w14:paraId="4A5A3C91" w14:textId="77777777" w:rsidR="00CF0464" w:rsidRDefault="00C00466">
            <w:r>
              <w:t>A separate initial DL BWP is always configured when the SIB-configured initial DL BWP for non-RedCap UEs is wider than RedCap UE BW.</w:t>
            </w:r>
          </w:p>
          <w:p w14:paraId="4A5A3C92" w14:textId="77777777" w:rsidR="00CF0464" w:rsidRDefault="00C00466">
            <w:pPr>
              <w:pStyle w:val="ListParagraph"/>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4A5A3C98" w14:textId="77777777">
        <w:tc>
          <w:tcPr>
            <w:tcW w:w="1479" w:type="dxa"/>
          </w:tcPr>
          <w:p w14:paraId="4A5A3C94" w14:textId="77777777" w:rsidR="00CF0464" w:rsidRDefault="00C00466" w:rsidP="00322B63">
            <w:pPr>
              <w:spacing w:afterLines="50" w:after="120"/>
            </w:pPr>
            <w:r>
              <w:t>FL2</w:t>
            </w:r>
          </w:p>
        </w:tc>
        <w:tc>
          <w:tcPr>
            <w:tcW w:w="8152" w:type="dxa"/>
            <w:gridSpan w:val="2"/>
          </w:tcPr>
          <w:p w14:paraId="4A5A3C95"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A5A3C96" w14:textId="77777777" w:rsidR="00CF0464" w:rsidRDefault="00C00466">
            <w:pPr>
              <w:rPr>
                <w:b/>
                <w:bCs/>
                <w:lang w:val="en-US"/>
              </w:rPr>
            </w:pPr>
            <w:r>
              <w:rPr>
                <w:b/>
                <w:highlight w:val="yellow"/>
                <w:lang w:val="en-US"/>
              </w:rPr>
              <w:t>High Priority Proposal 3-2b</w:t>
            </w:r>
            <w:r>
              <w:rPr>
                <w:b/>
                <w:bCs/>
                <w:lang w:val="en-US"/>
              </w:rPr>
              <w:t>:</w:t>
            </w:r>
          </w:p>
          <w:p w14:paraId="4A5A3C97" w14:textId="77777777" w:rsidR="00CF0464" w:rsidRDefault="00C00466">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4A5A3C9C" w14:textId="77777777">
        <w:tc>
          <w:tcPr>
            <w:tcW w:w="1479" w:type="dxa"/>
          </w:tcPr>
          <w:p w14:paraId="4A5A3C99"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5A3C9A" w14:textId="77777777" w:rsidR="00CF0464" w:rsidRDefault="00C00466"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C9B"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4A5A3CA0" w14:textId="77777777">
        <w:tc>
          <w:tcPr>
            <w:tcW w:w="1479" w:type="dxa"/>
          </w:tcPr>
          <w:p w14:paraId="4A5A3C9D"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A3C9E" w14:textId="77777777" w:rsidR="00CF0464" w:rsidRDefault="00CF0464" w:rsidP="00322B63">
            <w:pPr>
              <w:tabs>
                <w:tab w:val="left" w:pos="551"/>
              </w:tabs>
              <w:spacing w:afterLines="50" w:after="120"/>
              <w:rPr>
                <w:rFonts w:eastAsiaTheme="minorEastAsia"/>
                <w:lang w:eastAsia="zh-CN"/>
              </w:rPr>
            </w:pPr>
          </w:p>
        </w:tc>
        <w:tc>
          <w:tcPr>
            <w:tcW w:w="6780" w:type="dxa"/>
          </w:tcPr>
          <w:p w14:paraId="4A5A3C9F"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4A5A3CA4" w14:textId="77777777">
        <w:tc>
          <w:tcPr>
            <w:tcW w:w="1479" w:type="dxa"/>
          </w:tcPr>
          <w:p w14:paraId="4A5A3CA1" w14:textId="77777777" w:rsidR="00CF0464" w:rsidRDefault="00C00466"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A5A3CA2"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CA3"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CF0464" w14:paraId="4A5A3CA9" w14:textId="77777777">
        <w:tc>
          <w:tcPr>
            <w:tcW w:w="1479" w:type="dxa"/>
          </w:tcPr>
          <w:p w14:paraId="4A5A3CA5"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A5A3CA6" w14:textId="77777777" w:rsidR="00CF0464" w:rsidRDefault="00C00466" w:rsidP="00322B63">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A5A3CA7"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4A5A3CA8"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CF0464" w14:paraId="4A5A3CAD" w14:textId="77777777">
        <w:tc>
          <w:tcPr>
            <w:tcW w:w="1479" w:type="dxa"/>
          </w:tcPr>
          <w:p w14:paraId="4A5A3CAA"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A5A3CAB"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CAC"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rsidR="005C2A6B" w14:paraId="4A5A3CB2" w14:textId="77777777">
        <w:tc>
          <w:tcPr>
            <w:tcW w:w="1479" w:type="dxa"/>
          </w:tcPr>
          <w:p w14:paraId="4A5A3CAE"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4A5A3CAF" w14:textId="77777777" w:rsidR="005C2A6B" w:rsidRDefault="005C2A6B" w:rsidP="00322B63">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5A3CB0"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4A5A3CB1"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4A5A3CB8" w14:textId="77777777">
        <w:tc>
          <w:tcPr>
            <w:tcW w:w="1479" w:type="dxa"/>
          </w:tcPr>
          <w:p w14:paraId="4A5A3CB3" w14:textId="77777777" w:rsidR="00892ECF" w:rsidRPr="0084386D" w:rsidRDefault="00892ECF"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5A3CB4" w14:textId="77777777" w:rsidR="00892ECF" w:rsidRPr="0084386D" w:rsidRDefault="00892ECF" w:rsidP="00322B63">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4A5A3CB5"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4A5A3CB6" w14:textId="77777777" w:rsidR="000831E7" w:rsidRDefault="000831E7" w:rsidP="005C2A6B">
            <w:pPr>
              <w:rPr>
                <w:b/>
                <w:bCs/>
                <w:lang w:val="en-US"/>
              </w:rPr>
            </w:pPr>
            <w:r>
              <w:rPr>
                <w:b/>
                <w:bCs/>
                <w:lang w:val="en-US"/>
              </w:rPr>
              <w:lastRenderedPageBreak/>
              <w:t xml:space="preserve">If a separate SIB-configured initial DL BWP for RedCap UEs is not configured when the initial DL BWP for non-RedCap UEs is wider than the maximum RedCap UE bandwidth, then the </w:t>
            </w:r>
            <w:r w:rsidR="00093DAF" w:rsidRPr="00827877">
              <w:rPr>
                <w:b/>
                <w:bCs/>
                <w:color w:val="FF0000"/>
                <w:lang w:val="en-US"/>
              </w:rPr>
              <w:t xml:space="preserve">RedCap </w:t>
            </w:r>
            <w:r>
              <w:rPr>
                <w:b/>
                <w:bCs/>
                <w:lang w:val="en-US"/>
              </w:rPr>
              <w:t>UE continues to use MIB-configured CORESET#0.</w:t>
            </w:r>
          </w:p>
          <w:p w14:paraId="4A5A3CB7" w14:textId="77777777" w:rsidR="00093DAF" w:rsidRPr="001A122F" w:rsidRDefault="00700EFC" w:rsidP="00827877">
            <w:pPr>
              <w:ind w:leftChars="100" w:left="200"/>
              <w:rPr>
                <w:rFonts w:eastAsia="Yu Mincho"/>
                <w:lang w:eastAsia="ja-JP"/>
              </w:rPr>
            </w:pPr>
            <w:r>
              <w:rPr>
                <w:rFonts w:eastAsia="Yu Mincho"/>
                <w:b/>
                <w:bCs/>
                <w:color w:val="FF0000"/>
                <w:lang w:val="en-US" w:eastAsia="ja-JP"/>
              </w:rPr>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4A5A3CBF" w14:textId="77777777" w:rsidTr="00395AC5">
        <w:tc>
          <w:tcPr>
            <w:tcW w:w="1479" w:type="dxa"/>
          </w:tcPr>
          <w:p w14:paraId="4A5A3CB9" w14:textId="77777777" w:rsidR="00395AC5" w:rsidRDefault="00395AC5" w:rsidP="00322B63">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A5A3CBA" w14:textId="77777777" w:rsidR="00395AC5" w:rsidRDefault="00395AC5" w:rsidP="00322B63">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A5A3CBB"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4A5A3CBC" w14:textId="77777777" w:rsidR="00395AC5" w:rsidRPr="00CE63CE" w:rsidRDefault="00395AC5" w:rsidP="00395AC5">
            <w:pPr>
              <w:pStyle w:val="ListParagraph"/>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4A5A3CBD" w14:textId="77777777" w:rsidR="00395AC5" w:rsidRPr="00CE63CE" w:rsidRDefault="00395AC5" w:rsidP="00395AC5">
            <w:pPr>
              <w:pStyle w:val="ListParagraph"/>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4A5A3CBE"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447446" w:rsidRPr="00CE63CE" w14:paraId="4A5A3CC3" w14:textId="77777777" w:rsidTr="00395AC5">
        <w:tc>
          <w:tcPr>
            <w:tcW w:w="1479" w:type="dxa"/>
          </w:tcPr>
          <w:p w14:paraId="4A5A3CC0"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4A5A3CC1" w14:textId="77777777" w:rsidR="00447446" w:rsidRDefault="0044744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CC2" w14:textId="77777777"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A5A3CC7" w14:textId="77777777" w:rsidTr="00395AC5">
        <w:tc>
          <w:tcPr>
            <w:tcW w:w="1479" w:type="dxa"/>
          </w:tcPr>
          <w:p w14:paraId="4A5A3CC4" w14:textId="77777777" w:rsidR="008119AA" w:rsidRPr="008119AA" w:rsidRDefault="008119AA" w:rsidP="00322B63">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A5A3CC5" w14:textId="77777777" w:rsidR="008119AA" w:rsidRPr="008119AA" w:rsidRDefault="008119AA"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4A5A3CC6" w14:textId="77777777" w:rsidR="008119AA" w:rsidRDefault="008119AA" w:rsidP="00086F6D">
            <w:pPr>
              <w:rPr>
                <w:rFonts w:eastAsiaTheme="minorEastAsia"/>
                <w:lang w:eastAsia="zh-CN"/>
              </w:rPr>
            </w:pPr>
          </w:p>
        </w:tc>
      </w:tr>
      <w:tr w:rsidR="00B86E8C" w:rsidRPr="00CE63CE" w14:paraId="4A5A3CCB" w14:textId="77777777" w:rsidTr="00395AC5">
        <w:tc>
          <w:tcPr>
            <w:tcW w:w="1479" w:type="dxa"/>
          </w:tcPr>
          <w:p w14:paraId="4A5A3CC8" w14:textId="77777777" w:rsidR="00B86E8C" w:rsidRDefault="00B86E8C" w:rsidP="00322B63">
            <w:pPr>
              <w:spacing w:afterLines="50" w:after="120"/>
              <w:rPr>
                <w:rFonts w:eastAsia="Yu Mincho"/>
                <w:lang w:eastAsia="ja-JP"/>
              </w:rPr>
            </w:pPr>
            <w:r>
              <w:rPr>
                <w:rFonts w:eastAsiaTheme="minorEastAsia" w:hint="eastAsia"/>
                <w:lang w:eastAsia="ko-KR"/>
              </w:rPr>
              <w:t>LGE</w:t>
            </w:r>
          </w:p>
        </w:tc>
        <w:tc>
          <w:tcPr>
            <w:tcW w:w="1372" w:type="dxa"/>
          </w:tcPr>
          <w:p w14:paraId="4A5A3CC9" w14:textId="77777777" w:rsidR="00B86E8C" w:rsidRDefault="00B86E8C" w:rsidP="00322B63">
            <w:pPr>
              <w:tabs>
                <w:tab w:val="left" w:pos="551"/>
              </w:tabs>
              <w:spacing w:afterLines="50" w:after="120"/>
              <w:rPr>
                <w:rFonts w:eastAsia="Yu Mincho"/>
                <w:lang w:eastAsia="ja-JP"/>
              </w:rPr>
            </w:pPr>
          </w:p>
        </w:tc>
        <w:tc>
          <w:tcPr>
            <w:tcW w:w="6780" w:type="dxa"/>
          </w:tcPr>
          <w:p w14:paraId="4A5A3CCA" w14:textId="77777777" w:rsidR="00B86E8C" w:rsidRDefault="00B86E8C" w:rsidP="00B86E8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26278F" w:rsidRPr="00CE63CE" w14:paraId="4A5A3CCF" w14:textId="77777777" w:rsidTr="00395AC5">
        <w:tc>
          <w:tcPr>
            <w:tcW w:w="1479" w:type="dxa"/>
          </w:tcPr>
          <w:p w14:paraId="4A5A3CCC" w14:textId="77777777" w:rsidR="0026278F" w:rsidRDefault="0026278F" w:rsidP="00322B63">
            <w:pPr>
              <w:spacing w:afterLines="50" w:after="120"/>
              <w:rPr>
                <w:rFonts w:eastAsiaTheme="minorEastAsia"/>
                <w:lang w:eastAsia="ko-KR"/>
              </w:rPr>
            </w:pPr>
            <w:r>
              <w:rPr>
                <w:rFonts w:eastAsiaTheme="minorEastAsia"/>
                <w:lang w:eastAsia="ko-KR"/>
              </w:rPr>
              <w:t>IDCC</w:t>
            </w:r>
          </w:p>
        </w:tc>
        <w:tc>
          <w:tcPr>
            <w:tcW w:w="1372" w:type="dxa"/>
          </w:tcPr>
          <w:p w14:paraId="4A5A3CCD" w14:textId="77777777" w:rsidR="0026278F" w:rsidRDefault="0026278F" w:rsidP="00322B63">
            <w:pPr>
              <w:tabs>
                <w:tab w:val="left" w:pos="551"/>
              </w:tabs>
              <w:spacing w:afterLines="50" w:after="120"/>
              <w:rPr>
                <w:rFonts w:eastAsia="Yu Mincho"/>
                <w:lang w:eastAsia="ja-JP"/>
              </w:rPr>
            </w:pPr>
            <w:r>
              <w:rPr>
                <w:rFonts w:eastAsia="Yu Mincho"/>
                <w:lang w:eastAsia="ja-JP"/>
              </w:rPr>
              <w:t>Y</w:t>
            </w:r>
          </w:p>
        </w:tc>
        <w:tc>
          <w:tcPr>
            <w:tcW w:w="6780" w:type="dxa"/>
          </w:tcPr>
          <w:p w14:paraId="4A5A3CCE" w14:textId="77777777" w:rsidR="0026278F" w:rsidRDefault="0026278F" w:rsidP="00B86E8C">
            <w:pPr>
              <w:rPr>
                <w:rFonts w:eastAsiaTheme="minorEastAsia"/>
                <w:lang w:eastAsia="ko-KR"/>
              </w:rPr>
            </w:pPr>
          </w:p>
        </w:tc>
      </w:tr>
      <w:tr w:rsidR="00537CF0" w:rsidRPr="00CE63CE" w14:paraId="4A5A3CD3" w14:textId="77777777" w:rsidTr="00395AC5">
        <w:tc>
          <w:tcPr>
            <w:tcW w:w="1479" w:type="dxa"/>
          </w:tcPr>
          <w:p w14:paraId="4A5A3CD0" w14:textId="77777777" w:rsidR="00537CF0" w:rsidRDefault="004A4F3A" w:rsidP="00322B63">
            <w:pPr>
              <w:spacing w:afterLines="50" w:after="120"/>
              <w:rPr>
                <w:rFonts w:eastAsiaTheme="minorEastAsia"/>
                <w:lang w:eastAsia="ko-KR"/>
              </w:rPr>
            </w:pPr>
            <w:r>
              <w:rPr>
                <w:rFonts w:eastAsiaTheme="minorEastAsia"/>
                <w:lang w:eastAsia="zh-CN"/>
              </w:rPr>
              <w:t>MediaTek</w:t>
            </w:r>
          </w:p>
        </w:tc>
        <w:tc>
          <w:tcPr>
            <w:tcW w:w="1372" w:type="dxa"/>
          </w:tcPr>
          <w:p w14:paraId="4A5A3CD1" w14:textId="77777777" w:rsidR="00537CF0" w:rsidRDefault="00537CF0" w:rsidP="00322B63">
            <w:pPr>
              <w:tabs>
                <w:tab w:val="left" w:pos="551"/>
              </w:tabs>
              <w:spacing w:afterLines="50" w:after="120"/>
              <w:rPr>
                <w:rFonts w:eastAsia="Yu Mincho"/>
                <w:lang w:eastAsia="ja-JP"/>
              </w:rPr>
            </w:pPr>
            <w:r>
              <w:rPr>
                <w:rFonts w:eastAsiaTheme="minorEastAsia"/>
                <w:lang w:eastAsia="zh-CN"/>
              </w:rPr>
              <w:t>Y</w:t>
            </w:r>
          </w:p>
        </w:tc>
        <w:tc>
          <w:tcPr>
            <w:tcW w:w="6780" w:type="dxa"/>
          </w:tcPr>
          <w:p w14:paraId="4A5A3CD2" w14:textId="77777777" w:rsidR="00537CF0" w:rsidRDefault="00537CF0" w:rsidP="00537CF0">
            <w:pPr>
              <w:rPr>
                <w:rFonts w:eastAsiaTheme="minorEastAsia"/>
                <w:lang w:eastAsia="ko-KR"/>
              </w:rPr>
            </w:pPr>
          </w:p>
        </w:tc>
      </w:tr>
      <w:tr w:rsidR="00070C76" w:rsidRPr="00CE63CE" w14:paraId="4A5A3CD7" w14:textId="77777777" w:rsidTr="00395AC5">
        <w:tc>
          <w:tcPr>
            <w:tcW w:w="1479" w:type="dxa"/>
          </w:tcPr>
          <w:p w14:paraId="4A5A3CD4" w14:textId="77777777" w:rsidR="00070C76" w:rsidRDefault="00070C76" w:rsidP="00322B63">
            <w:pPr>
              <w:spacing w:afterLines="50" w:after="120"/>
              <w:rPr>
                <w:rFonts w:eastAsiaTheme="minorEastAsia"/>
                <w:lang w:eastAsia="zh-CN"/>
              </w:rPr>
            </w:pPr>
            <w:r>
              <w:rPr>
                <w:rFonts w:eastAsiaTheme="minorEastAsia"/>
                <w:lang w:eastAsia="zh-CN"/>
              </w:rPr>
              <w:t>Vodafone</w:t>
            </w:r>
          </w:p>
        </w:tc>
        <w:tc>
          <w:tcPr>
            <w:tcW w:w="1372" w:type="dxa"/>
          </w:tcPr>
          <w:p w14:paraId="4A5A3CD5" w14:textId="77777777" w:rsidR="00070C76" w:rsidRDefault="00070C76"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CD6" w14:textId="77777777" w:rsidR="00070C76" w:rsidRDefault="00070C76" w:rsidP="00537CF0">
            <w:pPr>
              <w:rPr>
                <w:rFonts w:eastAsiaTheme="minorEastAsia"/>
                <w:lang w:eastAsia="ko-KR"/>
              </w:rPr>
            </w:pPr>
            <w:r>
              <w:rPr>
                <w:rFonts w:eastAsiaTheme="minorEastAsia"/>
                <w:lang w:eastAsia="ko-KR"/>
              </w:rPr>
              <w:t>Fine with Apple’s update</w:t>
            </w:r>
          </w:p>
        </w:tc>
      </w:tr>
      <w:tr w:rsidR="00322B63" w:rsidRPr="00CE63CE" w14:paraId="4A5A3CDB" w14:textId="77777777" w:rsidTr="00395AC5">
        <w:tc>
          <w:tcPr>
            <w:tcW w:w="1479" w:type="dxa"/>
          </w:tcPr>
          <w:p w14:paraId="4A5A3CD8" w14:textId="77777777" w:rsidR="00322B63" w:rsidRDefault="00322B63" w:rsidP="00322B63">
            <w:pPr>
              <w:spacing w:afterLines="50" w:after="120"/>
              <w:rPr>
                <w:rFonts w:eastAsiaTheme="minorEastAsia"/>
                <w:lang w:eastAsia="zh-CN"/>
              </w:rPr>
            </w:pPr>
            <w:r>
              <w:rPr>
                <w:rFonts w:eastAsiaTheme="minorEastAsia"/>
                <w:lang w:eastAsia="zh-CN"/>
              </w:rPr>
              <w:t>CMCC</w:t>
            </w:r>
          </w:p>
        </w:tc>
        <w:tc>
          <w:tcPr>
            <w:tcW w:w="1372" w:type="dxa"/>
          </w:tcPr>
          <w:p w14:paraId="4A5A3CD9" w14:textId="77777777" w:rsidR="00322B63" w:rsidRDefault="00322B63"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CDA" w14:textId="77777777" w:rsidR="00322B63" w:rsidRDefault="00322B63" w:rsidP="00537CF0">
            <w:pPr>
              <w:rPr>
                <w:rFonts w:eastAsiaTheme="minorEastAsia"/>
                <w:lang w:eastAsia="ko-KR"/>
              </w:rPr>
            </w:pPr>
          </w:p>
        </w:tc>
      </w:tr>
      <w:tr w:rsidR="007A480E" w:rsidRPr="00CE63CE" w14:paraId="6EA961FE" w14:textId="77777777" w:rsidTr="00395AC5">
        <w:tc>
          <w:tcPr>
            <w:tcW w:w="1479" w:type="dxa"/>
          </w:tcPr>
          <w:p w14:paraId="6AEDCE38" w14:textId="7306C64C" w:rsidR="007A480E" w:rsidRDefault="007A480E" w:rsidP="007A480E">
            <w:pPr>
              <w:spacing w:afterLines="50" w:after="120"/>
              <w:rPr>
                <w:rFonts w:eastAsiaTheme="minorEastAsia"/>
                <w:lang w:eastAsia="zh-CN"/>
              </w:rPr>
            </w:pPr>
            <w:r>
              <w:rPr>
                <w:rFonts w:eastAsiaTheme="minorEastAsia"/>
                <w:lang w:eastAsia="zh-CN"/>
              </w:rPr>
              <w:t xml:space="preserve">Nordic </w:t>
            </w:r>
          </w:p>
        </w:tc>
        <w:tc>
          <w:tcPr>
            <w:tcW w:w="1372" w:type="dxa"/>
          </w:tcPr>
          <w:p w14:paraId="400D3022" w14:textId="65F23EC7" w:rsidR="007A480E" w:rsidRDefault="007A480E" w:rsidP="007A480E">
            <w:pPr>
              <w:tabs>
                <w:tab w:val="left" w:pos="551"/>
              </w:tabs>
              <w:spacing w:afterLines="50" w:after="120"/>
              <w:rPr>
                <w:rFonts w:eastAsiaTheme="minorEastAsia"/>
                <w:lang w:eastAsia="zh-CN"/>
              </w:rPr>
            </w:pPr>
            <w:r>
              <w:rPr>
                <w:rFonts w:eastAsiaTheme="minorEastAsia"/>
                <w:lang w:eastAsia="zh-CN"/>
              </w:rPr>
              <w:t>N</w:t>
            </w:r>
          </w:p>
        </w:tc>
        <w:tc>
          <w:tcPr>
            <w:tcW w:w="6780" w:type="dxa"/>
          </w:tcPr>
          <w:p w14:paraId="54FC5082" w14:textId="5DF831C9" w:rsidR="007A480E" w:rsidRDefault="007A480E" w:rsidP="007A480E">
            <w:pPr>
              <w:rPr>
                <w:rFonts w:eastAsiaTheme="minorEastAsia"/>
                <w:lang w:eastAsia="ko-KR"/>
              </w:rPr>
            </w:pPr>
            <w:r>
              <w:rPr>
                <w:rFonts w:eastAsiaTheme="minorEastAsia"/>
                <w:lang w:eastAsia="ko-KR"/>
              </w:rPr>
              <w:t xml:space="preserve">Proposal is technical non-sense for BWP configuration Option 2 </w:t>
            </w:r>
          </w:p>
        </w:tc>
      </w:tr>
    </w:tbl>
    <w:p w14:paraId="4A5A3CDC" w14:textId="77777777" w:rsidR="00CF0464" w:rsidRDefault="00CF0464">
      <w:pPr>
        <w:jc w:val="both"/>
        <w:rPr>
          <w:lang w:val="en-US"/>
        </w:rPr>
      </w:pPr>
    </w:p>
    <w:p w14:paraId="4A5A3CDD" w14:textId="77777777" w:rsidR="00CF0464" w:rsidRDefault="00C00466">
      <w:pPr>
        <w:jc w:val="both"/>
        <w:rPr>
          <w:b/>
          <w:u w:val="single"/>
          <w:lang w:val="en-US"/>
        </w:rPr>
      </w:pPr>
      <w:r>
        <w:rPr>
          <w:b/>
          <w:u w:val="single"/>
          <w:lang w:val="en-US"/>
        </w:rPr>
        <w:t>Regarding the presence of CORESET#0 and other CORESETs/CSSs in the separate initial DL BWP:</w:t>
      </w:r>
    </w:p>
    <w:p w14:paraId="4A5A3CDE"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4A5A3C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3CDF"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4A5A3CE0"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4A5A3CE1"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4A5A3CE2"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4A5A3CE3"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4A5A3CE4"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4A5A3CE6" w14:textId="77777777" w:rsidR="00CF0464" w:rsidRDefault="00C00466">
      <w:pPr>
        <w:jc w:val="both"/>
        <w:rPr>
          <w:lang w:val="en-US"/>
        </w:rPr>
      </w:pPr>
      <w:r>
        <w:rPr>
          <w:lang w:val="en-US"/>
        </w:rPr>
        <w:br/>
        <w:t xml:space="preserve">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w:t>
      </w:r>
      <w:r>
        <w:rPr>
          <w:lang w:val="en-US"/>
        </w:rPr>
        <w:lastRenderedPageBreak/>
        <w:t>entire CORESET#0, the RedCap UE shall use the bandwidth and location of the CORESET#0 in DL during initial access.</w:t>
      </w:r>
    </w:p>
    <w:p w14:paraId="4A5A3CE7" w14:textId="77777777" w:rsidR="00CF0464" w:rsidRDefault="00C00466">
      <w:pPr>
        <w:rPr>
          <w:b/>
          <w:lang w:val="en-US"/>
        </w:rPr>
      </w:pPr>
      <w:r>
        <w:rPr>
          <w:b/>
          <w:highlight w:val="yellow"/>
          <w:lang w:val="en-US"/>
        </w:rPr>
        <w:t>FL1 High Priority Proposal 3-3a</w:t>
      </w:r>
      <w:r>
        <w:rPr>
          <w:b/>
          <w:lang w:val="en-US"/>
        </w:rPr>
        <w:t>:</w:t>
      </w:r>
    </w:p>
    <w:p w14:paraId="4A5A3CE8"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A5A3CE9"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4A5A3CEA"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4A5A3CEB" w14:textId="77777777" w:rsidR="00CF0464" w:rsidRDefault="00C00466">
      <w:pPr>
        <w:pStyle w:val="ListParagraph"/>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CF0464" w14:paraId="4A5A3CEF" w14:textId="77777777">
        <w:tc>
          <w:tcPr>
            <w:tcW w:w="1479" w:type="dxa"/>
            <w:shd w:val="clear" w:color="auto" w:fill="D9D9D9" w:themeFill="background1" w:themeFillShade="D9"/>
          </w:tcPr>
          <w:p w14:paraId="4A5A3CE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CE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CEE" w14:textId="77777777" w:rsidR="00CF0464" w:rsidRDefault="00C00466">
            <w:pPr>
              <w:rPr>
                <w:b/>
                <w:bCs/>
                <w:lang w:val="en-US"/>
              </w:rPr>
            </w:pPr>
            <w:r>
              <w:rPr>
                <w:b/>
                <w:bCs/>
                <w:lang w:val="en-US"/>
              </w:rPr>
              <w:t>Comments</w:t>
            </w:r>
          </w:p>
        </w:tc>
      </w:tr>
      <w:tr w:rsidR="00CF0464" w14:paraId="4A5A3CF3" w14:textId="77777777">
        <w:tc>
          <w:tcPr>
            <w:tcW w:w="1479" w:type="dxa"/>
          </w:tcPr>
          <w:p w14:paraId="4A5A3CF0" w14:textId="77777777" w:rsidR="00CF0464" w:rsidRDefault="00C00466">
            <w:pPr>
              <w:rPr>
                <w:lang w:val="en-US" w:eastAsia="ko-KR"/>
              </w:rPr>
            </w:pPr>
            <w:r>
              <w:rPr>
                <w:lang w:val="en-US" w:eastAsia="ko-KR"/>
              </w:rPr>
              <w:t>Intel</w:t>
            </w:r>
          </w:p>
        </w:tc>
        <w:tc>
          <w:tcPr>
            <w:tcW w:w="1372" w:type="dxa"/>
          </w:tcPr>
          <w:p w14:paraId="4A5A3CF1" w14:textId="77777777" w:rsidR="00CF0464" w:rsidRDefault="00C00466">
            <w:pPr>
              <w:tabs>
                <w:tab w:val="left" w:pos="551"/>
              </w:tabs>
              <w:rPr>
                <w:lang w:val="en-US" w:eastAsia="ko-KR"/>
              </w:rPr>
            </w:pPr>
            <w:r>
              <w:rPr>
                <w:lang w:val="en-US" w:eastAsia="ko-KR"/>
              </w:rPr>
              <w:t>Y</w:t>
            </w:r>
          </w:p>
        </w:tc>
        <w:tc>
          <w:tcPr>
            <w:tcW w:w="6780" w:type="dxa"/>
          </w:tcPr>
          <w:p w14:paraId="4A5A3CF2" w14:textId="77777777" w:rsidR="00CF0464" w:rsidRDefault="00CF0464">
            <w:pPr>
              <w:rPr>
                <w:lang w:val="en-US" w:eastAsia="ko-KR"/>
              </w:rPr>
            </w:pPr>
          </w:p>
        </w:tc>
      </w:tr>
      <w:tr w:rsidR="00CF0464" w14:paraId="4A5A3CF9" w14:textId="77777777">
        <w:tc>
          <w:tcPr>
            <w:tcW w:w="1479" w:type="dxa"/>
          </w:tcPr>
          <w:p w14:paraId="4A5A3CF4" w14:textId="77777777" w:rsidR="00CF0464" w:rsidRDefault="00C00466">
            <w:pPr>
              <w:rPr>
                <w:lang w:val="en-US" w:eastAsia="ko-KR"/>
              </w:rPr>
            </w:pPr>
            <w:r>
              <w:rPr>
                <w:lang w:val="en-US" w:eastAsia="ko-KR"/>
              </w:rPr>
              <w:t>Qualcomm</w:t>
            </w:r>
          </w:p>
        </w:tc>
        <w:tc>
          <w:tcPr>
            <w:tcW w:w="1372" w:type="dxa"/>
          </w:tcPr>
          <w:p w14:paraId="4A5A3CF5" w14:textId="77777777" w:rsidR="00CF0464" w:rsidRDefault="00C00466">
            <w:pPr>
              <w:tabs>
                <w:tab w:val="left" w:pos="551"/>
              </w:tabs>
              <w:rPr>
                <w:lang w:val="en-US" w:eastAsia="ko-KR"/>
              </w:rPr>
            </w:pPr>
            <w:r>
              <w:rPr>
                <w:lang w:val="en-US" w:eastAsia="ko-KR"/>
              </w:rPr>
              <w:t>FFS</w:t>
            </w:r>
          </w:p>
        </w:tc>
        <w:tc>
          <w:tcPr>
            <w:tcW w:w="6780" w:type="dxa"/>
          </w:tcPr>
          <w:p w14:paraId="4A5A3CF6"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4A5A3CF7" w14:textId="77777777" w:rsidR="00CF0464" w:rsidRDefault="00C00466">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A5A3CF8" w14:textId="77777777" w:rsidR="00CF0464" w:rsidRDefault="00C00466">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4A5A3CFD" w14:textId="77777777">
        <w:tc>
          <w:tcPr>
            <w:tcW w:w="1479" w:type="dxa"/>
          </w:tcPr>
          <w:p w14:paraId="4A5A3C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CFB"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A5A3CFC" w14:textId="77777777" w:rsidR="00CF0464" w:rsidRDefault="00CF0464">
            <w:pPr>
              <w:rPr>
                <w:lang w:val="en-US" w:eastAsia="ko-KR"/>
              </w:rPr>
            </w:pPr>
          </w:p>
        </w:tc>
      </w:tr>
      <w:tr w:rsidR="00CF0464" w14:paraId="4A5A3D02" w14:textId="77777777">
        <w:tc>
          <w:tcPr>
            <w:tcW w:w="1479" w:type="dxa"/>
          </w:tcPr>
          <w:p w14:paraId="4A5A3CFE" w14:textId="77777777" w:rsidR="00CF0464" w:rsidRDefault="00C00466">
            <w:pPr>
              <w:rPr>
                <w:lang w:val="en-US" w:eastAsia="ko-KR"/>
              </w:rPr>
            </w:pPr>
            <w:r>
              <w:rPr>
                <w:lang w:val="en-US" w:eastAsia="ko-KR"/>
              </w:rPr>
              <w:t>HW, HiSi</w:t>
            </w:r>
          </w:p>
        </w:tc>
        <w:tc>
          <w:tcPr>
            <w:tcW w:w="1372" w:type="dxa"/>
          </w:tcPr>
          <w:p w14:paraId="4A5A3CFF" w14:textId="77777777" w:rsidR="00CF0464" w:rsidRDefault="00C00466">
            <w:pPr>
              <w:tabs>
                <w:tab w:val="left" w:pos="551"/>
              </w:tabs>
              <w:rPr>
                <w:lang w:val="en-US" w:eastAsia="ko-KR"/>
              </w:rPr>
            </w:pPr>
            <w:r>
              <w:rPr>
                <w:lang w:val="en-US" w:eastAsia="ko-KR"/>
              </w:rPr>
              <w:t>N</w:t>
            </w:r>
          </w:p>
        </w:tc>
        <w:tc>
          <w:tcPr>
            <w:tcW w:w="6780" w:type="dxa"/>
          </w:tcPr>
          <w:p w14:paraId="4A5A3D00"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4A5A3D01"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4A5A3D06" w14:textId="77777777">
        <w:tc>
          <w:tcPr>
            <w:tcW w:w="1479" w:type="dxa"/>
          </w:tcPr>
          <w:p w14:paraId="4A5A3D0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D04"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D05" w14:textId="77777777" w:rsidR="00CF0464" w:rsidRDefault="00CF0464">
            <w:pPr>
              <w:rPr>
                <w:lang w:val="en-US" w:eastAsia="ko-KR"/>
              </w:rPr>
            </w:pPr>
          </w:p>
        </w:tc>
      </w:tr>
      <w:tr w:rsidR="00CF0464" w14:paraId="4A5A3D0A" w14:textId="77777777">
        <w:tc>
          <w:tcPr>
            <w:tcW w:w="1479" w:type="dxa"/>
          </w:tcPr>
          <w:p w14:paraId="4A5A3D07" w14:textId="77777777" w:rsidR="00CF0464" w:rsidRDefault="00C00466">
            <w:pPr>
              <w:rPr>
                <w:rFonts w:eastAsia="Yu Mincho"/>
                <w:lang w:val="en-US" w:eastAsia="ja-JP"/>
              </w:rPr>
            </w:pPr>
            <w:r>
              <w:rPr>
                <w:lang w:val="en-US" w:eastAsia="ko-KR"/>
              </w:rPr>
              <w:t xml:space="preserve">Nordic </w:t>
            </w:r>
          </w:p>
        </w:tc>
        <w:tc>
          <w:tcPr>
            <w:tcW w:w="1372" w:type="dxa"/>
          </w:tcPr>
          <w:p w14:paraId="4A5A3D08" w14:textId="77777777" w:rsidR="00CF0464" w:rsidRDefault="00C00466">
            <w:pPr>
              <w:tabs>
                <w:tab w:val="left" w:pos="551"/>
              </w:tabs>
              <w:rPr>
                <w:rFonts w:eastAsia="Yu Mincho"/>
                <w:lang w:val="en-US" w:eastAsia="ja-JP"/>
              </w:rPr>
            </w:pPr>
            <w:r>
              <w:rPr>
                <w:lang w:val="en-US" w:eastAsia="ko-KR"/>
              </w:rPr>
              <w:t>N</w:t>
            </w:r>
          </w:p>
        </w:tc>
        <w:tc>
          <w:tcPr>
            <w:tcW w:w="6780" w:type="dxa"/>
          </w:tcPr>
          <w:p w14:paraId="4A5A3D09" w14:textId="77777777" w:rsidR="00CF0464" w:rsidRDefault="00C00466">
            <w:pPr>
              <w:rPr>
                <w:lang w:val="en-US" w:eastAsia="ko-KR"/>
              </w:rPr>
            </w:pPr>
            <w:r>
              <w:rPr>
                <w:lang w:val="en-US" w:eastAsia="ko-KR"/>
              </w:rPr>
              <w:t>Cannot agree on this separately without agreeing also Option 2</w:t>
            </w:r>
          </w:p>
        </w:tc>
      </w:tr>
      <w:tr w:rsidR="00CF0464" w14:paraId="4A5A3D0F" w14:textId="77777777">
        <w:tc>
          <w:tcPr>
            <w:tcW w:w="1479" w:type="dxa"/>
          </w:tcPr>
          <w:p w14:paraId="4A5A3D0B"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5A3D0C"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4A5A3D0D"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4A5A3D0E"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A5A3D13" w14:textId="77777777">
        <w:tc>
          <w:tcPr>
            <w:tcW w:w="1479" w:type="dxa"/>
          </w:tcPr>
          <w:p w14:paraId="4A5A3D10"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4A5A3D11"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D12" w14:textId="77777777" w:rsidR="00CF0464" w:rsidRDefault="00CF0464">
            <w:pPr>
              <w:rPr>
                <w:rFonts w:eastAsia="Yu Mincho"/>
                <w:lang w:val="en-US" w:eastAsia="ja-JP"/>
              </w:rPr>
            </w:pPr>
          </w:p>
        </w:tc>
      </w:tr>
      <w:tr w:rsidR="00CF0464" w14:paraId="4A5A3D1A" w14:textId="77777777">
        <w:tc>
          <w:tcPr>
            <w:tcW w:w="1479" w:type="dxa"/>
          </w:tcPr>
          <w:p w14:paraId="4A5A3D14" w14:textId="77777777" w:rsidR="00CF0464" w:rsidRDefault="00C00466" w:rsidP="00322B63">
            <w:pPr>
              <w:spacing w:afterLines="50" w:after="120"/>
              <w:rPr>
                <w:lang w:val="en-US" w:eastAsia="ja-JP"/>
              </w:rPr>
            </w:pPr>
            <w:r>
              <w:rPr>
                <w:rFonts w:eastAsia="宋体"/>
                <w:lang w:val="en-US" w:eastAsia="zh-CN"/>
              </w:rPr>
              <w:lastRenderedPageBreak/>
              <w:t>ZTE, Sanechips</w:t>
            </w:r>
          </w:p>
        </w:tc>
        <w:tc>
          <w:tcPr>
            <w:tcW w:w="1372" w:type="dxa"/>
          </w:tcPr>
          <w:p w14:paraId="4A5A3D15" w14:textId="77777777" w:rsidR="00CF0464" w:rsidRDefault="00CF0464" w:rsidP="00322B63">
            <w:pPr>
              <w:tabs>
                <w:tab w:val="left" w:pos="551"/>
              </w:tabs>
              <w:spacing w:afterLines="50" w:after="120"/>
              <w:rPr>
                <w:lang w:val="en-US" w:eastAsia="ja-JP"/>
              </w:rPr>
            </w:pPr>
          </w:p>
        </w:tc>
        <w:tc>
          <w:tcPr>
            <w:tcW w:w="6780" w:type="dxa"/>
          </w:tcPr>
          <w:p w14:paraId="4A5A3D16"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4A5A3D17"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4A5A3D18"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4A5A3D19" w14:textId="77777777" w:rsidR="00CF0464" w:rsidRDefault="00C00466">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4A5A3D21" w14:textId="77777777">
        <w:tc>
          <w:tcPr>
            <w:tcW w:w="1479" w:type="dxa"/>
          </w:tcPr>
          <w:p w14:paraId="4A5A3D1B" w14:textId="77777777" w:rsidR="00CF0464" w:rsidRDefault="00C00466" w:rsidP="00322B63">
            <w:pPr>
              <w:spacing w:afterLines="50" w:after="120"/>
              <w:rPr>
                <w:rFonts w:eastAsia="宋体"/>
                <w:lang w:val="en-US" w:eastAsia="zh-CN"/>
              </w:rPr>
            </w:pPr>
            <w:r>
              <w:rPr>
                <w:rFonts w:eastAsiaTheme="minorEastAsia" w:hint="eastAsia"/>
                <w:lang w:val="en-US" w:eastAsia="zh-CN"/>
              </w:rPr>
              <w:t>CATT</w:t>
            </w:r>
          </w:p>
        </w:tc>
        <w:tc>
          <w:tcPr>
            <w:tcW w:w="1372" w:type="dxa"/>
          </w:tcPr>
          <w:p w14:paraId="4A5A3D1C" w14:textId="77777777" w:rsidR="00CF0464" w:rsidRDefault="00C00466" w:rsidP="00322B63">
            <w:pPr>
              <w:tabs>
                <w:tab w:val="left" w:pos="551"/>
              </w:tabs>
              <w:spacing w:afterLines="50" w:after="120"/>
              <w:rPr>
                <w:lang w:val="en-US" w:eastAsia="ja-JP"/>
              </w:rPr>
            </w:pPr>
            <w:r>
              <w:rPr>
                <w:rFonts w:eastAsiaTheme="minorEastAsia" w:hint="eastAsia"/>
                <w:lang w:val="en-US" w:eastAsia="zh-CN"/>
              </w:rPr>
              <w:t>Y</w:t>
            </w:r>
          </w:p>
        </w:tc>
        <w:tc>
          <w:tcPr>
            <w:tcW w:w="6780" w:type="dxa"/>
          </w:tcPr>
          <w:p w14:paraId="4A5A3D1D"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4A5A3D1E"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4A5A3D1F"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4A5A3D20"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4A5A3D25" w14:textId="77777777">
        <w:tc>
          <w:tcPr>
            <w:tcW w:w="1479" w:type="dxa"/>
          </w:tcPr>
          <w:p w14:paraId="4A5A3D22"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A5A3D23"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D24" w14:textId="77777777" w:rsidR="00CF0464" w:rsidRDefault="00CF0464">
            <w:pPr>
              <w:rPr>
                <w:rFonts w:eastAsiaTheme="minorEastAsia"/>
                <w:lang w:val="en-US" w:eastAsia="zh-CN"/>
              </w:rPr>
            </w:pPr>
          </w:p>
        </w:tc>
      </w:tr>
      <w:tr w:rsidR="00CF0464" w14:paraId="4A5A3D2A" w14:textId="77777777">
        <w:tc>
          <w:tcPr>
            <w:tcW w:w="1479" w:type="dxa"/>
          </w:tcPr>
          <w:p w14:paraId="4A5A3D26" w14:textId="77777777" w:rsidR="00CF0464" w:rsidRDefault="00C00466" w:rsidP="00322B63">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D27" w14:textId="77777777" w:rsidR="00CF0464" w:rsidRDefault="00C00466" w:rsidP="00322B63">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A5A3D28" w14:textId="77777777" w:rsidR="00CF0464" w:rsidRDefault="00CF0464">
            <w:pPr>
              <w:rPr>
                <w:rFonts w:eastAsiaTheme="minorEastAsia"/>
                <w:lang w:val="en-US" w:eastAsia="zh-CN"/>
              </w:rPr>
            </w:pPr>
          </w:p>
          <w:p w14:paraId="4A5A3D29" w14:textId="77777777" w:rsidR="00CF0464" w:rsidRDefault="00CF0464">
            <w:pPr>
              <w:rPr>
                <w:rFonts w:eastAsiaTheme="minorEastAsia"/>
                <w:lang w:eastAsia="zh-CN"/>
              </w:rPr>
            </w:pPr>
          </w:p>
        </w:tc>
      </w:tr>
      <w:tr w:rsidR="00CF0464" w14:paraId="4A5A3D2E" w14:textId="77777777">
        <w:tc>
          <w:tcPr>
            <w:tcW w:w="1479" w:type="dxa"/>
          </w:tcPr>
          <w:p w14:paraId="4A5A3D2B" w14:textId="77777777" w:rsidR="00CF0464" w:rsidRDefault="00C00466" w:rsidP="00322B63">
            <w:pPr>
              <w:spacing w:afterLines="50" w:after="120"/>
              <w:rPr>
                <w:rFonts w:eastAsiaTheme="minorEastAsia"/>
                <w:lang w:val="en-US" w:eastAsia="zh-CN"/>
              </w:rPr>
            </w:pPr>
            <w:r>
              <w:rPr>
                <w:rFonts w:eastAsiaTheme="minorEastAsia"/>
                <w:lang w:val="en-US" w:eastAsia="zh-CN"/>
              </w:rPr>
              <w:t>MediaTek</w:t>
            </w:r>
          </w:p>
        </w:tc>
        <w:tc>
          <w:tcPr>
            <w:tcW w:w="1372" w:type="dxa"/>
          </w:tcPr>
          <w:p w14:paraId="4A5A3D2C"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D2D" w14:textId="77777777" w:rsidR="00CF0464" w:rsidRDefault="00CF0464">
            <w:pPr>
              <w:rPr>
                <w:rFonts w:eastAsiaTheme="minorEastAsia"/>
                <w:lang w:val="en-US" w:eastAsia="zh-CN"/>
              </w:rPr>
            </w:pPr>
          </w:p>
        </w:tc>
      </w:tr>
      <w:tr w:rsidR="00CF0464" w14:paraId="4A5A3D32" w14:textId="77777777">
        <w:tc>
          <w:tcPr>
            <w:tcW w:w="1479" w:type="dxa"/>
          </w:tcPr>
          <w:p w14:paraId="4A5A3D2F" w14:textId="77777777" w:rsidR="00CF0464" w:rsidRDefault="00C00466" w:rsidP="00322B63">
            <w:pPr>
              <w:spacing w:afterLines="50" w:after="120"/>
              <w:rPr>
                <w:rFonts w:eastAsiaTheme="minorEastAsia"/>
                <w:lang w:val="en-US" w:eastAsia="ko-KR"/>
              </w:rPr>
            </w:pPr>
            <w:r>
              <w:rPr>
                <w:rFonts w:eastAsiaTheme="minorEastAsia" w:hint="eastAsia"/>
                <w:lang w:val="en-US" w:eastAsia="ko-KR"/>
              </w:rPr>
              <w:t>LGE</w:t>
            </w:r>
          </w:p>
        </w:tc>
        <w:tc>
          <w:tcPr>
            <w:tcW w:w="1372" w:type="dxa"/>
          </w:tcPr>
          <w:p w14:paraId="4A5A3D30" w14:textId="77777777" w:rsidR="00CF0464" w:rsidRDefault="00CF0464" w:rsidP="00322B63">
            <w:pPr>
              <w:tabs>
                <w:tab w:val="left" w:pos="551"/>
              </w:tabs>
              <w:spacing w:afterLines="50" w:after="120"/>
              <w:rPr>
                <w:rFonts w:eastAsiaTheme="minorEastAsia"/>
                <w:lang w:val="en-US" w:eastAsia="zh-CN"/>
              </w:rPr>
            </w:pPr>
          </w:p>
        </w:tc>
        <w:tc>
          <w:tcPr>
            <w:tcW w:w="6780" w:type="dxa"/>
          </w:tcPr>
          <w:p w14:paraId="4A5A3D31"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A5A3D36" w14:textId="77777777">
        <w:tc>
          <w:tcPr>
            <w:tcW w:w="1479" w:type="dxa"/>
          </w:tcPr>
          <w:p w14:paraId="4A5A3D33" w14:textId="77777777" w:rsidR="00CF0464" w:rsidRDefault="00C00466" w:rsidP="00322B63">
            <w:pPr>
              <w:spacing w:afterLines="50" w:after="120"/>
              <w:rPr>
                <w:rFonts w:eastAsiaTheme="minorEastAsia"/>
                <w:lang w:val="en-US" w:eastAsia="ko-KR"/>
              </w:rPr>
            </w:pPr>
            <w:r>
              <w:t>FUTUREWEI</w:t>
            </w:r>
          </w:p>
        </w:tc>
        <w:tc>
          <w:tcPr>
            <w:tcW w:w="1372" w:type="dxa"/>
          </w:tcPr>
          <w:p w14:paraId="4A5A3D34" w14:textId="77777777" w:rsidR="00CF0464" w:rsidRDefault="00C00466" w:rsidP="00322B63">
            <w:pPr>
              <w:tabs>
                <w:tab w:val="left" w:pos="551"/>
              </w:tabs>
              <w:spacing w:afterLines="50" w:after="120"/>
              <w:rPr>
                <w:rFonts w:eastAsiaTheme="minorEastAsia"/>
                <w:lang w:val="en-US" w:eastAsia="zh-CN"/>
              </w:rPr>
            </w:pPr>
            <w:r>
              <w:t>N</w:t>
            </w:r>
          </w:p>
        </w:tc>
        <w:tc>
          <w:tcPr>
            <w:tcW w:w="6780" w:type="dxa"/>
          </w:tcPr>
          <w:p w14:paraId="4A5A3D35" w14:textId="77777777" w:rsidR="00CF0464" w:rsidRDefault="00C00466">
            <w:pPr>
              <w:rPr>
                <w:rFonts w:eastAsiaTheme="minorEastAsia"/>
                <w:lang w:val="en-US" w:eastAsia="ko-KR"/>
              </w:rPr>
            </w:pPr>
            <w:r>
              <w:t>The last sub-sub-bullet is not needed</w:t>
            </w:r>
          </w:p>
        </w:tc>
      </w:tr>
      <w:tr w:rsidR="00CF0464" w14:paraId="4A5A3D3E" w14:textId="77777777">
        <w:tc>
          <w:tcPr>
            <w:tcW w:w="1479" w:type="dxa"/>
          </w:tcPr>
          <w:p w14:paraId="4A5A3D37" w14:textId="77777777" w:rsidR="00CF0464" w:rsidRDefault="00C00466">
            <w:pPr>
              <w:rPr>
                <w:lang w:val="en-US" w:eastAsia="ko-KR"/>
              </w:rPr>
            </w:pPr>
            <w:r>
              <w:rPr>
                <w:lang w:val="en-US" w:eastAsia="ko-KR"/>
              </w:rPr>
              <w:t>Ericsson</w:t>
            </w:r>
          </w:p>
        </w:tc>
        <w:tc>
          <w:tcPr>
            <w:tcW w:w="1372" w:type="dxa"/>
          </w:tcPr>
          <w:p w14:paraId="4A5A3D38" w14:textId="77777777" w:rsidR="00CF0464" w:rsidRDefault="00C00466">
            <w:pPr>
              <w:tabs>
                <w:tab w:val="left" w:pos="551"/>
              </w:tabs>
              <w:rPr>
                <w:lang w:val="en-US" w:eastAsia="ko-KR"/>
              </w:rPr>
            </w:pPr>
            <w:r>
              <w:rPr>
                <w:lang w:val="en-US" w:eastAsia="ko-KR"/>
              </w:rPr>
              <w:t>Y</w:t>
            </w:r>
          </w:p>
        </w:tc>
        <w:tc>
          <w:tcPr>
            <w:tcW w:w="6780" w:type="dxa"/>
          </w:tcPr>
          <w:p w14:paraId="4A5A3D39" w14:textId="77777777" w:rsidR="00CF0464" w:rsidRDefault="00C00466">
            <w:pPr>
              <w:rPr>
                <w:lang w:val="en-US" w:eastAsia="ko-KR"/>
              </w:rPr>
            </w:pPr>
            <w:r>
              <w:rPr>
                <w:lang w:val="en-US" w:eastAsia="ko-KR"/>
              </w:rPr>
              <w:t>We are also fine with removing the last sub-bullet.</w:t>
            </w:r>
          </w:p>
          <w:p w14:paraId="4A5A3D3A"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A5A3D3B"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4A5A3D3C"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4A5A3D3D" w14:textId="77777777" w:rsidR="00CF0464" w:rsidRDefault="00C00466">
            <w:pPr>
              <w:pStyle w:val="ListParagraph"/>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4A5A3D42" w14:textId="77777777">
        <w:tc>
          <w:tcPr>
            <w:tcW w:w="1479" w:type="dxa"/>
          </w:tcPr>
          <w:p w14:paraId="4A5A3D3F" w14:textId="77777777" w:rsidR="00CF0464" w:rsidRDefault="00C00466" w:rsidP="00322B63">
            <w:pPr>
              <w:spacing w:afterLines="50" w:after="120"/>
              <w:rPr>
                <w:rFonts w:eastAsiaTheme="minorEastAsia"/>
                <w:lang w:val="en-US" w:eastAsia="zh-CN"/>
              </w:rPr>
            </w:pPr>
            <w:r>
              <w:rPr>
                <w:rFonts w:eastAsiaTheme="minorEastAsia"/>
                <w:lang w:val="en-US" w:eastAsia="zh-CN"/>
              </w:rPr>
              <w:t>Nokia, NSB</w:t>
            </w:r>
          </w:p>
        </w:tc>
        <w:tc>
          <w:tcPr>
            <w:tcW w:w="1372" w:type="dxa"/>
          </w:tcPr>
          <w:p w14:paraId="4A5A3D40" w14:textId="77777777" w:rsidR="00CF0464" w:rsidRDefault="00C00466" w:rsidP="00322B63">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5A3D41" w14:textId="77777777" w:rsidR="00CF0464" w:rsidRDefault="00CF0464">
            <w:pPr>
              <w:rPr>
                <w:rFonts w:eastAsiaTheme="minorEastAsia"/>
                <w:lang w:val="en-US" w:eastAsia="zh-CN"/>
              </w:rPr>
            </w:pPr>
          </w:p>
        </w:tc>
      </w:tr>
      <w:tr w:rsidR="00CF0464" w14:paraId="4A5A3D46" w14:textId="77777777">
        <w:tc>
          <w:tcPr>
            <w:tcW w:w="1479" w:type="dxa"/>
          </w:tcPr>
          <w:p w14:paraId="4A5A3D43" w14:textId="77777777" w:rsidR="00CF0464" w:rsidRDefault="00C00466" w:rsidP="00322B63">
            <w:pPr>
              <w:spacing w:afterLines="50" w:after="120"/>
              <w:rPr>
                <w:rFonts w:eastAsiaTheme="minorEastAsia"/>
                <w:lang w:val="en-US" w:eastAsia="zh-CN"/>
              </w:rPr>
            </w:pPr>
            <w:r>
              <w:t>NEC</w:t>
            </w:r>
          </w:p>
        </w:tc>
        <w:tc>
          <w:tcPr>
            <w:tcW w:w="1372" w:type="dxa"/>
          </w:tcPr>
          <w:p w14:paraId="4A5A3D44" w14:textId="77777777" w:rsidR="00CF0464" w:rsidRDefault="00C00466" w:rsidP="00322B63">
            <w:pPr>
              <w:tabs>
                <w:tab w:val="left" w:pos="551"/>
              </w:tabs>
              <w:spacing w:afterLines="50" w:after="120"/>
              <w:rPr>
                <w:rFonts w:eastAsiaTheme="minorEastAsia"/>
                <w:lang w:val="en-US" w:eastAsia="zh-CN"/>
              </w:rPr>
            </w:pPr>
            <w:r>
              <w:t>Y</w:t>
            </w:r>
          </w:p>
        </w:tc>
        <w:tc>
          <w:tcPr>
            <w:tcW w:w="6780" w:type="dxa"/>
          </w:tcPr>
          <w:p w14:paraId="4A5A3D45"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4A5A3D4D" w14:textId="77777777">
        <w:tc>
          <w:tcPr>
            <w:tcW w:w="1479" w:type="dxa"/>
          </w:tcPr>
          <w:p w14:paraId="4A5A3D47" w14:textId="77777777" w:rsidR="00CF0464" w:rsidRDefault="00C00466" w:rsidP="00322B63">
            <w:pPr>
              <w:spacing w:afterLines="50" w:after="120"/>
            </w:pPr>
            <w:r>
              <w:lastRenderedPageBreak/>
              <w:t>Lenovo, Motorola Mobility</w:t>
            </w:r>
          </w:p>
        </w:tc>
        <w:tc>
          <w:tcPr>
            <w:tcW w:w="1372" w:type="dxa"/>
          </w:tcPr>
          <w:p w14:paraId="4A5A3D48" w14:textId="77777777" w:rsidR="00CF0464" w:rsidRDefault="00C00466" w:rsidP="00322B63">
            <w:pPr>
              <w:tabs>
                <w:tab w:val="left" w:pos="551"/>
              </w:tabs>
              <w:spacing w:afterLines="50" w:after="120"/>
            </w:pPr>
            <w:r>
              <w:t>Y</w:t>
            </w:r>
          </w:p>
        </w:tc>
        <w:tc>
          <w:tcPr>
            <w:tcW w:w="6780" w:type="dxa"/>
          </w:tcPr>
          <w:p w14:paraId="4A5A3D49"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4A5A3D4A" w14:textId="77777777" w:rsidR="00CF0464" w:rsidRDefault="00C00466">
            <w:pPr>
              <w:pStyle w:val="ListParagraph"/>
              <w:numPr>
                <w:ilvl w:val="1"/>
                <w:numId w:val="42"/>
              </w:numPr>
              <w:rPr>
                <w:b/>
                <w:sz w:val="20"/>
                <w:szCs w:val="22"/>
                <w:lang w:val="en-US"/>
              </w:rPr>
            </w:pPr>
            <w:r>
              <w:rPr>
                <w:b/>
                <w:sz w:val="20"/>
                <w:szCs w:val="22"/>
                <w:lang w:val="en-US"/>
              </w:rPr>
              <w:t>It may or may not contain the entire MIB-configured CORESET#0.</w:t>
            </w:r>
          </w:p>
          <w:p w14:paraId="4A5A3D4B" w14:textId="77777777" w:rsidR="00CF0464" w:rsidRDefault="00C00466">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4A5A3D4C" w14:textId="77777777" w:rsidR="00CF0464" w:rsidRDefault="00C00466">
            <w:pPr>
              <w:pStyle w:val="ListParagraph"/>
              <w:numPr>
                <w:ilvl w:val="2"/>
                <w:numId w:val="42"/>
              </w:numPr>
              <w:rPr>
                <w:b/>
                <w:sz w:val="20"/>
                <w:szCs w:val="22"/>
                <w:lang w:val="en-US"/>
              </w:rPr>
            </w:pPr>
            <w:r>
              <w:rPr>
                <w:b/>
                <w:color w:val="FF0000"/>
                <w:sz w:val="20"/>
                <w:szCs w:val="20"/>
                <w:lang w:val="en-US"/>
              </w:rPr>
              <w:t>If it does not contain the entire CORESET#0, the RedCap UEs can still use the bandwidth and location of the CORESET#0 during initial access.</w:t>
            </w:r>
          </w:p>
        </w:tc>
      </w:tr>
      <w:tr w:rsidR="00CF0464" w14:paraId="4A5A3D55" w14:textId="77777777">
        <w:tc>
          <w:tcPr>
            <w:tcW w:w="1479" w:type="dxa"/>
          </w:tcPr>
          <w:p w14:paraId="4A5A3D4E" w14:textId="77777777" w:rsidR="00CF0464" w:rsidRDefault="00C00466" w:rsidP="00322B63">
            <w:pPr>
              <w:spacing w:afterLines="50" w:after="120"/>
            </w:pPr>
            <w:r>
              <w:t>FL2</w:t>
            </w:r>
          </w:p>
        </w:tc>
        <w:tc>
          <w:tcPr>
            <w:tcW w:w="8152" w:type="dxa"/>
            <w:gridSpan w:val="2"/>
          </w:tcPr>
          <w:p w14:paraId="4A5A3D4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4A5A3D50" w14:textId="77777777" w:rsidR="00CF0464" w:rsidRDefault="00C00466">
            <w:pPr>
              <w:rPr>
                <w:b/>
                <w:lang w:val="en-US"/>
              </w:rPr>
            </w:pPr>
            <w:r>
              <w:rPr>
                <w:b/>
                <w:highlight w:val="yellow"/>
                <w:lang w:val="en-US"/>
              </w:rPr>
              <w:t>High Priority Proposal 3-3b</w:t>
            </w:r>
            <w:r>
              <w:rPr>
                <w:b/>
                <w:lang w:val="en-US"/>
              </w:rPr>
              <w:t>:</w:t>
            </w:r>
          </w:p>
          <w:p w14:paraId="4A5A3D51"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A5A3D52"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4A5A3D53"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4A5A3D54" w14:textId="77777777" w:rsidR="00CF0464" w:rsidRDefault="00C00466">
            <w:pPr>
              <w:pStyle w:val="ListParagraph"/>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CF0464" w14:paraId="4A5A3D59" w14:textId="77777777">
        <w:tc>
          <w:tcPr>
            <w:tcW w:w="1479" w:type="dxa"/>
          </w:tcPr>
          <w:p w14:paraId="4A5A3D56" w14:textId="77777777" w:rsidR="00CF0464" w:rsidRDefault="00C00466" w:rsidP="00322B63">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5A3D57"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58"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A5A3D5D" w14:textId="77777777">
        <w:tc>
          <w:tcPr>
            <w:tcW w:w="1479" w:type="dxa"/>
          </w:tcPr>
          <w:p w14:paraId="4A5A3D5A" w14:textId="77777777" w:rsidR="00CF0464" w:rsidRDefault="00C00466" w:rsidP="00322B63">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A3D5B"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5C" w14:textId="77777777" w:rsidR="00CF0464" w:rsidRDefault="00CF0464">
            <w:pPr>
              <w:rPr>
                <w:rFonts w:eastAsiaTheme="minorEastAsia"/>
                <w:szCs w:val="22"/>
                <w:lang w:val="en-US" w:eastAsia="zh-CN"/>
              </w:rPr>
            </w:pPr>
          </w:p>
        </w:tc>
      </w:tr>
      <w:tr w:rsidR="00CF0464" w14:paraId="4A5A3D64" w14:textId="77777777">
        <w:tc>
          <w:tcPr>
            <w:tcW w:w="1479" w:type="dxa"/>
          </w:tcPr>
          <w:p w14:paraId="4A5A3D5E" w14:textId="77777777" w:rsidR="00CF0464" w:rsidRDefault="00C00466"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A5A3D5F"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60"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CF0464" w14:paraId="4A5A3D62" w14:textId="77777777">
              <w:tc>
                <w:tcPr>
                  <w:tcW w:w="6554" w:type="dxa"/>
                </w:tcPr>
                <w:p w14:paraId="4A5A3D61" w14:textId="77777777" w:rsidR="00CF0464" w:rsidRDefault="00C00466">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otherwise RB numbering starts from the lowest RB in the determined downlink bandwidth part.</w:t>
                  </w:r>
                </w:p>
              </w:tc>
            </w:tr>
          </w:tbl>
          <w:p w14:paraId="4A5A3D63" w14:textId="77777777" w:rsidR="00CF0464" w:rsidRDefault="00CF0464">
            <w:pPr>
              <w:rPr>
                <w:rFonts w:eastAsiaTheme="minorEastAsia"/>
                <w:szCs w:val="22"/>
                <w:lang w:val="en-US" w:eastAsia="zh-CN"/>
              </w:rPr>
            </w:pPr>
          </w:p>
        </w:tc>
      </w:tr>
      <w:tr w:rsidR="00CF0464" w14:paraId="4A5A3D6A" w14:textId="77777777">
        <w:tc>
          <w:tcPr>
            <w:tcW w:w="1479" w:type="dxa"/>
          </w:tcPr>
          <w:p w14:paraId="4A5A3D65" w14:textId="77777777" w:rsidR="00CF0464" w:rsidRDefault="00C00466" w:rsidP="00322B63">
            <w:pPr>
              <w:spacing w:afterLines="50" w:after="120"/>
              <w:rPr>
                <w:rFonts w:eastAsiaTheme="minorEastAsia"/>
                <w:lang w:eastAsia="zh-CN"/>
              </w:rPr>
            </w:pPr>
            <w:r>
              <w:rPr>
                <w:rFonts w:eastAsiaTheme="minorEastAsia"/>
                <w:lang w:eastAsia="zh-CN"/>
              </w:rPr>
              <w:t xml:space="preserve">Apple </w:t>
            </w:r>
          </w:p>
        </w:tc>
        <w:tc>
          <w:tcPr>
            <w:tcW w:w="1372" w:type="dxa"/>
          </w:tcPr>
          <w:p w14:paraId="4A5A3D66" w14:textId="77777777" w:rsidR="00CF0464" w:rsidRDefault="00CF0464" w:rsidP="00322B63">
            <w:pPr>
              <w:tabs>
                <w:tab w:val="left" w:pos="551"/>
              </w:tabs>
              <w:spacing w:afterLines="50" w:after="120"/>
              <w:rPr>
                <w:rFonts w:eastAsiaTheme="minorEastAsia"/>
                <w:lang w:eastAsia="zh-CN"/>
              </w:rPr>
            </w:pPr>
          </w:p>
        </w:tc>
        <w:tc>
          <w:tcPr>
            <w:tcW w:w="6780" w:type="dxa"/>
          </w:tcPr>
          <w:p w14:paraId="4A5A3D67"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A5A3D68"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4A5A3D69"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4A5A3D6E" w14:textId="77777777">
        <w:tc>
          <w:tcPr>
            <w:tcW w:w="1479" w:type="dxa"/>
          </w:tcPr>
          <w:p w14:paraId="4A5A3D6B" w14:textId="77777777" w:rsidR="00CF0464" w:rsidRDefault="00C00466" w:rsidP="00322B63">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A5A3D6C" w14:textId="77777777" w:rsidR="00CF0464" w:rsidRDefault="00C00466" w:rsidP="00322B63">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6D"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4A5A3D72" w14:textId="77777777">
        <w:tc>
          <w:tcPr>
            <w:tcW w:w="1479" w:type="dxa"/>
          </w:tcPr>
          <w:p w14:paraId="4A5A3D6F" w14:textId="77777777" w:rsidR="005C2A6B" w:rsidRDefault="005C2A6B" w:rsidP="00322B63">
            <w:pPr>
              <w:spacing w:afterLines="50" w:after="120"/>
              <w:rPr>
                <w:rFonts w:eastAsiaTheme="minorEastAsia"/>
                <w:lang w:eastAsia="zh-CN"/>
              </w:rPr>
            </w:pPr>
            <w:r>
              <w:rPr>
                <w:rFonts w:eastAsiaTheme="minorEastAsia"/>
                <w:lang w:eastAsia="zh-CN"/>
              </w:rPr>
              <w:t>NEC</w:t>
            </w:r>
          </w:p>
        </w:tc>
        <w:tc>
          <w:tcPr>
            <w:tcW w:w="1372" w:type="dxa"/>
          </w:tcPr>
          <w:p w14:paraId="4A5A3D70" w14:textId="77777777" w:rsidR="005C2A6B" w:rsidRDefault="005C2A6B" w:rsidP="00322B63">
            <w:pPr>
              <w:tabs>
                <w:tab w:val="left" w:pos="551"/>
              </w:tabs>
              <w:spacing w:afterLines="50" w:after="120"/>
              <w:rPr>
                <w:rFonts w:eastAsiaTheme="minorEastAsia"/>
                <w:lang w:eastAsia="zh-CN"/>
              </w:rPr>
            </w:pPr>
            <w:r>
              <w:rPr>
                <w:rFonts w:eastAsiaTheme="minorEastAsia"/>
                <w:lang w:eastAsia="zh-CN"/>
              </w:rPr>
              <w:t>Y</w:t>
            </w:r>
          </w:p>
        </w:tc>
        <w:tc>
          <w:tcPr>
            <w:tcW w:w="6780" w:type="dxa"/>
          </w:tcPr>
          <w:p w14:paraId="4A5A3D71" w14:textId="77777777" w:rsidR="005C2A6B" w:rsidRDefault="005C2A6B">
            <w:pPr>
              <w:rPr>
                <w:rFonts w:eastAsiaTheme="minorEastAsia"/>
                <w:szCs w:val="22"/>
                <w:lang w:val="en-US" w:eastAsia="zh-CN"/>
              </w:rPr>
            </w:pPr>
          </w:p>
        </w:tc>
      </w:tr>
      <w:tr w:rsidR="001A122F" w14:paraId="4A5A3D76" w14:textId="77777777">
        <w:tc>
          <w:tcPr>
            <w:tcW w:w="1479" w:type="dxa"/>
          </w:tcPr>
          <w:p w14:paraId="4A5A3D73" w14:textId="77777777" w:rsidR="001A122F" w:rsidRPr="00827877" w:rsidRDefault="001A122F" w:rsidP="00322B63">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4A5A3D74" w14:textId="77777777" w:rsidR="001A122F" w:rsidRPr="00827877" w:rsidRDefault="001A122F"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4A5A3D75" w14:textId="77777777" w:rsidR="001A122F" w:rsidRDefault="001A122F">
            <w:pPr>
              <w:rPr>
                <w:rFonts w:eastAsiaTheme="minorEastAsia"/>
                <w:szCs w:val="22"/>
                <w:lang w:val="en-US" w:eastAsia="zh-CN"/>
              </w:rPr>
            </w:pPr>
          </w:p>
        </w:tc>
      </w:tr>
      <w:tr w:rsidR="00395AC5" w14:paraId="4A5A3D7B" w14:textId="77777777" w:rsidTr="00395AC5">
        <w:tc>
          <w:tcPr>
            <w:tcW w:w="1479" w:type="dxa"/>
          </w:tcPr>
          <w:p w14:paraId="4A5A3D77" w14:textId="77777777" w:rsidR="00395AC5" w:rsidRDefault="00395AC5" w:rsidP="00322B63">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A5A3D78" w14:textId="77777777" w:rsidR="00395AC5" w:rsidRDefault="00395AC5" w:rsidP="00322B63">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A5A3D79"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4A5A3D7A"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4A5A3D80" w14:textId="77777777" w:rsidTr="00395AC5">
        <w:tc>
          <w:tcPr>
            <w:tcW w:w="1479" w:type="dxa"/>
          </w:tcPr>
          <w:p w14:paraId="4A5A3D7C" w14:textId="77777777" w:rsidR="00447446" w:rsidRDefault="00447446" w:rsidP="00322B63">
            <w:pPr>
              <w:spacing w:afterLines="50" w:after="120"/>
              <w:rPr>
                <w:rFonts w:eastAsiaTheme="minorEastAsia"/>
                <w:lang w:eastAsia="zh-CN"/>
              </w:rPr>
            </w:pPr>
            <w:r>
              <w:rPr>
                <w:rFonts w:eastAsiaTheme="minorEastAsia" w:hint="eastAsia"/>
                <w:lang w:eastAsia="zh-CN"/>
              </w:rPr>
              <w:t>CATT</w:t>
            </w:r>
          </w:p>
        </w:tc>
        <w:tc>
          <w:tcPr>
            <w:tcW w:w="1372" w:type="dxa"/>
          </w:tcPr>
          <w:p w14:paraId="4A5A3D7D" w14:textId="77777777" w:rsidR="00447446" w:rsidRDefault="00447446" w:rsidP="00322B63">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4A5A3D7E"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w:t>
            </w:r>
            <w:r>
              <w:rPr>
                <w:rFonts w:eastAsiaTheme="minorEastAsia" w:hint="eastAsia"/>
                <w:lang w:val="en-US" w:eastAsia="zh-CN"/>
              </w:rPr>
              <w:lastRenderedPageBreak/>
              <w:t xml:space="preserve">are shared). </w:t>
            </w:r>
          </w:p>
          <w:p w14:paraId="4A5A3D7F" w14:textId="77777777"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4A5A3D84" w14:textId="77777777" w:rsidTr="00395AC5">
        <w:tc>
          <w:tcPr>
            <w:tcW w:w="1479" w:type="dxa"/>
          </w:tcPr>
          <w:p w14:paraId="4A5A3D81" w14:textId="77777777" w:rsidR="008119AA" w:rsidRPr="008119AA" w:rsidRDefault="008119AA" w:rsidP="00322B63">
            <w:pPr>
              <w:spacing w:afterLines="50" w:after="120"/>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A5A3D82" w14:textId="77777777" w:rsidR="008119AA" w:rsidRPr="008119AA" w:rsidRDefault="008119AA" w:rsidP="00322B63">
            <w:pPr>
              <w:tabs>
                <w:tab w:val="left" w:pos="551"/>
              </w:tabs>
              <w:spacing w:afterLines="50" w:after="120"/>
              <w:rPr>
                <w:rFonts w:eastAsia="Yu Mincho"/>
                <w:lang w:eastAsia="ja-JP"/>
              </w:rPr>
            </w:pPr>
            <w:r>
              <w:rPr>
                <w:rFonts w:eastAsia="Yu Mincho" w:hint="eastAsia"/>
                <w:lang w:eastAsia="ja-JP"/>
              </w:rPr>
              <w:t>Y</w:t>
            </w:r>
          </w:p>
        </w:tc>
        <w:tc>
          <w:tcPr>
            <w:tcW w:w="6780" w:type="dxa"/>
          </w:tcPr>
          <w:p w14:paraId="4A5A3D83" w14:textId="77777777" w:rsidR="008119AA" w:rsidRDefault="008119AA" w:rsidP="00086F6D">
            <w:pPr>
              <w:rPr>
                <w:rFonts w:eastAsiaTheme="minorEastAsia"/>
                <w:szCs w:val="22"/>
                <w:lang w:val="en-US" w:eastAsia="zh-CN"/>
              </w:rPr>
            </w:pPr>
          </w:p>
        </w:tc>
      </w:tr>
      <w:tr w:rsidR="00B86E8C" w14:paraId="4A5A3D88" w14:textId="77777777" w:rsidTr="00395AC5">
        <w:tc>
          <w:tcPr>
            <w:tcW w:w="1479" w:type="dxa"/>
          </w:tcPr>
          <w:p w14:paraId="4A5A3D85" w14:textId="77777777" w:rsidR="00B86E8C" w:rsidRDefault="00B86E8C" w:rsidP="00322B63">
            <w:pPr>
              <w:spacing w:afterLines="50" w:after="120"/>
              <w:rPr>
                <w:rFonts w:eastAsia="Yu Mincho"/>
                <w:lang w:eastAsia="ja-JP"/>
              </w:rPr>
            </w:pPr>
            <w:r>
              <w:rPr>
                <w:rFonts w:eastAsiaTheme="minorEastAsia" w:hint="eastAsia"/>
                <w:lang w:eastAsia="ko-KR"/>
              </w:rPr>
              <w:t>LGE</w:t>
            </w:r>
          </w:p>
        </w:tc>
        <w:tc>
          <w:tcPr>
            <w:tcW w:w="1372" w:type="dxa"/>
          </w:tcPr>
          <w:p w14:paraId="4A5A3D86" w14:textId="77777777" w:rsidR="00B86E8C" w:rsidRDefault="00B86E8C" w:rsidP="00322B63">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4A5A3D87" w14:textId="77777777"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14:paraId="4A5A3D8C" w14:textId="77777777" w:rsidTr="00395AC5">
        <w:tc>
          <w:tcPr>
            <w:tcW w:w="1479" w:type="dxa"/>
          </w:tcPr>
          <w:p w14:paraId="4A5A3D89" w14:textId="77777777" w:rsidR="0026278F" w:rsidRDefault="0026278F" w:rsidP="00322B63">
            <w:pPr>
              <w:spacing w:afterLines="50" w:after="120"/>
              <w:rPr>
                <w:rFonts w:eastAsiaTheme="minorEastAsia"/>
                <w:lang w:eastAsia="ko-KR"/>
              </w:rPr>
            </w:pPr>
            <w:r>
              <w:rPr>
                <w:rFonts w:eastAsiaTheme="minorEastAsia"/>
                <w:lang w:eastAsia="ko-KR"/>
              </w:rPr>
              <w:t>IDCC</w:t>
            </w:r>
          </w:p>
        </w:tc>
        <w:tc>
          <w:tcPr>
            <w:tcW w:w="1372" w:type="dxa"/>
          </w:tcPr>
          <w:p w14:paraId="4A5A3D8A" w14:textId="77777777" w:rsidR="0026278F" w:rsidRDefault="0026278F" w:rsidP="00322B63">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5A3D8B" w14:textId="77777777" w:rsidR="0026278F" w:rsidRDefault="0026278F" w:rsidP="00B86E8C">
            <w:pPr>
              <w:rPr>
                <w:rFonts w:eastAsiaTheme="minorEastAsia"/>
                <w:szCs w:val="22"/>
                <w:lang w:val="en-US" w:eastAsia="ko-KR"/>
              </w:rPr>
            </w:pPr>
          </w:p>
        </w:tc>
      </w:tr>
      <w:tr w:rsidR="00537CF0" w14:paraId="4A5A3D90" w14:textId="77777777" w:rsidTr="00395AC5">
        <w:tc>
          <w:tcPr>
            <w:tcW w:w="1479" w:type="dxa"/>
          </w:tcPr>
          <w:p w14:paraId="4A5A3D8D" w14:textId="77777777" w:rsidR="00537CF0" w:rsidRDefault="004A4F3A" w:rsidP="00322B63">
            <w:pPr>
              <w:spacing w:afterLines="50" w:after="120"/>
              <w:rPr>
                <w:rFonts w:eastAsiaTheme="minorEastAsia"/>
                <w:lang w:eastAsia="ko-KR"/>
              </w:rPr>
            </w:pPr>
            <w:r>
              <w:rPr>
                <w:rFonts w:eastAsiaTheme="minorEastAsia"/>
                <w:lang w:eastAsia="zh-CN"/>
              </w:rPr>
              <w:t>MediaTek</w:t>
            </w:r>
          </w:p>
        </w:tc>
        <w:tc>
          <w:tcPr>
            <w:tcW w:w="1372" w:type="dxa"/>
          </w:tcPr>
          <w:p w14:paraId="4A5A3D8E" w14:textId="77777777" w:rsidR="00537CF0" w:rsidRDefault="00537CF0" w:rsidP="00322B63">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A5A3D8F" w14:textId="77777777" w:rsidR="00537CF0" w:rsidRDefault="00537CF0" w:rsidP="00537CF0">
            <w:pPr>
              <w:rPr>
                <w:rFonts w:eastAsiaTheme="minorEastAsia"/>
                <w:szCs w:val="22"/>
                <w:lang w:val="en-US" w:eastAsia="ko-KR"/>
              </w:rPr>
            </w:pPr>
            <w:r>
              <w:rPr>
                <w:rFonts w:eastAsiaTheme="minorEastAsia"/>
                <w:szCs w:val="22"/>
                <w:lang w:val="en-US" w:eastAsia="zh-CN"/>
              </w:rPr>
              <w:t xml:space="preserve">This should be WA as the possibility of having </w:t>
            </w:r>
            <w:r w:rsidRPr="00291297">
              <w:rPr>
                <w:rFonts w:eastAsiaTheme="minorEastAsia"/>
                <w:szCs w:val="22"/>
                <w:lang w:val="en-US" w:eastAsia="zh-CN"/>
              </w:rPr>
              <w:t>separate initial DL BWP</w:t>
            </w:r>
            <w:r>
              <w:rPr>
                <w:rFonts w:eastAsiaTheme="minorEastAsia"/>
                <w:szCs w:val="22"/>
                <w:lang w:val="en-US" w:eastAsia="zh-CN"/>
              </w:rPr>
              <w:t xml:space="preserve"> without CORESET#0 and CD-SSB will depend on the discussion of NCD-SSB.</w:t>
            </w:r>
          </w:p>
        </w:tc>
      </w:tr>
      <w:tr w:rsidR="00322B63" w14:paraId="4A5A3D94" w14:textId="77777777" w:rsidTr="00395AC5">
        <w:tc>
          <w:tcPr>
            <w:tcW w:w="1479" w:type="dxa"/>
          </w:tcPr>
          <w:p w14:paraId="4A5A3D91" w14:textId="77777777" w:rsidR="00322B63" w:rsidRDefault="00322B63" w:rsidP="00323F48">
            <w:pPr>
              <w:spacing w:afterLines="50" w:after="120"/>
              <w:rPr>
                <w:rFonts w:eastAsiaTheme="minorEastAsia"/>
                <w:lang w:eastAsia="zh-CN"/>
              </w:rPr>
            </w:pPr>
            <w:r>
              <w:rPr>
                <w:rFonts w:eastAsiaTheme="minorEastAsia" w:hint="eastAsia"/>
                <w:lang w:eastAsia="zh-CN"/>
              </w:rPr>
              <w:t>CMCC</w:t>
            </w:r>
          </w:p>
        </w:tc>
        <w:tc>
          <w:tcPr>
            <w:tcW w:w="1372" w:type="dxa"/>
          </w:tcPr>
          <w:p w14:paraId="4A5A3D92" w14:textId="77777777" w:rsidR="00322B63" w:rsidRDefault="00322B63" w:rsidP="00323F48">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A5A3D93" w14:textId="77777777" w:rsidR="00322B63" w:rsidRDefault="00322B63" w:rsidP="00537CF0">
            <w:pPr>
              <w:rPr>
                <w:rFonts w:eastAsiaTheme="minorEastAsia"/>
                <w:szCs w:val="22"/>
                <w:lang w:val="en-US" w:eastAsia="zh-CN"/>
              </w:rPr>
            </w:pPr>
          </w:p>
        </w:tc>
      </w:tr>
      <w:tr w:rsidR="00274CD9" w14:paraId="01FDEC11" w14:textId="77777777" w:rsidTr="00395AC5">
        <w:tc>
          <w:tcPr>
            <w:tcW w:w="1479" w:type="dxa"/>
          </w:tcPr>
          <w:p w14:paraId="36096E4A" w14:textId="19E81611" w:rsidR="00274CD9" w:rsidRDefault="00274CD9" w:rsidP="00274CD9">
            <w:pPr>
              <w:spacing w:afterLines="50" w:after="120"/>
              <w:rPr>
                <w:rFonts w:eastAsiaTheme="minorEastAsia"/>
                <w:lang w:eastAsia="zh-CN"/>
              </w:rPr>
            </w:pPr>
            <w:r>
              <w:rPr>
                <w:rFonts w:eastAsiaTheme="minorEastAsia"/>
                <w:lang w:eastAsia="zh-CN"/>
              </w:rPr>
              <w:t xml:space="preserve">Nordic </w:t>
            </w:r>
          </w:p>
        </w:tc>
        <w:tc>
          <w:tcPr>
            <w:tcW w:w="1372" w:type="dxa"/>
          </w:tcPr>
          <w:p w14:paraId="22D8DF3B" w14:textId="77A35002" w:rsidR="00274CD9" w:rsidRDefault="00274CD9" w:rsidP="00274CD9">
            <w:pPr>
              <w:tabs>
                <w:tab w:val="left" w:pos="551"/>
              </w:tabs>
              <w:spacing w:afterLines="50" w:after="120"/>
              <w:rPr>
                <w:rFonts w:eastAsiaTheme="minorEastAsia"/>
                <w:lang w:eastAsia="zh-CN"/>
              </w:rPr>
            </w:pPr>
            <w:r>
              <w:rPr>
                <w:rFonts w:eastAsiaTheme="minorEastAsia"/>
                <w:lang w:eastAsia="zh-CN"/>
              </w:rPr>
              <w:t>N</w:t>
            </w:r>
          </w:p>
        </w:tc>
        <w:tc>
          <w:tcPr>
            <w:tcW w:w="6780" w:type="dxa"/>
          </w:tcPr>
          <w:p w14:paraId="74F8A5CF" w14:textId="4F4141A8" w:rsidR="00274CD9" w:rsidRDefault="00274CD9" w:rsidP="00274CD9">
            <w:pPr>
              <w:rPr>
                <w:rFonts w:eastAsiaTheme="minorEastAsia"/>
                <w:szCs w:val="22"/>
                <w:lang w:val="en-US" w:eastAsia="zh-CN"/>
              </w:rPr>
            </w:pPr>
            <w:r>
              <w:rPr>
                <w:rFonts w:eastAsiaTheme="minorEastAsia"/>
                <w:szCs w:val="22"/>
                <w:lang w:val="en-US" w:eastAsia="zh-CN"/>
              </w:rPr>
              <w:t>same comment as last time</w:t>
            </w:r>
          </w:p>
        </w:tc>
      </w:tr>
    </w:tbl>
    <w:p w14:paraId="4A5A3D95" w14:textId="77777777" w:rsidR="00CF0464" w:rsidRDefault="00CF0464">
      <w:pPr>
        <w:tabs>
          <w:tab w:val="left" w:pos="1410"/>
        </w:tabs>
        <w:spacing w:after="100" w:afterAutospacing="1"/>
        <w:jc w:val="both"/>
        <w:rPr>
          <w:rStyle w:val="ListLabel112"/>
          <w:lang w:val="en-US"/>
        </w:rPr>
      </w:pPr>
    </w:p>
    <w:p w14:paraId="4A5A3D96"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4A5A3D97"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4A5A3D98"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4A5A3D99"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A5A3D9A" w14:textId="77777777" w:rsidR="00CF0464" w:rsidRDefault="00C00466">
      <w:pPr>
        <w:pStyle w:val="ListParagraph"/>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4A5A3D9B"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4A5A3D9C"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4A5A3D9D"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4A5A3D9E"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4A5A3D9F" w14:textId="77777777" w:rsidR="00CF0464" w:rsidRDefault="00C00466">
      <w:pPr>
        <w:rPr>
          <w:b/>
          <w:lang w:val="en-US"/>
        </w:rPr>
      </w:pPr>
      <w:r>
        <w:rPr>
          <w:b/>
          <w:highlight w:val="cyan"/>
          <w:lang w:val="en-US"/>
        </w:rPr>
        <w:t>Medium Priority Question 3-4a</w:t>
      </w:r>
      <w:r>
        <w:rPr>
          <w:b/>
          <w:lang w:val="en-US"/>
        </w:rPr>
        <w:t>:</w:t>
      </w:r>
    </w:p>
    <w:p w14:paraId="4A5A3DA0" w14:textId="77777777" w:rsidR="00CF0464" w:rsidRDefault="00C00466">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4A5A3DA1"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4A5A3DA2"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CF0464" w14:paraId="4A5A3DA6" w14:textId="77777777">
        <w:tc>
          <w:tcPr>
            <w:tcW w:w="1479" w:type="dxa"/>
            <w:shd w:val="clear" w:color="auto" w:fill="D9D9D9" w:themeFill="background1" w:themeFillShade="D9"/>
          </w:tcPr>
          <w:p w14:paraId="4A5A3DA3"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DA4"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4A5A3DA5" w14:textId="77777777" w:rsidR="00CF0464" w:rsidRDefault="00C00466">
            <w:pPr>
              <w:rPr>
                <w:b/>
                <w:bCs/>
                <w:lang w:val="en-US"/>
              </w:rPr>
            </w:pPr>
            <w:r>
              <w:rPr>
                <w:b/>
                <w:bCs/>
                <w:lang w:val="en-US"/>
              </w:rPr>
              <w:t>Comments</w:t>
            </w:r>
          </w:p>
        </w:tc>
      </w:tr>
      <w:tr w:rsidR="00CF0464" w14:paraId="4A5A3DAA" w14:textId="77777777">
        <w:tc>
          <w:tcPr>
            <w:tcW w:w="1479" w:type="dxa"/>
          </w:tcPr>
          <w:p w14:paraId="4A5A3DA7" w14:textId="77777777" w:rsidR="00CF0464" w:rsidRDefault="00CF0464">
            <w:pPr>
              <w:rPr>
                <w:lang w:val="en-US" w:eastAsia="ko-KR"/>
              </w:rPr>
            </w:pPr>
          </w:p>
        </w:tc>
        <w:tc>
          <w:tcPr>
            <w:tcW w:w="1372" w:type="dxa"/>
          </w:tcPr>
          <w:p w14:paraId="4A5A3DA8" w14:textId="77777777" w:rsidR="00CF0464" w:rsidRDefault="00CF0464">
            <w:pPr>
              <w:tabs>
                <w:tab w:val="left" w:pos="551"/>
              </w:tabs>
              <w:rPr>
                <w:lang w:val="en-US" w:eastAsia="ko-KR"/>
              </w:rPr>
            </w:pPr>
          </w:p>
        </w:tc>
        <w:tc>
          <w:tcPr>
            <w:tcW w:w="6780" w:type="dxa"/>
          </w:tcPr>
          <w:p w14:paraId="4A5A3DA9" w14:textId="77777777" w:rsidR="00CF0464" w:rsidRDefault="00CF0464">
            <w:pPr>
              <w:rPr>
                <w:lang w:val="en-US" w:eastAsia="ko-KR"/>
              </w:rPr>
            </w:pPr>
          </w:p>
        </w:tc>
      </w:tr>
      <w:tr w:rsidR="00CF0464" w14:paraId="4A5A3DAE" w14:textId="77777777">
        <w:tc>
          <w:tcPr>
            <w:tcW w:w="1479" w:type="dxa"/>
          </w:tcPr>
          <w:p w14:paraId="4A5A3DAB" w14:textId="77777777" w:rsidR="00CF0464" w:rsidRDefault="00CF0464">
            <w:pPr>
              <w:rPr>
                <w:lang w:val="en-US" w:eastAsia="ko-KR"/>
              </w:rPr>
            </w:pPr>
          </w:p>
        </w:tc>
        <w:tc>
          <w:tcPr>
            <w:tcW w:w="1372" w:type="dxa"/>
          </w:tcPr>
          <w:p w14:paraId="4A5A3DAC" w14:textId="77777777" w:rsidR="00CF0464" w:rsidRDefault="00CF0464">
            <w:pPr>
              <w:tabs>
                <w:tab w:val="left" w:pos="551"/>
              </w:tabs>
              <w:rPr>
                <w:lang w:val="en-US" w:eastAsia="ko-KR"/>
              </w:rPr>
            </w:pPr>
          </w:p>
        </w:tc>
        <w:tc>
          <w:tcPr>
            <w:tcW w:w="6780" w:type="dxa"/>
          </w:tcPr>
          <w:p w14:paraId="4A5A3DAD" w14:textId="77777777" w:rsidR="00CF0464" w:rsidRDefault="00CF0464">
            <w:pPr>
              <w:rPr>
                <w:lang w:val="en-US" w:eastAsia="ko-KR"/>
              </w:rPr>
            </w:pPr>
          </w:p>
        </w:tc>
      </w:tr>
    </w:tbl>
    <w:p w14:paraId="4A5A3DAF" w14:textId="77777777" w:rsidR="00CF0464" w:rsidRDefault="00CF0464">
      <w:pPr>
        <w:tabs>
          <w:tab w:val="left" w:pos="1410"/>
        </w:tabs>
        <w:spacing w:after="100" w:afterAutospacing="1"/>
        <w:jc w:val="both"/>
        <w:rPr>
          <w:rStyle w:val="ListLabel112"/>
        </w:rPr>
      </w:pPr>
    </w:p>
    <w:p w14:paraId="4A5A3DB0" w14:textId="77777777" w:rsidR="00CF0464" w:rsidRDefault="00C00466">
      <w:pPr>
        <w:pStyle w:val="Heading1"/>
        <w:ind w:left="1134" w:hanging="1134"/>
        <w:rPr>
          <w:lang w:val="en-US"/>
        </w:rPr>
      </w:pPr>
      <w:r>
        <w:rPr>
          <w:lang w:val="en-US"/>
        </w:rPr>
        <w:lastRenderedPageBreak/>
        <w:t>BWP center frequency</w:t>
      </w:r>
    </w:p>
    <w:p w14:paraId="4A5A3DB1" w14:textId="77777777" w:rsidR="00CF0464" w:rsidRDefault="00C00466">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F0464" w14:paraId="4A5A3DB7" w14:textId="77777777">
        <w:tc>
          <w:tcPr>
            <w:tcW w:w="9630" w:type="dxa"/>
          </w:tcPr>
          <w:p w14:paraId="4A5A3DB2" w14:textId="77777777" w:rsidR="00CF0464" w:rsidRDefault="00C00466">
            <w:pPr>
              <w:spacing w:after="0" w:line="240" w:lineRule="auto"/>
              <w:rPr>
                <w:highlight w:val="green"/>
                <w:lang w:val="en-US"/>
              </w:rPr>
            </w:pPr>
            <w:r>
              <w:rPr>
                <w:highlight w:val="green"/>
                <w:lang w:val="en-US"/>
              </w:rPr>
              <w:t>Agreement:</w:t>
            </w:r>
          </w:p>
          <w:p w14:paraId="4A5A3DB3" w14:textId="77777777" w:rsidR="00CF0464" w:rsidRDefault="00C00466">
            <w:pPr>
              <w:spacing w:line="252" w:lineRule="auto"/>
              <w:contextualSpacing/>
              <w:jc w:val="both"/>
              <w:rPr>
                <w:lang w:val="en-US"/>
              </w:rPr>
            </w:pPr>
            <w:r>
              <w:rPr>
                <w:lang w:val="en-US"/>
              </w:rPr>
              <w:t>For FR1,</w:t>
            </w:r>
          </w:p>
          <w:p w14:paraId="4A5A3DB4"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4A5A3DB5"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A5A3DB6"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4A5A3DB8" w14:textId="77777777" w:rsidR="00CF0464" w:rsidRDefault="00C00466">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A5A3DB9" w14:textId="77777777" w:rsidR="00CF0464" w:rsidRDefault="00C00466">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4A5A3DBA" w14:textId="77777777" w:rsidR="00CF0464" w:rsidRDefault="00C00466">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4A5A3DBB" w14:textId="77777777" w:rsidR="00CF0464" w:rsidRDefault="00C00466">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A5A3DBC" w14:textId="77777777" w:rsidR="00CF0464" w:rsidRDefault="00C00466">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4A5A3DBD" w14:textId="77777777" w:rsidR="00CF0464" w:rsidRDefault="00C00466">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A5A3DBE" w14:textId="77777777" w:rsidR="00CF0464" w:rsidRDefault="00C00466">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4A5A3DBF" w14:textId="77777777" w:rsidR="00CF0464" w:rsidRDefault="00C00466">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4A5A3DC0" w14:textId="77777777" w:rsidR="00CF0464" w:rsidRDefault="00C00466">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4A5A3DC1" w14:textId="77777777" w:rsidR="00CF0464" w:rsidRDefault="00C00466">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4A5A3DC2" w14:textId="77777777" w:rsidR="00CF0464" w:rsidRDefault="00C00466">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A5A3DC3" w14:textId="77777777" w:rsidR="00CF0464" w:rsidRDefault="00C00466">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4A5A3DC4" w14:textId="77777777" w:rsidR="00CF0464" w:rsidRDefault="00C00466">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4A5A3DC5" w14:textId="77777777" w:rsidR="00CF0464" w:rsidRDefault="00C00466">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4A5A3DC6" w14:textId="77777777" w:rsidR="00CF0464" w:rsidRDefault="00C00466">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4A5A3DC7" w14:textId="77777777" w:rsidR="00CF0464" w:rsidRDefault="00C00466">
      <w:pPr>
        <w:jc w:val="both"/>
        <w:rPr>
          <w:lang w:val="en-US"/>
        </w:rPr>
      </w:pPr>
      <w:r>
        <w:rPr>
          <w:lang w:val="en-US"/>
        </w:rPr>
        <w:t>Based on the expressed views, the following proposal can be considered.</w:t>
      </w:r>
    </w:p>
    <w:p w14:paraId="4A5A3DC8" w14:textId="77777777" w:rsidR="00CF0464" w:rsidRDefault="00C00466">
      <w:pPr>
        <w:rPr>
          <w:b/>
          <w:lang w:val="en-US"/>
        </w:rPr>
      </w:pPr>
      <w:r>
        <w:rPr>
          <w:b/>
          <w:highlight w:val="yellow"/>
          <w:lang w:val="en-US"/>
        </w:rPr>
        <w:t>FL1 High Priority Proposal 4-1a</w:t>
      </w:r>
      <w:r>
        <w:rPr>
          <w:b/>
          <w:lang w:val="en-US"/>
        </w:rPr>
        <w:t>:</w:t>
      </w:r>
    </w:p>
    <w:p w14:paraId="4A5A3DC9" w14:textId="77777777" w:rsidR="00CF0464" w:rsidRDefault="00C00466">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CF0464" w14:paraId="4A5A3DCD" w14:textId="77777777">
        <w:tc>
          <w:tcPr>
            <w:tcW w:w="1479" w:type="dxa"/>
            <w:shd w:val="clear" w:color="auto" w:fill="D9D9D9" w:themeFill="background1" w:themeFillShade="D9"/>
          </w:tcPr>
          <w:p w14:paraId="4A5A3DCA"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4A5A3DC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DCC" w14:textId="77777777" w:rsidR="00CF0464" w:rsidRDefault="00C00466">
            <w:pPr>
              <w:rPr>
                <w:b/>
                <w:bCs/>
                <w:lang w:val="en-US"/>
              </w:rPr>
            </w:pPr>
            <w:r>
              <w:rPr>
                <w:b/>
                <w:bCs/>
                <w:lang w:val="en-US"/>
              </w:rPr>
              <w:t>Comments</w:t>
            </w:r>
          </w:p>
        </w:tc>
      </w:tr>
      <w:tr w:rsidR="00CF0464" w14:paraId="4A5A3DD6" w14:textId="77777777">
        <w:tc>
          <w:tcPr>
            <w:tcW w:w="1479" w:type="dxa"/>
          </w:tcPr>
          <w:p w14:paraId="4A5A3DCE" w14:textId="77777777" w:rsidR="00CF0464" w:rsidRDefault="00C00466">
            <w:pPr>
              <w:rPr>
                <w:lang w:val="en-US" w:eastAsia="ko-KR"/>
              </w:rPr>
            </w:pPr>
            <w:r>
              <w:rPr>
                <w:lang w:val="en-US" w:eastAsia="ko-KR"/>
              </w:rPr>
              <w:t>Intel</w:t>
            </w:r>
          </w:p>
        </w:tc>
        <w:tc>
          <w:tcPr>
            <w:tcW w:w="1372" w:type="dxa"/>
          </w:tcPr>
          <w:p w14:paraId="4A5A3DCF" w14:textId="77777777" w:rsidR="00CF0464" w:rsidRDefault="00C00466">
            <w:pPr>
              <w:tabs>
                <w:tab w:val="left" w:pos="551"/>
              </w:tabs>
              <w:rPr>
                <w:lang w:val="en-US" w:eastAsia="ko-KR"/>
              </w:rPr>
            </w:pPr>
            <w:r>
              <w:rPr>
                <w:lang w:val="en-US" w:eastAsia="ko-KR"/>
              </w:rPr>
              <w:t>N</w:t>
            </w:r>
          </w:p>
        </w:tc>
        <w:tc>
          <w:tcPr>
            <w:tcW w:w="6780" w:type="dxa"/>
          </w:tcPr>
          <w:p w14:paraId="4A5A3DD0" w14:textId="77777777" w:rsidR="00CF0464" w:rsidRDefault="00C00466">
            <w:pPr>
              <w:rPr>
                <w:lang w:val="en-US" w:eastAsia="ko-KR"/>
              </w:rPr>
            </w:pPr>
            <w:r>
              <w:rPr>
                <w:lang w:val="en-US" w:eastAsia="ko-KR"/>
              </w:rPr>
              <w:t>We suggest qualifying the proposal as below:</w:t>
            </w:r>
          </w:p>
          <w:p w14:paraId="4A5A3DD1" w14:textId="77777777" w:rsidR="00CF0464" w:rsidRDefault="00C00466">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4A5A3DD2" w14:textId="77777777" w:rsidR="00CF0464" w:rsidRDefault="00C00466">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4A5A3DD3" w14:textId="77777777" w:rsidR="00CF0464" w:rsidRDefault="00C00466">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A5A3DD4"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4A5A3DD5"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4A5A3DDC" w14:textId="77777777">
        <w:tc>
          <w:tcPr>
            <w:tcW w:w="1479" w:type="dxa"/>
          </w:tcPr>
          <w:p w14:paraId="4A5A3DD7" w14:textId="77777777" w:rsidR="00CF0464" w:rsidRDefault="00C00466">
            <w:pPr>
              <w:rPr>
                <w:lang w:val="en-US" w:eastAsia="ko-KR"/>
              </w:rPr>
            </w:pPr>
            <w:r>
              <w:rPr>
                <w:lang w:val="en-US" w:eastAsia="ko-KR"/>
              </w:rPr>
              <w:t>Qualcomm</w:t>
            </w:r>
          </w:p>
        </w:tc>
        <w:tc>
          <w:tcPr>
            <w:tcW w:w="1372" w:type="dxa"/>
          </w:tcPr>
          <w:p w14:paraId="4A5A3DD8" w14:textId="77777777" w:rsidR="00CF0464" w:rsidRDefault="00C00466">
            <w:pPr>
              <w:tabs>
                <w:tab w:val="left" w:pos="551"/>
              </w:tabs>
              <w:rPr>
                <w:lang w:val="en-US" w:eastAsia="ko-KR"/>
              </w:rPr>
            </w:pPr>
            <w:r>
              <w:rPr>
                <w:lang w:val="en-US" w:eastAsia="ko-KR"/>
              </w:rPr>
              <w:t>Y (w/ clarification)</w:t>
            </w:r>
          </w:p>
        </w:tc>
        <w:tc>
          <w:tcPr>
            <w:tcW w:w="6780" w:type="dxa"/>
          </w:tcPr>
          <w:p w14:paraId="4A5A3DD9"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4A5A3DDA"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4A5A3DDB" w14:textId="77777777" w:rsidR="00CF0464" w:rsidRDefault="00CF0464">
            <w:pPr>
              <w:rPr>
                <w:lang w:val="en-US" w:eastAsia="ko-KR"/>
              </w:rPr>
            </w:pPr>
          </w:p>
        </w:tc>
      </w:tr>
      <w:tr w:rsidR="00CF0464" w14:paraId="4A5A3DE1" w14:textId="77777777">
        <w:tc>
          <w:tcPr>
            <w:tcW w:w="1479" w:type="dxa"/>
          </w:tcPr>
          <w:p w14:paraId="4A5A3DD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DDE"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A5A3DDF" w14:textId="77777777" w:rsidR="00CF0464" w:rsidRDefault="00C00466">
            <w:pPr>
              <w:rPr>
                <w:rFonts w:eastAsiaTheme="minorEastAsia"/>
                <w:lang w:val="en-US" w:eastAsia="zh-CN"/>
              </w:rPr>
            </w:pPr>
            <w:r>
              <w:rPr>
                <w:rFonts w:eastAsiaTheme="minorEastAsia"/>
                <w:lang w:val="en-US" w:eastAsia="zh-CN"/>
              </w:rPr>
              <w:t>Suggest modifying as below:</w:t>
            </w:r>
          </w:p>
          <w:p w14:paraId="4A5A3DE0" w14:textId="77777777" w:rsidR="00CF0464" w:rsidRDefault="00C00466">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4A5A3DE5" w14:textId="77777777">
        <w:tc>
          <w:tcPr>
            <w:tcW w:w="1479" w:type="dxa"/>
          </w:tcPr>
          <w:p w14:paraId="4A5A3DE2" w14:textId="77777777" w:rsidR="00CF0464" w:rsidRDefault="00C00466">
            <w:pPr>
              <w:rPr>
                <w:lang w:val="en-US" w:eastAsia="ko-KR"/>
              </w:rPr>
            </w:pPr>
            <w:r>
              <w:rPr>
                <w:lang w:val="en-US" w:eastAsia="ko-KR"/>
              </w:rPr>
              <w:t>HW, HiSi</w:t>
            </w:r>
          </w:p>
        </w:tc>
        <w:tc>
          <w:tcPr>
            <w:tcW w:w="1372" w:type="dxa"/>
          </w:tcPr>
          <w:p w14:paraId="4A5A3DE3" w14:textId="77777777" w:rsidR="00CF0464" w:rsidRDefault="00C00466">
            <w:pPr>
              <w:tabs>
                <w:tab w:val="left" w:pos="551"/>
              </w:tabs>
              <w:rPr>
                <w:lang w:val="en-US" w:eastAsia="ko-KR"/>
              </w:rPr>
            </w:pPr>
            <w:r>
              <w:rPr>
                <w:lang w:val="en-US" w:eastAsia="ko-KR"/>
              </w:rPr>
              <w:t>Y</w:t>
            </w:r>
          </w:p>
        </w:tc>
        <w:tc>
          <w:tcPr>
            <w:tcW w:w="6780" w:type="dxa"/>
          </w:tcPr>
          <w:p w14:paraId="4A5A3DE4" w14:textId="77777777" w:rsidR="00CF0464" w:rsidRDefault="00C00466">
            <w:pPr>
              <w:rPr>
                <w:lang w:val="en-US" w:eastAsia="ko-KR"/>
              </w:rPr>
            </w:pPr>
            <w:r>
              <w:rPr>
                <w:lang w:val="en-US" w:eastAsia="ko-KR"/>
              </w:rPr>
              <w:t>We think it is possible to be maintained as that in R15.</w:t>
            </w:r>
          </w:p>
        </w:tc>
      </w:tr>
      <w:tr w:rsidR="00CF0464" w14:paraId="4A5A3DE9" w14:textId="77777777">
        <w:tc>
          <w:tcPr>
            <w:tcW w:w="1479" w:type="dxa"/>
          </w:tcPr>
          <w:p w14:paraId="4A5A3DE6"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DE7"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DE8"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A5A3DED" w14:textId="77777777">
        <w:tc>
          <w:tcPr>
            <w:tcW w:w="1479" w:type="dxa"/>
          </w:tcPr>
          <w:p w14:paraId="4A5A3DEA" w14:textId="77777777" w:rsidR="00CF0464" w:rsidRDefault="00C00466">
            <w:pPr>
              <w:rPr>
                <w:rFonts w:eastAsia="Yu Mincho"/>
                <w:lang w:val="en-US" w:eastAsia="ja-JP"/>
              </w:rPr>
            </w:pPr>
            <w:r>
              <w:rPr>
                <w:lang w:val="en-US" w:eastAsia="ko-KR"/>
              </w:rPr>
              <w:t xml:space="preserve">Nordic </w:t>
            </w:r>
          </w:p>
        </w:tc>
        <w:tc>
          <w:tcPr>
            <w:tcW w:w="1372" w:type="dxa"/>
          </w:tcPr>
          <w:p w14:paraId="4A5A3DEB"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4A5A3DEC"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4A5A3DF1" w14:textId="77777777">
        <w:tc>
          <w:tcPr>
            <w:tcW w:w="1479" w:type="dxa"/>
          </w:tcPr>
          <w:p w14:paraId="4A5A3DE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DEF"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DF0" w14:textId="77777777" w:rsidR="00CF0464" w:rsidRDefault="00CF0464">
            <w:pPr>
              <w:rPr>
                <w:lang w:val="en-US" w:eastAsia="ko-KR"/>
              </w:rPr>
            </w:pPr>
          </w:p>
        </w:tc>
      </w:tr>
      <w:tr w:rsidR="00CF0464" w14:paraId="4A5A3DF6" w14:textId="77777777">
        <w:tc>
          <w:tcPr>
            <w:tcW w:w="1479" w:type="dxa"/>
          </w:tcPr>
          <w:p w14:paraId="4A5A3DF2" w14:textId="77777777" w:rsidR="00CF0464" w:rsidRDefault="00C00466">
            <w:pPr>
              <w:rPr>
                <w:rFonts w:eastAsiaTheme="minorEastAsia"/>
                <w:lang w:val="en-US" w:eastAsia="ja-JP"/>
              </w:rPr>
            </w:pPr>
            <w:r>
              <w:rPr>
                <w:rFonts w:eastAsia="宋体" w:hint="eastAsia"/>
                <w:lang w:val="en-US" w:eastAsia="zh-CN"/>
              </w:rPr>
              <w:t>ZTE, Sanechips</w:t>
            </w:r>
          </w:p>
        </w:tc>
        <w:tc>
          <w:tcPr>
            <w:tcW w:w="1372" w:type="dxa"/>
          </w:tcPr>
          <w:p w14:paraId="4A5A3DF3" w14:textId="77777777" w:rsidR="00CF0464" w:rsidRDefault="00C00466">
            <w:pPr>
              <w:tabs>
                <w:tab w:val="left" w:pos="551"/>
              </w:tabs>
              <w:rPr>
                <w:rFonts w:eastAsiaTheme="minorEastAsia"/>
                <w:lang w:val="en-US" w:eastAsia="ja-JP"/>
              </w:rPr>
            </w:pPr>
            <w:r>
              <w:rPr>
                <w:rFonts w:eastAsia="宋体" w:hint="eastAsia"/>
                <w:lang w:val="en-US" w:eastAsia="zh-CN"/>
              </w:rPr>
              <w:t>Y</w:t>
            </w:r>
          </w:p>
        </w:tc>
        <w:tc>
          <w:tcPr>
            <w:tcW w:w="6780" w:type="dxa"/>
          </w:tcPr>
          <w:p w14:paraId="4A5A3DF4" w14:textId="77777777" w:rsidR="00CF0464" w:rsidRDefault="00C00466">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A5A3DF5" w14:textId="77777777" w:rsidR="00CF0464" w:rsidRDefault="00C00466">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w:t>
            </w:r>
            <w:r>
              <w:rPr>
                <w:rFonts w:eastAsia="宋体" w:hint="eastAsia"/>
                <w:kern w:val="2"/>
                <w:lang w:val="en-US" w:eastAsia="zh-CN"/>
              </w:rPr>
              <w:lastRenderedPageBreak/>
              <w:t>problem would be quite serious.</w:t>
            </w:r>
          </w:p>
        </w:tc>
      </w:tr>
      <w:tr w:rsidR="00CF0464" w14:paraId="4A5A3DFA" w14:textId="77777777">
        <w:tc>
          <w:tcPr>
            <w:tcW w:w="1479" w:type="dxa"/>
          </w:tcPr>
          <w:p w14:paraId="4A5A3DF7"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1372" w:type="dxa"/>
          </w:tcPr>
          <w:p w14:paraId="4A5A3DF8"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4A5A3DF9" w14:textId="77777777" w:rsidR="00CF0464" w:rsidRDefault="00C00466">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4A5A3DFE" w14:textId="77777777">
        <w:tc>
          <w:tcPr>
            <w:tcW w:w="1479" w:type="dxa"/>
          </w:tcPr>
          <w:p w14:paraId="4A5A3DFB"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A5A3DFC"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DFD"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4A5A3E05" w14:textId="77777777">
        <w:tc>
          <w:tcPr>
            <w:tcW w:w="1479" w:type="dxa"/>
          </w:tcPr>
          <w:p w14:paraId="4A5A3DFF"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E00" w14:textId="77777777" w:rsidR="00CF0464" w:rsidRDefault="00CF0464">
            <w:pPr>
              <w:tabs>
                <w:tab w:val="left" w:pos="551"/>
              </w:tabs>
              <w:rPr>
                <w:rFonts w:eastAsiaTheme="minorEastAsia"/>
                <w:lang w:val="en-US" w:eastAsia="zh-CN"/>
              </w:rPr>
            </w:pPr>
          </w:p>
        </w:tc>
        <w:tc>
          <w:tcPr>
            <w:tcW w:w="6780" w:type="dxa"/>
          </w:tcPr>
          <w:p w14:paraId="4A5A3E01"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4A5A3E02"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4A5A3E03" w14:textId="77777777" w:rsidR="00CF0464" w:rsidRDefault="00C00466">
            <w:pPr>
              <w:pStyle w:val="ListParagraph"/>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4A5A3E04" w14:textId="77777777" w:rsidR="00CF0464" w:rsidRDefault="00CF0464">
            <w:pPr>
              <w:rPr>
                <w:rFonts w:eastAsiaTheme="minorEastAsia"/>
                <w:lang w:val="en-US" w:eastAsia="zh-CN"/>
              </w:rPr>
            </w:pPr>
          </w:p>
        </w:tc>
      </w:tr>
      <w:tr w:rsidR="00CF0464" w14:paraId="4A5A3E0B" w14:textId="77777777">
        <w:tc>
          <w:tcPr>
            <w:tcW w:w="1479" w:type="dxa"/>
          </w:tcPr>
          <w:p w14:paraId="4A5A3E06"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A5A3E07"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4A5A3E08" w14:textId="77777777" w:rsidR="00CF0464" w:rsidRDefault="00C00466">
            <w:pPr>
              <w:rPr>
                <w:rFonts w:eastAsiaTheme="minorEastAsia"/>
                <w:lang w:val="en-US" w:eastAsia="zh-CN"/>
              </w:rPr>
            </w:pPr>
            <w:r>
              <w:rPr>
                <w:rFonts w:eastAsiaTheme="minorEastAsia"/>
                <w:lang w:val="en-US" w:eastAsia="zh-CN"/>
              </w:rPr>
              <w:t>We agree with comments from Intel.</w:t>
            </w:r>
          </w:p>
          <w:p w14:paraId="4A5A3E09"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A5A3E0A" w14:textId="77777777" w:rsidR="00CF0464" w:rsidRDefault="00C00466">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CF0464" w14:paraId="4A5A3E10" w14:textId="77777777">
        <w:tc>
          <w:tcPr>
            <w:tcW w:w="1479" w:type="dxa"/>
          </w:tcPr>
          <w:p w14:paraId="4A5A3E0C"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4A5A3E0D"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A5A3E0E"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4A5A3E0F"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4A5A3E17" w14:textId="77777777">
        <w:tc>
          <w:tcPr>
            <w:tcW w:w="1479" w:type="dxa"/>
          </w:tcPr>
          <w:p w14:paraId="4A5A3E11" w14:textId="77777777" w:rsidR="00CF0464" w:rsidRDefault="00C00466">
            <w:pPr>
              <w:rPr>
                <w:lang w:val="en-US" w:eastAsia="ko-KR"/>
              </w:rPr>
            </w:pPr>
            <w:r>
              <w:rPr>
                <w:lang w:val="en-US" w:eastAsia="ko-KR"/>
              </w:rPr>
              <w:t>Ericsson</w:t>
            </w:r>
          </w:p>
        </w:tc>
        <w:tc>
          <w:tcPr>
            <w:tcW w:w="1372" w:type="dxa"/>
          </w:tcPr>
          <w:p w14:paraId="4A5A3E12" w14:textId="77777777" w:rsidR="00CF0464" w:rsidRDefault="00C00466">
            <w:pPr>
              <w:tabs>
                <w:tab w:val="left" w:pos="551"/>
              </w:tabs>
              <w:rPr>
                <w:lang w:val="en-US" w:eastAsia="ko-KR"/>
              </w:rPr>
            </w:pPr>
            <w:r>
              <w:rPr>
                <w:lang w:val="en-US" w:eastAsia="ko-KR"/>
              </w:rPr>
              <w:t>Y</w:t>
            </w:r>
          </w:p>
        </w:tc>
        <w:tc>
          <w:tcPr>
            <w:tcW w:w="6780" w:type="dxa"/>
          </w:tcPr>
          <w:p w14:paraId="4A5A3E13"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A5A3E14" w14:textId="77777777" w:rsidR="00CF0464" w:rsidRDefault="00C00466">
            <w:pPr>
              <w:rPr>
                <w:lang w:val="en-US" w:eastAsia="ko-KR"/>
              </w:rPr>
            </w:pPr>
            <w:r>
              <w:rPr>
                <w:noProof/>
                <w:lang w:val="en-US" w:eastAsia="zh-CN"/>
              </w:rPr>
              <w:drawing>
                <wp:inline distT="0" distB="0" distL="0" distR="0" wp14:anchorId="4A5A43D9" wp14:editId="4A5A43DA">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4A5A3E15" w14:textId="77777777" w:rsidR="00CF0464" w:rsidRDefault="00CF0464">
            <w:pPr>
              <w:rPr>
                <w:lang w:val="en-US" w:eastAsia="ko-KR"/>
              </w:rPr>
            </w:pPr>
          </w:p>
          <w:p w14:paraId="4A5A3E16" w14:textId="77777777" w:rsidR="00CF0464" w:rsidRDefault="00C00466">
            <w:pPr>
              <w:rPr>
                <w:lang w:val="en-US" w:eastAsia="ko-KR"/>
              </w:rPr>
            </w:pPr>
            <w:r>
              <w:rPr>
                <w:lang w:val="en-US" w:eastAsia="ko-KR"/>
              </w:rPr>
              <w:t xml:space="preserve">It is also good to clarify that the proposal is for the TDD case, as pointed out by </w:t>
            </w:r>
            <w:r>
              <w:rPr>
                <w:lang w:val="en-US" w:eastAsia="ko-KR"/>
              </w:rPr>
              <w:lastRenderedPageBreak/>
              <w:t>other above.</w:t>
            </w:r>
          </w:p>
        </w:tc>
      </w:tr>
      <w:tr w:rsidR="00CF0464" w14:paraId="4A5A3E1B" w14:textId="77777777">
        <w:tc>
          <w:tcPr>
            <w:tcW w:w="1479" w:type="dxa"/>
          </w:tcPr>
          <w:p w14:paraId="4A5A3E18"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4A5A3E19"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1A" w14:textId="77777777" w:rsidR="00CF0464" w:rsidRDefault="00CF0464">
            <w:pPr>
              <w:rPr>
                <w:rFonts w:eastAsiaTheme="minorEastAsia"/>
                <w:lang w:val="en-US" w:eastAsia="zh-CN"/>
              </w:rPr>
            </w:pPr>
          </w:p>
        </w:tc>
      </w:tr>
      <w:tr w:rsidR="00CF0464" w14:paraId="4A5A3E1F" w14:textId="77777777">
        <w:tc>
          <w:tcPr>
            <w:tcW w:w="1479" w:type="dxa"/>
          </w:tcPr>
          <w:p w14:paraId="4A5A3E1C"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A5A3E1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1E"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4A5A3E23" w14:textId="77777777">
        <w:tc>
          <w:tcPr>
            <w:tcW w:w="1479" w:type="dxa"/>
          </w:tcPr>
          <w:p w14:paraId="4A5A3E20"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4A5A3E2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22"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4A5A3E29" w14:textId="77777777">
        <w:tc>
          <w:tcPr>
            <w:tcW w:w="1479" w:type="dxa"/>
          </w:tcPr>
          <w:p w14:paraId="4A5A3E24"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4A5A3E25" w14:textId="77777777" w:rsidR="00CF0464" w:rsidRDefault="00C00466">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A5A3E26" w14:textId="77777777" w:rsidR="00CF0464" w:rsidRDefault="00C00466">
            <w:pPr>
              <w:rPr>
                <w:b/>
                <w:lang w:val="en-US"/>
              </w:rPr>
            </w:pPr>
            <w:r>
              <w:rPr>
                <w:b/>
                <w:highlight w:val="yellow"/>
                <w:lang w:val="en-US"/>
              </w:rPr>
              <w:t>High Priority Proposal 4-1b</w:t>
            </w:r>
            <w:r>
              <w:rPr>
                <w:b/>
                <w:lang w:val="en-US"/>
              </w:rPr>
              <w:t>:</w:t>
            </w:r>
          </w:p>
          <w:p w14:paraId="4A5A3E27" w14:textId="77777777" w:rsidR="00CF0464" w:rsidRDefault="00C00466">
            <w:pPr>
              <w:pStyle w:val="ListParagraph"/>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4A5A3E28" w14:textId="77777777" w:rsidR="00CF0464" w:rsidRDefault="00C00466">
            <w:pPr>
              <w:pStyle w:val="ListParagraph"/>
              <w:numPr>
                <w:ilvl w:val="1"/>
                <w:numId w:val="23"/>
              </w:numPr>
              <w:rPr>
                <w:b/>
                <w:bCs/>
                <w:color w:val="FF0000"/>
                <w:sz w:val="20"/>
                <w:szCs w:val="22"/>
                <w:lang w:val="en-US"/>
              </w:rPr>
            </w:pPr>
            <w:r>
              <w:rPr>
                <w:b/>
                <w:color w:val="FF0000"/>
                <w:sz w:val="20"/>
                <w:szCs w:val="22"/>
                <w:lang w:val="en-US"/>
              </w:rPr>
              <w:t>This corresponds to legacy behavior.</w:t>
            </w:r>
          </w:p>
        </w:tc>
      </w:tr>
      <w:tr w:rsidR="00CF0464" w14:paraId="4A5A3E2E" w14:textId="77777777">
        <w:tc>
          <w:tcPr>
            <w:tcW w:w="1479" w:type="dxa"/>
          </w:tcPr>
          <w:p w14:paraId="4A5A3E2A"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A5A3E2B" w14:textId="77777777" w:rsidR="00CF0464" w:rsidRDefault="00CF0464">
            <w:pPr>
              <w:tabs>
                <w:tab w:val="left" w:pos="551"/>
              </w:tabs>
              <w:rPr>
                <w:rFonts w:eastAsiaTheme="minorEastAsia"/>
                <w:lang w:val="en-US" w:eastAsia="zh-CN"/>
              </w:rPr>
            </w:pPr>
          </w:p>
        </w:tc>
        <w:tc>
          <w:tcPr>
            <w:tcW w:w="6780" w:type="dxa"/>
          </w:tcPr>
          <w:p w14:paraId="4A5A3E2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4A5A3E2D" w14:textId="77777777" w:rsidR="00CF0464" w:rsidRDefault="00C00466">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CF0464" w14:paraId="4A5A3E32" w14:textId="77777777">
        <w:tc>
          <w:tcPr>
            <w:tcW w:w="1479" w:type="dxa"/>
          </w:tcPr>
          <w:p w14:paraId="4A5A3E2F"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E30" w14:textId="77777777" w:rsidR="00CF0464" w:rsidRDefault="00CF0464">
            <w:pPr>
              <w:tabs>
                <w:tab w:val="left" w:pos="551"/>
              </w:tabs>
              <w:rPr>
                <w:rFonts w:eastAsiaTheme="minorEastAsia"/>
                <w:lang w:val="en-US" w:eastAsia="zh-CN"/>
              </w:rPr>
            </w:pPr>
          </w:p>
        </w:tc>
        <w:tc>
          <w:tcPr>
            <w:tcW w:w="6780" w:type="dxa"/>
          </w:tcPr>
          <w:p w14:paraId="4A5A3E31"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4A5A3E39" w14:textId="77777777">
        <w:tc>
          <w:tcPr>
            <w:tcW w:w="1479" w:type="dxa"/>
          </w:tcPr>
          <w:p w14:paraId="4A5A3E33"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4A5A3E3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A5A3E3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4A5A3E36" w14:textId="77777777" w:rsidR="00CF0464" w:rsidRDefault="00C00466">
            <w:pPr>
              <w:rPr>
                <w:rFonts w:eastAsiaTheme="minorEastAsia"/>
                <w:lang w:val="en-US" w:eastAsia="zh-CN"/>
              </w:rPr>
            </w:pPr>
            <w:r>
              <w:rPr>
                <w:noProof/>
                <w:lang w:val="en-US" w:eastAsia="zh-CN"/>
              </w:rPr>
              <w:drawing>
                <wp:inline distT="0" distB="0" distL="0" distR="0" wp14:anchorId="4A5A43DB" wp14:editId="4A5A43DC">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4A5A3E37"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4A5A3E3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4A5A3E3D" w14:textId="77777777">
        <w:tc>
          <w:tcPr>
            <w:tcW w:w="1479" w:type="dxa"/>
          </w:tcPr>
          <w:p w14:paraId="4A5A3E3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5A3E3B"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3C"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A5A3E41" w14:textId="77777777">
        <w:tc>
          <w:tcPr>
            <w:tcW w:w="1479" w:type="dxa"/>
          </w:tcPr>
          <w:p w14:paraId="4A5A3E3E" w14:textId="77777777" w:rsidR="005C2A6B" w:rsidRDefault="005C2A6B">
            <w:pPr>
              <w:rPr>
                <w:rFonts w:eastAsiaTheme="minorEastAsia"/>
                <w:lang w:val="en-US" w:eastAsia="zh-CN"/>
              </w:rPr>
            </w:pPr>
            <w:r>
              <w:rPr>
                <w:rFonts w:eastAsiaTheme="minorEastAsia"/>
                <w:lang w:val="en-US" w:eastAsia="zh-CN"/>
              </w:rPr>
              <w:lastRenderedPageBreak/>
              <w:t>NEC</w:t>
            </w:r>
          </w:p>
        </w:tc>
        <w:tc>
          <w:tcPr>
            <w:tcW w:w="1372" w:type="dxa"/>
          </w:tcPr>
          <w:p w14:paraId="4A5A3E3F"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4A5A3E40" w14:textId="77777777" w:rsidR="005C2A6B" w:rsidRDefault="005C2A6B">
            <w:pPr>
              <w:rPr>
                <w:rFonts w:eastAsiaTheme="minorEastAsia"/>
                <w:lang w:val="en-US" w:eastAsia="zh-CN"/>
              </w:rPr>
            </w:pPr>
          </w:p>
        </w:tc>
      </w:tr>
      <w:tr w:rsidR="00395AC5" w14:paraId="4A5A3E45" w14:textId="77777777" w:rsidTr="00395AC5">
        <w:tc>
          <w:tcPr>
            <w:tcW w:w="1479" w:type="dxa"/>
          </w:tcPr>
          <w:p w14:paraId="4A5A3E42"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5A3E43"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44" w14:textId="77777777" w:rsidR="00395AC5" w:rsidRDefault="00395AC5" w:rsidP="00086F6D">
            <w:pPr>
              <w:rPr>
                <w:rFonts w:eastAsiaTheme="minorEastAsia"/>
                <w:lang w:val="en-US" w:eastAsia="zh-CN"/>
              </w:rPr>
            </w:pPr>
          </w:p>
        </w:tc>
      </w:tr>
      <w:tr w:rsidR="00447446" w14:paraId="4A5A3E49" w14:textId="77777777" w:rsidTr="00395AC5">
        <w:tc>
          <w:tcPr>
            <w:tcW w:w="1479" w:type="dxa"/>
          </w:tcPr>
          <w:p w14:paraId="4A5A3E46" w14:textId="77777777"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4A5A3E47"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48" w14:textId="77777777" w:rsidR="00447446" w:rsidRDefault="00447446" w:rsidP="00086F6D">
            <w:pPr>
              <w:rPr>
                <w:rFonts w:eastAsiaTheme="minorEastAsia"/>
                <w:lang w:val="en-US" w:eastAsia="zh-CN"/>
              </w:rPr>
            </w:pPr>
          </w:p>
        </w:tc>
      </w:tr>
      <w:tr w:rsidR="008119AA" w14:paraId="4A5A3E4D" w14:textId="77777777" w:rsidTr="00395AC5">
        <w:tc>
          <w:tcPr>
            <w:tcW w:w="1479" w:type="dxa"/>
          </w:tcPr>
          <w:p w14:paraId="4A5A3E4A"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3E4B" w14:textId="77777777" w:rsidR="008119AA" w:rsidRDefault="008119AA" w:rsidP="00086F6D">
            <w:pPr>
              <w:tabs>
                <w:tab w:val="left" w:pos="551"/>
              </w:tabs>
              <w:rPr>
                <w:rFonts w:eastAsiaTheme="minorEastAsia"/>
                <w:lang w:val="en-US" w:eastAsia="zh-CN"/>
              </w:rPr>
            </w:pPr>
          </w:p>
        </w:tc>
        <w:tc>
          <w:tcPr>
            <w:tcW w:w="6780" w:type="dxa"/>
          </w:tcPr>
          <w:p w14:paraId="4A5A3E4C" w14:textId="77777777" w:rsidR="008119AA" w:rsidRDefault="008119AA" w:rsidP="00086F6D">
            <w:pPr>
              <w:rPr>
                <w:rFonts w:eastAsiaTheme="minorEastAsia"/>
                <w:lang w:val="en-US" w:eastAsia="zh-CN"/>
              </w:rPr>
            </w:pPr>
            <w:r w:rsidRPr="00486D50">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537CF0" w14:paraId="4A5A3E54" w14:textId="77777777" w:rsidTr="00395AC5">
        <w:tc>
          <w:tcPr>
            <w:tcW w:w="1479" w:type="dxa"/>
          </w:tcPr>
          <w:p w14:paraId="4A5A3E4E" w14:textId="77777777" w:rsidR="00537CF0" w:rsidRDefault="004A4F3A" w:rsidP="00537CF0">
            <w:pPr>
              <w:rPr>
                <w:rFonts w:eastAsia="Yu Mincho"/>
                <w:lang w:val="en-US" w:eastAsia="ja-JP"/>
              </w:rPr>
            </w:pPr>
            <w:r>
              <w:rPr>
                <w:rFonts w:eastAsiaTheme="minorEastAsia"/>
                <w:lang w:val="en-US" w:eastAsia="zh-CN"/>
              </w:rPr>
              <w:t>MediaTek</w:t>
            </w:r>
          </w:p>
        </w:tc>
        <w:tc>
          <w:tcPr>
            <w:tcW w:w="1372" w:type="dxa"/>
          </w:tcPr>
          <w:p w14:paraId="4A5A3E4F" w14:textId="77777777" w:rsidR="00537CF0" w:rsidRDefault="00537CF0" w:rsidP="00537CF0">
            <w:pPr>
              <w:tabs>
                <w:tab w:val="left" w:pos="551"/>
              </w:tabs>
              <w:rPr>
                <w:rFonts w:eastAsiaTheme="minorEastAsia"/>
                <w:lang w:val="en-US" w:eastAsia="zh-CN"/>
              </w:rPr>
            </w:pPr>
            <w:r>
              <w:rPr>
                <w:rFonts w:eastAsiaTheme="minorEastAsia"/>
                <w:lang w:val="en-US" w:eastAsia="zh-CN"/>
              </w:rPr>
              <w:t>N</w:t>
            </w:r>
          </w:p>
        </w:tc>
        <w:tc>
          <w:tcPr>
            <w:tcW w:w="6780" w:type="dxa"/>
          </w:tcPr>
          <w:p w14:paraId="4A5A3E50" w14:textId="77777777" w:rsidR="00537CF0" w:rsidRDefault="00537CF0" w:rsidP="00537CF0">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4A5A3E51" w14:textId="77777777" w:rsidR="00537CF0" w:rsidRDefault="00537CF0" w:rsidP="00537CF0">
            <w:pPr>
              <w:jc w:val="center"/>
              <w:rPr>
                <w:rFonts w:eastAsiaTheme="minorEastAsia"/>
                <w:lang w:val="en-US" w:eastAsia="zh-CN"/>
              </w:rPr>
            </w:pPr>
            <w:r w:rsidRPr="006C3A86">
              <w:rPr>
                <w:rFonts w:eastAsiaTheme="minorEastAsia"/>
                <w:noProof/>
                <w:lang w:val="en-US" w:eastAsia="zh-CN"/>
              </w:rPr>
              <w:drawing>
                <wp:inline distT="0" distB="0" distL="0" distR="0" wp14:anchorId="4A5A43DD" wp14:editId="4A5A43DE">
                  <wp:extent cx="1568644" cy="16862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3824" cy="1691823"/>
                          </a:xfrm>
                          <a:prstGeom prst="rect">
                            <a:avLst/>
                          </a:prstGeom>
                          <a:noFill/>
                          <a:ln>
                            <a:noFill/>
                          </a:ln>
                        </pic:spPr>
                      </pic:pic>
                    </a:graphicData>
                  </a:graphic>
                </wp:inline>
              </w:drawing>
            </w:r>
          </w:p>
          <w:p w14:paraId="4A5A3E52" w14:textId="77777777" w:rsidR="00537CF0" w:rsidRDefault="00537CF0" w:rsidP="00537CF0">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4A5A3E53" w14:textId="77777777" w:rsidR="00537CF0" w:rsidRPr="00486D50" w:rsidRDefault="00537CF0" w:rsidP="00537CF0">
            <w:pPr>
              <w:jc w:val="center"/>
              <w:rPr>
                <w:rFonts w:eastAsiaTheme="minorEastAsia"/>
                <w:lang w:val="en-US" w:eastAsia="zh-CN"/>
              </w:rPr>
            </w:pPr>
            <w:r w:rsidRPr="00354F1C">
              <w:rPr>
                <w:rFonts w:eastAsiaTheme="minorEastAsia"/>
                <w:noProof/>
                <w:lang w:val="en-US" w:eastAsia="zh-CN"/>
              </w:rPr>
              <w:drawing>
                <wp:inline distT="0" distB="0" distL="0" distR="0" wp14:anchorId="4A5A43DF" wp14:editId="4A5A43E0">
                  <wp:extent cx="1617382" cy="189030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5579" cy="1899883"/>
                          </a:xfrm>
                          <a:prstGeom prst="rect">
                            <a:avLst/>
                          </a:prstGeom>
                          <a:noFill/>
                          <a:ln>
                            <a:noFill/>
                          </a:ln>
                        </pic:spPr>
                      </pic:pic>
                    </a:graphicData>
                  </a:graphic>
                </wp:inline>
              </w:drawing>
            </w:r>
          </w:p>
        </w:tc>
      </w:tr>
      <w:tr w:rsidR="00322B63" w14:paraId="4A5A3E58" w14:textId="77777777" w:rsidTr="00395AC5">
        <w:tc>
          <w:tcPr>
            <w:tcW w:w="1479" w:type="dxa"/>
          </w:tcPr>
          <w:p w14:paraId="4A5A3E55"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4A5A3E56"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57" w14:textId="77777777" w:rsidR="00322B63" w:rsidRDefault="00322B63" w:rsidP="00537CF0">
            <w:pPr>
              <w:rPr>
                <w:rFonts w:eastAsiaTheme="minorEastAsia"/>
                <w:lang w:val="en-US" w:eastAsia="zh-CN"/>
              </w:rPr>
            </w:pPr>
          </w:p>
        </w:tc>
      </w:tr>
      <w:tr w:rsidR="00BE33F4" w14:paraId="367B6118" w14:textId="77777777" w:rsidTr="00395AC5">
        <w:tc>
          <w:tcPr>
            <w:tcW w:w="1479" w:type="dxa"/>
          </w:tcPr>
          <w:p w14:paraId="1E12C871" w14:textId="6F651FAB" w:rsidR="00BE33F4" w:rsidRDefault="00BE33F4" w:rsidP="00BE33F4">
            <w:pPr>
              <w:rPr>
                <w:rFonts w:eastAsiaTheme="minorEastAsia"/>
                <w:lang w:val="en-US" w:eastAsia="zh-CN"/>
              </w:rPr>
            </w:pPr>
            <w:r>
              <w:rPr>
                <w:rFonts w:eastAsiaTheme="minorEastAsia"/>
                <w:lang w:val="en-US" w:eastAsia="zh-CN"/>
              </w:rPr>
              <w:t xml:space="preserve">Nordic </w:t>
            </w:r>
          </w:p>
        </w:tc>
        <w:tc>
          <w:tcPr>
            <w:tcW w:w="1372" w:type="dxa"/>
          </w:tcPr>
          <w:p w14:paraId="51A04F2C" w14:textId="157CCC2C" w:rsidR="00BE33F4" w:rsidRDefault="00BE33F4" w:rsidP="00BE33F4">
            <w:pPr>
              <w:tabs>
                <w:tab w:val="left" w:pos="551"/>
              </w:tabs>
              <w:rPr>
                <w:rFonts w:eastAsiaTheme="minorEastAsia"/>
                <w:lang w:val="en-US" w:eastAsia="zh-CN"/>
              </w:rPr>
            </w:pPr>
            <w:r>
              <w:rPr>
                <w:rFonts w:eastAsiaTheme="minorEastAsia"/>
                <w:lang w:val="en-US" w:eastAsia="zh-CN"/>
              </w:rPr>
              <w:t>N</w:t>
            </w:r>
          </w:p>
        </w:tc>
        <w:tc>
          <w:tcPr>
            <w:tcW w:w="6780" w:type="dxa"/>
          </w:tcPr>
          <w:p w14:paraId="0E0A26B3" w14:textId="55CD8D26" w:rsidR="00BE33F4" w:rsidRDefault="00BE33F4" w:rsidP="00BE33F4">
            <w:pPr>
              <w:rPr>
                <w:rFonts w:eastAsiaTheme="minorEastAsia"/>
                <w:lang w:val="en-US" w:eastAsia="zh-CN"/>
              </w:rPr>
            </w:pPr>
            <w:r>
              <w:rPr>
                <w:rFonts w:eastAsiaTheme="minorEastAsia"/>
                <w:lang w:val="en-US" w:eastAsia="zh-CN"/>
              </w:rPr>
              <w:t>Same comment as before, CORESET#0 must be within BW of initial UL BWP</w:t>
            </w:r>
          </w:p>
        </w:tc>
      </w:tr>
    </w:tbl>
    <w:p w14:paraId="4A5A3E59" w14:textId="77777777" w:rsidR="00CF0464" w:rsidRDefault="00CF0464">
      <w:pPr>
        <w:jc w:val="both"/>
        <w:rPr>
          <w:lang w:val="en-US"/>
        </w:rPr>
      </w:pPr>
    </w:p>
    <w:p w14:paraId="4A5A3E5A" w14:textId="77777777" w:rsidR="00CF0464" w:rsidRDefault="00C00466">
      <w:pPr>
        <w:rPr>
          <w:b/>
          <w:bCs/>
          <w:lang w:val="en-US"/>
        </w:rPr>
      </w:pPr>
      <w:r>
        <w:rPr>
          <w:b/>
          <w:highlight w:val="yellow"/>
          <w:lang w:val="en-US"/>
        </w:rPr>
        <w:t>FL1 High Priority Proposal 4-2a</w:t>
      </w:r>
      <w:r>
        <w:rPr>
          <w:b/>
          <w:lang w:val="en-US"/>
        </w:rPr>
        <w:t>:</w:t>
      </w:r>
    </w:p>
    <w:p w14:paraId="4A5A3E5B"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5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A5A3E5D"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CF0464" w14:paraId="4A5A3E61" w14:textId="77777777">
        <w:tc>
          <w:tcPr>
            <w:tcW w:w="1479" w:type="dxa"/>
            <w:shd w:val="clear" w:color="auto" w:fill="D9D9D9" w:themeFill="background1" w:themeFillShade="D9"/>
          </w:tcPr>
          <w:p w14:paraId="4A5A3E5E"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4A5A3E5F"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E60" w14:textId="77777777" w:rsidR="00CF0464" w:rsidRDefault="00C00466">
            <w:pPr>
              <w:rPr>
                <w:b/>
                <w:bCs/>
                <w:lang w:val="en-US"/>
              </w:rPr>
            </w:pPr>
            <w:r>
              <w:rPr>
                <w:b/>
                <w:bCs/>
                <w:lang w:val="en-US"/>
              </w:rPr>
              <w:t>Comments</w:t>
            </w:r>
          </w:p>
        </w:tc>
      </w:tr>
      <w:tr w:rsidR="00CF0464" w14:paraId="4A5A3E69" w14:textId="77777777">
        <w:tc>
          <w:tcPr>
            <w:tcW w:w="1479" w:type="dxa"/>
          </w:tcPr>
          <w:p w14:paraId="4A5A3E62" w14:textId="77777777" w:rsidR="00CF0464" w:rsidRDefault="00C00466">
            <w:pPr>
              <w:rPr>
                <w:lang w:val="en-US" w:eastAsia="ko-KR"/>
              </w:rPr>
            </w:pPr>
            <w:r>
              <w:rPr>
                <w:lang w:val="en-US" w:eastAsia="ko-KR"/>
              </w:rPr>
              <w:t>Intel</w:t>
            </w:r>
          </w:p>
        </w:tc>
        <w:tc>
          <w:tcPr>
            <w:tcW w:w="1372" w:type="dxa"/>
          </w:tcPr>
          <w:p w14:paraId="4A5A3E63" w14:textId="77777777" w:rsidR="00CF0464" w:rsidRDefault="00C00466">
            <w:pPr>
              <w:tabs>
                <w:tab w:val="left" w:pos="551"/>
              </w:tabs>
              <w:rPr>
                <w:lang w:val="en-US" w:eastAsia="ko-KR"/>
              </w:rPr>
            </w:pPr>
            <w:r>
              <w:rPr>
                <w:lang w:val="en-US" w:eastAsia="ko-KR"/>
              </w:rPr>
              <w:t>N</w:t>
            </w:r>
          </w:p>
        </w:tc>
        <w:tc>
          <w:tcPr>
            <w:tcW w:w="6780" w:type="dxa"/>
          </w:tcPr>
          <w:p w14:paraId="4A5A3E64"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4A5A3E65" w14:textId="77777777" w:rsidR="00CF0464" w:rsidRDefault="00C00466">
            <w:pPr>
              <w:rPr>
                <w:lang w:val="en-US" w:eastAsia="ko-KR"/>
              </w:rPr>
            </w:pPr>
            <w:r>
              <w:rPr>
                <w:lang w:val="en-US" w:eastAsia="ko-KR"/>
              </w:rPr>
              <w:t xml:space="preserve">We can accept the following version: </w:t>
            </w:r>
          </w:p>
          <w:p w14:paraId="4A5A3E66"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67"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A5A3E68"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4A5A3E6D" w14:textId="77777777">
        <w:tc>
          <w:tcPr>
            <w:tcW w:w="1479" w:type="dxa"/>
          </w:tcPr>
          <w:p w14:paraId="4A5A3E6A" w14:textId="77777777" w:rsidR="00CF0464" w:rsidRDefault="00C00466">
            <w:pPr>
              <w:rPr>
                <w:lang w:val="en-US" w:eastAsia="ko-KR"/>
              </w:rPr>
            </w:pPr>
            <w:r>
              <w:rPr>
                <w:lang w:val="en-US" w:eastAsia="ko-KR"/>
              </w:rPr>
              <w:t>Qualcomm</w:t>
            </w:r>
          </w:p>
        </w:tc>
        <w:tc>
          <w:tcPr>
            <w:tcW w:w="1372" w:type="dxa"/>
          </w:tcPr>
          <w:p w14:paraId="4A5A3E6B" w14:textId="77777777" w:rsidR="00CF0464" w:rsidRDefault="00C00466">
            <w:pPr>
              <w:tabs>
                <w:tab w:val="left" w:pos="551"/>
              </w:tabs>
              <w:rPr>
                <w:lang w:val="en-US" w:eastAsia="ko-KR"/>
              </w:rPr>
            </w:pPr>
            <w:r>
              <w:rPr>
                <w:lang w:val="en-US" w:eastAsia="ko-KR"/>
              </w:rPr>
              <w:t>Y</w:t>
            </w:r>
          </w:p>
        </w:tc>
        <w:tc>
          <w:tcPr>
            <w:tcW w:w="6780" w:type="dxa"/>
          </w:tcPr>
          <w:p w14:paraId="4A5A3E6C" w14:textId="77777777" w:rsidR="00CF0464" w:rsidRDefault="00CF0464">
            <w:pPr>
              <w:rPr>
                <w:lang w:val="en-US" w:eastAsia="ko-KR"/>
              </w:rPr>
            </w:pPr>
          </w:p>
        </w:tc>
      </w:tr>
      <w:tr w:rsidR="00CF0464" w14:paraId="4A5A3E71" w14:textId="77777777">
        <w:tc>
          <w:tcPr>
            <w:tcW w:w="1479" w:type="dxa"/>
          </w:tcPr>
          <w:p w14:paraId="4A5A3E6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E6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70"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4A5A3E75" w14:textId="77777777">
        <w:tc>
          <w:tcPr>
            <w:tcW w:w="1479" w:type="dxa"/>
          </w:tcPr>
          <w:p w14:paraId="4A5A3E72" w14:textId="77777777" w:rsidR="00CF0464" w:rsidRDefault="00C00466">
            <w:pPr>
              <w:rPr>
                <w:lang w:val="en-US" w:eastAsia="ko-KR"/>
              </w:rPr>
            </w:pPr>
            <w:r>
              <w:rPr>
                <w:lang w:val="en-US" w:eastAsia="ko-KR"/>
              </w:rPr>
              <w:t>HW, HiSi</w:t>
            </w:r>
          </w:p>
        </w:tc>
        <w:tc>
          <w:tcPr>
            <w:tcW w:w="1372" w:type="dxa"/>
          </w:tcPr>
          <w:p w14:paraId="4A5A3E73" w14:textId="77777777" w:rsidR="00CF0464" w:rsidRDefault="00C00466">
            <w:pPr>
              <w:tabs>
                <w:tab w:val="left" w:pos="551"/>
              </w:tabs>
              <w:rPr>
                <w:lang w:val="en-US" w:eastAsia="ko-KR"/>
              </w:rPr>
            </w:pPr>
            <w:r>
              <w:rPr>
                <w:lang w:val="en-US" w:eastAsia="ko-KR"/>
              </w:rPr>
              <w:t>Y</w:t>
            </w:r>
          </w:p>
        </w:tc>
        <w:tc>
          <w:tcPr>
            <w:tcW w:w="6780" w:type="dxa"/>
          </w:tcPr>
          <w:p w14:paraId="4A5A3E74"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4A5A3E79" w14:textId="77777777">
        <w:tc>
          <w:tcPr>
            <w:tcW w:w="1479" w:type="dxa"/>
          </w:tcPr>
          <w:p w14:paraId="4A5A3E76"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E77"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E78" w14:textId="77777777" w:rsidR="00CF0464" w:rsidRDefault="00CF0464">
            <w:pPr>
              <w:rPr>
                <w:lang w:val="en-US" w:eastAsia="ko-KR"/>
              </w:rPr>
            </w:pPr>
          </w:p>
        </w:tc>
      </w:tr>
      <w:tr w:rsidR="00CF0464" w14:paraId="4A5A3E7F" w14:textId="77777777">
        <w:tc>
          <w:tcPr>
            <w:tcW w:w="1479" w:type="dxa"/>
          </w:tcPr>
          <w:p w14:paraId="4A5A3E7A" w14:textId="77777777" w:rsidR="00CF0464" w:rsidRDefault="00C00466">
            <w:pPr>
              <w:rPr>
                <w:rFonts w:eastAsia="Yu Mincho"/>
                <w:lang w:val="en-US" w:eastAsia="ja-JP"/>
              </w:rPr>
            </w:pPr>
            <w:r>
              <w:rPr>
                <w:lang w:val="en-US" w:eastAsia="ko-KR"/>
              </w:rPr>
              <w:t xml:space="preserve">Nordic </w:t>
            </w:r>
          </w:p>
        </w:tc>
        <w:tc>
          <w:tcPr>
            <w:tcW w:w="1372" w:type="dxa"/>
          </w:tcPr>
          <w:p w14:paraId="4A5A3E7B"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4A5A3E7C"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7D"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A5A3E7E" w14:textId="77777777" w:rsidR="00CF0464" w:rsidRDefault="00C00466">
            <w:pPr>
              <w:pStyle w:val="ListParagraph"/>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4A5A3E83" w14:textId="77777777">
        <w:tc>
          <w:tcPr>
            <w:tcW w:w="1479" w:type="dxa"/>
          </w:tcPr>
          <w:p w14:paraId="4A5A3E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E81"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E82" w14:textId="77777777" w:rsidR="00CF0464" w:rsidRDefault="00CF0464">
            <w:pPr>
              <w:rPr>
                <w:b/>
                <w:bCs/>
                <w:lang w:val="en-US"/>
              </w:rPr>
            </w:pPr>
          </w:p>
        </w:tc>
      </w:tr>
      <w:tr w:rsidR="00CF0464" w14:paraId="4A5A3E89" w14:textId="77777777">
        <w:tc>
          <w:tcPr>
            <w:tcW w:w="1479" w:type="dxa"/>
          </w:tcPr>
          <w:p w14:paraId="4A5A3E84" w14:textId="77777777" w:rsidR="00CF0464" w:rsidRDefault="00C00466">
            <w:pPr>
              <w:rPr>
                <w:lang w:val="en-US" w:eastAsia="ja-JP"/>
              </w:rPr>
            </w:pPr>
            <w:r>
              <w:rPr>
                <w:rFonts w:eastAsia="宋体"/>
                <w:lang w:val="en-US" w:eastAsia="zh-CN"/>
              </w:rPr>
              <w:t>ZTE, Sanechips</w:t>
            </w:r>
          </w:p>
        </w:tc>
        <w:tc>
          <w:tcPr>
            <w:tcW w:w="1372" w:type="dxa"/>
          </w:tcPr>
          <w:p w14:paraId="4A5A3E85" w14:textId="77777777" w:rsidR="00CF0464" w:rsidRDefault="00C00466">
            <w:pPr>
              <w:tabs>
                <w:tab w:val="left" w:pos="551"/>
              </w:tabs>
              <w:rPr>
                <w:lang w:val="en-US" w:eastAsia="ja-JP"/>
              </w:rPr>
            </w:pPr>
            <w:r>
              <w:rPr>
                <w:rFonts w:eastAsia="宋体"/>
                <w:lang w:val="en-US" w:eastAsia="zh-CN"/>
              </w:rPr>
              <w:t>Y</w:t>
            </w:r>
          </w:p>
        </w:tc>
        <w:tc>
          <w:tcPr>
            <w:tcW w:w="6780" w:type="dxa"/>
          </w:tcPr>
          <w:p w14:paraId="4A5A3E86" w14:textId="77777777" w:rsidR="00CF0464" w:rsidRDefault="00C00466" w:rsidP="00322B63">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A5A3E87" w14:textId="77777777" w:rsidR="00CF0464" w:rsidRDefault="00CF0464"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4A5A3E88" w14:textId="77777777" w:rsidR="00CF0464" w:rsidRDefault="00C00466" w:rsidP="00322B63">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4A5A3E8D" w14:textId="77777777">
        <w:tc>
          <w:tcPr>
            <w:tcW w:w="1479" w:type="dxa"/>
          </w:tcPr>
          <w:p w14:paraId="4A5A3E8A" w14:textId="77777777" w:rsidR="00CF0464" w:rsidRDefault="00C00466">
            <w:pPr>
              <w:rPr>
                <w:rFonts w:eastAsia="宋体"/>
                <w:lang w:val="en-US" w:eastAsia="zh-CN"/>
              </w:rPr>
            </w:pPr>
            <w:r>
              <w:rPr>
                <w:rFonts w:eastAsiaTheme="minorEastAsia" w:hint="eastAsia"/>
                <w:lang w:val="en-US" w:eastAsia="zh-CN"/>
              </w:rPr>
              <w:t>CATT</w:t>
            </w:r>
          </w:p>
        </w:tc>
        <w:tc>
          <w:tcPr>
            <w:tcW w:w="1372" w:type="dxa"/>
          </w:tcPr>
          <w:p w14:paraId="4A5A3E8B" w14:textId="77777777" w:rsidR="00CF0464" w:rsidRDefault="00C00466">
            <w:pPr>
              <w:tabs>
                <w:tab w:val="left" w:pos="551"/>
              </w:tabs>
              <w:rPr>
                <w:rFonts w:eastAsia="宋体"/>
                <w:lang w:val="en-US" w:eastAsia="zh-CN"/>
              </w:rPr>
            </w:pPr>
            <w:r>
              <w:rPr>
                <w:rFonts w:eastAsiaTheme="minorEastAsia" w:hint="eastAsia"/>
                <w:lang w:val="en-US" w:eastAsia="zh-CN"/>
              </w:rPr>
              <w:t>Y</w:t>
            </w:r>
          </w:p>
        </w:tc>
        <w:tc>
          <w:tcPr>
            <w:tcW w:w="6780" w:type="dxa"/>
          </w:tcPr>
          <w:p w14:paraId="4A5A3E8C" w14:textId="77777777" w:rsidR="00CF0464" w:rsidRDefault="00C00466" w:rsidP="00322B63">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4A5A3E91" w14:textId="77777777">
        <w:tc>
          <w:tcPr>
            <w:tcW w:w="1479" w:type="dxa"/>
          </w:tcPr>
          <w:p w14:paraId="4A5A3E8E"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A5A3E8F"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90"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4A5A3E95" w14:textId="77777777">
        <w:tc>
          <w:tcPr>
            <w:tcW w:w="1479" w:type="dxa"/>
          </w:tcPr>
          <w:p w14:paraId="4A5A3E92"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E93"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94"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A5A3E9B" w14:textId="77777777">
        <w:tc>
          <w:tcPr>
            <w:tcW w:w="1479" w:type="dxa"/>
          </w:tcPr>
          <w:p w14:paraId="4A5A3E96"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A5A3E97"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4A5A3E98"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It is not clear to us why a UE that can support different center frequencies </w:t>
            </w:r>
            <w:r>
              <w:rPr>
                <w:rFonts w:eastAsiaTheme="minorEastAsia"/>
                <w:bCs/>
                <w:lang w:val="en-US" w:eastAsia="zh-CN"/>
              </w:rPr>
              <w:lastRenderedPageBreak/>
              <w:t>in the second bullet-point is not able to do so for the first bullet-point!</w:t>
            </w:r>
          </w:p>
          <w:p w14:paraId="4A5A3E99"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4A5A3E9A"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4A5A3E9F" w14:textId="77777777">
        <w:tc>
          <w:tcPr>
            <w:tcW w:w="1479" w:type="dxa"/>
          </w:tcPr>
          <w:p w14:paraId="4A5A3E9C" w14:textId="77777777" w:rsidR="00CF0464" w:rsidRDefault="00C00466">
            <w:pPr>
              <w:rPr>
                <w:rFonts w:eastAsiaTheme="minorEastAsia"/>
                <w:lang w:val="en-US" w:eastAsia="zh-CN"/>
              </w:rPr>
            </w:pPr>
            <w:r>
              <w:rPr>
                <w:rFonts w:eastAsiaTheme="minorEastAsia"/>
                <w:lang w:val="en-US" w:eastAsia="zh-CN"/>
              </w:rPr>
              <w:lastRenderedPageBreak/>
              <w:t>FUTUREWEI</w:t>
            </w:r>
          </w:p>
        </w:tc>
        <w:tc>
          <w:tcPr>
            <w:tcW w:w="1372" w:type="dxa"/>
          </w:tcPr>
          <w:p w14:paraId="4A5A3E9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9E"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4A5A3EA7" w14:textId="77777777">
        <w:tc>
          <w:tcPr>
            <w:tcW w:w="1479" w:type="dxa"/>
          </w:tcPr>
          <w:p w14:paraId="4A5A3EA0" w14:textId="77777777" w:rsidR="00CF0464" w:rsidRDefault="00C00466">
            <w:pPr>
              <w:rPr>
                <w:lang w:val="en-US" w:eastAsia="ko-KR"/>
              </w:rPr>
            </w:pPr>
            <w:r>
              <w:rPr>
                <w:lang w:val="en-US" w:eastAsia="ko-KR"/>
              </w:rPr>
              <w:t>Ericsson</w:t>
            </w:r>
          </w:p>
        </w:tc>
        <w:tc>
          <w:tcPr>
            <w:tcW w:w="1372" w:type="dxa"/>
          </w:tcPr>
          <w:p w14:paraId="4A5A3EA1" w14:textId="77777777" w:rsidR="00CF0464" w:rsidRDefault="00C00466">
            <w:pPr>
              <w:tabs>
                <w:tab w:val="left" w:pos="551"/>
              </w:tabs>
              <w:rPr>
                <w:lang w:val="en-US" w:eastAsia="ko-KR"/>
              </w:rPr>
            </w:pPr>
            <w:r>
              <w:rPr>
                <w:lang w:val="en-US" w:eastAsia="ko-KR"/>
              </w:rPr>
              <w:t>Y, with minor changes</w:t>
            </w:r>
          </w:p>
        </w:tc>
        <w:tc>
          <w:tcPr>
            <w:tcW w:w="6780" w:type="dxa"/>
          </w:tcPr>
          <w:p w14:paraId="4A5A3EA2"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A5A3EA3" w14:textId="77777777" w:rsidR="00CF0464" w:rsidRDefault="00C00466">
            <w:pPr>
              <w:rPr>
                <w:lang w:val="en-US" w:eastAsia="ko-KR"/>
              </w:rPr>
            </w:pPr>
            <w:r>
              <w:rPr>
                <w:lang w:val="en-US" w:eastAsia="ko-KR"/>
              </w:rPr>
              <w:t>We propose the following update:</w:t>
            </w:r>
          </w:p>
          <w:p w14:paraId="4A5A3EA4"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A5"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4A5A3EA6"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4A5A3EAB" w14:textId="77777777">
        <w:tc>
          <w:tcPr>
            <w:tcW w:w="1479" w:type="dxa"/>
          </w:tcPr>
          <w:p w14:paraId="4A5A3EA8"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4A5A3EA9"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AA"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4A5A3EAF" w14:textId="77777777">
        <w:tc>
          <w:tcPr>
            <w:tcW w:w="1479" w:type="dxa"/>
          </w:tcPr>
          <w:p w14:paraId="4A5A3EAC"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A5A3EA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AE" w14:textId="77777777" w:rsidR="00CF0464" w:rsidRDefault="00CF0464" w:rsidP="00322B63">
            <w:pPr>
              <w:pStyle w:val="ListParagraph"/>
              <w:widowControl w:val="0"/>
              <w:snapToGrid w:val="0"/>
              <w:spacing w:afterLines="50" w:after="120"/>
              <w:ind w:left="0"/>
              <w:jc w:val="both"/>
              <w:rPr>
                <w:rFonts w:eastAsiaTheme="minorEastAsia"/>
                <w:bCs/>
                <w:lang w:val="en-US" w:eastAsia="zh-CN"/>
              </w:rPr>
            </w:pPr>
          </w:p>
        </w:tc>
      </w:tr>
      <w:tr w:rsidR="00CF0464" w14:paraId="4A5A3EB3" w14:textId="77777777">
        <w:tc>
          <w:tcPr>
            <w:tcW w:w="1479" w:type="dxa"/>
          </w:tcPr>
          <w:p w14:paraId="4A5A3EB0"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4A5A3EB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B2" w14:textId="77777777" w:rsidR="00CF0464" w:rsidRDefault="00C00466" w:rsidP="00322B63">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A5A3EBB" w14:textId="77777777">
        <w:tc>
          <w:tcPr>
            <w:tcW w:w="1479" w:type="dxa"/>
          </w:tcPr>
          <w:p w14:paraId="4A5A3EB4"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4A5A3EB5"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4A5A3EB6"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4A5A3EB7" w14:textId="77777777" w:rsidR="00CF0464" w:rsidRDefault="00C00466">
            <w:pPr>
              <w:rPr>
                <w:b/>
                <w:bCs/>
                <w:lang w:val="en-US"/>
              </w:rPr>
            </w:pPr>
            <w:r>
              <w:rPr>
                <w:b/>
                <w:highlight w:val="yellow"/>
                <w:lang w:val="en-US"/>
              </w:rPr>
              <w:t>High Priority Proposal 4-2b</w:t>
            </w:r>
            <w:r>
              <w:rPr>
                <w:b/>
                <w:lang w:val="en-US"/>
              </w:rPr>
              <w:t>:</w:t>
            </w:r>
          </w:p>
          <w:p w14:paraId="4A5A3EB8"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B9"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A5A3EB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5A3EBF" w14:textId="77777777">
        <w:tc>
          <w:tcPr>
            <w:tcW w:w="1479" w:type="dxa"/>
          </w:tcPr>
          <w:p w14:paraId="4A5A3EBC"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A5A3EBD"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BE"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4A5A3EC3" w14:textId="77777777">
        <w:tc>
          <w:tcPr>
            <w:tcW w:w="1479" w:type="dxa"/>
          </w:tcPr>
          <w:p w14:paraId="4A5A3EC0"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EC1" w14:textId="77777777" w:rsidR="00CF0464" w:rsidRDefault="00CF0464">
            <w:pPr>
              <w:tabs>
                <w:tab w:val="left" w:pos="551"/>
              </w:tabs>
              <w:rPr>
                <w:rFonts w:eastAsiaTheme="minorEastAsia"/>
                <w:lang w:val="en-US" w:eastAsia="zh-CN"/>
              </w:rPr>
            </w:pPr>
          </w:p>
        </w:tc>
        <w:tc>
          <w:tcPr>
            <w:tcW w:w="6780" w:type="dxa"/>
          </w:tcPr>
          <w:p w14:paraId="4A5A3EC2"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4A5A3EC7" w14:textId="77777777">
        <w:tc>
          <w:tcPr>
            <w:tcW w:w="1479" w:type="dxa"/>
          </w:tcPr>
          <w:p w14:paraId="4A5A3EC4"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A5A3EC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EC6" w14:textId="77777777" w:rsidR="00CF0464" w:rsidRDefault="00C00466" w:rsidP="00322B63">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w:t>
            </w:r>
            <w:r>
              <w:rPr>
                <w:rFonts w:eastAsiaTheme="minorEastAsia"/>
                <w:bCs/>
                <w:lang w:val="en-US" w:eastAsia="zh-CN"/>
              </w:rPr>
              <w:lastRenderedPageBreak/>
              <w:t xml:space="preserve">to ‘during random access’ only. </w:t>
            </w:r>
          </w:p>
        </w:tc>
      </w:tr>
      <w:tr w:rsidR="00CF0464" w14:paraId="4A5A3ECB" w14:textId="77777777">
        <w:tc>
          <w:tcPr>
            <w:tcW w:w="1479" w:type="dxa"/>
          </w:tcPr>
          <w:p w14:paraId="4A5A3EC8" w14:textId="77777777" w:rsidR="00CF0464" w:rsidRDefault="00C00466">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A5A3EC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CA" w14:textId="77777777" w:rsidR="00CF0464" w:rsidRDefault="00C0046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A5A3ECF" w14:textId="77777777">
        <w:tc>
          <w:tcPr>
            <w:tcW w:w="1479" w:type="dxa"/>
          </w:tcPr>
          <w:p w14:paraId="4A5A3ECC"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4A5A3ECD"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4A5A3ECE" w14:textId="77777777" w:rsidR="005C2A6B" w:rsidRDefault="005C2A6B" w:rsidP="00322B63">
            <w:pPr>
              <w:pStyle w:val="ListParagraph"/>
              <w:widowControl w:val="0"/>
              <w:snapToGrid w:val="0"/>
              <w:spacing w:afterLines="50" w:after="120"/>
              <w:ind w:left="0"/>
              <w:jc w:val="both"/>
              <w:rPr>
                <w:rFonts w:eastAsiaTheme="minorEastAsia"/>
                <w:bCs/>
                <w:lang w:val="en-US" w:eastAsia="zh-CN"/>
              </w:rPr>
            </w:pPr>
          </w:p>
        </w:tc>
      </w:tr>
      <w:tr w:rsidR="00395AC5" w:rsidRPr="00DD1D0E" w14:paraId="4A5A3EE2" w14:textId="77777777" w:rsidTr="00395AC5">
        <w:tc>
          <w:tcPr>
            <w:tcW w:w="1479" w:type="dxa"/>
          </w:tcPr>
          <w:p w14:paraId="4A5A3ED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5A3ED1" w14:textId="77777777" w:rsidR="00395AC5" w:rsidRDefault="00395AC5" w:rsidP="00086F6D">
            <w:pPr>
              <w:tabs>
                <w:tab w:val="left" w:pos="551"/>
              </w:tabs>
              <w:rPr>
                <w:rFonts w:eastAsiaTheme="minorEastAsia"/>
                <w:lang w:val="en-US" w:eastAsia="zh-CN"/>
              </w:rPr>
            </w:pPr>
          </w:p>
        </w:tc>
        <w:tc>
          <w:tcPr>
            <w:tcW w:w="6780" w:type="dxa"/>
          </w:tcPr>
          <w:p w14:paraId="4A5A3ED2"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4A5A3ED3"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4A5A3ED4"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A5A3ED5"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4A5A3ED6"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4A5A3ED7" w14:textId="77777777" w:rsidR="00395AC5" w:rsidRPr="00BF236D" w:rsidRDefault="00395AC5" w:rsidP="00086F6D">
            <w:pPr>
              <w:spacing w:line="252" w:lineRule="auto"/>
              <w:contextualSpacing/>
              <w:jc w:val="both"/>
              <w:rPr>
                <w:lang w:val="en-US"/>
              </w:rPr>
            </w:pPr>
            <w:r w:rsidRPr="00BF236D">
              <w:rPr>
                <w:lang w:val="en-US"/>
              </w:rPr>
              <w:t>For FR1,</w:t>
            </w:r>
          </w:p>
          <w:p w14:paraId="4A5A3ED8"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4A5A3ED9"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4A5A3EDA"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4A5A3EDB" w14:textId="77777777" w:rsidR="00395AC5" w:rsidRDefault="00395AC5" w:rsidP="00086F6D">
            <w:pPr>
              <w:spacing w:after="0" w:line="252" w:lineRule="auto"/>
              <w:contextualSpacing/>
              <w:jc w:val="both"/>
              <w:rPr>
                <w:lang w:val="en-US"/>
              </w:rPr>
            </w:pPr>
          </w:p>
          <w:p w14:paraId="4A5A3EDC"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4A5A3EDD" w14:textId="77777777" w:rsidR="00395AC5" w:rsidRPr="00BF236D" w:rsidRDefault="00395AC5" w:rsidP="00086F6D">
            <w:pPr>
              <w:spacing w:after="0" w:line="252" w:lineRule="auto"/>
              <w:contextualSpacing/>
              <w:jc w:val="both"/>
              <w:rPr>
                <w:lang w:val="en-US"/>
              </w:rPr>
            </w:pPr>
          </w:p>
          <w:p w14:paraId="4A5A3EDE"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4A5A3EDF"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p>
          <w:p w14:paraId="4A5A3EE0"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A5A3EE1" w14:textId="77777777" w:rsidR="00395AC5" w:rsidRPr="00395AC5" w:rsidRDefault="00395AC5" w:rsidP="00395AC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4A5A3EE6" w14:textId="77777777" w:rsidTr="00395AC5">
        <w:tc>
          <w:tcPr>
            <w:tcW w:w="1479" w:type="dxa"/>
          </w:tcPr>
          <w:p w14:paraId="4A5A3EE3" w14:textId="77777777"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4A5A3EE4"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E5" w14:textId="77777777" w:rsidR="00447446" w:rsidRDefault="0044744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4A5A3EEA" w14:textId="77777777" w:rsidTr="00395AC5">
        <w:tc>
          <w:tcPr>
            <w:tcW w:w="1479" w:type="dxa"/>
          </w:tcPr>
          <w:p w14:paraId="4A5A3EE7"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3EE8" w14:textId="77777777"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4A5A3EE9" w14:textId="77777777" w:rsidR="008119AA" w:rsidRDefault="008119AA" w:rsidP="00322B63">
            <w:pPr>
              <w:pStyle w:val="ListParagraph"/>
              <w:widowControl w:val="0"/>
              <w:snapToGrid w:val="0"/>
              <w:spacing w:afterLines="50" w:after="120"/>
              <w:ind w:left="0"/>
              <w:jc w:val="both"/>
              <w:rPr>
                <w:rFonts w:eastAsiaTheme="minorEastAsia"/>
                <w:bCs/>
                <w:lang w:val="en-US" w:eastAsia="zh-CN"/>
              </w:rPr>
            </w:pPr>
          </w:p>
        </w:tc>
      </w:tr>
      <w:tr w:rsidR="00B86E8C" w:rsidRPr="00DD1D0E" w14:paraId="4A5A3EEE" w14:textId="77777777" w:rsidTr="00395AC5">
        <w:tc>
          <w:tcPr>
            <w:tcW w:w="1479" w:type="dxa"/>
          </w:tcPr>
          <w:p w14:paraId="4A5A3EEB"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A5A3EEC" w14:textId="77777777"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14:paraId="4A5A3EED" w14:textId="77777777" w:rsidR="00B86E8C" w:rsidRDefault="00B86E8C"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537CF0" w:rsidRPr="00DD1D0E" w14:paraId="4A5A3EF2" w14:textId="77777777" w:rsidTr="00395AC5">
        <w:tc>
          <w:tcPr>
            <w:tcW w:w="1479" w:type="dxa"/>
          </w:tcPr>
          <w:p w14:paraId="4A5A3EEF" w14:textId="77777777"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4A5A3EF0" w14:textId="77777777" w:rsidR="00537CF0" w:rsidRDefault="00537CF0" w:rsidP="00537CF0">
            <w:pPr>
              <w:tabs>
                <w:tab w:val="left" w:pos="551"/>
              </w:tabs>
              <w:rPr>
                <w:rFonts w:eastAsiaTheme="minorEastAsia"/>
                <w:lang w:val="en-US" w:eastAsia="ko-KR"/>
              </w:rPr>
            </w:pPr>
            <w:r>
              <w:rPr>
                <w:rFonts w:eastAsiaTheme="minorEastAsia"/>
                <w:lang w:val="en-US" w:eastAsia="zh-CN"/>
              </w:rPr>
              <w:t>N</w:t>
            </w:r>
          </w:p>
        </w:tc>
        <w:tc>
          <w:tcPr>
            <w:tcW w:w="6780" w:type="dxa"/>
          </w:tcPr>
          <w:p w14:paraId="4A5A3EF1" w14:textId="77777777" w:rsidR="00537CF0" w:rsidRDefault="00537CF0" w:rsidP="00322B63">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rsidRPr="00DD1D0E" w14:paraId="4A5A3EF6" w14:textId="77777777" w:rsidTr="00395AC5">
        <w:tc>
          <w:tcPr>
            <w:tcW w:w="1479" w:type="dxa"/>
          </w:tcPr>
          <w:p w14:paraId="4A5A3EF3"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4A5A3EF4"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EF5" w14:textId="77777777" w:rsidR="00322B63" w:rsidRDefault="00322B63" w:rsidP="00322B63">
            <w:pPr>
              <w:pStyle w:val="ListParagraph"/>
              <w:widowControl w:val="0"/>
              <w:snapToGrid w:val="0"/>
              <w:spacing w:afterLines="50" w:after="120"/>
              <w:ind w:left="0"/>
              <w:jc w:val="both"/>
              <w:rPr>
                <w:rFonts w:eastAsiaTheme="minorEastAsia"/>
                <w:bCs/>
                <w:lang w:val="en-US" w:eastAsia="zh-CN"/>
              </w:rPr>
            </w:pPr>
          </w:p>
        </w:tc>
      </w:tr>
      <w:tr w:rsidR="00802451" w:rsidRPr="00DD1D0E" w14:paraId="3A281F14" w14:textId="77777777" w:rsidTr="00395AC5">
        <w:tc>
          <w:tcPr>
            <w:tcW w:w="1479" w:type="dxa"/>
          </w:tcPr>
          <w:p w14:paraId="18C770E1" w14:textId="76EDF89A" w:rsidR="00802451" w:rsidRDefault="00802451" w:rsidP="00802451">
            <w:pPr>
              <w:rPr>
                <w:rFonts w:eastAsiaTheme="minorEastAsia"/>
                <w:lang w:val="en-US" w:eastAsia="zh-CN"/>
              </w:rPr>
            </w:pPr>
            <w:r>
              <w:rPr>
                <w:rFonts w:eastAsiaTheme="minorEastAsia"/>
                <w:lang w:val="en-US" w:eastAsia="zh-CN"/>
              </w:rPr>
              <w:t xml:space="preserve">Nordic </w:t>
            </w:r>
          </w:p>
        </w:tc>
        <w:tc>
          <w:tcPr>
            <w:tcW w:w="1372" w:type="dxa"/>
          </w:tcPr>
          <w:p w14:paraId="36422631" w14:textId="22672B7A" w:rsidR="00802451" w:rsidRDefault="00802451" w:rsidP="00802451">
            <w:pPr>
              <w:tabs>
                <w:tab w:val="left" w:pos="551"/>
              </w:tabs>
              <w:rPr>
                <w:rFonts w:eastAsiaTheme="minorEastAsia"/>
                <w:lang w:val="en-US" w:eastAsia="zh-CN"/>
              </w:rPr>
            </w:pPr>
            <w:r>
              <w:rPr>
                <w:rFonts w:eastAsiaTheme="minorEastAsia"/>
                <w:lang w:val="en-US" w:eastAsia="zh-CN"/>
              </w:rPr>
              <w:t>N</w:t>
            </w:r>
          </w:p>
        </w:tc>
        <w:tc>
          <w:tcPr>
            <w:tcW w:w="6780" w:type="dxa"/>
          </w:tcPr>
          <w:p w14:paraId="22BFFBB5" w14:textId="6AFBA0CA" w:rsidR="00802451" w:rsidRDefault="00802451" w:rsidP="00802451">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r w:rsidR="00650A56" w:rsidRPr="00DD1D0E" w14:paraId="74F6914F" w14:textId="77777777" w:rsidTr="00395AC5">
        <w:tc>
          <w:tcPr>
            <w:tcW w:w="1479" w:type="dxa"/>
          </w:tcPr>
          <w:p w14:paraId="65C22BDE" w14:textId="4AC78425" w:rsidR="00650A56" w:rsidRDefault="00650A56" w:rsidP="00802451">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6519D337" w14:textId="77777777" w:rsidR="00650A56" w:rsidRDefault="00650A56" w:rsidP="00802451">
            <w:pPr>
              <w:tabs>
                <w:tab w:val="left" w:pos="551"/>
              </w:tabs>
              <w:rPr>
                <w:rFonts w:eastAsiaTheme="minorEastAsia"/>
                <w:lang w:val="en-US" w:eastAsia="zh-CN"/>
              </w:rPr>
            </w:pPr>
          </w:p>
        </w:tc>
        <w:tc>
          <w:tcPr>
            <w:tcW w:w="6780" w:type="dxa"/>
          </w:tcPr>
          <w:p w14:paraId="7F9A30FB" w14:textId="77777777" w:rsidR="00650A56" w:rsidRPr="00650A56" w:rsidRDefault="00650A56" w:rsidP="00802451">
            <w:pPr>
              <w:pStyle w:val="ListParagraph"/>
              <w:widowControl w:val="0"/>
              <w:snapToGrid w:val="0"/>
              <w:spacing w:afterLines="50" w:after="120"/>
              <w:ind w:left="0"/>
              <w:jc w:val="both"/>
              <w:rPr>
                <w:rFonts w:eastAsiaTheme="minorEastAsia"/>
                <w:bCs/>
                <w:lang w:val="en-US" w:eastAsia="zh-CN"/>
              </w:rPr>
            </w:pPr>
            <w:r w:rsidRPr="00650A56">
              <w:rPr>
                <w:rFonts w:eastAsiaTheme="minorEastAsia"/>
                <w:bCs/>
                <w:lang w:val="en-US" w:eastAsia="zh-CN"/>
              </w:rPr>
              <w:t xml:space="preserve">We share similar view Nordic. </w:t>
            </w:r>
          </w:p>
          <w:p w14:paraId="7AC84C9F" w14:textId="77777777" w:rsidR="00650A56" w:rsidRPr="00650A56" w:rsidRDefault="00650A56" w:rsidP="00650A56">
            <w:pPr>
              <w:rPr>
                <w:rFonts w:ascii="Times" w:eastAsiaTheme="minorEastAsia" w:hAnsi="Times" w:cs="Times"/>
                <w:bCs/>
                <w:sz w:val="22"/>
                <w:szCs w:val="24"/>
                <w:lang w:val="en-US" w:eastAsia="zh-CN"/>
              </w:rPr>
            </w:pPr>
            <w:r w:rsidRPr="00650A56">
              <w:rPr>
                <w:rFonts w:ascii="Times" w:eastAsiaTheme="minorEastAsia" w:hAnsi="Times" w:cs="Times"/>
                <w:bCs/>
                <w:sz w:val="22"/>
                <w:szCs w:val="24"/>
                <w:lang w:val="en-US" w:eastAsia="zh-CN"/>
              </w:rPr>
              <w:t xml:space="preserve">Despite RA procedure, the initial DL BWP and UL BWP should have </w:t>
            </w:r>
            <w:r w:rsidRPr="00650A56">
              <w:rPr>
                <w:rFonts w:ascii="Times" w:eastAsiaTheme="minorEastAsia" w:hAnsi="Times" w:cs="Times"/>
                <w:bCs/>
                <w:sz w:val="22"/>
                <w:szCs w:val="24"/>
                <w:lang w:val="en-US" w:eastAsia="zh-CN"/>
              </w:rPr>
              <w:lastRenderedPageBreak/>
              <w:t xml:space="preserve">same center frequency for RedCap UEs, no matter the initial DL BWP and UL BWP are separate configured or not. </w:t>
            </w:r>
          </w:p>
          <w:p w14:paraId="71305AE8" w14:textId="2CAD5429" w:rsidR="00650A56" w:rsidRPr="00650A56" w:rsidRDefault="00650A56" w:rsidP="00650A56">
            <w:pPr>
              <w:rPr>
                <w:rFonts w:ascii="Times" w:eastAsiaTheme="minorEastAsia" w:hAnsi="Times" w:cs="Times"/>
                <w:bCs/>
                <w:sz w:val="22"/>
                <w:szCs w:val="24"/>
                <w:lang w:val="en-US" w:eastAsia="zh-CN"/>
              </w:rPr>
            </w:pPr>
            <w:r w:rsidRPr="00650A56">
              <w:rPr>
                <w:rFonts w:ascii="Times" w:eastAsiaTheme="minorEastAsia" w:hAnsi="Times" w:cs="Times"/>
                <w:bCs/>
                <w:sz w:val="22"/>
                <w:szCs w:val="24"/>
                <w:lang w:val="en-US" w:eastAsia="zh-CN"/>
              </w:rPr>
              <w:t>For RA procedure, the initial DL BWP and UL BWP might or might have same center frequency</w:t>
            </w:r>
            <w:r w:rsidR="005B5EF5">
              <w:rPr>
                <w:rFonts w:ascii="Times" w:eastAsiaTheme="minorEastAsia" w:hAnsi="Times" w:cs="Times"/>
                <w:bCs/>
                <w:sz w:val="22"/>
                <w:szCs w:val="24"/>
                <w:lang w:val="en-US" w:eastAsia="zh-CN"/>
              </w:rPr>
              <w:t>.</w:t>
            </w:r>
            <w:r w:rsidRPr="00650A56">
              <w:rPr>
                <w:rFonts w:ascii="Times" w:eastAsiaTheme="minorEastAsia" w:hAnsi="Times" w:cs="Times"/>
                <w:bCs/>
                <w:sz w:val="22"/>
                <w:szCs w:val="24"/>
                <w:lang w:val="en-US" w:eastAsia="zh-CN"/>
              </w:rPr>
              <w:t xml:space="preserve"> </w:t>
            </w:r>
            <w:r w:rsidR="005B5EF5">
              <w:rPr>
                <w:rFonts w:ascii="Times" w:eastAsiaTheme="minorEastAsia" w:hAnsi="Times" w:cs="Times"/>
                <w:bCs/>
                <w:sz w:val="22"/>
                <w:szCs w:val="24"/>
                <w:lang w:val="en-US" w:eastAsia="zh-CN"/>
              </w:rPr>
              <w:t>I</w:t>
            </w:r>
            <w:r w:rsidRPr="00650A56">
              <w:rPr>
                <w:rFonts w:ascii="Times" w:eastAsiaTheme="minorEastAsia" w:hAnsi="Times" w:cs="Times"/>
                <w:bCs/>
                <w:sz w:val="22"/>
                <w:szCs w:val="24"/>
                <w:lang w:val="en-US" w:eastAsia="zh-CN"/>
              </w:rPr>
              <w:t>f the initial DL BWPs defined by MIB-configured CORESET#0 is used for DL, the center frequency can be different between initial DL BWP and initial UL BWP. If the separate initial DL BWP is used, the center frequency should be same</w:t>
            </w:r>
            <w:r w:rsidR="005B5EF5">
              <w:rPr>
                <w:rFonts w:ascii="Times" w:eastAsiaTheme="minorEastAsia" w:hAnsi="Times" w:cs="Times"/>
                <w:bCs/>
                <w:sz w:val="22"/>
                <w:szCs w:val="24"/>
                <w:lang w:val="en-US" w:eastAsia="zh-CN"/>
              </w:rPr>
              <w:t xml:space="preserve"> with the initial UL BWP.</w:t>
            </w:r>
            <w:r w:rsidRPr="00650A56">
              <w:rPr>
                <w:rFonts w:ascii="Times" w:eastAsiaTheme="minorEastAsia" w:hAnsi="Times" w:cs="Times"/>
                <w:bCs/>
                <w:sz w:val="22"/>
                <w:szCs w:val="24"/>
                <w:lang w:val="en-US" w:eastAsia="zh-CN"/>
              </w:rPr>
              <w:t xml:space="preserve"> </w:t>
            </w:r>
          </w:p>
          <w:p w14:paraId="2AC8D094" w14:textId="6CDB6EC2" w:rsidR="00650A56" w:rsidRPr="00650A56" w:rsidRDefault="00650A56" w:rsidP="00802451">
            <w:pPr>
              <w:pStyle w:val="ListParagraph"/>
              <w:widowControl w:val="0"/>
              <w:snapToGrid w:val="0"/>
              <w:spacing w:afterLines="50" w:after="120"/>
              <w:ind w:left="0"/>
              <w:jc w:val="both"/>
              <w:rPr>
                <w:rFonts w:eastAsiaTheme="minorEastAsia"/>
                <w:bCs/>
                <w:lang w:val="en-GB" w:eastAsia="zh-CN"/>
              </w:rPr>
            </w:pPr>
          </w:p>
        </w:tc>
      </w:tr>
    </w:tbl>
    <w:p w14:paraId="4A5A3EF7" w14:textId="77777777" w:rsidR="00CF0464" w:rsidRDefault="00CF0464">
      <w:pPr>
        <w:tabs>
          <w:tab w:val="left" w:pos="1410"/>
        </w:tabs>
        <w:spacing w:after="100" w:afterAutospacing="1"/>
        <w:jc w:val="both"/>
        <w:rPr>
          <w:rStyle w:val="ListLabel112"/>
          <w:lang w:val="en-US"/>
        </w:rPr>
      </w:pPr>
    </w:p>
    <w:p w14:paraId="4A5A3EF8" w14:textId="77777777" w:rsidR="00CF0464" w:rsidRDefault="00C00466">
      <w:pPr>
        <w:rPr>
          <w:b/>
          <w:bCs/>
          <w:lang w:val="en-US"/>
        </w:rPr>
      </w:pPr>
      <w:r>
        <w:rPr>
          <w:b/>
          <w:highlight w:val="yellow"/>
          <w:lang w:val="en-US"/>
        </w:rPr>
        <w:t>FL1 High Priority Question 4-3a</w:t>
      </w:r>
      <w:r>
        <w:rPr>
          <w:b/>
          <w:lang w:val="en-US"/>
        </w:rPr>
        <w:t>:</w:t>
      </w:r>
    </w:p>
    <w:p w14:paraId="4A5A3EF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A5A3EF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A5A3EF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A5A3EFC"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4A5A3F00" w14:textId="77777777">
        <w:tc>
          <w:tcPr>
            <w:tcW w:w="1479" w:type="dxa"/>
            <w:shd w:val="clear" w:color="auto" w:fill="D9D9D9" w:themeFill="background1" w:themeFillShade="D9"/>
          </w:tcPr>
          <w:p w14:paraId="4A5A3EFD"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3EFE"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3EFF" w14:textId="77777777" w:rsidR="00CF0464" w:rsidRDefault="00C00466">
            <w:pPr>
              <w:rPr>
                <w:b/>
                <w:bCs/>
                <w:lang w:val="en-US"/>
              </w:rPr>
            </w:pPr>
            <w:r>
              <w:rPr>
                <w:b/>
                <w:bCs/>
                <w:lang w:val="en-US"/>
              </w:rPr>
              <w:t>Comments</w:t>
            </w:r>
          </w:p>
        </w:tc>
      </w:tr>
      <w:tr w:rsidR="00CF0464" w14:paraId="4A5A3F09" w14:textId="77777777">
        <w:tc>
          <w:tcPr>
            <w:tcW w:w="1479" w:type="dxa"/>
          </w:tcPr>
          <w:p w14:paraId="4A5A3F01" w14:textId="77777777" w:rsidR="00CF0464" w:rsidRDefault="00C00466">
            <w:pPr>
              <w:rPr>
                <w:lang w:val="en-US" w:eastAsia="ko-KR"/>
              </w:rPr>
            </w:pPr>
            <w:r>
              <w:rPr>
                <w:lang w:val="en-US" w:eastAsia="ko-KR"/>
              </w:rPr>
              <w:t>Intel</w:t>
            </w:r>
          </w:p>
        </w:tc>
        <w:tc>
          <w:tcPr>
            <w:tcW w:w="1372" w:type="dxa"/>
          </w:tcPr>
          <w:p w14:paraId="4A5A3F02" w14:textId="77777777" w:rsidR="00CF0464" w:rsidRDefault="00C00466">
            <w:pPr>
              <w:tabs>
                <w:tab w:val="left" w:pos="551"/>
              </w:tabs>
              <w:rPr>
                <w:lang w:val="en-US" w:eastAsia="ko-KR"/>
              </w:rPr>
            </w:pPr>
            <w:r>
              <w:rPr>
                <w:lang w:val="en-US" w:eastAsia="ko-KR"/>
              </w:rPr>
              <w:t>N</w:t>
            </w:r>
          </w:p>
        </w:tc>
        <w:tc>
          <w:tcPr>
            <w:tcW w:w="6780" w:type="dxa"/>
          </w:tcPr>
          <w:p w14:paraId="4A5A3F03" w14:textId="77777777" w:rsidR="00CF0464" w:rsidRDefault="00C00466">
            <w:pPr>
              <w:rPr>
                <w:lang w:val="en-US" w:eastAsia="ko-KR"/>
              </w:rPr>
            </w:pPr>
            <w:r>
              <w:rPr>
                <w:lang w:val="en-US" w:eastAsia="ko-KR"/>
              </w:rPr>
              <w:t xml:space="preserve">We agree with the same handling for FR1 and FR2. </w:t>
            </w:r>
          </w:p>
          <w:p w14:paraId="4A5A3F04" w14:textId="77777777" w:rsidR="00CF0464" w:rsidRDefault="00C00466">
            <w:pPr>
              <w:rPr>
                <w:lang w:val="en-US" w:eastAsia="ko-KR"/>
              </w:rPr>
            </w:pPr>
            <w:r>
              <w:rPr>
                <w:lang w:val="en-US" w:eastAsia="ko-KR"/>
              </w:rPr>
              <w:t xml:space="preserve">We also support NOT optimizing for particular SSB/CORESET #0 patterns. </w:t>
            </w:r>
          </w:p>
          <w:p w14:paraId="4A5A3F05" w14:textId="77777777" w:rsidR="00CF0464" w:rsidRDefault="00C00466">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A5A3F06"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A5A3F07"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A5A3F08"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4A5A3F0D" w14:textId="77777777">
        <w:tc>
          <w:tcPr>
            <w:tcW w:w="1479" w:type="dxa"/>
          </w:tcPr>
          <w:p w14:paraId="4A5A3F0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5A3F0B"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A5A3F0C" w14:textId="77777777" w:rsidR="00CF0464" w:rsidRDefault="00CF0464">
            <w:pPr>
              <w:rPr>
                <w:lang w:val="en-US" w:eastAsia="ko-KR"/>
              </w:rPr>
            </w:pPr>
          </w:p>
        </w:tc>
      </w:tr>
      <w:tr w:rsidR="00CF0464" w14:paraId="4A5A3F11" w14:textId="77777777">
        <w:tc>
          <w:tcPr>
            <w:tcW w:w="1479" w:type="dxa"/>
          </w:tcPr>
          <w:p w14:paraId="4A5A3F0E" w14:textId="77777777" w:rsidR="00CF0464" w:rsidRDefault="00C00466">
            <w:pPr>
              <w:rPr>
                <w:lang w:val="en-US" w:eastAsia="ko-KR"/>
              </w:rPr>
            </w:pPr>
            <w:r>
              <w:rPr>
                <w:lang w:val="en-US" w:eastAsia="ko-KR"/>
              </w:rPr>
              <w:t>HW, HiSi</w:t>
            </w:r>
          </w:p>
        </w:tc>
        <w:tc>
          <w:tcPr>
            <w:tcW w:w="1372" w:type="dxa"/>
          </w:tcPr>
          <w:p w14:paraId="4A5A3F0F" w14:textId="77777777" w:rsidR="00CF0464" w:rsidRDefault="00C00466">
            <w:pPr>
              <w:tabs>
                <w:tab w:val="left" w:pos="551"/>
              </w:tabs>
              <w:rPr>
                <w:lang w:val="en-US" w:eastAsia="ko-KR"/>
              </w:rPr>
            </w:pPr>
            <w:r>
              <w:rPr>
                <w:lang w:val="en-US" w:eastAsia="ko-KR"/>
              </w:rPr>
              <w:t>Y</w:t>
            </w:r>
          </w:p>
        </w:tc>
        <w:tc>
          <w:tcPr>
            <w:tcW w:w="6780" w:type="dxa"/>
          </w:tcPr>
          <w:p w14:paraId="4A5A3F10" w14:textId="77777777" w:rsidR="00CF0464" w:rsidRDefault="00CF0464">
            <w:pPr>
              <w:rPr>
                <w:lang w:val="en-US" w:eastAsia="ko-KR"/>
              </w:rPr>
            </w:pPr>
          </w:p>
        </w:tc>
      </w:tr>
      <w:tr w:rsidR="00CF0464" w14:paraId="4A5A3F15" w14:textId="77777777">
        <w:tc>
          <w:tcPr>
            <w:tcW w:w="1479" w:type="dxa"/>
          </w:tcPr>
          <w:p w14:paraId="4A5A3F12"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3F13"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3F14" w14:textId="77777777" w:rsidR="00CF0464" w:rsidRDefault="00CF0464">
            <w:pPr>
              <w:rPr>
                <w:lang w:val="en-US" w:eastAsia="ko-KR"/>
              </w:rPr>
            </w:pPr>
          </w:p>
        </w:tc>
      </w:tr>
      <w:tr w:rsidR="00CF0464" w14:paraId="4A5A3F19" w14:textId="77777777">
        <w:tc>
          <w:tcPr>
            <w:tcW w:w="1479" w:type="dxa"/>
          </w:tcPr>
          <w:p w14:paraId="4A5A3F16" w14:textId="77777777" w:rsidR="00CF0464" w:rsidRDefault="00C00466">
            <w:pPr>
              <w:rPr>
                <w:rFonts w:eastAsia="Yu Mincho"/>
                <w:lang w:val="en-US" w:eastAsia="ja-JP"/>
              </w:rPr>
            </w:pPr>
            <w:r>
              <w:rPr>
                <w:lang w:val="en-US" w:eastAsia="ko-KR"/>
              </w:rPr>
              <w:t xml:space="preserve">Nordic </w:t>
            </w:r>
          </w:p>
        </w:tc>
        <w:tc>
          <w:tcPr>
            <w:tcW w:w="1372" w:type="dxa"/>
          </w:tcPr>
          <w:p w14:paraId="4A5A3F17" w14:textId="77777777" w:rsidR="00CF0464" w:rsidRDefault="00C00466">
            <w:pPr>
              <w:tabs>
                <w:tab w:val="left" w:pos="551"/>
              </w:tabs>
              <w:rPr>
                <w:rFonts w:eastAsia="Yu Mincho"/>
                <w:lang w:val="en-US" w:eastAsia="ja-JP"/>
              </w:rPr>
            </w:pPr>
            <w:r>
              <w:rPr>
                <w:lang w:val="en-US" w:eastAsia="ko-KR"/>
              </w:rPr>
              <w:t>Y</w:t>
            </w:r>
          </w:p>
        </w:tc>
        <w:tc>
          <w:tcPr>
            <w:tcW w:w="6780" w:type="dxa"/>
          </w:tcPr>
          <w:p w14:paraId="4A5A3F18" w14:textId="77777777" w:rsidR="00CF0464" w:rsidRDefault="00C00466">
            <w:pPr>
              <w:rPr>
                <w:lang w:val="en-US" w:eastAsia="ko-KR"/>
              </w:rPr>
            </w:pPr>
            <w:r>
              <w:rPr>
                <w:lang w:val="en-US" w:eastAsia="ko-KR"/>
              </w:rPr>
              <w:t>We support QC proposal</w:t>
            </w:r>
          </w:p>
        </w:tc>
      </w:tr>
      <w:tr w:rsidR="00CF0464" w14:paraId="4A5A3F1D" w14:textId="77777777">
        <w:tc>
          <w:tcPr>
            <w:tcW w:w="1479" w:type="dxa"/>
          </w:tcPr>
          <w:p w14:paraId="4A5A3F1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5A3F1B"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4A5A3F1C" w14:textId="77777777" w:rsidR="00CF0464" w:rsidRDefault="00CF0464">
            <w:pPr>
              <w:rPr>
                <w:lang w:val="en-US" w:eastAsia="ko-KR"/>
              </w:rPr>
            </w:pPr>
          </w:p>
        </w:tc>
      </w:tr>
      <w:tr w:rsidR="00CF0464" w14:paraId="4A5A3F27" w14:textId="77777777">
        <w:tc>
          <w:tcPr>
            <w:tcW w:w="1479" w:type="dxa"/>
          </w:tcPr>
          <w:p w14:paraId="4A5A3F1E" w14:textId="77777777" w:rsidR="00CF0464" w:rsidRDefault="00C00466">
            <w:pPr>
              <w:rPr>
                <w:lang w:val="en-US" w:eastAsia="ja-JP"/>
              </w:rPr>
            </w:pPr>
            <w:r>
              <w:rPr>
                <w:rFonts w:eastAsia="宋体"/>
                <w:lang w:val="en-US" w:eastAsia="zh-CN"/>
              </w:rPr>
              <w:t>ZTE, Sanechips</w:t>
            </w:r>
          </w:p>
        </w:tc>
        <w:tc>
          <w:tcPr>
            <w:tcW w:w="1372" w:type="dxa"/>
          </w:tcPr>
          <w:p w14:paraId="4A5A3F1F"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4A5A3F20"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A5A3F21" w14:textId="77777777" w:rsidR="00CF0464" w:rsidRDefault="00CF0464">
            <w:pPr>
              <w:pStyle w:val="ListParagraph"/>
              <w:ind w:left="0"/>
              <w:jc w:val="both"/>
              <w:rPr>
                <w:rFonts w:ascii="Times New Roman" w:hAnsi="Times New Roman" w:cs="Times New Roman"/>
                <w:sz w:val="20"/>
                <w:szCs w:val="20"/>
                <w:lang w:val="en-US" w:eastAsia="zh-CN"/>
              </w:rPr>
            </w:pPr>
          </w:p>
          <w:p w14:paraId="4A5A3F22" w14:textId="77777777" w:rsidR="00CF0464" w:rsidRDefault="00C00466">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xml:space="preserve">, center frequency </w:t>
            </w:r>
            <w:r>
              <w:rPr>
                <w:rFonts w:ascii="Times New Roman" w:hAnsi="Times New Roman" w:cs="Times New Roman" w:hint="eastAsia"/>
                <w:sz w:val="20"/>
                <w:szCs w:val="20"/>
                <w:lang w:val="en-US"/>
              </w:rPr>
              <w:lastRenderedPageBreak/>
              <w:t>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4A5A3F23" w14:textId="77777777" w:rsidR="00CF0464" w:rsidRDefault="00CF0464">
            <w:pPr>
              <w:pStyle w:val="ListParagraph"/>
              <w:ind w:left="0"/>
              <w:jc w:val="both"/>
              <w:rPr>
                <w:rFonts w:ascii="Times New Roman" w:hAnsi="Times New Roman" w:cs="Times New Roman"/>
                <w:sz w:val="20"/>
                <w:szCs w:val="20"/>
                <w:lang w:val="en-US"/>
              </w:rPr>
            </w:pPr>
          </w:p>
          <w:p w14:paraId="4A5A3F24" w14:textId="77777777" w:rsidR="00CF0464" w:rsidRDefault="00C00466">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4A5A3F25"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A5A3F26" w14:textId="77777777" w:rsidR="00CF0464" w:rsidRDefault="00C00466">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4A5A3F2B" w14:textId="77777777">
        <w:tc>
          <w:tcPr>
            <w:tcW w:w="1479" w:type="dxa"/>
          </w:tcPr>
          <w:p w14:paraId="4A5A3F28" w14:textId="77777777" w:rsidR="00CF0464" w:rsidRDefault="00C00466">
            <w:pPr>
              <w:rPr>
                <w:rFonts w:eastAsia="宋体"/>
                <w:lang w:val="en-US" w:eastAsia="zh-CN"/>
              </w:rPr>
            </w:pPr>
            <w:r>
              <w:rPr>
                <w:rFonts w:eastAsiaTheme="minorEastAsia" w:hint="eastAsia"/>
                <w:lang w:val="en-US" w:eastAsia="zh-CN"/>
              </w:rPr>
              <w:lastRenderedPageBreak/>
              <w:t>CATT</w:t>
            </w:r>
          </w:p>
        </w:tc>
        <w:tc>
          <w:tcPr>
            <w:tcW w:w="1372" w:type="dxa"/>
          </w:tcPr>
          <w:p w14:paraId="4A5A3F29"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A5A3F2A"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2F" w14:textId="77777777">
        <w:tc>
          <w:tcPr>
            <w:tcW w:w="1479" w:type="dxa"/>
          </w:tcPr>
          <w:p w14:paraId="4A5A3F2C"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A5A3F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2E"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33" w14:textId="77777777">
        <w:tc>
          <w:tcPr>
            <w:tcW w:w="1479" w:type="dxa"/>
          </w:tcPr>
          <w:p w14:paraId="4A5A3F3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5A3F3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32"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38" w14:textId="77777777">
        <w:tc>
          <w:tcPr>
            <w:tcW w:w="1479" w:type="dxa"/>
          </w:tcPr>
          <w:p w14:paraId="4A5A3F34"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A5A3F35"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4A5A3F36"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A5A3F37"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4A5A3F3C" w14:textId="77777777">
        <w:tc>
          <w:tcPr>
            <w:tcW w:w="1479" w:type="dxa"/>
          </w:tcPr>
          <w:p w14:paraId="4A5A3F39"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4A5A3F3A"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4A5A3F3B"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A5A3F45" w14:textId="77777777">
        <w:tc>
          <w:tcPr>
            <w:tcW w:w="1479" w:type="dxa"/>
          </w:tcPr>
          <w:p w14:paraId="4A5A3F3D" w14:textId="77777777" w:rsidR="00CF0464" w:rsidRDefault="00C00466">
            <w:pPr>
              <w:jc w:val="both"/>
              <w:rPr>
                <w:lang w:val="en-US" w:eastAsia="ko-KR"/>
              </w:rPr>
            </w:pPr>
            <w:r>
              <w:rPr>
                <w:lang w:val="en-US" w:eastAsia="ko-KR"/>
              </w:rPr>
              <w:t>Ericsson</w:t>
            </w:r>
          </w:p>
        </w:tc>
        <w:tc>
          <w:tcPr>
            <w:tcW w:w="1372" w:type="dxa"/>
          </w:tcPr>
          <w:p w14:paraId="4A5A3F3E" w14:textId="77777777" w:rsidR="00CF0464" w:rsidRDefault="00CF0464">
            <w:pPr>
              <w:tabs>
                <w:tab w:val="left" w:pos="551"/>
              </w:tabs>
              <w:jc w:val="both"/>
              <w:rPr>
                <w:lang w:val="en-US" w:eastAsia="ko-KR"/>
              </w:rPr>
            </w:pPr>
          </w:p>
        </w:tc>
        <w:tc>
          <w:tcPr>
            <w:tcW w:w="6780" w:type="dxa"/>
          </w:tcPr>
          <w:p w14:paraId="4A5A3F3F"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4A5A3F40"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A5A3F41" w14:textId="77777777" w:rsidR="00CF0464" w:rsidRDefault="00C00466">
            <w:pPr>
              <w:jc w:val="both"/>
              <w:rPr>
                <w:lang w:val="en-US" w:eastAsia="ko-KR"/>
              </w:rPr>
            </w:pPr>
            <w:r>
              <w:rPr>
                <w:noProof/>
                <w:lang w:val="en-US" w:eastAsia="zh-CN"/>
              </w:rPr>
              <w:drawing>
                <wp:inline distT="0" distB="0" distL="0" distR="0" wp14:anchorId="4A5A43E1" wp14:editId="4A5A43E2">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4187882" cy="854954"/>
                          </a:xfrm>
                          <a:prstGeom prst="rect">
                            <a:avLst/>
                          </a:prstGeom>
                        </pic:spPr>
                      </pic:pic>
                    </a:graphicData>
                  </a:graphic>
                </wp:inline>
              </w:drawing>
            </w:r>
          </w:p>
          <w:p w14:paraId="4A5A3F42"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4A5A3F43"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4A5A3F44"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4A5A3F49" w14:textId="77777777">
        <w:tc>
          <w:tcPr>
            <w:tcW w:w="1479" w:type="dxa"/>
          </w:tcPr>
          <w:p w14:paraId="4A5A3F46"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4A5A3F4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48"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4D" w14:textId="77777777">
        <w:tc>
          <w:tcPr>
            <w:tcW w:w="1479" w:type="dxa"/>
          </w:tcPr>
          <w:p w14:paraId="4A5A3F4A" w14:textId="77777777" w:rsidR="00CF0464" w:rsidRDefault="00C00466">
            <w:pPr>
              <w:rPr>
                <w:rFonts w:eastAsiaTheme="minorEastAsia"/>
                <w:lang w:val="en-US" w:eastAsia="zh-CN"/>
              </w:rPr>
            </w:pPr>
            <w:r>
              <w:rPr>
                <w:rFonts w:eastAsiaTheme="minorEastAsia"/>
                <w:lang w:val="en-US" w:eastAsia="zh-CN"/>
              </w:rPr>
              <w:lastRenderedPageBreak/>
              <w:t>NEC</w:t>
            </w:r>
          </w:p>
        </w:tc>
        <w:tc>
          <w:tcPr>
            <w:tcW w:w="1372" w:type="dxa"/>
          </w:tcPr>
          <w:p w14:paraId="4A5A3F4B"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4C"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54" w14:textId="77777777">
        <w:tc>
          <w:tcPr>
            <w:tcW w:w="1479" w:type="dxa"/>
          </w:tcPr>
          <w:p w14:paraId="4A5A3F4E"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4A5A3F4F"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A5A3F50" w14:textId="77777777" w:rsidR="00CF0464" w:rsidRDefault="00C00466">
            <w:pPr>
              <w:rPr>
                <w:b/>
                <w:bCs/>
                <w:lang w:val="en-US"/>
              </w:rPr>
            </w:pPr>
            <w:r>
              <w:rPr>
                <w:b/>
                <w:highlight w:val="yellow"/>
                <w:lang w:val="en-US"/>
              </w:rPr>
              <w:t>High Priority Proposal 4-3b</w:t>
            </w:r>
            <w:r>
              <w:rPr>
                <w:b/>
                <w:lang w:val="en-US"/>
              </w:rPr>
              <w:t>:</w:t>
            </w:r>
          </w:p>
          <w:p w14:paraId="4A5A3F51"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A5A3F52"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A5A3F53"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5A3F58" w14:textId="77777777">
        <w:tc>
          <w:tcPr>
            <w:tcW w:w="1479" w:type="dxa"/>
          </w:tcPr>
          <w:p w14:paraId="4A5A3F55"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A5A3F5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57"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5C" w14:textId="77777777">
        <w:tc>
          <w:tcPr>
            <w:tcW w:w="1479" w:type="dxa"/>
          </w:tcPr>
          <w:p w14:paraId="4A5A3F59"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5A3F5A"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5B"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60" w14:textId="77777777">
        <w:tc>
          <w:tcPr>
            <w:tcW w:w="1479" w:type="dxa"/>
          </w:tcPr>
          <w:p w14:paraId="4A5A3F5D"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A5A3F5E"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A5A3F5F"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A5A3F64" w14:textId="77777777">
        <w:tc>
          <w:tcPr>
            <w:tcW w:w="1479" w:type="dxa"/>
          </w:tcPr>
          <w:p w14:paraId="4A5A3F6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5A3F62"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63" w14:textId="77777777" w:rsidR="00CF0464" w:rsidRDefault="00CF0464">
            <w:pPr>
              <w:pStyle w:val="ListParagraph"/>
              <w:ind w:left="0"/>
              <w:jc w:val="both"/>
              <w:rPr>
                <w:rFonts w:ascii="Times New Roman" w:hAnsi="Times New Roman" w:cs="Times New Roman"/>
                <w:sz w:val="20"/>
                <w:szCs w:val="20"/>
                <w:lang w:val="en-US" w:eastAsia="zh-CN"/>
              </w:rPr>
            </w:pPr>
          </w:p>
        </w:tc>
      </w:tr>
      <w:tr w:rsidR="005C2A6B" w14:paraId="4A5A3F68" w14:textId="77777777">
        <w:tc>
          <w:tcPr>
            <w:tcW w:w="1479" w:type="dxa"/>
          </w:tcPr>
          <w:p w14:paraId="4A5A3F6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4A5A3F6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4A5A3F67" w14:textId="77777777" w:rsidR="005C2A6B" w:rsidRDefault="005C2A6B">
            <w:pPr>
              <w:pStyle w:val="ListParagraph"/>
              <w:ind w:left="0"/>
              <w:jc w:val="both"/>
              <w:rPr>
                <w:rFonts w:ascii="Times New Roman" w:hAnsi="Times New Roman" w:cs="Times New Roman"/>
                <w:sz w:val="20"/>
                <w:szCs w:val="20"/>
                <w:lang w:val="en-US" w:eastAsia="zh-CN"/>
              </w:rPr>
            </w:pPr>
          </w:p>
        </w:tc>
      </w:tr>
      <w:tr w:rsidR="00395AC5" w14:paraId="4A5A3F7D" w14:textId="77777777" w:rsidTr="00395AC5">
        <w:tc>
          <w:tcPr>
            <w:tcW w:w="1479" w:type="dxa"/>
          </w:tcPr>
          <w:p w14:paraId="4A5A3F69"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A5A3F6A" w14:textId="77777777" w:rsidR="00395AC5" w:rsidRDefault="00395AC5" w:rsidP="00086F6D">
            <w:pPr>
              <w:tabs>
                <w:tab w:val="left" w:pos="551"/>
              </w:tabs>
              <w:rPr>
                <w:rFonts w:eastAsiaTheme="minorEastAsia"/>
                <w:lang w:val="en-US" w:eastAsia="zh-CN"/>
              </w:rPr>
            </w:pPr>
          </w:p>
        </w:tc>
        <w:tc>
          <w:tcPr>
            <w:tcW w:w="6780" w:type="dxa"/>
          </w:tcPr>
          <w:p w14:paraId="4A5A3F6B"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4A5A3F6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4A5A3F6D"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A5A3F6E"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4A5A3F6F"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4A5A3F70" w14:textId="77777777" w:rsidR="00395AC5" w:rsidRPr="00BF236D" w:rsidRDefault="00395AC5" w:rsidP="00086F6D">
            <w:pPr>
              <w:spacing w:line="252" w:lineRule="auto"/>
              <w:contextualSpacing/>
              <w:jc w:val="both"/>
              <w:rPr>
                <w:lang w:val="en-US"/>
              </w:rPr>
            </w:pPr>
            <w:r w:rsidRPr="00BF236D">
              <w:rPr>
                <w:lang w:val="en-US"/>
              </w:rPr>
              <w:t>For FR1,</w:t>
            </w:r>
          </w:p>
          <w:p w14:paraId="4A5A3F71"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4A5A3F72"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4A5A3F73"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4A5A3F74"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4A5A3F75" w14:textId="77777777" w:rsidR="00395AC5" w:rsidRDefault="00395AC5" w:rsidP="00086F6D">
            <w:pPr>
              <w:pStyle w:val="ListParagraph"/>
              <w:ind w:left="0"/>
              <w:jc w:val="both"/>
              <w:rPr>
                <w:rFonts w:ascii="Times New Roman" w:hAnsi="Times New Roman" w:cs="Times New Roman"/>
                <w:sz w:val="20"/>
                <w:szCs w:val="20"/>
                <w:lang w:val="en-US" w:eastAsia="zh-CN"/>
              </w:rPr>
            </w:pPr>
          </w:p>
          <w:p w14:paraId="4A5A3F76"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p>
          <w:p w14:paraId="4A5A3F77"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4A5A3F78" w14:textId="77777777" w:rsidR="00395AC5" w:rsidRDefault="00395AC5" w:rsidP="00322B63">
            <w:pPr>
              <w:pStyle w:val="ListParagraph"/>
              <w:widowControl w:val="0"/>
              <w:snapToGrid w:val="0"/>
              <w:spacing w:afterLines="50" w:after="120"/>
              <w:ind w:left="0"/>
              <w:jc w:val="both"/>
              <w:rPr>
                <w:rFonts w:eastAsiaTheme="minorEastAsia"/>
                <w:bCs/>
                <w:lang w:val="en-US" w:eastAsia="zh-CN"/>
              </w:rPr>
            </w:pPr>
          </w:p>
          <w:p w14:paraId="4A5A3F79"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4A5A3F7A" w14:textId="77777777" w:rsidR="00395AC5" w:rsidRDefault="00395AC5" w:rsidP="00086F6D">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w:t>
            </w:r>
            <w:r>
              <w:rPr>
                <w:rFonts w:ascii="Times New Roman" w:hAnsi="Times New Roman" w:cs="Times New Roman"/>
                <w:b/>
                <w:bCs/>
                <w:sz w:val="20"/>
                <w:szCs w:val="20"/>
                <w:lang w:val="en-US"/>
              </w:rPr>
              <w:lastRenderedPageBreak/>
              <w:t>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4A5A3F7B" w14:textId="77777777" w:rsidR="00395AC5" w:rsidRPr="00DD1D0E" w:rsidRDefault="00395AC5" w:rsidP="00086F6D">
            <w:pPr>
              <w:pStyle w:val="ListParagraph"/>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A5A3F7C" w14:textId="77777777" w:rsidR="00395AC5" w:rsidRDefault="00395AC5" w:rsidP="00086F6D">
            <w:pPr>
              <w:rPr>
                <w:lang w:val="en-US" w:eastAsia="zh-CN"/>
              </w:rPr>
            </w:pPr>
          </w:p>
        </w:tc>
      </w:tr>
      <w:tr w:rsidR="00447446" w14:paraId="4A5A3F81" w14:textId="77777777" w:rsidTr="00395AC5">
        <w:tc>
          <w:tcPr>
            <w:tcW w:w="1479" w:type="dxa"/>
          </w:tcPr>
          <w:p w14:paraId="4A5A3F7E" w14:textId="77777777"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4A5A3F7F"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80" w14:textId="77777777" w:rsidR="00447446" w:rsidRDefault="00447446" w:rsidP="00322B63">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4A5A3F85" w14:textId="77777777" w:rsidTr="00395AC5">
        <w:tc>
          <w:tcPr>
            <w:tcW w:w="1479" w:type="dxa"/>
          </w:tcPr>
          <w:p w14:paraId="4A5A3F82" w14:textId="77777777"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3F83" w14:textId="77777777"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4A5A3F84" w14:textId="77777777" w:rsidR="008119AA" w:rsidRDefault="008119AA" w:rsidP="00322B63">
            <w:pPr>
              <w:pStyle w:val="ListParagraph"/>
              <w:widowControl w:val="0"/>
              <w:snapToGrid w:val="0"/>
              <w:spacing w:afterLines="50" w:after="120"/>
              <w:ind w:left="0"/>
              <w:jc w:val="both"/>
              <w:rPr>
                <w:rFonts w:eastAsiaTheme="minorEastAsia"/>
                <w:bCs/>
                <w:lang w:val="en-US" w:eastAsia="zh-CN"/>
              </w:rPr>
            </w:pPr>
          </w:p>
        </w:tc>
      </w:tr>
      <w:tr w:rsidR="00B86E8C" w14:paraId="4A5A3F89" w14:textId="77777777" w:rsidTr="00395AC5">
        <w:tc>
          <w:tcPr>
            <w:tcW w:w="1479" w:type="dxa"/>
          </w:tcPr>
          <w:p w14:paraId="4A5A3F86"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A5A3F87" w14:textId="77777777" w:rsidR="00B86E8C" w:rsidRDefault="00B86E8C" w:rsidP="00B86E8C">
            <w:pPr>
              <w:tabs>
                <w:tab w:val="left" w:pos="551"/>
              </w:tabs>
              <w:rPr>
                <w:rFonts w:eastAsia="Yu Mincho"/>
                <w:lang w:val="en-US" w:eastAsia="ja-JP"/>
              </w:rPr>
            </w:pPr>
          </w:p>
        </w:tc>
        <w:tc>
          <w:tcPr>
            <w:tcW w:w="6780" w:type="dxa"/>
          </w:tcPr>
          <w:p w14:paraId="4A5A3F88" w14:textId="77777777" w:rsidR="00B86E8C" w:rsidRDefault="00B86E8C" w:rsidP="00322B63">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537CF0" w14:paraId="4A5A3F8D" w14:textId="77777777" w:rsidTr="00395AC5">
        <w:tc>
          <w:tcPr>
            <w:tcW w:w="1479" w:type="dxa"/>
          </w:tcPr>
          <w:p w14:paraId="4A5A3F8A" w14:textId="77777777"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4A5A3F8B" w14:textId="77777777" w:rsidR="00537CF0" w:rsidRDefault="00537CF0" w:rsidP="00537CF0">
            <w:pPr>
              <w:tabs>
                <w:tab w:val="left" w:pos="551"/>
              </w:tabs>
              <w:rPr>
                <w:rFonts w:eastAsia="Yu Mincho"/>
                <w:lang w:val="en-US" w:eastAsia="ja-JP"/>
              </w:rPr>
            </w:pPr>
            <w:r>
              <w:rPr>
                <w:rFonts w:eastAsiaTheme="minorEastAsia"/>
                <w:lang w:val="en-US" w:eastAsia="zh-CN"/>
              </w:rPr>
              <w:t>N</w:t>
            </w:r>
          </w:p>
        </w:tc>
        <w:tc>
          <w:tcPr>
            <w:tcW w:w="6780" w:type="dxa"/>
          </w:tcPr>
          <w:p w14:paraId="4A5A3F8C" w14:textId="77777777" w:rsidR="00537CF0" w:rsidRDefault="00537CF0" w:rsidP="00322B63">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r w:rsidR="00322B63" w14:paraId="4A5A3F91" w14:textId="77777777" w:rsidTr="00395AC5">
        <w:tc>
          <w:tcPr>
            <w:tcW w:w="1479" w:type="dxa"/>
          </w:tcPr>
          <w:p w14:paraId="4A5A3F8E" w14:textId="77777777" w:rsidR="00322B63" w:rsidRDefault="00322B63" w:rsidP="00323F48">
            <w:pPr>
              <w:rPr>
                <w:rFonts w:eastAsiaTheme="minorEastAsia"/>
                <w:lang w:val="en-US" w:eastAsia="zh-CN"/>
              </w:rPr>
            </w:pPr>
            <w:r>
              <w:rPr>
                <w:rFonts w:eastAsiaTheme="minorEastAsia" w:hint="eastAsia"/>
                <w:lang w:val="en-US" w:eastAsia="zh-CN"/>
              </w:rPr>
              <w:t>CMCC</w:t>
            </w:r>
          </w:p>
        </w:tc>
        <w:tc>
          <w:tcPr>
            <w:tcW w:w="1372" w:type="dxa"/>
          </w:tcPr>
          <w:p w14:paraId="4A5A3F8F" w14:textId="77777777" w:rsidR="00322B63" w:rsidRDefault="00322B63" w:rsidP="00323F48">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A3F90" w14:textId="77777777" w:rsidR="00322B63" w:rsidRDefault="00322B63" w:rsidP="00322B63">
            <w:pPr>
              <w:pStyle w:val="ListParagraph"/>
              <w:widowControl w:val="0"/>
              <w:snapToGrid w:val="0"/>
              <w:spacing w:afterLines="50" w:after="120"/>
              <w:ind w:left="0"/>
              <w:jc w:val="both"/>
              <w:rPr>
                <w:rFonts w:eastAsiaTheme="minorEastAsia"/>
                <w:bCs/>
                <w:lang w:val="en-US" w:eastAsia="zh-CN"/>
              </w:rPr>
            </w:pPr>
          </w:p>
        </w:tc>
      </w:tr>
      <w:tr w:rsidR="00802451" w14:paraId="4B687458" w14:textId="77777777" w:rsidTr="00395AC5">
        <w:tc>
          <w:tcPr>
            <w:tcW w:w="1479" w:type="dxa"/>
          </w:tcPr>
          <w:p w14:paraId="429FD700" w14:textId="71C27BE3" w:rsidR="00802451" w:rsidRDefault="00802451" w:rsidP="00802451">
            <w:pPr>
              <w:rPr>
                <w:rFonts w:eastAsiaTheme="minorEastAsia"/>
                <w:lang w:val="en-US" w:eastAsia="zh-CN"/>
              </w:rPr>
            </w:pPr>
            <w:r>
              <w:rPr>
                <w:rFonts w:eastAsiaTheme="minorEastAsia"/>
                <w:lang w:val="en-US" w:eastAsia="zh-CN"/>
              </w:rPr>
              <w:t xml:space="preserve">Nordic </w:t>
            </w:r>
          </w:p>
        </w:tc>
        <w:tc>
          <w:tcPr>
            <w:tcW w:w="1372" w:type="dxa"/>
          </w:tcPr>
          <w:p w14:paraId="090802C8" w14:textId="4D179C4A" w:rsidR="00802451" w:rsidRDefault="00802451" w:rsidP="00802451">
            <w:pPr>
              <w:tabs>
                <w:tab w:val="left" w:pos="551"/>
              </w:tabs>
              <w:rPr>
                <w:rFonts w:eastAsiaTheme="minorEastAsia"/>
                <w:lang w:val="en-US" w:eastAsia="zh-CN"/>
              </w:rPr>
            </w:pPr>
            <w:r>
              <w:rPr>
                <w:rFonts w:eastAsiaTheme="minorEastAsia"/>
                <w:lang w:val="en-US" w:eastAsia="zh-CN"/>
              </w:rPr>
              <w:t>N</w:t>
            </w:r>
          </w:p>
        </w:tc>
        <w:tc>
          <w:tcPr>
            <w:tcW w:w="6780" w:type="dxa"/>
          </w:tcPr>
          <w:p w14:paraId="135F55BA" w14:textId="1DD3A138" w:rsidR="00802451" w:rsidRDefault="00802451" w:rsidP="00802451">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cannot accept different center frequencies after MSG4</w:t>
            </w:r>
          </w:p>
        </w:tc>
      </w:tr>
    </w:tbl>
    <w:p w14:paraId="4A5A3F92" w14:textId="77777777" w:rsidR="00CF0464" w:rsidRDefault="00CF0464">
      <w:pPr>
        <w:tabs>
          <w:tab w:val="left" w:pos="1410"/>
        </w:tabs>
        <w:spacing w:after="100" w:afterAutospacing="1"/>
        <w:jc w:val="both"/>
        <w:rPr>
          <w:rStyle w:val="ListLabel112"/>
          <w:lang w:val="en-US"/>
        </w:rPr>
      </w:pPr>
    </w:p>
    <w:p w14:paraId="4A5A3F93" w14:textId="77777777" w:rsidR="00CF0464" w:rsidRDefault="00C00466">
      <w:pPr>
        <w:pStyle w:val="Heading1"/>
        <w:ind w:left="1134" w:hanging="1134"/>
        <w:rPr>
          <w:lang w:val="en-US"/>
        </w:rPr>
      </w:pPr>
      <w:r>
        <w:rPr>
          <w:lang w:val="en-US"/>
        </w:rPr>
        <w:t>SSB transmission</w:t>
      </w:r>
    </w:p>
    <w:p w14:paraId="4A5A3F94"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4A5A3FA8" w14:textId="77777777">
        <w:tc>
          <w:tcPr>
            <w:tcW w:w="9630" w:type="dxa"/>
            <w:tcBorders>
              <w:top w:val="single" w:sz="4" w:space="0" w:color="auto"/>
              <w:left w:val="single" w:sz="4" w:space="0" w:color="auto"/>
              <w:bottom w:val="single" w:sz="4" w:space="0" w:color="auto"/>
              <w:right w:val="single" w:sz="4" w:space="0" w:color="auto"/>
            </w:tcBorders>
          </w:tcPr>
          <w:p w14:paraId="4A5A3F95"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4A5A3F9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4A5A3F97"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3F9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4A5A3F9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4A5A3F9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4A5A3F9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3F9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3F9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A5A3F9E"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4A5A3F9F"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5A3FA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3FA1"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4A5A3FA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A5A3FA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3FA4"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A5A3FA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w:t>
            </w:r>
            <w:r>
              <w:rPr>
                <w:bCs/>
                <w:lang w:eastAsia="en-GB"/>
              </w:rPr>
              <w:lastRenderedPageBreak/>
              <w:t xml:space="preserve">are </w:t>
            </w:r>
            <w:r>
              <w:rPr>
                <w:bCs/>
                <w:lang w:val="en-US" w:eastAsia="en-GB"/>
              </w:rPr>
              <w:t>signaled</w:t>
            </w:r>
            <w:r>
              <w:rPr>
                <w:bCs/>
                <w:lang w:eastAsia="en-GB"/>
              </w:rPr>
              <w:t xml:space="preserve"> to RedCap UEs</w:t>
            </w:r>
          </w:p>
          <w:p w14:paraId="4A5A3FA6"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A5A3FA7"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4A5A3FA9" w14:textId="77777777" w:rsidR="00CF0464" w:rsidRDefault="00C00466">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CF0464" w14:paraId="4A5A3FB2" w14:textId="77777777">
        <w:tc>
          <w:tcPr>
            <w:tcW w:w="9630" w:type="dxa"/>
          </w:tcPr>
          <w:p w14:paraId="4A5A3FAA" w14:textId="77777777" w:rsidR="00CF0464" w:rsidRDefault="00C00466">
            <w:pPr>
              <w:pStyle w:val="ListParagraph"/>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4A5A3FAB"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A5A3FAC"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A5A3FAD"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4A5A3FAE"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4A5A3FAF"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A5A3FB0"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4A5A3FB1" w14:textId="77777777" w:rsidR="00CF0464" w:rsidRDefault="00C00466">
            <w:pPr>
              <w:pStyle w:val="ListParagraph"/>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4A5A3FB3" w14:textId="77777777" w:rsidR="00EE0B85" w:rsidRDefault="00EE0B85" w:rsidP="00EE0B85">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CF0464" w14:paraId="4A5A3FCE" w14:textId="77777777">
        <w:tc>
          <w:tcPr>
            <w:tcW w:w="9630" w:type="dxa"/>
          </w:tcPr>
          <w:p w14:paraId="4A5A3FB4"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14:paraId="4A5A3FB5"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14:paraId="4A5A3FB6"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A5A3FB7"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A5A3FB8" w14:textId="77777777"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4A5A3FB9" w14:textId="77777777" w:rsidR="00EE0B85" w:rsidRDefault="00EE0B85" w:rsidP="00EE0B85">
            <w:pPr>
              <w:ind w:left="360"/>
              <w:rPr>
                <w:rFonts w:ascii="Arial" w:hAnsi="Arial" w:cs="Arial"/>
                <w:b/>
                <w:color w:val="000000"/>
                <w:lang w:eastAsia="ko-KR"/>
              </w:rPr>
            </w:pPr>
          </w:p>
          <w:p w14:paraId="4A5A3FBA"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4A5A3FBB"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lastRenderedPageBreak/>
              <w:t xml:space="preserve">Answer </w:t>
            </w:r>
            <w:r w:rsidRPr="00250A82">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4A5A3FBC" w14:textId="77777777" w:rsidR="00EE0B85" w:rsidRDefault="00EE0B85" w:rsidP="00EE0B85">
            <w:pPr>
              <w:ind w:left="360"/>
              <w:rPr>
                <w:rFonts w:ascii="Arial" w:hAnsi="Arial" w:cs="Arial"/>
                <w:b/>
                <w:color w:val="000000"/>
                <w:lang w:eastAsia="ko-KR"/>
              </w:rPr>
            </w:pPr>
          </w:p>
          <w:p w14:paraId="4A5A3FBD"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4A5A3FB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4A5A3FBF" w14:textId="77777777" w:rsidR="00EE0B85" w:rsidRDefault="00EE0B85" w:rsidP="00EE0B85">
            <w:pPr>
              <w:ind w:left="360"/>
              <w:rPr>
                <w:rFonts w:ascii="Arial" w:hAnsi="Arial" w:cs="Arial"/>
                <w:b/>
                <w:color w:val="000000"/>
                <w:lang w:eastAsia="ko-KR"/>
              </w:rPr>
            </w:pPr>
          </w:p>
          <w:p w14:paraId="4A5A3FC0"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r w:rsidRPr="00343C80">
              <w:rPr>
                <w:rFonts w:ascii="Arial" w:hAnsi="Arial" w:cs="Arial"/>
                <w:bCs/>
                <w:i/>
                <w:iCs/>
                <w:color w:val="000000"/>
                <w:lang w:eastAsia="ko-KR"/>
              </w:rPr>
              <w:t>ssb-PositionsInBurst</w:t>
            </w:r>
            <w:r w:rsidRPr="00343C80">
              <w:rPr>
                <w:rFonts w:ascii="Arial" w:hAnsi="Arial" w:cs="Arial"/>
                <w:bCs/>
                <w:color w:val="000000"/>
                <w:lang w:eastAsia="ko-KR"/>
              </w:rPr>
              <w:t xml:space="preserve"> in SIB1 or in </w:t>
            </w:r>
            <w:r w:rsidRPr="00343C80">
              <w:rPr>
                <w:rFonts w:ascii="Arial" w:hAnsi="Arial" w:cs="Arial"/>
                <w:bCs/>
                <w:i/>
                <w:iCs/>
                <w:color w:val="000000"/>
                <w:lang w:eastAsia="ko-KR"/>
              </w:rPr>
              <w:t>ServingCellConfigCommon</w:t>
            </w:r>
            <w:r w:rsidRPr="00343C80">
              <w:rPr>
                <w:rFonts w:ascii="Arial" w:hAnsi="Arial" w:cs="Arial"/>
                <w:bCs/>
                <w:color w:val="000000"/>
                <w:lang w:eastAsia="ko-KR"/>
              </w:rPr>
              <w:t>) and/or QCL sources of NCD-SSB can be same/different from those of CD-SSB, if both NCD-SSB and CD-SSB are transmitted on the serving cell of RedCap UE</w:t>
            </w:r>
          </w:p>
          <w:p w14:paraId="4A5A3FC1"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904AB8">
              <w:rPr>
                <w:rFonts w:ascii="Arial" w:hAnsi="Arial" w:cs="Arial"/>
                <w:bCs/>
                <w:color w:val="000000"/>
                <w:lang w:eastAsia="ko-KR"/>
              </w:rPr>
              <w:t xml:space="preserve">According to the current RRC specification, periodicities and/or TX power and/or block indexes (provided by </w:t>
            </w:r>
            <w:r w:rsidRPr="00904AB8">
              <w:rPr>
                <w:rFonts w:ascii="Arial" w:hAnsi="Arial" w:cs="Arial"/>
                <w:bCs/>
                <w:i/>
                <w:iCs/>
                <w:color w:val="000000"/>
                <w:lang w:eastAsia="ko-KR"/>
              </w:rPr>
              <w:t>ssb-PositionsInBurst</w:t>
            </w:r>
            <w:r w:rsidRPr="00904AB8">
              <w:rPr>
                <w:rFonts w:ascii="Arial" w:hAnsi="Arial" w:cs="Arial"/>
                <w:bCs/>
                <w:color w:val="000000"/>
                <w:lang w:eastAsia="ko-KR"/>
              </w:rPr>
              <w:t xml:space="preserve"> in SIB1 or in </w:t>
            </w:r>
            <w:r w:rsidRPr="00904AB8">
              <w:rPr>
                <w:rFonts w:ascii="Arial" w:hAnsi="Arial" w:cs="Arial"/>
                <w:bCs/>
                <w:i/>
                <w:iCs/>
                <w:color w:val="000000"/>
                <w:lang w:eastAsia="ko-KR"/>
              </w:rPr>
              <w:t>ServingCellConfigCommon</w:t>
            </w:r>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14:paraId="4A5A3FC2" w14:textId="77777777" w:rsidR="00EE0B85" w:rsidRDefault="00EE0B85" w:rsidP="00EE0B85">
            <w:pPr>
              <w:ind w:left="360"/>
              <w:rPr>
                <w:rFonts w:ascii="Arial" w:hAnsi="Arial" w:cs="Arial"/>
                <w:b/>
                <w:color w:val="000000"/>
                <w:lang w:eastAsia="ko-KR"/>
              </w:rPr>
            </w:pPr>
          </w:p>
          <w:p w14:paraId="4A5A3FC3"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4A5A3FC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4A5A3FC5" w14:textId="77777777" w:rsidR="00EE0B85" w:rsidRDefault="00EE0B85" w:rsidP="00EE0B85">
            <w:pPr>
              <w:ind w:left="360"/>
              <w:rPr>
                <w:rFonts w:ascii="Arial" w:hAnsi="Arial" w:cs="Arial"/>
                <w:b/>
                <w:color w:val="000000"/>
                <w:lang w:eastAsia="ko-KR"/>
              </w:rPr>
            </w:pPr>
          </w:p>
          <w:p w14:paraId="4A5A3FC6"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A5A3FC7"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14:paraId="4A5A3FC8" w14:textId="77777777" w:rsidR="00EE0B85" w:rsidRDefault="00EE0B85" w:rsidP="00EE0B85">
            <w:pPr>
              <w:ind w:left="360"/>
              <w:rPr>
                <w:rFonts w:ascii="Arial" w:hAnsi="Arial" w:cs="Arial"/>
                <w:b/>
                <w:color w:val="000000"/>
                <w:lang w:eastAsia="ko-KR"/>
              </w:rPr>
            </w:pPr>
          </w:p>
          <w:p w14:paraId="4A5A3FC9"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RedCap UE to retune to a CD-SSB rather than use an NCD-SSB of larger periodicity</w:t>
            </w:r>
          </w:p>
          <w:p w14:paraId="4A5A3FCA"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 xml:space="preserve">From RAN2 standpoint, it is already possible for a RedCap UE to retune to a CD-SSB rather than using an NCD-SSB of larger periodicity. However, it is up to RAN1/4 to judge whether it is preferable to retune to a CD-SSB or to configure an NCD-SSB with a periodicity comparable to that of </w:t>
            </w:r>
            <w:r w:rsidRPr="00EA5050">
              <w:rPr>
                <w:rFonts w:ascii="Arial" w:hAnsi="Arial" w:cs="Arial"/>
                <w:bCs/>
                <w:color w:val="000000"/>
                <w:lang w:eastAsia="ko-KR"/>
              </w:rPr>
              <w:lastRenderedPageBreak/>
              <w:t>CD-SSB</w:t>
            </w:r>
            <w:r w:rsidRPr="00677539">
              <w:rPr>
                <w:rFonts w:ascii="Arial" w:hAnsi="Arial" w:cs="Arial"/>
                <w:bCs/>
                <w:color w:val="000000"/>
                <w:lang w:eastAsia="ko-KR"/>
              </w:rPr>
              <w:t>.</w:t>
            </w:r>
          </w:p>
          <w:p w14:paraId="4A5A3FCB" w14:textId="77777777" w:rsidR="00EE0B85" w:rsidRDefault="00EE0B85" w:rsidP="00EE0B85">
            <w:pPr>
              <w:ind w:left="360"/>
              <w:rPr>
                <w:rFonts w:ascii="Arial" w:hAnsi="Arial" w:cs="Arial"/>
                <w:b/>
                <w:color w:val="000000"/>
                <w:lang w:eastAsia="ko-KR"/>
              </w:rPr>
            </w:pPr>
          </w:p>
          <w:p w14:paraId="4A5A3FCC"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14:paraId="4A5A3FCD" w14:textId="77777777"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4A5A3FCF" w14:textId="77777777" w:rsidR="00CF0464" w:rsidRDefault="00C00466">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CF0464" w14:paraId="4A5A3FFB" w14:textId="77777777">
        <w:tc>
          <w:tcPr>
            <w:tcW w:w="9630" w:type="dxa"/>
          </w:tcPr>
          <w:p w14:paraId="4A5A3FD0"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4A5A3FD1" w14:textId="77777777" w:rsidR="00CF0464" w:rsidRDefault="00CF0464">
            <w:pPr>
              <w:spacing w:after="160" w:line="240" w:lineRule="auto"/>
              <w:contextualSpacing/>
              <w:jc w:val="both"/>
              <w:rPr>
                <w:rFonts w:eastAsia="宋体"/>
                <w:bCs/>
                <w:szCs w:val="22"/>
                <w:lang w:val="en-US" w:eastAsia="zh-CN"/>
              </w:rPr>
            </w:pPr>
          </w:p>
          <w:p w14:paraId="4A5A3FD2"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D3" w14:textId="77777777" w:rsidR="00CF0464" w:rsidRDefault="00C00466">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4A5A3FD4" w14:textId="77777777" w:rsidR="00CF0464" w:rsidRDefault="00C00466">
            <w:pPr>
              <w:numPr>
                <w:ilvl w:val="1"/>
                <w:numId w:val="25"/>
              </w:numPr>
              <w:spacing w:after="160" w:line="252" w:lineRule="auto"/>
              <w:contextualSpacing/>
              <w:rPr>
                <w:rFonts w:eastAsia="宋体"/>
                <w:bCs/>
                <w:szCs w:val="22"/>
                <w:lang w:val="en-US" w:eastAsia="zh-CN"/>
              </w:rPr>
            </w:pPr>
            <w:r>
              <w:rPr>
                <w:rFonts w:eastAsia="宋体"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4A5A3FD5" w14:textId="77777777" w:rsidR="00CF0464" w:rsidRDefault="00C00466">
            <w:pPr>
              <w:numPr>
                <w:ilvl w:val="1"/>
                <w:numId w:val="25"/>
              </w:numPr>
              <w:spacing w:after="160" w:line="252" w:lineRule="auto"/>
              <w:contextualSpacing/>
              <w:rPr>
                <w:rFonts w:eastAsia="宋体"/>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宋体" w:hint="eastAsia"/>
                <w:szCs w:val="22"/>
                <w:lang w:val="en-US" w:eastAsia="zh-CN"/>
              </w:rPr>
              <w:t>.</w:t>
            </w:r>
          </w:p>
          <w:p w14:paraId="4A5A3FD6" w14:textId="77777777" w:rsidR="00CF0464" w:rsidRDefault="00CF0464">
            <w:pPr>
              <w:spacing w:after="160" w:line="240" w:lineRule="auto"/>
              <w:contextualSpacing/>
              <w:jc w:val="both"/>
              <w:rPr>
                <w:rFonts w:eastAsia="Calibri"/>
                <w:bCs/>
                <w:szCs w:val="22"/>
                <w:lang w:val="en-US"/>
              </w:rPr>
            </w:pPr>
          </w:p>
          <w:p w14:paraId="4A5A3FD7"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A5A3FD8" w14:textId="77777777" w:rsidR="00CF0464" w:rsidRDefault="00CF0464">
            <w:pPr>
              <w:spacing w:after="160" w:line="240" w:lineRule="auto"/>
              <w:contextualSpacing/>
              <w:jc w:val="both"/>
              <w:rPr>
                <w:rFonts w:eastAsia="Calibri"/>
                <w:bCs/>
                <w:szCs w:val="22"/>
                <w:lang w:val="en-US"/>
              </w:rPr>
            </w:pPr>
          </w:p>
          <w:p w14:paraId="4A5A3FD9"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DA" w14:textId="77777777" w:rsidR="00CF0464" w:rsidRDefault="00C00466">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宋体" w:hint="eastAsia"/>
                <w:szCs w:val="24"/>
                <w:lang w:val="en-US" w:eastAsia="zh-CN"/>
              </w:rPr>
              <w:t xml:space="preserve"> if the NCD-SSB is QCL</w:t>
            </w:r>
            <w:r>
              <w:rPr>
                <w:rFonts w:eastAsia="宋体"/>
                <w:szCs w:val="24"/>
                <w:lang w:val="en-US" w:eastAsia="zh-CN"/>
              </w:rPr>
              <w:t>’</w:t>
            </w:r>
            <w:r>
              <w:rPr>
                <w:rFonts w:eastAsia="宋体" w:hint="eastAsia"/>
                <w:szCs w:val="24"/>
                <w:lang w:val="en-US" w:eastAsia="zh-CN"/>
              </w:rPr>
              <w:t>ed with the CD-SSB of UE</w:t>
            </w:r>
            <w:r>
              <w:rPr>
                <w:rFonts w:eastAsia="宋体"/>
                <w:szCs w:val="24"/>
                <w:lang w:val="en-US" w:eastAsia="zh-CN"/>
              </w:rPr>
              <w:t>’</w:t>
            </w:r>
            <w:r>
              <w:rPr>
                <w:rFonts w:eastAsia="宋体" w:hint="eastAsia"/>
                <w:szCs w:val="24"/>
                <w:lang w:val="en-US" w:eastAsia="zh-CN"/>
              </w:rPr>
              <w:t>s serving cell.</w:t>
            </w:r>
          </w:p>
          <w:p w14:paraId="4A5A3FDB" w14:textId="77777777" w:rsidR="00CF0464" w:rsidRDefault="00CF0464">
            <w:pPr>
              <w:spacing w:after="160" w:line="240" w:lineRule="auto"/>
              <w:ind w:left="360"/>
              <w:contextualSpacing/>
              <w:jc w:val="both"/>
              <w:rPr>
                <w:rFonts w:eastAsia="宋体"/>
                <w:szCs w:val="24"/>
                <w:lang w:val="en-US" w:eastAsia="zh-CN"/>
              </w:rPr>
            </w:pPr>
          </w:p>
          <w:p w14:paraId="4A5A3FDC" w14:textId="77777777" w:rsidR="00CF0464" w:rsidRDefault="00C00466">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A5A3FDD" w14:textId="77777777" w:rsidR="00CF0464" w:rsidRDefault="00CF0464">
            <w:pPr>
              <w:spacing w:after="160" w:line="240" w:lineRule="auto"/>
              <w:contextualSpacing/>
              <w:jc w:val="both"/>
              <w:rPr>
                <w:rFonts w:eastAsia="Calibri"/>
                <w:bCs/>
                <w:szCs w:val="22"/>
                <w:lang w:val="en-US"/>
              </w:rPr>
            </w:pPr>
          </w:p>
          <w:p w14:paraId="4A5A3FDE"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4A5A3FDF" w14:textId="77777777" w:rsidR="00CF0464" w:rsidRDefault="00CF0464">
            <w:pPr>
              <w:spacing w:after="160" w:line="240" w:lineRule="auto"/>
              <w:contextualSpacing/>
              <w:jc w:val="both"/>
              <w:rPr>
                <w:rFonts w:eastAsia="Calibri"/>
                <w:bCs/>
                <w:szCs w:val="22"/>
                <w:lang w:val="en-US"/>
              </w:rPr>
            </w:pPr>
          </w:p>
          <w:p w14:paraId="4A5A3FE0"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E1" w14:textId="77777777" w:rsidR="00CF0464" w:rsidRDefault="00C00466">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4A5A3FE2"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A5A3FE3"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4A5A3FE4"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A5A3FE5"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A5A3FE6" w14:textId="77777777" w:rsidR="00CF0464" w:rsidRDefault="00CF0464">
            <w:pPr>
              <w:spacing w:after="160" w:line="240" w:lineRule="auto"/>
              <w:contextualSpacing/>
              <w:jc w:val="both"/>
              <w:rPr>
                <w:rFonts w:eastAsia="Calibri"/>
                <w:bCs/>
                <w:szCs w:val="22"/>
                <w:lang w:val="en-US"/>
              </w:rPr>
            </w:pPr>
          </w:p>
          <w:p w14:paraId="4A5A3FE7"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A5A3FE8" w14:textId="77777777" w:rsidR="00CF0464" w:rsidRDefault="00CF0464">
            <w:pPr>
              <w:spacing w:after="160" w:line="240" w:lineRule="auto"/>
              <w:contextualSpacing/>
              <w:jc w:val="both"/>
              <w:rPr>
                <w:rFonts w:eastAsia="Calibri"/>
                <w:bCs/>
                <w:szCs w:val="22"/>
                <w:lang w:val="en-US"/>
              </w:rPr>
            </w:pPr>
          </w:p>
          <w:p w14:paraId="4A5A3FE9" w14:textId="77777777" w:rsidR="00CF0464" w:rsidRDefault="00C00466">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EA"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4A5A3FEB" w14:textId="77777777" w:rsidR="00CF0464" w:rsidRDefault="00CF0464">
            <w:pPr>
              <w:spacing w:after="160" w:line="240" w:lineRule="auto"/>
              <w:contextualSpacing/>
              <w:jc w:val="both"/>
              <w:rPr>
                <w:rFonts w:eastAsia="Calibri"/>
                <w:bCs/>
                <w:szCs w:val="22"/>
                <w:lang w:val="en-US"/>
              </w:rPr>
            </w:pPr>
          </w:p>
          <w:p w14:paraId="4A5A3FEC" w14:textId="77777777" w:rsidR="00CF0464" w:rsidRDefault="00C00466">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 xml:space="preserve">[RAN2/4] if CD-SSB is not transmitted in the non-initial DL BWP of RedCap UE, whether it is feasible </w:t>
            </w:r>
            <w:r>
              <w:rPr>
                <w:rFonts w:eastAsia="Calibri"/>
                <w:bCs/>
                <w:szCs w:val="22"/>
                <w:lang w:val="en-US"/>
              </w:rPr>
              <w:lastRenderedPageBreak/>
              <w:t>to transmit periodic CSI-RS for UE to use as an alternative of SSB in the non-initial BWP of RedCap UE or rely on UE performing RF retuning as in measurement gap outside active BWP for BWP without SSB nor CORESET#0 operation</w:t>
            </w:r>
          </w:p>
          <w:p w14:paraId="4A5A3FED" w14:textId="77777777" w:rsidR="00CF0464" w:rsidRDefault="00CF0464">
            <w:pPr>
              <w:spacing w:after="160" w:line="240" w:lineRule="auto"/>
              <w:contextualSpacing/>
              <w:jc w:val="both"/>
              <w:rPr>
                <w:rFonts w:eastAsia="Calibri"/>
                <w:bCs/>
                <w:szCs w:val="22"/>
                <w:lang w:val="en-US"/>
              </w:rPr>
            </w:pPr>
          </w:p>
          <w:p w14:paraId="4A5A3FEE" w14:textId="77777777" w:rsidR="00CF0464" w:rsidRDefault="00C00466">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EF" w14:textId="77777777" w:rsidR="00CF0464" w:rsidRDefault="00C00466">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of SSB in the non-initial BWP of RedCap UE</w:t>
            </w:r>
            <w:r>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4A5A3FF0" w14:textId="77777777" w:rsidR="00CF0464" w:rsidRDefault="00CF0464">
            <w:pPr>
              <w:spacing w:after="160" w:line="240" w:lineRule="auto"/>
              <w:contextualSpacing/>
              <w:jc w:val="both"/>
              <w:rPr>
                <w:rFonts w:eastAsia="Calibri"/>
                <w:bCs/>
                <w:szCs w:val="22"/>
                <w:lang w:val="en-US"/>
              </w:rPr>
            </w:pPr>
          </w:p>
          <w:p w14:paraId="4A5A3FF1"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[RAN2/4] whether it is feasible for a RedCap UE to retune to a CD-SSB rather than use an NCD-SSB of larger periodicity</w:t>
            </w:r>
          </w:p>
          <w:p w14:paraId="4A5A3FF2" w14:textId="77777777" w:rsidR="00CF0464" w:rsidRDefault="00CF0464">
            <w:pPr>
              <w:spacing w:after="160" w:line="240" w:lineRule="auto"/>
              <w:contextualSpacing/>
              <w:jc w:val="both"/>
              <w:rPr>
                <w:rFonts w:eastAsia="宋体"/>
                <w:bCs/>
                <w:iCs/>
                <w:szCs w:val="22"/>
                <w:lang w:val="en-US"/>
              </w:rPr>
            </w:pPr>
          </w:p>
          <w:p w14:paraId="4A5A3FF3"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F4" w14:textId="77777777" w:rsidR="00CF0464" w:rsidRDefault="00C00466">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4A5A3FF5" w14:textId="77777777" w:rsidR="00CF0464" w:rsidRDefault="00CF0464">
            <w:pPr>
              <w:spacing w:after="160" w:line="240" w:lineRule="auto"/>
              <w:contextualSpacing/>
              <w:jc w:val="both"/>
              <w:rPr>
                <w:rFonts w:eastAsia="宋体"/>
                <w:bCs/>
                <w:iCs/>
                <w:szCs w:val="22"/>
                <w:lang w:val="en-US" w:eastAsia="zh-CN"/>
              </w:rPr>
            </w:pPr>
          </w:p>
          <w:p w14:paraId="4A5A3FF6" w14:textId="77777777" w:rsidR="00CF0464" w:rsidRDefault="00C00466">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A5A3FF7" w14:textId="77777777" w:rsidR="00CF0464" w:rsidRDefault="00CF0464">
            <w:pPr>
              <w:spacing w:after="160" w:line="240" w:lineRule="auto"/>
              <w:contextualSpacing/>
              <w:jc w:val="both"/>
              <w:rPr>
                <w:rFonts w:eastAsia="宋体"/>
                <w:bCs/>
                <w:iCs/>
                <w:szCs w:val="22"/>
                <w:lang w:val="en-US"/>
              </w:rPr>
            </w:pPr>
          </w:p>
          <w:p w14:paraId="4A5A3FF8"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A5A3FF9" w14:textId="77777777" w:rsidR="00CF0464" w:rsidRDefault="00C00466">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4A5A3FFA" w14:textId="77777777" w:rsidR="00CF0464" w:rsidRDefault="00CF0464">
            <w:pPr>
              <w:spacing w:after="120" w:line="252" w:lineRule="auto"/>
              <w:rPr>
                <w:lang w:val="en-US" w:eastAsia="ja-JP"/>
              </w:rPr>
            </w:pPr>
          </w:p>
        </w:tc>
      </w:tr>
    </w:tbl>
    <w:p w14:paraId="4A5A3FFC"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4A5A3FFD"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A5A3FFE"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4A5A3FFF" w14:textId="77777777" w:rsidR="00CF0464" w:rsidRDefault="00C00466">
      <w:pPr>
        <w:pStyle w:val="ListParagraph"/>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A5A4000" w14:textId="77777777" w:rsidR="00CF0464" w:rsidRDefault="00C00466">
      <w:pPr>
        <w:pStyle w:val="ListParagraph"/>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4A5A4001" w14:textId="77777777" w:rsidR="00CF0464" w:rsidRDefault="00C00466">
      <w:pPr>
        <w:pStyle w:val="ListParagraph"/>
        <w:numPr>
          <w:ilvl w:val="0"/>
          <w:numId w:val="26"/>
        </w:numPr>
        <w:rPr>
          <w:bCs/>
          <w:sz w:val="20"/>
          <w:szCs w:val="20"/>
          <w:lang w:val="en-US" w:eastAsia="en-GB"/>
        </w:rPr>
      </w:pPr>
      <w:r>
        <w:rPr>
          <w:bCs/>
          <w:sz w:val="20"/>
          <w:szCs w:val="20"/>
          <w:lang w:val="en-US" w:eastAsia="en-GB"/>
        </w:rPr>
        <w:t>[18]: CSI-RS is used for RLM/BFD if there is no SSB transmission in the DL BWP.</w:t>
      </w:r>
    </w:p>
    <w:p w14:paraId="4A5A4002" w14:textId="77777777" w:rsidR="00CF0464" w:rsidRDefault="00C00466">
      <w:pPr>
        <w:pStyle w:val="ListParagraph"/>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A5A4003"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A5A4004"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A5A4005"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A5A4006"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CF0464" w14:paraId="4A5A4009" w14:textId="77777777" w:rsidTr="00F76899">
        <w:tc>
          <w:tcPr>
            <w:tcW w:w="1338" w:type="dxa"/>
            <w:shd w:val="clear" w:color="auto" w:fill="D9D9D9" w:themeFill="background1" w:themeFillShade="D9"/>
          </w:tcPr>
          <w:p w14:paraId="4A5A4007" w14:textId="77777777" w:rsidR="00CF0464" w:rsidRDefault="00C00466">
            <w:pPr>
              <w:rPr>
                <w:b/>
                <w:bCs/>
                <w:lang w:val="en-US"/>
              </w:rPr>
            </w:pPr>
            <w:r>
              <w:rPr>
                <w:b/>
                <w:bCs/>
                <w:lang w:val="en-US"/>
              </w:rPr>
              <w:t>Company</w:t>
            </w:r>
          </w:p>
        </w:tc>
        <w:tc>
          <w:tcPr>
            <w:tcW w:w="8518" w:type="dxa"/>
            <w:gridSpan w:val="2"/>
            <w:shd w:val="clear" w:color="auto" w:fill="D9D9D9" w:themeFill="background1" w:themeFillShade="D9"/>
          </w:tcPr>
          <w:p w14:paraId="4A5A4008" w14:textId="77777777" w:rsidR="00CF0464" w:rsidRDefault="00C00466">
            <w:pPr>
              <w:rPr>
                <w:b/>
                <w:bCs/>
                <w:lang w:val="en-US"/>
              </w:rPr>
            </w:pPr>
            <w:r>
              <w:rPr>
                <w:b/>
                <w:bCs/>
                <w:lang w:val="en-US"/>
              </w:rPr>
              <w:t>Comments</w:t>
            </w:r>
          </w:p>
        </w:tc>
      </w:tr>
      <w:tr w:rsidR="00CF0464" w14:paraId="4A5A400D" w14:textId="77777777" w:rsidTr="00F76899">
        <w:tc>
          <w:tcPr>
            <w:tcW w:w="1338" w:type="dxa"/>
          </w:tcPr>
          <w:p w14:paraId="4A5A400A" w14:textId="77777777" w:rsidR="00CF0464" w:rsidRDefault="00C00466">
            <w:pPr>
              <w:rPr>
                <w:lang w:val="en-US" w:eastAsia="ko-KR"/>
              </w:rPr>
            </w:pPr>
            <w:r>
              <w:rPr>
                <w:lang w:val="en-US" w:eastAsia="ko-KR"/>
              </w:rPr>
              <w:t>Template</w:t>
            </w:r>
          </w:p>
        </w:tc>
        <w:tc>
          <w:tcPr>
            <w:tcW w:w="8518" w:type="dxa"/>
            <w:gridSpan w:val="2"/>
          </w:tcPr>
          <w:p w14:paraId="4A5A400B" w14:textId="77777777" w:rsidR="00CF0464" w:rsidRDefault="00C00466">
            <w:pPr>
              <w:rPr>
                <w:lang w:val="en-US" w:eastAsia="ko-KR"/>
              </w:rPr>
            </w:pPr>
            <w:r>
              <w:rPr>
                <w:lang w:val="en-US" w:eastAsia="ko-KR"/>
              </w:rPr>
              <w:t>Preferred: Option X</w:t>
            </w:r>
          </w:p>
          <w:p w14:paraId="4A5A400C" w14:textId="77777777" w:rsidR="00CF0464" w:rsidRDefault="00C00466">
            <w:pPr>
              <w:rPr>
                <w:lang w:val="en-US" w:eastAsia="ko-KR"/>
              </w:rPr>
            </w:pPr>
            <w:r>
              <w:rPr>
                <w:lang w:val="en-US" w:eastAsia="ko-KR"/>
              </w:rPr>
              <w:t>Acceptable: Option X, Y</w:t>
            </w:r>
          </w:p>
        </w:tc>
      </w:tr>
      <w:tr w:rsidR="00CF0464" w14:paraId="4A5A4013" w14:textId="77777777" w:rsidTr="00F76899">
        <w:tc>
          <w:tcPr>
            <w:tcW w:w="1338" w:type="dxa"/>
          </w:tcPr>
          <w:p w14:paraId="4A5A400E" w14:textId="77777777" w:rsidR="00CF0464" w:rsidRDefault="00C00466">
            <w:pPr>
              <w:rPr>
                <w:lang w:val="en-US" w:eastAsia="ko-KR"/>
              </w:rPr>
            </w:pPr>
            <w:r>
              <w:rPr>
                <w:lang w:val="en-US" w:eastAsia="ko-KR"/>
              </w:rPr>
              <w:t>Intel</w:t>
            </w:r>
          </w:p>
        </w:tc>
        <w:tc>
          <w:tcPr>
            <w:tcW w:w="8518" w:type="dxa"/>
            <w:gridSpan w:val="2"/>
          </w:tcPr>
          <w:p w14:paraId="4A5A400F" w14:textId="77777777" w:rsidR="00CF0464" w:rsidRDefault="00C00466">
            <w:pPr>
              <w:rPr>
                <w:lang w:val="en-US" w:eastAsia="ko-KR"/>
              </w:rPr>
            </w:pPr>
            <w:r>
              <w:rPr>
                <w:lang w:val="en-US" w:eastAsia="ko-KR"/>
              </w:rPr>
              <w:t>Preferred: Option 2</w:t>
            </w:r>
          </w:p>
          <w:p w14:paraId="4A5A4010" w14:textId="77777777" w:rsidR="00CF0464" w:rsidRDefault="00C00466">
            <w:pPr>
              <w:rPr>
                <w:lang w:val="en-US" w:eastAsia="ko-KR"/>
              </w:rPr>
            </w:pPr>
            <w:r>
              <w:rPr>
                <w:lang w:val="en-US" w:eastAsia="ko-KR"/>
              </w:rPr>
              <w:t>Acceptable: Option 2.</w:t>
            </w:r>
          </w:p>
          <w:p w14:paraId="4A5A4011"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A5A4012" w14:textId="77777777" w:rsidR="00CF0464" w:rsidRDefault="00C00466">
            <w:pPr>
              <w:rPr>
                <w:lang w:val="en-US" w:eastAsia="ko-KR"/>
              </w:rPr>
            </w:pPr>
            <w:r>
              <w:rPr>
                <w:lang w:val="en-US" w:eastAsia="ko-KR"/>
              </w:rPr>
              <w:t xml:space="preserve">Although we acknowledge feasibility of Option 1, we do not think this would be the right way forward towards wrapping up the WI this meeting considering the prior discussions and the current situation in </w:t>
            </w:r>
            <w:r>
              <w:rPr>
                <w:lang w:val="en-US" w:eastAsia="ko-KR"/>
              </w:rPr>
              <w:lastRenderedPageBreak/>
              <w:t>RAN1.</w:t>
            </w:r>
          </w:p>
        </w:tc>
      </w:tr>
      <w:tr w:rsidR="00CF0464" w14:paraId="4A5A4028" w14:textId="77777777" w:rsidTr="00F76899">
        <w:tc>
          <w:tcPr>
            <w:tcW w:w="1338" w:type="dxa"/>
          </w:tcPr>
          <w:p w14:paraId="4A5A4014" w14:textId="77777777" w:rsidR="00CF0464" w:rsidRDefault="00C00466">
            <w:pPr>
              <w:rPr>
                <w:lang w:val="en-US" w:eastAsia="ko-KR"/>
              </w:rPr>
            </w:pPr>
            <w:r>
              <w:rPr>
                <w:lang w:val="en-US" w:eastAsia="ko-KR"/>
              </w:rPr>
              <w:lastRenderedPageBreak/>
              <w:t>Qualcomm</w:t>
            </w:r>
          </w:p>
        </w:tc>
        <w:tc>
          <w:tcPr>
            <w:tcW w:w="8518" w:type="dxa"/>
            <w:gridSpan w:val="2"/>
          </w:tcPr>
          <w:p w14:paraId="4A5A4015" w14:textId="77777777" w:rsidR="00CF0464" w:rsidRDefault="00C00466">
            <w:pPr>
              <w:rPr>
                <w:lang w:val="en-US" w:eastAsia="ko-KR"/>
              </w:rPr>
            </w:pPr>
            <w:r>
              <w:rPr>
                <w:b/>
                <w:bCs/>
                <w:u w:val="single"/>
                <w:lang w:val="en-US" w:eastAsia="ko-KR"/>
              </w:rPr>
              <w:t>Un-acceptable</w:t>
            </w:r>
            <w:r>
              <w:rPr>
                <w:lang w:val="en-US" w:eastAsia="ko-KR"/>
              </w:rPr>
              <w:t>: Option 1</w:t>
            </w:r>
          </w:p>
          <w:p w14:paraId="4A5A4016"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4A5A401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1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19"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A5A401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A5A401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A5A401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1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A5A401E" w14:textId="77777777" w:rsidR="00CF0464" w:rsidRDefault="00CF0464">
            <w:pPr>
              <w:rPr>
                <w:lang w:eastAsia="ko-KR"/>
              </w:rPr>
            </w:pPr>
          </w:p>
          <w:p w14:paraId="4A5A401F"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4A5A402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21"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4A5A4022"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4A5A4023"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A5A402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4A5A402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2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A5A4027" w14:textId="77777777" w:rsidR="00CF0464" w:rsidRDefault="00CF0464">
            <w:pPr>
              <w:rPr>
                <w:lang w:eastAsia="ko-KR"/>
              </w:rPr>
            </w:pPr>
          </w:p>
        </w:tc>
      </w:tr>
      <w:tr w:rsidR="00CF0464" w14:paraId="4A5A402D" w14:textId="77777777" w:rsidTr="00F76899">
        <w:tc>
          <w:tcPr>
            <w:tcW w:w="1338" w:type="dxa"/>
          </w:tcPr>
          <w:p w14:paraId="4A5A4029"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518" w:type="dxa"/>
            <w:gridSpan w:val="2"/>
          </w:tcPr>
          <w:p w14:paraId="4A5A402A"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A5A402B" w14:textId="77777777" w:rsidR="00CF0464" w:rsidRDefault="00C00466">
            <w:pPr>
              <w:rPr>
                <w:rFonts w:eastAsiaTheme="minorEastAsia"/>
                <w:lang w:val="en-US" w:eastAsia="zh-CN"/>
              </w:rPr>
            </w:pPr>
            <w:r>
              <w:rPr>
                <w:rFonts w:eastAsiaTheme="minorEastAsia"/>
                <w:lang w:val="en-US" w:eastAsia="zh-CN"/>
              </w:rPr>
              <w:t>(Option 1 is NOT Acceptable for us)</w:t>
            </w:r>
          </w:p>
          <w:p w14:paraId="4A5A402C"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4A5A403E" w14:textId="77777777" w:rsidTr="00F76899">
        <w:tc>
          <w:tcPr>
            <w:tcW w:w="1338" w:type="dxa"/>
          </w:tcPr>
          <w:p w14:paraId="4A5A402E" w14:textId="77777777" w:rsidR="00CF0464" w:rsidRDefault="00C00466">
            <w:pPr>
              <w:rPr>
                <w:lang w:val="en-US" w:eastAsia="ko-KR"/>
              </w:rPr>
            </w:pPr>
            <w:r>
              <w:rPr>
                <w:lang w:val="en-US" w:eastAsia="ko-KR"/>
              </w:rPr>
              <w:t>HW, HiSi</w:t>
            </w:r>
          </w:p>
        </w:tc>
        <w:tc>
          <w:tcPr>
            <w:tcW w:w="8518" w:type="dxa"/>
            <w:gridSpan w:val="2"/>
          </w:tcPr>
          <w:p w14:paraId="4A5A402F" w14:textId="77777777" w:rsidR="00CF0464" w:rsidRDefault="00C00466">
            <w:pPr>
              <w:rPr>
                <w:lang w:val="en-US" w:eastAsia="ko-KR"/>
              </w:rPr>
            </w:pPr>
            <w:r>
              <w:rPr>
                <w:lang w:val="en-US" w:eastAsia="ko-KR"/>
              </w:rPr>
              <w:t>Preferred: Option 1</w:t>
            </w:r>
          </w:p>
          <w:p w14:paraId="4A5A4030" w14:textId="77777777" w:rsidR="00CF0464" w:rsidRDefault="00C00466">
            <w:pPr>
              <w:rPr>
                <w:lang w:val="en-US" w:eastAsia="ko-KR"/>
              </w:rPr>
            </w:pPr>
            <w:r>
              <w:rPr>
                <w:lang w:val="en-US" w:eastAsia="ko-KR"/>
              </w:rPr>
              <w:t>Acceptable: depending on more understanding of NCD-SSB</w:t>
            </w:r>
          </w:p>
          <w:p w14:paraId="4A5A4031"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A5A4032"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 xml:space="preserve">RAN4 agreeable draft LS did not seem to answer any of the </w:t>
            </w:r>
            <w:r>
              <w:rPr>
                <w:b/>
                <w:lang w:val="en-US" w:eastAsia="ko-KR"/>
              </w:rPr>
              <w:lastRenderedPageBreak/>
              <w:t>performance impact, so it is un-useful for RAN1 to make decision</w:t>
            </w:r>
            <w:r>
              <w:rPr>
                <w:lang w:val="en-US" w:eastAsia="ko-KR"/>
              </w:rPr>
              <w:t xml:space="preserve">). Existing approach relying on CSI-RS/TRS and measurement gap should be assumed. </w:t>
            </w:r>
          </w:p>
          <w:p w14:paraId="4A5A4033"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4A5A4034" w14:textId="77777777" w:rsidR="00CF0464" w:rsidRDefault="00C00466">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4A5A4035" w14:textId="77777777" w:rsidR="00CF0464" w:rsidRDefault="00C00466">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A5A4036" w14:textId="77777777" w:rsidR="00CF0464" w:rsidRDefault="00C00466">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4A5A4037" w14:textId="77777777" w:rsidR="00CF0464" w:rsidRDefault="00C00466">
            <w:pPr>
              <w:rPr>
                <w:lang w:val="en-US" w:eastAsia="ko-KR"/>
              </w:rPr>
            </w:pPr>
            <w:r>
              <w:rPr>
                <w:lang w:val="en-US" w:eastAsia="ko-KR"/>
              </w:rPr>
              <w:t>With clear understanding of the above, NCD-SSB can be acceptable with the following principle:</w:t>
            </w:r>
          </w:p>
          <w:p w14:paraId="4A5A4038"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4A5A4039" w14:textId="77777777" w:rsidR="00CF0464" w:rsidRDefault="00C00466">
            <w:pPr>
              <w:rPr>
                <w:b/>
                <w:lang w:val="en-US" w:eastAsia="ko-KR"/>
              </w:rPr>
            </w:pPr>
            <w:r>
              <w:rPr>
                <w:b/>
                <w:lang w:val="en-US" w:eastAsia="ko-KR"/>
              </w:rPr>
              <w:t>Option 2 would requires modifications in alternatives:</w:t>
            </w:r>
          </w:p>
          <w:p w14:paraId="4A5A403A" w14:textId="77777777" w:rsidR="00CF0464" w:rsidRDefault="00C00466">
            <w:pPr>
              <w:pStyle w:val="ListParagraph"/>
              <w:numPr>
                <w:ilvl w:val="0"/>
                <w:numId w:val="28"/>
              </w:numPr>
              <w:rPr>
                <w:lang w:val="en-US" w:eastAsia="ko-KR"/>
              </w:rPr>
            </w:pPr>
            <w:r>
              <w:rPr>
                <w:sz w:val="20"/>
                <w:lang w:val="en-US" w:eastAsia="ko-KR"/>
              </w:rPr>
              <w:t>Do not support separate initial DL BWP in Rel-17 for IDLE/INACTIVE</w:t>
            </w:r>
          </w:p>
          <w:p w14:paraId="4A5A403B" w14:textId="77777777" w:rsidR="00CF0464" w:rsidRDefault="00C00466">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A5A403C" w14:textId="77777777" w:rsidR="00CF0464" w:rsidRDefault="00C00466">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4A5A403D" w14:textId="77777777" w:rsidR="00CF0464" w:rsidRDefault="00C00466">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4A5A4048" w14:textId="77777777" w:rsidTr="00F76899">
        <w:tc>
          <w:tcPr>
            <w:tcW w:w="1338" w:type="dxa"/>
          </w:tcPr>
          <w:p w14:paraId="4A5A403F"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4A5A4040"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A5A4041"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4A5A4042"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4A5A4043"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4A5A4044"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4A5A4045"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4A5A404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4A5A404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CF0464" w14:paraId="4A5A404E" w14:textId="77777777" w:rsidTr="00F76899">
        <w:tc>
          <w:tcPr>
            <w:tcW w:w="1338" w:type="dxa"/>
          </w:tcPr>
          <w:p w14:paraId="4A5A4049" w14:textId="77777777" w:rsidR="00CF0464" w:rsidRDefault="00C00466">
            <w:pPr>
              <w:rPr>
                <w:rFonts w:eastAsia="Yu Mincho"/>
                <w:lang w:val="en-US" w:eastAsia="ja-JP"/>
              </w:rPr>
            </w:pPr>
            <w:r>
              <w:rPr>
                <w:lang w:val="en-US" w:eastAsia="ko-KR"/>
              </w:rPr>
              <w:t xml:space="preserve">Nordic </w:t>
            </w:r>
          </w:p>
        </w:tc>
        <w:tc>
          <w:tcPr>
            <w:tcW w:w="8518" w:type="dxa"/>
            <w:gridSpan w:val="2"/>
          </w:tcPr>
          <w:p w14:paraId="4A5A404A" w14:textId="77777777" w:rsidR="00CF0464" w:rsidRDefault="00C00466">
            <w:pPr>
              <w:rPr>
                <w:lang w:val="en-US" w:eastAsia="ko-KR"/>
              </w:rPr>
            </w:pPr>
            <w:r>
              <w:rPr>
                <w:lang w:val="en-US" w:eastAsia="ko-KR"/>
              </w:rPr>
              <w:t>Only Option 2 is acceptable</w:t>
            </w:r>
          </w:p>
          <w:p w14:paraId="4A5A404B" w14:textId="77777777" w:rsidR="00CF0464" w:rsidRDefault="00C00466">
            <w:pPr>
              <w:rPr>
                <w:lang w:val="en-US" w:eastAsia="ko-KR"/>
              </w:rPr>
            </w:pPr>
            <w:r>
              <w:rPr>
                <w:lang w:val="en-US" w:eastAsia="ko-KR"/>
              </w:rPr>
              <w:t xml:space="preserve">Option 1 is unacceptable and reverting existing agreements </w:t>
            </w:r>
          </w:p>
          <w:p w14:paraId="4A5A404C"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A5A404D" w14:textId="77777777" w:rsidR="00CF0464" w:rsidRDefault="00CF0464">
            <w:pPr>
              <w:rPr>
                <w:lang w:val="en-US" w:eastAsia="ko-KR"/>
              </w:rPr>
            </w:pPr>
          </w:p>
        </w:tc>
      </w:tr>
      <w:tr w:rsidR="00CF0464" w14:paraId="4A5A4053" w14:textId="77777777" w:rsidTr="00F76899">
        <w:tc>
          <w:tcPr>
            <w:tcW w:w="1338" w:type="dxa"/>
          </w:tcPr>
          <w:p w14:paraId="4A5A404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4A5A4050" w14:textId="77777777" w:rsidR="00CF0464" w:rsidRDefault="00C00466">
            <w:pPr>
              <w:rPr>
                <w:rFonts w:eastAsia="Yu Mincho"/>
                <w:lang w:val="en-US" w:eastAsia="ja-JP"/>
              </w:rPr>
            </w:pPr>
            <w:r>
              <w:rPr>
                <w:rFonts w:eastAsia="Yu Mincho"/>
                <w:lang w:val="en-US" w:eastAsia="ja-JP"/>
              </w:rPr>
              <w:t>Preferred: Option 2</w:t>
            </w:r>
          </w:p>
          <w:p w14:paraId="4A5A4051" w14:textId="77777777" w:rsidR="00CF0464" w:rsidRDefault="00C00466">
            <w:pPr>
              <w:rPr>
                <w:rFonts w:eastAsia="Yu Mincho"/>
                <w:lang w:val="en-US" w:eastAsia="ja-JP"/>
              </w:rPr>
            </w:pPr>
            <w:r>
              <w:rPr>
                <w:rFonts w:eastAsia="Yu Mincho" w:hint="eastAsia"/>
                <w:lang w:val="en-US" w:eastAsia="ja-JP"/>
              </w:rPr>
              <w:lastRenderedPageBreak/>
              <w:t>A</w:t>
            </w:r>
            <w:r>
              <w:rPr>
                <w:rFonts w:eastAsia="Yu Mincho"/>
                <w:lang w:val="en-US" w:eastAsia="ja-JP"/>
              </w:rPr>
              <w:t>cceptable: Option 2</w:t>
            </w:r>
          </w:p>
          <w:p w14:paraId="4A5A4052"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14:paraId="4A5A4057" w14:textId="77777777" w:rsidTr="00F76899">
        <w:tc>
          <w:tcPr>
            <w:tcW w:w="1338" w:type="dxa"/>
          </w:tcPr>
          <w:p w14:paraId="4A5A4054"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518" w:type="dxa"/>
            <w:gridSpan w:val="2"/>
          </w:tcPr>
          <w:p w14:paraId="4A5A40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A5A4056"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4A5A4066" w14:textId="77777777" w:rsidTr="00F76899">
        <w:tc>
          <w:tcPr>
            <w:tcW w:w="1338" w:type="dxa"/>
          </w:tcPr>
          <w:p w14:paraId="4A5A4058" w14:textId="77777777" w:rsidR="00CF0464" w:rsidRDefault="00C00466">
            <w:pPr>
              <w:rPr>
                <w:rFonts w:eastAsia="宋体"/>
                <w:lang w:val="en-US" w:eastAsia="ja-JP"/>
              </w:rPr>
            </w:pPr>
            <w:r>
              <w:rPr>
                <w:rFonts w:eastAsia="宋体" w:hint="eastAsia"/>
                <w:lang w:val="en-US" w:eastAsia="zh-CN"/>
              </w:rPr>
              <w:t>ZTE, Sanechips</w:t>
            </w:r>
          </w:p>
        </w:tc>
        <w:tc>
          <w:tcPr>
            <w:tcW w:w="8518" w:type="dxa"/>
            <w:gridSpan w:val="2"/>
          </w:tcPr>
          <w:p w14:paraId="4A5A4059" w14:textId="77777777" w:rsidR="00CF0464" w:rsidRDefault="00C00466">
            <w:pPr>
              <w:rPr>
                <w:rFonts w:eastAsia="宋体"/>
                <w:lang w:val="en-US" w:eastAsia="zh-CN"/>
              </w:rPr>
            </w:pPr>
            <w:r>
              <w:rPr>
                <w:lang w:val="en-US" w:eastAsia="ko-KR"/>
              </w:rPr>
              <w:t xml:space="preserve">Preferred: Option </w:t>
            </w:r>
            <w:r>
              <w:rPr>
                <w:rFonts w:eastAsia="宋体" w:hint="eastAsia"/>
                <w:lang w:val="en-US" w:eastAsia="zh-CN"/>
              </w:rPr>
              <w:t>1</w:t>
            </w:r>
          </w:p>
          <w:p w14:paraId="4A5A405A" w14:textId="77777777" w:rsidR="00CF0464" w:rsidRDefault="00C00466">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4A5A405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5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4A5A405D"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4A5A405E"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A5A405F"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4A5A406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61"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4A5A4062" w14:textId="77777777" w:rsidR="00CF0464" w:rsidRDefault="00C00466">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4A5A4063" w14:textId="77777777" w:rsidR="00CF0464" w:rsidRDefault="00C00466">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A5A4064" w14:textId="77777777" w:rsidR="00CF0464" w:rsidRDefault="00C00466">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4A5A4065" w14:textId="77777777" w:rsidR="00CF0464" w:rsidRDefault="00C00466">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CF0464" w14:paraId="4A5A4069" w14:textId="77777777" w:rsidTr="00F76899">
        <w:tc>
          <w:tcPr>
            <w:tcW w:w="1338" w:type="dxa"/>
          </w:tcPr>
          <w:p w14:paraId="4A5A4067" w14:textId="77777777" w:rsidR="00CF0464" w:rsidRDefault="00C00466">
            <w:pPr>
              <w:rPr>
                <w:rFonts w:eastAsia="宋体"/>
                <w:lang w:val="en-US" w:eastAsia="zh-CN"/>
              </w:rPr>
            </w:pPr>
            <w:r>
              <w:rPr>
                <w:rFonts w:eastAsia="宋体"/>
                <w:lang w:val="en-US" w:eastAsia="zh-CN"/>
              </w:rPr>
              <w:t>FL</w:t>
            </w:r>
          </w:p>
        </w:tc>
        <w:tc>
          <w:tcPr>
            <w:tcW w:w="8518" w:type="dxa"/>
            <w:gridSpan w:val="2"/>
          </w:tcPr>
          <w:p w14:paraId="4A5A4068" w14:textId="77777777" w:rsidR="00CF0464" w:rsidRDefault="00C00466">
            <w:pPr>
              <w:rPr>
                <w:lang w:val="en-US" w:eastAsia="ko-KR"/>
              </w:rPr>
            </w:pPr>
            <w:r>
              <w:t>RAN4#101-e has replied to the LS from RAN1 in [38]. The reply is inserted earlier in this section.</w:t>
            </w:r>
          </w:p>
        </w:tc>
      </w:tr>
      <w:tr w:rsidR="00CF0464" w14:paraId="4A5A406D" w14:textId="77777777" w:rsidTr="00F76899">
        <w:tc>
          <w:tcPr>
            <w:tcW w:w="1338" w:type="dxa"/>
          </w:tcPr>
          <w:p w14:paraId="4A5A406A" w14:textId="77777777" w:rsidR="00CF0464" w:rsidRDefault="00C00466">
            <w:pPr>
              <w:rPr>
                <w:rFonts w:eastAsia="宋体"/>
                <w:lang w:val="en-US" w:eastAsia="zh-CN"/>
              </w:rPr>
            </w:pPr>
            <w:r>
              <w:rPr>
                <w:rFonts w:eastAsiaTheme="minorEastAsia" w:hint="eastAsia"/>
                <w:lang w:val="en-US" w:eastAsia="zh-CN"/>
              </w:rPr>
              <w:t>CATT</w:t>
            </w:r>
          </w:p>
        </w:tc>
        <w:tc>
          <w:tcPr>
            <w:tcW w:w="8518" w:type="dxa"/>
            <w:gridSpan w:val="2"/>
          </w:tcPr>
          <w:p w14:paraId="4A5A406B"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4A5A406C"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4A5A4079" w14:textId="77777777" w:rsidTr="00F76899">
        <w:tc>
          <w:tcPr>
            <w:tcW w:w="1338" w:type="dxa"/>
          </w:tcPr>
          <w:p w14:paraId="4A5A406E" w14:textId="77777777" w:rsidR="00CF0464" w:rsidRDefault="00C00466">
            <w:pPr>
              <w:rPr>
                <w:rFonts w:eastAsiaTheme="minorEastAsia"/>
                <w:lang w:val="en-US" w:eastAsia="zh-CN"/>
              </w:rPr>
            </w:pPr>
            <w:r>
              <w:rPr>
                <w:rFonts w:eastAsiaTheme="minorEastAsia" w:hint="eastAsia"/>
                <w:lang w:val="en-US" w:eastAsia="zh-CN"/>
              </w:rPr>
              <w:t>CMCC</w:t>
            </w:r>
          </w:p>
        </w:tc>
        <w:tc>
          <w:tcPr>
            <w:tcW w:w="8518" w:type="dxa"/>
            <w:gridSpan w:val="2"/>
          </w:tcPr>
          <w:p w14:paraId="4A5A406F"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A5A4070"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4A5A4071" w14:textId="77777777" w:rsidR="00CF0464" w:rsidRDefault="00C00466">
            <w:pPr>
              <w:numPr>
                <w:ilvl w:val="1"/>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Option 2:</w:t>
            </w:r>
          </w:p>
          <w:p w14:paraId="4A5A4072"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 separate initial DL BWP (if it does not include CD-SSB and the entire CORESET#0),</w:t>
            </w:r>
          </w:p>
          <w:p w14:paraId="4A5A4073"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random access while not for paging in idle/inactive mode, RedCap UE does NOT expect it to contain SSB/CORESET#0/SIB.</w:t>
            </w:r>
          </w:p>
          <w:p w14:paraId="4A5A4074" w14:textId="77777777" w:rsidR="00CF0464" w:rsidRDefault="00C00466">
            <w:pPr>
              <w:numPr>
                <w:ilvl w:val="4"/>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lastRenderedPageBreak/>
              <w:t>FFS: For BWP#0 configuration option 1, whether the UE can expect SSB transmission in the separate initial DL BWP when it is used in connected mode.</w:t>
            </w:r>
          </w:p>
          <w:p w14:paraId="4A5A4075"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If it is configured for paging, RedCap UE expects it to contain NCD-SSB for serving cell but not CORESET#0/SIB.</w:t>
            </w:r>
          </w:p>
          <w:p w14:paraId="4A5A4076" w14:textId="77777777" w:rsidR="00CF0464" w:rsidRDefault="00C00466">
            <w:pPr>
              <w:numPr>
                <w:ilvl w:val="2"/>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For an RRC-configured active DL BWP in connected mode (if it does not include CD-SSB and the entire CORESET#0),</w:t>
            </w:r>
          </w:p>
          <w:p w14:paraId="4A5A4077" w14:textId="77777777" w:rsidR="00CF0464" w:rsidRDefault="00C00466">
            <w:pPr>
              <w:numPr>
                <w:ilvl w:val="3"/>
                <w:numId w:val="13"/>
              </w:numPr>
              <w:spacing w:before="120" w:line="252" w:lineRule="auto"/>
              <w:contextualSpacing/>
              <w:rPr>
                <w:rFonts w:eastAsia="宋体" w:cs="Times"/>
                <w:b/>
                <w:sz w:val="21"/>
                <w:szCs w:val="21"/>
                <w:lang w:val="en-US" w:eastAsia="ja-JP"/>
              </w:rPr>
            </w:pPr>
            <w:r>
              <w:rPr>
                <w:rFonts w:eastAsia="宋体" w:cs="Times"/>
                <w:b/>
                <w:sz w:val="21"/>
                <w:szCs w:val="21"/>
                <w:lang w:val="en-US" w:eastAsia="ja-JP"/>
              </w:rPr>
              <w:t>RedCap UE expects it to contain NCD-SSB</w:t>
            </w:r>
            <w:r>
              <w:rPr>
                <w:rFonts w:eastAsia="宋体" w:cs="Times" w:hint="eastAsia"/>
                <w:b/>
                <w:sz w:val="21"/>
                <w:szCs w:val="21"/>
                <w:lang w:val="en-US" w:eastAsia="zh-CN"/>
              </w:rPr>
              <w:t xml:space="preserve"> </w:t>
            </w:r>
            <w:r>
              <w:rPr>
                <w:rFonts w:eastAsia="宋体" w:cs="Times" w:hint="eastAsia"/>
                <w:b/>
                <w:color w:val="FF0000"/>
                <w:sz w:val="21"/>
                <w:szCs w:val="21"/>
                <w:lang w:val="en-US" w:eastAsia="zh-CN"/>
              </w:rPr>
              <w:t>or CSI-RS</w:t>
            </w:r>
            <w:r>
              <w:rPr>
                <w:rFonts w:eastAsia="宋体" w:cs="Times"/>
                <w:b/>
                <w:sz w:val="21"/>
                <w:szCs w:val="21"/>
                <w:lang w:val="en-US" w:eastAsia="ja-JP"/>
              </w:rPr>
              <w:t xml:space="preserve"> for serving cell but not CORESET#0/SIB.</w:t>
            </w:r>
          </w:p>
          <w:p w14:paraId="4A5A4078" w14:textId="77777777" w:rsidR="00CF0464" w:rsidRDefault="00C00466">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4A5A407D" w14:textId="77777777" w:rsidTr="00F76899">
        <w:tc>
          <w:tcPr>
            <w:tcW w:w="1338" w:type="dxa"/>
          </w:tcPr>
          <w:p w14:paraId="4A5A407A" w14:textId="77777777" w:rsidR="00CF0464" w:rsidRDefault="00C0046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4A5A407B"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4A5A407C"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089" w14:textId="77777777" w:rsidTr="00F76899">
        <w:tc>
          <w:tcPr>
            <w:tcW w:w="1338" w:type="dxa"/>
          </w:tcPr>
          <w:p w14:paraId="4A5A407E" w14:textId="77777777" w:rsidR="00CF0464" w:rsidRDefault="00C00466">
            <w:pPr>
              <w:rPr>
                <w:rFonts w:eastAsiaTheme="minorEastAsia"/>
                <w:lang w:val="en-US" w:eastAsia="zh-CN"/>
              </w:rPr>
            </w:pPr>
            <w:r>
              <w:rPr>
                <w:rFonts w:eastAsiaTheme="minorEastAsia"/>
                <w:lang w:val="en-US" w:eastAsia="zh-CN"/>
              </w:rPr>
              <w:t>MediaTek</w:t>
            </w:r>
          </w:p>
        </w:tc>
        <w:tc>
          <w:tcPr>
            <w:tcW w:w="8518" w:type="dxa"/>
            <w:gridSpan w:val="2"/>
          </w:tcPr>
          <w:p w14:paraId="4A5A407F"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A5A408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A5A408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8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4A5A4083"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A5A408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5A408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4A5A408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A5A4087" w14:textId="77777777" w:rsidR="00CF0464" w:rsidRDefault="00CF0464">
            <w:pPr>
              <w:rPr>
                <w:rFonts w:eastAsiaTheme="minorEastAsia"/>
                <w:lang w:eastAsia="zh-CN"/>
              </w:rPr>
            </w:pPr>
          </w:p>
          <w:p w14:paraId="4A5A4088"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4A5A408D" w14:textId="77777777" w:rsidTr="00F76899">
        <w:tc>
          <w:tcPr>
            <w:tcW w:w="1338" w:type="dxa"/>
          </w:tcPr>
          <w:p w14:paraId="4A5A408A" w14:textId="77777777" w:rsidR="00CF0464" w:rsidRDefault="00C00466">
            <w:pPr>
              <w:rPr>
                <w:rFonts w:eastAsiaTheme="minorEastAsia"/>
                <w:lang w:val="en-US" w:eastAsia="ko-KR"/>
              </w:rPr>
            </w:pPr>
            <w:r>
              <w:rPr>
                <w:rFonts w:eastAsiaTheme="minorEastAsia" w:hint="eastAsia"/>
                <w:lang w:val="en-US" w:eastAsia="ko-KR"/>
              </w:rPr>
              <w:t>LGE</w:t>
            </w:r>
          </w:p>
        </w:tc>
        <w:tc>
          <w:tcPr>
            <w:tcW w:w="8518" w:type="dxa"/>
            <w:gridSpan w:val="2"/>
          </w:tcPr>
          <w:p w14:paraId="4A5A408B" w14:textId="77777777" w:rsidR="00CF0464" w:rsidRDefault="00C00466">
            <w:pPr>
              <w:rPr>
                <w:lang w:val="en-US" w:eastAsia="ko-KR"/>
              </w:rPr>
            </w:pPr>
            <w:r>
              <w:rPr>
                <w:lang w:val="en-US" w:eastAsia="ko-KR"/>
              </w:rPr>
              <w:t>Preferred: Option 2</w:t>
            </w:r>
          </w:p>
          <w:p w14:paraId="4A5A408C" w14:textId="77777777" w:rsidR="00CF0464" w:rsidRDefault="00C00466">
            <w:pPr>
              <w:rPr>
                <w:lang w:val="en-US" w:eastAsia="ko-KR"/>
              </w:rPr>
            </w:pPr>
            <w:r>
              <w:rPr>
                <w:lang w:val="en-US" w:eastAsia="ko-KR"/>
              </w:rPr>
              <w:t>Acceptable: Option 2.</w:t>
            </w:r>
          </w:p>
        </w:tc>
      </w:tr>
      <w:tr w:rsidR="00CF0464" w14:paraId="4A5A4091" w14:textId="77777777" w:rsidTr="00F76899">
        <w:tc>
          <w:tcPr>
            <w:tcW w:w="1338" w:type="dxa"/>
          </w:tcPr>
          <w:p w14:paraId="4A5A408E" w14:textId="77777777" w:rsidR="00CF0464" w:rsidRDefault="00C00466">
            <w:pPr>
              <w:rPr>
                <w:rFonts w:eastAsiaTheme="minorEastAsia"/>
                <w:lang w:val="en-US" w:eastAsia="ko-KR"/>
              </w:rPr>
            </w:pPr>
            <w:r>
              <w:rPr>
                <w:rFonts w:eastAsiaTheme="minorEastAsia"/>
                <w:lang w:val="en-US" w:eastAsia="ko-KR"/>
              </w:rPr>
              <w:t>FUTUREWEI</w:t>
            </w:r>
          </w:p>
        </w:tc>
        <w:tc>
          <w:tcPr>
            <w:tcW w:w="8518" w:type="dxa"/>
            <w:gridSpan w:val="2"/>
          </w:tcPr>
          <w:p w14:paraId="4A5A408F" w14:textId="77777777" w:rsidR="00CF0464" w:rsidRDefault="00C00466">
            <w:pPr>
              <w:spacing w:after="120" w:line="240" w:lineRule="auto"/>
              <w:rPr>
                <w:lang w:val="en-US" w:eastAsia="ko-KR"/>
              </w:rPr>
            </w:pPr>
            <w:r>
              <w:rPr>
                <w:lang w:val="en-US" w:eastAsia="ko-KR"/>
              </w:rPr>
              <w:t>Preferred: Depends on LS answers.</w:t>
            </w:r>
          </w:p>
          <w:p w14:paraId="4A5A4090" w14:textId="77777777" w:rsidR="00CF0464" w:rsidRDefault="00C00466">
            <w:pPr>
              <w:spacing w:after="120" w:line="240" w:lineRule="auto"/>
              <w:rPr>
                <w:lang w:val="en-US" w:eastAsia="ko-KR"/>
              </w:rPr>
            </w:pPr>
            <w:r>
              <w:rPr>
                <w:lang w:val="en-US" w:eastAsia="ko-KR"/>
              </w:rPr>
              <w:t>Acceptable: Both</w:t>
            </w:r>
          </w:p>
        </w:tc>
      </w:tr>
      <w:tr w:rsidR="00CF0464" w14:paraId="4A5A4096" w14:textId="77777777" w:rsidTr="00F76899">
        <w:tc>
          <w:tcPr>
            <w:tcW w:w="1338" w:type="dxa"/>
          </w:tcPr>
          <w:p w14:paraId="4A5A4092" w14:textId="77777777" w:rsidR="00CF0464" w:rsidRDefault="00C00466">
            <w:pPr>
              <w:rPr>
                <w:rFonts w:eastAsiaTheme="minorEastAsia"/>
                <w:lang w:val="en-US" w:eastAsia="ko-KR"/>
              </w:rPr>
            </w:pPr>
            <w:r>
              <w:rPr>
                <w:rFonts w:eastAsiaTheme="minorEastAsia"/>
                <w:lang w:val="en-US" w:eastAsia="ko-KR"/>
              </w:rPr>
              <w:t>Ericsson</w:t>
            </w:r>
          </w:p>
        </w:tc>
        <w:tc>
          <w:tcPr>
            <w:tcW w:w="8518" w:type="dxa"/>
            <w:gridSpan w:val="2"/>
          </w:tcPr>
          <w:p w14:paraId="4A5A4093" w14:textId="77777777" w:rsidR="00CF0464" w:rsidRDefault="00C00466">
            <w:pPr>
              <w:jc w:val="both"/>
              <w:rPr>
                <w:lang w:val="en-US" w:eastAsia="ko-KR"/>
              </w:rPr>
            </w:pPr>
            <w:r>
              <w:rPr>
                <w:lang w:val="en-US" w:eastAsia="ko-KR"/>
              </w:rPr>
              <w:t>Preferred: Option 1</w:t>
            </w:r>
          </w:p>
          <w:p w14:paraId="4A5A4094" w14:textId="77777777" w:rsidR="00CF0464" w:rsidRDefault="00C00466">
            <w:pPr>
              <w:jc w:val="both"/>
            </w:pPr>
            <w:r>
              <w:rPr>
                <w:lang w:val="en-US" w:eastAsia="ko-KR"/>
              </w:rPr>
              <w:t>Acceptable: Option 2</w:t>
            </w:r>
          </w:p>
          <w:p w14:paraId="4A5A4095"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4A5A409A" w14:textId="77777777" w:rsidTr="00F76899">
        <w:tc>
          <w:tcPr>
            <w:tcW w:w="1338" w:type="dxa"/>
          </w:tcPr>
          <w:p w14:paraId="4A5A4097"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518" w:type="dxa"/>
            <w:gridSpan w:val="2"/>
          </w:tcPr>
          <w:p w14:paraId="4A5A4098"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A5A409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09D" w14:textId="77777777" w:rsidTr="00F76899">
        <w:tc>
          <w:tcPr>
            <w:tcW w:w="1338" w:type="dxa"/>
          </w:tcPr>
          <w:p w14:paraId="4A5A409B" w14:textId="77777777" w:rsidR="00CF0464" w:rsidRDefault="00C00466">
            <w:pPr>
              <w:rPr>
                <w:rFonts w:eastAsiaTheme="minorEastAsia"/>
                <w:lang w:val="en-US" w:eastAsia="zh-CN"/>
              </w:rPr>
            </w:pPr>
            <w:r>
              <w:rPr>
                <w:rFonts w:eastAsiaTheme="minorEastAsia"/>
                <w:lang w:val="en-US" w:eastAsia="ko-KR"/>
              </w:rPr>
              <w:t>NEC</w:t>
            </w:r>
          </w:p>
        </w:tc>
        <w:tc>
          <w:tcPr>
            <w:tcW w:w="8518" w:type="dxa"/>
            <w:gridSpan w:val="2"/>
          </w:tcPr>
          <w:p w14:paraId="4A5A409C" w14:textId="77777777" w:rsidR="00CF0464" w:rsidRDefault="00C00466">
            <w:pPr>
              <w:rPr>
                <w:lang w:val="en-US" w:eastAsia="ko-KR"/>
              </w:rPr>
            </w:pPr>
            <w:r>
              <w:rPr>
                <w:lang w:val="en-US" w:eastAsia="ko-KR"/>
              </w:rPr>
              <w:t>Depends on LS responses.</w:t>
            </w:r>
          </w:p>
        </w:tc>
      </w:tr>
      <w:tr w:rsidR="00CF0464" w14:paraId="4A5A40A1" w14:textId="77777777" w:rsidTr="00F76899">
        <w:tc>
          <w:tcPr>
            <w:tcW w:w="1338" w:type="dxa"/>
          </w:tcPr>
          <w:p w14:paraId="4A5A409E" w14:textId="77777777" w:rsidR="00CF0464" w:rsidRDefault="00C00466">
            <w:pPr>
              <w:rPr>
                <w:rFonts w:eastAsiaTheme="minorEastAsia"/>
                <w:lang w:val="en-US" w:eastAsia="ko-KR"/>
              </w:rPr>
            </w:pPr>
            <w:r>
              <w:rPr>
                <w:rFonts w:eastAsiaTheme="minorEastAsia"/>
                <w:lang w:val="en-US" w:eastAsia="ko-KR"/>
              </w:rPr>
              <w:lastRenderedPageBreak/>
              <w:t>Lenovo, Motorola Mobility</w:t>
            </w:r>
          </w:p>
        </w:tc>
        <w:tc>
          <w:tcPr>
            <w:tcW w:w="8518" w:type="dxa"/>
            <w:gridSpan w:val="2"/>
          </w:tcPr>
          <w:p w14:paraId="4A5A40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4A5A40A0"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4A5A40BD" w14:textId="77777777" w:rsidTr="00F76899">
        <w:tc>
          <w:tcPr>
            <w:tcW w:w="1338" w:type="dxa"/>
          </w:tcPr>
          <w:p w14:paraId="4A5A40A2" w14:textId="77777777" w:rsidR="00CF0464" w:rsidRDefault="00C00466">
            <w:pPr>
              <w:rPr>
                <w:rFonts w:eastAsiaTheme="minorEastAsia"/>
                <w:lang w:val="en-US" w:eastAsia="ko-KR"/>
              </w:rPr>
            </w:pPr>
            <w:r>
              <w:rPr>
                <w:rFonts w:eastAsiaTheme="minorEastAsia"/>
                <w:lang w:val="en-US" w:eastAsia="ko-KR"/>
              </w:rPr>
              <w:t>FL2</w:t>
            </w:r>
          </w:p>
        </w:tc>
        <w:tc>
          <w:tcPr>
            <w:tcW w:w="8518" w:type="dxa"/>
            <w:gridSpan w:val="2"/>
          </w:tcPr>
          <w:p w14:paraId="4A5A40A3"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A5A40A4"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A5A40A5"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A5A40A6" w14:textId="77777777" w:rsidR="00CF0464" w:rsidRDefault="00C00466">
            <w:pPr>
              <w:rPr>
                <w:lang w:val="en-US" w:eastAsia="ko-KR"/>
              </w:rPr>
            </w:pPr>
            <w:r>
              <w:rPr>
                <w:lang w:val="en-US" w:eastAsia="ko-KR"/>
              </w:rPr>
              <w:t>Based on the received responses, the following proposal based on Option 2 can be considered.</w:t>
            </w:r>
          </w:p>
          <w:p w14:paraId="4A5A40A7" w14:textId="77777777" w:rsidR="00CF0464" w:rsidRDefault="00C00466">
            <w:pPr>
              <w:rPr>
                <w:b/>
                <w:lang w:val="en-US"/>
              </w:rPr>
            </w:pPr>
            <w:r>
              <w:rPr>
                <w:b/>
                <w:highlight w:val="yellow"/>
                <w:lang w:val="en-US"/>
              </w:rPr>
              <w:t>High Priority Proposal 5-1b</w:t>
            </w:r>
            <w:r>
              <w:rPr>
                <w:b/>
                <w:lang w:val="en-US"/>
              </w:rPr>
              <w:t>:</w:t>
            </w:r>
          </w:p>
          <w:p w14:paraId="4A5A40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A5A40A9"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A5A40A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A5A40AB"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A5A40AC"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A5A40AD"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A5A40A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A5A40A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B0"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A5A40B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A5A40B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A5A40B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B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0B5"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A5A40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A5A40B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A5A40B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40B9"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5A40B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A5A40BB"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A5A40BC"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4A5A40C1" w14:textId="77777777" w:rsidTr="00F76899">
        <w:tc>
          <w:tcPr>
            <w:tcW w:w="1338" w:type="dxa"/>
            <w:shd w:val="clear" w:color="auto" w:fill="D9D9D9" w:themeFill="background1" w:themeFillShade="D9"/>
          </w:tcPr>
          <w:p w14:paraId="4A5A40BE" w14:textId="77777777" w:rsidR="00CF0464" w:rsidRDefault="00C00466">
            <w:pPr>
              <w:rPr>
                <w:b/>
                <w:bCs/>
                <w:lang w:val="en-US"/>
              </w:rPr>
            </w:pPr>
            <w:r>
              <w:rPr>
                <w:b/>
                <w:bCs/>
                <w:lang w:val="en-US"/>
              </w:rPr>
              <w:lastRenderedPageBreak/>
              <w:t>Company</w:t>
            </w:r>
          </w:p>
        </w:tc>
        <w:tc>
          <w:tcPr>
            <w:tcW w:w="1284" w:type="dxa"/>
            <w:shd w:val="clear" w:color="auto" w:fill="D9D9D9" w:themeFill="background1" w:themeFillShade="D9"/>
          </w:tcPr>
          <w:p w14:paraId="4A5A40BF" w14:textId="77777777" w:rsidR="00CF0464" w:rsidRDefault="00C00466">
            <w:pPr>
              <w:rPr>
                <w:b/>
                <w:bCs/>
                <w:lang w:val="en-US"/>
              </w:rPr>
            </w:pPr>
            <w:r>
              <w:rPr>
                <w:b/>
                <w:bCs/>
                <w:lang w:val="en-US"/>
              </w:rPr>
              <w:t>Y/N</w:t>
            </w:r>
          </w:p>
        </w:tc>
        <w:tc>
          <w:tcPr>
            <w:tcW w:w="7234" w:type="dxa"/>
            <w:shd w:val="clear" w:color="auto" w:fill="D9D9D9" w:themeFill="background1" w:themeFillShade="D9"/>
          </w:tcPr>
          <w:p w14:paraId="4A5A40C0" w14:textId="77777777" w:rsidR="00CF0464" w:rsidRDefault="00C00466">
            <w:pPr>
              <w:rPr>
                <w:b/>
                <w:bCs/>
                <w:lang w:val="en-US"/>
              </w:rPr>
            </w:pPr>
            <w:r>
              <w:rPr>
                <w:b/>
                <w:bCs/>
                <w:lang w:val="en-US"/>
              </w:rPr>
              <w:t>Comments</w:t>
            </w:r>
          </w:p>
        </w:tc>
      </w:tr>
      <w:tr w:rsidR="00CF0464" w14:paraId="4A5A40C6" w14:textId="77777777" w:rsidTr="00F76899">
        <w:tc>
          <w:tcPr>
            <w:tcW w:w="1338" w:type="dxa"/>
          </w:tcPr>
          <w:p w14:paraId="4A5A40C2"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5A40C3"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5A40C4"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4A5A40C5"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4A5A40E0" w14:textId="77777777" w:rsidTr="00F76899">
        <w:tc>
          <w:tcPr>
            <w:tcW w:w="1338" w:type="dxa"/>
          </w:tcPr>
          <w:p w14:paraId="4A5A40C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4A5A40C8"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4A5A40C9"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A5A40CA"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4A5A40CB"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A5A40CC"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A5A40CD"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A5A40C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A5A40C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A5A40D0"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A5A40D1"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A5A40D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0D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A5A40D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A5A40D5"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A5A40D6"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0D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0D8"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A5A40D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A5A40D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A5A40D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40DC"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w:t>
            </w:r>
            <w:r>
              <w:rPr>
                <w:bCs/>
                <w:strike/>
                <w:color w:val="FF0000"/>
                <w:lang w:eastAsia="en-GB"/>
              </w:rPr>
              <w:lastRenderedPageBreak/>
              <w:t>periodicity (i.e., SMTC configuration) and DRX cycle</w:t>
            </w:r>
          </w:p>
          <w:p w14:paraId="4A5A40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A5A40DE"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A5A40DF" w14:textId="77777777" w:rsidR="00CF0464" w:rsidRDefault="00CF0464">
            <w:pPr>
              <w:rPr>
                <w:rFonts w:eastAsiaTheme="minorEastAsia"/>
                <w:lang w:val="en-US" w:eastAsia="zh-CN"/>
              </w:rPr>
            </w:pPr>
          </w:p>
        </w:tc>
      </w:tr>
      <w:tr w:rsidR="00CF0464" w14:paraId="4A5A40E4" w14:textId="77777777" w:rsidTr="00F76899">
        <w:tc>
          <w:tcPr>
            <w:tcW w:w="1338" w:type="dxa"/>
          </w:tcPr>
          <w:p w14:paraId="4A5A40E1" w14:textId="77777777" w:rsidR="00CF0464" w:rsidRDefault="00C00466">
            <w:pPr>
              <w:rPr>
                <w:lang w:val="en-US" w:eastAsia="ko-KR"/>
              </w:rPr>
            </w:pPr>
            <w:r>
              <w:rPr>
                <w:rFonts w:eastAsiaTheme="minorEastAsia"/>
                <w:lang w:val="en-US" w:eastAsia="zh-CN"/>
              </w:rPr>
              <w:lastRenderedPageBreak/>
              <w:t>Spreadtrum</w:t>
            </w:r>
          </w:p>
        </w:tc>
        <w:tc>
          <w:tcPr>
            <w:tcW w:w="1284" w:type="dxa"/>
          </w:tcPr>
          <w:p w14:paraId="4A5A40E2" w14:textId="77777777" w:rsidR="00CF0464" w:rsidRDefault="00C00466">
            <w:pPr>
              <w:tabs>
                <w:tab w:val="left" w:pos="551"/>
              </w:tabs>
              <w:rPr>
                <w:lang w:val="en-US" w:eastAsia="ko-KR"/>
              </w:rPr>
            </w:pPr>
            <w:r>
              <w:rPr>
                <w:rFonts w:eastAsiaTheme="minorEastAsia" w:hint="eastAsia"/>
                <w:lang w:val="en-US" w:eastAsia="zh-CN"/>
              </w:rPr>
              <w:t>Y</w:t>
            </w:r>
          </w:p>
        </w:tc>
        <w:tc>
          <w:tcPr>
            <w:tcW w:w="7234" w:type="dxa"/>
          </w:tcPr>
          <w:p w14:paraId="4A5A40E3"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4A5A40ED" w14:textId="77777777" w:rsidTr="00F76899">
        <w:tc>
          <w:tcPr>
            <w:tcW w:w="1338" w:type="dxa"/>
          </w:tcPr>
          <w:p w14:paraId="4A5A40E5" w14:textId="77777777" w:rsidR="00CF0464" w:rsidRDefault="00C00466">
            <w:pPr>
              <w:rPr>
                <w:rFonts w:eastAsiaTheme="minorEastAsia"/>
                <w:lang w:val="en-US" w:eastAsia="zh-CN"/>
              </w:rPr>
            </w:pPr>
            <w:r>
              <w:rPr>
                <w:lang w:val="en-US" w:eastAsia="ko-KR"/>
              </w:rPr>
              <w:t xml:space="preserve">Apple </w:t>
            </w:r>
          </w:p>
        </w:tc>
        <w:tc>
          <w:tcPr>
            <w:tcW w:w="1284" w:type="dxa"/>
          </w:tcPr>
          <w:p w14:paraId="4A5A40E6" w14:textId="77777777" w:rsidR="00CF0464" w:rsidRDefault="00C00466">
            <w:pPr>
              <w:tabs>
                <w:tab w:val="left" w:pos="551"/>
              </w:tabs>
              <w:rPr>
                <w:rFonts w:eastAsiaTheme="minorEastAsia"/>
                <w:lang w:val="en-US" w:eastAsia="zh-CN"/>
              </w:rPr>
            </w:pPr>
            <w:r>
              <w:rPr>
                <w:lang w:val="en-US" w:eastAsia="ko-KR"/>
              </w:rPr>
              <w:t>Almost Y</w:t>
            </w:r>
          </w:p>
        </w:tc>
        <w:tc>
          <w:tcPr>
            <w:tcW w:w="7234" w:type="dxa"/>
          </w:tcPr>
          <w:p w14:paraId="4A5A40E7" w14:textId="77777777" w:rsidR="00CF0464" w:rsidRDefault="00C00466">
            <w:pPr>
              <w:rPr>
                <w:lang w:val="en-US" w:eastAsia="ko-KR"/>
              </w:rPr>
            </w:pPr>
            <w:r>
              <w:rPr>
                <w:lang w:val="en-US" w:eastAsia="ko-KR"/>
              </w:rPr>
              <w:t xml:space="preserve">We support vivo’s comment to remove the CSI-RS. </w:t>
            </w:r>
          </w:p>
          <w:p w14:paraId="4A5A40E8" w14:textId="77777777" w:rsidR="00CF0464" w:rsidRDefault="00C00466">
            <w:pPr>
              <w:rPr>
                <w:lang w:val="en-US" w:eastAsia="ko-KR"/>
              </w:rPr>
            </w:pPr>
            <w:r>
              <w:rPr>
                <w:lang w:val="en-US" w:eastAsia="ko-KR"/>
              </w:rPr>
              <w:t xml:space="preserve">Similar comment as OPPO to make ‘basic’ clear. </w:t>
            </w:r>
          </w:p>
          <w:p w14:paraId="4A5A40E9" w14:textId="77777777" w:rsidR="00CF0464" w:rsidRDefault="00C00466">
            <w:pPr>
              <w:rPr>
                <w:lang w:val="en-US" w:eastAsia="ko-KR"/>
              </w:rPr>
            </w:pPr>
            <w:r>
              <w:rPr>
                <w:lang w:val="en-US" w:eastAsia="ko-KR"/>
              </w:rPr>
              <w:t xml:space="preserve">As one example: </w:t>
            </w:r>
          </w:p>
          <w:p w14:paraId="4A5A40EA" w14:textId="77777777" w:rsidR="00CF0464" w:rsidRDefault="00C00466">
            <w:pPr>
              <w:pStyle w:val="ListParagraph"/>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A5A40EB"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0EC" w14:textId="77777777" w:rsidR="00CF0464" w:rsidRDefault="00C00466">
            <w:pPr>
              <w:rPr>
                <w:rFonts w:eastAsiaTheme="minorEastAsia"/>
                <w:lang w:val="en-US" w:eastAsia="zh-CN"/>
              </w:rPr>
            </w:pPr>
            <w:r>
              <w:rPr>
                <w:bCs/>
                <w:color w:val="FF0000"/>
                <w:lang w:eastAsia="en-GB"/>
              </w:rPr>
              <w:t>……</w:t>
            </w:r>
          </w:p>
        </w:tc>
      </w:tr>
      <w:tr w:rsidR="00CF0464" w14:paraId="4A5A40F1" w14:textId="77777777" w:rsidTr="00F76899">
        <w:tc>
          <w:tcPr>
            <w:tcW w:w="1338" w:type="dxa"/>
          </w:tcPr>
          <w:p w14:paraId="4A5A40EE" w14:textId="77777777" w:rsidR="00CF0464" w:rsidRDefault="005C2A6B">
            <w:pPr>
              <w:rPr>
                <w:lang w:val="en-US" w:eastAsia="ko-KR"/>
              </w:rPr>
            </w:pPr>
            <w:r>
              <w:rPr>
                <w:lang w:val="en-US" w:eastAsia="ko-KR"/>
              </w:rPr>
              <w:t>NEC</w:t>
            </w:r>
          </w:p>
        </w:tc>
        <w:tc>
          <w:tcPr>
            <w:tcW w:w="1284" w:type="dxa"/>
          </w:tcPr>
          <w:p w14:paraId="4A5A40EF" w14:textId="77777777" w:rsidR="00CF0464" w:rsidRDefault="00CF0464">
            <w:pPr>
              <w:tabs>
                <w:tab w:val="left" w:pos="551"/>
              </w:tabs>
              <w:rPr>
                <w:lang w:val="en-US" w:eastAsia="ko-KR"/>
              </w:rPr>
            </w:pPr>
          </w:p>
        </w:tc>
        <w:tc>
          <w:tcPr>
            <w:tcW w:w="7234" w:type="dxa"/>
          </w:tcPr>
          <w:p w14:paraId="4A5A40F0" w14:textId="77777777" w:rsidR="00CF0464" w:rsidRDefault="005C2A6B">
            <w:pPr>
              <w:rPr>
                <w:lang w:val="en-US" w:eastAsia="ko-KR"/>
              </w:rPr>
            </w:pPr>
            <w:r>
              <w:rPr>
                <w:lang w:val="en-US" w:eastAsia="ko-KR"/>
              </w:rPr>
              <w:t>Share view with vivo.</w:t>
            </w:r>
          </w:p>
        </w:tc>
      </w:tr>
      <w:tr w:rsidR="00916204" w14:paraId="4A5A40F5" w14:textId="77777777" w:rsidTr="00F76899">
        <w:tc>
          <w:tcPr>
            <w:tcW w:w="1338" w:type="dxa"/>
          </w:tcPr>
          <w:p w14:paraId="4A5A40F2" w14:textId="77777777"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4A5A40F3" w14:textId="77777777"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4A5A40F4" w14:textId="77777777"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A5A40FF" w14:textId="77777777" w:rsidTr="00F76899">
        <w:tc>
          <w:tcPr>
            <w:tcW w:w="1338" w:type="dxa"/>
          </w:tcPr>
          <w:p w14:paraId="4A5A40F6"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4A5A40F7"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4A5A40F8"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4A5A40F9" w14:textId="77777777" w:rsidR="00395AC5" w:rsidRDefault="00395AC5" w:rsidP="00086F6D">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4A5A40FA" w14:textId="77777777"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4A5A40FB" w14:textId="77777777" w:rsidR="00395AC5" w:rsidRDefault="00395AC5" w:rsidP="00086F6D">
            <w:pPr>
              <w:rPr>
                <w:rFonts w:eastAsiaTheme="minorEastAsia"/>
                <w:lang w:val="en-US" w:eastAsia="zh-CN"/>
              </w:rPr>
            </w:pPr>
          </w:p>
          <w:p w14:paraId="4A5A40FC" w14:textId="77777777" w:rsidR="00395AC5" w:rsidRDefault="00395AC5" w:rsidP="00086F6D">
            <w:pPr>
              <w:rPr>
                <w:rFonts w:eastAsiaTheme="minorEastAsia"/>
                <w:lang w:val="en-US" w:eastAsia="zh-CN"/>
              </w:rPr>
            </w:pPr>
            <w:r>
              <w:rPr>
                <w:rFonts w:eastAsiaTheme="minorEastAsia"/>
                <w:lang w:val="en-US" w:eastAsia="zh-CN"/>
              </w:rPr>
              <w:t>Preferred, Option 1</w:t>
            </w:r>
          </w:p>
          <w:p w14:paraId="4A5A40FD" w14:textId="77777777" w:rsidR="00395AC5" w:rsidRDefault="00395AC5" w:rsidP="00086F6D">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4A5A40FE" w14:textId="77777777" w:rsidR="00395AC5" w:rsidRPr="00E4006A" w:rsidRDefault="00395AC5" w:rsidP="00086F6D">
            <w:pPr>
              <w:rPr>
                <w:rFonts w:eastAsiaTheme="minorEastAsia"/>
                <w:lang w:val="en-US" w:eastAsia="zh-CN"/>
              </w:rPr>
            </w:pPr>
          </w:p>
        </w:tc>
      </w:tr>
      <w:tr w:rsidR="00447446" w:rsidRPr="00E4006A" w14:paraId="4A5A4106" w14:textId="77777777" w:rsidTr="00F76899">
        <w:tc>
          <w:tcPr>
            <w:tcW w:w="1338" w:type="dxa"/>
          </w:tcPr>
          <w:p w14:paraId="4A5A4100" w14:textId="77777777" w:rsidR="00447446" w:rsidRDefault="00447446" w:rsidP="00086F6D">
            <w:pPr>
              <w:jc w:val="center"/>
              <w:rPr>
                <w:rFonts w:eastAsiaTheme="minorEastAsia"/>
                <w:lang w:val="en-US" w:eastAsia="zh-CN"/>
              </w:rPr>
            </w:pPr>
            <w:r>
              <w:rPr>
                <w:rFonts w:eastAsiaTheme="minorEastAsia" w:hint="eastAsia"/>
                <w:lang w:val="en-US" w:eastAsia="zh-CN"/>
              </w:rPr>
              <w:t>CATT</w:t>
            </w:r>
          </w:p>
        </w:tc>
        <w:tc>
          <w:tcPr>
            <w:tcW w:w="1284" w:type="dxa"/>
          </w:tcPr>
          <w:p w14:paraId="4A5A4101" w14:textId="77777777"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234" w:type="dxa"/>
          </w:tcPr>
          <w:p w14:paraId="4A5A4102" w14:textId="77777777"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A5A4103"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4A5A4104"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4A5A4105" w14:textId="77777777"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A5A410D" w14:textId="77777777" w:rsidTr="00F76899">
        <w:tc>
          <w:tcPr>
            <w:tcW w:w="1338" w:type="dxa"/>
          </w:tcPr>
          <w:p w14:paraId="4A5A4107" w14:textId="7777777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A5A4108" w14:textId="77777777" w:rsidR="008119AA" w:rsidRDefault="008119AA" w:rsidP="00086F6D">
            <w:pPr>
              <w:tabs>
                <w:tab w:val="left" w:pos="551"/>
              </w:tabs>
              <w:rPr>
                <w:rFonts w:eastAsiaTheme="minorEastAsia"/>
                <w:lang w:val="en-US" w:eastAsia="zh-CN"/>
              </w:rPr>
            </w:pPr>
          </w:p>
        </w:tc>
        <w:tc>
          <w:tcPr>
            <w:tcW w:w="7234" w:type="dxa"/>
          </w:tcPr>
          <w:p w14:paraId="4A5A4109"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4A5A410A"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A5A410B" w14:textId="77777777" w:rsidR="008119AA" w:rsidRPr="00486D50" w:rsidRDefault="008119AA" w:rsidP="008119AA">
            <w:pPr>
              <w:rPr>
                <w:rFonts w:eastAsiaTheme="minorEastAsia"/>
                <w:lang w:val="en-US" w:eastAsia="zh-CN"/>
              </w:rPr>
            </w:pPr>
            <w:r w:rsidRPr="00486D50">
              <w:rPr>
                <w:rFonts w:eastAsiaTheme="minorEastAsia"/>
                <w:lang w:val="en-US" w:eastAsia="zh-CN"/>
              </w:rPr>
              <w:t xml:space="preserve">On the other hand, for the separate initial DL BWP, we would like to avoid NCD-SSB transmission. Considering the possible traffic pattern for RedCap UE such as </w:t>
            </w:r>
            <w:r w:rsidRPr="00486D50">
              <w:rPr>
                <w:rFonts w:eastAsiaTheme="minorEastAsia"/>
                <w:lang w:val="en-US" w:eastAsia="zh-CN"/>
              </w:rPr>
              <w:lastRenderedPageBreak/>
              <w:t>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4A5A410C" w14:textId="77777777" w:rsidR="008119AA" w:rsidRDefault="008119AA" w:rsidP="008119AA">
            <w:pPr>
              <w:rPr>
                <w:rFonts w:eastAsiaTheme="minorEastAsia"/>
                <w:lang w:val="en-US" w:eastAsia="zh-CN"/>
              </w:rPr>
            </w:pPr>
            <w:r w:rsidRPr="00486D50">
              <w:rPr>
                <w:rFonts w:eastAsiaTheme="minorEastAsia"/>
                <w:lang w:val="en-US" w:eastAsia="zh-CN"/>
              </w:rPr>
              <w:t>For the support of CSI-RS as captured in working assumption, we share the vivo's update.</w:t>
            </w:r>
          </w:p>
        </w:tc>
      </w:tr>
      <w:tr w:rsidR="00B86E8C" w:rsidRPr="00E4006A" w14:paraId="4A5A4117" w14:textId="77777777" w:rsidTr="00F76899">
        <w:tc>
          <w:tcPr>
            <w:tcW w:w="1338" w:type="dxa"/>
          </w:tcPr>
          <w:p w14:paraId="4A5A410E" w14:textId="77777777" w:rsidR="00B86E8C" w:rsidRDefault="00B86E8C" w:rsidP="0093091C">
            <w:pPr>
              <w:rPr>
                <w:rFonts w:eastAsia="Yu Mincho"/>
                <w:lang w:val="en-US" w:eastAsia="ja-JP"/>
              </w:rPr>
            </w:pPr>
            <w:r>
              <w:rPr>
                <w:rFonts w:eastAsiaTheme="minorEastAsia" w:hint="eastAsia"/>
                <w:lang w:val="en-US" w:eastAsia="ko-KR"/>
              </w:rPr>
              <w:lastRenderedPageBreak/>
              <w:t>LGE</w:t>
            </w:r>
          </w:p>
        </w:tc>
        <w:tc>
          <w:tcPr>
            <w:tcW w:w="1284" w:type="dxa"/>
          </w:tcPr>
          <w:p w14:paraId="4A5A410F" w14:textId="77777777"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4A5A4110"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4A5A4111"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112"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113"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A5A4114"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RedCap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4A5A4115" w14:textId="77777777" w:rsidR="00B86E8C" w:rsidRDefault="00B86E8C" w:rsidP="00B86E8C">
            <w:pPr>
              <w:rPr>
                <w:rFonts w:eastAsiaTheme="minorEastAsia"/>
                <w:lang w:val="en-US" w:eastAsia="ko-KR"/>
              </w:rPr>
            </w:pPr>
          </w:p>
          <w:p w14:paraId="4A5A4116" w14:textId="77777777"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r w:rsidR="0093091C" w:rsidRPr="00E4006A" w14:paraId="4A5A411A" w14:textId="77777777" w:rsidTr="00F76899">
        <w:tc>
          <w:tcPr>
            <w:tcW w:w="1338" w:type="dxa"/>
          </w:tcPr>
          <w:p w14:paraId="4A5A4118" w14:textId="77777777" w:rsidR="0093091C" w:rsidRDefault="0093091C" w:rsidP="0093091C">
            <w:pPr>
              <w:rPr>
                <w:rFonts w:eastAsiaTheme="minorEastAsia"/>
                <w:lang w:val="en-US" w:eastAsia="ko-KR"/>
              </w:rPr>
            </w:pPr>
            <w:r>
              <w:rPr>
                <w:rFonts w:eastAsiaTheme="minorEastAsia"/>
                <w:lang w:val="en-US" w:eastAsia="ko-KR"/>
              </w:rPr>
              <w:t>FL</w:t>
            </w:r>
          </w:p>
        </w:tc>
        <w:tc>
          <w:tcPr>
            <w:tcW w:w="8518" w:type="dxa"/>
            <w:gridSpan w:val="2"/>
          </w:tcPr>
          <w:p w14:paraId="4A5A4119" w14:textId="77777777"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14:paraId="4A5A411E" w14:textId="77777777" w:rsidTr="00F76899">
        <w:tc>
          <w:tcPr>
            <w:tcW w:w="1338" w:type="dxa"/>
          </w:tcPr>
          <w:p w14:paraId="4A5A411B" w14:textId="77777777" w:rsidR="0093091C" w:rsidRDefault="00DB3AC3" w:rsidP="0093091C">
            <w:pPr>
              <w:rPr>
                <w:rFonts w:eastAsiaTheme="minorEastAsia"/>
                <w:lang w:val="en-US" w:eastAsia="ko-KR"/>
              </w:rPr>
            </w:pPr>
            <w:r>
              <w:rPr>
                <w:rFonts w:eastAsiaTheme="minorEastAsia"/>
                <w:lang w:val="en-US" w:eastAsia="ko-KR"/>
              </w:rPr>
              <w:t>IDCC</w:t>
            </w:r>
          </w:p>
        </w:tc>
        <w:tc>
          <w:tcPr>
            <w:tcW w:w="1284" w:type="dxa"/>
          </w:tcPr>
          <w:p w14:paraId="4A5A411C" w14:textId="77777777"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234" w:type="dxa"/>
          </w:tcPr>
          <w:p w14:paraId="4A5A411D" w14:textId="77777777" w:rsidR="0093091C" w:rsidRDefault="00DB3AC3" w:rsidP="0093091C">
            <w:pPr>
              <w:rPr>
                <w:rFonts w:eastAsiaTheme="minorEastAsia"/>
                <w:lang w:val="en-US" w:eastAsia="ko-KR"/>
              </w:rPr>
            </w:pPr>
            <w:r>
              <w:rPr>
                <w:rFonts w:eastAsiaTheme="minorEastAsia"/>
                <w:lang w:val="en-US" w:eastAsia="ko-KR"/>
              </w:rPr>
              <w:t>We are ok with the updated proposal.</w:t>
            </w:r>
          </w:p>
        </w:tc>
      </w:tr>
      <w:tr w:rsidR="00537CF0" w:rsidRPr="00E4006A" w14:paraId="4A5A4128" w14:textId="77777777" w:rsidTr="00F76899">
        <w:tc>
          <w:tcPr>
            <w:tcW w:w="1338" w:type="dxa"/>
          </w:tcPr>
          <w:p w14:paraId="4A5A411F" w14:textId="77777777" w:rsidR="00537CF0" w:rsidRDefault="004A4F3A" w:rsidP="00537CF0">
            <w:pPr>
              <w:rPr>
                <w:rFonts w:eastAsiaTheme="minorEastAsia"/>
                <w:lang w:val="en-US" w:eastAsia="ko-KR"/>
              </w:rPr>
            </w:pPr>
            <w:r>
              <w:rPr>
                <w:rFonts w:eastAsiaTheme="minorEastAsia"/>
                <w:lang w:val="en-US" w:eastAsia="zh-CN"/>
              </w:rPr>
              <w:t>MediaTek</w:t>
            </w:r>
          </w:p>
        </w:tc>
        <w:tc>
          <w:tcPr>
            <w:tcW w:w="1284" w:type="dxa"/>
          </w:tcPr>
          <w:p w14:paraId="4A5A4120" w14:textId="7777777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4A5A4121" w14:textId="77777777" w:rsidR="00537CF0" w:rsidRDefault="00537CF0" w:rsidP="00537CF0">
            <w:pPr>
              <w:pStyle w:val="ListParagraph"/>
              <w:numPr>
                <w:ilvl w:val="0"/>
                <w:numId w:val="48"/>
              </w:numPr>
              <w:jc w:val="both"/>
              <w:rPr>
                <w:rFonts w:eastAsiaTheme="minorEastAsia"/>
                <w:lang w:val="en-US" w:eastAsia="zh-CN"/>
              </w:rPr>
            </w:pPr>
            <w:r w:rsidRPr="00BB36FC">
              <w:rPr>
                <w:rFonts w:eastAsiaTheme="minorEastAsia"/>
                <w:lang w:val="en-US" w:eastAsia="zh-CN"/>
              </w:rPr>
              <w:t xml:space="preserve">We share the same view as vivo regarding the WA on CSI-RS. RAN4 response is that there is no confirmation </w:t>
            </w:r>
            <w:r w:rsidRPr="00BB36FC">
              <w:rPr>
                <w:bCs/>
                <w:lang w:eastAsia="zh-CN"/>
              </w:rPr>
              <w:t xml:space="preserve">on whether CSI-RS is a feasible alternative </w:t>
            </w:r>
            <w:r w:rsidRPr="00BB36FC">
              <w:rPr>
                <w:bCs/>
              </w:rPr>
              <w:t>of SSB.</w:t>
            </w:r>
            <w:r w:rsidRPr="00BB36FC">
              <w:rPr>
                <w:rFonts w:eastAsiaTheme="minorEastAsia"/>
                <w:lang w:val="en-US" w:eastAsia="zh-CN"/>
              </w:rPr>
              <w:t xml:space="preserve"> </w:t>
            </w:r>
            <w:r w:rsidRPr="00BB36FC">
              <w:rPr>
                <w:bCs/>
                <w:lang w:eastAsia="zh-CN"/>
              </w:rPr>
              <w:t>It is RAN4 understanding that CSI-RS are not used as a standalone mechanism for RRM measurements and the existing requirements rely on the presence of SSB signals</w:t>
            </w:r>
            <w:r w:rsidRPr="00BB36FC">
              <w:rPr>
                <w:rFonts w:eastAsiaTheme="minorEastAsia"/>
                <w:lang w:val="en-US" w:eastAsia="zh-CN"/>
              </w:rPr>
              <w:t>. Hence, the RRM must be based on SSB (NCD-SSB in the active DL BWP or by re-tuning to the CD-SSB).</w:t>
            </w:r>
            <w:r>
              <w:rPr>
                <w:rFonts w:eastAsiaTheme="minorEastAsia"/>
                <w:lang w:val="en-US" w:eastAsia="zh-CN"/>
              </w:rPr>
              <w:t xml:space="preserve"> So, the following WA should be removed:</w:t>
            </w:r>
          </w:p>
          <w:p w14:paraId="4A5A4122" w14:textId="77777777" w:rsidR="00537CF0" w:rsidRDefault="00537CF0" w:rsidP="00537CF0">
            <w:pPr>
              <w:pStyle w:val="ListParagraph"/>
              <w:ind w:left="360"/>
              <w:jc w:val="both"/>
              <w:rPr>
                <w:rFonts w:eastAsiaTheme="minorEastAsia"/>
                <w:lang w:val="en-US" w:eastAsia="zh-CN"/>
              </w:rPr>
            </w:pPr>
            <w:r>
              <w:rPr>
                <w:rFonts w:eastAsiaTheme="minorEastAsia"/>
                <w:lang w:val="en-US" w:eastAsia="zh-CN"/>
              </w:rPr>
              <w:t>“</w:t>
            </w:r>
            <w:r w:rsidRPr="00BB36FC">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4A5A4123" w14:textId="77777777" w:rsidR="00537CF0" w:rsidRDefault="00537CF0" w:rsidP="00537CF0">
            <w:pPr>
              <w:pStyle w:val="ListParagraph"/>
              <w:ind w:left="360"/>
              <w:jc w:val="both"/>
              <w:rPr>
                <w:rFonts w:eastAsiaTheme="minorEastAsia"/>
                <w:lang w:val="en-US" w:eastAsia="zh-CN"/>
              </w:rPr>
            </w:pPr>
          </w:p>
          <w:p w14:paraId="4A5A4124" w14:textId="77777777"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 xml:space="preserve">Given that the </w:t>
            </w:r>
            <w:r w:rsidRPr="00BB36FC">
              <w:rPr>
                <w:rFonts w:eastAsiaTheme="minorEastAsia"/>
                <w:lang w:val="en-US" w:eastAsia="zh-CN"/>
              </w:rPr>
              <w:t>FFS</w:t>
            </w:r>
            <w:r>
              <w:rPr>
                <w:rFonts w:eastAsiaTheme="minorEastAsia"/>
                <w:lang w:val="en-US" w:eastAsia="zh-CN"/>
              </w:rPr>
              <w:t xml:space="preserve"> on “BWP#0 configuration option 1” has been removed from updated proposal, the second bullet need to be updated to cover “BWP#0 configuration option 1”, i.e. having the following modification:</w:t>
            </w:r>
          </w:p>
          <w:p w14:paraId="4A5A4125" w14:textId="77777777" w:rsidR="00537CF0" w:rsidRDefault="00537CF0" w:rsidP="00537CF0">
            <w:pPr>
              <w:pStyle w:val="ListParagraph"/>
              <w:ind w:left="360"/>
              <w:jc w:val="both"/>
              <w:rPr>
                <w:b/>
                <w:bCs/>
                <w:lang w:eastAsia="en-GB"/>
              </w:rPr>
            </w:pPr>
            <w:r w:rsidRPr="00BB36FC">
              <w:rPr>
                <w:rFonts w:eastAsiaTheme="minorEastAsia"/>
                <w:b/>
                <w:bCs/>
                <w:lang w:val="en-US" w:eastAsia="zh-CN"/>
              </w:rPr>
              <w:t xml:space="preserve">“For an </w:t>
            </w:r>
            <w:r w:rsidRPr="00BB36FC">
              <w:rPr>
                <w:rFonts w:eastAsiaTheme="minorEastAsia"/>
                <w:b/>
                <w:bCs/>
                <w:strike/>
                <w:color w:val="FF0000"/>
                <w:lang w:val="en-US" w:eastAsia="zh-CN"/>
              </w:rPr>
              <w:t>RRC-configured</w:t>
            </w:r>
            <w:r w:rsidRPr="00BB36FC">
              <w:rPr>
                <w:rFonts w:eastAsiaTheme="minorEastAsia"/>
                <w:b/>
                <w:bCs/>
                <w:color w:val="FF0000"/>
                <w:lang w:val="en-US" w:eastAsia="zh-CN"/>
              </w:rPr>
              <w:t xml:space="preserve"> </w:t>
            </w:r>
            <w:r w:rsidRPr="00BB36FC">
              <w:rPr>
                <w:rFonts w:eastAsiaTheme="minorEastAsia"/>
                <w:b/>
                <w:bCs/>
                <w:lang w:val="en-US" w:eastAsia="zh-CN"/>
              </w:rPr>
              <w:t xml:space="preserve">active DL BWP in connected mode </w:t>
            </w:r>
            <w:r w:rsidRPr="00BB36FC">
              <w:rPr>
                <w:b/>
                <w:bCs/>
                <w:lang w:eastAsia="en-GB"/>
              </w:rPr>
              <w:t>(if it does not include CD-SSB and the entire CORESET#0),”</w:t>
            </w:r>
          </w:p>
          <w:p w14:paraId="4A5A4126" w14:textId="77777777" w:rsidR="00537CF0" w:rsidRDefault="00537CF0" w:rsidP="00537CF0">
            <w:pPr>
              <w:pStyle w:val="ListParagraph"/>
              <w:ind w:left="360"/>
              <w:jc w:val="both"/>
              <w:rPr>
                <w:b/>
                <w:bCs/>
                <w:lang w:eastAsia="en-GB"/>
              </w:rPr>
            </w:pPr>
          </w:p>
          <w:p w14:paraId="4A5A4127" w14:textId="77777777"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We can accept the second WA assumption as a compromise: “</w:t>
            </w:r>
            <w:r w:rsidRPr="00BB36FC">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034283" w:rsidRPr="00E4006A" w14:paraId="4A5A412C" w14:textId="77777777" w:rsidTr="00F76899">
        <w:tc>
          <w:tcPr>
            <w:tcW w:w="1338" w:type="dxa"/>
          </w:tcPr>
          <w:p w14:paraId="4A5A4129" w14:textId="77777777" w:rsidR="00034283" w:rsidRDefault="009C589A" w:rsidP="00537CF0">
            <w:pPr>
              <w:rPr>
                <w:rFonts w:eastAsiaTheme="minorEastAsia"/>
                <w:lang w:val="en-US" w:eastAsia="zh-CN"/>
              </w:rPr>
            </w:pPr>
            <w:r>
              <w:rPr>
                <w:rFonts w:eastAsiaTheme="minorEastAsia"/>
                <w:lang w:val="en-US" w:eastAsia="zh-CN"/>
              </w:rPr>
              <w:t>Vodafone</w:t>
            </w:r>
          </w:p>
        </w:tc>
        <w:tc>
          <w:tcPr>
            <w:tcW w:w="1284" w:type="dxa"/>
          </w:tcPr>
          <w:p w14:paraId="4A5A412A" w14:textId="77777777" w:rsidR="00034283" w:rsidRDefault="00034283" w:rsidP="00537CF0">
            <w:pPr>
              <w:tabs>
                <w:tab w:val="left" w:pos="551"/>
              </w:tabs>
              <w:rPr>
                <w:rFonts w:eastAsiaTheme="minorEastAsia"/>
                <w:lang w:val="en-US" w:eastAsia="zh-CN"/>
              </w:rPr>
            </w:pPr>
          </w:p>
        </w:tc>
        <w:tc>
          <w:tcPr>
            <w:tcW w:w="7234" w:type="dxa"/>
          </w:tcPr>
          <w:p w14:paraId="4A5A412B" w14:textId="77777777" w:rsidR="00034283" w:rsidRPr="00BB36FC" w:rsidRDefault="009C589A" w:rsidP="00034283">
            <w:pPr>
              <w:pStyle w:val="ListParagraph"/>
              <w:ind w:left="360"/>
              <w:jc w:val="both"/>
              <w:rPr>
                <w:rFonts w:eastAsiaTheme="minorEastAsia"/>
                <w:lang w:val="en-US" w:eastAsia="zh-CN"/>
              </w:rPr>
            </w:pPr>
            <w:r w:rsidRPr="00F60160">
              <w:rPr>
                <w:rFonts w:eastAsiaTheme="minorEastAsia"/>
                <w:lang w:val="en-GB" w:eastAsia="ko-KR"/>
              </w:rPr>
              <w:t>Similar view as DOCOMO on th</w:t>
            </w:r>
            <w:r>
              <w:rPr>
                <w:rFonts w:eastAsiaTheme="minorEastAsia"/>
                <w:lang w:eastAsia="ko-KR"/>
              </w:rPr>
              <w:t xml:space="preserve">e NW overhead caused by NCD-SSB transmission in idle/inactive mode. On the other hand we think measurements based on CSI-RS should be kept as optional capability as </w:t>
            </w:r>
            <w:r>
              <w:rPr>
                <w:rFonts w:eastAsiaTheme="minorEastAsia"/>
                <w:lang w:eastAsia="ko-KR"/>
              </w:rPr>
              <w:lastRenderedPageBreak/>
              <w:t>RAN4 has not reached consensus in questions 6, 7 and 8 of the reply LS</w:t>
            </w:r>
          </w:p>
        </w:tc>
      </w:tr>
      <w:tr w:rsidR="00322B63" w:rsidRPr="00E4006A" w14:paraId="4A5A4131" w14:textId="77777777" w:rsidTr="00F76899">
        <w:tc>
          <w:tcPr>
            <w:tcW w:w="1338" w:type="dxa"/>
          </w:tcPr>
          <w:p w14:paraId="4A5A412D" w14:textId="77777777" w:rsidR="00322B63" w:rsidRPr="00322B63" w:rsidRDefault="00322B63" w:rsidP="00537CF0">
            <w:pPr>
              <w:rPr>
                <w:rFonts w:eastAsiaTheme="minorEastAsia"/>
                <w:lang w:val="en-US" w:eastAsia="zh-CN"/>
              </w:rPr>
            </w:pPr>
            <w:r>
              <w:rPr>
                <w:rFonts w:eastAsiaTheme="minorEastAsia"/>
                <w:lang w:val="en-US" w:eastAsia="zh-CN"/>
              </w:rPr>
              <w:lastRenderedPageBreak/>
              <w:t>CMCC</w:t>
            </w:r>
          </w:p>
        </w:tc>
        <w:tc>
          <w:tcPr>
            <w:tcW w:w="1284" w:type="dxa"/>
          </w:tcPr>
          <w:p w14:paraId="4A5A412E" w14:textId="77777777" w:rsidR="00322B63" w:rsidRDefault="00322B63" w:rsidP="00537CF0">
            <w:pPr>
              <w:tabs>
                <w:tab w:val="left" w:pos="551"/>
              </w:tabs>
              <w:rPr>
                <w:rFonts w:eastAsiaTheme="minorEastAsia"/>
                <w:lang w:val="en-US" w:eastAsia="zh-CN"/>
              </w:rPr>
            </w:pPr>
          </w:p>
        </w:tc>
        <w:tc>
          <w:tcPr>
            <w:tcW w:w="7234" w:type="dxa"/>
          </w:tcPr>
          <w:p w14:paraId="4A5A412F" w14:textId="77777777" w:rsidR="00322B63" w:rsidRDefault="00322B63" w:rsidP="00322B63">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4A5A4130" w14:textId="77777777" w:rsidR="00322B63" w:rsidRPr="00322B63" w:rsidRDefault="00322B63" w:rsidP="00322B63">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F76899" w:rsidRPr="00E4006A" w14:paraId="0A3E5954" w14:textId="77777777" w:rsidTr="00F76899">
        <w:tc>
          <w:tcPr>
            <w:tcW w:w="1338" w:type="dxa"/>
          </w:tcPr>
          <w:p w14:paraId="546F7125" w14:textId="607524B1" w:rsidR="00F76899" w:rsidRDefault="00F76899" w:rsidP="00F76899">
            <w:pPr>
              <w:rPr>
                <w:rFonts w:eastAsiaTheme="minorEastAsia"/>
                <w:lang w:val="en-US" w:eastAsia="zh-CN"/>
              </w:rPr>
            </w:pPr>
            <w:r>
              <w:rPr>
                <w:rFonts w:eastAsiaTheme="minorEastAsia"/>
                <w:lang w:val="en-US" w:eastAsia="zh-CN"/>
              </w:rPr>
              <w:t xml:space="preserve">Nordic </w:t>
            </w:r>
          </w:p>
        </w:tc>
        <w:tc>
          <w:tcPr>
            <w:tcW w:w="1284" w:type="dxa"/>
          </w:tcPr>
          <w:p w14:paraId="52546A1D" w14:textId="77777777" w:rsidR="00F76899" w:rsidRDefault="00F76899" w:rsidP="00F76899">
            <w:pPr>
              <w:tabs>
                <w:tab w:val="left" w:pos="551"/>
              </w:tabs>
              <w:rPr>
                <w:rFonts w:eastAsiaTheme="minorEastAsia"/>
                <w:lang w:val="en-US" w:eastAsia="zh-CN"/>
              </w:rPr>
            </w:pPr>
          </w:p>
        </w:tc>
        <w:tc>
          <w:tcPr>
            <w:tcW w:w="7234" w:type="dxa"/>
          </w:tcPr>
          <w:p w14:paraId="0B77B3EE" w14:textId="090D8BBF" w:rsidR="00F76899" w:rsidRDefault="00F76899" w:rsidP="00F76899">
            <w:pPr>
              <w:rPr>
                <w:rFonts w:eastAsiaTheme="minorEastAsia"/>
                <w:lang w:val="en-US" w:eastAsia="zh-CN"/>
              </w:rPr>
            </w:pPr>
            <w:r>
              <w:rPr>
                <w:rFonts w:eastAsiaTheme="minorEastAsia"/>
                <w:lang w:eastAsia="ko-KR"/>
              </w:rPr>
              <w:t>We support VIVO wording</w:t>
            </w:r>
          </w:p>
        </w:tc>
      </w:tr>
    </w:tbl>
    <w:p w14:paraId="4A5A4132" w14:textId="77777777" w:rsidR="00CF0464" w:rsidRDefault="00CF0464">
      <w:pPr>
        <w:rPr>
          <w:bCs/>
          <w:lang w:val="en-US"/>
        </w:rPr>
      </w:pPr>
    </w:p>
    <w:p w14:paraId="4A5A4133"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A5A4134"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4A5A4135"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A5A4136"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CF0464" w14:paraId="4A5A4139" w14:textId="77777777">
        <w:tc>
          <w:tcPr>
            <w:tcW w:w="1479" w:type="dxa"/>
            <w:shd w:val="clear" w:color="auto" w:fill="D9D9D9" w:themeFill="background1" w:themeFillShade="D9"/>
          </w:tcPr>
          <w:p w14:paraId="4A5A4137"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4A5A4138" w14:textId="77777777" w:rsidR="00CF0464" w:rsidRDefault="00C00466">
            <w:pPr>
              <w:rPr>
                <w:b/>
                <w:bCs/>
                <w:lang w:val="en-US"/>
              </w:rPr>
            </w:pPr>
            <w:r>
              <w:rPr>
                <w:b/>
                <w:bCs/>
                <w:lang w:val="en-US"/>
              </w:rPr>
              <w:t>Comments</w:t>
            </w:r>
          </w:p>
        </w:tc>
      </w:tr>
      <w:tr w:rsidR="00CF0464" w14:paraId="4A5A413D" w14:textId="77777777">
        <w:tc>
          <w:tcPr>
            <w:tcW w:w="1479" w:type="dxa"/>
          </w:tcPr>
          <w:p w14:paraId="4A5A413A" w14:textId="77777777" w:rsidR="00CF0464" w:rsidRDefault="00C00466">
            <w:pPr>
              <w:rPr>
                <w:lang w:val="en-US" w:eastAsia="ko-KR"/>
              </w:rPr>
            </w:pPr>
            <w:r>
              <w:rPr>
                <w:lang w:val="en-US" w:eastAsia="ko-KR"/>
              </w:rPr>
              <w:t>Template</w:t>
            </w:r>
          </w:p>
        </w:tc>
        <w:tc>
          <w:tcPr>
            <w:tcW w:w="8155" w:type="dxa"/>
            <w:gridSpan w:val="2"/>
          </w:tcPr>
          <w:p w14:paraId="4A5A413B" w14:textId="77777777" w:rsidR="00CF0464" w:rsidRDefault="00C00466">
            <w:pPr>
              <w:rPr>
                <w:lang w:val="en-US" w:eastAsia="ko-KR"/>
              </w:rPr>
            </w:pPr>
            <w:r>
              <w:rPr>
                <w:lang w:val="en-US" w:eastAsia="ko-KR"/>
              </w:rPr>
              <w:t>Preferred: Option X</w:t>
            </w:r>
          </w:p>
          <w:p w14:paraId="4A5A413C" w14:textId="77777777" w:rsidR="00CF0464" w:rsidRDefault="00C00466">
            <w:pPr>
              <w:rPr>
                <w:lang w:val="en-US" w:eastAsia="ko-KR"/>
              </w:rPr>
            </w:pPr>
            <w:r>
              <w:rPr>
                <w:lang w:val="en-US" w:eastAsia="ko-KR"/>
              </w:rPr>
              <w:t>Acceptable: Option X, Y</w:t>
            </w:r>
          </w:p>
        </w:tc>
      </w:tr>
      <w:tr w:rsidR="00CF0464" w14:paraId="4A5A4142" w14:textId="77777777">
        <w:tc>
          <w:tcPr>
            <w:tcW w:w="1479" w:type="dxa"/>
          </w:tcPr>
          <w:p w14:paraId="4A5A413E" w14:textId="77777777" w:rsidR="00CF0464" w:rsidRDefault="00C00466">
            <w:pPr>
              <w:rPr>
                <w:lang w:val="en-US" w:eastAsia="ko-KR"/>
              </w:rPr>
            </w:pPr>
            <w:r>
              <w:rPr>
                <w:lang w:val="en-US" w:eastAsia="ko-KR"/>
              </w:rPr>
              <w:t>Intel</w:t>
            </w:r>
          </w:p>
        </w:tc>
        <w:tc>
          <w:tcPr>
            <w:tcW w:w="8155" w:type="dxa"/>
            <w:gridSpan w:val="2"/>
          </w:tcPr>
          <w:p w14:paraId="4A5A413F" w14:textId="77777777" w:rsidR="00CF0464" w:rsidRDefault="00C00466">
            <w:pPr>
              <w:rPr>
                <w:lang w:val="en-US" w:eastAsia="ko-KR"/>
              </w:rPr>
            </w:pPr>
            <w:r>
              <w:rPr>
                <w:lang w:val="en-US" w:eastAsia="ko-KR"/>
              </w:rPr>
              <w:t>Preferred: Option 2</w:t>
            </w:r>
          </w:p>
          <w:p w14:paraId="4A5A4140" w14:textId="77777777" w:rsidR="00CF0464" w:rsidRDefault="00C00466">
            <w:pPr>
              <w:rPr>
                <w:lang w:val="en-US" w:eastAsia="ko-KR"/>
              </w:rPr>
            </w:pPr>
            <w:r>
              <w:rPr>
                <w:lang w:val="en-US" w:eastAsia="ko-KR"/>
              </w:rPr>
              <w:t>Acceptable: Option 2.</w:t>
            </w:r>
          </w:p>
          <w:p w14:paraId="4A5A4141" w14:textId="77777777" w:rsidR="00CF0464" w:rsidRDefault="00C00466">
            <w:pPr>
              <w:rPr>
                <w:lang w:val="en-US" w:eastAsia="ko-KR"/>
              </w:rPr>
            </w:pPr>
            <w:r>
              <w:rPr>
                <w:lang w:val="en-US" w:eastAsia="ko-KR"/>
              </w:rPr>
              <w:t>Same reasons as for FR1.</w:t>
            </w:r>
          </w:p>
        </w:tc>
      </w:tr>
      <w:tr w:rsidR="00CF0464" w14:paraId="4A5A4146" w14:textId="77777777">
        <w:tc>
          <w:tcPr>
            <w:tcW w:w="1479" w:type="dxa"/>
          </w:tcPr>
          <w:p w14:paraId="4A5A414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4A5A414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A5A4145"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4A5A4149" w14:textId="77777777">
        <w:tc>
          <w:tcPr>
            <w:tcW w:w="1479" w:type="dxa"/>
          </w:tcPr>
          <w:p w14:paraId="4A5A4147" w14:textId="77777777" w:rsidR="00CF0464" w:rsidRDefault="00C00466">
            <w:pPr>
              <w:rPr>
                <w:lang w:val="en-US" w:eastAsia="ko-KR"/>
              </w:rPr>
            </w:pPr>
            <w:r>
              <w:rPr>
                <w:lang w:val="en-US" w:eastAsia="ko-KR"/>
              </w:rPr>
              <w:t>HW, HiSi</w:t>
            </w:r>
          </w:p>
        </w:tc>
        <w:tc>
          <w:tcPr>
            <w:tcW w:w="8155" w:type="dxa"/>
            <w:gridSpan w:val="2"/>
          </w:tcPr>
          <w:p w14:paraId="4A5A4148" w14:textId="77777777" w:rsidR="00CF0464" w:rsidRDefault="00C00466">
            <w:pPr>
              <w:rPr>
                <w:lang w:val="en-US" w:eastAsia="ko-KR"/>
              </w:rPr>
            </w:pPr>
            <w:r>
              <w:rPr>
                <w:lang w:val="en-US" w:eastAsia="ko-KR"/>
              </w:rPr>
              <w:t>Similar handling as FR1.</w:t>
            </w:r>
          </w:p>
        </w:tc>
      </w:tr>
      <w:tr w:rsidR="00CF0464" w14:paraId="4A5A414C" w14:textId="77777777">
        <w:tc>
          <w:tcPr>
            <w:tcW w:w="1479" w:type="dxa"/>
          </w:tcPr>
          <w:p w14:paraId="4A5A414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A5A414B" w14:textId="77777777" w:rsidR="00CF0464" w:rsidRDefault="00C00466">
            <w:pPr>
              <w:rPr>
                <w:lang w:val="en-US" w:eastAsia="ko-KR"/>
              </w:rPr>
            </w:pPr>
            <w:r>
              <w:rPr>
                <w:lang w:val="en-US" w:eastAsia="ko-KR"/>
              </w:rPr>
              <w:t>Preferred: Option 2 (with the same modification as Question 5-1a)</w:t>
            </w:r>
          </w:p>
        </w:tc>
      </w:tr>
      <w:tr w:rsidR="00CF0464" w14:paraId="4A5A414F" w14:textId="77777777">
        <w:tc>
          <w:tcPr>
            <w:tcW w:w="1479" w:type="dxa"/>
          </w:tcPr>
          <w:p w14:paraId="4A5A414D" w14:textId="77777777" w:rsidR="00CF0464" w:rsidRDefault="00C00466">
            <w:pPr>
              <w:rPr>
                <w:rFonts w:eastAsia="Yu Mincho"/>
                <w:lang w:val="en-US" w:eastAsia="ja-JP"/>
              </w:rPr>
            </w:pPr>
            <w:r>
              <w:rPr>
                <w:lang w:val="en-US" w:eastAsia="ko-KR"/>
              </w:rPr>
              <w:t>Nordic</w:t>
            </w:r>
          </w:p>
        </w:tc>
        <w:tc>
          <w:tcPr>
            <w:tcW w:w="8155" w:type="dxa"/>
            <w:gridSpan w:val="2"/>
          </w:tcPr>
          <w:p w14:paraId="4A5A414E"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4A5A4154" w14:textId="77777777">
        <w:tc>
          <w:tcPr>
            <w:tcW w:w="1479" w:type="dxa"/>
          </w:tcPr>
          <w:p w14:paraId="4A5A4150"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4A5A4151" w14:textId="77777777" w:rsidR="00CF0464" w:rsidRDefault="00C00466">
            <w:pPr>
              <w:rPr>
                <w:rFonts w:eastAsia="Yu Mincho"/>
                <w:lang w:val="en-US" w:eastAsia="ja-JP"/>
              </w:rPr>
            </w:pPr>
            <w:r>
              <w:rPr>
                <w:rFonts w:eastAsia="Yu Mincho"/>
                <w:lang w:val="en-US" w:eastAsia="ja-JP"/>
              </w:rPr>
              <w:t>Preferred: Option 2</w:t>
            </w:r>
          </w:p>
          <w:p w14:paraId="4A5A4152"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A5A4153"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4A5A4159" w14:textId="77777777">
        <w:tc>
          <w:tcPr>
            <w:tcW w:w="1479" w:type="dxa"/>
          </w:tcPr>
          <w:p w14:paraId="4A5A41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4A5A415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A5A415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A5A4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4A5A415F" w14:textId="77777777">
        <w:tc>
          <w:tcPr>
            <w:tcW w:w="1479" w:type="dxa"/>
          </w:tcPr>
          <w:p w14:paraId="4A5A415A" w14:textId="77777777" w:rsidR="00CF0464" w:rsidRDefault="00C00466">
            <w:pPr>
              <w:rPr>
                <w:lang w:val="en-US" w:eastAsia="ja-JP"/>
              </w:rPr>
            </w:pPr>
            <w:r>
              <w:rPr>
                <w:rFonts w:eastAsia="宋体"/>
                <w:lang w:val="en-US" w:eastAsia="zh-CN"/>
              </w:rPr>
              <w:t>ZTE, Sanechips</w:t>
            </w:r>
          </w:p>
        </w:tc>
        <w:tc>
          <w:tcPr>
            <w:tcW w:w="8155" w:type="dxa"/>
            <w:gridSpan w:val="2"/>
          </w:tcPr>
          <w:p w14:paraId="4A5A415B" w14:textId="77777777" w:rsidR="00CF0464" w:rsidRDefault="00C00466">
            <w:pPr>
              <w:rPr>
                <w:rFonts w:eastAsia="宋体"/>
                <w:lang w:val="en-US" w:eastAsia="zh-CN"/>
              </w:rPr>
            </w:pPr>
            <w:r>
              <w:rPr>
                <w:lang w:val="en-US" w:eastAsia="ko-KR"/>
              </w:rPr>
              <w:t xml:space="preserve">Preferred: Option </w:t>
            </w:r>
            <w:r>
              <w:rPr>
                <w:rFonts w:eastAsia="宋体"/>
                <w:lang w:val="en-US" w:eastAsia="zh-CN"/>
              </w:rPr>
              <w:t>1</w:t>
            </w:r>
          </w:p>
          <w:p w14:paraId="4A5A415C" w14:textId="77777777" w:rsidR="00CF0464" w:rsidRDefault="00C00466">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4A5A415D" w14:textId="77777777" w:rsidR="00CF0464" w:rsidRDefault="00C00466">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w:t>
            </w:r>
            <w:r>
              <w:rPr>
                <w:rFonts w:ascii="Times New Roman" w:eastAsia="宋体" w:hAnsi="Times New Roman" w:cs="Times New Roman"/>
                <w:lang w:eastAsia="zh-CN"/>
              </w:rPr>
              <w:lastRenderedPageBreak/>
              <w:t>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4A5A415E" w14:textId="77777777" w:rsidR="00CF0464" w:rsidRDefault="00C00466">
            <w:pPr>
              <w:rPr>
                <w:rFonts w:eastAsia="宋体"/>
                <w:lang w:val="en-US" w:eastAsia="zh-CN"/>
              </w:rPr>
            </w:pPr>
            <w:r>
              <w:rPr>
                <w:lang w:val="en-US" w:eastAsia="ko-KR"/>
              </w:rPr>
              <w:t xml:space="preserve">Acceptable: </w:t>
            </w:r>
            <w:r>
              <w:rPr>
                <w:rFonts w:eastAsia="宋体" w:hint="eastAsia"/>
                <w:lang w:val="en-US" w:eastAsia="zh-CN"/>
              </w:rPr>
              <w:t>similar as FR1.</w:t>
            </w:r>
          </w:p>
        </w:tc>
      </w:tr>
      <w:tr w:rsidR="00CF0464" w14:paraId="4A5A4162" w14:textId="77777777">
        <w:tc>
          <w:tcPr>
            <w:tcW w:w="1479" w:type="dxa"/>
          </w:tcPr>
          <w:p w14:paraId="4A5A4160" w14:textId="77777777" w:rsidR="00CF0464" w:rsidRDefault="00C00466">
            <w:pPr>
              <w:rPr>
                <w:rFonts w:eastAsia="宋体"/>
                <w:lang w:val="en-US" w:eastAsia="zh-CN"/>
              </w:rPr>
            </w:pPr>
            <w:r>
              <w:rPr>
                <w:rFonts w:eastAsia="宋体"/>
                <w:lang w:val="en-US" w:eastAsia="zh-CN"/>
              </w:rPr>
              <w:lastRenderedPageBreak/>
              <w:t>FL</w:t>
            </w:r>
          </w:p>
        </w:tc>
        <w:tc>
          <w:tcPr>
            <w:tcW w:w="8155" w:type="dxa"/>
            <w:gridSpan w:val="2"/>
          </w:tcPr>
          <w:p w14:paraId="4A5A4161" w14:textId="77777777" w:rsidR="00CF0464" w:rsidRDefault="00C00466">
            <w:pPr>
              <w:rPr>
                <w:lang w:val="en-US" w:eastAsia="ko-KR"/>
              </w:rPr>
            </w:pPr>
            <w:r>
              <w:t>RAN4#101-e has replied to the LS from RAN1 in [38]. The reply is inserted earlier in this section.</w:t>
            </w:r>
          </w:p>
        </w:tc>
      </w:tr>
      <w:tr w:rsidR="00CF0464" w14:paraId="4A5A4166" w14:textId="77777777">
        <w:tc>
          <w:tcPr>
            <w:tcW w:w="1479" w:type="dxa"/>
          </w:tcPr>
          <w:p w14:paraId="4A5A4163" w14:textId="77777777" w:rsidR="00CF0464" w:rsidRDefault="00C00466">
            <w:pPr>
              <w:rPr>
                <w:rFonts w:eastAsia="宋体"/>
                <w:lang w:val="en-US" w:eastAsia="zh-CN"/>
              </w:rPr>
            </w:pPr>
            <w:r>
              <w:rPr>
                <w:rFonts w:eastAsiaTheme="minorEastAsia" w:hint="eastAsia"/>
                <w:lang w:val="en-US" w:eastAsia="zh-CN"/>
              </w:rPr>
              <w:t>CATT</w:t>
            </w:r>
          </w:p>
        </w:tc>
        <w:tc>
          <w:tcPr>
            <w:tcW w:w="8155" w:type="dxa"/>
            <w:gridSpan w:val="2"/>
          </w:tcPr>
          <w:p w14:paraId="4A5A416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4A5A4165"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4A5A416A" w14:textId="77777777">
        <w:tc>
          <w:tcPr>
            <w:tcW w:w="1479" w:type="dxa"/>
          </w:tcPr>
          <w:p w14:paraId="4A5A4167" w14:textId="77777777" w:rsidR="00CF0464" w:rsidRDefault="00C00466">
            <w:pPr>
              <w:rPr>
                <w:lang w:val="en-US" w:eastAsia="ko-KR"/>
              </w:rPr>
            </w:pPr>
            <w:r>
              <w:rPr>
                <w:lang w:val="en-US" w:eastAsia="ko-KR"/>
              </w:rPr>
              <w:t>CMCC</w:t>
            </w:r>
          </w:p>
        </w:tc>
        <w:tc>
          <w:tcPr>
            <w:tcW w:w="8155" w:type="dxa"/>
            <w:gridSpan w:val="2"/>
          </w:tcPr>
          <w:p w14:paraId="4A5A4168"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A5A4169"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CF0464" w14:paraId="4A5A416E" w14:textId="77777777">
        <w:tc>
          <w:tcPr>
            <w:tcW w:w="1479" w:type="dxa"/>
          </w:tcPr>
          <w:p w14:paraId="4A5A416B"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4A5A416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4A5A416D"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172" w14:textId="77777777">
        <w:tc>
          <w:tcPr>
            <w:tcW w:w="1479" w:type="dxa"/>
          </w:tcPr>
          <w:p w14:paraId="4A5A416F"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4A5A4170"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4A5A4171" w14:textId="77777777" w:rsidR="00CF0464" w:rsidRDefault="00C00466">
            <w:pPr>
              <w:rPr>
                <w:lang w:val="en-US" w:eastAsia="ko-KR"/>
              </w:rPr>
            </w:pPr>
            <w:r>
              <w:rPr>
                <w:lang w:val="en-US" w:eastAsia="ko-KR"/>
              </w:rPr>
              <w:t>Similar views as for FR1.</w:t>
            </w:r>
          </w:p>
        </w:tc>
      </w:tr>
      <w:tr w:rsidR="00CF0464" w14:paraId="4A5A4176" w14:textId="77777777">
        <w:tc>
          <w:tcPr>
            <w:tcW w:w="1479" w:type="dxa"/>
          </w:tcPr>
          <w:p w14:paraId="4A5A4173"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A5A4174" w14:textId="77777777" w:rsidR="00CF0464" w:rsidRDefault="00C00466">
            <w:pPr>
              <w:rPr>
                <w:lang w:val="en-US" w:eastAsia="ko-KR"/>
              </w:rPr>
            </w:pPr>
            <w:r>
              <w:rPr>
                <w:lang w:val="en-US" w:eastAsia="ko-KR"/>
              </w:rPr>
              <w:t>Preferred: Option 2</w:t>
            </w:r>
          </w:p>
          <w:p w14:paraId="4A5A4175" w14:textId="77777777" w:rsidR="00CF0464" w:rsidRDefault="00C00466">
            <w:pPr>
              <w:rPr>
                <w:lang w:val="en-US" w:eastAsia="ko-KR"/>
              </w:rPr>
            </w:pPr>
            <w:r>
              <w:rPr>
                <w:lang w:val="en-US" w:eastAsia="ko-KR"/>
              </w:rPr>
              <w:t>Acceptable: Option 2.</w:t>
            </w:r>
          </w:p>
        </w:tc>
      </w:tr>
      <w:tr w:rsidR="00CF0464" w14:paraId="4A5A4179" w14:textId="77777777">
        <w:tc>
          <w:tcPr>
            <w:tcW w:w="1479" w:type="dxa"/>
          </w:tcPr>
          <w:p w14:paraId="4A5A4177"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A5A4178"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4A5A4180" w14:textId="77777777">
        <w:tc>
          <w:tcPr>
            <w:tcW w:w="1479" w:type="dxa"/>
          </w:tcPr>
          <w:p w14:paraId="4A5A417A" w14:textId="77777777" w:rsidR="00CF0464" w:rsidRDefault="00C00466">
            <w:pPr>
              <w:rPr>
                <w:rFonts w:eastAsiaTheme="minorEastAsia"/>
                <w:lang w:val="en-US" w:eastAsia="ko-KR"/>
              </w:rPr>
            </w:pPr>
            <w:r>
              <w:rPr>
                <w:rFonts w:eastAsiaTheme="minorEastAsia"/>
                <w:lang w:val="en-US" w:eastAsia="ko-KR"/>
              </w:rPr>
              <w:t>Ericsson</w:t>
            </w:r>
          </w:p>
        </w:tc>
        <w:tc>
          <w:tcPr>
            <w:tcW w:w="8155" w:type="dxa"/>
            <w:gridSpan w:val="2"/>
          </w:tcPr>
          <w:p w14:paraId="4A5A417B" w14:textId="77777777" w:rsidR="00CF0464" w:rsidRDefault="00C00466">
            <w:pPr>
              <w:jc w:val="both"/>
              <w:rPr>
                <w:lang w:val="en-US" w:eastAsia="ko-KR"/>
              </w:rPr>
            </w:pPr>
            <w:r>
              <w:rPr>
                <w:lang w:val="en-US" w:eastAsia="ko-KR"/>
              </w:rPr>
              <w:t>Preferred: Option 1</w:t>
            </w:r>
          </w:p>
          <w:p w14:paraId="4A5A417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4A5A417D"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4A5A417E"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A5A417F"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4A5A4184" w14:textId="77777777">
        <w:tc>
          <w:tcPr>
            <w:tcW w:w="1479" w:type="dxa"/>
          </w:tcPr>
          <w:p w14:paraId="4A5A4181"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4A5A41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A5A418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4A5A4187" w14:textId="77777777">
        <w:tc>
          <w:tcPr>
            <w:tcW w:w="1479" w:type="dxa"/>
          </w:tcPr>
          <w:p w14:paraId="4A5A4185"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A5A4186" w14:textId="77777777" w:rsidR="00CF0464" w:rsidRDefault="00C00466">
            <w:pPr>
              <w:rPr>
                <w:lang w:val="en-US" w:eastAsia="ko-KR"/>
              </w:rPr>
            </w:pPr>
            <w:r>
              <w:rPr>
                <w:lang w:val="en-US" w:eastAsia="ko-KR"/>
              </w:rPr>
              <w:t>Depends on LS responses.</w:t>
            </w:r>
          </w:p>
        </w:tc>
      </w:tr>
      <w:tr w:rsidR="00CF0464" w14:paraId="4A5A418B" w14:textId="77777777">
        <w:tc>
          <w:tcPr>
            <w:tcW w:w="1479" w:type="dxa"/>
          </w:tcPr>
          <w:p w14:paraId="4A5A4188"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4A5A4189"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4A5A418A"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4A5A41A6" w14:textId="77777777">
        <w:tc>
          <w:tcPr>
            <w:tcW w:w="1479" w:type="dxa"/>
          </w:tcPr>
          <w:p w14:paraId="4A5A418C"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A5A418D" w14:textId="77777777" w:rsidR="00CF0464" w:rsidRDefault="00C00466">
            <w:pPr>
              <w:rPr>
                <w:lang w:val="en-US" w:eastAsia="ko-KR"/>
              </w:rPr>
            </w:pPr>
            <w:r>
              <w:rPr>
                <w:lang w:val="en-US" w:eastAsia="ko-KR"/>
              </w:rPr>
              <w:t xml:space="preserve">Most received responses express similar views for FR2 as for FR1, meaning that there is larger support for Option 2 than for Option 1, although some responses argue that the motivations for </w:t>
            </w:r>
            <w:r>
              <w:rPr>
                <w:lang w:val="en-US" w:eastAsia="ko-KR"/>
              </w:rPr>
              <w:lastRenderedPageBreak/>
              <w:t>Option 1 are stronger for FR2 than for FR1.</w:t>
            </w:r>
          </w:p>
          <w:p w14:paraId="4A5A418E"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A5A418F"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A5A4190" w14:textId="77777777" w:rsidR="00CF0464" w:rsidRDefault="00C00466">
            <w:pPr>
              <w:rPr>
                <w:b/>
                <w:lang w:val="en-US"/>
              </w:rPr>
            </w:pPr>
            <w:r>
              <w:rPr>
                <w:b/>
                <w:highlight w:val="yellow"/>
                <w:lang w:val="en-US"/>
              </w:rPr>
              <w:t>High Priority Proposal 5-2b</w:t>
            </w:r>
            <w:r>
              <w:rPr>
                <w:b/>
                <w:lang w:val="en-US"/>
              </w:rPr>
              <w:t>:</w:t>
            </w:r>
          </w:p>
          <w:p w14:paraId="4A5A419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4A5A4192"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A5A419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A5A41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A5A4195"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A5A419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A5A419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A5A419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19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A5A419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A5A419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A5A419C"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19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A5A419E"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A5A419F"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4A5A41A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A5A41A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A5A41A2"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5A41A3"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A5A41A4"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A5A41A5" w14:textId="77777777" w:rsidR="00CF0464" w:rsidRDefault="00CF0464">
            <w:pPr>
              <w:rPr>
                <w:lang w:val="en-US" w:eastAsia="ko-KR"/>
              </w:rPr>
            </w:pPr>
          </w:p>
        </w:tc>
      </w:tr>
      <w:tr w:rsidR="00CF0464" w14:paraId="4A5A41AA" w14:textId="77777777">
        <w:tc>
          <w:tcPr>
            <w:tcW w:w="1479" w:type="dxa"/>
            <w:shd w:val="clear" w:color="auto" w:fill="D9D9D9" w:themeFill="background1" w:themeFillShade="D9"/>
          </w:tcPr>
          <w:p w14:paraId="4A5A41A7"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4A5A41A8" w14:textId="77777777" w:rsidR="00CF0464" w:rsidRDefault="00C00466">
            <w:pPr>
              <w:rPr>
                <w:b/>
                <w:bCs/>
                <w:lang w:val="en-US"/>
              </w:rPr>
            </w:pPr>
            <w:r>
              <w:rPr>
                <w:b/>
                <w:bCs/>
                <w:lang w:val="en-US"/>
              </w:rPr>
              <w:t>Y/N</w:t>
            </w:r>
          </w:p>
        </w:tc>
        <w:tc>
          <w:tcPr>
            <w:tcW w:w="6783" w:type="dxa"/>
            <w:shd w:val="clear" w:color="auto" w:fill="D9D9D9" w:themeFill="background1" w:themeFillShade="D9"/>
          </w:tcPr>
          <w:p w14:paraId="4A5A41A9" w14:textId="77777777" w:rsidR="00CF0464" w:rsidRDefault="00C00466">
            <w:pPr>
              <w:rPr>
                <w:b/>
                <w:bCs/>
                <w:lang w:val="en-US"/>
              </w:rPr>
            </w:pPr>
            <w:r>
              <w:rPr>
                <w:b/>
                <w:bCs/>
                <w:lang w:val="en-US"/>
              </w:rPr>
              <w:t>Comments</w:t>
            </w:r>
          </w:p>
        </w:tc>
      </w:tr>
      <w:tr w:rsidR="00CF0464" w14:paraId="4A5A41AE" w14:textId="77777777">
        <w:tc>
          <w:tcPr>
            <w:tcW w:w="1479" w:type="dxa"/>
          </w:tcPr>
          <w:p w14:paraId="4A5A41AB"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A5A41AC" w14:textId="77777777" w:rsidR="00CF0464" w:rsidRDefault="00CF0464">
            <w:pPr>
              <w:tabs>
                <w:tab w:val="left" w:pos="551"/>
              </w:tabs>
              <w:rPr>
                <w:lang w:val="en-US" w:eastAsia="ko-KR"/>
              </w:rPr>
            </w:pPr>
          </w:p>
        </w:tc>
        <w:tc>
          <w:tcPr>
            <w:tcW w:w="6783" w:type="dxa"/>
          </w:tcPr>
          <w:p w14:paraId="4A5A41AD"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4A5A41B2" w14:textId="77777777">
        <w:tc>
          <w:tcPr>
            <w:tcW w:w="1479" w:type="dxa"/>
          </w:tcPr>
          <w:p w14:paraId="4A5A41AF"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5A41B0"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5A41B1"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4A5A41B6" w14:textId="77777777">
        <w:tc>
          <w:tcPr>
            <w:tcW w:w="1479" w:type="dxa"/>
          </w:tcPr>
          <w:p w14:paraId="4A5A41B3"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4A5A41B4"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4A5A41B5" w14:textId="77777777" w:rsidR="00CF0464" w:rsidRDefault="00CF0464">
            <w:pPr>
              <w:rPr>
                <w:lang w:val="en-US" w:eastAsia="ko-KR"/>
              </w:rPr>
            </w:pPr>
          </w:p>
        </w:tc>
      </w:tr>
      <w:tr w:rsidR="00395AC5" w14:paraId="4A5A41C0" w14:textId="77777777">
        <w:tc>
          <w:tcPr>
            <w:tcW w:w="1479" w:type="dxa"/>
          </w:tcPr>
          <w:p w14:paraId="4A5A41B7" w14:textId="77777777"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4A5A41B8" w14:textId="7777777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A5A41B9"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4A5A41B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4A5A41BB" w14:textId="77777777"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4A5A41BC" w14:textId="77777777" w:rsidR="00395AC5" w:rsidRDefault="00395AC5" w:rsidP="00395AC5">
            <w:pPr>
              <w:rPr>
                <w:rFonts w:eastAsiaTheme="minorEastAsia"/>
                <w:lang w:val="en-US" w:eastAsia="zh-CN"/>
              </w:rPr>
            </w:pPr>
          </w:p>
          <w:p w14:paraId="4A5A41BD" w14:textId="77777777" w:rsidR="00395AC5" w:rsidRDefault="00395AC5" w:rsidP="00395AC5">
            <w:pPr>
              <w:rPr>
                <w:rFonts w:eastAsiaTheme="minorEastAsia"/>
                <w:lang w:val="en-US" w:eastAsia="zh-CN"/>
              </w:rPr>
            </w:pPr>
            <w:r>
              <w:rPr>
                <w:rFonts w:eastAsiaTheme="minorEastAsia"/>
                <w:lang w:val="en-US" w:eastAsia="zh-CN"/>
              </w:rPr>
              <w:t>Preferred, Option 1</w:t>
            </w:r>
          </w:p>
          <w:p w14:paraId="4A5A41BE" w14:textId="77777777" w:rsidR="00395AC5" w:rsidRDefault="00395AC5" w:rsidP="00395AC5">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4A5A41BF" w14:textId="77777777" w:rsidR="00395AC5" w:rsidRDefault="00395AC5" w:rsidP="00395AC5">
            <w:pPr>
              <w:rPr>
                <w:lang w:val="en-US" w:eastAsia="ko-KR"/>
              </w:rPr>
            </w:pPr>
          </w:p>
        </w:tc>
      </w:tr>
      <w:tr w:rsidR="00447446" w14:paraId="4A5A41C4" w14:textId="77777777">
        <w:tc>
          <w:tcPr>
            <w:tcW w:w="1479" w:type="dxa"/>
          </w:tcPr>
          <w:p w14:paraId="4A5A41C1" w14:textId="77777777"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14:paraId="4A5A41C2" w14:textId="77777777"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4A5A41C3" w14:textId="77777777"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4A5A41C8" w14:textId="77777777">
        <w:tc>
          <w:tcPr>
            <w:tcW w:w="1479" w:type="dxa"/>
          </w:tcPr>
          <w:p w14:paraId="4A5A41C5" w14:textId="77777777"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5A41C6" w14:textId="77777777" w:rsidR="008119AA" w:rsidRDefault="008119AA" w:rsidP="00395AC5">
            <w:pPr>
              <w:tabs>
                <w:tab w:val="left" w:pos="551"/>
              </w:tabs>
              <w:rPr>
                <w:rFonts w:eastAsiaTheme="minorEastAsia"/>
                <w:lang w:val="en-US" w:eastAsia="zh-CN"/>
              </w:rPr>
            </w:pPr>
          </w:p>
        </w:tc>
        <w:tc>
          <w:tcPr>
            <w:tcW w:w="6783" w:type="dxa"/>
          </w:tcPr>
          <w:p w14:paraId="4A5A41C7" w14:textId="77777777"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4A5A41CD" w14:textId="77777777">
        <w:tc>
          <w:tcPr>
            <w:tcW w:w="1479" w:type="dxa"/>
          </w:tcPr>
          <w:p w14:paraId="4A5A41C9" w14:textId="7777777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4A5A41CA" w14:textId="77777777"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4A5A41CB"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4A5A41CC" w14:textId="77777777"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14:paraId="4A5A41D0" w14:textId="77777777" w:rsidTr="00904DC0">
        <w:tc>
          <w:tcPr>
            <w:tcW w:w="1479" w:type="dxa"/>
          </w:tcPr>
          <w:p w14:paraId="4A5A41CE" w14:textId="77777777"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14:paraId="4A5A41CF" w14:textId="77777777" w:rsidR="0093091C" w:rsidRDefault="0093091C" w:rsidP="0093091C">
            <w:pPr>
              <w:rPr>
                <w:rFonts w:eastAsiaTheme="minorEastAsia"/>
                <w:lang w:val="en-US" w:eastAsia="ko-KR"/>
              </w:rPr>
            </w:pPr>
            <w:r>
              <w:t>RAN2#116-e has replied to the LS from RAN1 in [39]. The reply is inserted earlier in this section.</w:t>
            </w:r>
          </w:p>
        </w:tc>
      </w:tr>
      <w:tr w:rsidR="00537CF0" w14:paraId="4A5A41D4" w14:textId="77777777">
        <w:tc>
          <w:tcPr>
            <w:tcW w:w="1479" w:type="dxa"/>
          </w:tcPr>
          <w:p w14:paraId="4A5A41D1" w14:textId="77777777"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4A5A41D2" w14:textId="7777777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4A5A41D3" w14:textId="77777777" w:rsidR="00537CF0" w:rsidRDefault="00537CF0" w:rsidP="00537CF0">
            <w:pPr>
              <w:rPr>
                <w:rFonts w:eastAsiaTheme="minorEastAsia"/>
                <w:lang w:val="en-US" w:eastAsia="ko-KR"/>
              </w:rPr>
            </w:pPr>
            <w:r>
              <w:rPr>
                <w:rFonts w:eastAsiaTheme="minorEastAsia"/>
                <w:lang w:val="en-US" w:eastAsia="zh-CN"/>
              </w:rPr>
              <w:t>Similar comments as the proposal for FR1.</w:t>
            </w:r>
          </w:p>
        </w:tc>
      </w:tr>
      <w:tr w:rsidR="00FA5B28" w14:paraId="4A5A41D8" w14:textId="77777777">
        <w:tc>
          <w:tcPr>
            <w:tcW w:w="1479" w:type="dxa"/>
          </w:tcPr>
          <w:p w14:paraId="4A5A41D5" w14:textId="77777777" w:rsidR="00FA5B28" w:rsidRDefault="00FA5B28" w:rsidP="00537CF0">
            <w:pPr>
              <w:rPr>
                <w:rFonts w:eastAsiaTheme="minorEastAsia"/>
                <w:lang w:val="en-US" w:eastAsia="zh-CN"/>
              </w:rPr>
            </w:pPr>
            <w:r>
              <w:rPr>
                <w:rFonts w:eastAsiaTheme="minorEastAsia"/>
                <w:lang w:val="en-US" w:eastAsia="zh-CN"/>
              </w:rPr>
              <w:t>Vodafone</w:t>
            </w:r>
          </w:p>
        </w:tc>
        <w:tc>
          <w:tcPr>
            <w:tcW w:w="1372" w:type="dxa"/>
          </w:tcPr>
          <w:p w14:paraId="4A5A41D6" w14:textId="77777777" w:rsidR="00FA5B28" w:rsidRDefault="00FA5B28" w:rsidP="00537CF0">
            <w:pPr>
              <w:tabs>
                <w:tab w:val="left" w:pos="551"/>
              </w:tabs>
              <w:rPr>
                <w:rFonts w:eastAsiaTheme="minorEastAsia"/>
                <w:lang w:val="en-US" w:eastAsia="zh-CN"/>
              </w:rPr>
            </w:pPr>
          </w:p>
        </w:tc>
        <w:tc>
          <w:tcPr>
            <w:tcW w:w="6783" w:type="dxa"/>
          </w:tcPr>
          <w:p w14:paraId="4A5A41D7" w14:textId="77777777" w:rsidR="00FA5B28" w:rsidRDefault="00FA5B28" w:rsidP="00537CF0">
            <w:pPr>
              <w:rPr>
                <w:rFonts w:eastAsiaTheme="minorEastAsia"/>
                <w:lang w:val="en-US" w:eastAsia="zh-CN"/>
              </w:rPr>
            </w:pPr>
            <w:r>
              <w:rPr>
                <w:rFonts w:eastAsiaTheme="minorEastAsia"/>
                <w:lang w:val="en-US" w:eastAsia="zh-CN"/>
              </w:rPr>
              <w:t>Same as FR1</w:t>
            </w:r>
          </w:p>
        </w:tc>
      </w:tr>
      <w:tr w:rsidR="00845E6D" w14:paraId="4A5A41DC" w14:textId="77777777">
        <w:tc>
          <w:tcPr>
            <w:tcW w:w="1479" w:type="dxa"/>
          </w:tcPr>
          <w:p w14:paraId="4A5A41D9" w14:textId="77777777" w:rsidR="00845E6D" w:rsidRDefault="00845E6D" w:rsidP="00323F48">
            <w:pPr>
              <w:rPr>
                <w:rFonts w:eastAsiaTheme="minorEastAsia"/>
                <w:lang w:val="en-US" w:eastAsia="zh-CN"/>
              </w:rPr>
            </w:pPr>
            <w:r>
              <w:rPr>
                <w:rFonts w:eastAsiaTheme="minorEastAsia"/>
                <w:lang w:val="en-US" w:eastAsia="zh-CN"/>
              </w:rPr>
              <w:t>CMCC</w:t>
            </w:r>
          </w:p>
        </w:tc>
        <w:tc>
          <w:tcPr>
            <w:tcW w:w="1372" w:type="dxa"/>
          </w:tcPr>
          <w:p w14:paraId="4A5A41DA" w14:textId="77777777" w:rsidR="00845E6D" w:rsidRDefault="00845E6D" w:rsidP="00323F48">
            <w:pPr>
              <w:tabs>
                <w:tab w:val="left" w:pos="551"/>
              </w:tabs>
              <w:rPr>
                <w:lang w:val="en-US" w:eastAsia="ko-KR"/>
              </w:rPr>
            </w:pPr>
          </w:p>
        </w:tc>
        <w:tc>
          <w:tcPr>
            <w:tcW w:w="6783" w:type="dxa"/>
          </w:tcPr>
          <w:p w14:paraId="4A5A41DB" w14:textId="77777777" w:rsidR="00845E6D" w:rsidRDefault="00845E6D" w:rsidP="00323F48">
            <w:pPr>
              <w:rPr>
                <w:rFonts w:eastAsiaTheme="minorEastAsia"/>
                <w:lang w:val="en-US" w:eastAsia="zh-CN"/>
              </w:rPr>
            </w:pPr>
            <w:r>
              <w:rPr>
                <w:rFonts w:eastAsiaTheme="minorEastAsia"/>
                <w:lang w:val="en-US" w:eastAsia="zh-CN"/>
              </w:rPr>
              <w:t>Same comment as the previous proposal.</w:t>
            </w:r>
          </w:p>
        </w:tc>
      </w:tr>
      <w:tr w:rsidR="00416BF9" w14:paraId="7DB602AF" w14:textId="77777777">
        <w:tc>
          <w:tcPr>
            <w:tcW w:w="1479" w:type="dxa"/>
          </w:tcPr>
          <w:p w14:paraId="5689BC92" w14:textId="636FC93D" w:rsidR="00416BF9" w:rsidRDefault="00416BF9" w:rsidP="00416BF9">
            <w:pPr>
              <w:rPr>
                <w:rFonts w:eastAsiaTheme="minorEastAsia"/>
                <w:lang w:val="en-US" w:eastAsia="zh-CN"/>
              </w:rPr>
            </w:pPr>
            <w:r>
              <w:rPr>
                <w:rFonts w:eastAsiaTheme="minorEastAsia"/>
                <w:lang w:val="en-US" w:eastAsia="zh-CN"/>
              </w:rPr>
              <w:t xml:space="preserve">Nordic </w:t>
            </w:r>
          </w:p>
        </w:tc>
        <w:tc>
          <w:tcPr>
            <w:tcW w:w="1372" w:type="dxa"/>
          </w:tcPr>
          <w:p w14:paraId="7D141077" w14:textId="77777777" w:rsidR="00416BF9" w:rsidRDefault="00416BF9" w:rsidP="00416BF9">
            <w:pPr>
              <w:tabs>
                <w:tab w:val="left" w:pos="551"/>
              </w:tabs>
              <w:rPr>
                <w:lang w:val="en-US" w:eastAsia="ko-KR"/>
              </w:rPr>
            </w:pPr>
          </w:p>
        </w:tc>
        <w:tc>
          <w:tcPr>
            <w:tcW w:w="6783" w:type="dxa"/>
          </w:tcPr>
          <w:p w14:paraId="05C8A6DC" w14:textId="52880519" w:rsidR="00416BF9" w:rsidRDefault="00416BF9" w:rsidP="00416BF9">
            <w:pPr>
              <w:rPr>
                <w:rFonts w:eastAsiaTheme="minorEastAsia"/>
                <w:lang w:val="en-US" w:eastAsia="zh-CN"/>
              </w:rPr>
            </w:pPr>
            <w:r>
              <w:rPr>
                <w:rFonts w:eastAsiaTheme="minorEastAsia"/>
                <w:lang w:val="en-US" w:eastAsia="zh-CN"/>
              </w:rPr>
              <w:t>can be reused at least for Pattern 1</w:t>
            </w:r>
          </w:p>
        </w:tc>
      </w:tr>
    </w:tbl>
    <w:p w14:paraId="4A5A41DD" w14:textId="77777777" w:rsidR="00CF0464" w:rsidRDefault="00CF0464">
      <w:pPr>
        <w:rPr>
          <w:bCs/>
          <w:lang w:val="en-US"/>
        </w:rPr>
      </w:pPr>
    </w:p>
    <w:p w14:paraId="4A5A4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CF0464" w14:paraId="4A5A41E2" w14:textId="77777777">
        <w:tc>
          <w:tcPr>
            <w:tcW w:w="9630" w:type="dxa"/>
          </w:tcPr>
          <w:p w14:paraId="4A5A41DF"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A5A41E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A5A41E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A5A41E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4A5A41E4" w14:textId="77777777" w:rsidR="00CF0464" w:rsidRDefault="00C00466">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4A5A41E5" w14:textId="77777777" w:rsidR="00CF0464" w:rsidRDefault="00C00466">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4A5A41E6" w14:textId="77777777" w:rsidR="00CF0464" w:rsidRDefault="00C00466">
      <w:pPr>
        <w:pStyle w:val="ListParagraph"/>
        <w:numPr>
          <w:ilvl w:val="0"/>
          <w:numId w:val="29"/>
        </w:numPr>
        <w:rPr>
          <w:bCs/>
          <w:sz w:val="20"/>
          <w:szCs w:val="20"/>
          <w:lang w:val="en-US"/>
        </w:rPr>
      </w:pPr>
      <w:r>
        <w:rPr>
          <w:bCs/>
          <w:sz w:val="20"/>
          <w:szCs w:val="20"/>
          <w:lang w:val="en-US"/>
        </w:rPr>
        <w:lastRenderedPageBreak/>
        <w:t>[15]: For BWP#0 configuration option 1, UE expect SSB transmission in the separate initial DL BWP when it is used in connected mode.</w:t>
      </w:r>
    </w:p>
    <w:p w14:paraId="4A5A41E7" w14:textId="77777777" w:rsidR="00CF0464" w:rsidRDefault="00C00466">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4A5A41E8" w14:textId="77777777" w:rsidR="00CF0464" w:rsidRDefault="00C00466">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A5A41E9"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4A5A41EA" w14:textId="77777777" w:rsidR="00CF0464" w:rsidRDefault="00C00466">
      <w:pPr>
        <w:pStyle w:val="ListParagraph"/>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4A5A41EB" w14:textId="77777777" w:rsidR="00CF0464" w:rsidRDefault="00C00466">
      <w:pPr>
        <w:pStyle w:val="ListParagraph"/>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4A5A41EC" w14:textId="77777777" w:rsidR="00CF0464" w:rsidRDefault="00C00466">
      <w:pPr>
        <w:pStyle w:val="ListParagraph"/>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CF0464" w14:paraId="4A5A41F0" w14:textId="77777777">
        <w:tc>
          <w:tcPr>
            <w:tcW w:w="1105" w:type="dxa"/>
            <w:shd w:val="clear" w:color="auto" w:fill="D9D9D9" w:themeFill="background1" w:themeFillShade="D9"/>
          </w:tcPr>
          <w:p w14:paraId="4A5A41ED"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4A5A41EE" w14:textId="77777777" w:rsidR="00CF0464" w:rsidRDefault="00C00466">
            <w:pPr>
              <w:rPr>
                <w:b/>
                <w:bCs/>
                <w:lang w:val="en-US"/>
              </w:rPr>
            </w:pPr>
            <w:r>
              <w:rPr>
                <w:b/>
                <w:bCs/>
                <w:lang w:val="en-US"/>
              </w:rPr>
              <w:t>Y/N</w:t>
            </w:r>
          </w:p>
        </w:tc>
        <w:tc>
          <w:tcPr>
            <w:tcW w:w="8617" w:type="dxa"/>
            <w:shd w:val="clear" w:color="auto" w:fill="D9D9D9" w:themeFill="background1" w:themeFillShade="D9"/>
          </w:tcPr>
          <w:p w14:paraId="4A5A41EF" w14:textId="77777777" w:rsidR="00CF0464" w:rsidRDefault="00C00466">
            <w:pPr>
              <w:rPr>
                <w:b/>
                <w:bCs/>
                <w:lang w:val="en-US"/>
              </w:rPr>
            </w:pPr>
            <w:r>
              <w:rPr>
                <w:b/>
                <w:bCs/>
                <w:lang w:val="en-US"/>
              </w:rPr>
              <w:t>Comments</w:t>
            </w:r>
          </w:p>
        </w:tc>
      </w:tr>
      <w:tr w:rsidR="00CF0464" w14:paraId="4A5A41F4" w14:textId="77777777">
        <w:tc>
          <w:tcPr>
            <w:tcW w:w="1105" w:type="dxa"/>
          </w:tcPr>
          <w:p w14:paraId="4A5A41F1" w14:textId="77777777" w:rsidR="00CF0464" w:rsidRDefault="00C00466">
            <w:pPr>
              <w:rPr>
                <w:lang w:val="en-US" w:eastAsia="ko-KR"/>
              </w:rPr>
            </w:pPr>
            <w:r>
              <w:rPr>
                <w:lang w:val="en-US" w:eastAsia="ko-KR"/>
              </w:rPr>
              <w:t>Intel</w:t>
            </w:r>
          </w:p>
        </w:tc>
        <w:tc>
          <w:tcPr>
            <w:tcW w:w="561" w:type="dxa"/>
          </w:tcPr>
          <w:p w14:paraId="4A5A41F2" w14:textId="77777777" w:rsidR="00CF0464" w:rsidRDefault="00CF0464">
            <w:pPr>
              <w:tabs>
                <w:tab w:val="left" w:pos="551"/>
              </w:tabs>
              <w:rPr>
                <w:lang w:val="en-US" w:eastAsia="ko-KR"/>
              </w:rPr>
            </w:pPr>
          </w:p>
        </w:tc>
        <w:tc>
          <w:tcPr>
            <w:tcW w:w="8617" w:type="dxa"/>
          </w:tcPr>
          <w:p w14:paraId="4A5A41F3"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4A5A41FB" w14:textId="77777777">
        <w:tc>
          <w:tcPr>
            <w:tcW w:w="1105" w:type="dxa"/>
          </w:tcPr>
          <w:p w14:paraId="4A5A41F5" w14:textId="77777777" w:rsidR="00CF0464" w:rsidRDefault="00C00466">
            <w:pPr>
              <w:rPr>
                <w:lang w:val="en-US" w:eastAsia="ko-KR"/>
              </w:rPr>
            </w:pPr>
            <w:r>
              <w:rPr>
                <w:lang w:val="en-US" w:eastAsia="ko-KR"/>
              </w:rPr>
              <w:t>Qualcomm</w:t>
            </w:r>
          </w:p>
        </w:tc>
        <w:tc>
          <w:tcPr>
            <w:tcW w:w="561" w:type="dxa"/>
          </w:tcPr>
          <w:p w14:paraId="4A5A41F6" w14:textId="77777777" w:rsidR="00CF0464" w:rsidRDefault="00C00466">
            <w:pPr>
              <w:tabs>
                <w:tab w:val="left" w:pos="551"/>
              </w:tabs>
              <w:rPr>
                <w:lang w:val="en-US" w:eastAsia="ko-KR"/>
              </w:rPr>
            </w:pPr>
            <w:r>
              <w:rPr>
                <w:lang w:val="en-US" w:eastAsia="ko-KR"/>
              </w:rPr>
              <w:t>N</w:t>
            </w:r>
          </w:p>
        </w:tc>
        <w:tc>
          <w:tcPr>
            <w:tcW w:w="8617" w:type="dxa"/>
          </w:tcPr>
          <w:p w14:paraId="4A5A41F7"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4A5A41F8" w14:textId="77777777" w:rsidR="00CF0464" w:rsidRDefault="00C00466">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4A5A41F9"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4A5A41FA" w14:textId="77777777" w:rsidR="00CF0464" w:rsidRDefault="00C00466">
            <w:pPr>
              <w:rPr>
                <w:lang w:val="en-US" w:eastAsia="ko-KR"/>
              </w:rPr>
            </w:pPr>
            <w:r>
              <w:rPr>
                <w:noProof/>
                <w:lang w:val="en-US" w:eastAsia="zh-CN"/>
              </w:rPr>
              <w:drawing>
                <wp:inline distT="0" distB="0" distL="0" distR="0" wp14:anchorId="4A5A43E3" wp14:editId="4A5A43E4">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4A5A4204" w14:textId="77777777">
        <w:tc>
          <w:tcPr>
            <w:tcW w:w="1105" w:type="dxa"/>
          </w:tcPr>
          <w:p w14:paraId="4A5A41FC"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5A41FD" w14:textId="77777777" w:rsidR="00CF0464" w:rsidRDefault="00CF0464">
            <w:pPr>
              <w:tabs>
                <w:tab w:val="left" w:pos="551"/>
              </w:tabs>
              <w:rPr>
                <w:lang w:val="en-US" w:eastAsia="ko-KR"/>
              </w:rPr>
            </w:pPr>
          </w:p>
        </w:tc>
        <w:tc>
          <w:tcPr>
            <w:tcW w:w="8617" w:type="dxa"/>
          </w:tcPr>
          <w:p w14:paraId="4A5A41FE" w14:textId="77777777" w:rsidR="00CF0464" w:rsidRDefault="00C00466">
            <w:pPr>
              <w:rPr>
                <w:rFonts w:eastAsiaTheme="minorEastAsia"/>
                <w:lang w:val="en-US" w:eastAsia="zh-CN"/>
              </w:rPr>
            </w:pPr>
            <w:r>
              <w:rPr>
                <w:rFonts w:eastAsiaTheme="minorEastAsia"/>
                <w:lang w:val="en-US" w:eastAsia="zh-CN"/>
              </w:rPr>
              <w:t>The FFS should be removed.</w:t>
            </w:r>
          </w:p>
          <w:p w14:paraId="4A5A41FF"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w:t>
            </w:r>
            <w:r>
              <w:rPr>
                <w:rFonts w:eastAsiaTheme="minorEastAsia"/>
                <w:lang w:val="en-US" w:eastAsia="zh-CN"/>
              </w:rPr>
              <w:lastRenderedPageBreak/>
              <w:t>following bullets in option 2 (also regardless of the BWP#0 configuration options)</w:t>
            </w:r>
          </w:p>
          <w:p w14:paraId="4A5A420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A5A420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4A5A4202" w14:textId="77777777" w:rsidR="00CF0464" w:rsidRDefault="00CF0464">
            <w:pPr>
              <w:rPr>
                <w:rFonts w:eastAsiaTheme="minorEastAsia"/>
                <w:lang w:val="en-US" w:eastAsia="zh-CN"/>
              </w:rPr>
            </w:pPr>
          </w:p>
          <w:p w14:paraId="4A5A4203"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4A5A4208" w14:textId="77777777">
        <w:tc>
          <w:tcPr>
            <w:tcW w:w="1105" w:type="dxa"/>
          </w:tcPr>
          <w:p w14:paraId="4A5A4205" w14:textId="77777777" w:rsidR="00CF0464" w:rsidRDefault="00C00466">
            <w:pPr>
              <w:rPr>
                <w:lang w:val="en-US" w:eastAsia="ko-KR"/>
              </w:rPr>
            </w:pPr>
            <w:r>
              <w:rPr>
                <w:lang w:val="en-US" w:eastAsia="ko-KR"/>
              </w:rPr>
              <w:lastRenderedPageBreak/>
              <w:t>HW, HiSi</w:t>
            </w:r>
          </w:p>
        </w:tc>
        <w:tc>
          <w:tcPr>
            <w:tcW w:w="561" w:type="dxa"/>
          </w:tcPr>
          <w:p w14:paraId="4A5A4206" w14:textId="77777777" w:rsidR="00CF0464" w:rsidRDefault="00CF0464">
            <w:pPr>
              <w:tabs>
                <w:tab w:val="left" w:pos="551"/>
              </w:tabs>
              <w:rPr>
                <w:lang w:val="en-US" w:eastAsia="ko-KR"/>
              </w:rPr>
            </w:pPr>
          </w:p>
        </w:tc>
        <w:tc>
          <w:tcPr>
            <w:tcW w:w="8617" w:type="dxa"/>
          </w:tcPr>
          <w:p w14:paraId="4A5A4207"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4A5A420C" w14:textId="77777777">
        <w:tc>
          <w:tcPr>
            <w:tcW w:w="1105" w:type="dxa"/>
          </w:tcPr>
          <w:p w14:paraId="4A5A4209"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A5A420A" w14:textId="77777777" w:rsidR="00CF0464" w:rsidRDefault="00CF0464">
            <w:pPr>
              <w:tabs>
                <w:tab w:val="left" w:pos="551"/>
              </w:tabs>
              <w:rPr>
                <w:lang w:val="en-US" w:eastAsia="ko-KR"/>
              </w:rPr>
            </w:pPr>
          </w:p>
        </w:tc>
        <w:tc>
          <w:tcPr>
            <w:tcW w:w="8617" w:type="dxa"/>
          </w:tcPr>
          <w:p w14:paraId="4A5A420B"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A5A4210" w14:textId="77777777">
        <w:tc>
          <w:tcPr>
            <w:tcW w:w="1105" w:type="dxa"/>
          </w:tcPr>
          <w:p w14:paraId="4A5A420D" w14:textId="77777777" w:rsidR="00CF0464" w:rsidRDefault="00C00466">
            <w:pPr>
              <w:rPr>
                <w:rFonts w:eastAsia="Yu Mincho"/>
                <w:lang w:val="en-US" w:eastAsia="ja-JP"/>
              </w:rPr>
            </w:pPr>
            <w:r>
              <w:rPr>
                <w:lang w:val="en-US" w:eastAsia="ko-KR"/>
              </w:rPr>
              <w:t>Nordic</w:t>
            </w:r>
          </w:p>
        </w:tc>
        <w:tc>
          <w:tcPr>
            <w:tcW w:w="561" w:type="dxa"/>
          </w:tcPr>
          <w:p w14:paraId="4A5A420E" w14:textId="77777777" w:rsidR="00CF0464" w:rsidRDefault="00C00466">
            <w:pPr>
              <w:tabs>
                <w:tab w:val="left" w:pos="551"/>
              </w:tabs>
              <w:rPr>
                <w:lang w:val="en-US" w:eastAsia="ko-KR"/>
              </w:rPr>
            </w:pPr>
            <w:r>
              <w:rPr>
                <w:lang w:val="en-US" w:eastAsia="ko-KR"/>
              </w:rPr>
              <w:t>Y, but</w:t>
            </w:r>
          </w:p>
        </w:tc>
        <w:tc>
          <w:tcPr>
            <w:tcW w:w="8617" w:type="dxa"/>
          </w:tcPr>
          <w:p w14:paraId="4A5A420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4A5A4214" w14:textId="77777777">
        <w:tc>
          <w:tcPr>
            <w:tcW w:w="1105" w:type="dxa"/>
          </w:tcPr>
          <w:p w14:paraId="4A5A4211" w14:textId="77777777" w:rsidR="00CF0464" w:rsidRDefault="00C00466">
            <w:pPr>
              <w:rPr>
                <w:lang w:val="en-US" w:eastAsia="ko-KR"/>
              </w:rPr>
            </w:pPr>
            <w:r>
              <w:rPr>
                <w:rFonts w:eastAsia="宋体" w:hint="eastAsia"/>
                <w:lang w:val="en-US" w:eastAsia="zh-CN"/>
              </w:rPr>
              <w:t>ZTE, Sanechips</w:t>
            </w:r>
          </w:p>
        </w:tc>
        <w:tc>
          <w:tcPr>
            <w:tcW w:w="561" w:type="dxa"/>
          </w:tcPr>
          <w:p w14:paraId="4A5A4212" w14:textId="77777777" w:rsidR="00CF0464" w:rsidRDefault="00CF0464">
            <w:pPr>
              <w:tabs>
                <w:tab w:val="left" w:pos="551"/>
              </w:tabs>
              <w:rPr>
                <w:lang w:val="en-US" w:eastAsia="ko-KR"/>
              </w:rPr>
            </w:pPr>
          </w:p>
        </w:tc>
        <w:tc>
          <w:tcPr>
            <w:tcW w:w="8617" w:type="dxa"/>
          </w:tcPr>
          <w:p w14:paraId="4A5A4213" w14:textId="77777777" w:rsidR="00CF0464" w:rsidRDefault="00C00466">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4A5A4218" w14:textId="77777777">
        <w:tc>
          <w:tcPr>
            <w:tcW w:w="1105" w:type="dxa"/>
          </w:tcPr>
          <w:p w14:paraId="4A5A4215" w14:textId="77777777" w:rsidR="00CF0464" w:rsidRDefault="00C00466">
            <w:pPr>
              <w:rPr>
                <w:rFonts w:eastAsia="宋体"/>
                <w:lang w:val="en-US" w:eastAsia="zh-CN"/>
              </w:rPr>
            </w:pPr>
            <w:r>
              <w:rPr>
                <w:rFonts w:eastAsiaTheme="minorEastAsia" w:hint="eastAsia"/>
                <w:lang w:val="en-US" w:eastAsia="zh-CN"/>
              </w:rPr>
              <w:t>CATT</w:t>
            </w:r>
          </w:p>
        </w:tc>
        <w:tc>
          <w:tcPr>
            <w:tcW w:w="561" w:type="dxa"/>
          </w:tcPr>
          <w:p w14:paraId="4A5A4216" w14:textId="77777777" w:rsidR="00CF0464" w:rsidRDefault="00CF0464">
            <w:pPr>
              <w:tabs>
                <w:tab w:val="left" w:pos="551"/>
              </w:tabs>
              <w:rPr>
                <w:lang w:val="en-US" w:eastAsia="ko-KR"/>
              </w:rPr>
            </w:pPr>
          </w:p>
        </w:tc>
        <w:tc>
          <w:tcPr>
            <w:tcW w:w="8617" w:type="dxa"/>
          </w:tcPr>
          <w:p w14:paraId="4A5A4217" w14:textId="77777777" w:rsidR="00CF0464" w:rsidRDefault="00C00466">
            <w:pPr>
              <w:rPr>
                <w:rFonts w:eastAsia="宋体"/>
                <w:lang w:val="en-US" w:eastAsia="zh-CN"/>
              </w:rPr>
            </w:pPr>
            <w:r>
              <w:rPr>
                <w:rFonts w:eastAsiaTheme="minorEastAsia" w:hint="eastAsia"/>
                <w:lang w:val="en-US" w:eastAsia="zh-CN"/>
              </w:rPr>
              <w:t>We have similar views with DOCOMO.</w:t>
            </w:r>
          </w:p>
        </w:tc>
      </w:tr>
      <w:tr w:rsidR="00CF0464" w14:paraId="4A5A421C" w14:textId="77777777">
        <w:tc>
          <w:tcPr>
            <w:tcW w:w="1105" w:type="dxa"/>
          </w:tcPr>
          <w:p w14:paraId="4A5A4219"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4A5A421A" w14:textId="77777777" w:rsidR="00CF0464" w:rsidRDefault="00CF0464">
            <w:pPr>
              <w:tabs>
                <w:tab w:val="left" w:pos="551"/>
              </w:tabs>
              <w:rPr>
                <w:lang w:val="en-US" w:eastAsia="ko-KR"/>
              </w:rPr>
            </w:pPr>
          </w:p>
        </w:tc>
        <w:tc>
          <w:tcPr>
            <w:tcW w:w="8617" w:type="dxa"/>
          </w:tcPr>
          <w:p w14:paraId="4A5A421B"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4A5A4220" w14:textId="77777777">
        <w:tc>
          <w:tcPr>
            <w:tcW w:w="1105" w:type="dxa"/>
          </w:tcPr>
          <w:p w14:paraId="4A5A421D"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4A5A421E" w14:textId="77777777" w:rsidR="00CF0464" w:rsidRDefault="00CF0464">
            <w:pPr>
              <w:tabs>
                <w:tab w:val="left" w:pos="551"/>
              </w:tabs>
              <w:rPr>
                <w:lang w:val="en-US" w:eastAsia="ko-KR"/>
              </w:rPr>
            </w:pPr>
          </w:p>
        </w:tc>
        <w:tc>
          <w:tcPr>
            <w:tcW w:w="8617" w:type="dxa"/>
          </w:tcPr>
          <w:p w14:paraId="4A5A421F"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4A5A4224" w14:textId="77777777">
        <w:tc>
          <w:tcPr>
            <w:tcW w:w="1105" w:type="dxa"/>
          </w:tcPr>
          <w:p w14:paraId="4A5A4221" w14:textId="77777777" w:rsidR="00CF0464" w:rsidRDefault="00C00466">
            <w:pPr>
              <w:rPr>
                <w:rFonts w:eastAsiaTheme="minorEastAsia"/>
                <w:lang w:val="en-US" w:eastAsia="ko-KR"/>
              </w:rPr>
            </w:pPr>
            <w:r>
              <w:rPr>
                <w:rFonts w:eastAsiaTheme="minorEastAsia" w:hint="eastAsia"/>
                <w:lang w:val="en-US" w:eastAsia="ko-KR"/>
              </w:rPr>
              <w:t>LGE</w:t>
            </w:r>
          </w:p>
        </w:tc>
        <w:tc>
          <w:tcPr>
            <w:tcW w:w="561" w:type="dxa"/>
          </w:tcPr>
          <w:p w14:paraId="4A5A4222" w14:textId="77777777" w:rsidR="00CF0464" w:rsidRDefault="00CF0464">
            <w:pPr>
              <w:tabs>
                <w:tab w:val="left" w:pos="551"/>
              </w:tabs>
              <w:rPr>
                <w:lang w:val="en-US" w:eastAsia="ko-KR"/>
              </w:rPr>
            </w:pPr>
          </w:p>
        </w:tc>
        <w:tc>
          <w:tcPr>
            <w:tcW w:w="8617" w:type="dxa"/>
          </w:tcPr>
          <w:p w14:paraId="4A5A4223"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4A5A4229" w14:textId="77777777">
        <w:tc>
          <w:tcPr>
            <w:tcW w:w="1105" w:type="dxa"/>
          </w:tcPr>
          <w:p w14:paraId="4A5A4225" w14:textId="77777777" w:rsidR="00CF0464" w:rsidRDefault="00C00466">
            <w:pPr>
              <w:jc w:val="both"/>
              <w:rPr>
                <w:lang w:val="en-US" w:eastAsia="ko-KR"/>
              </w:rPr>
            </w:pPr>
            <w:r>
              <w:rPr>
                <w:lang w:val="en-US" w:eastAsia="ko-KR"/>
              </w:rPr>
              <w:t>Ericsson</w:t>
            </w:r>
          </w:p>
        </w:tc>
        <w:tc>
          <w:tcPr>
            <w:tcW w:w="561" w:type="dxa"/>
          </w:tcPr>
          <w:p w14:paraId="4A5A4226" w14:textId="77777777" w:rsidR="00CF0464" w:rsidRDefault="00C00466">
            <w:pPr>
              <w:tabs>
                <w:tab w:val="left" w:pos="551"/>
              </w:tabs>
              <w:jc w:val="both"/>
              <w:rPr>
                <w:lang w:val="en-US" w:eastAsia="ko-KR"/>
              </w:rPr>
            </w:pPr>
            <w:r>
              <w:rPr>
                <w:lang w:val="en-US" w:eastAsia="ko-KR"/>
              </w:rPr>
              <w:t>N</w:t>
            </w:r>
          </w:p>
        </w:tc>
        <w:tc>
          <w:tcPr>
            <w:tcW w:w="8617" w:type="dxa"/>
          </w:tcPr>
          <w:p w14:paraId="4A5A4227"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A5A4228"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4A5A422C" w14:textId="77777777">
        <w:tc>
          <w:tcPr>
            <w:tcW w:w="1105" w:type="dxa"/>
          </w:tcPr>
          <w:p w14:paraId="4A5A422A" w14:textId="77777777" w:rsidR="00CF0464" w:rsidRDefault="00C00466">
            <w:pPr>
              <w:jc w:val="both"/>
              <w:rPr>
                <w:lang w:val="en-US" w:eastAsia="ko-KR"/>
              </w:rPr>
            </w:pPr>
            <w:r>
              <w:rPr>
                <w:lang w:val="en-US" w:eastAsia="ko-KR"/>
              </w:rPr>
              <w:t>FL2</w:t>
            </w:r>
          </w:p>
        </w:tc>
        <w:tc>
          <w:tcPr>
            <w:tcW w:w="9178" w:type="dxa"/>
            <w:gridSpan w:val="2"/>
          </w:tcPr>
          <w:p w14:paraId="4A5A422B"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4A5A422D" w14:textId="77777777" w:rsidR="00CF0464" w:rsidRDefault="00CF0464">
      <w:pPr>
        <w:spacing w:after="100" w:afterAutospacing="1"/>
        <w:jc w:val="both"/>
        <w:rPr>
          <w:lang w:val="en-US"/>
        </w:rPr>
      </w:pPr>
    </w:p>
    <w:p w14:paraId="4A5A422E" w14:textId="77777777" w:rsidR="00CF0464" w:rsidRDefault="00C00466">
      <w:pPr>
        <w:pStyle w:val="Heading1"/>
        <w:ind w:left="1134" w:hanging="1134"/>
        <w:rPr>
          <w:lang w:val="en-US"/>
        </w:rPr>
      </w:pPr>
      <w:r>
        <w:rPr>
          <w:lang w:val="en-US"/>
        </w:rPr>
        <w:t>SI update mechanism</w:t>
      </w:r>
    </w:p>
    <w:p w14:paraId="4A5A422F"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4A5A4230" w14:textId="77777777" w:rsidR="00CF0464" w:rsidRDefault="00C00466">
      <w:pPr>
        <w:jc w:val="both"/>
        <w:rPr>
          <w:lang w:val="en-US"/>
        </w:rPr>
      </w:pPr>
      <w:r>
        <w:rPr>
          <w:lang w:val="en-US"/>
        </w:rPr>
        <w:t>Based on the expressed views, the following proposal can be considered:</w:t>
      </w:r>
    </w:p>
    <w:p w14:paraId="4A5A4231" w14:textId="77777777" w:rsidR="00CF0464" w:rsidRDefault="00C00466">
      <w:pPr>
        <w:rPr>
          <w:rFonts w:asciiTheme="majorBidi" w:hAnsiTheme="majorBidi" w:cstheme="majorBidi"/>
          <w:b/>
          <w:lang w:val="en-US"/>
        </w:rPr>
      </w:pPr>
      <w:r>
        <w:rPr>
          <w:b/>
          <w:bCs/>
          <w:highlight w:val="cyan"/>
          <w:lang w:eastAsia="zh-CN"/>
        </w:rPr>
        <w:lastRenderedPageBreak/>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4A5A4234" w14:textId="77777777">
        <w:tc>
          <w:tcPr>
            <w:tcW w:w="1479" w:type="dxa"/>
            <w:shd w:val="clear" w:color="auto" w:fill="D9D9D9" w:themeFill="background1" w:themeFillShade="D9"/>
          </w:tcPr>
          <w:p w14:paraId="4A5A4232"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4A5A4233" w14:textId="77777777" w:rsidR="00CF0464" w:rsidRDefault="00C00466">
            <w:pPr>
              <w:rPr>
                <w:b/>
                <w:bCs/>
                <w:lang w:val="en-US"/>
              </w:rPr>
            </w:pPr>
            <w:r>
              <w:rPr>
                <w:b/>
                <w:bCs/>
                <w:lang w:val="en-US"/>
              </w:rPr>
              <w:t>Comments</w:t>
            </w:r>
          </w:p>
        </w:tc>
      </w:tr>
      <w:tr w:rsidR="00CF0464" w14:paraId="4A5A4239" w14:textId="77777777">
        <w:tc>
          <w:tcPr>
            <w:tcW w:w="1479" w:type="dxa"/>
          </w:tcPr>
          <w:p w14:paraId="4A5A4235" w14:textId="77777777" w:rsidR="00CF0464" w:rsidRDefault="00C00466">
            <w:pPr>
              <w:rPr>
                <w:lang w:val="en-US" w:eastAsia="ko-KR"/>
              </w:rPr>
            </w:pPr>
            <w:r>
              <w:rPr>
                <w:lang w:val="en-US" w:eastAsia="ko-KR"/>
              </w:rPr>
              <w:t>Qualcomm</w:t>
            </w:r>
          </w:p>
        </w:tc>
        <w:tc>
          <w:tcPr>
            <w:tcW w:w="8155" w:type="dxa"/>
          </w:tcPr>
          <w:p w14:paraId="4A5A4236"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4A5A4237"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4A5A4238" w14:textId="77777777" w:rsidR="00CF0464" w:rsidRDefault="00CF0464">
            <w:pPr>
              <w:rPr>
                <w:lang w:val="en-US" w:eastAsia="ko-KR"/>
              </w:rPr>
            </w:pPr>
          </w:p>
        </w:tc>
      </w:tr>
      <w:tr w:rsidR="00CF0464" w14:paraId="4A5A423C" w14:textId="77777777">
        <w:tc>
          <w:tcPr>
            <w:tcW w:w="1479" w:type="dxa"/>
          </w:tcPr>
          <w:p w14:paraId="4A5A423A" w14:textId="77777777" w:rsidR="00CF0464" w:rsidRDefault="00CF0464">
            <w:pPr>
              <w:rPr>
                <w:lang w:val="en-US" w:eastAsia="ko-KR"/>
              </w:rPr>
            </w:pPr>
          </w:p>
        </w:tc>
        <w:tc>
          <w:tcPr>
            <w:tcW w:w="8155" w:type="dxa"/>
          </w:tcPr>
          <w:p w14:paraId="4A5A423B" w14:textId="77777777" w:rsidR="00CF0464" w:rsidRDefault="00CF0464">
            <w:pPr>
              <w:rPr>
                <w:lang w:val="en-US" w:eastAsia="ko-KR"/>
              </w:rPr>
            </w:pPr>
          </w:p>
        </w:tc>
      </w:tr>
    </w:tbl>
    <w:p w14:paraId="4A5A423D" w14:textId="77777777" w:rsidR="00CF0464" w:rsidRDefault="00CF0464">
      <w:pPr>
        <w:rPr>
          <w:b/>
          <w:bCs/>
          <w:highlight w:val="cyan"/>
          <w:lang w:eastAsia="zh-CN"/>
        </w:rPr>
      </w:pPr>
    </w:p>
    <w:p w14:paraId="4A5A423E"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4A5A4241" w14:textId="77777777">
        <w:tc>
          <w:tcPr>
            <w:tcW w:w="1479" w:type="dxa"/>
            <w:shd w:val="clear" w:color="auto" w:fill="D9D9D9" w:themeFill="background1" w:themeFillShade="D9"/>
          </w:tcPr>
          <w:p w14:paraId="4A5A423F"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4A5A4240" w14:textId="77777777" w:rsidR="00CF0464" w:rsidRDefault="00C00466">
            <w:pPr>
              <w:rPr>
                <w:b/>
                <w:bCs/>
                <w:lang w:val="en-US"/>
              </w:rPr>
            </w:pPr>
            <w:r>
              <w:rPr>
                <w:b/>
                <w:bCs/>
                <w:lang w:val="en-US"/>
              </w:rPr>
              <w:t>Comments</w:t>
            </w:r>
          </w:p>
        </w:tc>
      </w:tr>
      <w:tr w:rsidR="00CF0464" w14:paraId="4A5A4247" w14:textId="77777777">
        <w:tc>
          <w:tcPr>
            <w:tcW w:w="1479" w:type="dxa"/>
          </w:tcPr>
          <w:p w14:paraId="4A5A4242" w14:textId="77777777" w:rsidR="00CF0464" w:rsidRDefault="00C00466">
            <w:pPr>
              <w:rPr>
                <w:lang w:val="en-US" w:eastAsia="ko-KR"/>
              </w:rPr>
            </w:pPr>
            <w:r>
              <w:rPr>
                <w:lang w:val="en-US" w:eastAsia="ko-KR"/>
              </w:rPr>
              <w:t>Qualcomm</w:t>
            </w:r>
          </w:p>
        </w:tc>
        <w:tc>
          <w:tcPr>
            <w:tcW w:w="8155" w:type="dxa"/>
          </w:tcPr>
          <w:p w14:paraId="4A5A4243" w14:textId="77777777" w:rsidR="00CF0464" w:rsidRDefault="00C00466">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4A5A4244" w14:textId="77777777" w:rsidR="00CF0464" w:rsidRDefault="00C00466">
            <w:pPr>
              <w:rPr>
                <w:b/>
                <w:bCs/>
                <w:lang w:val="en-US" w:eastAsia="ko-KR"/>
              </w:rPr>
            </w:pPr>
            <w:r>
              <w:rPr>
                <w:b/>
                <w:bCs/>
                <w:lang w:val="en-US" w:eastAsia="ko-KR"/>
              </w:rPr>
              <w:t xml:space="preserve">Proposal: </w:t>
            </w:r>
          </w:p>
          <w:p w14:paraId="4A5A4245" w14:textId="77777777" w:rsidR="00CF0464" w:rsidRDefault="00C00466">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A5A4246" w14:textId="77777777" w:rsidR="00CF0464" w:rsidRDefault="00C00466">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4A5A424A" w14:textId="77777777">
        <w:tc>
          <w:tcPr>
            <w:tcW w:w="1479" w:type="dxa"/>
          </w:tcPr>
          <w:p w14:paraId="4A5A4248" w14:textId="77777777" w:rsidR="00CF0464" w:rsidRDefault="00766FC1">
            <w:pPr>
              <w:rPr>
                <w:lang w:val="en-US" w:eastAsia="ko-KR"/>
              </w:rPr>
            </w:pPr>
            <w:r>
              <w:rPr>
                <w:lang w:val="en-US" w:eastAsia="ko-KR"/>
              </w:rPr>
              <w:t>IDCC</w:t>
            </w:r>
          </w:p>
        </w:tc>
        <w:tc>
          <w:tcPr>
            <w:tcW w:w="8155" w:type="dxa"/>
          </w:tcPr>
          <w:p w14:paraId="4A5A4249" w14:textId="77777777" w:rsidR="00CF0464" w:rsidRDefault="00766FC1">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4A5A424B" w14:textId="77777777" w:rsidR="00CF0464" w:rsidRDefault="00CF0464">
      <w:pPr>
        <w:rPr>
          <w:lang w:val="en-US"/>
        </w:rPr>
      </w:pPr>
    </w:p>
    <w:p w14:paraId="4A5A424C" w14:textId="77777777" w:rsidR="00CF0464" w:rsidRDefault="00C00466">
      <w:pPr>
        <w:pStyle w:val="Heading1"/>
        <w:ind w:left="1134" w:hanging="1134"/>
        <w:rPr>
          <w:lang w:val="en-US"/>
        </w:rPr>
      </w:pPr>
      <w:r>
        <w:rPr>
          <w:lang w:val="en-US"/>
        </w:rPr>
        <w:t>FGs for BWP operation</w:t>
      </w:r>
    </w:p>
    <w:p w14:paraId="4A5A424D"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CF0464" w14:paraId="4A5A4252" w14:textId="77777777">
        <w:tc>
          <w:tcPr>
            <w:tcW w:w="9630" w:type="dxa"/>
          </w:tcPr>
          <w:p w14:paraId="4A5A424E"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A5A424F"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A5A4250"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4A5A4251"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4A5A4253" w14:textId="77777777" w:rsidR="00CF0464" w:rsidRDefault="00CF0464">
      <w:pPr>
        <w:spacing w:after="0"/>
        <w:jc w:val="both"/>
        <w:rPr>
          <w:bCs/>
          <w:kern w:val="2"/>
          <w:szCs w:val="22"/>
          <w:lang w:val="en-US" w:eastAsia="zh-CN"/>
        </w:rPr>
      </w:pPr>
    </w:p>
    <w:p w14:paraId="4A5A4254"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A5A4255" w14:textId="77777777" w:rsidR="00CF0464" w:rsidRDefault="00C00466">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4A5A4256" w14:textId="77777777" w:rsidR="00CF0464" w:rsidRDefault="00C00466">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4A5A4257" w14:textId="77777777" w:rsidR="00CF0464" w:rsidRDefault="00C00466">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4A5A4258" w14:textId="77777777" w:rsidR="00CF0464" w:rsidRDefault="00C00466">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A5A4259" w14:textId="77777777" w:rsidR="00CF0464" w:rsidRDefault="00C00466">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A5A425A"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4A5A425B" w14:textId="77777777" w:rsidR="00CF0464" w:rsidRDefault="00C00466">
      <w:pPr>
        <w:pStyle w:val="Heading1"/>
        <w:ind w:left="1134" w:hanging="1134"/>
        <w:rPr>
          <w:lang w:val="en-US"/>
        </w:rPr>
      </w:pPr>
      <w:r>
        <w:rPr>
          <w:lang w:val="en-US"/>
        </w:rPr>
        <w:t>PUCCH transmission</w:t>
      </w:r>
    </w:p>
    <w:p w14:paraId="4A5A425C"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4A5A426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425D" w14:textId="77777777" w:rsidR="00CF0464" w:rsidRDefault="00C00466">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4A5A425E"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A5A425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A5A4261" w14:textId="77777777" w:rsidR="00CF0464" w:rsidRDefault="00CF0464">
      <w:pPr>
        <w:jc w:val="both"/>
      </w:pPr>
    </w:p>
    <w:p w14:paraId="4A5A4262" w14:textId="77777777"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4A5A4263"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A5A4264" w14:textId="77777777" w:rsidR="00CF0464" w:rsidRDefault="00C00466">
      <w:pPr>
        <w:jc w:val="both"/>
      </w:pPr>
      <w:r>
        <w:t>Based on the above views, the following question can be considered.</w:t>
      </w:r>
    </w:p>
    <w:p w14:paraId="4A5A4265"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CF0464" w14:paraId="4A5A4268" w14:textId="77777777">
        <w:trPr>
          <w:trHeight w:val="400"/>
        </w:trPr>
        <w:tc>
          <w:tcPr>
            <w:tcW w:w="1424" w:type="dxa"/>
            <w:shd w:val="clear" w:color="auto" w:fill="D9D9D9" w:themeFill="background1" w:themeFillShade="D9"/>
          </w:tcPr>
          <w:p w14:paraId="4A5A4266"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4A5A4267" w14:textId="77777777" w:rsidR="00CF0464" w:rsidRDefault="00C00466">
            <w:pPr>
              <w:rPr>
                <w:b/>
                <w:bCs/>
                <w:lang w:val="en-US"/>
              </w:rPr>
            </w:pPr>
            <w:r>
              <w:rPr>
                <w:b/>
                <w:bCs/>
                <w:lang w:val="en-US"/>
              </w:rPr>
              <w:t>Comments</w:t>
            </w:r>
          </w:p>
        </w:tc>
      </w:tr>
      <w:tr w:rsidR="00CF0464" w14:paraId="4A5A426B" w14:textId="77777777">
        <w:trPr>
          <w:trHeight w:val="400"/>
        </w:trPr>
        <w:tc>
          <w:tcPr>
            <w:tcW w:w="1424" w:type="dxa"/>
          </w:tcPr>
          <w:p w14:paraId="4A5A4269" w14:textId="77777777" w:rsidR="00CF0464" w:rsidRDefault="00C00466">
            <w:pPr>
              <w:rPr>
                <w:lang w:val="en-US" w:eastAsia="ko-KR"/>
              </w:rPr>
            </w:pPr>
            <w:r>
              <w:rPr>
                <w:lang w:val="en-US" w:eastAsia="ko-KR"/>
              </w:rPr>
              <w:t>Intel</w:t>
            </w:r>
          </w:p>
        </w:tc>
        <w:tc>
          <w:tcPr>
            <w:tcW w:w="8266" w:type="dxa"/>
          </w:tcPr>
          <w:p w14:paraId="4A5A426A" w14:textId="77777777" w:rsidR="00CF0464" w:rsidRDefault="00C00466">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CF0464" w14:paraId="4A5A426E" w14:textId="77777777">
        <w:trPr>
          <w:trHeight w:val="400"/>
        </w:trPr>
        <w:tc>
          <w:tcPr>
            <w:tcW w:w="1424" w:type="dxa"/>
          </w:tcPr>
          <w:p w14:paraId="4A5A426C" w14:textId="77777777" w:rsidR="00CF0464" w:rsidRDefault="00C00466">
            <w:pPr>
              <w:rPr>
                <w:lang w:val="en-US" w:eastAsia="ko-KR"/>
              </w:rPr>
            </w:pPr>
            <w:r>
              <w:rPr>
                <w:lang w:val="en-US" w:eastAsia="ko-KR"/>
              </w:rPr>
              <w:t>Qualcomm</w:t>
            </w:r>
          </w:p>
        </w:tc>
        <w:tc>
          <w:tcPr>
            <w:tcW w:w="8266" w:type="dxa"/>
          </w:tcPr>
          <w:p w14:paraId="4A5A426D" w14:textId="77777777" w:rsidR="00CF0464" w:rsidRDefault="00C00466">
            <w:pPr>
              <w:rPr>
                <w:lang w:val="en-US" w:eastAsia="ko-KR"/>
              </w:rPr>
            </w:pPr>
            <w:r>
              <w:rPr>
                <w:lang w:val="en-US" w:eastAsia="ko-KR"/>
              </w:rPr>
              <w:t>We are open for further discussion. Minimum spec change is preferred</w:t>
            </w:r>
          </w:p>
        </w:tc>
      </w:tr>
      <w:tr w:rsidR="00CF0464" w14:paraId="4A5A427A" w14:textId="77777777">
        <w:trPr>
          <w:trHeight w:val="400"/>
        </w:trPr>
        <w:tc>
          <w:tcPr>
            <w:tcW w:w="1424" w:type="dxa"/>
          </w:tcPr>
          <w:p w14:paraId="4A5A426F"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8266" w:type="dxa"/>
          </w:tcPr>
          <w:p w14:paraId="4A5A4270"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4A5A4271" w14:textId="77777777" w:rsidR="00CF0464" w:rsidRDefault="00C00466">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4A5A4272"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A5A4273" w14:textId="77777777" w:rsidR="00CF0464" w:rsidRDefault="00C00466" w:rsidP="00322B63">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4A5A43E5" wp14:editId="4A5A43E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4A5A4274" w14:textId="77777777" w:rsidR="00CF0464" w:rsidRDefault="00C00466" w:rsidP="00322B63">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4A5A4275"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4A5A4276" w14:textId="77777777" w:rsidR="00CF0464" w:rsidRDefault="00C00466" w:rsidP="00322B63">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4A5A4277" w14:textId="77777777" w:rsidR="00CF0464" w:rsidRDefault="00C00466" w:rsidP="00322B63">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4A5A4278" w14:textId="77777777" w:rsidR="00CF0464" w:rsidRDefault="00C00466" w:rsidP="00322B63">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4A5A4279" w14:textId="77777777" w:rsidR="00CF0464" w:rsidRDefault="00C00466" w:rsidP="00322B63">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4A5A427E" w14:textId="77777777">
        <w:trPr>
          <w:trHeight w:val="400"/>
        </w:trPr>
        <w:tc>
          <w:tcPr>
            <w:tcW w:w="1424" w:type="dxa"/>
          </w:tcPr>
          <w:p w14:paraId="4A5A427B" w14:textId="77777777" w:rsidR="00CF0464" w:rsidRDefault="00C00466">
            <w:pPr>
              <w:rPr>
                <w:lang w:val="en-US" w:eastAsia="ko-KR"/>
              </w:rPr>
            </w:pPr>
            <w:r>
              <w:rPr>
                <w:lang w:val="en-US" w:eastAsia="ko-KR"/>
              </w:rPr>
              <w:t>HW, HiSi</w:t>
            </w:r>
          </w:p>
        </w:tc>
        <w:tc>
          <w:tcPr>
            <w:tcW w:w="8266" w:type="dxa"/>
          </w:tcPr>
          <w:p w14:paraId="4A5A427C"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4A5A427D"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4A5A4283" w14:textId="77777777">
        <w:trPr>
          <w:trHeight w:val="400"/>
        </w:trPr>
        <w:tc>
          <w:tcPr>
            <w:tcW w:w="1424" w:type="dxa"/>
          </w:tcPr>
          <w:p w14:paraId="4A5A427F"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4A5A4280" w14:textId="77777777" w:rsidR="00CF0464" w:rsidRDefault="00C00466" w:rsidP="00322B63">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4A5A4281" w14:textId="77777777" w:rsidR="00CF0464" w:rsidRDefault="0045583D" w:rsidP="00322B63">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4A5A4282" w14:textId="77777777" w:rsidR="00CF0464" w:rsidRDefault="0045583D" w:rsidP="00322B63">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CF0464" w14:paraId="4A5A4288" w14:textId="77777777">
        <w:trPr>
          <w:trHeight w:val="400"/>
        </w:trPr>
        <w:tc>
          <w:tcPr>
            <w:tcW w:w="1424" w:type="dxa"/>
          </w:tcPr>
          <w:p w14:paraId="4A5A4284" w14:textId="77777777" w:rsidR="00CF0464" w:rsidRDefault="00C00466">
            <w:pPr>
              <w:rPr>
                <w:rFonts w:eastAsia="Yu Mincho"/>
                <w:lang w:val="en-US" w:eastAsia="ja-JP"/>
              </w:rPr>
            </w:pPr>
            <w:r>
              <w:rPr>
                <w:lang w:val="en-US" w:eastAsia="ko-KR"/>
              </w:rPr>
              <w:t xml:space="preserve">Nordic </w:t>
            </w:r>
          </w:p>
        </w:tc>
        <w:tc>
          <w:tcPr>
            <w:tcW w:w="8266" w:type="dxa"/>
          </w:tcPr>
          <w:p w14:paraId="4A5A4285" w14:textId="77777777" w:rsidR="00CF0464" w:rsidRDefault="00C00466" w:rsidP="00322B63">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4A5A4286" w14:textId="77777777" w:rsidR="00CF0464" w:rsidRDefault="00CF0464" w:rsidP="00322B63">
            <w:pPr>
              <w:spacing w:afterLines="50" w:after="120" w:line="240" w:lineRule="auto"/>
              <w:jc w:val="both"/>
              <w:rPr>
                <w:rFonts w:eastAsia="MS Mincho"/>
                <w:bCs/>
              </w:rPr>
            </w:pPr>
          </w:p>
          <w:p w14:paraId="4A5A4287" w14:textId="77777777" w:rsidR="00CF0464" w:rsidRDefault="00C00466" w:rsidP="00322B63">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4A5A43E7" wp14:editId="4A5A43E8">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A5A428D" w14:textId="77777777">
        <w:trPr>
          <w:trHeight w:val="400"/>
        </w:trPr>
        <w:tc>
          <w:tcPr>
            <w:tcW w:w="1424" w:type="dxa"/>
          </w:tcPr>
          <w:p w14:paraId="4A5A4289"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8266" w:type="dxa"/>
          </w:tcPr>
          <w:p w14:paraId="4A5A428A"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4A5A428B" w14:textId="77777777" w:rsidR="00CF0464" w:rsidRDefault="0045583D">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4A5A428C" w14:textId="77777777" w:rsidR="00CF0464" w:rsidRDefault="0045583D">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4A5A4290" w14:textId="77777777">
        <w:trPr>
          <w:trHeight w:val="400"/>
        </w:trPr>
        <w:tc>
          <w:tcPr>
            <w:tcW w:w="1424" w:type="dxa"/>
          </w:tcPr>
          <w:p w14:paraId="4A5A428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A5A428F"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4A5A4295" w14:textId="77777777">
        <w:trPr>
          <w:trHeight w:val="400"/>
        </w:trPr>
        <w:tc>
          <w:tcPr>
            <w:tcW w:w="1424" w:type="dxa"/>
          </w:tcPr>
          <w:p w14:paraId="4A5A4291" w14:textId="77777777" w:rsidR="00CF0464" w:rsidRDefault="00C00466">
            <w:pPr>
              <w:rPr>
                <w:lang w:val="en-US" w:eastAsia="ja-JP"/>
              </w:rPr>
            </w:pPr>
            <w:r>
              <w:rPr>
                <w:rFonts w:eastAsia="宋体" w:hint="eastAsia"/>
                <w:lang w:val="en-US" w:eastAsia="zh-CN"/>
              </w:rPr>
              <w:t>ZTE, Sanechips</w:t>
            </w:r>
          </w:p>
        </w:tc>
        <w:tc>
          <w:tcPr>
            <w:tcW w:w="8266" w:type="dxa"/>
          </w:tcPr>
          <w:p w14:paraId="4A5A4292" w14:textId="77777777" w:rsidR="00CF0464" w:rsidRDefault="00C00466" w:rsidP="00322B63">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1E366C">
              <w:rPr>
                <w:rFonts w:eastAsia="Malgun Gothic"/>
                <w:noProof/>
                <w:kern w:val="2"/>
                <w:position w:val="-10"/>
                <w:lang w:val="en-US" w:eastAsia="ko-KR"/>
              </w:rPr>
              <w:object w:dxaOrig="538" w:dyaOrig="363" w14:anchorId="4A5A4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6.5pt;mso-width-percent:0;mso-height-percent:0;mso-width-percent:0;mso-height-percent:0" o:ole="">
                  <v:imagedata r:id="rId24" o:title=""/>
                  <o:lock v:ext="edit" aspectratio="f"/>
                </v:shape>
                <o:OLEObject Type="Embed" ProgID="Equation.3" ShapeID="_x0000_i1025" DrawAspect="Content" ObjectID="_1698262778" r:id="rId25"/>
              </w:object>
            </w:r>
            <w:r>
              <w:rPr>
                <w:rFonts w:eastAsia="Malgun Gothic"/>
                <w:kern w:val="2"/>
                <w:lang w:val="en-US" w:eastAsia="ko-KR"/>
              </w:rPr>
              <w:t xml:space="preserve"> for RedCap UEs, PUSCH resource fragmentation will inevitably be caused.</w:t>
            </w:r>
          </w:p>
          <w:p w14:paraId="4A5A4293" w14:textId="77777777" w:rsidR="00CF0464" w:rsidRDefault="00C00466" w:rsidP="00322B63">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1E366C">
              <w:rPr>
                <w:rFonts w:eastAsia="Malgun Gothic"/>
                <w:noProof/>
                <w:kern w:val="2"/>
                <w:position w:val="-10"/>
                <w:lang w:val="en-US" w:eastAsia="ko-KR"/>
              </w:rPr>
              <w:object w:dxaOrig="538" w:dyaOrig="363" w14:anchorId="4A5A43EA">
                <v:shape id="_x0000_i1026" type="#_x0000_t75" alt="" style="width:27pt;height:16.5pt;mso-width-percent:0;mso-height-percent:0;mso-width-percent:0;mso-height-percent:0" o:ole="">
                  <v:imagedata r:id="rId26" o:title=""/>
                  <o:lock v:ext="edit" aspectratio="f"/>
                </v:shape>
                <o:OLEObject Type="Embed" ProgID="Equation.3" ShapeID="_x0000_i1026" DrawAspect="Content" ObjectID="_1698262779" r:id="rId27"/>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A5A4294" w14:textId="77777777" w:rsidR="00CF0464" w:rsidRDefault="00C00466" w:rsidP="00322B63">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4A5A4299" w14:textId="77777777">
        <w:trPr>
          <w:trHeight w:val="400"/>
        </w:trPr>
        <w:tc>
          <w:tcPr>
            <w:tcW w:w="1424" w:type="dxa"/>
          </w:tcPr>
          <w:p w14:paraId="4A5A4296" w14:textId="77777777" w:rsidR="00CF0464" w:rsidRDefault="00C00466">
            <w:pPr>
              <w:rPr>
                <w:rFonts w:eastAsia="宋体"/>
                <w:lang w:val="en-US" w:eastAsia="zh-CN"/>
              </w:rPr>
            </w:pPr>
            <w:r>
              <w:rPr>
                <w:rFonts w:eastAsiaTheme="minorEastAsia" w:hint="eastAsia"/>
                <w:lang w:val="en-US" w:eastAsia="zh-CN"/>
              </w:rPr>
              <w:t>CATT</w:t>
            </w:r>
          </w:p>
        </w:tc>
        <w:tc>
          <w:tcPr>
            <w:tcW w:w="8266" w:type="dxa"/>
          </w:tcPr>
          <w:p w14:paraId="4A5A4297"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4A5A4298" w14:textId="77777777" w:rsidR="00CF0464" w:rsidRDefault="00C00466" w:rsidP="00322B63">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4A5A429C" w14:textId="77777777">
        <w:trPr>
          <w:trHeight w:val="400"/>
        </w:trPr>
        <w:tc>
          <w:tcPr>
            <w:tcW w:w="1424" w:type="dxa"/>
          </w:tcPr>
          <w:p w14:paraId="4A5A429A"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4A5A429B"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4A5A42A0" w14:textId="77777777">
        <w:trPr>
          <w:trHeight w:val="400"/>
        </w:trPr>
        <w:tc>
          <w:tcPr>
            <w:tcW w:w="1424" w:type="dxa"/>
          </w:tcPr>
          <w:p w14:paraId="4A5A429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4A5A429E" w14:textId="77777777" w:rsidR="00CF0464" w:rsidRDefault="00C00466">
            <w:pPr>
              <w:jc w:val="both"/>
              <w:rPr>
                <w:rFonts w:eastAsia="等线"/>
                <w:sz w:val="22"/>
                <w:szCs w:val="22"/>
                <w:lang w:eastAsia="zh-CN"/>
              </w:rPr>
            </w:pPr>
            <w:r>
              <w:rPr>
                <w:rFonts w:eastAsia="等线"/>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等线" w:hint="eastAsia"/>
                <w:sz w:val="22"/>
                <w:szCs w:val="22"/>
                <w:lang w:eastAsia="zh-CN"/>
              </w:rPr>
              <w:t>n</w:t>
            </w:r>
            <w:r>
              <w:rPr>
                <w:rFonts w:eastAsia="等线"/>
                <w:sz w:val="22"/>
                <w:szCs w:val="22"/>
                <w:lang w:eastAsia="zh-CN"/>
              </w:rPr>
              <w:t xml:space="preserve"> 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 xml:space="preserve">n case (A), it is better to take the equation  </w:t>
            </w:r>
            <w:r>
              <w:rPr>
                <w:b/>
                <w:noProof/>
                <w:position w:val="-10"/>
                <w:sz w:val="22"/>
                <w:szCs w:val="22"/>
                <w:lang w:val="en-US" w:eastAsia="zh-CN"/>
              </w:rPr>
              <w:drawing>
                <wp:inline distT="0" distB="0" distL="0" distR="0" wp14:anchorId="4A5A43EB" wp14:editId="4A5A43EC">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 xml:space="preserve">(B), it is better to take equation </w:t>
            </w:r>
            <w:r>
              <w:rPr>
                <w:b/>
                <w:noProof/>
                <w:position w:val="-10"/>
                <w:sz w:val="22"/>
                <w:szCs w:val="22"/>
                <w:lang w:val="en-US" w:eastAsia="zh-CN"/>
              </w:rPr>
              <w:drawing>
                <wp:inline distT="0" distB="0" distL="0" distR="0" wp14:anchorId="4A5A43ED" wp14:editId="4A5A43E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 Considering this point, NW can indicate which equation is used to determine the PRB index. </w:t>
            </w:r>
          </w:p>
          <w:p w14:paraId="4A5A429F" w14:textId="77777777" w:rsidR="00CF0464" w:rsidRDefault="00C00466">
            <w:pPr>
              <w:rPr>
                <w:rFonts w:eastAsiaTheme="minorEastAsia"/>
                <w:lang w:eastAsia="zh-CN"/>
              </w:rPr>
            </w:pPr>
            <w:r>
              <w:rPr>
                <w:noProof/>
                <w:lang w:val="en-US" w:eastAsia="zh-CN"/>
              </w:rPr>
              <w:lastRenderedPageBreak/>
              <w:drawing>
                <wp:inline distT="0" distB="0" distL="0" distR="0" wp14:anchorId="4A5A43EF" wp14:editId="4A5A43F0">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4A5A42A3" w14:textId="77777777">
        <w:trPr>
          <w:trHeight w:val="400"/>
        </w:trPr>
        <w:tc>
          <w:tcPr>
            <w:tcW w:w="1424" w:type="dxa"/>
          </w:tcPr>
          <w:p w14:paraId="4A5A42A1"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266" w:type="dxa"/>
          </w:tcPr>
          <w:p w14:paraId="4A5A42A2" w14:textId="77777777" w:rsidR="00CF0464" w:rsidRDefault="00C00466">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CF0464" w14:paraId="4A5A42A6" w14:textId="77777777">
        <w:trPr>
          <w:trHeight w:val="400"/>
        </w:trPr>
        <w:tc>
          <w:tcPr>
            <w:tcW w:w="1424" w:type="dxa"/>
          </w:tcPr>
          <w:p w14:paraId="4A5A42A4" w14:textId="77777777" w:rsidR="00CF0464" w:rsidRDefault="00C00466">
            <w:pPr>
              <w:rPr>
                <w:rFonts w:eastAsiaTheme="minorEastAsia"/>
                <w:lang w:val="en-US" w:eastAsia="ko-KR"/>
              </w:rPr>
            </w:pPr>
            <w:r>
              <w:t>FUTUREWEI</w:t>
            </w:r>
          </w:p>
        </w:tc>
        <w:tc>
          <w:tcPr>
            <w:tcW w:w="8266" w:type="dxa"/>
          </w:tcPr>
          <w:p w14:paraId="4A5A42A5" w14:textId="77777777" w:rsidR="00CF0464" w:rsidRDefault="00C00466">
            <w:pPr>
              <w:jc w:val="both"/>
              <w:rPr>
                <w:rFonts w:eastAsia="等线"/>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4A5A42B0" w14:textId="77777777">
        <w:trPr>
          <w:trHeight w:val="400"/>
        </w:trPr>
        <w:tc>
          <w:tcPr>
            <w:tcW w:w="1424" w:type="dxa"/>
          </w:tcPr>
          <w:p w14:paraId="4A5A42A7" w14:textId="77777777" w:rsidR="00CF0464" w:rsidRDefault="00C00466">
            <w:pPr>
              <w:jc w:val="both"/>
              <w:rPr>
                <w:lang w:val="en-US" w:eastAsia="ko-KR"/>
              </w:rPr>
            </w:pPr>
            <w:r>
              <w:rPr>
                <w:lang w:val="en-US" w:eastAsia="ko-KR"/>
              </w:rPr>
              <w:t>Ericsson</w:t>
            </w:r>
          </w:p>
        </w:tc>
        <w:tc>
          <w:tcPr>
            <w:tcW w:w="8266" w:type="dxa"/>
          </w:tcPr>
          <w:p w14:paraId="4A5A42A8"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4A5A42A9" w14:textId="77777777"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A5A42AA" w14:textId="77777777" w:rsidR="00CF0464" w:rsidRDefault="00C00466">
            <w:pPr>
              <w:jc w:val="both"/>
              <w:rPr>
                <w:lang w:val="en-US" w:eastAsia="ko-KR"/>
              </w:rPr>
            </w:pPr>
            <w:r>
              <w:rPr>
                <w:b/>
                <w:bCs/>
                <w:lang w:val="en-US" w:eastAsia="ko-KR"/>
              </w:rPr>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4A5A42AB"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1880" w:dyaOrig="340" w14:anchorId="4A5A43F1">
                <v:shape id="_x0000_i1027" type="#_x0000_t75" alt="" style="width:93pt;height:17.25pt;mso-width-percent:0;mso-height-percent:0;mso-width-percent:0;mso-height-percent:0" o:ole="">
                  <v:imagedata r:id="rId31" o:title=""/>
                </v:shape>
                <o:OLEObject Type="Embed" ProgID="Equation.3" ShapeID="_x0000_i1027" DrawAspect="Content" ObjectID="_1698262780" r:id="rId32"/>
              </w:object>
            </w:r>
            <w:r>
              <w:rPr>
                <w:rFonts w:ascii="Times New Roman" w:hAnsi="Times New Roman"/>
                <w:sz w:val="18"/>
                <w:szCs w:val="18"/>
              </w:rPr>
              <w:t xml:space="preserve">, which is located at the lower edge of the RedCap UL BWP. </w:t>
            </w:r>
          </w:p>
          <w:p w14:paraId="4A5A42AC"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1E366C">
              <w:rPr>
                <w:rFonts w:ascii="Times New Roman" w:hAnsi="Times New Roman"/>
                <w:noProof/>
                <w:position w:val="-10"/>
                <w:sz w:val="18"/>
                <w:szCs w:val="18"/>
              </w:rPr>
              <w:object w:dxaOrig="2700" w:dyaOrig="340" w14:anchorId="4A5A43F2">
                <v:shape id="_x0000_i1028" type="#_x0000_t75" alt="" style="width:135pt;height:15.75pt;mso-width-percent:0;mso-height-percent:0;mso-width-percent:0;mso-height-percent:0" o:ole="">
                  <v:imagedata r:id="rId33" o:title=""/>
                </v:shape>
                <o:OLEObject Type="Embed" ProgID="Equation.3" ShapeID="_x0000_i1028" DrawAspect="Content" ObjectID="_1698262781" r:id="rId34"/>
              </w:object>
            </w:r>
            <w:r>
              <w:rPr>
                <w:rFonts w:ascii="Times New Roman" w:hAnsi="Times New Roman"/>
                <w:sz w:val="18"/>
                <w:szCs w:val="18"/>
              </w:rPr>
              <w:t xml:space="preserve">, which is located at the higher edge of the RedCap UL BWP. </w:t>
            </w:r>
          </w:p>
          <w:p w14:paraId="4A5A42AD" w14:textId="77777777" w:rsidR="00CF0464" w:rsidRDefault="00CF046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4A5A42AE" w14:textId="77777777" w:rsidR="00CF0464" w:rsidRDefault="00C00466">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1E366C">
              <w:rPr>
                <w:rFonts w:ascii="Times New Roman" w:hAnsi="Times New Roman"/>
                <w:noProof/>
                <w:position w:val="-10"/>
              </w:rPr>
              <w:object w:dxaOrig="380" w:dyaOrig="300" w14:anchorId="4A5A43F3">
                <v:shape id="_x0000_i1029" type="#_x0000_t75" alt="" style="width:21pt;height:14.25pt;mso-width-percent:0;mso-height-percent:0;mso-width-percent:0;mso-height-percent:0" o:ole="">
                  <v:imagedata r:id="rId35" o:title=""/>
                </v:shape>
                <o:OLEObject Type="Embed" ProgID="Equation.3" ShapeID="_x0000_i1029" DrawAspect="Content" ObjectID="_1698262782" r:id="rId36"/>
              </w:object>
            </w:r>
            <w:r>
              <w:rPr>
                <w:rFonts w:ascii="Times New Roman" w:hAnsi="Times New Roman"/>
              </w:rPr>
              <w:t xml:space="preserve"> is the total number of initial cyclic shift indexes in the set of initial cyclic shift indexes. </w:t>
            </w:r>
          </w:p>
          <w:p w14:paraId="4A5A42AF" w14:textId="77777777" w:rsidR="00CF0464" w:rsidRDefault="00C00466">
            <w:pPr>
              <w:jc w:val="both"/>
              <w:rPr>
                <w:lang w:val="en-US" w:eastAsia="ko-KR"/>
              </w:rPr>
            </w:pPr>
            <w:r>
              <w:rPr>
                <w:noProof/>
                <w:lang w:val="en-US" w:eastAsia="zh-CN"/>
              </w:rPr>
              <w:lastRenderedPageBreak/>
              <w:drawing>
                <wp:inline distT="0" distB="0" distL="0" distR="0" wp14:anchorId="4A5A43F4" wp14:editId="4A5A43F5">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4A5A42B4" w14:textId="77777777">
        <w:trPr>
          <w:trHeight w:val="400"/>
        </w:trPr>
        <w:tc>
          <w:tcPr>
            <w:tcW w:w="1424" w:type="dxa"/>
          </w:tcPr>
          <w:p w14:paraId="4A5A42B1"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4A5A42B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4A5A42B3"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4A5A42BC" w14:textId="77777777">
        <w:trPr>
          <w:trHeight w:val="400"/>
        </w:trPr>
        <w:tc>
          <w:tcPr>
            <w:tcW w:w="1424" w:type="dxa"/>
          </w:tcPr>
          <w:p w14:paraId="4A5A42B5" w14:textId="77777777" w:rsidR="00CF0464" w:rsidRDefault="00C00466">
            <w:pPr>
              <w:jc w:val="both"/>
              <w:rPr>
                <w:lang w:val="en-US" w:eastAsia="ko-KR"/>
              </w:rPr>
            </w:pPr>
            <w:r>
              <w:rPr>
                <w:lang w:val="en-US" w:eastAsia="ko-KR"/>
              </w:rPr>
              <w:t>FL2</w:t>
            </w:r>
          </w:p>
        </w:tc>
        <w:tc>
          <w:tcPr>
            <w:tcW w:w="8266" w:type="dxa"/>
          </w:tcPr>
          <w:p w14:paraId="4A5A42B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A5A42B7"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4A5A42B8" w14:textId="77777777" w:rsidR="00CF0464" w:rsidRDefault="00C00466">
            <w:pPr>
              <w:pStyle w:val="ListParagraph"/>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4A5A42B9" w14:textId="77777777" w:rsidR="00CF0464" w:rsidRDefault="00C00466">
            <w:pPr>
              <w:pStyle w:val="ListParagraph"/>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4A5A42BA" w14:textId="77777777" w:rsidR="00CF0464" w:rsidRDefault="00C00466">
            <w:pPr>
              <w:pStyle w:val="ListParagraph"/>
              <w:numPr>
                <w:ilvl w:val="0"/>
                <w:numId w:val="41"/>
              </w:numPr>
              <w:rPr>
                <w:b/>
                <w:sz w:val="20"/>
                <w:szCs w:val="22"/>
                <w:lang w:val="en-US"/>
              </w:rPr>
            </w:pPr>
            <w:r>
              <w:rPr>
                <w:b/>
                <w:sz w:val="20"/>
                <w:szCs w:val="22"/>
                <w:lang w:val="en-US"/>
              </w:rPr>
              <w:t>Should the PUCCH resources be mapped to the same or different edges of the BWP?</w:t>
            </w:r>
          </w:p>
          <w:p w14:paraId="4A5A42BB" w14:textId="77777777" w:rsidR="00CF0464" w:rsidRDefault="00C00466">
            <w:pPr>
              <w:pStyle w:val="ListParagraph"/>
              <w:numPr>
                <w:ilvl w:val="0"/>
                <w:numId w:val="41"/>
              </w:numPr>
              <w:rPr>
                <w:b/>
                <w:sz w:val="20"/>
                <w:szCs w:val="22"/>
                <w:lang w:val="en-US"/>
              </w:rPr>
            </w:pPr>
            <w:r>
              <w:rPr>
                <w:b/>
                <w:sz w:val="20"/>
                <w:szCs w:val="22"/>
                <w:lang w:val="en-US"/>
              </w:rPr>
              <w:t>Do you have some suggested solutions, concerns or other comments?</w:t>
            </w:r>
          </w:p>
        </w:tc>
      </w:tr>
      <w:tr w:rsidR="00CF0464" w14:paraId="4A5A42C3" w14:textId="77777777">
        <w:trPr>
          <w:trHeight w:val="400"/>
        </w:trPr>
        <w:tc>
          <w:tcPr>
            <w:tcW w:w="1424" w:type="dxa"/>
          </w:tcPr>
          <w:p w14:paraId="4A5A42BD"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4A5A42BE"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4A5A42BF"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4A5A42C0"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4A5A42C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4A5A42C2"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4A5A42C8" w14:textId="77777777">
        <w:trPr>
          <w:trHeight w:val="400"/>
        </w:trPr>
        <w:tc>
          <w:tcPr>
            <w:tcW w:w="1424" w:type="dxa"/>
          </w:tcPr>
          <w:p w14:paraId="4A5A42C4" w14:textId="77777777" w:rsidR="00CF0464" w:rsidRDefault="00C00466">
            <w:pPr>
              <w:jc w:val="both"/>
              <w:rPr>
                <w:rFonts w:eastAsiaTheme="minorEastAsia"/>
                <w:lang w:val="en-US" w:eastAsia="zh-CN"/>
              </w:rPr>
            </w:pPr>
            <w:r>
              <w:rPr>
                <w:lang w:val="en-US" w:eastAsia="ko-KR"/>
              </w:rPr>
              <w:t>Apple</w:t>
            </w:r>
          </w:p>
        </w:tc>
        <w:tc>
          <w:tcPr>
            <w:tcW w:w="8266" w:type="dxa"/>
          </w:tcPr>
          <w:p w14:paraId="4A5A42C5"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A5A42C6"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4A5A42C7"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4A5A42CE" w14:textId="77777777">
        <w:trPr>
          <w:trHeight w:val="400"/>
        </w:trPr>
        <w:tc>
          <w:tcPr>
            <w:tcW w:w="1424" w:type="dxa"/>
          </w:tcPr>
          <w:p w14:paraId="4A5A42C9" w14:textId="77777777" w:rsidR="00256DAA" w:rsidRPr="00827877" w:rsidRDefault="00256DAA">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A5A42CA"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4A5A42CB"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4A5A42CC" w14:textId="77777777"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14:paraId="4A5A42CD" w14:textId="77777777"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14:paraId="4A5A42D2" w14:textId="77777777">
        <w:trPr>
          <w:trHeight w:val="400"/>
        </w:trPr>
        <w:tc>
          <w:tcPr>
            <w:tcW w:w="1424" w:type="dxa"/>
          </w:tcPr>
          <w:p w14:paraId="4A5A42CF" w14:textId="77777777"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4A5A42D0" w14:textId="77777777"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A5A42D1" w14:textId="77777777"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w:t>
            </w:r>
            <w:r>
              <w:rPr>
                <w:rFonts w:eastAsiaTheme="minorEastAsia"/>
                <w:bCs/>
                <w:lang w:val="en-US" w:eastAsia="zh-CN"/>
              </w:rPr>
              <w:lastRenderedPageBreak/>
              <w:t xml:space="preserve">parameters  can be configured separately from iUL BWP for non-RedCap. This should give enough flexibility for network. </w:t>
            </w:r>
          </w:p>
        </w:tc>
      </w:tr>
      <w:tr w:rsidR="00447446" w14:paraId="4A5A42D9" w14:textId="77777777">
        <w:trPr>
          <w:trHeight w:val="400"/>
        </w:trPr>
        <w:tc>
          <w:tcPr>
            <w:tcW w:w="1424" w:type="dxa"/>
          </w:tcPr>
          <w:p w14:paraId="4A5A42D3" w14:textId="77777777" w:rsidR="00447446" w:rsidRDefault="00447446" w:rsidP="00395AC5">
            <w:pPr>
              <w:jc w:val="both"/>
              <w:rPr>
                <w:rFonts w:eastAsiaTheme="minorEastAsia"/>
                <w:lang w:val="en-US" w:eastAsia="zh-CN"/>
              </w:rPr>
            </w:pPr>
            <w:r>
              <w:rPr>
                <w:rFonts w:eastAsiaTheme="minorEastAsia" w:hint="eastAsia"/>
                <w:lang w:val="en-US" w:eastAsia="zh-CN"/>
              </w:rPr>
              <w:lastRenderedPageBreak/>
              <w:t>CATT</w:t>
            </w:r>
          </w:p>
        </w:tc>
        <w:tc>
          <w:tcPr>
            <w:tcW w:w="8266" w:type="dxa"/>
          </w:tcPr>
          <w:p w14:paraId="4A5A42D4" w14:textId="77777777"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4A5A42D5" w14:textId="77777777"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4A5A42D6"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A5A42D7"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4A5A42D8" w14:textId="77777777"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A5A42DF" w14:textId="77777777">
        <w:trPr>
          <w:trHeight w:val="400"/>
        </w:trPr>
        <w:tc>
          <w:tcPr>
            <w:tcW w:w="1424" w:type="dxa"/>
          </w:tcPr>
          <w:p w14:paraId="4A5A42DA" w14:textId="77777777"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4A5A42DB"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4A5A42DC"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4A5A42DD" w14:textId="77777777" w:rsidR="008119AA" w:rsidRPr="008119AA"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4A5A42DE" w14:textId="77777777" w:rsidR="008119AA" w:rsidRPr="008119AA" w:rsidRDefault="008119AA" w:rsidP="008119AA">
            <w:pPr>
              <w:pStyle w:val="ListParagraph"/>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14:paraId="4A5A42E5" w14:textId="77777777">
        <w:trPr>
          <w:trHeight w:val="400"/>
        </w:trPr>
        <w:tc>
          <w:tcPr>
            <w:tcW w:w="1424" w:type="dxa"/>
          </w:tcPr>
          <w:p w14:paraId="4A5A42E0" w14:textId="77777777"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14:paraId="4A5A42E1"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14:paraId="4A5A42E2"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 PRBs (same as in legacy)</w:t>
            </w:r>
          </w:p>
          <w:p w14:paraId="4A5A42E3"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Different edges of the initial UL BWP for RedCap (same mechanism as in legacy)</w:t>
            </w:r>
          </w:p>
          <w:p w14:paraId="4A5A42E4" w14:textId="77777777"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45E6D" w14:paraId="4A5A42EC" w14:textId="77777777">
        <w:trPr>
          <w:trHeight w:val="400"/>
        </w:trPr>
        <w:tc>
          <w:tcPr>
            <w:tcW w:w="1424" w:type="dxa"/>
          </w:tcPr>
          <w:p w14:paraId="4A5A42E6" w14:textId="77777777" w:rsidR="00845E6D" w:rsidRPr="009D6E95" w:rsidRDefault="00845E6D" w:rsidP="00323F48">
            <w:pPr>
              <w:jc w:val="both"/>
              <w:rPr>
                <w:rFonts w:eastAsiaTheme="minorEastAsia"/>
                <w:lang w:val="en-US" w:eastAsia="zh-CN"/>
              </w:rPr>
            </w:pPr>
            <w:r>
              <w:rPr>
                <w:rFonts w:eastAsiaTheme="minorEastAsia" w:hint="eastAsia"/>
                <w:lang w:val="en-US" w:eastAsia="zh-CN"/>
              </w:rPr>
              <w:t>CMCC</w:t>
            </w:r>
          </w:p>
        </w:tc>
        <w:tc>
          <w:tcPr>
            <w:tcW w:w="8266" w:type="dxa"/>
          </w:tcPr>
          <w:p w14:paraId="4A5A42E7" w14:textId="77777777" w:rsidR="00845E6D" w:rsidRPr="005A22F7" w:rsidRDefault="00845E6D" w:rsidP="00323F48">
            <w:pPr>
              <w:jc w:val="both"/>
              <w:rPr>
                <w:rFonts w:eastAsiaTheme="minorEastAsia"/>
                <w:bCs/>
                <w:lang w:val="en-US" w:eastAsia="zh-CN"/>
              </w:rPr>
            </w:pPr>
            <w:r w:rsidRPr="005A22F7">
              <w:rPr>
                <w:rFonts w:eastAsiaTheme="minorEastAsia" w:hint="eastAsia"/>
                <w:bCs/>
                <w:lang w:val="en-US" w:eastAsia="zh-CN"/>
              </w:rPr>
              <w:t>1.</w:t>
            </w:r>
            <w:r w:rsidRPr="005A22F7">
              <w:rPr>
                <w:rFonts w:eastAsiaTheme="minorEastAsia" w:hint="eastAsia"/>
                <w:lang w:eastAsia="zh-CN"/>
              </w:rPr>
              <w:t xml:space="preserve"> We prefer </w:t>
            </w:r>
            <w:r w:rsidRPr="005A22F7">
              <w:rPr>
                <w:rFonts w:eastAsiaTheme="minorEastAsia"/>
                <w:bCs/>
                <w:lang w:val="en-US" w:eastAsia="zh-CN"/>
              </w:rPr>
              <w:t>16 PUCCH resources</w:t>
            </w:r>
            <w:r w:rsidRPr="005A22F7">
              <w:rPr>
                <w:rFonts w:eastAsiaTheme="minorEastAsia" w:hint="eastAsia"/>
                <w:bCs/>
                <w:lang w:val="en-US" w:eastAsia="zh-CN"/>
              </w:rPr>
              <w:t>. RedCap</w:t>
            </w:r>
            <w:r>
              <w:rPr>
                <w:rFonts w:eastAsiaTheme="minorEastAsia" w:hint="eastAsia"/>
                <w:bCs/>
                <w:lang w:val="en-US" w:eastAsia="zh-CN"/>
              </w:rPr>
              <w:t xml:space="preserve"> with disabled FH PUCCH</w:t>
            </w:r>
            <w:r w:rsidRPr="005A22F7">
              <w:rPr>
                <w:rFonts w:eastAsiaTheme="minorEastAsia" w:hint="eastAsia"/>
                <w:bCs/>
                <w:lang w:val="en-US" w:eastAsia="zh-CN"/>
              </w:rPr>
              <w:t xml:space="preserve"> and non-RedCap use </w:t>
            </w:r>
            <w:r w:rsidRPr="005A22F7">
              <w:rPr>
                <w:rFonts w:eastAsiaTheme="minorEastAsia"/>
                <w:bCs/>
                <w:lang w:val="en-US" w:eastAsia="zh-CN"/>
              </w:rPr>
              <w:t>different</w:t>
            </w:r>
            <w:r w:rsidRPr="005A22F7">
              <w:rPr>
                <w:rFonts w:eastAsiaTheme="minorEastAsia" w:hint="eastAsia"/>
                <w:bCs/>
                <w:lang w:val="en-US" w:eastAsia="zh-CN"/>
              </w:rPr>
              <w:t xml:space="preserve"> equations to determine their PRB</w:t>
            </w:r>
            <w:r>
              <w:rPr>
                <w:rFonts w:eastAsiaTheme="minorEastAsia" w:hint="eastAsia"/>
                <w:bCs/>
                <w:lang w:val="en-US" w:eastAsia="zh-CN"/>
              </w:rPr>
              <w:t xml:space="preserve"> index</w:t>
            </w:r>
            <w:r w:rsidRPr="005A22F7">
              <w:rPr>
                <w:rFonts w:eastAsiaTheme="minorEastAsia" w:hint="eastAsia"/>
                <w:bCs/>
                <w:lang w:val="en-US" w:eastAsia="zh-CN"/>
              </w:rPr>
              <w:t>.</w:t>
            </w:r>
          </w:p>
          <w:p w14:paraId="4A5A42E8" w14:textId="77777777" w:rsidR="00845E6D" w:rsidRPr="00845E6D" w:rsidRDefault="00845E6D" w:rsidP="00323F48">
            <w:pPr>
              <w:rPr>
                <w:color w:val="808080"/>
              </w:rPr>
            </w:pPr>
            <w:r>
              <w:rPr>
                <w:rFonts w:eastAsiaTheme="minorEastAsia" w:hint="eastAsia"/>
                <w:lang w:val="en-US" w:eastAsia="zh-CN"/>
              </w:rPr>
              <w:t>2  E</w:t>
            </w:r>
            <w:r w:rsidRPr="009D6E95">
              <w:rPr>
                <w:rFonts w:eastAsiaTheme="minorEastAsia"/>
                <w:lang w:val="en-US" w:eastAsia="zh-CN"/>
              </w:rPr>
              <w:t xml:space="preserve">ach PUCCH resource </w:t>
            </w:r>
            <w:r>
              <w:rPr>
                <w:rFonts w:eastAsiaTheme="minorEastAsia" w:hint="eastAsia"/>
                <w:lang w:val="en-US" w:eastAsia="zh-CN"/>
              </w:rPr>
              <w:t>can be</w:t>
            </w:r>
            <w:r>
              <w:rPr>
                <w:rFonts w:eastAsiaTheme="minorEastAsia"/>
                <w:lang w:val="en-US" w:eastAsia="zh-CN"/>
              </w:rPr>
              <w:t xml:space="preserve"> mapped to 1</w:t>
            </w:r>
            <w:r w:rsidRPr="009D6E95">
              <w:rPr>
                <w:rFonts w:eastAsiaTheme="minorEastAsia"/>
                <w:lang w:val="en-US" w:eastAsia="zh-CN"/>
              </w:rPr>
              <w:t xml:space="preserve"> PRB</w:t>
            </w:r>
            <w:r>
              <w:rPr>
                <w:rFonts w:eastAsiaTheme="minorEastAsia" w:hint="eastAsia"/>
                <w:lang w:val="en-US" w:eastAsia="zh-CN"/>
              </w:rPr>
              <w:t xml:space="preserve">s at </w:t>
            </w:r>
            <w:r>
              <w:rPr>
                <w:rFonts w:eastAsiaTheme="minorEastAsia"/>
                <w:lang w:val="en-US" w:eastAsia="zh-CN"/>
              </w:rPr>
              <w:t>one</w:t>
            </w:r>
            <w:r>
              <w:rPr>
                <w:rFonts w:eastAsiaTheme="minorEastAsia" w:hint="eastAsia"/>
                <w:lang w:val="en-US" w:eastAsia="zh-CN"/>
              </w:rPr>
              <w:t xml:space="preserve"> edge of BWP. </w:t>
            </w:r>
          </w:p>
          <w:p w14:paraId="4A5A42E9" w14:textId="77777777" w:rsidR="00845E6D" w:rsidRPr="007D6E72" w:rsidRDefault="00845E6D" w:rsidP="007D6E72">
            <w:pPr>
              <w:rPr>
                <w:rFonts w:eastAsiaTheme="minorEastAsia"/>
                <w:lang w:val="en-US" w:eastAsia="zh-CN"/>
              </w:rPr>
            </w:pPr>
            <w:r>
              <w:rPr>
                <w:rFonts w:eastAsiaTheme="minorEastAsia" w:hint="eastAsia"/>
                <w:lang w:val="en-US" w:eastAsia="zh-CN"/>
              </w:rPr>
              <w:t>3.</w:t>
            </w:r>
            <w:r>
              <w:t xml:space="preserve"> </w:t>
            </w:r>
            <w:r>
              <w:rPr>
                <w:rFonts w:eastAsiaTheme="minorEastAsia"/>
                <w:lang w:val="en-US" w:eastAsia="zh-CN"/>
              </w:rPr>
              <w:t>D</w:t>
            </w:r>
            <w:r w:rsidRPr="009D6E95">
              <w:rPr>
                <w:rFonts w:eastAsiaTheme="minorEastAsia"/>
                <w:lang w:val="en-US" w:eastAsia="zh-CN"/>
              </w:rPr>
              <w:t>ifferent edges of the BWP</w:t>
            </w:r>
            <w:r>
              <w:rPr>
                <w:rFonts w:eastAsiaTheme="minorEastAsia"/>
                <w:lang w:val="en-US" w:eastAsia="zh-CN"/>
              </w:rPr>
              <w:t xml:space="preserve">. </w:t>
            </w:r>
            <w:r>
              <w:rPr>
                <w:rFonts w:eastAsiaTheme="minorEastAsia" w:hint="eastAsia"/>
                <w:lang w:val="en-US" w:eastAsia="zh-CN"/>
              </w:rPr>
              <w:t xml:space="preserve">At which </w:t>
            </w:r>
            <w:r>
              <w:rPr>
                <w:rFonts w:eastAsiaTheme="minorEastAsia"/>
                <w:lang w:val="en-US" w:eastAsia="zh-CN"/>
              </w:rPr>
              <w:t>edge</w:t>
            </w:r>
            <w:r>
              <w:rPr>
                <w:rFonts w:eastAsiaTheme="minorEastAsia" w:hint="eastAsia"/>
                <w:lang w:val="en-US" w:eastAsia="zh-CN"/>
              </w:rPr>
              <w:t xml:space="preserve"> is indicated by SIB.</w:t>
            </w:r>
            <w:r w:rsidR="007D6E72">
              <w:rPr>
                <w:rFonts w:eastAsiaTheme="minorEastAsia"/>
                <w:lang w:val="en-US" w:eastAsia="zh-CN"/>
              </w:rPr>
              <w:t xml:space="preserve"> </w:t>
            </w:r>
            <w:r>
              <w:rPr>
                <w:rFonts w:eastAsiaTheme="minorEastAsia" w:hint="eastAsia"/>
                <w:lang w:val="en-US" w:eastAsia="zh-CN"/>
              </w:rPr>
              <w:t>The following equation suggested by Ericsson is fine</w:t>
            </w:r>
            <w:r w:rsidR="007D6E72">
              <w:rPr>
                <w:rFonts w:eastAsiaTheme="minorEastAsia"/>
                <w:lang w:val="en-US" w:eastAsia="zh-CN"/>
              </w:rPr>
              <w:t xml:space="preserve"> </w:t>
            </w:r>
            <w:r w:rsidR="007D6E72">
              <w:rPr>
                <w:rFonts w:eastAsiaTheme="minorEastAsia" w:hint="eastAsia"/>
                <w:bCs/>
                <w:lang w:val="en-US" w:eastAsia="zh-CN"/>
              </w:rPr>
              <w:t>to determine the</w:t>
            </w:r>
            <w:r w:rsidR="007D6E72" w:rsidRPr="005A22F7">
              <w:rPr>
                <w:rFonts w:eastAsiaTheme="minorEastAsia" w:hint="eastAsia"/>
                <w:bCs/>
                <w:lang w:val="en-US" w:eastAsia="zh-CN"/>
              </w:rPr>
              <w:t xml:space="preserve"> PRB</w:t>
            </w:r>
            <w:r w:rsidR="007D6E72">
              <w:rPr>
                <w:rFonts w:eastAsiaTheme="minorEastAsia" w:hint="eastAsia"/>
                <w:bCs/>
                <w:lang w:val="en-US" w:eastAsia="zh-CN"/>
              </w:rPr>
              <w:t xml:space="preserve"> index</w:t>
            </w:r>
            <w:r>
              <w:rPr>
                <w:rFonts w:eastAsiaTheme="minorEastAsia" w:hint="eastAsia"/>
                <w:lang w:val="en-US" w:eastAsia="zh-CN"/>
              </w:rPr>
              <w:t xml:space="preserve">. </w:t>
            </w:r>
            <w:r>
              <w:rPr>
                <w:rFonts w:eastAsiaTheme="minorEastAsia"/>
                <w:lang w:val="en-US" w:eastAsia="zh-CN"/>
              </w:rPr>
              <w:t xml:space="preserve"> </w:t>
            </w:r>
          </w:p>
          <w:p w14:paraId="4A5A42EA" w14:textId="77777777" w:rsidR="00845E6D" w:rsidRPr="00710A2F" w:rsidRDefault="00845E6D" w:rsidP="00845E6D">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4A5A43F6">
                <v:shape id="_x0000_i1030" type="#_x0000_t75" style="width:93.75pt;height:17.25pt" o:ole="">
                  <v:imagedata r:id="rId31" o:title=""/>
                </v:shape>
                <o:OLEObject Type="Embed" ProgID="Equation.3" ShapeID="_x0000_i1030" DrawAspect="Content" ObjectID="_1698262783" r:id="rId38"/>
              </w:object>
            </w:r>
            <w:r>
              <w:rPr>
                <w:rFonts w:ascii="Times New Roman" w:eastAsiaTheme="minorEastAsia" w:hAnsi="Times New Roman" w:hint="eastAsia"/>
                <w:sz w:val="18"/>
                <w:szCs w:val="18"/>
              </w:rPr>
              <w:t xml:space="preserve"> ,0&lt;=</w:t>
            </w:r>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lower edge of the RedCap UL BWP. </w:t>
            </w:r>
          </w:p>
          <w:p w14:paraId="4A5A42EB" w14:textId="77777777" w:rsidR="00845E6D" w:rsidRPr="00845E6D" w:rsidRDefault="00845E6D" w:rsidP="00845E6D">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4A5A43F7">
                <v:shape id="_x0000_i1031" type="#_x0000_t75" style="width:135.75pt;height:16.5pt" o:ole="">
                  <v:imagedata r:id="rId33" o:title=""/>
                </v:shape>
                <o:OLEObject Type="Embed" ProgID="Equation.3" ShapeID="_x0000_i1031" DrawAspect="Content" ObjectID="_1698262784" r:id="rId39"/>
              </w:object>
            </w:r>
            <w:r>
              <w:rPr>
                <w:rFonts w:ascii="Times New Roman" w:eastAsiaTheme="minorEastAsia" w:hAnsi="Times New Roman" w:hint="eastAsia"/>
                <w:sz w:val="18"/>
                <w:szCs w:val="18"/>
              </w:rPr>
              <w:t xml:space="preserve"> ,0&lt;=</w:t>
            </w:r>
            <w:r w:rsidRPr="00553F4A">
              <w:rPr>
                <w:rFonts w:ascii="Times New Roman" w:eastAsiaTheme="minorEastAsia" w:hAnsi="Times New Roman" w:hint="eastAsia"/>
                <w:i/>
                <w:sz w:val="18"/>
                <w:szCs w:val="18"/>
              </w:rPr>
              <w:t>r</w:t>
            </w:r>
            <w:r w:rsidRPr="00553F4A">
              <w:rPr>
                <w:rFonts w:ascii="Times New Roman" w:eastAsiaTheme="minorEastAsia" w:hAnsi="Times New Roman" w:hint="eastAsia"/>
                <w:sz w:val="18"/>
                <w:szCs w:val="18"/>
                <w:vertAlign w:val="subscript"/>
              </w:rPr>
              <w:t>PUCCH</w:t>
            </w:r>
            <w:r>
              <w:rPr>
                <w:rFonts w:ascii="Times New Roman" w:eastAsiaTheme="minorEastAsia" w:hAnsi="Times New Roman" w:hint="eastAsia"/>
                <w:sz w:val="18"/>
                <w:szCs w:val="18"/>
              </w:rPr>
              <w:t>&lt;16</w:t>
            </w:r>
            <w:r w:rsidRPr="00710A2F">
              <w:rPr>
                <w:rFonts w:ascii="Times New Roman" w:hAnsi="Times New Roman"/>
                <w:sz w:val="18"/>
                <w:szCs w:val="18"/>
              </w:rPr>
              <w:t xml:space="preserve">, which is located at the higher edge of the RedCap UL BWP. </w:t>
            </w:r>
          </w:p>
        </w:tc>
      </w:tr>
      <w:tr w:rsidR="0089430C" w14:paraId="1A4AFBFE" w14:textId="77777777">
        <w:trPr>
          <w:trHeight w:val="400"/>
        </w:trPr>
        <w:tc>
          <w:tcPr>
            <w:tcW w:w="1424" w:type="dxa"/>
          </w:tcPr>
          <w:p w14:paraId="4368273C" w14:textId="0A9B4419" w:rsidR="0089430C" w:rsidRDefault="0089430C" w:rsidP="0089430C">
            <w:pPr>
              <w:jc w:val="both"/>
              <w:rPr>
                <w:rFonts w:eastAsiaTheme="minorEastAsia"/>
                <w:lang w:val="en-US" w:eastAsia="zh-CN"/>
              </w:rPr>
            </w:pPr>
            <w:r>
              <w:rPr>
                <w:rFonts w:eastAsiaTheme="minorEastAsia"/>
                <w:lang w:val="en-US" w:eastAsia="ko-KR"/>
              </w:rPr>
              <w:t xml:space="preserve">Nordic </w:t>
            </w:r>
          </w:p>
        </w:tc>
        <w:tc>
          <w:tcPr>
            <w:tcW w:w="8266" w:type="dxa"/>
          </w:tcPr>
          <w:p w14:paraId="01901C72" w14:textId="77777777" w:rsidR="0089430C" w:rsidRDefault="0089430C" w:rsidP="0089430C">
            <w:pPr>
              <w:pStyle w:val="ListParagraph"/>
              <w:numPr>
                <w:ilvl w:val="0"/>
                <w:numId w:val="49"/>
              </w:numPr>
              <w:jc w:val="both"/>
              <w:rPr>
                <w:rFonts w:eastAsia="Yu Mincho"/>
                <w:sz w:val="20"/>
                <w:szCs w:val="20"/>
                <w:lang w:val="en-US"/>
              </w:rPr>
            </w:pPr>
            <w:r>
              <w:rPr>
                <w:rFonts w:eastAsia="Yu Mincho"/>
                <w:sz w:val="20"/>
                <w:szCs w:val="20"/>
                <w:lang w:val="en-US"/>
              </w:rPr>
              <w:t>16</w:t>
            </w:r>
          </w:p>
          <w:p w14:paraId="109FFF15" w14:textId="77777777" w:rsidR="0089430C" w:rsidRDefault="0089430C" w:rsidP="0089430C">
            <w:pPr>
              <w:pStyle w:val="ListParagraph"/>
              <w:numPr>
                <w:ilvl w:val="0"/>
                <w:numId w:val="49"/>
              </w:numPr>
              <w:jc w:val="both"/>
              <w:rPr>
                <w:rFonts w:eastAsia="Yu Mincho"/>
                <w:sz w:val="20"/>
                <w:szCs w:val="20"/>
                <w:lang w:val="en-US"/>
              </w:rPr>
            </w:pPr>
            <w:r>
              <w:rPr>
                <w:rFonts w:eastAsia="Yu Mincho"/>
                <w:sz w:val="20"/>
                <w:szCs w:val="20"/>
                <w:lang w:val="en-US"/>
              </w:rPr>
              <w:t>2PRB can ensure that legacy PUCCH resource set table can be reused</w:t>
            </w:r>
          </w:p>
          <w:p w14:paraId="116F1EF5" w14:textId="77777777" w:rsidR="006F62A9" w:rsidRPr="006F62A9" w:rsidRDefault="0089430C" w:rsidP="006F62A9">
            <w:pPr>
              <w:pStyle w:val="ListParagraph"/>
              <w:numPr>
                <w:ilvl w:val="0"/>
                <w:numId w:val="49"/>
              </w:numPr>
              <w:jc w:val="both"/>
              <w:rPr>
                <w:rFonts w:eastAsiaTheme="minorEastAsia"/>
                <w:bCs/>
                <w:lang w:val="en-US" w:eastAsia="zh-CN"/>
              </w:rPr>
            </w:pPr>
            <w:r>
              <w:rPr>
                <w:rFonts w:eastAsia="Yu Mincho"/>
                <w:sz w:val="20"/>
                <w:szCs w:val="20"/>
                <w:lang w:val="en-US"/>
              </w:rPr>
              <w:t>different edges should be supported</w:t>
            </w:r>
          </w:p>
          <w:p w14:paraId="0DB600D7" w14:textId="2296E22A" w:rsidR="0089430C" w:rsidRPr="005A22F7" w:rsidRDefault="0089430C" w:rsidP="006F62A9">
            <w:pPr>
              <w:pStyle w:val="ListParagraph"/>
              <w:numPr>
                <w:ilvl w:val="0"/>
                <w:numId w:val="49"/>
              </w:numPr>
              <w:jc w:val="both"/>
              <w:rPr>
                <w:rFonts w:eastAsiaTheme="minorEastAsia"/>
                <w:bCs/>
                <w:lang w:val="en-US" w:eastAsia="zh-CN"/>
              </w:rPr>
            </w:pPr>
            <w:r>
              <w:rPr>
                <w:rFonts w:eastAsia="Yu Mincho"/>
                <w:sz w:val="20"/>
                <w:szCs w:val="20"/>
                <w:lang w:val="en-US"/>
              </w:rPr>
              <w:t>2PRB design can coexist with legacy UEs</w:t>
            </w:r>
          </w:p>
        </w:tc>
      </w:tr>
    </w:tbl>
    <w:p w14:paraId="4A5A42ED" w14:textId="77777777" w:rsidR="00CF0464" w:rsidRDefault="00CF0464">
      <w:pPr>
        <w:jc w:val="both"/>
        <w:rPr>
          <w:lang w:val="en-US"/>
        </w:rPr>
      </w:pPr>
    </w:p>
    <w:p w14:paraId="4A5A42EE" w14:textId="77777777" w:rsidR="00CF0464" w:rsidRDefault="00C00466">
      <w:pPr>
        <w:jc w:val="both"/>
      </w:pPr>
      <w:r>
        <w:rPr>
          <w:b/>
          <w:bCs/>
          <w:u w:val="single"/>
        </w:rPr>
        <w:t xml:space="preserve">PUCCH multiplexing: </w:t>
      </w:r>
    </w:p>
    <w:p w14:paraId="4A5A42E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w:t>
      </w:r>
      <w:r>
        <w:rPr>
          <w:rFonts w:eastAsia="Microsoft YaHei UI"/>
          <w:color w:val="000000"/>
          <w:lang w:eastAsia="zh-CN"/>
        </w:rPr>
        <w:lastRenderedPageBreak/>
        <w:t>base sequences should be used for non-FH PUCCH transmissions to support multiplexing of non-FH and FH PUCCH transmissions in the same PRB.</w:t>
      </w:r>
    </w:p>
    <w:p w14:paraId="4A5A42F0"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4A5A42F4" w14:textId="77777777">
        <w:tc>
          <w:tcPr>
            <w:tcW w:w="1479" w:type="dxa"/>
            <w:shd w:val="clear" w:color="auto" w:fill="D9D9D9" w:themeFill="background1" w:themeFillShade="D9"/>
          </w:tcPr>
          <w:p w14:paraId="4A5A42F1"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A5A42F2"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A5A42F3" w14:textId="77777777" w:rsidR="00CF0464" w:rsidRDefault="00C00466">
            <w:pPr>
              <w:rPr>
                <w:b/>
                <w:bCs/>
                <w:lang w:val="en-US"/>
              </w:rPr>
            </w:pPr>
            <w:r>
              <w:rPr>
                <w:b/>
                <w:bCs/>
                <w:lang w:val="en-US"/>
              </w:rPr>
              <w:t>Comments</w:t>
            </w:r>
          </w:p>
        </w:tc>
      </w:tr>
      <w:tr w:rsidR="00CF0464" w14:paraId="4A5A42F9" w14:textId="77777777">
        <w:tc>
          <w:tcPr>
            <w:tcW w:w="1479" w:type="dxa"/>
          </w:tcPr>
          <w:p w14:paraId="4A5A42F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A5A42F6"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4A5A42F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A5A42F8"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4A5A42FD" w14:textId="77777777">
        <w:tc>
          <w:tcPr>
            <w:tcW w:w="1479" w:type="dxa"/>
          </w:tcPr>
          <w:p w14:paraId="4A5A42FA" w14:textId="77777777" w:rsidR="00CF0464" w:rsidRDefault="00CF0464">
            <w:pPr>
              <w:rPr>
                <w:lang w:val="en-US" w:eastAsia="ko-KR"/>
              </w:rPr>
            </w:pPr>
          </w:p>
        </w:tc>
        <w:tc>
          <w:tcPr>
            <w:tcW w:w="1372" w:type="dxa"/>
          </w:tcPr>
          <w:p w14:paraId="4A5A42FB" w14:textId="77777777" w:rsidR="00CF0464" w:rsidRDefault="00CF0464">
            <w:pPr>
              <w:tabs>
                <w:tab w:val="left" w:pos="551"/>
              </w:tabs>
              <w:rPr>
                <w:lang w:val="en-US" w:eastAsia="ko-KR"/>
              </w:rPr>
            </w:pPr>
          </w:p>
        </w:tc>
        <w:tc>
          <w:tcPr>
            <w:tcW w:w="6780" w:type="dxa"/>
          </w:tcPr>
          <w:p w14:paraId="4A5A42FC" w14:textId="77777777" w:rsidR="00CF0464" w:rsidRDefault="00CF0464">
            <w:pPr>
              <w:rPr>
                <w:lang w:val="en-US" w:eastAsia="ko-KR"/>
              </w:rPr>
            </w:pPr>
          </w:p>
        </w:tc>
      </w:tr>
      <w:tr w:rsidR="00CF0464" w14:paraId="4A5A4301" w14:textId="77777777">
        <w:tc>
          <w:tcPr>
            <w:tcW w:w="1479" w:type="dxa"/>
          </w:tcPr>
          <w:p w14:paraId="4A5A42FE" w14:textId="77777777" w:rsidR="00CF0464" w:rsidRDefault="00CF0464">
            <w:pPr>
              <w:rPr>
                <w:lang w:val="en-US" w:eastAsia="ko-KR"/>
              </w:rPr>
            </w:pPr>
          </w:p>
        </w:tc>
        <w:tc>
          <w:tcPr>
            <w:tcW w:w="1372" w:type="dxa"/>
          </w:tcPr>
          <w:p w14:paraId="4A5A42FF" w14:textId="77777777" w:rsidR="00CF0464" w:rsidRDefault="00CF0464">
            <w:pPr>
              <w:tabs>
                <w:tab w:val="left" w:pos="551"/>
              </w:tabs>
              <w:rPr>
                <w:lang w:val="en-US" w:eastAsia="ko-KR"/>
              </w:rPr>
            </w:pPr>
          </w:p>
        </w:tc>
        <w:tc>
          <w:tcPr>
            <w:tcW w:w="6780" w:type="dxa"/>
          </w:tcPr>
          <w:p w14:paraId="4A5A4300" w14:textId="77777777" w:rsidR="00CF0464" w:rsidRDefault="00CF0464">
            <w:pPr>
              <w:rPr>
                <w:lang w:val="en-US" w:eastAsia="ko-KR"/>
              </w:rPr>
            </w:pPr>
          </w:p>
        </w:tc>
      </w:tr>
    </w:tbl>
    <w:p w14:paraId="4A5A4302" w14:textId="77777777" w:rsidR="00CF0464" w:rsidRDefault="00CF0464">
      <w:pPr>
        <w:spacing w:after="100" w:afterAutospacing="1"/>
        <w:jc w:val="both"/>
        <w:rPr>
          <w:lang w:val="en-US"/>
        </w:rPr>
      </w:pPr>
    </w:p>
    <w:p w14:paraId="4A5A4303" w14:textId="77777777" w:rsidR="00CF0464" w:rsidRDefault="00C00466">
      <w:pPr>
        <w:pStyle w:val="Heading1"/>
        <w:ind w:left="1134" w:hanging="1134"/>
        <w:rPr>
          <w:lang w:val="en-US"/>
        </w:rPr>
      </w:pPr>
      <w:r>
        <w:rPr>
          <w:lang w:val="en-US"/>
        </w:rPr>
        <w:t>Other issues</w:t>
      </w:r>
    </w:p>
    <w:p w14:paraId="4A5A4304"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4A5A4305" w14:textId="77777777" w:rsidR="00CF0464" w:rsidRDefault="00C00466">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CF0464" w14:paraId="4A5A4308" w14:textId="77777777">
        <w:tc>
          <w:tcPr>
            <w:tcW w:w="1479" w:type="dxa"/>
            <w:shd w:val="clear" w:color="auto" w:fill="D9D9D9" w:themeFill="background1" w:themeFillShade="D9"/>
          </w:tcPr>
          <w:p w14:paraId="4A5A430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4A5A4307" w14:textId="77777777" w:rsidR="00CF0464" w:rsidRDefault="00C00466">
            <w:pPr>
              <w:rPr>
                <w:b/>
                <w:bCs/>
                <w:lang w:val="en-US"/>
              </w:rPr>
            </w:pPr>
            <w:r>
              <w:rPr>
                <w:b/>
                <w:bCs/>
                <w:lang w:val="en-US"/>
              </w:rPr>
              <w:t>Comments</w:t>
            </w:r>
          </w:p>
        </w:tc>
      </w:tr>
      <w:tr w:rsidR="00CF0464" w14:paraId="4A5A430B" w14:textId="77777777">
        <w:tc>
          <w:tcPr>
            <w:tcW w:w="1479" w:type="dxa"/>
          </w:tcPr>
          <w:p w14:paraId="4A5A4309" w14:textId="77777777" w:rsidR="00CF0464" w:rsidRDefault="00C00466">
            <w:pPr>
              <w:rPr>
                <w:lang w:val="en-US" w:eastAsia="ko-KR"/>
              </w:rPr>
            </w:pPr>
            <w:r>
              <w:rPr>
                <w:lang w:val="en-US" w:eastAsia="ko-KR"/>
              </w:rPr>
              <w:t>Qualcomm</w:t>
            </w:r>
          </w:p>
        </w:tc>
        <w:tc>
          <w:tcPr>
            <w:tcW w:w="8155" w:type="dxa"/>
          </w:tcPr>
          <w:p w14:paraId="4A5A43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4A5A430E" w14:textId="77777777">
        <w:tc>
          <w:tcPr>
            <w:tcW w:w="1479" w:type="dxa"/>
          </w:tcPr>
          <w:p w14:paraId="4A5A430C" w14:textId="77777777" w:rsidR="00CF0464" w:rsidRDefault="00CF0464">
            <w:pPr>
              <w:rPr>
                <w:lang w:val="en-US" w:eastAsia="ko-KR"/>
              </w:rPr>
            </w:pPr>
          </w:p>
        </w:tc>
        <w:tc>
          <w:tcPr>
            <w:tcW w:w="8155" w:type="dxa"/>
          </w:tcPr>
          <w:p w14:paraId="4A5A430D" w14:textId="77777777" w:rsidR="00CF0464" w:rsidRDefault="00CF0464">
            <w:pPr>
              <w:rPr>
                <w:lang w:val="en-US" w:eastAsia="ko-KR"/>
              </w:rPr>
            </w:pPr>
          </w:p>
        </w:tc>
      </w:tr>
    </w:tbl>
    <w:p w14:paraId="4A5A430F" w14:textId="77777777" w:rsidR="00CF0464" w:rsidRDefault="00CF0464">
      <w:pPr>
        <w:spacing w:after="100" w:afterAutospacing="1"/>
        <w:jc w:val="both"/>
        <w:rPr>
          <w:lang w:val="en-US"/>
        </w:rPr>
      </w:pPr>
    </w:p>
    <w:p w14:paraId="4A5A4310" w14:textId="77777777" w:rsidR="00CF0464" w:rsidRDefault="00C0046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4A5A4315" w14:textId="77777777">
        <w:trPr>
          <w:trHeight w:val="450"/>
        </w:trPr>
        <w:tc>
          <w:tcPr>
            <w:tcW w:w="704" w:type="dxa"/>
            <w:shd w:val="clear" w:color="auto" w:fill="FFFFFF"/>
            <w:tcMar>
              <w:top w:w="0" w:type="dxa"/>
              <w:left w:w="70" w:type="dxa"/>
              <w:bottom w:w="0" w:type="dxa"/>
              <w:right w:w="70" w:type="dxa"/>
            </w:tcMar>
          </w:tcPr>
          <w:p w14:paraId="4A5A4311"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4A5A4312" w14:textId="77777777" w:rsidR="00CF0464" w:rsidRDefault="0045583D">
            <w:pPr>
              <w:rPr>
                <w:color w:val="0000FF"/>
                <w:u w:val="single"/>
                <w:lang w:val="en-US"/>
              </w:rPr>
            </w:pPr>
            <w:hyperlink r:id="rId40" w:history="1">
              <w:r w:rsidR="00C00466">
                <w:rPr>
                  <w:rStyle w:val="Hyperlink"/>
                  <w:color w:val="0000FF"/>
                  <w:lang w:val="en-US"/>
                </w:rPr>
                <w:t>RP-211574</w:t>
              </w:r>
            </w:hyperlink>
          </w:p>
        </w:tc>
        <w:tc>
          <w:tcPr>
            <w:tcW w:w="4921" w:type="dxa"/>
            <w:tcMar>
              <w:top w:w="0" w:type="dxa"/>
              <w:left w:w="70" w:type="dxa"/>
              <w:bottom w:w="0" w:type="dxa"/>
              <w:right w:w="70" w:type="dxa"/>
            </w:tcMar>
          </w:tcPr>
          <w:p w14:paraId="4A5A4313"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4A5A4314" w14:textId="77777777" w:rsidR="00CF0464" w:rsidRDefault="00C00466">
            <w:pPr>
              <w:rPr>
                <w:lang w:val="en-US"/>
              </w:rPr>
            </w:pPr>
            <w:r>
              <w:rPr>
                <w:lang w:val="en-US"/>
              </w:rPr>
              <w:t>Ericsson</w:t>
            </w:r>
          </w:p>
        </w:tc>
      </w:tr>
      <w:tr w:rsidR="00CF0464" w14:paraId="4A5A431A" w14:textId="77777777">
        <w:trPr>
          <w:trHeight w:val="450"/>
        </w:trPr>
        <w:tc>
          <w:tcPr>
            <w:tcW w:w="704" w:type="dxa"/>
            <w:shd w:val="clear" w:color="auto" w:fill="FFFFFF"/>
            <w:tcMar>
              <w:top w:w="0" w:type="dxa"/>
              <w:left w:w="70" w:type="dxa"/>
              <w:bottom w:w="0" w:type="dxa"/>
              <w:right w:w="70" w:type="dxa"/>
            </w:tcMar>
          </w:tcPr>
          <w:p w14:paraId="4A5A4316"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4A5A4317" w14:textId="77777777" w:rsidR="00CF0464" w:rsidRDefault="0045583D">
            <w:pPr>
              <w:rPr>
                <w:color w:val="0000FF"/>
                <w:u w:val="single"/>
                <w:lang w:val="en-US"/>
              </w:rPr>
            </w:pPr>
            <w:hyperlink r:id="rId41" w:history="1">
              <w:r w:rsidR="00C00466">
                <w:rPr>
                  <w:rStyle w:val="Hyperlink"/>
                  <w:color w:val="0000FF"/>
                  <w:lang w:val="en-US"/>
                </w:rPr>
                <w:t>R1-2110669</w:t>
              </w:r>
            </w:hyperlink>
          </w:p>
        </w:tc>
        <w:tc>
          <w:tcPr>
            <w:tcW w:w="4921" w:type="dxa"/>
            <w:tcMar>
              <w:top w:w="0" w:type="dxa"/>
              <w:left w:w="70" w:type="dxa"/>
              <w:bottom w:w="0" w:type="dxa"/>
              <w:right w:w="70" w:type="dxa"/>
            </w:tcMar>
          </w:tcPr>
          <w:p w14:paraId="4A5A4318"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4A5A4319" w14:textId="77777777" w:rsidR="00CF0464" w:rsidRDefault="00C00466">
            <w:pPr>
              <w:rPr>
                <w:lang w:val="en-US"/>
              </w:rPr>
            </w:pPr>
            <w:r>
              <w:rPr>
                <w:lang w:val="en-US"/>
              </w:rPr>
              <w:t>Rapporteur (Ericsson)</w:t>
            </w:r>
          </w:p>
        </w:tc>
      </w:tr>
      <w:tr w:rsidR="00CF0464" w14:paraId="4A5A431F" w14:textId="77777777">
        <w:trPr>
          <w:trHeight w:val="450"/>
        </w:trPr>
        <w:tc>
          <w:tcPr>
            <w:tcW w:w="704" w:type="dxa"/>
            <w:shd w:val="clear" w:color="auto" w:fill="FFFFFF"/>
            <w:tcMar>
              <w:top w:w="0" w:type="dxa"/>
              <w:left w:w="70" w:type="dxa"/>
              <w:bottom w:w="0" w:type="dxa"/>
              <w:right w:w="70" w:type="dxa"/>
            </w:tcMar>
          </w:tcPr>
          <w:p w14:paraId="4A5A431B"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4A5A431C" w14:textId="77777777" w:rsidR="00CF0464" w:rsidRDefault="0045583D">
            <w:hyperlink r:id="rId42" w:history="1">
              <w:r w:rsidR="00C00466">
                <w:rPr>
                  <w:rStyle w:val="Hyperlink"/>
                  <w:color w:val="0000FF"/>
                  <w:lang w:eastAsia="sv-SE"/>
                </w:rPr>
                <w:t>R1-2110381</w:t>
              </w:r>
            </w:hyperlink>
          </w:p>
        </w:tc>
        <w:tc>
          <w:tcPr>
            <w:tcW w:w="4921" w:type="dxa"/>
            <w:tcMar>
              <w:top w:w="0" w:type="dxa"/>
              <w:left w:w="70" w:type="dxa"/>
              <w:bottom w:w="0" w:type="dxa"/>
              <w:right w:w="70" w:type="dxa"/>
            </w:tcMar>
          </w:tcPr>
          <w:p w14:paraId="4A5A431D" w14:textId="77777777" w:rsidR="00CF0464" w:rsidRDefault="00C00466">
            <w:pPr>
              <w:rPr>
                <w:lang w:val="en-US"/>
              </w:rPr>
            </w:pPr>
            <w:r>
              <w:rPr>
                <w:lang w:val="en-US"/>
              </w:rPr>
              <w:t xml:space="preserve">FL summary #5 on reduced maximum UE bandwidth for </w:t>
            </w:r>
            <w:r>
              <w:rPr>
                <w:lang w:val="en-US"/>
              </w:rPr>
              <w:lastRenderedPageBreak/>
              <w:t>RedCap</w:t>
            </w:r>
          </w:p>
        </w:tc>
        <w:tc>
          <w:tcPr>
            <w:tcW w:w="2551" w:type="dxa"/>
            <w:tcMar>
              <w:top w:w="0" w:type="dxa"/>
              <w:left w:w="70" w:type="dxa"/>
              <w:bottom w:w="0" w:type="dxa"/>
              <w:right w:w="70" w:type="dxa"/>
            </w:tcMar>
          </w:tcPr>
          <w:p w14:paraId="4A5A431E" w14:textId="77777777" w:rsidR="00CF0464" w:rsidRDefault="00C00466">
            <w:pPr>
              <w:rPr>
                <w:lang w:val="en-US"/>
              </w:rPr>
            </w:pPr>
            <w:r>
              <w:rPr>
                <w:lang w:val="en-US"/>
              </w:rPr>
              <w:lastRenderedPageBreak/>
              <w:t>Moderator (Ericsson)</w:t>
            </w:r>
          </w:p>
        </w:tc>
      </w:tr>
      <w:tr w:rsidR="00CF0464" w14:paraId="4A5A4324" w14:textId="77777777">
        <w:trPr>
          <w:trHeight w:val="450"/>
        </w:trPr>
        <w:tc>
          <w:tcPr>
            <w:tcW w:w="704" w:type="dxa"/>
            <w:shd w:val="clear" w:color="auto" w:fill="FFFFFF"/>
            <w:tcMar>
              <w:top w:w="0" w:type="dxa"/>
              <w:left w:w="70" w:type="dxa"/>
              <w:bottom w:w="0" w:type="dxa"/>
              <w:right w:w="70" w:type="dxa"/>
            </w:tcMar>
          </w:tcPr>
          <w:p w14:paraId="4A5A4320"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A5A4321" w14:textId="77777777" w:rsidR="00CF0464" w:rsidRDefault="0045583D">
            <w:pPr>
              <w:rPr>
                <w:color w:val="0000FF"/>
                <w:u w:val="single"/>
                <w:lang w:val="en-US"/>
              </w:rPr>
            </w:pPr>
            <w:hyperlink r:id="rId43" w:history="1">
              <w:r w:rsidR="00C00466">
                <w:rPr>
                  <w:rStyle w:val="Hyperlink"/>
                  <w:color w:val="0000FF"/>
                </w:rPr>
                <w:t>R1-2110769</w:t>
              </w:r>
            </w:hyperlink>
          </w:p>
        </w:tc>
        <w:tc>
          <w:tcPr>
            <w:tcW w:w="4921" w:type="dxa"/>
            <w:tcMar>
              <w:top w:w="0" w:type="dxa"/>
              <w:left w:w="70" w:type="dxa"/>
              <w:bottom w:w="0" w:type="dxa"/>
              <w:right w:w="70" w:type="dxa"/>
            </w:tcMar>
          </w:tcPr>
          <w:p w14:paraId="4A5A4322"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4A5A4323" w14:textId="77777777" w:rsidR="00CF0464" w:rsidRDefault="00C00466">
            <w:pPr>
              <w:rPr>
                <w:lang w:val="en-US"/>
              </w:rPr>
            </w:pPr>
            <w:r>
              <w:t>Ericsson</w:t>
            </w:r>
          </w:p>
        </w:tc>
      </w:tr>
      <w:tr w:rsidR="00CF0464" w14:paraId="4A5A4329" w14:textId="77777777">
        <w:trPr>
          <w:trHeight w:val="450"/>
        </w:trPr>
        <w:tc>
          <w:tcPr>
            <w:tcW w:w="704" w:type="dxa"/>
            <w:shd w:val="clear" w:color="auto" w:fill="FFFFFF"/>
            <w:tcMar>
              <w:top w:w="0" w:type="dxa"/>
              <w:left w:w="70" w:type="dxa"/>
              <w:bottom w:w="0" w:type="dxa"/>
              <w:right w:w="70" w:type="dxa"/>
            </w:tcMar>
          </w:tcPr>
          <w:p w14:paraId="4A5A4325"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A5A4326" w14:textId="77777777" w:rsidR="00CF0464" w:rsidRDefault="0045583D">
            <w:pPr>
              <w:rPr>
                <w:color w:val="0000FF"/>
                <w:u w:val="single"/>
                <w:lang w:val="en-US"/>
              </w:rPr>
            </w:pPr>
            <w:hyperlink r:id="rId44" w:history="1">
              <w:r w:rsidR="00C00466">
                <w:rPr>
                  <w:rStyle w:val="Hyperlink"/>
                  <w:color w:val="0000FF"/>
                </w:rPr>
                <w:t>R1-2110801</w:t>
              </w:r>
            </w:hyperlink>
          </w:p>
        </w:tc>
        <w:tc>
          <w:tcPr>
            <w:tcW w:w="4921" w:type="dxa"/>
            <w:tcMar>
              <w:top w:w="0" w:type="dxa"/>
              <w:left w:w="70" w:type="dxa"/>
              <w:bottom w:w="0" w:type="dxa"/>
              <w:right w:w="70" w:type="dxa"/>
            </w:tcMar>
          </w:tcPr>
          <w:p w14:paraId="4A5A4327"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4A5A4328" w14:textId="77777777" w:rsidR="00CF0464" w:rsidRDefault="00C00466">
            <w:pPr>
              <w:rPr>
                <w:lang w:val="en-US"/>
              </w:rPr>
            </w:pPr>
            <w:r>
              <w:t>Huawei, HiSilicon</w:t>
            </w:r>
          </w:p>
        </w:tc>
      </w:tr>
      <w:tr w:rsidR="00CF0464" w14:paraId="4A5A432E" w14:textId="77777777">
        <w:trPr>
          <w:trHeight w:val="450"/>
        </w:trPr>
        <w:tc>
          <w:tcPr>
            <w:tcW w:w="704" w:type="dxa"/>
            <w:shd w:val="clear" w:color="auto" w:fill="FFFFFF"/>
            <w:tcMar>
              <w:top w:w="0" w:type="dxa"/>
              <w:left w:w="70" w:type="dxa"/>
              <w:bottom w:w="0" w:type="dxa"/>
              <w:right w:w="70" w:type="dxa"/>
            </w:tcMar>
          </w:tcPr>
          <w:p w14:paraId="4A5A432A"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4A5A432B" w14:textId="77777777" w:rsidR="00CF0464" w:rsidRDefault="0045583D">
            <w:pPr>
              <w:rPr>
                <w:color w:val="0000FF"/>
                <w:u w:val="single"/>
                <w:lang w:val="en-US"/>
              </w:rPr>
            </w:pPr>
            <w:hyperlink r:id="rId45" w:history="1">
              <w:r w:rsidR="00C00466">
                <w:rPr>
                  <w:rStyle w:val="Hyperlink"/>
                  <w:color w:val="0000FF"/>
                </w:rPr>
                <w:t>R1-2110892</w:t>
              </w:r>
            </w:hyperlink>
          </w:p>
        </w:tc>
        <w:tc>
          <w:tcPr>
            <w:tcW w:w="4921" w:type="dxa"/>
            <w:tcMar>
              <w:top w:w="0" w:type="dxa"/>
              <w:left w:w="70" w:type="dxa"/>
              <w:bottom w:w="0" w:type="dxa"/>
              <w:right w:w="70" w:type="dxa"/>
            </w:tcMar>
          </w:tcPr>
          <w:p w14:paraId="4A5A432C"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4A5A432D" w14:textId="77777777" w:rsidR="00CF0464" w:rsidRDefault="00C00466">
            <w:pPr>
              <w:rPr>
                <w:lang w:val="en-US"/>
              </w:rPr>
            </w:pPr>
            <w:r>
              <w:t>FUTUREWEI</w:t>
            </w:r>
          </w:p>
        </w:tc>
      </w:tr>
      <w:tr w:rsidR="00CF0464" w14:paraId="4A5A4333" w14:textId="77777777">
        <w:trPr>
          <w:trHeight w:val="450"/>
        </w:trPr>
        <w:tc>
          <w:tcPr>
            <w:tcW w:w="704" w:type="dxa"/>
            <w:shd w:val="clear" w:color="auto" w:fill="FFFFFF"/>
            <w:tcMar>
              <w:top w:w="0" w:type="dxa"/>
              <w:left w:w="70" w:type="dxa"/>
              <w:bottom w:w="0" w:type="dxa"/>
              <w:right w:w="70" w:type="dxa"/>
            </w:tcMar>
          </w:tcPr>
          <w:p w14:paraId="4A5A432F" w14:textId="77777777" w:rsidR="00CF0464" w:rsidRDefault="00C00466">
            <w:pPr>
              <w:rPr>
                <w:lang w:val="en-US"/>
              </w:rPr>
            </w:pPr>
            <w:r>
              <w:rPr>
                <w:color w:val="000000"/>
                <w:lang w:val="en-US"/>
              </w:rPr>
              <w:t>[7]</w:t>
            </w:r>
          </w:p>
        </w:tc>
        <w:tc>
          <w:tcPr>
            <w:tcW w:w="1456" w:type="dxa"/>
            <w:tcMar>
              <w:top w:w="0" w:type="dxa"/>
              <w:left w:w="70" w:type="dxa"/>
              <w:bottom w:w="0" w:type="dxa"/>
              <w:right w:w="70" w:type="dxa"/>
            </w:tcMar>
          </w:tcPr>
          <w:p w14:paraId="4A5A4330" w14:textId="77777777" w:rsidR="00CF0464" w:rsidRDefault="0045583D">
            <w:pPr>
              <w:rPr>
                <w:color w:val="0000FF"/>
                <w:u w:val="single"/>
                <w:lang w:val="en-US"/>
              </w:rPr>
            </w:pPr>
            <w:hyperlink r:id="rId46" w:history="1">
              <w:r w:rsidR="00C00466">
                <w:rPr>
                  <w:rStyle w:val="Hyperlink"/>
                  <w:color w:val="0000FF"/>
                </w:rPr>
                <w:t>R1-2111019</w:t>
              </w:r>
            </w:hyperlink>
          </w:p>
        </w:tc>
        <w:tc>
          <w:tcPr>
            <w:tcW w:w="4921" w:type="dxa"/>
            <w:tcMar>
              <w:top w:w="0" w:type="dxa"/>
              <w:left w:w="70" w:type="dxa"/>
              <w:bottom w:w="0" w:type="dxa"/>
              <w:right w:w="70" w:type="dxa"/>
            </w:tcMar>
          </w:tcPr>
          <w:p w14:paraId="4A5A433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A5A4332" w14:textId="77777777" w:rsidR="00CF0464" w:rsidRDefault="00C00466">
            <w:pPr>
              <w:rPr>
                <w:lang w:val="en-US"/>
              </w:rPr>
            </w:pPr>
            <w:r>
              <w:t>Vivo, Guangdong Genius</w:t>
            </w:r>
          </w:p>
        </w:tc>
      </w:tr>
      <w:tr w:rsidR="00CF0464" w14:paraId="4A5A4338" w14:textId="77777777">
        <w:trPr>
          <w:trHeight w:val="450"/>
        </w:trPr>
        <w:tc>
          <w:tcPr>
            <w:tcW w:w="704" w:type="dxa"/>
            <w:shd w:val="clear" w:color="auto" w:fill="FFFFFF"/>
            <w:tcMar>
              <w:top w:w="0" w:type="dxa"/>
              <w:left w:w="70" w:type="dxa"/>
              <w:bottom w:w="0" w:type="dxa"/>
              <w:right w:w="70" w:type="dxa"/>
            </w:tcMar>
          </w:tcPr>
          <w:p w14:paraId="4A5A4334"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4A5A4335" w14:textId="77777777" w:rsidR="00CF0464" w:rsidRDefault="0045583D">
            <w:pPr>
              <w:rPr>
                <w:color w:val="0000FF"/>
                <w:u w:val="single"/>
                <w:lang w:val="en-US"/>
              </w:rPr>
            </w:pPr>
            <w:hyperlink r:id="rId47" w:history="1">
              <w:r w:rsidR="00C00466">
                <w:rPr>
                  <w:rStyle w:val="Hyperlink"/>
                  <w:color w:val="0000FF"/>
                </w:rPr>
                <w:t>R1-2111066</w:t>
              </w:r>
            </w:hyperlink>
          </w:p>
        </w:tc>
        <w:tc>
          <w:tcPr>
            <w:tcW w:w="4921" w:type="dxa"/>
            <w:tcMar>
              <w:top w:w="0" w:type="dxa"/>
              <w:left w:w="70" w:type="dxa"/>
              <w:bottom w:w="0" w:type="dxa"/>
              <w:right w:w="70" w:type="dxa"/>
            </w:tcMar>
          </w:tcPr>
          <w:p w14:paraId="4A5A4336"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4A5A4337" w14:textId="77777777" w:rsidR="00CF0464" w:rsidRDefault="00C00466">
            <w:pPr>
              <w:rPr>
                <w:lang w:val="en-US"/>
              </w:rPr>
            </w:pPr>
            <w:r>
              <w:t>ZTE, Sanechips</w:t>
            </w:r>
          </w:p>
        </w:tc>
      </w:tr>
      <w:tr w:rsidR="00CF0464" w14:paraId="4A5A433D" w14:textId="77777777">
        <w:trPr>
          <w:trHeight w:val="450"/>
        </w:trPr>
        <w:tc>
          <w:tcPr>
            <w:tcW w:w="704" w:type="dxa"/>
            <w:shd w:val="clear" w:color="auto" w:fill="FFFFFF"/>
            <w:tcMar>
              <w:top w:w="0" w:type="dxa"/>
              <w:left w:w="70" w:type="dxa"/>
              <w:bottom w:w="0" w:type="dxa"/>
              <w:right w:w="70" w:type="dxa"/>
            </w:tcMar>
          </w:tcPr>
          <w:p w14:paraId="4A5A4339"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4A5A433A" w14:textId="77777777" w:rsidR="00CF0464" w:rsidRDefault="0045583D">
            <w:pPr>
              <w:rPr>
                <w:color w:val="0000FF"/>
                <w:u w:val="single"/>
                <w:lang w:val="en-US"/>
              </w:rPr>
            </w:pPr>
            <w:hyperlink r:id="rId48" w:history="1">
              <w:r w:rsidR="00C00466">
                <w:rPr>
                  <w:rStyle w:val="Hyperlink"/>
                  <w:color w:val="0000FF"/>
                </w:rPr>
                <w:t>R1-2111101</w:t>
              </w:r>
            </w:hyperlink>
          </w:p>
        </w:tc>
        <w:tc>
          <w:tcPr>
            <w:tcW w:w="4921" w:type="dxa"/>
            <w:tcMar>
              <w:top w:w="0" w:type="dxa"/>
              <w:left w:w="70" w:type="dxa"/>
              <w:bottom w:w="0" w:type="dxa"/>
              <w:right w:w="70" w:type="dxa"/>
            </w:tcMar>
          </w:tcPr>
          <w:p w14:paraId="4A5A433B"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4A5A433C" w14:textId="77777777" w:rsidR="00CF0464" w:rsidRDefault="00C00466">
            <w:pPr>
              <w:rPr>
                <w:lang w:val="en-US"/>
              </w:rPr>
            </w:pPr>
            <w:r>
              <w:t>Spreadtrum Communications</w:t>
            </w:r>
          </w:p>
        </w:tc>
      </w:tr>
      <w:tr w:rsidR="00CF0464" w14:paraId="4A5A4342" w14:textId="77777777">
        <w:trPr>
          <w:trHeight w:val="450"/>
        </w:trPr>
        <w:tc>
          <w:tcPr>
            <w:tcW w:w="704" w:type="dxa"/>
            <w:shd w:val="clear" w:color="auto" w:fill="FFFFFF"/>
            <w:tcMar>
              <w:top w:w="0" w:type="dxa"/>
              <w:left w:w="70" w:type="dxa"/>
              <w:bottom w:w="0" w:type="dxa"/>
              <w:right w:w="70" w:type="dxa"/>
            </w:tcMar>
          </w:tcPr>
          <w:p w14:paraId="4A5A433E"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4A5A433F" w14:textId="77777777" w:rsidR="00CF0464" w:rsidRDefault="0045583D">
            <w:pPr>
              <w:rPr>
                <w:color w:val="0000FF"/>
                <w:u w:val="single"/>
                <w:lang w:val="en-US"/>
              </w:rPr>
            </w:pPr>
            <w:hyperlink r:id="rId49" w:history="1">
              <w:r w:rsidR="00C00466">
                <w:rPr>
                  <w:rStyle w:val="Hyperlink"/>
                  <w:color w:val="0000FF"/>
                </w:rPr>
                <w:t>R1-2111129</w:t>
              </w:r>
            </w:hyperlink>
          </w:p>
        </w:tc>
        <w:tc>
          <w:tcPr>
            <w:tcW w:w="4921" w:type="dxa"/>
            <w:tcMar>
              <w:top w:w="0" w:type="dxa"/>
              <w:left w:w="70" w:type="dxa"/>
              <w:bottom w:w="0" w:type="dxa"/>
              <w:right w:w="70" w:type="dxa"/>
            </w:tcMar>
          </w:tcPr>
          <w:p w14:paraId="4A5A4340"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A5A4341" w14:textId="77777777" w:rsidR="00CF0464" w:rsidRDefault="00C00466">
            <w:pPr>
              <w:rPr>
                <w:lang w:val="en-US"/>
              </w:rPr>
            </w:pPr>
            <w:r>
              <w:t>Nokia, Nokia Shanghai Bell</w:t>
            </w:r>
          </w:p>
        </w:tc>
      </w:tr>
      <w:tr w:rsidR="00CF0464" w14:paraId="4A5A4347" w14:textId="77777777">
        <w:trPr>
          <w:trHeight w:val="450"/>
        </w:trPr>
        <w:tc>
          <w:tcPr>
            <w:tcW w:w="704" w:type="dxa"/>
            <w:shd w:val="clear" w:color="auto" w:fill="FFFFFF"/>
            <w:tcMar>
              <w:top w:w="0" w:type="dxa"/>
              <w:left w:w="70" w:type="dxa"/>
              <w:bottom w:w="0" w:type="dxa"/>
              <w:right w:w="70" w:type="dxa"/>
            </w:tcMar>
          </w:tcPr>
          <w:p w14:paraId="4A5A4343"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4A5A4344" w14:textId="77777777" w:rsidR="00CF0464" w:rsidRDefault="0045583D">
            <w:pPr>
              <w:rPr>
                <w:color w:val="0000FF"/>
                <w:u w:val="single"/>
                <w:lang w:val="en-US"/>
              </w:rPr>
            </w:pPr>
            <w:hyperlink r:id="rId50" w:history="1">
              <w:r w:rsidR="00C00466">
                <w:rPr>
                  <w:rStyle w:val="Hyperlink"/>
                  <w:color w:val="0000FF"/>
                </w:rPr>
                <w:t>R1-2111262</w:t>
              </w:r>
            </w:hyperlink>
          </w:p>
        </w:tc>
        <w:tc>
          <w:tcPr>
            <w:tcW w:w="4921" w:type="dxa"/>
            <w:tcMar>
              <w:top w:w="0" w:type="dxa"/>
              <w:left w:w="70" w:type="dxa"/>
              <w:bottom w:w="0" w:type="dxa"/>
              <w:right w:w="70" w:type="dxa"/>
            </w:tcMar>
          </w:tcPr>
          <w:p w14:paraId="4A5A4345"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A5A4346" w14:textId="77777777" w:rsidR="00CF0464" w:rsidRDefault="00C00466">
            <w:pPr>
              <w:rPr>
                <w:lang w:val="en-US"/>
              </w:rPr>
            </w:pPr>
            <w:r>
              <w:t>CATT</w:t>
            </w:r>
          </w:p>
        </w:tc>
      </w:tr>
      <w:tr w:rsidR="00CF0464" w14:paraId="4A5A434C" w14:textId="77777777">
        <w:trPr>
          <w:trHeight w:val="450"/>
        </w:trPr>
        <w:tc>
          <w:tcPr>
            <w:tcW w:w="704" w:type="dxa"/>
            <w:shd w:val="clear" w:color="auto" w:fill="FFFFFF"/>
            <w:tcMar>
              <w:top w:w="0" w:type="dxa"/>
              <w:left w:w="70" w:type="dxa"/>
              <w:bottom w:w="0" w:type="dxa"/>
              <w:right w:w="70" w:type="dxa"/>
            </w:tcMar>
          </w:tcPr>
          <w:p w14:paraId="4A5A4348"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4A5A4349" w14:textId="77777777" w:rsidR="00CF0464" w:rsidRDefault="0045583D">
            <w:pPr>
              <w:rPr>
                <w:color w:val="0000FF"/>
                <w:u w:val="single"/>
                <w:lang w:val="en-US"/>
              </w:rPr>
            </w:pPr>
            <w:hyperlink r:id="rId51" w:history="1">
              <w:r w:rsidR="00C00466">
                <w:rPr>
                  <w:rStyle w:val="Hyperlink"/>
                  <w:color w:val="0000FF"/>
                </w:rPr>
                <w:t>R1-2111322</w:t>
              </w:r>
            </w:hyperlink>
          </w:p>
        </w:tc>
        <w:tc>
          <w:tcPr>
            <w:tcW w:w="4921" w:type="dxa"/>
            <w:tcMar>
              <w:top w:w="0" w:type="dxa"/>
              <w:left w:w="70" w:type="dxa"/>
              <w:bottom w:w="0" w:type="dxa"/>
              <w:right w:w="70" w:type="dxa"/>
            </w:tcMar>
          </w:tcPr>
          <w:p w14:paraId="4A5A434A"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4A5A434B" w14:textId="77777777" w:rsidR="00CF0464" w:rsidRDefault="00C00466">
            <w:pPr>
              <w:rPr>
                <w:lang w:val="en-US"/>
              </w:rPr>
            </w:pPr>
            <w:r>
              <w:t>OPPO</w:t>
            </w:r>
          </w:p>
        </w:tc>
      </w:tr>
      <w:tr w:rsidR="00CF0464" w14:paraId="4A5A4351" w14:textId="77777777">
        <w:trPr>
          <w:trHeight w:val="450"/>
        </w:trPr>
        <w:tc>
          <w:tcPr>
            <w:tcW w:w="704" w:type="dxa"/>
            <w:shd w:val="clear" w:color="auto" w:fill="FFFFFF"/>
            <w:tcMar>
              <w:top w:w="0" w:type="dxa"/>
              <w:left w:w="70" w:type="dxa"/>
              <w:bottom w:w="0" w:type="dxa"/>
              <w:right w:w="70" w:type="dxa"/>
            </w:tcMar>
          </w:tcPr>
          <w:p w14:paraId="4A5A434D"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4A5A434E" w14:textId="77777777" w:rsidR="00CF0464" w:rsidRDefault="0045583D">
            <w:pPr>
              <w:rPr>
                <w:color w:val="0000FF"/>
                <w:u w:val="single"/>
                <w:lang w:val="en-US"/>
              </w:rPr>
            </w:pPr>
            <w:hyperlink r:id="rId52" w:history="1">
              <w:r w:rsidR="00C00466">
                <w:rPr>
                  <w:rStyle w:val="Hyperlink"/>
                  <w:color w:val="0000FF"/>
                </w:rPr>
                <w:t>R1-2111403</w:t>
              </w:r>
            </w:hyperlink>
          </w:p>
        </w:tc>
        <w:tc>
          <w:tcPr>
            <w:tcW w:w="4921" w:type="dxa"/>
            <w:tcMar>
              <w:top w:w="0" w:type="dxa"/>
              <w:left w:w="70" w:type="dxa"/>
              <w:bottom w:w="0" w:type="dxa"/>
              <w:right w:w="70" w:type="dxa"/>
            </w:tcMar>
          </w:tcPr>
          <w:p w14:paraId="4A5A434F"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4A5A4350" w14:textId="77777777" w:rsidR="00CF0464" w:rsidRDefault="00C00466">
            <w:pPr>
              <w:rPr>
                <w:lang w:val="en-US"/>
              </w:rPr>
            </w:pPr>
            <w:r>
              <w:t>Sony</w:t>
            </w:r>
          </w:p>
        </w:tc>
      </w:tr>
      <w:tr w:rsidR="00CF0464" w14:paraId="4A5A4356" w14:textId="77777777">
        <w:trPr>
          <w:trHeight w:val="450"/>
        </w:trPr>
        <w:tc>
          <w:tcPr>
            <w:tcW w:w="704" w:type="dxa"/>
            <w:shd w:val="clear" w:color="auto" w:fill="FFFFFF"/>
            <w:tcMar>
              <w:top w:w="0" w:type="dxa"/>
              <w:left w:w="70" w:type="dxa"/>
              <w:bottom w:w="0" w:type="dxa"/>
              <w:right w:w="70" w:type="dxa"/>
            </w:tcMar>
          </w:tcPr>
          <w:p w14:paraId="4A5A4352"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4A5A4353" w14:textId="77777777" w:rsidR="00CF0464" w:rsidRDefault="0045583D">
            <w:pPr>
              <w:rPr>
                <w:lang w:val="en-US"/>
              </w:rPr>
            </w:pPr>
            <w:hyperlink r:id="rId53" w:history="1">
              <w:r w:rsidR="00C00466">
                <w:rPr>
                  <w:rStyle w:val="Hyperlink"/>
                  <w:color w:val="0000FF"/>
                </w:rPr>
                <w:t>R1-2111501</w:t>
              </w:r>
            </w:hyperlink>
          </w:p>
        </w:tc>
        <w:tc>
          <w:tcPr>
            <w:tcW w:w="4921" w:type="dxa"/>
            <w:tcMar>
              <w:top w:w="0" w:type="dxa"/>
              <w:left w:w="70" w:type="dxa"/>
              <w:bottom w:w="0" w:type="dxa"/>
              <w:right w:w="70" w:type="dxa"/>
            </w:tcMar>
          </w:tcPr>
          <w:p w14:paraId="4A5A4354"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4A5A4355" w14:textId="77777777" w:rsidR="00CF0464" w:rsidRDefault="00C00466">
            <w:pPr>
              <w:rPr>
                <w:lang w:val="en-US"/>
              </w:rPr>
            </w:pPr>
            <w:r>
              <w:t>Intel Corporation</w:t>
            </w:r>
          </w:p>
        </w:tc>
      </w:tr>
      <w:tr w:rsidR="00CF0464" w14:paraId="4A5A435B" w14:textId="77777777">
        <w:trPr>
          <w:trHeight w:val="450"/>
        </w:trPr>
        <w:tc>
          <w:tcPr>
            <w:tcW w:w="704" w:type="dxa"/>
            <w:shd w:val="clear" w:color="auto" w:fill="FFFFFF"/>
            <w:tcMar>
              <w:top w:w="0" w:type="dxa"/>
              <w:left w:w="70" w:type="dxa"/>
              <w:bottom w:w="0" w:type="dxa"/>
              <w:right w:w="70" w:type="dxa"/>
            </w:tcMar>
          </w:tcPr>
          <w:p w14:paraId="4A5A435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4A5A4358" w14:textId="77777777" w:rsidR="00CF0464" w:rsidRDefault="0045583D">
            <w:pPr>
              <w:rPr>
                <w:color w:val="0000FF"/>
                <w:u w:val="single"/>
                <w:lang w:val="en-US"/>
              </w:rPr>
            </w:pPr>
            <w:hyperlink r:id="rId54" w:history="1">
              <w:r w:rsidR="00C00466">
                <w:rPr>
                  <w:rStyle w:val="Hyperlink"/>
                  <w:color w:val="0000FF"/>
                </w:rPr>
                <w:t>R1-2111578</w:t>
              </w:r>
            </w:hyperlink>
          </w:p>
        </w:tc>
        <w:tc>
          <w:tcPr>
            <w:tcW w:w="4921" w:type="dxa"/>
            <w:tcMar>
              <w:top w:w="0" w:type="dxa"/>
              <w:left w:w="70" w:type="dxa"/>
              <w:bottom w:w="0" w:type="dxa"/>
              <w:right w:w="70" w:type="dxa"/>
            </w:tcMar>
          </w:tcPr>
          <w:p w14:paraId="4A5A4359"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4A5A435A" w14:textId="77777777" w:rsidR="00CF0464" w:rsidRDefault="00C00466">
            <w:pPr>
              <w:rPr>
                <w:lang w:val="en-US"/>
              </w:rPr>
            </w:pPr>
            <w:r>
              <w:t>Xiaomi</w:t>
            </w:r>
          </w:p>
        </w:tc>
      </w:tr>
      <w:tr w:rsidR="00CF0464" w14:paraId="4A5A4360" w14:textId="77777777">
        <w:trPr>
          <w:trHeight w:val="450"/>
        </w:trPr>
        <w:tc>
          <w:tcPr>
            <w:tcW w:w="704" w:type="dxa"/>
            <w:shd w:val="clear" w:color="auto" w:fill="FFFFFF"/>
            <w:tcMar>
              <w:top w:w="0" w:type="dxa"/>
              <w:left w:w="70" w:type="dxa"/>
              <w:bottom w:w="0" w:type="dxa"/>
              <w:right w:w="70" w:type="dxa"/>
            </w:tcMar>
          </w:tcPr>
          <w:p w14:paraId="4A5A435C"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4A5A435D" w14:textId="77777777" w:rsidR="00CF0464" w:rsidRDefault="0045583D">
            <w:pPr>
              <w:rPr>
                <w:color w:val="0000FF"/>
                <w:u w:val="single"/>
                <w:lang w:val="en-US"/>
              </w:rPr>
            </w:pPr>
            <w:hyperlink r:id="rId55" w:history="1">
              <w:r w:rsidR="00C00466">
                <w:rPr>
                  <w:rStyle w:val="Hyperlink"/>
                  <w:color w:val="0000FF"/>
                </w:rPr>
                <w:t>R1-2111595</w:t>
              </w:r>
            </w:hyperlink>
          </w:p>
        </w:tc>
        <w:tc>
          <w:tcPr>
            <w:tcW w:w="4921" w:type="dxa"/>
            <w:tcMar>
              <w:top w:w="0" w:type="dxa"/>
              <w:left w:w="70" w:type="dxa"/>
              <w:bottom w:w="0" w:type="dxa"/>
              <w:right w:w="70" w:type="dxa"/>
            </w:tcMar>
          </w:tcPr>
          <w:p w14:paraId="4A5A435E"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4A5A435F" w14:textId="77777777" w:rsidR="00CF0464" w:rsidRDefault="00C00466">
            <w:pPr>
              <w:rPr>
                <w:lang w:val="en-US"/>
              </w:rPr>
            </w:pPr>
            <w:r>
              <w:t xml:space="preserve">ASUSTeK </w:t>
            </w:r>
          </w:p>
        </w:tc>
      </w:tr>
      <w:tr w:rsidR="00CF0464" w14:paraId="4A5A4365" w14:textId="77777777">
        <w:trPr>
          <w:trHeight w:val="450"/>
        </w:trPr>
        <w:tc>
          <w:tcPr>
            <w:tcW w:w="704" w:type="dxa"/>
            <w:shd w:val="clear" w:color="auto" w:fill="FFFFFF"/>
            <w:tcMar>
              <w:top w:w="0" w:type="dxa"/>
              <w:left w:w="70" w:type="dxa"/>
              <w:bottom w:w="0" w:type="dxa"/>
              <w:right w:w="70" w:type="dxa"/>
            </w:tcMar>
          </w:tcPr>
          <w:p w14:paraId="4A5A4361"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4A5A4362" w14:textId="77777777" w:rsidR="00CF0464" w:rsidRDefault="0045583D">
            <w:pPr>
              <w:rPr>
                <w:color w:val="0000FF"/>
                <w:u w:val="single"/>
                <w:lang w:val="en-US"/>
              </w:rPr>
            </w:pPr>
            <w:hyperlink r:id="rId56" w:history="1">
              <w:r w:rsidR="00C00466">
                <w:rPr>
                  <w:rStyle w:val="Hyperlink"/>
                  <w:color w:val="0000FF"/>
                </w:rPr>
                <w:t>R1-2111613</w:t>
              </w:r>
            </w:hyperlink>
          </w:p>
        </w:tc>
        <w:tc>
          <w:tcPr>
            <w:tcW w:w="4921" w:type="dxa"/>
            <w:tcMar>
              <w:top w:w="0" w:type="dxa"/>
              <w:left w:w="70" w:type="dxa"/>
              <w:bottom w:w="0" w:type="dxa"/>
              <w:right w:w="70" w:type="dxa"/>
            </w:tcMar>
          </w:tcPr>
          <w:p w14:paraId="4A5A4363"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A5A4364" w14:textId="77777777" w:rsidR="00CF0464" w:rsidRDefault="00C00466">
            <w:pPr>
              <w:rPr>
                <w:lang w:val="en-US"/>
              </w:rPr>
            </w:pPr>
            <w:r>
              <w:t>CMCC</w:t>
            </w:r>
          </w:p>
        </w:tc>
      </w:tr>
      <w:tr w:rsidR="00CF0464" w14:paraId="4A5A436A" w14:textId="77777777">
        <w:trPr>
          <w:trHeight w:val="450"/>
        </w:trPr>
        <w:tc>
          <w:tcPr>
            <w:tcW w:w="704" w:type="dxa"/>
            <w:shd w:val="clear" w:color="auto" w:fill="FFFFFF"/>
            <w:tcMar>
              <w:top w:w="0" w:type="dxa"/>
              <w:left w:w="70" w:type="dxa"/>
              <w:bottom w:w="0" w:type="dxa"/>
              <w:right w:w="70" w:type="dxa"/>
            </w:tcMar>
          </w:tcPr>
          <w:p w14:paraId="4A5A4366"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4A5A4367" w14:textId="77777777" w:rsidR="00CF0464" w:rsidRDefault="0045583D">
            <w:pPr>
              <w:rPr>
                <w:color w:val="0000FF"/>
                <w:u w:val="single"/>
                <w:lang w:val="en-US"/>
              </w:rPr>
            </w:pPr>
            <w:hyperlink r:id="rId57" w:history="1">
              <w:r w:rsidR="00C00466">
                <w:rPr>
                  <w:rStyle w:val="Hyperlink"/>
                  <w:color w:val="0000FF"/>
                </w:rPr>
                <w:t>R1-2111744</w:t>
              </w:r>
            </w:hyperlink>
          </w:p>
        </w:tc>
        <w:tc>
          <w:tcPr>
            <w:tcW w:w="4921" w:type="dxa"/>
            <w:tcMar>
              <w:top w:w="0" w:type="dxa"/>
              <w:left w:w="70" w:type="dxa"/>
              <w:bottom w:w="0" w:type="dxa"/>
              <w:right w:w="70" w:type="dxa"/>
            </w:tcMar>
          </w:tcPr>
          <w:p w14:paraId="4A5A4368" w14:textId="77777777" w:rsidR="00CF0464" w:rsidRDefault="00C00466">
            <w:pPr>
              <w:rPr>
                <w:lang w:val="en-US"/>
              </w:rPr>
            </w:pPr>
            <w:r>
              <w:t>UE complexity reduction</w:t>
            </w:r>
          </w:p>
        </w:tc>
        <w:tc>
          <w:tcPr>
            <w:tcW w:w="2551" w:type="dxa"/>
            <w:tcMar>
              <w:top w:w="0" w:type="dxa"/>
              <w:left w:w="70" w:type="dxa"/>
              <w:bottom w:w="0" w:type="dxa"/>
              <w:right w:w="70" w:type="dxa"/>
            </w:tcMar>
          </w:tcPr>
          <w:p w14:paraId="4A5A4369" w14:textId="77777777" w:rsidR="00CF0464" w:rsidRDefault="00C00466">
            <w:pPr>
              <w:rPr>
                <w:lang w:val="en-US"/>
              </w:rPr>
            </w:pPr>
            <w:r>
              <w:t>Samsung</w:t>
            </w:r>
          </w:p>
        </w:tc>
      </w:tr>
      <w:tr w:rsidR="00CF0464" w14:paraId="4A5A436F" w14:textId="77777777">
        <w:trPr>
          <w:trHeight w:val="450"/>
        </w:trPr>
        <w:tc>
          <w:tcPr>
            <w:tcW w:w="704" w:type="dxa"/>
            <w:shd w:val="clear" w:color="auto" w:fill="FFFFFF"/>
            <w:tcMar>
              <w:top w:w="0" w:type="dxa"/>
              <w:left w:w="70" w:type="dxa"/>
              <w:bottom w:w="0" w:type="dxa"/>
              <w:right w:w="70" w:type="dxa"/>
            </w:tcMar>
          </w:tcPr>
          <w:p w14:paraId="4A5A436B"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4A5A436C" w14:textId="77777777" w:rsidR="00CF0464" w:rsidRDefault="0045583D">
            <w:pPr>
              <w:rPr>
                <w:color w:val="0000FF"/>
                <w:u w:val="single"/>
                <w:lang w:val="en-US"/>
              </w:rPr>
            </w:pPr>
            <w:hyperlink r:id="rId58" w:history="1">
              <w:r w:rsidR="00C00466">
                <w:rPr>
                  <w:rStyle w:val="Hyperlink"/>
                  <w:color w:val="0000FF"/>
                </w:rPr>
                <w:t>R1-2111880</w:t>
              </w:r>
            </w:hyperlink>
          </w:p>
        </w:tc>
        <w:tc>
          <w:tcPr>
            <w:tcW w:w="4921" w:type="dxa"/>
            <w:tcMar>
              <w:top w:w="0" w:type="dxa"/>
              <w:left w:w="70" w:type="dxa"/>
              <w:bottom w:w="0" w:type="dxa"/>
              <w:right w:w="70" w:type="dxa"/>
            </w:tcMar>
          </w:tcPr>
          <w:p w14:paraId="4A5A436D"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4A5A436E" w14:textId="77777777" w:rsidR="00CF0464" w:rsidRDefault="00C00466">
            <w:pPr>
              <w:rPr>
                <w:lang w:val="en-US"/>
              </w:rPr>
            </w:pPr>
            <w:r>
              <w:t>Apple</w:t>
            </w:r>
          </w:p>
        </w:tc>
      </w:tr>
      <w:tr w:rsidR="00CF0464" w14:paraId="4A5A4374" w14:textId="77777777">
        <w:trPr>
          <w:trHeight w:val="450"/>
        </w:trPr>
        <w:tc>
          <w:tcPr>
            <w:tcW w:w="704" w:type="dxa"/>
            <w:shd w:val="clear" w:color="auto" w:fill="FFFFFF"/>
            <w:tcMar>
              <w:top w:w="0" w:type="dxa"/>
              <w:left w:w="70" w:type="dxa"/>
              <w:bottom w:w="0" w:type="dxa"/>
              <w:right w:w="70" w:type="dxa"/>
            </w:tcMar>
          </w:tcPr>
          <w:p w14:paraId="4A5A4370"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4A5A4371" w14:textId="77777777" w:rsidR="00CF0464" w:rsidRDefault="0045583D">
            <w:pPr>
              <w:rPr>
                <w:color w:val="0000FF"/>
                <w:u w:val="single"/>
                <w:lang w:val="en-US"/>
              </w:rPr>
            </w:pPr>
            <w:hyperlink r:id="rId59" w:history="1">
              <w:r w:rsidR="00C00466">
                <w:rPr>
                  <w:rStyle w:val="Hyperlink"/>
                  <w:color w:val="0000FF"/>
                </w:rPr>
                <w:t>R1-2111957</w:t>
              </w:r>
            </w:hyperlink>
          </w:p>
        </w:tc>
        <w:tc>
          <w:tcPr>
            <w:tcW w:w="4921" w:type="dxa"/>
            <w:tcMar>
              <w:top w:w="0" w:type="dxa"/>
              <w:left w:w="70" w:type="dxa"/>
              <w:bottom w:w="0" w:type="dxa"/>
              <w:right w:w="70" w:type="dxa"/>
            </w:tcMar>
          </w:tcPr>
          <w:p w14:paraId="4A5A4372"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4A5A4373" w14:textId="77777777" w:rsidR="00CF0464" w:rsidRDefault="00C00466">
            <w:pPr>
              <w:rPr>
                <w:lang w:val="en-US"/>
              </w:rPr>
            </w:pPr>
            <w:r>
              <w:t>NEC</w:t>
            </w:r>
          </w:p>
        </w:tc>
      </w:tr>
      <w:tr w:rsidR="00CF0464" w14:paraId="4A5A4379" w14:textId="77777777">
        <w:trPr>
          <w:trHeight w:val="450"/>
        </w:trPr>
        <w:tc>
          <w:tcPr>
            <w:tcW w:w="704" w:type="dxa"/>
            <w:shd w:val="clear" w:color="auto" w:fill="FFFFFF"/>
            <w:tcMar>
              <w:top w:w="0" w:type="dxa"/>
              <w:left w:w="70" w:type="dxa"/>
              <w:bottom w:w="0" w:type="dxa"/>
              <w:right w:w="70" w:type="dxa"/>
            </w:tcMar>
          </w:tcPr>
          <w:p w14:paraId="4A5A4375"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4A5A4376" w14:textId="77777777" w:rsidR="00CF0464" w:rsidRDefault="0045583D">
            <w:pPr>
              <w:rPr>
                <w:color w:val="0000FF"/>
                <w:u w:val="single"/>
                <w:lang w:val="en-US"/>
              </w:rPr>
            </w:pPr>
            <w:hyperlink r:id="rId60" w:history="1">
              <w:r w:rsidR="00C00466">
                <w:rPr>
                  <w:rStyle w:val="Hyperlink"/>
                  <w:color w:val="0000FF"/>
                </w:rPr>
                <w:t>R1-2111963</w:t>
              </w:r>
            </w:hyperlink>
          </w:p>
        </w:tc>
        <w:tc>
          <w:tcPr>
            <w:tcW w:w="4921" w:type="dxa"/>
            <w:tcMar>
              <w:top w:w="0" w:type="dxa"/>
              <w:left w:w="70" w:type="dxa"/>
              <w:bottom w:w="0" w:type="dxa"/>
              <w:right w:w="70" w:type="dxa"/>
            </w:tcMar>
          </w:tcPr>
          <w:p w14:paraId="4A5A4377"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4A5A4378" w14:textId="77777777" w:rsidR="00CF0464" w:rsidRDefault="00C00466">
            <w:pPr>
              <w:rPr>
                <w:lang w:val="en-US"/>
              </w:rPr>
            </w:pPr>
            <w:r>
              <w:t>InterDigital, Inc.</w:t>
            </w:r>
          </w:p>
        </w:tc>
      </w:tr>
      <w:tr w:rsidR="00CF0464" w14:paraId="4A5A437E" w14:textId="77777777">
        <w:trPr>
          <w:trHeight w:val="450"/>
        </w:trPr>
        <w:tc>
          <w:tcPr>
            <w:tcW w:w="704" w:type="dxa"/>
            <w:shd w:val="clear" w:color="auto" w:fill="FFFFFF"/>
            <w:tcMar>
              <w:top w:w="0" w:type="dxa"/>
              <w:left w:w="70" w:type="dxa"/>
              <w:bottom w:w="0" w:type="dxa"/>
              <w:right w:w="70" w:type="dxa"/>
            </w:tcMar>
          </w:tcPr>
          <w:p w14:paraId="4A5A437A"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4A5A437B" w14:textId="77777777" w:rsidR="00CF0464" w:rsidRDefault="0045583D">
            <w:pPr>
              <w:rPr>
                <w:color w:val="0000FF"/>
                <w:u w:val="single"/>
                <w:lang w:val="en-US"/>
              </w:rPr>
            </w:pPr>
            <w:hyperlink r:id="rId61" w:history="1">
              <w:r w:rsidR="00C00466">
                <w:rPr>
                  <w:rStyle w:val="Hyperlink"/>
                  <w:color w:val="0000FF"/>
                </w:rPr>
                <w:t>R1-2112006</w:t>
              </w:r>
            </w:hyperlink>
          </w:p>
        </w:tc>
        <w:tc>
          <w:tcPr>
            <w:tcW w:w="4921" w:type="dxa"/>
            <w:tcMar>
              <w:top w:w="0" w:type="dxa"/>
              <w:left w:w="70" w:type="dxa"/>
              <w:bottom w:w="0" w:type="dxa"/>
              <w:right w:w="70" w:type="dxa"/>
            </w:tcMar>
          </w:tcPr>
          <w:p w14:paraId="4A5A437C"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4A5A437D" w14:textId="77777777" w:rsidR="00CF0464" w:rsidRDefault="00C00466">
            <w:pPr>
              <w:rPr>
                <w:lang w:val="en-US"/>
              </w:rPr>
            </w:pPr>
            <w:r>
              <w:t>Lenovo, Motorola Mobility</w:t>
            </w:r>
          </w:p>
        </w:tc>
      </w:tr>
      <w:tr w:rsidR="00CF0464" w14:paraId="4A5A4383" w14:textId="77777777">
        <w:trPr>
          <w:trHeight w:val="450"/>
        </w:trPr>
        <w:tc>
          <w:tcPr>
            <w:tcW w:w="704" w:type="dxa"/>
            <w:shd w:val="clear" w:color="auto" w:fill="FFFFFF"/>
            <w:tcMar>
              <w:top w:w="0" w:type="dxa"/>
              <w:left w:w="70" w:type="dxa"/>
              <w:bottom w:w="0" w:type="dxa"/>
              <w:right w:w="70" w:type="dxa"/>
            </w:tcMar>
          </w:tcPr>
          <w:p w14:paraId="4A5A437F"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4A5A4380" w14:textId="77777777" w:rsidR="00CF0464" w:rsidRDefault="0045583D">
            <w:pPr>
              <w:rPr>
                <w:color w:val="0000FF"/>
                <w:u w:val="single"/>
                <w:lang w:val="en-US"/>
              </w:rPr>
            </w:pPr>
            <w:hyperlink r:id="rId62" w:history="1">
              <w:r w:rsidR="00C00466">
                <w:rPr>
                  <w:rStyle w:val="Hyperlink"/>
                  <w:color w:val="0000FF"/>
                </w:rPr>
                <w:t>R1-2112015</w:t>
              </w:r>
            </w:hyperlink>
          </w:p>
        </w:tc>
        <w:tc>
          <w:tcPr>
            <w:tcW w:w="4921" w:type="dxa"/>
            <w:tcMar>
              <w:top w:w="0" w:type="dxa"/>
              <w:left w:w="70" w:type="dxa"/>
              <w:bottom w:w="0" w:type="dxa"/>
              <w:right w:w="70" w:type="dxa"/>
            </w:tcMar>
          </w:tcPr>
          <w:p w14:paraId="4A5A4381"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4A5A4382" w14:textId="77777777" w:rsidR="00CF0464" w:rsidRDefault="00C00466">
            <w:pPr>
              <w:rPr>
                <w:lang w:val="en-US"/>
              </w:rPr>
            </w:pPr>
            <w:r>
              <w:t>Sharp</w:t>
            </w:r>
          </w:p>
        </w:tc>
      </w:tr>
      <w:tr w:rsidR="00CF0464" w14:paraId="4A5A4388" w14:textId="77777777">
        <w:trPr>
          <w:trHeight w:val="450"/>
        </w:trPr>
        <w:tc>
          <w:tcPr>
            <w:tcW w:w="704" w:type="dxa"/>
            <w:shd w:val="clear" w:color="auto" w:fill="FFFFFF"/>
            <w:tcMar>
              <w:top w:w="0" w:type="dxa"/>
              <w:left w:w="70" w:type="dxa"/>
              <w:bottom w:w="0" w:type="dxa"/>
              <w:right w:w="70" w:type="dxa"/>
            </w:tcMar>
          </w:tcPr>
          <w:p w14:paraId="4A5A4384"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A5A4385" w14:textId="77777777" w:rsidR="00CF0464" w:rsidRDefault="0045583D">
            <w:pPr>
              <w:rPr>
                <w:color w:val="0000FF"/>
                <w:u w:val="single"/>
                <w:lang w:val="en-US"/>
              </w:rPr>
            </w:pPr>
            <w:hyperlink r:id="rId63" w:history="1">
              <w:r w:rsidR="00C00466">
                <w:rPr>
                  <w:rStyle w:val="Hyperlink"/>
                  <w:color w:val="0000FF"/>
                </w:rPr>
                <w:t>R1-2112056</w:t>
              </w:r>
            </w:hyperlink>
          </w:p>
        </w:tc>
        <w:tc>
          <w:tcPr>
            <w:tcW w:w="4921" w:type="dxa"/>
            <w:tcMar>
              <w:top w:w="0" w:type="dxa"/>
              <w:left w:w="70" w:type="dxa"/>
              <w:bottom w:w="0" w:type="dxa"/>
              <w:right w:w="70" w:type="dxa"/>
            </w:tcMar>
          </w:tcPr>
          <w:p w14:paraId="4A5A4386"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4A5A4387" w14:textId="77777777" w:rsidR="00CF0464" w:rsidRDefault="00C00466">
            <w:pPr>
              <w:rPr>
                <w:lang w:val="en-US"/>
              </w:rPr>
            </w:pPr>
            <w:r>
              <w:t>LG Electronics</w:t>
            </w:r>
          </w:p>
        </w:tc>
      </w:tr>
      <w:tr w:rsidR="00CF0464" w14:paraId="4A5A438D" w14:textId="77777777">
        <w:trPr>
          <w:trHeight w:val="450"/>
        </w:trPr>
        <w:tc>
          <w:tcPr>
            <w:tcW w:w="704" w:type="dxa"/>
            <w:shd w:val="clear" w:color="auto" w:fill="FFFFFF"/>
            <w:tcMar>
              <w:top w:w="0" w:type="dxa"/>
              <w:left w:w="70" w:type="dxa"/>
              <w:bottom w:w="0" w:type="dxa"/>
              <w:right w:w="70" w:type="dxa"/>
            </w:tcMar>
          </w:tcPr>
          <w:p w14:paraId="4A5A4389"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4A5A438A" w14:textId="77777777" w:rsidR="00CF0464" w:rsidRDefault="0045583D">
            <w:pPr>
              <w:rPr>
                <w:color w:val="0000FF"/>
                <w:u w:val="single"/>
                <w:lang w:val="en-US"/>
              </w:rPr>
            </w:pPr>
            <w:hyperlink r:id="rId64" w:history="1">
              <w:r w:rsidR="00C00466">
                <w:rPr>
                  <w:rStyle w:val="Hyperlink"/>
                  <w:color w:val="0000FF"/>
                </w:rPr>
                <w:t>R1-2112084</w:t>
              </w:r>
            </w:hyperlink>
          </w:p>
        </w:tc>
        <w:tc>
          <w:tcPr>
            <w:tcW w:w="4921" w:type="dxa"/>
            <w:tcMar>
              <w:top w:w="0" w:type="dxa"/>
              <w:left w:w="70" w:type="dxa"/>
              <w:bottom w:w="0" w:type="dxa"/>
              <w:right w:w="70" w:type="dxa"/>
            </w:tcMar>
          </w:tcPr>
          <w:p w14:paraId="4A5A438B"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4A5A438C" w14:textId="77777777" w:rsidR="00CF0464" w:rsidRDefault="00C00466">
            <w:pPr>
              <w:rPr>
                <w:lang w:val="en-US"/>
              </w:rPr>
            </w:pPr>
            <w:r>
              <w:t>Panasonic Corporation</w:t>
            </w:r>
          </w:p>
        </w:tc>
      </w:tr>
      <w:tr w:rsidR="00CF0464" w14:paraId="4A5A4392" w14:textId="77777777">
        <w:trPr>
          <w:trHeight w:val="450"/>
        </w:trPr>
        <w:tc>
          <w:tcPr>
            <w:tcW w:w="704" w:type="dxa"/>
            <w:shd w:val="clear" w:color="auto" w:fill="FFFFFF"/>
            <w:tcMar>
              <w:top w:w="0" w:type="dxa"/>
              <w:left w:w="70" w:type="dxa"/>
              <w:bottom w:w="0" w:type="dxa"/>
              <w:right w:w="70" w:type="dxa"/>
            </w:tcMar>
          </w:tcPr>
          <w:p w14:paraId="4A5A438E"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4A5A438F" w14:textId="77777777" w:rsidR="00CF0464" w:rsidRDefault="0045583D">
            <w:pPr>
              <w:rPr>
                <w:color w:val="0000FF"/>
                <w:u w:val="single"/>
                <w:lang w:val="en-US"/>
              </w:rPr>
            </w:pPr>
            <w:hyperlink r:id="rId65" w:history="1">
              <w:r w:rsidR="00C00466">
                <w:rPr>
                  <w:rStyle w:val="Hyperlink"/>
                  <w:color w:val="0000FF"/>
                </w:rPr>
                <w:t>R1-2112113</w:t>
              </w:r>
            </w:hyperlink>
          </w:p>
        </w:tc>
        <w:tc>
          <w:tcPr>
            <w:tcW w:w="4921" w:type="dxa"/>
            <w:tcMar>
              <w:top w:w="0" w:type="dxa"/>
              <w:left w:w="70" w:type="dxa"/>
              <w:bottom w:w="0" w:type="dxa"/>
              <w:right w:w="70" w:type="dxa"/>
            </w:tcMar>
          </w:tcPr>
          <w:p w14:paraId="4A5A4390"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4A5A4391" w14:textId="77777777" w:rsidR="00CF0464" w:rsidRDefault="00C00466">
            <w:pPr>
              <w:rPr>
                <w:lang w:val="en-US"/>
              </w:rPr>
            </w:pPr>
            <w:r>
              <w:t>NTT DOCOMO, INC.</w:t>
            </w:r>
          </w:p>
        </w:tc>
      </w:tr>
      <w:tr w:rsidR="00CF0464" w14:paraId="4A5A4397" w14:textId="77777777">
        <w:trPr>
          <w:trHeight w:val="450"/>
        </w:trPr>
        <w:tc>
          <w:tcPr>
            <w:tcW w:w="704" w:type="dxa"/>
            <w:shd w:val="clear" w:color="auto" w:fill="FFFFFF"/>
            <w:tcMar>
              <w:top w:w="0" w:type="dxa"/>
              <w:left w:w="70" w:type="dxa"/>
              <w:bottom w:w="0" w:type="dxa"/>
              <w:right w:w="70" w:type="dxa"/>
            </w:tcMar>
          </w:tcPr>
          <w:p w14:paraId="4A5A4393"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4A5A4394" w14:textId="77777777" w:rsidR="00CF0464" w:rsidRDefault="0045583D">
            <w:pPr>
              <w:rPr>
                <w:color w:val="0000FF"/>
                <w:u w:val="single"/>
                <w:lang w:val="en-US"/>
              </w:rPr>
            </w:pPr>
            <w:hyperlink r:id="rId66" w:history="1">
              <w:r w:rsidR="00C00466">
                <w:rPr>
                  <w:rStyle w:val="Hyperlink"/>
                  <w:color w:val="0000FF"/>
                </w:rPr>
                <w:t>R1-2112223</w:t>
              </w:r>
            </w:hyperlink>
          </w:p>
        </w:tc>
        <w:tc>
          <w:tcPr>
            <w:tcW w:w="4921" w:type="dxa"/>
            <w:tcMar>
              <w:top w:w="0" w:type="dxa"/>
              <w:left w:w="70" w:type="dxa"/>
              <w:bottom w:w="0" w:type="dxa"/>
              <w:right w:w="70" w:type="dxa"/>
            </w:tcMar>
          </w:tcPr>
          <w:p w14:paraId="4A5A4395" w14:textId="77777777" w:rsidR="00CF0464" w:rsidRDefault="00C00466">
            <w:pPr>
              <w:rPr>
                <w:lang w:val="en-US"/>
              </w:rPr>
            </w:pPr>
            <w:r>
              <w:t>BW Reduction for RedCap UE</w:t>
            </w:r>
          </w:p>
        </w:tc>
        <w:tc>
          <w:tcPr>
            <w:tcW w:w="2551" w:type="dxa"/>
            <w:tcMar>
              <w:top w:w="0" w:type="dxa"/>
              <w:left w:w="70" w:type="dxa"/>
              <w:bottom w:w="0" w:type="dxa"/>
              <w:right w:w="70" w:type="dxa"/>
            </w:tcMar>
          </w:tcPr>
          <w:p w14:paraId="4A5A4396" w14:textId="77777777" w:rsidR="00CF0464" w:rsidRDefault="00C00466">
            <w:pPr>
              <w:rPr>
                <w:lang w:val="en-US"/>
              </w:rPr>
            </w:pPr>
            <w:r>
              <w:t>Qualcomm Incorporated</w:t>
            </w:r>
          </w:p>
        </w:tc>
      </w:tr>
      <w:tr w:rsidR="00CF0464" w14:paraId="4A5A439C" w14:textId="77777777">
        <w:trPr>
          <w:trHeight w:val="450"/>
        </w:trPr>
        <w:tc>
          <w:tcPr>
            <w:tcW w:w="704" w:type="dxa"/>
            <w:shd w:val="clear" w:color="auto" w:fill="FFFFFF"/>
            <w:tcMar>
              <w:top w:w="0" w:type="dxa"/>
              <w:left w:w="70" w:type="dxa"/>
              <w:bottom w:w="0" w:type="dxa"/>
              <w:right w:w="70" w:type="dxa"/>
            </w:tcMar>
          </w:tcPr>
          <w:p w14:paraId="4A5A4398"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4A5A4399" w14:textId="77777777" w:rsidR="00CF0464" w:rsidRDefault="0045583D">
            <w:pPr>
              <w:rPr>
                <w:color w:val="0000FF"/>
                <w:u w:val="single"/>
                <w:lang w:val="en-US"/>
              </w:rPr>
            </w:pPr>
            <w:hyperlink r:id="rId67" w:history="1">
              <w:r w:rsidR="00C00466">
                <w:rPr>
                  <w:rStyle w:val="Hyperlink"/>
                  <w:color w:val="0000FF"/>
                </w:rPr>
                <w:t>R1-2112283</w:t>
              </w:r>
            </w:hyperlink>
          </w:p>
        </w:tc>
        <w:tc>
          <w:tcPr>
            <w:tcW w:w="4921" w:type="dxa"/>
            <w:tcMar>
              <w:top w:w="0" w:type="dxa"/>
              <w:left w:w="70" w:type="dxa"/>
              <w:bottom w:w="0" w:type="dxa"/>
              <w:right w:w="70" w:type="dxa"/>
            </w:tcMar>
          </w:tcPr>
          <w:p w14:paraId="4A5A439A"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4A5A439B" w14:textId="77777777" w:rsidR="00CF0464" w:rsidRDefault="00C00466">
            <w:pPr>
              <w:rPr>
                <w:lang w:val="en-US"/>
              </w:rPr>
            </w:pPr>
            <w:r>
              <w:t>MediaTek Inc.</w:t>
            </w:r>
          </w:p>
        </w:tc>
      </w:tr>
      <w:tr w:rsidR="00CF0464" w14:paraId="4A5A43A1" w14:textId="77777777">
        <w:trPr>
          <w:trHeight w:val="450"/>
        </w:trPr>
        <w:tc>
          <w:tcPr>
            <w:tcW w:w="704" w:type="dxa"/>
            <w:shd w:val="clear" w:color="auto" w:fill="FFFFFF"/>
            <w:tcMar>
              <w:top w:w="0" w:type="dxa"/>
              <w:left w:w="70" w:type="dxa"/>
              <w:bottom w:w="0" w:type="dxa"/>
              <w:right w:w="70" w:type="dxa"/>
            </w:tcMar>
          </w:tcPr>
          <w:p w14:paraId="4A5A439D"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4A5A439E" w14:textId="77777777" w:rsidR="00CF0464" w:rsidRDefault="0045583D">
            <w:pPr>
              <w:rPr>
                <w:lang w:val="en-US"/>
              </w:rPr>
            </w:pPr>
            <w:hyperlink r:id="rId68" w:history="1">
              <w:r w:rsidR="00C00466">
                <w:rPr>
                  <w:rStyle w:val="Hyperlink"/>
                  <w:color w:val="0000FF"/>
                </w:rPr>
                <w:t>R1-2112376</w:t>
              </w:r>
            </w:hyperlink>
          </w:p>
        </w:tc>
        <w:tc>
          <w:tcPr>
            <w:tcW w:w="4921" w:type="dxa"/>
            <w:tcMar>
              <w:top w:w="0" w:type="dxa"/>
              <w:left w:w="70" w:type="dxa"/>
              <w:bottom w:w="0" w:type="dxa"/>
              <w:right w:w="70" w:type="dxa"/>
            </w:tcMar>
          </w:tcPr>
          <w:p w14:paraId="4A5A439F"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4A5A43A0" w14:textId="77777777" w:rsidR="00CF0464" w:rsidRDefault="00C00466">
            <w:pPr>
              <w:rPr>
                <w:lang w:val="en-US"/>
              </w:rPr>
            </w:pPr>
            <w:r>
              <w:t>Nordic Semiconductor ASA</w:t>
            </w:r>
          </w:p>
        </w:tc>
      </w:tr>
      <w:tr w:rsidR="00CF0464" w14:paraId="4A5A43A6" w14:textId="77777777">
        <w:trPr>
          <w:trHeight w:val="450"/>
        </w:trPr>
        <w:tc>
          <w:tcPr>
            <w:tcW w:w="704" w:type="dxa"/>
            <w:shd w:val="clear" w:color="auto" w:fill="FFFFFF"/>
            <w:tcMar>
              <w:top w:w="0" w:type="dxa"/>
              <w:left w:w="70" w:type="dxa"/>
              <w:bottom w:w="0" w:type="dxa"/>
              <w:right w:w="70" w:type="dxa"/>
            </w:tcMar>
          </w:tcPr>
          <w:p w14:paraId="4A5A43A2" w14:textId="77777777" w:rsidR="00CF0464" w:rsidRDefault="00C00466">
            <w:pPr>
              <w:rPr>
                <w:color w:val="000000"/>
                <w:lang w:val="en-US"/>
              </w:rPr>
            </w:pPr>
            <w:r>
              <w:rPr>
                <w:color w:val="000000"/>
                <w:lang w:val="en-US"/>
              </w:rPr>
              <w:lastRenderedPageBreak/>
              <w:t>[30]</w:t>
            </w:r>
          </w:p>
        </w:tc>
        <w:tc>
          <w:tcPr>
            <w:tcW w:w="1456" w:type="dxa"/>
            <w:tcMar>
              <w:top w:w="0" w:type="dxa"/>
              <w:left w:w="70" w:type="dxa"/>
              <w:bottom w:w="0" w:type="dxa"/>
              <w:right w:w="70" w:type="dxa"/>
            </w:tcMar>
          </w:tcPr>
          <w:p w14:paraId="4A5A43A3" w14:textId="77777777" w:rsidR="00CF0464" w:rsidRDefault="0045583D">
            <w:pPr>
              <w:rPr>
                <w:rStyle w:val="Hyperlink"/>
                <w:color w:val="0000FF"/>
                <w:lang w:val="en-US"/>
              </w:rPr>
            </w:pPr>
            <w:hyperlink r:id="rId69" w:history="1">
              <w:r w:rsidR="00C00466">
                <w:rPr>
                  <w:rStyle w:val="Hyperlink"/>
                  <w:color w:val="0000FF"/>
                </w:rPr>
                <w:t>R1-2111132</w:t>
              </w:r>
            </w:hyperlink>
          </w:p>
        </w:tc>
        <w:tc>
          <w:tcPr>
            <w:tcW w:w="4921" w:type="dxa"/>
            <w:tcMar>
              <w:top w:w="0" w:type="dxa"/>
              <w:left w:w="70" w:type="dxa"/>
              <w:bottom w:w="0" w:type="dxa"/>
              <w:right w:w="70" w:type="dxa"/>
            </w:tcMar>
          </w:tcPr>
          <w:p w14:paraId="4A5A43A4" w14:textId="77777777" w:rsidR="00CF0464" w:rsidRDefault="00C00466">
            <w:pPr>
              <w:rPr>
                <w:lang w:val="en-US"/>
              </w:rPr>
            </w:pPr>
            <w:r>
              <w:t>On other aspects of RedCap</w:t>
            </w:r>
          </w:p>
        </w:tc>
        <w:tc>
          <w:tcPr>
            <w:tcW w:w="2551" w:type="dxa"/>
            <w:tcMar>
              <w:top w:w="0" w:type="dxa"/>
              <w:left w:w="70" w:type="dxa"/>
              <w:bottom w:w="0" w:type="dxa"/>
              <w:right w:w="70" w:type="dxa"/>
            </w:tcMar>
          </w:tcPr>
          <w:p w14:paraId="4A5A43A5" w14:textId="77777777" w:rsidR="00CF0464" w:rsidRDefault="00C00466">
            <w:pPr>
              <w:rPr>
                <w:lang w:val="en-US"/>
              </w:rPr>
            </w:pPr>
            <w:r>
              <w:t>Nokia, Nokia Shanghai Bell</w:t>
            </w:r>
          </w:p>
        </w:tc>
      </w:tr>
      <w:tr w:rsidR="00CF0464" w14:paraId="4A5A43AB" w14:textId="77777777">
        <w:trPr>
          <w:trHeight w:val="450"/>
        </w:trPr>
        <w:tc>
          <w:tcPr>
            <w:tcW w:w="704" w:type="dxa"/>
            <w:shd w:val="clear" w:color="auto" w:fill="FFFFFF"/>
            <w:tcMar>
              <w:top w:w="0" w:type="dxa"/>
              <w:left w:w="70" w:type="dxa"/>
              <w:bottom w:w="0" w:type="dxa"/>
              <w:right w:w="70" w:type="dxa"/>
            </w:tcMar>
          </w:tcPr>
          <w:p w14:paraId="4A5A43A7"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4A5A43A8" w14:textId="77777777" w:rsidR="00CF0464" w:rsidRDefault="0045583D">
            <w:pPr>
              <w:rPr>
                <w:rStyle w:val="Hyperlink"/>
                <w:color w:val="0000FF"/>
                <w:lang w:val="en-US"/>
              </w:rPr>
            </w:pPr>
            <w:hyperlink r:id="rId70" w:history="1">
              <w:r w:rsidR="00C00466">
                <w:rPr>
                  <w:rStyle w:val="Hyperlink"/>
                  <w:color w:val="0000FF"/>
                </w:rPr>
                <w:t>R1-2111580</w:t>
              </w:r>
            </w:hyperlink>
          </w:p>
        </w:tc>
        <w:tc>
          <w:tcPr>
            <w:tcW w:w="4921" w:type="dxa"/>
            <w:tcMar>
              <w:top w:w="0" w:type="dxa"/>
              <w:left w:w="70" w:type="dxa"/>
              <w:bottom w:w="0" w:type="dxa"/>
              <w:right w:w="70" w:type="dxa"/>
            </w:tcMar>
          </w:tcPr>
          <w:p w14:paraId="4A5A43A9"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A5A43AA" w14:textId="77777777" w:rsidR="00CF0464" w:rsidRDefault="00C00466">
            <w:pPr>
              <w:rPr>
                <w:lang w:val="en-US"/>
              </w:rPr>
            </w:pPr>
            <w:r>
              <w:t>Xiaomi</w:t>
            </w:r>
          </w:p>
        </w:tc>
      </w:tr>
      <w:tr w:rsidR="00CF0464" w14:paraId="4A5A43B0" w14:textId="77777777">
        <w:trPr>
          <w:trHeight w:val="450"/>
        </w:trPr>
        <w:tc>
          <w:tcPr>
            <w:tcW w:w="704" w:type="dxa"/>
            <w:shd w:val="clear" w:color="auto" w:fill="FFFFFF"/>
            <w:tcMar>
              <w:top w:w="0" w:type="dxa"/>
              <w:left w:w="70" w:type="dxa"/>
              <w:bottom w:w="0" w:type="dxa"/>
              <w:right w:w="70" w:type="dxa"/>
            </w:tcMar>
          </w:tcPr>
          <w:p w14:paraId="4A5A43AC"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4A5A43AD" w14:textId="77777777" w:rsidR="00CF0464" w:rsidRDefault="0045583D">
            <w:pPr>
              <w:rPr>
                <w:lang w:val="en-US"/>
              </w:rPr>
            </w:pPr>
            <w:hyperlink r:id="rId71" w:history="1">
              <w:r w:rsidR="00C00466">
                <w:rPr>
                  <w:rStyle w:val="Hyperlink"/>
                  <w:color w:val="0000FF"/>
                </w:rPr>
                <w:t>R1-2111616</w:t>
              </w:r>
            </w:hyperlink>
          </w:p>
        </w:tc>
        <w:tc>
          <w:tcPr>
            <w:tcW w:w="4921" w:type="dxa"/>
            <w:tcMar>
              <w:top w:w="0" w:type="dxa"/>
              <w:left w:w="70" w:type="dxa"/>
              <w:bottom w:w="0" w:type="dxa"/>
              <w:right w:w="70" w:type="dxa"/>
            </w:tcMar>
          </w:tcPr>
          <w:p w14:paraId="4A5A43AE"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4A5A43AF" w14:textId="77777777" w:rsidR="00CF0464" w:rsidRDefault="00C00466">
            <w:pPr>
              <w:rPr>
                <w:lang w:val="en-US"/>
              </w:rPr>
            </w:pPr>
            <w:r>
              <w:t>CMCC</w:t>
            </w:r>
          </w:p>
        </w:tc>
      </w:tr>
      <w:tr w:rsidR="00CF0464" w14:paraId="4A5A43B5" w14:textId="77777777">
        <w:trPr>
          <w:trHeight w:val="450"/>
        </w:trPr>
        <w:tc>
          <w:tcPr>
            <w:tcW w:w="704" w:type="dxa"/>
            <w:shd w:val="clear" w:color="auto" w:fill="FFFFFF"/>
            <w:tcMar>
              <w:top w:w="0" w:type="dxa"/>
              <w:left w:w="70" w:type="dxa"/>
              <w:bottom w:w="0" w:type="dxa"/>
              <w:right w:w="70" w:type="dxa"/>
            </w:tcMar>
          </w:tcPr>
          <w:p w14:paraId="4A5A43B1"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4A5A43B2" w14:textId="77777777" w:rsidR="00CF0464" w:rsidRDefault="0045583D">
            <w:pPr>
              <w:rPr>
                <w:color w:val="0000FF"/>
                <w:u w:val="single"/>
                <w:lang w:val="en-US"/>
              </w:rPr>
            </w:pPr>
            <w:hyperlink r:id="rId72" w:history="1">
              <w:r w:rsidR="00C00466">
                <w:rPr>
                  <w:rStyle w:val="Hyperlink"/>
                  <w:color w:val="0000FF"/>
                </w:rPr>
                <w:t>R1-2111923</w:t>
              </w:r>
            </w:hyperlink>
          </w:p>
        </w:tc>
        <w:tc>
          <w:tcPr>
            <w:tcW w:w="4921" w:type="dxa"/>
            <w:tcMar>
              <w:top w:w="0" w:type="dxa"/>
              <w:left w:w="70" w:type="dxa"/>
              <w:bottom w:w="0" w:type="dxa"/>
              <w:right w:w="70" w:type="dxa"/>
            </w:tcMar>
          </w:tcPr>
          <w:p w14:paraId="4A5A43B3" w14:textId="77777777" w:rsidR="00CF0464" w:rsidRDefault="00C00466">
            <w:pPr>
              <w:rPr>
                <w:lang w:val="en-US"/>
              </w:rPr>
            </w:pPr>
            <w:r>
              <w:t>On RedCap UE RF retuning</w:t>
            </w:r>
          </w:p>
        </w:tc>
        <w:tc>
          <w:tcPr>
            <w:tcW w:w="2551" w:type="dxa"/>
            <w:tcMar>
              <w:top w:w="0" w:type="dxa"/>
              <w:left w:w="70" w:type="dxa"/>
              <w:bottom w:w="0" w:type="dxa"/>
              <w:right w:w="70" w:type="dxa"/>
            </w:tcMar>
          </w:tcPr>
          <w:p w14:paraId="4A5A43B4" w14:textId="77777777" w:rsidR="00CF0464" w:rsidRDefault="00C00466">
            <w:pPr>
              <w:rPr>
                <w:lang w:val="en-US"/>
              </w:rPr>
            </w:pPr>
            <w:r>
              <w:t>Huawei, HiSilicon</w:t>
            </w:r>
          </w:p>
        </w:tc>
      </w:tr>
      <w:tr w:rsidR="00CF0464" w14:paraId="4A5A43BA" w14:textId="77777777">
        <w:trPr>
          <w:trHeight w:val="450"/>
        </w:trPr>
        <w:tc>
          <w:tcPr>
            <w:tcW w:w="704" w:type="dxa"/>
            <w:shd w:val="clear" w:color="auto" w:fill="FFFFFF"/>
            <w:tcMar>
              <w:top w:w="0" w:type="dxa"/>
              <w:left w:w="70" w:type="dxa"/>
              <w:bottom w:w="0" w:type="dxa"/>
              <w:right w:w="70" w:type="dxa"/>
            </w:tcMar>
          </w:tcPr>
          <w:p w14:paraId="4A5A43B6" w14:textId="77777777" w:rsidR="00CF0464" w:rsidRDefault="00C00466">
            <w:pPr>
              <w:rPr>
                <w:color w:val="000000"/>
                <w:lang w:val="en-US"/>
              </w:rPr>
            </w:pPr>
            <w:r>
              <w:rPr>
                <w:color w:val="000000"/>
                <w:lang w:val="en-US"/>
              </w:rPr>
              <w:t>[34]</w:t>
            </w:r>
          </w:p>
        </w:tc>
        <w:tc>
          <w:tcPr>
            <w:tcW w:w="1456" w:type="dxa"/>
            <w:tcMar>
              <w:top w:w="0" w:type="dxa"/>
              <w:left w:w="70" w:type="dxa"/>
              <w:bottom w:w="0" w:type="dxa"/>
              <w:right w:w="70" w:type="dxa"/>
            </w:tcMar>
          </w:tcPr>
          <w:p w14:paraId="4A5A43B7" w14:textId="77777777" w:rsidR="00CF0464" w:rsidRDefault="0045583D">
            <w:pPr>
              <w:rPr>
                <w:color w:val="0000FF"/>
                <w:u w:val="single"/>
              </w:rPr>
            </w:pPr>
            <w:hyperlink r:id="rId73" w:history="1">
              <w:r w:rsidR="00C00466">
                <w:rPr>
                  <w:rStyle w:val="Hyperlink"/>
                  <w:color w:val="0000FF"/>
                </w:rPr>
                <w:t>R1-2111966</w:t>
              </w:r>
            </w:hyperlink>
          </w:p>
        </w:tc>
        <w:tc>
          <w:tcPr>
            <w:tcW w:w="4921" w:type="dxa"/>
            <w:tcMar>
              <w:top w:w="0" w:type="dxa"/>
              <w:left w:w="70" w:type="dxa"/>
              <w:bottom w:w="0" w:type="dxa"/>
              <w:right w:w="70" w:type="dxa"/>
            </w:tcMar>
          </w:tcPr>
          <w:p w14:paraId="4A5A43B8" w14:textId="77777777" w:rsidR="00CF0464" w:rsidRDefault="00C00466">
            <w:r>
              <w:t>Considerations for initial BWP for RedCap UEs</w:t>
            </w:r>
          </w:p>
        </w:tc>
        <w:tc>
          <w:tcPr>
            <w:tcW w:w="2551" w:type="dxa"/>
            <w:tcMar>
              <w:top w:w="0" w:type="dxa"/>
              <w:left w:w="70" w:type="dxa"/>
              <w:bottom w:w="0" w:type="dxa"/>
              <w:right w:w="70" w:type="dxa"/>
            </w:tcMar>
          </w:tcPr>
          <w:p w14:paraId="4A5A43B9" w14:textId="77777777" w:rsidR="00CF0464" w:rsidRDefault="00C00466">
            <w:r>
              <w:t>InterDigital, Inc.</w:t>
            </w:r>
          </w:p>
        </w:tc>
      </w:tr>
      <w:tr w:rsidR="00CF0464" w14:paraId="4A5A43BF" w14:textId="77777777">
        <w:trPr>
          <w:trHeight w:val="450"/>
        </w:trPr>
        <w:tc>
          <w:tcPr>
            <w:tcW w:w="704" w:type="dxa"/>
            <w:shd w:val="clear" w:color="auto" w:fill="FFFFFF"/>
            <w:tcMar>
              <w:top w:w="0" w:type="dxa"/>
              <w:left w:w="70" w:type="dxa"/>
              <w:bottom w:w="0" w:type="dxa"/>
              <w:right w:w="70" w:type="dxa"/>
            </w:tcMar>
          </w:tcPr>
          <w:p w14:paraId="4A5A43BB"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4A5A43BC" w14:textId="77777777" w:rsidR="00CF0464" w:rsidRDefault="0045583D">
            <w:pPr>
              <w:rPr>
                <w:color w:val="0000FF"/>
                <w:u w:val="single"/>
              </w:rPr>
            </w:pPr>
            <w:hyperlink r:id="rId74" w:history="1">
              <w:r w:rsidR="00C00466">
                <w:rPr>
                  <w:rStyle w:val="Hyperlink"/>
                  <w:color w:val="0000FF"/>
                </w:rPr>
                <w:t>R1-2112007</w:t>
              </w:r>
            </w:hyperlink>
          </w:p>
        </w:tc>
        <w:tc>
          <w:tcPr>
            <w:tcW w:w="4921" w:type="dxa"/>
            <w:tcMar>
              <w:top w:w="0" w:type="dxa"/>
              <w:left w:w="70" w:type="dxa"/>
              <w:bottom w:w="0" w:type="dxa"/>
              <w:right w:w="70" w:type="dxa"/>
            </w:tcMar>
          </w:tcPr>
          <w:p w14:paraId="4A5A43BD" w14:textId="77777777" w:rsidR="00CF0464" w:rsidRDefault="00C00466">
            <w:r>
              <w:t>RAN1 aspects for RAN2-led features for RedCap</w:t>
            </w:r>
          </w:p>
        </w:tc>
        <w:tc>
          <w:tcPr>
            <w:tcW w:w="2551" w:type="dxa"/>
            <w:tcMar>
              <w:top w:w="0" w:type="dxa"/>
              <w:left w:w="70" w:type="dxa"/>
              <w:bottom w:w="0" w:type="dxa"/>
              <w:right w:w="70" w:type="dxa"/>
            </w:tcMar>
          </w:tcPr>
          <w:p w14:paraId="4A5A43BE" w14:textId="77777777" w:rsidR="00CF0464" w:rsidRDefault="00C00466">
            <w:r>
              <w:t>Lenovo, Motorola Mobility</w:t>
            </w:r>
          </w:p>
        </w:tc>
      </w:tr>
      <w:tr w:rsidR="00CF0464" w14:paraId="4A5A43C4" w14:textId="77777777">
        <w:trPr>
          <w:trHeight w:val="450"/>
        </w:trPr>
        <w:tc>
          <w:tcPr>
            <w:tcW w:w="704" w:type="dxa"/>
            <w:shd w:val="clear" w:color="auto" w:fill="FFFFFF"/>
            <w:tcMar>
              <w:top w:w="0" w:type="dxa"/>
              <w:left w:w="70" w:type="dxa"/>
              <w:bottom w:w="0" w:type="dxa"/>
              <w:right w:w="70" w:type="dxa"/>
            </w:tcMar>
          </w:tcPr>
          <w:p w14:paraId="4A5A43C0"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A5A43C1" w14:textId="77777777" w:rsidR="00CF0464" w:rsidRDefault="0045583D">
            <w:pPr>
              <w:rPr>
                <w:color w:val="0000FF"/>
                <w:u w:val="single"/>
              </w:rPr>
            </w:pPr>
            <w:hyperlink r:id="rId75" w:history="1">
              <w:r w:rsidR="00C00466">
                <w:rPr>
                  <w:rStyle w:val="Hyperlink"/>
                  <w:color w:val="0000FF"/>
                </w:rPr>
                <w:t>R1-2112225</w:t>
              </w:r>
            </w:hyperlink>
          </w:p>
        </w:tc>
        <w:tc>
          <w:tcPr>
            <w:tcW w:w="4921" w:type="dxa"/>
            <w:tcMar>
              <w:top w:w="0" w:type="dxa"/>
              <w:left w:w="70" w:type="dxa"/>
              <w:bottom w:w="0" w:type="dxa"/>
              <w:right w:w="70" w:type="dxa"/>
            </w:tcMar>
          </w:tcPr>
          <w:p w14:paraId="4A5A43C2" w14:textId="77777777" w:rsidR="00CF0464" w:rsidRDefault="00C00466">
            <w:r>
              <w:t>Cross Layer Design Considerations for RedCap Device</w:t>
            </w:r>
          </w:p>
        </w:tc>
        <w:tc>
          <w:tcPr>
            <w:tcW w:w="2551" w:type="dxa"/>
            <w:tcMar>
              <w:top w:w="0" w:type="dxa"/>
              <w:left w:w="70" w:type="dxa"/>
              <w:bottom w:w="0" w:type="dxa"/>
              <w:right w:w="70" w:type="dxa"/>
            </w:tcMar>
          </w:tcPr>
          <w:p w14:paraId="4A5A43C3" w14:textId="77777777" w:rsidR="00CF0464" w:rsidRDefault="00C00466">
            <w:r>
              <w:t>Qualcomm Incorporated</w:t>
            </w:r>
          </w:p>
        </w:tc>
      </w:tr>
      <w:tr w:rsidR="00CF0464" w14:paraId="4A5A43C9" w14:textId="77777777">
        <w:trPr>
          <w:trHeight w:val="450"/>
        </w:trPr>
        <w:tc>
          <w:tcPr>
            <w:tcW w:w="704" w:type="dxa"/>
            <w:shd w:val="clear" w:color="auto" w:fill="FFFFFF"/>
            <w:tcMar>
              <w:top w:w="0" w:type="dxa"/>
              <w:left w:w="70" w:type="dxa"/>
              <w:bottom w:w="0" w:type="dxa"/>
              <w:right w:w="70" w:type="dxa"/>
            </w:tcMar>
          </w:tcPr>
          <w:p w14:paraId="4A5A43C5"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4A5A43C6" w14:textId="77777777" w:rsidR="00CF0464" w:rsidRDefault="0045583D">
            <w:hyperlink r:id="rId76" w:history="1">
              <w:r w:rsidR="00C00466">
                <w:rPr>
                  <w:rStyle w:val="Hyperlink"/>
                  <w:color w:val="0000FF"/>
                </w:rPr>
                <w:t>R1-2110600</w:t>
              </w:r>
            </w:hyperlink>
          </w:p>
        </w:tc>
        <w:tc>
          <w:tcPr>
            <w:tcW w:w="4921" w:type="dxa"/>
            <w:tcMar>
              <w:top w:w="0" w:type="dxa"/>
              <w:left w:w="70" w:type="dxa"/>
              <w:bottom w:w="0" w:type="dxa"/>
              <w:right w:w="70" w:type="dxa"/>
            </w:tcMar>
          </w:tcPr>
          <w:p w14:paraId="4A5A43C7" w14:textId="77777777" w:rsidR="00CF0464" w:rsidRDefault="00C00466">
            <w:r>
              <w:t>LS on use of NCD-SSB instead of CD-SSB for RedCap UE</w:t>
            </w:r>
          </w:p>
        </w:tc>
        <w:tc>
          <w:tcPr>
            <w:tcW w:w="2551" w:type="dxa"/>
            <w:tcMar>
              <w:top w:w="0" w:type="dxa"/>
              <w:left w:w="70" w:type="dxa"/>
              <w:bottom w:w="0" w:type="dxa"/>
              <w:right w:w="70" w:type="dxa"/>
            </w:tcMar>
          </w:tcPr>
          <w:p w14:paraId="4A5A43C8" w14:textId="77777777" w:rsidR="00CF0464" w:rsidRDefault="00C00466">
            <w:r>
              <w:t>RAN1, Ericsson</w:t>
            </w:r>
          </w:p>
        </w:tc>
      </w:tr>
      <w:bookmarkEnd w:id="25"/>
      <w:tr w:rsidR="00CF0464" w14:paraId="4A5A43CE" w14:textId="77777777">
        <w:trPr>
          <w:trHeight w:val="450"/>
        </w:trPr>
        <w:tc>
          <w:tcPr>
            <w:tcW w:w="704" w:type="dxa"/>
            <w:shd w:val="clear" w:color="auto" w:fill="FFFFFF"/>
            <w:tcMar>
              <w:top w:w="0" w:type="dxa"/>
              <w:left w:w="70" w:type="dxa"/>
              <w:bottom w:w="0" w:type="dxa"/>
              <w:right w:w="70" w:type="dxa"/>
            </w:tcMar>
          </w:tcPr>
          <w:p w14:paraId="4A5A43CA"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4A5A43CB" w14:textId="77777777" w:rsidR="00CF0464" w:rsidRDefault="0045583D">
            <w:hyperlink r:id="rId77" w:history="1">
              <w:r w:rsidR="00C00466">
                <w:rPr>
                  <w:rStyle w:val="Hyperlink"/>
                  <w:color w:val="0000FF"/>
                </w:rPr>
                <w:t>R4-2120327</w:t>
              </w:r>
            </w:hyperlink>
          </w:p>
        </w:tc>
        <w:tc>
          <w:tcPr>
            <w:tcW w:w="4921" w:type="dxa"/>
            <w:tcMar>
              <w:top w:w="0" w:type="dxa"/>
              <w:left w:w="70" w:type="dxa"/>
              <w:bottom w:w="0" w:type="dxa"/>
              <w:right w:w="70" w:type="dxa"/>
            </w:tcMar>
          </w:tcPr>
          <w:p w14:paraId="4A5A43CC" w14:textId="77777777" w:rsidR="00CF0464" w:rsidRDefault="00C00466">
            <w:r>
              <w:t>Reply LS on use of NCD-SSB for RedCap UE</w:t>
            </w:r>
          </w:p>
        </w:tc>
        <w:tc>
          <w:tcPr>
            <w:tcW w:w="2551" w:type="dxa"/>
            <w:tcMar>
              <w:top w:w="0" w:type="dxa"/>
              <w:left w:w="70" w:type="dxa"/>
              <w:bottom w:w="0" w:type="dxa"/>
              <w:right w:w="70" w:type="dxa"/>
            </w:tcMar>
          </w:tcPr>
          <w:p w14:paraId="4A5A43CD" w14:textId="77777777" w:rsidR="00CF0464" w:rsidRDefault="00C00466">
            <w:r>
              <w:t>RAN4, ZTE</w:t>
            </w:r>
          </w:p>
        </w:tc>
      </w:tr>
      <w:tr w:rsidR="00EE0B85" w14:paraId="4A5A43D3" w14:textId="77777777" w:rsidTr="00265475">
        <w:trPr>
          <w:trHeight w:val="450"/>
        </w:trPr>
        <w:tc>
          <w:tcPr>
            <w:tcW w:w="704" w:type="dxa"/>
            <w:shd w:val="clear" w:color="auto" w:fill="FFFFFF"/>
            <w:tcMar>
              <w:top w:w="0" w:type="dxa"/>
              <w:left w:w="70" w:type="dxa"/>
              <w:bottom w:w="0" w:type="dxa"/>
              <w:right w:w="70" w:type="dxa"/>
            </w:tcMar>
          </w:tcPr>
          <w:p w14:paraId="4A5A43CF" w14:textId="77777777" w:rsidR="00EE0B85" w:rsidRDefault="00EE0B85" w:rsidP="00265475">
            <w:pPr>
              <w:rPr>
                <w:color w:val="000000"/>
                <w:lang w:val="en-US"/>
              </w:rPr>
            </w:pPr>
            <w:r>
              <w:rPr>
                <w:color w:val="000000"/>
                <w:lang w:val="en-US"/>
              </w:rPr>
              <w:t>[39]</w:t>
            </w:r>
          </w:p>
        </w:tc>
        <w:tc>
          <w:tcPr>
            <w:tcW w:w="1456" w:type="dxa"/>
            <w:tcMar>
              <w:top w:w="0" w:type="dxa"/>
              <w:left w:w="70" w:type="dxa"/>
              <w:bottom w:w="0" w:type="dxa"/>
              <w:right w:w="70" w:type="dxa"/>
            </w:tcMar>
          </w:tcPr>
          <w:p w14:paraId="4A5A43D0" w14:textId="77777777" w:rsidR="00EE0B85" w:rsidRPr="00EE0B85" w:rsidRDefault="0045583D" w:rsidP="00265475">
            <w:pPr>
              <w:rPr>
                <w:color w:val="0000FF"/>
                <w:u w:val="single"/>
              </w:rPr>
            </w:pPr>
            <w:hyperlink r:id="rId78" w:history="1">
              <w:r w:rsidR="00EE0B85">
                <w:rPr>
                  <w:rStyle w:val="Hyperlink"/>
                  <w:color w:val="0000FF"/>
                </w:rPr>
                <w:t>R2-2111545</w:t>
              </w:r>
            </w:hyperlink>
            <w:r w:rsidR="00EE0B85">
              <w:t xml:space="preserve"> (</w:t>
            </w:r>
            <w:hyperlink r:id="rId79" w:history="1">
              <w:r w:rsidR="00EE0B85" w:rsidRPr="00EE0B85">
                <w:rPr>
                  <w:rStyle w:val="Hyperlink"/>
                </w:rPr>
                <w:t>Inbox</w:t>
              </w:r>
            </w:hyperlink>
            <w:r w:rsidR="00EE0B85">
              <w:t>)</w:t>
            </w:r>
          </w:p>
        </w:tc>
        <w:tc>
          <w:tcPr>
            <w:tcW w:w="4921" w:type="dxa"/>
            <w:tcMar>
              <w:top w:w="0" w:type="dxa"/>
              <w:left w:w="70" w:type="dxa"/>
              <w:bottom w:w="0" w:type="dxa"/>
              <w:right w:w="70" w:type="dxa"/>
            </w:tcMar>
          </w:tcPr>
          <w:p w14:paraId="4A5A43D1" w14:textId="77777777" w:rsidR="00EE0B85" w:rsidRDefault="00EE0B85" w:rsidP="00265475">
            <w:r>
              <w:t>Reply LS on use of NCD-SSB for RedCap UE</w:t>
            </w:r>
          </w:p>
        </w:tc>
        <w:tc>
          <w:tcPr>
            <w:tcW w:w="2551" w:type="dxa"/>
            <w:tcMar>
              <w:top w:w="0" w:type="dxa"/>
              <w:left w:w="70" w:type="dxa"/>
              <w:bottom w:w="0" w:type="dxa"/>
              <w:right w:w="70" w:type="dxa"/>
            </w:tcMar>
          </w:tcPr>
          <w:p w14:paraId="4A5A43D2" w14:textId="77777777" w:rsidR="00EE0B85" w:rsidRDefault="00EE0B85" w:rsidP="00265475">
            <w:r>
              <w:t>RAN4, ZTE</w:t>
            </w:r>
          </w:p>
        </w:tc>
      </w:tr>
    </w:tbl>
    <w:p w14:paraId="4A5A43D4" w14:textId="77777777" w:rsidR="00CF0464" w:rsidRDefault="00CF0464">
      <w:pPr>
        <w:rPr>
          <w:lang w:val="en-US"/>
        </w:rPr>
      </w:pPr>
    </w:p>
    <w:sectPr w:rsidR="00CF0464" w:rsidSect="001E366C">
      <w:footerReference w:type="default" r:id="rId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3E73B" w14:textId="77777777" w:rsidR="0045583D" w:rsidRDefault="0045583D">
      <w:pPr>
        <w:spacing w:after="0" w:line="240" w:lineRule="auto"/>
      </w:pPr>
      <w:r>
        <w:separator/>
      </w:r>
    </w:p>
  </w:endnote>
  <w:endnote w:type="continuationSeparator" w:id="0">
    <w:p w14:paraId="4C52904F" w14:textId="77777777" w:rsidR="0045583D" w:rsidRDefault="0045583D">
      <w:pPr>
        <w:spacing w:after="0" w:line="240" w:lineRule="auto"/>
      </w:pPr>
      <w:r>
        <w:continuationSeparator/>
      </w:r>
    </w:p>
  </w:endnote>
  <w:endnote w:type="continuationNotice" w:id="1">
    <w:p w14:paraId="71D797B6" w14:textId="77777777" w:rsidR="0045583D" w:rsidRDefault="00455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A43FE" w14:textId="77777777" w:rsidR="00A44A2F" w:rsidRDefault="0045583D">
    <w:pPr>
      <w:pStyle w:val="Footer"/>
    </w:pPr>
    <w:r>
      <w:rPr>
        <w:noProof/>
      </w:rPr>
      <w:pict w14:anchorId="4A5A43FF">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mM3LKzAgAASQ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4A5A4400" w14:textId="77777777" w:rsidR="00A44A2F" w:rsidRPr="00A44A2F" w:rsidRDefault="00A44A2F" w:rsidP="00A44A2F">
                <w:pPr>
                  <w:spacing w:after="0"/>
                  <w:rPr>
                    <w:rFonts w:ascii="Calibri" w:hAnsi="Calibri" w:cs="Calibri"/>
                    <w:color w:val="000000"/>
                    <w:sz w:val="14"/>
                  </w:rPr>
                </w:pPr>
                <w:r w:rsidRPr="00A44A2F">
                  <w:rPr>
                    <w:rFonts w:ascii="Calibri" w:hAnsi="Calibri" w:cs="Calibri"/>
                    <w:color w:val="000000"/>
                    <w:sz w:val="14"/>
                  </w:rPr>
                  <w:t>C2 General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25E5A" w14:textId="77777777" w:rsidR="0045583D" w:rsidRDefault="0045583D">
      <w:pPr>
        <w:spacing w:after="0" w:line="240" w:lineRule="auto"/>
      </w:pPr>
      <w:r>
        <w:separator/>
      </w:r>
    </w:p>
  </w:footnote>
  <w:footnote w:type="continuationSeparator" w:id="0">
    <w:p w14:paraId="61D0D98B" w14:textId="77777777" w:rsidR="0045583D" w:rsidRDefault="0045583D">
      <w:pPr>
        <w:spacing w:after="0" w:line="240" w:lineRule="auto"/>
      </w:pPr>
      <w:r>
        <w:continuationSeparator/>
      </w:r>
    </w:p>
  </w:footnote>
  <w:footnote w:type="continuationNotice" w:id="1">
    <w:p w14:paraId="5AF484EE" w14:textId="77777777" w:rsidR="0045583D" w:rsidRDefault="004558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1362AB"/>
    <w:multiLevelType w:val="hybridMultilevel"/>
    <w:tmpl w:val="C94CDC68"/>
    <w:lvl w:ilvl="0" w:tplc="73AAB860">
      <w:start w:val="1"/>
      <w:numFmt w:val="decimal"/>
      <w:lvlText w:val="%1)"/>
      <w:lvlJc w:val="left"/>
      <w:pPr>
        <w:ind w:left="780" w:hanging="360"/>
      </w:pPr>
      <w:rPr>
        <w:rFonts w:hint="default"/>
      </w:rPr>
    </w:lvl>
    <w:lvl w:ilvl="1" w:tplc="040B0019" w:tentative="1">
      <w:start w:val="1"/>
      <w:numFmt w:val="lowerLetter"/>
      <w:lvlText w:val="%2."/>
      <w:lvlJc w:val="left"/>
      <w:pPr>
        <w:ind w:left="1500" w:hanging="360"/>
      </w:pPr>
    </w:lvl>
    <w:lvl w:ilvl="2" w:tplc="040B001B" w:tentative="1">
      <w:start w:val="1"/>
      <w:numFmt w:val="lowerRoman"/>
      <w:lvlText w:val="%3."/>
      <w:lvlJc w:val="right"/>
      <w:pPr>
        <w:ind w:left="2220" w:hanging="180"/>
      </w:pPr>
    </w:lvl>
    <w:lvl w:ilvl="3" w:tplc="040B000F" w:tentative="1">
      <w:start w:val="1"/>
      <w:numFmt w:val="decimal"/>
      <w:lvlText w:val="%4."/>
      <w:lvlJc w:val="left"/>
      <w:pPr>
        <w:ind w:left="2940" w:hanging="360"/>
      </w:pPr>
    </w:lvl>
    <w:lvl w:ilvl="4" w:tplc="040B0019" w:tentative="1">
      <w:start w:val="1"/>
      <w:numFmt w:val="lowerLetter"/>
      <w:lvlText w:val="%5."/>
      <w:lvlJc w:val="left"/>
      <w:pPr>
        <w:ind w:left="3660" w:hanging="360"/>
      </w:pPr>
    </w:lvl>
    <w:lvl w:ilvl="5" w:tplc="040B001B" w:tentative="1">
      <w:start w:val="1"/>
      <w:numFmt w:val="lowerRoman"/>
      <w:lvlText w:val="%6."/>
      <w:lvlJc w:val="right"/>
      <w:pPr>
        <w:ind w:left="4380" w:hanging="180"/>
      </w:pPr>
    </w:lvl>
    <w:lvl w:ilvl="6" w:tplc="040B000F" w:tentative="1">
      <w:start w:val="1"/>
      <w:numFmt w:val="decimal"/>
      <w:lvlText w:val="%7."/>
      <w:lvlJc w:val="left"/>
      <w:pPr>
        <w:ind w:left="5100" w:hanging="360"/>
      </w:pPr>
    </w:lvl>
    <w:lvl w:ilvl="7" w:tplc="040B0019" w:tentative="1">
      <w:start w:val="1"/>
      <w:numFmt w:val="lowerLetter"/>
      <w:lvlText w:val="%8."/>
      <w:lvlJc w:val="left"/>
      <w:pPr>
        <w:ind w:left="5820" w:hanging="360"/>
      </w:pPr>
    </w:lvl>
    <w:lvl w:ilvl="8" w:tplc="040B001B" w:tentative="1">
      <w:start w:val="1"/>
      <w:numFmt w:val="lowerRoman"/>
      <w:lvlText w:val="%9."/>
      <w:lvlJc w:val="right"/>
      <w:pPr>
        <w:ind w:left="6540" w:hanging="180"/>
      </w:pPr>
    </w:lvl>
  </w:abstractNum>
  <w:abstractNum w:abstractNumId="7"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6A006BB"/>
    <w:multiLevelType w:val="singleLevel"/>
    <w:tmpl w:val="46A006BB"/>
    <w:lvl w:ilvl="0">
      <w:start w:val="1"/>
      <w:numFmt w:val="decimal"/>
      <w:suff w:val="space"/>
      <w:lvlText w:val="%1)"/>
      <w:lvlJc w:val="left"/>
    </w:lvl>
  </w:abstractNum>
  <w:abstractNum w:abstractNumId="30"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B0A5D96"/>
    <w:multiLevelType w:val="hybridMultilevel"/>
    <w:tmpl w:val="80166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0"/>
  </w:num>
  <w:num w:numId="5">
    <w:abstractNumId w:val="17"/>
  </w:num>
  <w:num w:numId="6">
    <w:abstractNumId w:val="23"/>
    <w:lvlOverride w:ilvl="0">
      <w:startOverride w:val="1"/>
    </w:lvlOverride>
  </w:num>
  <w:num w:numId="7">
    <w:abstractNumId w:val="24"/>
  </w:num>
  <w:num w:numId="8">
    <w:abstractNumId w:val="32"/>
  </w:num>
  <w:num w:numId="9">
    <w:abstractNumId w:val="28"/>
  </w:num>
  <w:num w:numId="10">
    <w:abstractNumId w:val="16"/>
  </w:num>
  <w:num w:numId="11">
    <w:abstractNumId w:val="35"/>
  </w:num>
  <w:num w:numId="12">
    <w:abstractNumId w:val="11"/>
  </w:num>
  <w:num w:numId="13">
    <w:abstractNumId w:val="12"/>
  </w:num>
  <w:num w:numId="14">
    <w:abstractNumId w:val="42"/>
  </w:num>
  <w:num w:numId="15">
    <w:abstractNumId w:val="5"/>
  </w:num>
  <w:num w:numId="16">
    <w:abstractNumId w:val="20"/>
  </w:num>
  <w:num w:numId="17">
    <w:abstractNumId w:val="21"/>
  </w:num>
  <w:num w:numId="18">
    <w:abstractNumId w:val="29"/>
  </w:num>
  <w:num w:numId="19">
    <w:abstractNumId w:val="13"/>
  </w:num>
  <w:num w:numId="20">
    <w:abstractNumId w:val="40"/>
  </w:num>
  <w:num w:numId="21">
    <w:abstractNumId w:val="34"/>
  </w:num>
  <w:num w:numId="22">
    <w:abstractNumId w:val="46"/>
  </w:num>
  <w:num w:numId="23">
    <w:abstractNumId w:val="27"/>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7"/>
  </w:num>
  <w:num w:numId="27">
    <w:abstractNumId w:val="47"/>
  </w:num>
  <w:num w:numId="28">
    <w:abstractNumId w:val="37"/>
  </w:num>
  <w:num w:numId="29">
    <w:abstractNumId w:val="38"/>
  </w:num>
  <w:num w:numId="30">
    <w:abstractNumId w:val="2"/>
  </w:num>
  <w:num w:numId="31">
    <w:abstractNumId w:val="15"/>
  </w:num>
  <w:num w:numId="32">
    <w:abstractNumId w:val="36"/>
  </w:num>
  <w:num w:numId="33">
    <w:abstractNumId w:val="45"/>
  </w:num>
  <w:num w:numId="34">
    <w:abstractNumId w:val="19"/>
  </w:num>
  <w:num w:numId="35">
    <w:abstractNumId w:val="22"/>
  </w:num>
  <w:num w:numId="36">
    <w:abstractNumId w:val="18"/>
  </w:num>
  <w:num w:numId="37">
    <w:abstractNumId w:val="41"/>
  </w:num>
  <w:num w:numId="38">
    <w:abstractNumId w:val="25"/>
  </w:num>
  <w:num w:numId="39">
    <w:abstractNumId w:val="44"/>
  </w:num>
  <w:num w:numId="40">
    <w:abstractNumId w:val="3"/>
  </w:num>
  <w:num w:numId="41">
    <w:abstractNumId w:val="26"/>
  </w:num>
  <w:num w:numId="42">
    <w:abstractNumId w:val="5"/>
  </w:num>
  <w:num w:numId="43">
    <w:abstractNumId w:val="9"/>
  </w:num>
  <w:num w:numId="44">
    <w:abstractNumId w:val="30"/>
  </w:num>
  <w:num w:numId="45">
    <w:abstractNumId w:val="10"/>
  </w:num>
  <w:num w:numId="46">
    <w:abstractNumId w:val="8"/>
  </w:num>
  <w:num w:numId="47">
    <w:abstractNumId w:val="31"/>
  </w:num>
  <w:num w:numId="48">
    <w:abstractNumId w:val="33"/>
  </w:num>
  <w:num w:numId="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CF0464"/>
    <w:rsid w:val="00034283"/>
    <w:rsid w:val="00070C76"/>
    <w:rsid w:val="000831E7"/>
    <w:rsid w:val="00093DAF"/>
    <w:rsid w:val="000A7F4F"/>
    <w:rsid w:val="00132B5F"/>
    <w:rsid w:val="00153999"/>
    <w:rsid w:val="001A122F"/>
    <w:rsid w:val="001A598E"/>
    <w:rsid w:val="001E366C"/>
    <w:rsid w:val="001E5E8F"/>
    <w:rsid w:val="00205196"/>
    <w:rsid w:val="00246B4C"/>
    <w:rsid w:val="00256DAA"/>
    <w:rsid w:val="0026278F"/>
    <w:rsid w:val="0027068F"/>
    <w:rsid w:val="00274CD9"/>
    <w:rsid w:val="002C49BE"/>
    <w:rsid w:val="00322B63"/>
    <w:rsid w:val="00330147"/>
    <w:rsid w:val="00395AC5"/>
    <w:rsid w:val="003B3F9D"/>
    <w:rsid w:val="003C03AF"/>
    <w:rsid w:val="003C6B95"/>
    <w:rsid w:val="00416BF9"/>
    <w:rsid w:val="00447446"/>
    <w:rsid w:val="0044776E"/>
    <w:rsid w:val="0045583D"/>
    <w:rsid w:val="004A4F3A"/>
    <w:rsid w:val="004A5223"/>
    <w:rsid w:val="00537CF0"/>
    <w:rsid w:val="0054318C"/>
    <w:rsid w:val="00591CCE"/>
    <w:rsid w:val="005A6B1C"/>
    <w:rsid w:val="005B5EF5"/>
    <w:rsid w:val="005C2A6B"/>
    <w:rsid w:val="00650A56"/>
    <w:rsid w:val="00693DEA"/>
    <w:rsid w:val="006F62A9"/>
    <w:rsid w:val="00700EFC"/>
    <w:rsid w:val="00766FC1"/>
    <w:rsid w:val="007A480E"/>
    <w:rsid w:val="007C111E"/>
    <w:rsid w:val="007D6E72"/>
    <w:rsid w:val="00802451"/>
    <w:rsid w:val="008119AA"/>
    <w:rsid w:val="00827877"/>
    <w:rsid w:val="008372F9"/>
    <w:rsid w:val="0084386D"/>
    <w:rsid w:val="00845E6D"/>
    <w:rsid w:val="00892ECF"/>
    <w:rsid w:val="0089430C"/>
    <w:rsid w:val="00916204"/>
    <w:rsid w:val="0093091C"/>
    <w:rsid w:val="00951C7A"/>
    <w:rsid w:val="00973558"/>
    <w:rsid w:val="009B2D04"/>
    <w:rsid w:val="009C589A"/>
    <w:rsid w:val="00A44A2F"/>
    <w:rsid w:val="00A71571"/>
    <w:rsid w:val="00B03AEA"/>
    <w:rsid w:val="00B86E8C"/>
    <w:rsid w:val="00BB03B2"/>
    <w:rsid w:val="00BB42F6"/>
    <w:rsid w:val="00BE33F4"/>
    <w:rsid w:val="00BF398D"/>
    <w:rsid w:val="00C00466"/>
    <w:rsid w:val="00C12141"/>
    <w:rsid w:val="00C20C8C"/>
    <w:rsid w:val="00C3442B"/>
    <w:rsid w:val="00C93047"/>
    <w:rsid w:val="00C954F4"/>
    <w:rsid w:val="00CA5659"/>
    <w:rsid w:val="00CE688A"/>
    <w:rsid w:val="00CF0464"/>
    <w:rsid w:val="00DB3AC3"/>
    <w:rsid w:val="00E20881"/>
    <w:rsid w:val="00E31F7B"/>
    <w:rsid w:val="00E722B6"/>
    <w:rsid w:val="00E912F9"/>
    <w:rsid w:val="00EC641F"/>
    <w:rsid w:val="00EE0B85"/>
    <w:rsid w:val="00F04BE3"/>
    <w:rsid w:val="00F20096"/>
    <w:rsid w:val="00F43716"/>
    <w:rsid w:val="00F634E1"/>
    <w:rsid w:val="00F76899"/>
    <w:rsid w:val="00FA5B28"/>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A5A3A00"/>
  <w15:docId w15:val="{E6DA9E5B-CB9E-46E2-90CA-46E24CC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66C"/>
    <w:pPr>
      <w:spacing w:after="180"/>
    </w:pPr>
    <w:rPr>
      <w:lang w:val="en-GB" w:eastAsia="en-US"/>
    </w:rPr>
  </w:style>
  <w:style w:type="paragraph" w:styleId="Heading1">
    <w:name w:val="heading 1"/>
    <w:basedOn w:val="Normal"/>
    <w:next w:val="Normal"/>
    <w:qFormat/>
    <w:rsid w:val="001E366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E366C"/>
    <w:pPr>
      <w:numPr>
        <w:ilvl w:val="1"/>
      </w:numPr>
      <w:spacing w:before="180"/>
      <w:outlineLvl w:val="1"/>
    </w:pPr>
    <w:rPr>
      <w:sz w:val="32"/>
    </w:rPr>
  </w:style>
  <w:style w:type="paragraph" w:styleId="Heading3">
    <w:name w:val="heading 3"/>
    <w:basedOn w:val="Heading2"/>
    <w:next w:val="Normal"/>
    <w:link w:val="Heading3Char"/>
    <w:qFormat/>
    <w:rsid w:val="001E366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E366C"/>
    <w:pPr>
      <w:numPr>
        <w:ilvl w:val="3"/>
      </w:numPr>
      <w:ind w:left="576" w:hanging="576"/>
      <w:outlineLvl w:val="3"/>
    </w:pPr>
    <w:rPr>
      <w:sz w:val="24"/>
    </w:rPr>
  </w:style>
  <w:style w:type="paragraph" w:styleId="Heading5">
    <w:name w:val="heading 5"/>
    <w:basedOn w:val="Heading4"/>
    <w:next w:val="Normal"/>
    <w:qFormat/>
    <w:rsid w:val="001E366C"/>
    <w:pPr>
      <w:numPr>
        <w:ilvl w:val="4"/>
      </w:numPr>
      <w:ind w:left="576" w:hanging="576"/>
      <w:outlineLvl w:val="4"/>
    </w:pPr>
    <w:rPr>
      <w:sz w:val="22"/>
    </w:rPr>
  </w:style>
  <w:style w:type="paragraph" w:styleId="Heading6">
    <w:name w:val="heading 6"/>
    <w:basedOn w:val="Normal"/>
    <w:next w:val="Normal"/>
    <w:qFormat/>
    <w:rsid w:val="001E366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E366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E366C"/>
    <w:pPr>
      <w:numPr>
        <w:ilvl w:val="7"/>
      </w:numPr>
      <w:tabs>
        <w:tab w:val="left" w:pos="360"/>
        <w:tab w:val="left" w:pos="926"/>
      </w:tabs>
      <w:ind w:left="432" w:hanging="432"/>
      <w:outlineLvl w:val="7"/>
    </w:pPr>
  </w:style>
  <w:style w:type="paragraph" w:styleId="Heading9">
    <w:name w:val="heading 9"/>
    <w:basedOn w:val="Heading8"/>
    <w:next w:val="Normal"/>
    <w:qFormat/>
    <w:rsid w:val="001E366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E366C"/>
    <w:pPr>
      <w:ind w:left="2268" w:hanging="2268"/>
    </w:pPr>
  </w:style>
  <w:style w:type="paragraph" w:styleId="TOC6">
    <w:name w:val="toc 6"/>
    <w:basedOn w:val="TOC5"/>
    <w:next w:val="Normal"/>
    <w:semiHidden/>
    <w:qFormat/>
    <w:rsid w:val="001E366C"/>
    <w:pPr>
      <w:numPr>
        <w:numId w:val="2"/>
      </w:numPr>
      <w:tabs>
        <w:tab w:val="num" w:pos="360"/>
      </w:tabs>
      <w:ind w:left="1701" w:hanging="1701"/>
    </w:pPr>
  </w:style>
  <w:style w:type="paragraph" w:styleId="TOC5">
    <w:name w:val="toc 5"/>
    <w:basedOn w:val="TOC4"/>
    <w:next w:val="Normal"/>
    <w:semiHidden/>
    <w:qFormat/>
    <w:rsid w:val="001E366C"/>
    <w:pPr>
      <w:ind w:left="1701" w:hanging="1701"/>
    </w:pPr>
  </w:style>
  <w:style w:type="paragraph" w:styleId="TOC4">
    <w:name w:val="toc 4"/>
    <w:basedOn w:val="TOC3"/>
    <w:next w:val="Normal"/>
    <w:semiHidden/>
    <w:qFormat/>
    <w:rsid w:val="001E366C"/>
    <w:pPr>
      <w:ind w:left="1418" w:hanging="1418"/>
    </w:pPr>
  </w:style>
  <w:style w:type="paragraph" w:styleId="TOC3">
    <w:name w:val="toc 3"/>
    <w:basedOn w:val="TOC2"/>
    <w:next w:val="Normal"/>
    <w:uiPriority w:val="39"/>
    <w:qFormat/>
    <w:rsid w:val="001E366C"/>
    <w:pPr>
      <w:ind w:left="1134" w:hanging="1134"/>
    </w:pPr>
  </w:style>
  <w:style w:type="paragraph" w:styleId="TOC2">
    <w:name w:val="toc 2"/>
    <w:basedOn w:val="TOC1"/>
    <w:next w:val="Normal"/>
    <w:uiPriority w:val="39"/>
    <w:qFormat/>
    <w:rsid w:val="001E366C"/>
    <w:pPr>
      <w:keepNext w:val="0"/>
      <w:spacing w:before="0"/>
      <w:ind w:left="851" w:hanging="851"/>
    </w:pPr>
    <w:rPr>
      <w:sz w:val="20"/>
    </w:rPr>
  </w:style>
  <w:style w:type="paragraph" w:styleId="TOC1">
    <w:name w:val="toc 1"/>
    <w:basedOn w:val="Normal"/>
    <w:next w:val="Normal"/>
    <w:uiPriority w:val="39"/>
    <w:qFormat/>
    <w:rsid w:val="001E366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E366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E366C"/>
    <w:pPr>
      <w:numPr>
        <w:numId w:val="3"/>
      </w:numPr>
      <w:contextualSpacing/>
    </w:pPr>
  </w:style>
  <w:style w:type="paragraph" w:styleId="DocumentMap">
    <w:name w:val="Document Map"/>
    <w:basedOn w:val="Normal"/>
    <w:link w:val="DocumentMapChar"/>
    <w:semiHidden/>
    <w:unhideWhenUsed/>
    <w:qFormat/>
    <w:rsid w:val="001E366C"/>
    <w:rPr>
      <w:rFonts w:ascii="宋体" w:eastAsia="宋体"/>
      <w:sz w:val="18"/>
      <w:szCs w:val="18"/>
    </w:rPr>
  </w:style>
  <w:style w:type="paragraph" w:styleId="CommentText">
    <w:name w:val="annotation text"/>
    <w:basedOn w:val="Normal"/>
    <w:link w:val="CommentTextChar"/>
    <w:uiPriority w:val="99"/>
    <w:qFormat/>
    <w:rsid w:val="001E366C"/>
  </w:style>
  <w:style w:type="paragraph" w:styleId="ListBullet3">
    <w:name w:val="List Bullet 3"/>
    <w:basedOn w:val="Normal"/>
    <w:uiPriority w:val="99"/>
    <w:semiHidden/>
    <w:qFormat/>
    <w:rsid w:val="001E366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E366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E366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E366C"/>
    <w:pPr>
      <w:spacing w:before="180"/>
      <w:ind w:left="2693" w:hanging="2693"/>
    </w:pPr>
    <w:rPr>
      <w:b/>
    </w:rPr>
  </w:style>
  <w:style w:type="paragraph" w:styleId="BalloonText">
    <w:name w:val="Balloon Text"/>
    <w:basedOn w:val="Normal"/>
    <w:qFormat/>
    <w:rsid w:val="001E366C"/>
    <w:pPr>
      <w:spacing w:after="0"/>
    </w:pPr>
    <w:rPr>
      <w:rFonts w:ascii="Segoe UI" w:hAnsi="Segoe UI" w:cs="Segoe UI"/>
      <w:sz w:val="18"/>
      <w:szCs w:val="18"/>
    </w:rPr>
  </w:style>
  <w:style w:type="paragraph" w:styleId="Footer">
    <w:name w:val="footer"/>
    <w:basedOn w:val="Header"/>
    <w:qFormat/>
    <w:rsid w:val="001E366C"/>
    <w:pPr>
      <w:jc w:val="center"/>
    </w:pPr>
    <w:rPr>
      <w:i/>
    </w:rPr>
  </w:style>
  <w:style w:type="paragraph" w:styleId="Header">
    <w:name w:val="header"/>
    <w:basedOn w:val="Normal"/>
    <w:link w:val="HeaderChar"/>
    <w:qFormat/>
    <w:rsid w:val="001E366C"/>
    <w:pPr>
      <w:widowControl w:val="0"/>
      <w:overflowPunct w:val="0"/>
      <w:textAlignment w:val="baseline"/>
    </w:pPr>
    <w:rPr>
      <w:rFonts w:ascii="Arial" w:hAnsi="Arial"/>
      <w:b/>
      <w:sz w:val="18"/>
      <w:lang w:eastAsia="ja-JP"/>
    </w:rPr>
  </w:style>
  <w:style w:type="paragraph" w:styleId="List">
    <w:name w:val="List"/>
    <w:basedOn w:val="BodyText"/>
    <w:qFormat/>
    <w:rsid w:val="001E366C"/>
    <w:rPr>
      <w:rFonts w:cs="Lohit Devanagari"/>
    </w:rPr>
  </w:style>
  <w:style w:type="paragraph" w:styleId="FootnoteText">
    <w:name w:val="footnote text"/>
    <w:basedOn w:val="Normal"/>
    <w:link w:val="FootnoteTextChar"/>
    <w:uiPriority w:val="99"/>
    <w:unhideWhenUsed/>
    <w:qFormat/>
    <w:rsid w:val="001E366C"/>
    <w:pPr>
      <w:spacing w:after="0"/>
    </w:pPr>
    <w:rPr>
      <w:rFonts w:eastAsiaTheme="minorHAnsi"/>
      <w:lang w:val="en-US"/>
    </w:rPr>
  </w:style>
  <w:style w:type="paragraph" w:styleId="TOC9">
    <w:name w:val="toc 9"/>
    <w:basedOn w:val="TOC8"/>
    <w:next w:val="Normal"/>
    <w:uiPriority w:val="39"/>
    <w:qFormat/>
    <w:rsid w:val="001E366C"/>
    <w:pPr>
      <w:ind w:left="1418" w:hanging="1418"/>
    </w:pPr>
  </w:style>
  <w:style w:type="paragraph" w:styleId="NormalWeb">
    <w:name w:val="Normal (Web)"/>
    <w:basedOn w:val="Normal"/>
    <w:uiPriority w:val="99"/>
    <w:unhideWhenUsed/>
    <w:qFormat/>
    <w:rsid w:val="001E366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E366C"/>
    <w:rPr>
      <w:b/>
      <w:bCs/>
    </w:rPr>
  </w:style>
  <w:style w:type="table" w:styleId="TableGrid">
    <w:name w:val="Table Grid"/>
    <w:aliases w:val="TableGrid"/>
    <w:basedOn w:val="TableNormal"/>
    <w:qFormat/>
    <w:rsid w:val="001E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E366C"/>
    <w:rPr>
      <w:color w:val="954F72"/>
      <w:u w:val="single"/>
    </w:rPr>
  </w:style>
  <w:style w:type="character" w:styleId="Emphasis">
    <w:name w:val="Emphasis"/>
    <w:basedOn w:val="DefaultParagraphFont"/>
    <w:qFormat/>
    <w:rsid w:val="001E366C"/>
    <w:rPr>
      <w:i/>
      <w:iCs/>
    </w:rPr>
  </w:style>
  <w:style w:type="character" w:styleId="Hyperlink">
    <w:name w:val="Hyperlink"/>
    <w:basedOn w:val="DefaultParagraphFont"/>
    <w:uiPriority w:val="99"/>
    <w:unhideWhenUsed/>
    <w:qFormat/>
    <w:rsid w:val="001E366C"/>
    <w:rPr>
      <w:color w:val="0563C1" w:themeColor="hyperlink"/>
      <w:u w:val="single"/>
    </w:rPr>
  </w:style>
  <w:style w:type="character" w:styleId="CommentReference">
    <w:name w:val="annotation reference"/>
    <w:uiPriority w:val="99"/>
    <w:qFormat/>
    <w:rsid w:val="001E366C"/>
    <w:rPr>
      <w:sz w:val="16"/>
      <w:szCs w:val="16"/>
    </w:rPr>
  </w:style>
  <w:style w:type="character" w:styleId="FootnoteReference">
    <w:name w:val="footnote reference"/>
    <w:basedOn w:val="DefaultParagraphFont"/>
    <w:uiPriority w:val="99"/>
    <w:unhideWhenUsed/>
    <w:qFormat/>
    <w:rsid w:val="001E366C"/>
    <w:rPr>
      <w:vertAlign w:val="superscript"/>
    </w:rPr>
  </w:style>
  <w:style w:type="character" w:customStyle="1" w:styleId="ZGSM">
    <w:name w:val="ZGSM"/>
    <w:qFormat/>
    <w:rsid w:val="001E366C"/>
  </w:style>
  <w:style w:type="character" w:customStyle="1" w:styleId="HeaderChar">
    <w:name w:val="Header Char"/>
    <w:link w:val="Header"/>
    <w:qFormat/>
    <w:rsid w:val="001E366C"/>
    <w:rPr>
      <w:rFonts w:ascii="Segoe UI" w:hAnsi="Segoe UI" w:cs="Segoe UI"/>
      <w:sz w:val="18"/>
      <w:szCs w:val="18"/>
      <w:lang w:eastAsia="en-US"/>
    </w:rPr>
  </w:style>
  <w:style w:type="character" w:customStyle="1" w:styleId="InternetLink">
    <w:name w:val="Internet Link"/>
    <w:qFormat/>
    <w:rsid w:val="001E366C"/>
    <w:rPr>
      <w:color w:val="0563C1"/>
      <w:u w:val="single"/>
    </w:rPr>
  </w:style>
  <w:style w:type="character" w:customStyle="1" w:styleId="UnresolvedMention1">
    <w:name w:val="Unresolved Mention1"/>
    <w:uiPriority w:val="99"/>
    <w:unhideWhenUsed/>
    <w:qFormat/>
    <w:rsid w:val="001E366C"/>
    <w:rPr>
      <w:color w:val="605E5C"/>
      <w:shd w:val="clear" w:color="auto" w:fill="E1DFDD"/>
    </w:rPr>
  </w:style>
  <w:style w:type="character" w:customStyle="1" w:styleId="Heading8Char">
    <w:name w:val="Heading 8 Char"/>
    <w:link w:val="Heading8"/>
    <w:qFormat/>
    <w:rsid w:val="001E366C"/>
    <w:rPr>
      <w:rFonts w:ascii="Arial" w:hAnsi="Arial"/>
      <w:sz w:val="36"/>
      <w:lang w:val="en-GB" w:eastAsia="en-US"/>
    </w:rPr>
  </w:style>
  <w:style w:type="character" w:customStyle="1" w:styleId="Heading3Char">
    <w:name w:val="Heading 3 Char"/>
    <w:link w:val="Heading3"/>
    <w:qFormat/>
    <w:rsid w:val="001E366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 Char"/>
    <w:link w:val="ListParagraph"/>
    <w:uiPriority w:val="34"/>
    <w:qFormat/>
    <w:locked/>
    <w:rsid w:val="001E366C"/>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列表段落,목록 단락,列出段落"/>
    <w:basedOn w:val="Normal"/>
    <w:link w:val="ListParagraphChar"/>
    <w:uiPriority w:val="34"/>
    <w:qFormat/>
    <w:rsid w:val="001E366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1E366C"/>
    <w:rPr>
      <w:lang w:val="en-GB" w:eastAsia="en-US"/>
    </w:rPr>
  </w:style>
  <w:style w:type="character" w:customStyle="1" w:styleId="CommentSubjectChar">
    <w:name w:val="Comment Subject Char"/>
    <w:link w:val="CommentSubject"/>
    <w:qFormat/>
    <w:rsid w:val="001E366C"/>
    <w:rPr>
      <w:b/>
      <w:bCs/>
      <w:lang w:val="en-GB" w:eastAsia="en-US"/>
    </w:rPr>
  </w:style>
  <w:style w:type="character" w:customStyle="1" w:styleId="BodyTextChar">
    <w:name w:val="Body Text Char"/>
    <w:link w:val="BodyText"/>
    <w:qFormat/>
    <w:rsid w:val="001E366C"/>
    <w:rPr>
      <w:rFonts w:ascii="Arial" w:hAnsi="Arial"/>
      <w:b/>
      <w:sz w:val="18"/>
      <w:lang w:val="en-GB" w:eastAsia="ja-JP"/>
    </w:rPr>
  </w:style>
  <w:style w:type="character" w:customStyle="1" w:styleId="CaptionChar">
    <w:name w:val="Caption Char"/>
    <w:basedOn w:val="DefaultParagraphFont"/>
    <w:link w:val="Caption"/>
    <w:qFormat/>
    <w:rsid w:val="001E366C"/>
    <w:rPr>
      <w:rFonts w:ascii="Arial" w:hAnsi="Arial"/>
      <w:lang w:val="en-US" w:eastAsia="zh-CN"/>
    </w:rPr>
  </w:style>
  <w:style w:type="character" w:customStyle="1" w:styleId="Mention1">
    <w:name w:val="Mention1"/>
    <w:basedOn w:val="DefaultParagraphFont"/>
    <w:uiPriority w:val="99"/>
    <w:unhideWhenUsed/>
    <w:qFormat/>
    <w:rsid w:val="001E366C"/>
    <w:rPr>
      <w:color w:val="2B579A"/>
      <w:shd w:val="clear" w:color="auto" w:fill="E1DFDD"/>
    </w:rPr>
  </w:style>
  <w:style w:type="character" w:customStyle="1" w:styleId="TALCar">
    <w:name w:val="TAL Car"/>
    <w:link w:val="TAL"/>
    <w:qFormat/>
    <w:locked/>
    <w:rsid w:val="001E366C"/>
    <w:rPr>
      <w:rFonts w:ascii="Arial" w:hAnsi="Arial"/>
      <w:sz w:val="18"/>
      <w:lang w:val="en-GB" w:eastAsia="en-US"/>
    </w:rPr>
  </w:style>
  <w:style w:type="paragraph" w:customStyle="1" w:styleId="TAL">
    <w:name w:val="TAL"/>
    <w:basedOn w:val="Normal"/>
    <w:link w:val="TALCar"/>
    <w:qFormat/>
    <w:rsid w:val="001E366C"/>
    <w:pPr>
      <w:keepNext/>
      <w:keepLines/>
      <w:spacing w:after="0"/>
    </w:pPr>
    <w:rPr>
      <w:rFonts w:ascii="Arial" w:hAnsi="Arial"/>
      <w:sz w:val="18"/>
    </w:rPr>
  </w:style>
  <w:style w:type="character" w:customStyle="1" w:styleId="Char">
    <w:name w:val="题注 Char"/>
    <w:semiHidden/>
    <w:qFormat/>
    <w:locked/>
    <w:rsid w:val="001E366C"/>
    <w:rPr>
      <w:rFonts w:asciiTheme="minorHAnsi" w:eastAsiaTheme="minorHAnsi" w:hAnsiTheme="minorHAnsi" w:cstheme="minorBidi"/>
      <w:b/>
      <w:sz w:val="22"/>
      <w:szCs w:val="22"/>
      <w:lang w:val="en-US"/>
    </w:rPr>
  </w:style>
  <w:style w:type="character" w:customStyle="1" w:styleId="THChar">
    <w:name w:val="TH Char"/>
    <w:link w:val="TH"/>
    <w:qFormat/>
    <w:rsid w:val="001E366C"/>
    <w:rPr>
      <w:rFonts w:ascii="Arial" w:hAnsi="Arial"/>
      <w:b/>
      <w:lang w:val="en-GB" w:eastAsia="en-US"/>
    </w:rPr>
  </w:style>
  <w:style w:type="paragraph" w:customStyle="1" w:styleId="TH">
    <w:name w:val="TH"/>
    <w:basedOn w:val="Normal"/>
    <w:link w:val="THChar"/>
    <w:qFormat/>
    <w:rsid w:val="001E366C"/>
    <w:pPr>
      <w:keepNext/>
      <w:keepLines/>
      <w:spacing w:before="60"/>
      <w:jc w:val="center"/>
    </w:pPr>
    <w:rPr>
      <w:rFonts w:ascii="Arial" w:hAnsi="Arial"/>
      <w:b/>
    </w:rPr>
  </w:style>
  <w:style w:type="character" w:customStyle="1" w:styleId="Char1">
    <w:name w:val="题注 Char1"/>
    <w:qFormat/>
    <w:rsid w:val="001E366C"/>
    <w:rPr>
      <w:lang w:val="en-GB" w:eastAsia="en-US" w:bidi="ar-SA"/>
    </w:rPr>
  </w:style>
  <w:style w:type="character" w:customStyle="1" w:styleId="ListLabel1">
    <w:name w:val="ListLabel 1"/>
    <w:qFormat/>
    <w:rsid w:val="001E366C"/>
    <w:rPr>
      <w:rFonts w:cs="Courier New"/>
    </w:rPr>
  </w:style>
  <w:style w:type="character" w:customStyle="1" w:styleId="ListLabel2">
    <w:name w:val="ListLabel 2"/>
    <w:qFormat/>
    <w:rsid w:val="001E366C"/>
    <w:rPr>
      <w:rFonts w:cs="Courier New"/>
    </w:rPr>
  </w:style>
  <w:style w:type="character" w:customStyle="1" w:styleId="ListLabel3">
    <w:name w:val="ListLabel 3"/>
    <w:qFormat/>
    <w:rsid w:val="001E366C"/>
    <w:rPr>
      <w:rFonts w:cs="Courier New"/>
    </w:rPr>
  </w:style>
  <w:style w:type="character" w:customStyle="1" w:styleId="ListLabel4">
    <w:name w:val="ListLabel 4"/>
    <w:qFormat/>
    <w:rsid w:val="001E366C"/>
    <w:rPr>
      <w:rFonts w:eastAsia="Times New Roman" w:cs="Times New Roman"/>
      <w:b/>
      <w:sz w:val="20"/>
    </w:rPr>
  </w:style>
  <w:style w:type="character" w:customStyle="1" w:styleId="ListLabel5">
    <w:name w:val="ListLabel 5"/>
    <w:qFormat/>
    <w:rsid w:val="001E366C"/>
    <w:rPr>
      <w:rFonts w:cs="Courier New"/>
      <w:b/>
      <w:sz w:val="20"/>
    </w:rPr>
  </w:style>
  <w:style w:type="character" w:customStyle="1" w:styleId="ListLabel6">
    <w:name w:val="ListLabel 6"/>
    <w:qFormat/>
    <w:rsid w:val="001E366C"/>
    <w:rPr>
      <w:rFonts w:cs="Courier New"/>
    </w:rPr>
  </w:style>
  <w:style w:type="character" w:customStyle="1" w:styleId="ListLabel7">
    <w:name w:val="ListLabel 7"/>
    <w:qFormat/>
    <w:rsid w:val="001E366C"/>
    <w:rPr>
      <w:rFonts w:cs="Courier New"/>
    </w:rPr>
  </w:style>
  <w:style w:type="character" w:customStyle="1" w:styleId="ListLabel8">
    <w:name w:val="ListLabel 8"/>
    <w:qFormat/>
    <w:rsid w:val="001E366C"/>
    <w:rPr>
      <w:rFonts w:eastAsia="Calibri" w:cs="Calibri"/>
    </w:rPr>
  </w:style>
  <w:style w:type="character" w:customStyle="1" w:styleId="ListLabel9">
    <w:name w:val="ListLabel 9"/>
    <w:qFormat/>
    <w:rsid w:val="001E366C"/>
    <w:rPr>
      <w:rFonts w:cs="Courier New"/>
    </w:rPr>
  </w:style>
  <w:style w:type="character" w:customStyle="1" w:styleId="ListLabel10">
    <w:name w:val="ListLabel 10"/>
    <w:qFormat/>
    <w:rsid w:val="001E366C"/>
    <w:rPr>
      <w:rFonts w:cs="Courier New"/>
    </w:rPr>
  </w:style>
  <w:style w:type="character" w:customStyle="1" w:styleId="ListLabel11">
    <w:name w:val="ListLabel 11"/>
    <w:qFormat/>
    <w:rsid w:val="001E366C"/>
    <w:rPr>
      <w:rFonts w:cs="Courier New"/>
    </w:rPr>
  </w:style>
  <w:style w:type="character" w:customStyle="1" w:styleId="ListLabel12">
    <w:name w:val="ListLabel 12"/>
    <w:qFormat/>
    <w:rsid w:val="001E366C"/>
    <w:rPr>
      <w:rFonts w:cs="Courier New"/>
    </w:rPr>
  </w:style>
  <w:style w:type="character" w:customStyle="1" w:styleId="ListLabel13">
    <w:name w:val="ListLabel 13"/>
    <w:qFormat/>
    <w:rsid w:val="001E366C"/>
    <w:rPr>
      <w:rFonts w:cs="Courier New"/>
    </w:rPr>
  </w:style>
  <w:style w:type="character" w:customStyle="1" w:styleId="ListLabel14">
    <w:name w:val="ListLabel 14"/>
    <w:qFormat/>
    <w:rsid w:val="001E366C"/>
    <w:rPr>
      <w:rFonts w:cs="Courier New"/>
    </w:rPr>
  </w:style>
  <w:style w:type="character" w:customStyle="1" w:styleId="ListLabel15">
    <w:name w:val="ListLabel 15"/>
    <w:qFormat/>
    <w:rsid w:val="001E366C"/>
    <w:rPr>
      <w:rFonts w:eastAsia="Times New Roman" w:cs="Times New Roman"/>
    </w:rPr>
  </w:style>
  <w:style w:type="character" w:customStyle="1" w:styleId="ListLabel16">
    <w:name w:val="ListLabel 16"/>
    <w:qFormat/>
    <w:rsid w:val="001E366C"/>
    <w:rPr>
      <w:rFonts w:cs="Courier New"/>
    </w:rPr>
  </w:style>
  <w:style w:type="character" w:customStyle="1" w:styleId="ListLabel17">
    <w:name w:val="ListLabel 17"/>
    <w:qFormat/>
    <w:rsid w:val="001E366C"/>
    <w:rPr>
      <w:rFonts w:cs="Courier New"/>
    </w:rPr>
  </w:style>
  <w:style w:type="character" w:customStyle="1" w:styleId="ListLabel18">
    <w:name w:val="ListLabel 18"/>
    <w:qFormat/>
    <w:rsid w:val="001E366C"/>
    <w:rPr>
      <w:rFonts w:cs="Courier New"/>
    </w:rPr>
  </w:style>
  <w:style w:type="character" w:customStyle="1" w:styleId="ListLabel19">
    <w:name w:val="ListLabel 19"/>
    <w:qFormat/>
    <w:rsid w:val="001E366C"/>
    <w:rPr>
      <w:rFonts w:cs="Courier New"/>
    </w:rPr>
  </w:style>
  <w:style w:type="character" w:customStyle="1" w:styleId="ListLabel20">
    <w:name w:val="ListLabel 20"/>
    <w:qFormat/>
    <w:rsid w:val="001E366C"/>
    <w:rPr>
      <w:rFonts w:cs="Courier New"/>
    </w:rPr>
  </w:style>
  <w:style w:type="character" w:customStyle="1" w:styleId="ListLabel21">
    <w:name w:val="ListLabel 21"/>
    <w:qFormat/>
    <w:rsid w:val="001E366C"/>
    <w:rPr>
      <w:rFonts w:cs="Courier New"/>
    </w:rPr>
  </w:style>
  <w:style w:type="character" w:customStyle="1" w:styleId="ListLabel22">
    <w:name w:val="ListLabel 22"/>
    <w:qFormat/>
    <w:rsid w:val="001E366C"/>
    <w:rPr>
      <w:rFonts w:eastAsia="宋体" w:cs="Times New Roman"/>
    </w:rPr>
  </w:style>
  <w:style w:type="character" w:customStyle="1" w:styleId="ListLabel23">
    <w:name w:val="ListLabel 23"/>
    <w:qFormat/>
    <w:rsid w:val="001E366C"/>
    <w:rPr>
      <w:rFonts w:eastAsia="宋体" w:cs="Times New Roman"/>
    </w:rPr>
  </w:style>
  <w:style w:type="character" w:customStyle="1" w:styleId="ListLabel24">
    <w:name w:val="ListLabel 24"/>
    <w:qFormat/>
    <w:rsid w:val="001E366C"/>
    <w:rPr>
      <w:rFonts w:cs="Courier New"/>
    </w:rPr>
  </w:style>
  <w:style w:type="character" w:customStyle="1" w:styleId="ListLabel25">
    <w:name w:val="ListLabel 25"/>
    <w:qFormat/>
    <w:rsid w:val="001E366C"/>
    <w:rPr>
      <w:rFonts w:eastAsia="宋体" w:cs="Times New Roman"/>
    </w:rPr>
  </w:style>
  <w:style w:type="character" w:customStyle="1" w:styleId="ListLabel26">
    <w:name w:val="ListLabel 26"/>
    <w:qFormat/>
    <w:rsid w:val="001E366C"/>
    <w:rPr>
      <w:rFonts w:eastAsia="Malgun Gothic" w:cs="Times New Roman"/>
    </w:rPr>
  </w:style>
  <w:style w:type="character" w:customStyle="1" w:styleId="ListLabel27">
    <w:name w:val="ListLabel 27"/>
    <w:qFormat/>
    <w:rsid w:val="001E366C"/>
    <w:rPr>
      <w:rFonts w:eastAsia="Malgun Gothic" w:cs="Times New Roman"/>
    </w:rPr>
  </w:style>
  <w:style w:type="character" w:customStyle="1" w:styleId="ListLabel28">
    <w:name w:val="ListLabel 28"/>
    <w:qFormat/>
    <w:rsid w:val="001E366C"/>
    <w:rPr>
      <w:rFonts w:eastAsia="Malgun Gothic" w:cs="Times New Roman"/>
    </w:rPr>
  </w:style>
  <w:style w:type="character" w:customStyle="1" w:styleId="ListLabel29">
    <w:name w:val="ListLabel 29"/>
    <w:qFormat/>
    <w:rsid w:val="001E366C"/>
    <w:rPr>
      <w:rFonts w:cs="Courier New"/>
    </w:rPr>
  </w:style>
  <w:style w:type="character" w:customStyle="1" w:styleId="ListLabel30">
    <w:name w:val="ListLabel 30"/>
    <w:qFormat/>
    <w:rsid w:val="001E366C"/>
    <w:rPr>
      <w:rFonts w:cs="Courier New"/>
    </w:rPr>
  </w:style>
  <w:style w:type="character" w:customStyle="1" w:styleId="ListLabel31">
    <w:name w:val="ListLabel 31"/>
    <w:qFormat/>
    <w:rsid w:val="001E366C"/>
    <w:rPr>
      <w:rFonts w:cs="Courier New"/>
    </w:rPr>
  </w:style>
  <w:style w:type="character" w:customStyle="1" w:styleId="ListLabel32">
    <w:name w:val="ListLabel 32"/>
    <w:qFormat/>
    <w:rsid w:val="001E366C"/>
    <w:rPr>
      <w:rFonts w:cs="Courier New"/>
    </w:rPr>
  </w:style>
  <w:style w:type="character" w:customStyle="1" w:styleId="ListLabel33">
    <w:name w:val="ListLabel 33"/>
    <w:qFormat/>
    <w:rsid w:val="001E366C"/>
    <w:rPr>
      <w:rFonts w:cs="Courier New"/>
    </w:rPr>
  </w:style>
  <w:style w:type="character" w:customStyle="1" w:styleId="ListLabel34">
    <w:name w:val="ListLabel 34"/>
    <w:qFormat/>
    <w:rsid w:val="001E366C"/>
    <w:rPr>
      <w:rFonts w:cs="Courier New"/>
    </w:rPr>
  </w:style>
  <w:style w:type="character" w:customStyle="1" w:styleId="ListLabel35">
    <w:name w:val="ListLabel 35"/>
    <w:qFormat/>
    <w:rsid w:val="001E366C"/>
    <w:rPr>
      <w:rFonts w:cs="Courier New"/>
    </w:rPr>
  </w:style>
  <w:style w:type="character" w:customStyle="1" w:styleId="ListLabel36">
    <w:name w:val="ListLabel 36"/>
    <w:qFormat/>
    <w:rsid w:val="001E366C"/>
    <w:rPr>
      <w:rFonts w:cs="Courier New"/>
    </w:rPr>
  </w:style>
  <w:style w:type="character" w:customStyle="1" w:styleId="ListLabel37">
    <w:name w:val="ListLabel 37"/>
    <w:qFormat/>
    <w:rsid w:val="001E366C"/>
    <w:rPr>
      <w:rFonts w:cs="Courier New"/>
    </w:rPr>
  </w:style>
  <w:style w:type="character" w:customStyle="1" w:styleId="ListLabel38">
    <w:name w:val="ListLabel 38"/>
    <w:qFormat/>
    <w:rsid w:val="001E366C"/>
    <w:rPr>
      <w:rFonts w:cs="Courier New"/>
    </w:rPr>
  </w:style>
  <w:style w:type="character" w:customStyle="1" w:styleId="ListLabel39">
    <w:name w:val="ListLabel 39"/>
    <w:qFormat/>
    <w:rsid w:val="001E366C"/>
    <w:rPr>
      <w:rFonts w:cs="Courier New"/>
    </w:rPr>
  </w:style>
  <w:style w:type="character" w:customStyle="1" w:styleId="ListLabel40">
    <w:name w:val="ListLabel 40"/>
    <w:qFormat/>
    <w:rsid w:val="001E366C"/>
    <w:rPr>
      <w:rFonts w:cs="Courier New"/>
    </w:rPr>
  </w:style>
  <w:style w:type="character" w:customStyle="1" w:styleId="ListLabel41">
    <w:name w:val="ListLabel 41"/>
    <w:qFormat/>
    <w:rsid w:val="001E366C"/>
    <w:rPr>
      <w:rFonts w:cs="Courier New"/>
    </w:rPr>
  </w:style>
  <w:style w:type="character" w:customStyle="1" w:styleId="ListLabel42">
    <w:name w:val="ListLabel 42"/>
    <w:qFormat/>
    <w:rsid w:val="001E366C"/>
    <w:rPr>
      <w:rFonts w:cs="Courier New"/>
    </w:rPr>
  </w:style>
  <w:style w:type="character" w:customStyle="1" w:styleId="ListLabel43">
    <w:name w:val="ListLabel 43"/>
    <w:qFormat/>
    <w:rsid w:val="001E366C"/>
    <w:rPr>
      <w:rFonts w:cs="Courier New"/>
    </w:rPr>
  </w:style>
  <w:style w:type="character" w:customStyle="1" w:styleId="ListLabel44">
    <w:name w:val="ListLabel 44"/>
    <w:qFormat/>
    <w:rsid w:val="001E366C"/>
    <w:rPr>
      <w:rFonts w:cs="Courier New"/>
    </w:rPr>
  </w:style>
  <w:style w:type="character" w:customStyle="1" w:styleId="ListLabel45">
    <w:name w:val="ListLabel 45"/>
    <w:qFormat/>
    <w:rsid w:val="001E366C"/>
    <w:rPr>
      <w:rFonts w:cs="Courier New"/>
    </w:rPr>
  </w:style>
  <w:style w:type="character" w:customStyle="1" w:styleId="ListLabel46">
    <w:name w:val="ListLabel 46"/>
    <w:qFormat/>
    <w:rsid w:val="001E366C"/>
    <w:rPr>
      <w:rFonts w:cs="Courier New"/>
    </w:rPr>
  </w:style>
  <w:style w:type="character" w:customStyle="1" w:styleId="ListLabel47">
    <w:name w:val="ListLabel 47"/>
    <w:qFormat/>
    <w:rsid w:val="001E366C"/>
    <w:rPr>
      <w:rFonts w:cs="Courier New"/>
    </w:rPr>
  </w:style>
  <w:style w:type="character" w:customStyle="1" w:styleId="ListLabel48">
    <w:name w:val="ListLabel 48"/>
    <w:qFormat/>
    <w:rsid w:val="001E366C"/>
    <w:rPr>
      <w:rFonts w:cs="Courier New"/>
    </w:rPr>
  </w:style>
  <w:style w:type="character" w:customStyle="1" w:styleId="ListLabel49">
    <w:name w:val="ListLabel 49"/>
    <w:qFormat/>
    <w:rsid w:val="001E366C"/>
    <w:rPr>
      <w:rFonts w:cs="Courier New"/>
    </w:rPr>
  </w:style>
  <w:style w:type="character" w:customStyle="1" w:styleId="ListLabel50">
    <w:name w:val="ListLabel 50"/>
    <w:qFormat/>
    <w:rsid w:val="001E366C"/>
    <w:rPr>
      <w:rFonts w:cs="Courier New"/>
    </w:rPr>
  </w:style>
  <w:style w:type="character" w:customStyle="1" w:styleId="ListLabel51">
    <w:name w:val="ListLabel 51"/>
    <w:qFormat/>
    <w:rsid w:val="001E366C"/>
    <w:rPr>
      <w:rFonts w:cs="Courier New"/>
    </w:rPr>
  </w:style>
  <w:style w:type="character" w:customStyle="1" w:styleId="ListLabel52">
    <w:name w:val="ListLabel 52"/>
    <w:qFormat/>
    <w:rsid w:val="001E366C"/>
    <w:rPr>
      <w:rFonts w:eastAsia="Times New Roman" w:cs="Times New Roman"/>
    </w:rPr>
  </w:style>
  <w:style w:type="character" w:customStyle="1" w:styleId="ListLabel53">
    <w:name w:val="ListLabel 53"/>
    <w:qFormat/>
    <w:rsid w:val="001E366C"/>
    <w:rPr>
      <w:rFonts w:cs="Courier New"/>
    </w:rPr>
  </w:style>
  <w:style w:type="character" w:customStyle="1" w:styleId="ListLabel54">
    <w:name w:val="ListLabel 54"/>
    <w:qFormat/>
    <w:rsid w:val="001E366C"/>
    <w:rPr>
      <w:rFonts w:cs="Courier New"/>
    </w:rPr>
  </w:style>
  <w:style w:type="character" w:customStyle="1" w:styleId="ListLabel55">
    <w:name w:val="ListLabel 55"/>
    <w:qFormat/>
    <w:rsid w:val="001E366C"/>
    <w:rPr>
      <w:rFonts w:cs="Courier New"/>
    </w:rPr>
  </w:style>
  <w:style w:type="character" w:customStyle="1" w:styleId="ListLabel56">
    <w:name w:val="ListLabel 56"/>
    <w:qFormat/>
    <w:rsid w:val="001E366C"/>
    <w:rPr>
      <w:b/>
      <w:sz w:val="18"/>
    </w:rPr>
  </w:style>
  <w:style w:type="character" w:customStyle="1" w:styleId="ListLabel57">
    <w:name w:val="ListLabel 57"/>
    <w:qFormat/>
    <w:rsid w:val="001E366C"/>
    <w:rPr>
      <w:rFonts w:cs="Courier New"/>
    </w:rPr>
  </w:style>
  <w:style w:type="character" w:customStyle="1" w:styleId="ListLabel58">
    <w:name w:val="ListLabel 58"/>
    <w:qFormat/>
    <w:rsid w:val="001E366C"/>
    <w:rPr>
      <w:rFonts w:cs="Courier New"/>
    </w:rPr>
  </w:style>
  <w:style w:type="character" w:customStyle="1" w:styleId="ListLabel59">
    <w:name w:val="ListLabel 59"/>
    <w:qFormat/>
    <w:rsid w:val="001E366C"/>
    <w:rPr>
      <w:rFonts w:cs="Courier New"/>
    </w:rPr>
  </w:style>
  <w:style w:type="character" w:customStyle="1" w:styleId="ListLabel60">
    <w:name w:val="ListLabel 60"/>
    <w:qFormat/>
    <w:rsid w:val="001E366C"/>
    <w:rPr>
      <w:b/>
      <w:sz w:val="18"/>
    </w:rPr>
  </w:style>
  <w:style w:type="character" w:customStyle="1" w:styleId="ListLabel61">
    <w:name w:val="ListLabel 61"/>
    <w:qFormat/>
    <w:rsid w:val="001E366C"/>
    <w:rPr>
      <w:b/>
      <w:sz w:val="18"/>
    </w:rPr>
  </w:style>
  <w:style w:type="character" w:customStyle="1" w:styleId="ListLabel62">
    <w:name w:val="ListLabel 62"/>
    <w:qFormat/>
    <w:rsid w:val="001E366C"/>
    <w:rPr>
      <w:rFonts w:eastAsia="Batang" w:cs="Times New Roman"/>
      <w:sz w:val="20"/>
    </w:rPr>
  </w:style>
  <w:style w:type="character" w:customStyle="1" w:styleId="ListLabel63">
    <w:name w:val="ListLabel 63"/>
    <w:qFormat/>
    <w:rsid w:val="001E366C"/>
    <w:rPr>
      <w:rFonts w:cs="Courier New"/>
    </w:rPr>
  </w:style>
  <w:style w:type="character" w:customStyle="1" w:styleId="ListLabel64">
    <w:name w:val="ListLabel 64"/>
    <w:qFormat/>
    <w:rsid w:val="001E366C"/>
    <w:rPr>
      <w:rFonts w:cs="Courier New"/>
    </w:rPr>
  </w:style>
  <w:style w:type="character" w:customStyle="1" w:styleId="ListLabel65">
    <w:name w:val="ListLabel 65"/>
    <w:qFormat/>
    <w:rsid w:val="001E366C"/>
    <w:rPr>
      <w:rFonts w:cs="Courier New"/>
    </w:rPr>
  </w:style>
  <w:style w:type="character" w:customStyle="1" w:styleId="ListLabel66">
    <w:name w:val="ListLabel 66"/>
    <w:qFormat/>
    <w:rsid w:val="001E366C"/>
    <w:rPr>
      <w:rFonts w:cs="Courier New"/>
    </w:rPr>
  </w:style>
  <w:style w:type="character" w:customStyle="1" w:styleId="ListLabel67">
    <w:name w:val="ListLabel 67"/>
    <w:qFormat/>
    <w:rsid w:val="001E366C"/>
    <w:rPr>
      <w:rFonts w:cs="Courier New"/>
    </w:rPr>
  </w:style>
  <w:style w:type="character" w:customStyle="1" w:styleId="ListLabel68">
    <w:name w:val="ListLabel 68"/>
    <w:qFormat/>
    <w:rsid w:val="001E366C"/>
    <w:rPr>
      <w:rFonts w:cs="Courier New"/>
    </w:rPr>
  </w:style>
  <w:style w:type="character" w:customStyle="1" w:styleId="ListLabel69">
    <w:name w:val="ListLabel 69"/>
    <w:qFormat/>
    <w:rsid w:val="001E366C"/>
    <w:rPr>
      <w:rFonts w:eastAsia="宋体" w:cs="Times New Roman"/>
    </w:rPr>
  </w:style>
  <w:style w:type="character" w:customStyle="1" w:styleId="ListLabel70">
    <w:name w:val="ListLabel 70"/>
    <w:qFormat/>
    <w:rsid w:val="001E366C"/>
    <w:rPr>
      <w:rFonts w:cs="Symbol"/>
    </w:rPr>
  </w:style>
  <w:style w:type="character" w:customStyle="1" w:styleId="ListLabel71">
    <w:name w:val="ListLabel 71"/>
    <w:qFormat/>
    <w:rsid w:val="001E366C"/>
    <w:rPr>
      <w:rFonts w:cs="Symbol"/>
    </w:rPr>
  </w:style>
  <w:style w:type="character" w:customStyle="1" w:styleId="ListLabel72">
    <w:name w:val="ListLabel 72"/>
    <w:qFormat/>
    <w:rsid w:val="001E366C"/>
    <w:rPr>
      <w:color w:val="auto"/>
      <w:lang w:val="en-US"/>
    </w:rPr>
  </w:style>
  <w:style w:type="character" w:customStyle="1" w:styleId="ListLabel73">
    <w:name w:val="ListLabel 73"/>
    <w:qFormat/>
    <w:rsid w:val="001E366C"/>
    <w:rPr>
      <w:color w:val="auto"/>
    </w:rPr>
  </w:style>
  <w:style w:type="character" w:customStyle="1" w:styleId="FootnoteCharacters">
    <w:name w:val="Footnote Characters"/>
    <w:qFormat/>
    <w:rsid w:val="001E366C"/>
  </w:style>
  <w:style w:type="character" w:customStyle="1" w:styleId="ListLabel74">
    <w:name w:val="ListLabel 74"/>
    <w:qFormat/>
    <w:rsid w:val="001E366C"/>
    <w:rPr>
      <w:rFonts w:cs="Times New Roman"/>
      <w:b/>
      <w:sz w:val="20"/>
    </w:rPr>
  </w:style>
  <w:style w:type="character" w:customStyle="1" w:styleId="ListLabel75">
    <w:name w:val="ListLabel 75"/>
    <w:qFormat/>
    <w:rsid w:val="001E366C"/>
    <w:rPr>
      <w:rFonts w:cs="Courier New"/>
      <w:b/>
      <w:sz w:val="20"/>
    </w:rPr>
  </w:style>
  <w:style w:type="character" w:customStyle="1" w:styleId="ListLabel76">
    <w:name w:val="ListLabel 76"/>
    <w:qFormat/>
    <w:rsid w:val="001E366C"/>
    <w:rPr>
      <w:rFonts w:cs="Wingdings"/>
    </w:rPr>
  </w:style>
  <w:style w:type="character" w:customStyle="1" w:styleId="ListLabel77">
    <w:name w:val="ListLabel 77"/>
    <w:qFormat/>
    <w:rsid w:val="001E366C"/>
    <w:rPr>
      <w:rFonts w:cs="Symbol"/>
    </w:rPr>
  </w:style>
  <w:style w:type="character" w:customStyle="1" w:styleId="ListLabel78">
    <w:name w:val="ListLabel 78"/>
    <w:qFormat/>
    <w:rsid w:val="001E366C"/>
    <w:rPr>
      <w:rFonts w:cs="Courier New"/>
    </w:rPr>
  </w:style>
  <w:style w:type="character" w:customStyle="1" w:styleId="ListLabel79">
    <w:name w:val="ListLabel 79"/>
    <w:qFormat/>
    <w:rsid w:val="001E366C"/>
    <w:rPr>
      <w:rFonts w:cs="Wingdings"/>
    </w:rPr>
  </w:style>
  <w:style w:type="character" w:customStyle="1" w:styleId="ListLabel80">
    <w:name w:val="ListLabel 80"/>
    <w:qFormat/>
    <w:rsid w:val="001E366C"/>
    <w:rPr>
      <w:rFonts w:cs="Symbol"/>
    </w:rPr>
  </w:style>
  <w:style w:type="character" w:customStyle="1" w:styleId="ListLabel81">
    <w:name w:val="ListLabel 81"/>
    <w:qFormat/>
    <w:rsid w:val="001E366C"/>
    <w:rPr>
      <w:rFonts w:cs="Courier New"/>
    </w:rPr>
  </w:style>
  <w:style w:type="character" w:customStyle="1" w:styleId="ListLabel82">
    <w:name w:val="ListLabel 82"/>
    <w:qFormat/>
    <w:rsid w:val="001E366C"/>
    <w:rPr>
      <w:rFonts w:cs="Wingdings"/>
    </w:rPr>
  </w:style>
  <w:style w:type="character" w:customStyle="1" w:styleId="ListLabel83">
    <w:name w:val="ListLabel 83"/>
    <w:qFormat/>
    <w:rsid w:val="001E366C"/>
    <w:rPr>
      <w:rFonts w:ascii="Times New Roman" w:hAnsi="Times New Roman" w:cs="Symbol"/>
      <w:b/>
      <w:sz w:val="20"/>
    </w:rPr>
  </w:style>
  <w:style w:type="character" w:customStyle="1" w:styleId="ListLabel84">
    <w:name w:val="ListLabel 84"/>
    <w:qFormat/>
    <w:rsid w:val="001E366C"/>
    <w:rPr>
      <w:rFonts w:cs="Courier New"/>
    </w:rPr>
  </w:style>
  <w:style w:type="character" w:customStyle="1" w:styleId="ListLabel85">
    <w:name w:val="ListLabel 85"/>
    <w:qFormat/>
    <w:rsid w:val="001E366C"/>
    <w:rPr>
      <w:rFonts w:cs="Wingdings"/>
    </w:rPr>
  </w:style>
  <w:style w:type="character" w:customStyle="1" w:styleId="ListLabel86">
    <w:name w:val="ListLabel 86"/>
    <w:qFormat/>
    <w:rsid w:val="001E366C"/>
    <w:rPr>
      <w:rFonts w:cs="Symbol"/>
    </w:rPr>
  </w:style>
  <w:style w:type="character" w:customStyle="1" w:styleId="ListLabel87">
    <w:name w:val="ListLabel 87"/>
    <w:qFormat/>
    <w:rsid w:val="001E366C"/>
    <w:rPr>
      <w:rFonts w:cs="Courier New"/>
    </w:rPr>
  </w:style>
  <w:style w:type="character" w:customStyle="1" w:styleId="ListLabel88">
    <w:name w:val="ListLabel 88"/>
    <w:qFormat/>
    <w:rsid w:val="001E366C"/>
    <w:rPr>
      <w:rFonts w:cs="Wingdings"/>
    </w:rPr>
  </w:style>
  <w:style w:type="character" w:customStyle="1" w:styleId="ListLabel89">
    <w:name w:val="ListLabel 89"/>
    <w:qFormat/>
    <w:rsid w:val="001E366C"/>
    <w:rPr>
      <w:rFonts w:cs="Symbol"/>
    </w:rPr>
  </w:style>
  <w:style w:type="character" w:customStyle="1" w:styleId="ListLabel90">
    <w:name w:val="ListLabel 90"/>
    <w:qFormat/>
    <w:rsid w:val="001E366C"/>
    <w:rPr>
      <w:rFonts w:cs="Courier New"/>
    </w:rPr>
  </w:style>
  <w:style w:type="character" w:customStyle="1" w:styleId="ListLabel91">
    <w:name w:val="ListLabel 91"/>
    <w:qFormat/>
    <w:rsid w:val="001E366C"/>
    <w:rPr>
      <w:rFonts w:cs="Wingdings"/>
    </w:rPr>
  </w:style>
  <w:style w:type="character" w:customStyle="1" w:styleId="ListLabel92">
    <w:name w:val="ListLabel 92"/>
    <w:qFormat/>
    <w:rsid w:val="001E366C"/>
    <w:rPr>
      <w:rFonts w:cs="Symbol"/>
      <w:sz w:val="20"/>
    </w:rPr>
  </w:style>
  <w:style w:type="character" w:customStyle="1" w:styleId="ListLabel93">
    <w:name w:val="ListLabel 93"/>
    <w:qFormat/>
    <w:rsid w:val="001E366C"/>
    <w:rPr>
      <w:rFonts w:cs="Courier New"/>
    </w:rPr>
  </w:style>
  <w:style w:type="character" w:customStyle="1" w:styleId="ListLabel94">
    <w:name w:val="ListLabel 94"/>
    <w:qFormat/>
    <w:rsid w:val="001E366C"/>
    <w:rPr>
      <w:rFonts w:cs="Wingdings"/>
    </w:rPr>
  </w:style>
  <w:style w:type="character" w:customStyle="1" w:styleId="ListLabel95">
    <w:name w:val="ListLabel 95"/>
    <w:qFormat/>
    <w:rsid w:val="001E366C"/>
    <w:rPr>
      <w:rFonts w:cs="Symbol"/>
    </w:rPr>
  </w:style>
  <w:style w:type="character" w:customStyle="1" w:styleId="ListLabel96">
    <w:name w:val="ListLabel 96"/>
    <w:qFormat/>
    <w:rsid w:val="001E366C"/>
    <w:rPr>
      <w:rFonts w:cs="Courier New"/>
    </w:rPr>
  </w:style>
  <w:style w:type="character" w:customStyle="1" w:styleId="ListLabel97">
    <w:name w:val="ListLabel 97"/>
    <w:qFormat/>
    <w:rsid w:val="001E366C"/>
    <w:rPr>
      <w:rFonts w:cs="Wingdings"/>
    </w:rPr>
  </w:style>
  <w:style w:type="character" w:customStyle="1" w:styleId="ListLabel98">
    <w:name w:val="ListLabel 98"/>
    <w:qFormat/>
    <w:rsid w:val="001E366C"/>
    <w:rPr>
      <w:rFonts w:cs="Symbol"/>
    </w:rPr>
  </w:style>
  <w:style w:type="character" w:customStyle="1" w:styleId="ListLabel99">
    <w:name w:val="ListLabel 99"/>
    <w:qFormat/>
    <w:rsid w:val="001E366C"/>
    <w:rPr>
      <w:rFonts w:cs="Courier New"/>
    </w:rPr>
  </w:style>
  <w:style w:type="character" w:customStyle="1" w:styleId="ListLabel100">
    <w:name w:val="ListLabel 100"/>
    <w:qFormat/>
    <w:rsid w:val="001E366C"/>
    <w:rPr>
      <w:rFonts w:cs="Wingdings"/>
    </w:rPr>
  </w:style>
  <w:style w:type="character" w:customStyle="1" w:styleId="ListLabel101">
    <w:name w:val="ListLabel 101"/>
    <w:qFormat/>
    <w:rsid w:val="001E366C"/>
    <w:rPr>
      <w:b/>
      <w:sz w:val="18"/>
    </w:rPr>
  </w:style>
  <w:style w:type="character" w:customStyle="1" w:styleId="ListLabel102">
    <w:name w:val="ListLabel 102"/>
    <w:qFormat/>
    <w:rsid w:val="001E366C"/>
    <w:rPr>
      <w:rFonts w:cs="Symbol"/>
      <w:sz w:val="20"/>
    </w:rPr>
  </w:style>
  <w:style w:type="character" w:customStyle="1" w:styleId="ListLabel103">
    <w:name w:val="ListLabel 103"/>
    <w:qFormat/>
    <w:rsid w:val="001E366C"/>
    <w:rPr>
      <w:rFonts w:cs="Courier New"/>
    </w:rPr>
  </w:style>
  <w:style w:type="character" w:customStyle="1" w:styleId="ListLabel104">
    <w:name w:val="ListLabel 104"/>
    <w:qFormat/>
    <w:rsid w:val="001E366C"/>
    <w:rPr>
      <w:rFonts w:cs="Wingdings"/>
    </w:rPr>
  </w:style>
  <w:style w:type="character" w:customStyle="1" w:styleId="ListLabel105">
    <w:name w:val="ListLabel 105"/>
    <w:qFormat/>
    <w:rsid w:val="001E366C"/>
    <w:rPr>
      <w:rFonts w:cs="Symbol"/>
    </w:rPr>
  </w:style>
  <w:style w:type="character" w:customStyle="1" w:styleId="ListLabel106">
    <w:name w:val="ListLabel 106"/>
    <w:qFormat/>
    <w:rsid w:val="001E366C"/>
    <w:rPr>
      <w:rFonts w:cs="Courier New"/>
    </w:rPr>
  </w:style>
  <w:style w:type="character" w:customStyle="1" w:styleId="ListLabel107">
    <w:name w:val="ListLabel 107"/>
    <w:qFormat/>
    <w:rsid w:val="001E366C"/>
    <w:rPr>
      <w:rFonts w:cs="Wingdings"/>
    </w:rPr>
  </w:style>
  <w:style w:type="character" w:customStyle="1" w:styleId="ListLabel108">
    <w:name w:val="ListLabel 108"/>
    <w:qFormat/>
    <w:rsid w:val="001E366C"/>
    <w:rPr>
      <w:rFonts w:cs="Symbol"/>
    </w:rPr>
  </w:style>
  <w:style w:type="character" w:customStyle="1" w:styleId="ListLabel109">
    <w:name w:val="ListLabel 109"/>
    <w:qFormat/>
    <w:rsid w:val="001E366C"/>
    <w:rPr>
      <w:rFonts w:cs="Courier New"/>
    </w:rPr>
  </w:style>
  <w:style w:type="character" w:customStyle="1" w:styleId="ListLabel110">
    <w:name w:val="ListLabel 110"/>
    <w:qFormat/>
    <w:rsid w:val="001E366C"/>
    <w:rPr>
      <w:rFonts w:cs="Wingdings"/>
    </w:rPr>
  </w:style>
  <w:style w:type="character" w:customStyle="1" w:styleId="ListLabel111">
    <w:name w:val="ListLabel 111"/>
    <w:qFormat/>
    <w:rsid w:val="001E366C"/>
    <w:rPr>
      <w:b/>
      <w:sz w:val="18"/>
    </w:rPr>
  </w:style>
  <w:style w:type="character" w:customStyle="1" w:styleId="ListLabel112">
    <w:name w:val="ListLabel 112"/>
    <w:qFormat/>
    <w:rsid w:val="001E366C"/>
    <w:rPr>
      <w:b/>
      <w:sz w:val="18"/>
    </w:rPr>
  </w:style>
  <w:style w:type="character" w:customStyle="1" w:styleId="ListLabel113">
    <w:name w:val="ListLabel 113"/>
    <w:qFormat/>
    <w:rsid w:val="001E366C"/>
    <w:rPr>
      <w:rFonts w:cs="Wingdings"/>
    </w:rPr>
  </w:style>
  <w:style w:type="character" w:customStyle="1" w:styleId="ListLabel114">
    <w:name w:val="ListLabel 114"/>
    <w:qFormat/>
    <w:rsid w:val="001E366C"/>
    <w:rPr>
      <w:rFonts w:cs="Wingdings"/>
    </w:rPr>
  </w:style>
  <w:style w:type="character" w:customStyle="1" w:styleId="ListLabel115">
    <w:name w:val="ListLabel 115"/>
    <w:qFormat/>
    <w:rsid w:val="001E366C"/>
    <w:rPr>
      <w:rFonts w:cs="Wingdings"/>
    </w:rPr>
  </w:style>
  <w:style w:type="character" w:customStyle="1" w:styleId="ListLabel116">
    <w:name w:val="ListLabel 116"/>
    <w:qFormat/>
    <w:rsid w:val="001E366C"/>
    <w:rPr>
      <w:rFonts w:cs="Wingdings"/>
    </w:rPr>
  </w:style>
  <w:style w:type="character" w:customStyle="1" w:styleId="ListLabel117">
    <w:name w:val="ListLabel 117"/>
    <w:qFormat/>
    <w:rsid w:val="001E366C"/>
    <w:rPr>
      <w:rFonts w:cs="Wingdings"/>
    </w:rPr>
  </w:style>
  <w:style w:type="character" w:customStyle="1" w:styleId="ListLabel118">
    <w:name w:val="ListLabel 118"/>
    <w:qFormat/>
    <w:rsid w:val="001E366C"/>
    <w:rPr>
      <w:rFonts w:cs="Wingdings"/>
    </w:rPr>
  </w:style>
  <w:style w:type="character" w:customStyle="1" w:styleId="ListLabel119">
    <w:name w:val="ListLabel 119"/>
    <w:qFormat/>
    <w:rsid w:val="001E366C"/>
    <w:rPr>
      <w:rFonts w:cs="Wingdings"/>
    </w:rPr>
  </w:style>
  <w:style w:type="character" w:customStyle="1" w:styleId="ListLabel120">
    <w:name w:val="ListLabel 120"/>
    <w:qFormat/>
    <w:rsid w:val="001E366C"/>
    <w:rPr>
      <w:rFonts w:cs="Wingdings"/>
    </w:rPr>
  </w:style>
  <w:style w:type="character" w:customStyle="1" w:styleId="ListLabel121">
    <w:name w:val="ListLabel 121"/>
    <w:qFormat/>
    <w:rsid w:val="001E366C"/>
    <w:rPr>
      <w:rFonts w:cs="Wingdings"/>
    </w:rPr>
  </w:style>
  <w:style w:type="character" w:customStyle="1" w:styleId="ListLabel122">
    <w:name w:val="ListLabel 122"/>
    <w:qFormat/>
    <w:rsid w:val="001E366C"/>
    <w:rPr>
      <w:rFonts w:cs="Times New Roman"/>
      <w:sz w:val="20"/>
    </w:rPr>
  </w:style>
  <w:style w:type="character" w:customStyle="1" w:styleId="ListLabel123">
    <w:name w:val="ListLabel 123"/>
    <w:qFormat/>
    <w:rsid w:val="001E366C"/>
    <w:rPr>
      <w:rFonts w:cs="Courier New"/>
    </w:rPr>
  </w:style>
  <w:style w:type="character" w:customStyle="1" w:styleId="ListLabel124">
    <w:name w:val="ListLabel 124"/>
    <w:qFormat/>
    <w:rsid w:val="001E366C"/>
    <w:rPr>
      <w:rFonts w:cs="Wingdings"/>
    </w:rPr>
  </w:style>
  <w:style w:type="character" w:customStyle="1" w:styleId="ListLabel125">
    <w:name w:val="ListLabel 125"/>
    <w:qFormat/>
    <w:rsid w:val="001E366C"/>
    <w:rPr>
      <w:rFonts w:cs="Symbol"/>
    </w:rPr>
  </w:style>
  <w:style w:type="character" w:customStyle="1" w:styleId="ListLabel126">
    <w:name w:val="ListLabel 126"/>
    <w:qFormat/>
    <w:rsid w:val="001E366C"/>
    <w:rPr>
      <w:rFonts w:cs="Courier New"/>
    </w:rPr>
  </w:style>
  <w:style w:type="character" w:customStyle="1" w:styleId="ListLabel127">
    <w:name w:val="ListLabel 127"/>
    <w:qFormat/>
    <w:rsid w:val="001E366C"/>
    <w:rPr>
      <w:rFonts w:cs="Wingdings"/>
    </w:rPr>
  </w:style>
  <w:style w:type="character" w:customStyle="1" w:styleId="ListLabel128">
    <w:name w:val="ListLabel 128"/>
    <w:qFormat/>
    <w:rsid w:val="001E366C"/>
    <w:rPr>
      <w:rFonts w:cs="Symbol"/>
    </w:rPr>
  </w:style>
  <w:style w:type="character" w:customStyle="1" w:styleId="ListLabel129">
    <w:name w:val="ListLabel 129"/>
    <w:qFormat/>
    <w:rsid w:val="001E366C"/>
    <w:rPr>
      <w:rFonts w:cs="Courier New"/>
    </w:rPr>
  </w:style>
  <w:style w:type="character" w:customStyle="1" w:styleId="ListLabel130">
    <w:name w:val="ListLabel 130"/>
    <w:qFormat/>
    <w:rsid w:val="001E366C"/>
    <w:rPr>
      <w:rFonts w:cs="Wingdings"/>
    </w:rPr>
  </w:style>
  <w:style w:type="character" w:customStyle="1" w:styleId="ListLabel131">
    <w:name w:val="ListLabel 131"/>
    <w:qFormat/>
    <w:rsid w:val="001E366C"/>
    <w:rPr>
      <w:rFonts w:cs="Symbol"/>
      <w:sz w:val="20"/>
    </w:rPr>
  </w:style>
  <w:style w:type="character" w:customStyle="1" w:styleId="ListLabel132">
    <w:name w:val="ListLabel 132"/>
    <w:qFormat/>
    <w:rsid w:val="001E366C"/>
    <w:rPr>
      <w:rFonts w:cs="Courier New"/>
    </w:rPr>
  </w:style>
  <w:style w:type="character" w:customStyle="1" w:styleId="ListLabel133">
    <w:name w:val="ListLabel 133"/>
    <w:qFormat/>
    <w:rsid w:val="001E366C"/>
    <w:rPr>
      <w:rFonts w:cs="Wingdings"/>
    </w:rPr>
  </w:style>
  <w:style w:type="character" w:customStyle="1" w:styleId="ListLabel134">
    <w:name w:val="ListLabel 134"/>
    <w:qFormat/>
    <w:rsid w:val="001E366C"/>
    <w:rPr>
      <w:rFonts w:cs="Symbol"/>
    </w:rPr>
  </w:style>
  <w:style w:type="character" w:customStyle="1" w:styleId="ListLabel135">
    <w:name w:val="ListLabel 135"/>
    <w:qFormat/>
    <w:rsid w:val="001E366C"/>
    <w:rPr>
      <w:rFonts w:cs="Courier New"/>
    </w:rPr>
  </w:style>
  <w:style w:type="character" w:customStyle="1" w:styleId="ListLabel136">
    <w:name w:val="ListLabel 136"/>
    <w:qFormat/>
    <w:rsid w:val="001E366C"/>
    <w:rPr>
      <w:rFonts w:cs="Wingdings"/>
    </w:rPr>
  </w:style>
  <w:style w:type="character" w:customStyle="1" w:styleId="ListLabel137">
    <w:name w:val="ListLabel 137"/>
    <w:qFormat/>
    <w:rsid w:val="001E366C"/>
    <w:rPr>
      <w:rFonts w:cs="Symbol"/>
    </w:rPr>
  </w:style>
  <w:style w:type="character" w:customStyle="1" w:styleId="ListLabel138">
    <w:name w:val="ListLabel 138"/>
    <w:qFormat/>
    <w:rsid w:val="001E366C"/>
    <w:rPr>
      <w:rFonts w:cs="Courier New"/>
    </w:rPr>
  </w:style>
  <w:style w:type="character" w:customStyle="1" w:styleId="ListLabel139">
    <w:name w:val="ListLabel 139"/>
    <w:qFormat/>
    <w:rsid w:val="001E366C"/>
    <w:rPr>
      <w:rFonts w:cs="Wingdings"/>
    </w:rPr>
  </w:style>
  <w:style w:type="character" w:customStyle="1" w:styleId="ListLabel140">
    <w:name w:val="ListLabel 140"/>
    <w:qFormat/>
    <w:rsid w:val="001E366C"/>
    <w:rPr>
      <w:rFonts w:cs="Times New Roman"/>
    </w:rPr>
  </w:style>
  <w:style w:type="character" w:customStyle="1" w:styleId="ListLabel141">
    <w:name w:val="ListLabel 141"/>
    <w:qFormat/>
    <w:rsid w:val="001E366C"/>
    <w:rPr>
      <w:rFonts w:cs="Wingdings"/>
    </w:rPr>
  </w:style>
  <w:style w:type="character" w:customStyle="1" w:styleId="ListLabel142">
    <w:name w:val="ListLabel 142"/>
    <w:qFormat/>
    <w:rsid w:val="001E366C"/>
    <w:rPr>
      <w:rFonts w:cs="Wingdings"/>
    </w:rPr>
  </w:style>
  <w:style w:type="character" w:customStyle="1" w:styleId="ListLabel143">
    <w:name w:val="ListLabel 143"/>
    <w:qFormat/>
    <w:rsid w:val="001E366C"/>
    <w:rPr>
      <w:rFonts w:cs="Wingdings"/>
    </w:rPr>
  </w:style>
  <w:style w:type="character" w:customStyle="1" w:styleId="ListLabel144">
    <w:name w:val="ListLabel 144"/>
    <w:qFormat/>
    <w:rsid w:val="001E366C"/>
    <w:rPr>
      <w:rFonts w:cs="Wingdings"/>
    </w:rPr>
  </w:style>
  <w:style w:type="character" w:customStyle="1" w:styleId="ListLabel145">
    <w:name w:val="ListLabel 145"/>
    <w:qFormat/>
    <w:rsid w:val="001E366C"/>
    <w:rPr>
      <w:rFonts w:cs="Wingdings"/>
    </w:rPr>
  </w:style>
  <w:style w:type="character" w:customStyle="1" w:styleId="ListLabel146">
    <w:name w:val="ListLabel 146"/>
    <w:qFormat/>
    <w:rsid w:val="001E366C"/>
    <w:rPr>
      <w:rFonts w:cs="Wingdings"/>
    </w:rPr>
  </w:style>
  <w:style w:type="character" w:customStyle="1" w:styleId="ListLabel147">
    <w:name w:val="ListLabel 147"/>
    <w:qFormat/>
    <w:rsid w:val="001E366C"/>
    <w:rPr>
      <w:rFonts w:cs="Wingdings"/>
    </w:rPr>
  </w:style>
  <w:style w:type="character" w:customStyle="1" w:styleId="ListLabel148">
    <w:name w:val="ListLabel 148"/>
    <w:qFormat/>
    <w:rsid w:val="001E366C"/>
    <w:rPr>
      <w:rFonts w:cs="Wingdings"/>
    </w:rPr>
  </w:style>
  <w:style w:type="character" w:customStyle="1" w:styleId="ListLabel149">
    <w:name w:val="ListLabel 149"/>
    <w:qFormat/>
    <w:rsid w:val="001E366C"/>
    <w:rPr>
      <w:rFonts w:cs="Symbol"/>
    </w:rPr>
  </w:style>
  <w:style w:type="character" w:customStyle="1" w:styleId="ListLabel150">
    <w:name w:val="ListLabel 150"/>
    <w:qFormat/>
    <w:rsid w:val="001E366C"/>
    <w:rPr>
      <w:rFonts w:cs="Wingdings"/>
    </w:rPr>
  </w:style>
  <w:style w:type="character" w:customStyle="1" w:styleId="ListLabel151">
    <w:name w:val="ListLabel 151"/>
    <w:qFormat/>
    <w:rsid w:val="001E366C"/>
    <w:rPr>
      <w:rFonts w:cs="Wingdings"/>
    </w:rPr>
  </w:style>
  <w:style w:type="character" w:customStyle="1" w:styleId="ListLabel152">
    <w:name w:val="ListLabel 152"/>
    <w:qFormat/>
    <w:rsid w:val="001E366C"/>
    <w:rPr>
      <w:rFonts w:cs="Wingdings"/>
    </w:rPr>
  </w:style>
  <w:style w:type="character" w:customStyle="1" w:styleId="ListLabel153">
    <w:name w:val="ListLabel 153"/>
    <w:qFormat/>
    <w:rsid w:val="001E366C"/>
    <w:rPr>
      <w:rFonts w:cs="Wingdings"/>
    </w:rPr>
  </w:style>
  <w:style w:type="character" w:customStyle="1" w:styleId="ListLabel154">
    <w:name w:val="ListLabel 154"/>
    <w:qFormat/>
    <w:rsid w:val="001E366C"/>
    <w:rPr>
      <w:rFonts w:cs="Wingdings"/>
    </w:rPr>
  </w:style>
  <w:style w:type="character" w:customStyle="1" w:styleId="ListLabel155">
    <w:name w:val="ListLabel 155"/>
    <w:qFormat/>
    <w:rsid w:val="001E366C"/>
    <w:rPr>
      <w:rFonts w:cs="Wingdings"/>
    </w:rPr>
  </w:style>
  <w:style w:type="character" w:customStyle="1" w:styleId="ListLabel156">
    <w:name w:val="ListLabel 156"/>
    <w:qFormat/>
    <w:rsid w:val="001E366C"/>
    <w:rPr>
      <w:rFonts w:cs="Wingdings"/>
    </w:rPr>
  </w:style>
  <w:style w:type="character" w:customStyle="1" w:styleId="ListLabel157">
    <w:name w:val="ListLabel 157"/>
    <w:qFormat/>
    <w:rsid w:val="001E366C"/>
    <w:rPr>
      <w:rFonts w:cs="Wingdings"/>
    </w:rPr>
  </w:style>
  <w:style w:type="character" w:customStyle="1" w:styleId="ListLabel158">
    <w:name w:val="ListLabel 158"/>
    <w:qFormat/>
    <w:rsid w:val="001E366C"/>
    <w:rPr>
      <w:rFonts w:cs="Symbol"/>
    </w:rPr>
  </w:style>
  <w:style w:type="character" w:customStyle="1" w:styleId="ListLabel159">
    <w:name w:val="ListLabel 159"/>
    <w:qFormat/>
    <w:rsid w:val="001E366C"/>
    <w:rPr>
      <w:rFonts w:cs="Wingdings"/>
    </w:rPr>
  </w:style>
  <w:style w:type="character" w:customStyle="1" w:styleId="ListLabel160">
    <w:name w:val="ListLabel 160"/>
    <w:qFormat/>
    <w:rsid w:val="001E366C"/>
    <w:rPr>
      <w:rFonts w:cs="Wingdings"/>
    </w:rPr>
  </w:style>
  <w:style w:type="character" w:customStyle="1" w:styleId="ListLabel161">
    <w:name w:val="ListLabel 161"/>
    <w:qFormat/>
    <w:rsid w:val="001E366C"/>
    <w:rPr>
      <w:rFonts w:cs="Wingdings"/>
    </w:rPr>
  </w:style>
  <w:style w:type="character" w:customStyle="1" w:styleId="ListLabel162">
    <w:name w:val="ListLabel 162"/>
    <w:qFormat/>
    <w:rsid w:val="001E366C"/>
    <w:rPr>
      <w:rFonts w:cs="Wingdings"/>
    </w:rPr>
  </w:style>
  <w:style w:type="character" w:customStyle="1" w:styleId="ListLabel163">
    <w:name w:val="ListLabel 163"/>
    <w:qFormat/>
    <w:rsid w:val="001E366C"/>
    <w:rPr>
      <w:rFonts w:cs="Wingdings"/>
    </w:rPr>
  </w:style>
  <w:style w:type="character" w:customStyle="1" w:styleId="ListLabel164">
    <w:name w:val="ListLabel 164"/>
    <w:qFormat/>
    <w:rsid w:val="001E366C"/>
    <w:rPr>
      <w:rFonts w:cs="Wingdings"/>
    </w:rPr>
  </w:style>
  <w:style w:type="character" w:customStyle="1" w:styleId="ListLabel165">
    <w:name w:val="ListLabel 165"/>
    <w:qFormat/>
    <w:rsid w:val="001E366C"/>
    <w:rPr>
      <w:rFonts w:cs="Wingdings"/>
    </w:rPr>
  </w:style>
  <w:style w:type="character" w:customStyle="1" w:styleId="ListLabel166">
    <w:name w:val="ListLabel 166"/>
    <w:qFormat/>
    <w:rsid w:val="001E366C"/>
    <w:rPr>
      <w:rFonts w:cs="Wingdings"/>
    </w:rPr>
  </w:style>
  <w:style w:type="character" w:customStyle="1" w:styleId="ListLabel167">
    <w:name w:val="ListLabel 167"/>
    <w:qFormat/>
    <w:rsid w:val="001E366C"/>
    <w:rPr>
      <w:color w:val="auto"/>
      <w:lang w:val="en-US"/>
    </w:rPr>
  </w:style>
  <w:style w:type="character" w:customStyle="1" w:styleId="ListLabel168">
    <w:name w:val="ListLabel 168"/>
    <w:qFormat/>
    <w:rsid w:val="001E366C"/>
    <w:rPr>
      <w:color w:val="auto"/>
    </w:rPr>
  </w:style>
  <w:style w:type="paragraph" w:customStyle="1" w:styleId="Heading">
    <w:name w:val="Heading"/>
    <w:basedOn w:val="Normal"/>
    <w:next w:val="BodyText"/>
    <w:qFormat/>
    <w:rsid w:val="001E366C"/>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E366C"/>
    <w:pPr>
      <w:suppressLineNumbers/>
    </w:pPr>
    <w:rPr>
      <w:rFonts w:cs="Lohit Devanagari"/>
    </w:rPr>
  </w:style>
  <w:style w:type="paragraph" w:customStyle="1" w:styleId="H6">
    <w:name w:val="H6"/>
    <w:basedOn w:val="Heading5"/>
    <w:qFormat/>
    <w:rsid w:val="001E366C"/>
    <w:pPr>
      <w:ind w:left="1985" w:hanging="1985"/>
    </w:pPr>
    <w:rPr>
      <w:sz w:val="20"/>
    </w:rPr>
  </w:style>
  <w:style w:type="paragraph" w:customStyle="1" w:styleId="EQ">
    <w:name w:val="EQ"/>
    <w:basedOn w:val="Normal"/>
    <w:qFormat/>
    <w:rsid w:val="001E366C"/>
    <w:pPr>
      <w:keepLines/>
      <w:tabs>
        <w:tab w:val="center" w:pos="4536"/>
        <w:tab w:val="right" w:pos="9072"/>
      </w:tabs>
    </w:pPr>
  </w:style>
  <w:style w:type="paragraph" w:customStyle="1" w:styleId="ZD">
    <w:name w:val="ZD"/>
    <w:qFormat/>
    <w:rsid w:val="001E366C"/>
    <w:pPr>
      <w:widowControl w:val="0"/>
    </w:pPr>
    <w:rPr>
      <w:rFonts w:ascii="Arial" w:hAnsi="Arial"/>
      <w:sz w:val="32"/>
      <w:lang w:val="en-GB" w:eastAsia="en-US"/>
    </w:rPr>
  </w:style>
  <w:style w:type="paragraph" w:customStyle="1" w:styleId="TT">
    <w:name w:val="TT"/>
    <w:basedOn w:val="Heading1"/>
    <w:qFormat/>
    <w:rsid w:val="001E366C"/>
  </w:style>
  <w:style w:type="paragraph" w:customStyle="1" w:styleId="NF">
    <w:name w:val="NF"/>
    <w:basedOn w:val="NO"/>
    <w:qFormat/>
    <w:rsid w:val="001E366C"/>
    <w:pPr>
      <w:keepNext/>
      <w:spacing w:after="0"/>
    </w:pPr>
    <w:rPr>
      <w:rFonts w:ascii="Arial" w:hAnsi="Arial"/>
      <w:sz w:val="18"/>
    </w:rPr>
  </w:style>
  <w:style w:type="paragraph" w:customStyle="1" w:styleId="NO">
    <w:name w:val="NO"/>
    <w:basedOn w:val="Normal"/>
    <w:qFormat/>
    <w:rsid w:val="001E366C"/>
    <w:pPr>
      <w:keepLines/>
      <w:ind w:left="1135" w:hanging="851"/>
    </w:pPr>
  </w:style>
  <w:style w:type="paragraph" w:customStyle="1" w:styleId="PL">
    <w:name w:val="PL"/>
    <w:qFormat/>
    <w:rsid w:val="001E366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E366C"/>
    <w:pPr>
      <w:jc w:val="right"/>
    </w:pPr>
  </w:style>
  <w:style w:type="paragraph" w:customStyle="1" w:styleId="TAH">
    <w:name w:val="TAH"/>
    <w:basedOn w:val="TAC"/>
    <w:link w:val="TAHCar"/>
    <w:qFormat/>
    <w:rsid w:val="001E366C"/>
    <w:rPr>
      <w:b/>
    </w:rPr>
  </w:style>
  <w:style w:type="paragraph" w:customStyle="1" w:styleId="TAC">
    <w:name w:val="TAC"/>
    <w:basedOn w:val="TAL"/>
    <w:link w:val="TACChar"/>
    <w:qFormat/>
    <w:rsid w:val="001E366C"/>
    <w:pPr>
      <w:jc w:val="center"/>
    </w:pPr>
  </w:style>
  <w:style w:type="paragraph" w:customStyle="1" w:styleId="LD">
    <w:name w:val="LD"/>
    <w:qFormat/>
    <w:rsid w:val="001E366C"/>
    <w:pPr>
      <w:keepNext/>
      <w:keepLines/>
      <w:spacing w:line="180" w:lineRule="exact"/>
    </w:pPr>
    <w:rPr>
      <w:rFonts w:ascii="Courier New" w:hAnsi="Courier New"/>
      <w:lang w:val="en-GB" w:eastAsia="en-US"/>
    </w:rPr>
  </w:style>
  <w:style w:type="paragraph" w:customStyle="1" w:styleId="EX">
    <w:name w:val="EX"/>
    <w:basedOn w:val="Normal"/>
    <w:qFormat/>
    <w:rsid w:val="001E366C"/>
    <w:pPr>
      <w:keepLines/>
      <w:ind w:left="1702" w:hanging="1418"/>
    </w:pPr>
  </w:style>
  <w:style w:type="paragraph" w:customStyle="1" w:styleId="FP">
    <w:name w:val="FP"/>
    <w:basedOn w:val="Normal"/>
    <w:qFormat/>
    <w:rsid w:val="001E366C"/>
    <w:pPr>
      <w:spacing w:after="0"/>
    </w:pPr>
  </w:style>
  <w:style w:type="paragraph" w:customStyle="1" w:styleId="NW">
    <w:name w:val="NW"/>
    <w:basedOn w:val="NO"/>
    <w:qFormat/>
    <w:rsid w:val="001E366C"/>
    <w:pPr>
      <w:spacing w:after="0"/>
    </w:pPr>
  </w:style>
  <w:style w:type="paragraph" w:customStyle="1" w:styleId="EW">
    <w:name w:val="EW"/>
    <w:basedOn w:val="EX"/>
    <w:qFormat/>
    <w:rsid w:val="001E366C"/>
    <w:pPr>
      <w:spacing w:after="0"/>
    </w:pPr>
  </w:style>
  <w:style w:type="paragraph" w:customStyle="1" w:styleId="B1">
    <w:name w:val="B1"/>
    <w:basedOn w:val="Normal"/>
    <w:qFormat/>
    <w:rsid w:val="001E366C"/>
    <w:pPr>
      <w:ind w:left="568" w:hanging="284"/>
    </w:pPr>
  </w:style>
  <w:style w:type="paragraph" w:customStyle="1" w:styleId="EditorsNote">
    <w:name w:val="Editor's Note"/>
    <w:basedOn w:val="NO"/>
    <w:qFormat/>
    <w:rsid w:val="001E366C"/>
    <w:rPr>
      <w:color w:val="FF0000"/>
    </w:rPr>
  </w:style>
  <w:style w:type="paragraph" w:customStyle="1" w:styleId="ZA">
    <w:name w:val="ZA"/>
    <w:qFormat/>
    <w:rsid w:val="001E366C"/>
    <w:pPr>
      <w:widowControl w:val="0"/>
      <w:pBdr>
        <w:bottom w:val="single" w:sz="12" w:space="1" w:color="000000"/>
      </w:pBdr>
      <w:jc w:val="right"/>
    </w:pPr>
    <w:rPr>
      <w:rFonts w:ascii="Arial" w:hAnsi="Arial"/>
      <w:sz w:val="40"/>
      <w:lang w:val="en-GB" w:eastAsia="en-US"/>
    </w:rPr>
  </w:style>
  <w:style w:type="paragraph" w:customStyle="1" w:styleId="ZB">
    <w:name w:val="ZB"/>
    <w:qFormat/>
    <w:rsid w:val="001E366C"/>
    <w:pPr>
      <w:widowControl w:val="0"/>
      <w:ind w:right="28"/>
      <w:jc w:val="right"/>
    </w:pPr>
    <w:rPr>
      <w:rFonts w:ascii="Arial" w:hAnsi="Arial"/>
      <w:i/>
      <w:lang w:val="en-GB" w:eastAsia="en-US"/>
    </w:rPr>
  </w:style>
  <w:style w:type="paragraph" w:customStyle="1" w:styleId="ZT">
    <w:name w:val="ZT"/>
    <w:qFormat/>
    <w:rsid w:val="001E366C"/>
    <w:pPr>
      <w:widowControl w:val="0"/>
      <w:spacing w:line="240" w:lineRule="atLeast"/>
      <w:jc w:val="right"/>
    </w:pPr>
    <w:rPr>
      <w:rFonts w:ascii="Arial" w:hAnsi="Arial"/>
      <w:b/>
      <w:sz w:val="34"/>
      <w:lang w:val="en-GB" w:eastAsia="en-US"/>
    </w:rPr>
  </w:style>
  <w:style w:type="paragraph" w:customStyle="1" w:styleId="ZU">
    <w:name w:val="ZU"/>
    <w:qFormat/>
    <w:rsid w:val="001E366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E366C"/>
    <w:pPr>
      <w:ind w:left="851" w:hanging="851"/>
    </w:pPr>
  </w:style>
  <w:style w:type="paragraph" w:customStyle="1" w:styleId="ZH">
    <w:name w:val="ZH"/>
    <w:qFormat/>
    <w:rsid w:val="001E366C"/>
    <w:pPr>
      <w:widowControl w:val="0"/>
    </w:pPr>
    <w:rPr>
      <w:rFonts w:ascii="Arial" w:hAnsi="Arial"/>
      <w:lang w:val="en-GB" w:eastAsia="en-US"/>
    </w:rPr>
  </w:style>
  <w:style w:type="paragraph" w:customStyle="1" w:styleId="TF">
    <w:name w:val="TF"/>
    <w:basedOn w:val="TH"/>
    <w:qFormat/>
    <w:rsid w:val="001E366C"/>
    <w:pPr>
      <w:keepNext w:val="0"/>
      <w:spacing w:before="0" w:after="240"/>
    </w:pPr>
  </w:style>
  <w:style w:type="paragraph" w:customStyle="1" w:styleId="ZG">
    <w:name w:val="ZG"/>
    <w:qFormat/>
    <w:rsid w:val="001E366C"/>
    <w:pPr>
      <w:widowControl w:val="0"/>
      <w:jc w:val="right"/>
    </w:pPr>
    <w:rPr>
      <w:rFonts w:ascii="Arial" w:hAnsi="Arial"/>
      <w:lang w:val="en-GB" w:eastAsia="en-US"/>
    </w:rPr>
  </w:style>
  <w:style w:type="paragraph" w:customStyle="1" w:styleId="B2">
    <w:name w:val="B2"/>
    <w:basedOn w:val="Normal"/>
    <w:link w:val="B2Char"/>
    <w:qFormat/>
    <w:rsid w:val="001E366C"/>
    <w:pPr>
      <w:ind w:left="851" w:hanging="284"/>
    </w:pPr>
  </w:style>
  <w:style w:type="paragraph" w:customStyle="1" w:styleId="B3">
    <w:name w:val="B3"/>
    <w:basedOn w:val="Normal"/>
    <w:link w:val="B3Char2"/>
    <w:qFormat/>
    <w:rsid w:val="001E366C"/>
    <w:pPr>
      <w:ind w:left="1135" w:hanging="284"/>
    </w:pPr>
  </w:style>
  <w:style w:type="paragraph" w:customStyle="1" w:styleId="B4">
    <w:name w:val="B4"/>
    <w:basedOn w:val="Normal"/>
    <w:qFormat/>
    <w:rsid w:val="001E366C"/>
    <w:pPr>
      <w:ind w:left="1418" w:hanging="284"/>
    </w:pPr>
  </w:style>
  <w:style w:type="paragraph" w:customStyle="1" w:styleId="B5">
    <w:name w:val="B5"/>
    <w:basedOn w:val="Normal"/>
    <w:qFormat/>
    <w:rsid w:val="001E366C"/>
    <w:pPr>
      <w:ind w:left="1702" w:hanging="284"/>
    </w:pPr>
  </w:style>
  <w:style w:type="paragraph" w:customStyle="1" w:styleId="ZTD">
    <w:name w:val="ZTD"/>
    <w:basedOn w:val="ZB"/>
    <w:qFormat/>
    <w:rsid w:val="001E366C"/>
    <w:rPr>
      <w:i w:val="0"/>
      <w:sz w:val="40"/>
    </w:rPr>
  </w:style>
  <w:style w:type="paragraph" w:customStyle="1" w:styleId="ZV">
    <w:name w:val="ZV"/>
    <w:basedOn w:val="ZU"/>
    <w:qFormat/>
    <w:rsid w:val="001E366C"/>
  </w:style>
  <w:style w:type="paragraph" w:customStyle="1" w:styleId="TAJ">
    <w:name w:val="TAJ"/>
    <w:basedOn w:val="TH"/>
    <w:qFormat/>
    <w:rsid w:val="001E366C"/>
  </w:style>
  <w:style w:type="paragraph" w:customStyle="1" w:styleId="Guidance">
    <w:name w:val="Guidance"/>
    <w:basedOn w:val="Normal"/>
    <w:qFormat/>
    <w:rsid w:val="001E366C"/>
    <w:rPr>
      <w:i/>
      <w:color w:val="0000FF"/>
    </w:rPr>
  </w:style>
  <w:style w:type="paragraph" w:customStyle="1" w:styleId="Revision1">
    <w:name w:val="Revision1"/>
    <w:uiPriority w:val="99"/>
    <w:semiHidden/>
    <w:qFormat/>
    <w:rsid w:val="001E366C"/>
    <w:rPr>
      <w:lang w:val="en-GB" w:eastAsia="en-US"/>
    </w:rPr>
  </w:style>
  <w:style w:type="paragraph" w:customStyle="1" w:styleId="TOCHeading1">
    <w:name w:val="TOC Heading1"/>
    <w:basedOn w:val="Heading1"/>
    <w:uiPriority w:val="39"/>
    <w:unhideWhenUsed/>
    <w:qFormat/>
    <w:rsid w:val="001E366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E3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E366C"/>
    <w:rPr>
      <w:rFonts w:eastAsiaTheme="minorHAnsi"/>
      <w:lang w:val="en-US" w:eastAsia="en-US"/>
    </w:rPr>
  </w:style>
  <w:style w:type="character" w:customStyle="1" w:styleId="10">
    <w:name w:val="未解決のメンション1"/>
    <w:basedOn w:val="DefaultParagraphFont"/>
    <w:uiPriority w:val="99"/>
    <w:semiHidden/>
    <w:unhideWhenUsed/>
    <w:qFormat/>
    <w:rsid w:val="001E366C"/>
    <w:rPr>
      <w:color w:val="605E5C"/>
      <w:shd w:val="clear" w:color="auto" w:fill="E1DFDD"/>
    </w:rPr>
  </w:style>
  <w:style w:type="character" w:customStyle="1" w:styleId="normaltextrun">
    <w:name w:val="normaltextrun"/>
    <w:basedOn w:val="DefaultParagraphFont"/>
    <w:qFormat/>
    <w:rsid w:val="001E366C"/>
  </w:style>
  <w:style w:type="character" w:customStyle="1" w:styleId="eop">
    <w:name w:val="eop"/>
    <w:basedOn w:val="DefaultParagraphFont"/>
    <w:qFormat/>
    <w:rsid w:val="001E366C"/>
  </w:style>
  <w:style w:type="character" w:customStyle="1" w:styleId="UnresolvedMention2">
    <w:name w:val="Unresolved Mention2"/>
    <w:basedOn w:val="DefaultParagraphFont"/>
    <w:uiPriority w:val="99"/>
    <w:semiHidden/>
    <w:unhideWhenUsed/>
    <w:qFormat/>
    <w:rsid w:val="001E366C"/>
    <w:rPr>
      <w:color w:val="605E5C"/>
      <w:shd w:val="clear" w:color="auto" w:fill="E1DFDD"/>
    </w:rPr>
  </w:style>
  <w:style w:type="character" w:styleId="PlaceholderText">
    <w:name w:val="Placeholder Text"/>
    <w:basedOn w:val="DefaultParagraphFont"/>
    <w:uiPriority w:val="99"/>
    <w:semiHidden/>
    <w:qFormat/>
    <w:rsid w:val="001E366C"/>
    <w:rPr>
      <w:color w:val="808080"/>
    </w:rPr>
  </w:style>
  <w:style w:type="character" w:customStyle="1" w:styleId="UnresolvedMention3">
    <w:name w:val="Unresolved Mention3"/>
    <w:basedOn w:val="DefaultParagraphFont"/>
    <w:uiPriority w:val="99"/>
    <w:semiHidden/>
    <w:unhideWhenUsed/>
    <w:qFormat/>
    <w:rsid w:val="001E366C"/>
    <w:rPr>
      <w:color w:val="605E5C"/>
      <w:shd w:val="clear" w:color="auto" w:fill="E1DFDD"/>
    </w:rPr>
  </w:style>
  <w:style w:type="character" w:customStyle="1" w:styleId="Heading2Char">
    <w:name w:val="Heading 2 Char"/>
    <w:link w:val="Heading2"/>
    <w:qFormat/>
    <w:rsid w:val="001E366C"/>
    <w:rPr>
      <w:rFonts w:ascii="Arial" w:hAnsi="Arial"/>
      <w:sz w:val="32"/>
      <w:lang w:val="en-GB" w:eastAsia="en-US"/>
    </w:rPr>
  </w:style>
  <w:style w:type="table" w:customStyle="1" w:styleId="TableGrid7">
    <w:name w:val="Table Grid7"/>
    <w:basedOn w:val="TableNormal"/>
    <w:uiPriority w:val="39"/>
    <w:qFormat/>
    <w:rsid w:val="001E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E366C"/>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E366C"/>
    <w:rPr>
      <w:rFonts w:ascii="Arial" w:hAnsi="Arial"/>
      <w:sz w:val="18"/>
      <w:lang w:val="en-GB" w:eastAsia="en-US"/>
    </w:rPr>
  </w:style>
  <w:style w:type="character" w:customStyle="1" w:styleId="TAHCar">
    <w:name w:val="TAH Car"/>
    <w:link w:val="TAH"/>
    <w:qFormat/>
    <w:rsid w:val="001E366C"/>
    <w:rPr>
      <w:rFonts w:ascii="Arial" w:hAnsi="Arial"/>
      <w:b/>
      <w:sz w:val="18"/>
      <w:lang w:val="en-GB" w:eastAsia="en-US"/>
    </w:rPr>
  </w:style>
  <w:style w:type="character" w:customStyle="1" w:styleId="TANChar">
    <w:name w:val="TAN Char"/>
    <w:link w:val="TAN"/>
    <w:qFormat/>
    <w:rsid w:val="001E366C"/>
    <w:rPr>
      <w:rFonts w:ascii="Arial" w:hAnsi="Arial"/>
      <w:sz w:val="18"/>
      <w:lang w:val="en-GB" w:eastAsia="en-US"/>
    </w:rPr>
  </w:style>
  <w:style w:type="paragraph" w:customStyle="1" w:styleId="ArialText">
    <w:name w:val="Arial Text"/>
    <w:basedOn w:val="Normal"/>
    <w:link w:val="ArialTextChar"/>
    <w:qFormat/>
    <w:rsid w:val="001E366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E366C"/>
    <w:rPr>
      <w:rFonts w:ascii="Arial" w:eastAsiaTheme="minorHAnsi" w:hAnsi="Arial" w:cstheme="minorBidi"/>
      <w:szCs w:val="22"/>
      <w:lang w:val="en-US" w:eastAsia="ja-JP"/>
    </w:rPr>
  </w:style>
  <w:style w:type="paragraph" w:customStyle="1" w:styleId="Proposal">
    <w:name w:val="Proposal"/>
    <w:basedOn w:val="BodyText"/>
    <w:qFormat/>
    <w:rsid w:val="001E366C"/>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E366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1E366C"/>
    <w:rPr>
      <w:color w:val="605E5C"/>
      <w:shd w:val="clear" w:color="auto" w:fill="E1DFDD"/>
    </w:rPr>
  </w:style>
  <w:style w:type="character" w:customStyle="1" w:styleId="2">
    <w:name w:val="未处理的提及2"/>
    <w:basedOn w:val="DefaultParagraphFont"/>
    <w:uiPriority w:val="99"/>
    <w:semiHidden/>
    <w:unhideWhenUsed/>
    <w:qFormat/>
    <w:rsid w:val="001E366C"/>
    <w:rPr>
      <w:color w:val="605E5C"/>
      <w:shd w:val="clear" w:color="auto" w:fill="E1DFDD"/>
    </w:rPr>
  </w:style>
  <w:style w:type="character" w:customStyle="1" w:styleId="3">
    <w:name w:val="未处理的提及3"/>
    <w:basedOn w:val="DefaultParagraphFont"/>
    <w:uiPriority w:val="99"/>
    <w:semiHidden/>
    <w:unhideWhenUsed/>
    <w:qFormat/>
    <w:rsid w:val="001E366C"/>
    <w:rPr>
      <w:color w:val="605E5C"/>
      <w:shd w:val="clear" w:color="auto" w:fill="E1DFDD"/>
    </w:rPr>
  </w:style>
  <w:style w:type="character" w:customStyle="1" w:styleId="UnresolvedMention4">
    <w:name w:val="Unresolved Mention4"/>
    <w:basedOn w:val="DefaultParagraphFont"/>
    <w:uiPriority w:val="99"/>
    <w:unhideWhenUsed/>
    <w:qFormat/>
    <w:rsid w:val="001E366C"/>
    <w:rPr>
      <w:color w:val="605E5C"/>
      <w:shd w:val="clear" w:color="auto" w:fill="E1DFDD"/>
    </w:rPr>
  </w:style>
  <w:style w:type="paragraph" w:customStyle="1" w:styleId="done">
    <w:name w:val="done"/>
    <w:basedOn w:val="Normal"/>
    <w:qFormat/>
    <w:rsid w:val="001E366C"/>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E366C"/>
    <w:rPr>
      <w:color w:val="2B579A"/>
      <w:shd w:val="clear" w:color="auto" w:fill="E1DFDD"/>
    </w:rPr>
  </w:style>
  <w:style w:type="character" w:customStyle="1" w:styleId="UnresolvedMention5">
    <w:name w:val="Unresolved Mention5"/>
    <w:basedOn w:val="DefaultParagraphFont"/>
    <w:uiPriority w:val="99"/>
    <w:semiHidden/>
    <w:unhideWhenUsed/>
    <w:qFormat/>
    <w:rsid w:val="001E366C"/>
    <w:rPr>
      <w:color w:val="605E5C"/>
      <w:shd w:val="clear" w:color="auto" w:fill="E1DFDD"/>
    </w:rPr>
  </w:style>
  <w:style w:type="character" w:customStyle="1" w:styleId="PlainTextChar">
    <w:name w:val="Plain Text Char"/>
    <w:basedOn w:val="DefaultParagraphFont"/>
    <w:link w:val="PlainText"/>
    <w:uiPriority w:val="99"/>
    <w:semiHidden/>
    <w:qFormat/>
    <w:rsid w:val="001E366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E366C"/>
    <w:rPr>
      <w:color w:val="605E5C"/>
      <w:shd w:val="clear" w:color="auto" w:fill="E1DFDD"/>
    </w:rPr>
  </w:style>
  <w:style w:type="character" w:customStyle="1" w:styleId="fontstyle01">
    <w:name w:val="fontstyle01"/>
    <w:basedOn w:val="DefaultParagraphFont"/>
    <w:qFormat/>
    <w:rsid w:val="001E366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E366C"/>
    <w:rPr>
      <w:rFonts w:ascii="Helvetica" w:hAnsi="Helvetica" w:cs="Helvetica" w:hint="default"/>
      <w:color w:val="000000"/>
      <w:sz w:val="18"/>
      <w:szCs w:val="18"/>
    </w:rPr>
  </w:style>
  <w:style w:type="character" w:customStyle="1" w:styleId="fontstyle31">
    <w:name w:val="fontstyle31"/>
    <w:basedOn w:val="DefaultParagraphFont"/>
    <w:qFormat/>
    <w:rsid w:val="001E366C"/>
    <w:rPr>
      <w:rFonts w:ascii="Helvetica-Oblique" w:hAnsi="Helvetica-Oblique" w:hint="default"/>
      <w:i/>
      <w:iCs/>
      <w:color w:val="000000"/>
      <w:sz w:val="18"/>
      <w:szCs w:val="18"/>
    </w:rPr>
  </w:style>
  <w:style w:type="character" w:customStyle="1" w:styleId="fontstyle41">
    <w:name w:val="fontstyle41"/>
    <w:basedOn w:val="DefaultParagraphFont"/>
    <w:qFormat/>
    <w:rsid w:val="001E366C"/>
    <w:rPr>
      <w:rFonts w:ascii="T25" w:hAnsi="T25" w:hint="default"/>
      <w:color w:val="000000"/>
      <w:sz w:val="18"/>
      <w:szCs w:val="18"/>
    </w:rPr>
  </w:style>
  <w:style w:type="character" w:customStyle="1" w:styleId="fontstyle51">
    <w:name w:val="fontstyle51"/>
    <w:basedOn w:val="DefaultParagraphFont"/>
    <w:qFormat/>
    <w:rsid w:val="001E366C"/>
    <w:rPr>
      <w:rFonts w:ascii="Helvetica-Bold" w:hAnsi="Helvetica-Bold" w:hint="default"/>
      <w:b/>
      <w:bCs/>
      <w:color w:val="000000"/>
      <w:sz w:val="18"/>
      <w:szCs w:val="18"/>
    </w:rPr>
  </w:style>
  <w:style w:type="character" w:customStyle="1" w:styleId="fontstyle61">
    <w:name w:val="fontstyle61"/>
    <w:basedOn w:val="DefaultParagraphFont"/>
    <w:qFormat/>
    <w:rsid w:val="001E366C"/>
    <w:rPr>
      <w:rFonts w:ascii="Times-Roman" w:hAnsi="Times-Roman" w:hint="default"/>
      <w:color w:val="000000"/>
      <w:sz w:val="20"/>
      <w:szCs w:val="20"/>
    </w:rPr>
  </w:style>
  <w:style w:type="character" w:customStyle="1" w:styleId="fontstyle71">
    <w:name w:val="fontstyle71"/>
    <w:basedOn w:val="DefaultParagraphFont"/>
    <w:qFormat/>
    <w:rsid w:val="001E366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E366C"/>
    <w:rPr>
      <w:color w:val="605E5C"/>
      <w:shd w:val="clear" w:color="auto" w:fill="E1DFDD"/>
    </w:rPr>
  </w:style>
  <w:style w:type="character" w:customStyle="1" w:styleId="4">
    <w:name w:val="未处理的提及4"/>
    <w:basedOn w:val="DefaultParagraphFont"/>
    <w:uiPriority w:val="99"/>
    <w:semiHidden/>
    <w:unhideWhenUsed/>
    <w:qFormat/>
    <w:rsid w:val="001E366C"/>
    <w:rPr>
      <w:color w:val="605E5C"/>
      <w:shd w:val="clear" w:color="auto" w:fill="E1DFDD"/>
    </w:rPr>
  </w:style>
  <w:style w:type="character" w:customStyle="1" w:styleId="30">
    <w:name w:val="未解決のメンション3"/>
    <w:basedOn w:val="DefaultParagraphFont"/>
    <w:uiPriority w:val="99"/>
    <w:semiHidden/>
    <w:unhideWhenUsed/>
    <w:qFormat/>
    <w:rsid w:val="001E366C"/>
    <w:rPr>
      <w:color w:val="605E5C"/>
      <w:shd w:val="clear" w:color="auto" w:fill="E1DFDD"/>
    </w:rPr>
  </w:style>
  <w:style w:type="table" w:customStyle="1" w:styleId="TableGrid1">
    <w:name w:val="Table Grid1"/>
    <w:basedOn w:val="TableNormal"/>
    <w:qFormat/>
    <w:rsid w:val="001E366C"/>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E366C"/>
    <w:rPr>
      <w:rFonts w:ascii="Arial" w:eastAsia="MS Mincho" w:hAnsi="Arial" w:cs="Arial"/>
      <w:szCs w:val="24"/>
    </w:rPr>
  </w:style>
  <w:style w:type="paragraph" w:customStyle="1" w:styleId="Doc-text2">
    <w:name w:val="Doc-text2"/>
    <w:basedOn w:val="Normal"/>
    <w:link w:val="Doc-text2Char"/>
    <w:qFormat/>
    <w:rsid w:val="001E366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E366C"/>
    <w:rPr>
      <w:rFonts w:ascii="Arial" w:eastAsia="MS Mincho" w:hAnsi="Arial" w:cs="Arial"/>
      <w:i/>
      <w:sz w:val="18"/>
      <w:szCs w:val="24"/>
    </w:rPr>
  </w:style>
  <w:style w:type="paragraph" w:customStyle="1" w:styleId="Comments">
    <w:name w:val="Comments"/>
    <w:basedOn w:val="Normal"/>
    <w:link w:val="CommentsChar"/>
    <w:qFormat/>
    <w:rsid w:val="001E366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1E366C"/>
    <w:rPr>
      <w:color w:val="605E5C"/>
      <w:shd w:val="clear" w:color="auto" w:fill="E1DFDD"/>
    </w:rPr>
  </w:style>
  <w:style w:type="character" w:customStyle="1" w:styleId="B2Char">
    <w:name w:val="B2 Char"/>
    <w:link w:val="B2"/>
    <w:qFormat/>
    <w:rsid w:val="001E366C"/>
    <w:rPr>
      <w:lang w:val="en-GB" w:eastAsia="en-US"/>
    </w:rPr>
  </w:style>
  <w:style w:type="character" w:customStyle="1" w:styleId="B3Char2">
    <w:name w:val="B3 Char2"/>
    <w:link w:val="B3"/>
    <w:qFormat/>
    <w:rsid w:val="001E366C"/>
    <w:rPr>
      <w:lang w:val="en-GB" w:eastAsia="en-US"/>
    </w:rPr>
  </w:style>
  <w:style w:type="character" w:customStyle="1" w:styleId="40">
    <w:name w:val="未解決のメンション4"/>
    <w:basedOn w:val="DefaultParagraphFont"/>
    <w:uiPriority w:val="99"/>
    <w:semiHidden/>
    <w:unhideWhenUsed/>
    <w:rsid w:val="001E366C"/>
    <w:rPr>
      <w:color w:val="605E5C"/>
      <w:shd w:val="clear" w:color="auto" w:fill="E1DFDD"/>
    </w:rPr>
  </w:style>
  <w:style w:type="character" w:customStyle="1" w:styleId="UnresolvedMention8">
    <w:name w:val="Unresolved Mention8"/>
    <w:basedOn w:val="DefaultParagraphFont"/>
    <w:uiPriority w:val="99"/>
    <w:semiHidden/>
    <w:unhideWhenUsed/>
    <w:rsid w:val="00E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hyperlink" Target="https://www.3gpp.org/ftp/TSG_RAN/WG1_RL1/TSGR1_106b-e/Docs/R1-2110381.zip" TargetMode="External"/><Relationship Id="rId47" Type="http://schemas.openxmlformats.org/officeDocument/2006/relationships/hyperlink" Target="https://www.3gpp.org/ftp/TSG_RAN/WG1_RL1/TSGR1_107-e/Docs/R1-2111066.zip" TargetMode="External"/><Relationship Id="rId63" Type="http://schemas.openxmlformats.org/officeDocument/2006/relationships/hyperlink" Target="https://www.3gpp.org/ftp/TSG_RAN/WG1_RL1/TSGR1_107-e/Docs/R1-2112056.zip" TargetMode="External"/><Relationship Id="rId68" Type="http://schemas.openxmlformats.org/officeDocument/2006/relationships/hyperlink" Target="https://www.3gpp.org/ftp/TSG_RAN/WG1_RL1/TSGR1_107-e/Docs/R1-2112376.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19.png"/><Relationship Id="rId53" Type="http://schemas.openxmlformats.org/officeDocument/2006/relationships/hyperlink" Target="https://www.3gpp.org/ftp/TSG_RAN/WG1_RL1/TSGR1_107-e/Docs/R1-2111501.zip" TargetMode="External"/><Relationship Id="rId58" Type="http://schemas.openxmlformats.org/officeDocument/2006/relationships/hyperlink" Target="https://www.3gpp.org/ftp/TSG_RAN/WG1_RL1/TSGR1_107-e/Docs/R1-2111880.zip" TargetMode="External"/><Relationship Id="rId74" Type="http://schemas.openxmlformats.org/officeDocument/2006/relationships/hyperlink" Target="https://www.3gpp.org/ftp/TSG_RAN/WG1_RL1/TSGR1_107-e/Docs/R1-2112007.zip" TargetMode="External"/><Relationship Id="rId79" Type="http://schemas.openxmlformats.org/officeDocument/2006/relationships/hyperlink" Target="https://www.3gpp.org/ftp/tsg_ran/WG2_RL2/TSGR2_116-e/Inbox/R2-2111545.zip" TargetMode="External"/><Relationship Id="rId5" Type="http://schemas.openxmlformats.org/officeDocument/2006/relationships/customXml" Target="../customXml/item5.xml"/><Relationship Id="rId61" Type="http://schemas.openxmlformats.org/officeDocument/2006/relationships/hyperlink" Target="https://www.3gpp.org/ftp/TSG_RAN/WG1_RL1/TSGR1_107-e/Docs/R1-2112006.zip" TargetMode="External"/><Relationship Id="rId82" Type="http://schemas.microsoft.com/office/2011/relationships/people" Target="people.xm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7-e/Docs/R1-2110769.zip" TargetMode="External"/><Relationship Id="rId48" Type="http://schemas.openxmlformats.org/officeDocument/2006/relationships/hyperlink" Target="https://www.3gpp.org/ftp/TSG_RAN/WG1_RL1/TSGR1_107-e/Docs/R1-2111101.zip" TargetMode="External"/><Relationship Id="rId56" Type="http://schemas.openxmlformats.org/officeDocument/2006/relationships/hyperlink" Target="https://www.3gpp.org/ftp/TSG_RAN/WG1_RL1/TSGR1_107-e/Docs/R1-2111613.zip" TargetMode="External"/><Relationship Id="rId64" Type="http://schemas.openxmlformats.org/officeDocument/2006/relationships/hyperlink" Target="https://www.3gpp.org/ftp/TSG_RAN/WG1_RL1/TSGR1_107-e/Docs/R1-2112084.zip" TargetMode="External"/><Relationship Id="rId69" Type="http://schemas.openxmlformats.org/officeDocument/2006/relationships/hyperlink" Target="https://www.3gpp.org/ftp/TSG_RAN/WG1_RL1/TSGR1_107-e/Docs/R1-2111132.zip" TargetMode="External"/><Relationship Id="rId77" Type="http://schemas.openxmlformats.org/officeDocument/2006/relationships/hyperlink" Target="https://www.3gpp.org/ftp/tsg_ran/WG4_Radio/TSGR4_101-e/Docs/R4-212032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322.zip" TargetMode="External"/><Relationship Id="rId72" Type="http://schemas.openxmlformats.org/officeDocument/2006/relationships/hyperlink" Target="https://www.3gpp.org/ftp/TSG_RAN/WG1_RL1/TSGR1_107-e/Docs/R1-2111923.zip"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oleObject" Target="embeddings/oleObject6.bin"/><Relationship Id="rId46" Type="http://schemas.openxmlformats.org/officeDocument/2006/relationships/hyperlink" Target="https://www.3gpp.org/ftp/TSG_RAN/WG1_RL1/TSGR1_107-e/Docs/R1-2111019.zip" TargetMode="External"/><Relationship Id="rId59" Type="http://schemas.openxmlformats.org/officeDocument/2006/relationships/hyperlink" Target="https://www.3gpp.org/ftp/TSG_RAN/WG1_RL1/TSGR1_107-e/Docs/R1-2111957.zip" TargetMode="External"/><Relationship Id="rId67" Type="http://schemas.openxmlformats.org/officeDocument/2006/relationships/hyperlink" Target="https://www.3gpp.org/ftp/TSG_RAN/WG1_RL1/TSGR1_107-e/Docs/R1-2112283.zip" TargetMode="External"/><Relationship Id="rId20" Type="http://schemas.openxmlformats.org/officeDocument/2006/relationships/image" Target="media/image7.png"/><Relationship Id="rId41" Type="http://schemas.openxmlformats.org/officeDocument/2006/relationships/hyperlink" Target="https://www.3gpp.org/ftp/TSG_RAN/WG1_RL1/TSGR1_106b-e/Docs/R1-2110669.zip" TargetMode="External"/><Relationship Id="rId54" Type="http://schemas.openxmlformats.org/officeDocument/2006/relationships/hyperlink" Target="https://www.3gpp.org/ftp/TSG_RAN/WG1_RL1/TSGR1_107-e/Docs/R1-2111578.zip" TargetMode="External"/><Relationship Id="rId62" Type="http://schemas.openxmlformats.org/officeDocument/2006/relationships/hyperlink" Target="https://www.3gpp.org/ftp/TSG_RAN/WG1_RL1/TSGR1_107-e/Docs/R1-2112015.zip" TargetMode="External"/><Relationship Id="rId70" Type="http://schemas.openxmlformats.org/officeDocument/2006/relationships/hyperlink" Target="https://www.3gpp.org/ftp/TSG_RAN/WG1_RL1/TSGR1_107-e/Docs/R1-2111580.zip" TargetMode="External"/><Relationship Id="rId75" Type="http://schemas.openxmlformats.org/officeDocument/2006/relationships/hyperlink" Target="https://www.3gpp.org/ftp/TSG_RAN/WG1_RL1/TSGR1_107-e/Docs/R1-2112225.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129.zip" TargetMode="External"/><Relationship Id="rId57" Type="http://schemas.openxmlformats.org/officeDocument/2006/relationships/hyperlink" Target="https://www.3gpp.org/ftp/TSG_RAN/WG1_RL1/TSGR1_107-e/Docs/R1-2111744.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7-e/Docs/R1-2110801.zip" TargetMode="External"/><Relationship Id="rId52" Type="http://schemas.openxmlformats.org/officeDocument/2006/relationships/hyperlink" Target="https://www.3gpp.org/ftp/TSG_RAN/WG1_RL1/TSGR1_107-e/Docs/R1-2111403.zip" TargetMode="External"/><Relationship Id="rId60" Type="http://schemas.openxmlformats.org/officeDocument/2006/relationships/hyperlink" Target="https://www.3gpp.org/ftp/TSG_RAN/WG1_RL1/TSGR1_107-e/Docs/R1-2111963.zip" TargetMode="External"/><Relationship Id="rId65" Type="http://schemas.openxmlformats.org/officeDocument/2006/relationships/hyperlink" Target="https://www.3gpp.org/ftp/TSG_RAN/WG1_RL1/TSGR1_107-e/Docs/R1-2112113.zip" TargetMode="External"/><Relationship Id="rId73" Type="http://schemas.openxmlformats.org/officeDocument/2006/relationships/hyperlink" Target="https://www.3gpp.org/ftp/TSG_RAN/WG1_RL1/TSGR1_107-e/Docs/R1-2111966.zip" TargetMode="External"/><Relationship Id="rId78" Type="http://schemas.openxmlformats.org/officeDocument/2006/relationships/hyperlink" Target="https://www.3gpp.org/ftp/tsg_ran/WG2_RL2/TSGR2_116-e/Docs/R2-2111545.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emf"/><Relationship Id="rId39" Type="http://schemas.openxmlformats.org/officeDocument/2006/relationships/oleObject" Target="embeddings/oleObject7.bin"/><Relationship Id="rId34" Type="http://schemas.openxmlformats.org/officeDocument/2006/relationships/oleObject" Target="embeddings/oleObject4.bin"/><Relationship Id="rId50" Type="http://schemas.openxmlformats.org/officeDocument/2006/relationships/hyperlink" Target="https://www.3gpp.org/ftp/TSG_RAN/WG1_RL1/TSGR1_107-e/Docs/R1-2111262.zip" TargetMode="External"/><Relationship Id="rId55" Type="http://schemas.openxmlformats.org/officeDocument/2006/relationships/hyperlink" Target="https://www.3gpp.org/ftp/TSG_RAN/WG1_RL1/TSGR1_107-e/Docs/R1-2111595.zip" TargetMode="External"/><Relationship Id="rId76" Type="http://schemas.openxmlformats.org/officeDocument/2006/relationships/hyperlink" Target="https://www.3gpp.org/ftp/TSG_RAN/WG1_RL1/TSGR1_106b-e/Docs/R1-2110600.zip" TargetMode="External"/><Relationship Id="rId7" Type="http://schemas.openxmlformats.org/officeDocument/2006/relationships/styles" Target="styles.xml"/><Relationship Id="rId71" Type="http://schemas.openxmlformats.org/officeDocument/2006/relationships/hyperlink" Target="https://www.3gpp.org/ftp/TSG_RAN/WG1_RL1/TSGR1_107-e/Docs/R1-2111616.zip" TargetMode="External"/><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hyperlink" Target="https://www.3gpp.org/ftp/TSG_RAN/TSG_RAN/TSGR_92e/Docs/RP-211574.zip" TargetMode="External"/><Relationship Id="rId45" Type="http://schemas.openxmlformats.org/officeDocument/2006/relationships/hyperlink" Target="https://www.3gpp.org/ftp/TSG_RAN/WG1_RL1/TSGR1_107-e/Docs/R1-2110892.zip" TargetMode="External"/><Relationship Id="rId66" Type="http://schemas.openxmlformats.org/officeDocument/2006/relationships/hyperlink" Target="https://www.3gpp.org/ftp/TSG_RAN/WG1_RL1/TSGR1_107-e/Docs/R1-21122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6D31675-7934-4E7D-8E78-4E024FD2CE8F}">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59</Pages>
  <Words>23034</Words>
  <Characters>131295</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Yuantao YT18 Zhang</cp:lastModifiedBy>
  <cp:revision>21</cp:revision>
  <dcterms:created xsi:type="dcterms:W3CDTF">2021-11-12T12:46:00Z</dcterms:created>
  <dcterms:modified xsi:type="dcterms:W3CDTF">2021-11-12T14:52:00Z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ies>
</file>