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043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Pr>
            <w:t>[Status]</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Heading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 xml:space="preserve">[107-e-NR-52-71GHz-05] Email discussion/approval on timeline related aspects adapted to each of the new numerologies 480kHz and 960kHz with checkpoints for agreements on November 15 and 19 – </w:t>
      </w:r>
      <w:proofErr w:type="spellStart"/>
      <w:r>
        <w:rPr>
          <w:highlight w:val="cyan"/>
          <w:lang w:eastAsia="zh-CN"/>
        </w:rPr>
        <w:t>Huaming</w:t>
      </w:r>
      <w:proofErr w:type="spellEnd"/>
      <w:r>
        <w:rPr>
          <w:highlight w:val="cyan"/>
          <w:lang w:eastAsia="zh-CN"/>
        </w:rPr>
        <w:t xml:space="preserve"> (vivo)</w:t>
      </w:r>
    </w:p>
    <w:p w14:paraId="43C3FC5A" w14:textId="77777777" w:rsidR="00665C2B" w:rsidRDefault="00706918">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50B4D918" w14:textId="77777777" w:rsidR="00665C2B" w:rsidRDefault="0070691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E82E42A" w14:textId="77777777" w:rsidR="00665C2B" w:rsidRDefault="00706918">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Heading2"/>
        <w:rPr>
          <w:lang w:eastAsia="zh-CN"/>
        </w:rPr>
      </w:pPr>
      <w:r>
        <w:rPr>
          <w:lang w:eastAsia="zh-CN"/>
        </w:rPr>
        <w:t>2.1. Timeline</w:t>
      </w:r>
    </w:p>
    <w:p w14:paraId="7A66A5AA" w14:textId="77777777" w:rsidR="00665C2B" w:rsidRDefault="00665C2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Heading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[2, Futurewei]</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3F939829" w14:textId="77777777" w:rsidR="00665C2B" w:rsidRDefault="00706918">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  recommend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ED4179D"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232E6F35"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5F5E8E0F"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52EF926E" w14:textId="77777777" w:rsidR="00665C2B" w:rsidRDefault="00706918">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ListParagraph"/>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1A85DB89" w14:textId="77777777" w:rsidR="00665C2B" w:rsidRDefault="00706918">
            <w:pPr>
              <w:pStyle w:val="ListParagraph"/>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1C43C8C0" w14:textId="77777777" w:rsidR="00665C2B" w:rsidRDefault="00706918">
            <w:pPr>
              <w:pStyle w:val="ListParagraph"/>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proofErr w:type="gramStart"/>
            <w:r>
              <w:rPr>
                <w:strike/>
                <w:color w:val="FF0000"/>
                <w:lang w:eastAsia="zh-CN"/>
              </w:rPr>
              <w:t>ceil</w:t>
            </w:r>
            <w:proofErr w:type="gramEnd"/>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1A9449EE"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7B5586AA"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w:t>
            </w:r>
            <w:proofErr w:type="gramStart"/>
            <w:r>
              <w:rPr>
                <w:rFonts w:ascii="Times New Roman" w:eastAsia="Times New Roman" w:hAnsi="Times New Roman"/>
                <w:iCs/>
                <w:sz w:val="20"/>
                <w:szCs w:val="20"/>
              </w:rPr>
              <w:t>Section</w:t>
            </w:r>
            <w:proofErr w:type="gramEnd"/>
            <w:r>
              <w:rPr>
                <w:rFonts w:ascii="Times New Roman" w:eastAsia="Times New Roman" w:hAnsi="Times New Roman"/>
                <w:iCs/>
                <w:sz w:val="20"/>
                <w:szCs w:val="20"/>
              </w:rPr>
              <w:t xml:space="preserve">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Batang"/>
                <w:lang w:eastAsia="ko-KR"/>
              </w:rPr>
            </w:pPr>
            <w:r>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increased N1, e.g., ceil(N1/14) or floor(N1/14).</w:t>
            </w:r>
          </w:p>
          <w:p w14:paraId="4703E040" w14:textId="77777777" w:rsidR="00665C2B" w:rsidRDefault="00706918">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14:paraId="7ABECA1E"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Batang"/>
                <w:lang w:eastAsia="ko-KR"/>
              </w:rPr>
            </w:pPr>
            <w:r>
              <w:rPr>
                <w:rFonts w:eastAsia="Batang"/>
                <w:lang w:eastAsia="ko-KR"/>
              </w:rPr>
              <w:lastRenderedPageBreak/>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 xml:space="preserve">for a CSI report with CSI-ReportConfig with higher layer parameter reportQuantity set to 'none' and CSI-RS-ResourceSet with higher layer parameter </w:t>
                  </w:r>
                  <w:proofErr w:type="spellStart"/>
                  <w:r>
                    <w:rPr>
                      <w:color w:val="000000" w:themeColor="text1"/>
                      <w:lang w:val="en-GB"/>
                    </w:rPr>
                    <w:t>trs</w:t>
                  </w:r>
                  <w:proofErr w:type="spellEnd"/>
                  <w:r>
                    <w:rPr>
                      <w:color w:val="000000" w:themeColor="text1"/>
                      <w:lang w:val="en-GB"/>
                    </w:rPr>
                    <w:t>-Info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0C579E18" w14:textId="77777777" w:rsidR="00665C2B" w:rsidRDefault="00706918">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w:t>
                  </w:r>
                  <w:proofErr w:type="spellStart"/>
                  <w:r>
                    <w:t>ources</w:t>
                  </w:r>
                  <w:proofErr w:type="spellEnd"/>
                  <w:r>
                    <w:t xml:space="preserve"> in the CSI-RS resource set for channel measurement.</w:t>
                  </w:r>
                </w:p>
              </w:tc>
            </w:tr>
          </w:tbl>
          <w:p w14:paraId="044378DE" w14:textId="77777777" w:rsidR="00665C2B" w:rsidRDefault="00665C2B">
            <w:pPr>
              <w:pStyle w:val="0Maintext"/>
              <w:spacing w:after="0" w:afterAutospacing="0" w:line="240" w:lineRule="auto"/>
              <w:ind w:firstLine="0"/>
              <w:rPr>
                <w:rFonts w:eastAsia="Batang"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[21, MediaTek]</w:t>
            </w:r>
          </w:p>
        </w:tc>
        <w:tc>
          <w:tcPr>
            <w:tcW w:w="8190" w:type="dxa"/>
          </w:tcPr>
          <w:p w14:paraId="0E59A135" w14:textId="77777777" w:rsidR="00665C2B" w:rsidRDefault="00706918">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1F8A2421" w14:textId="77777777" w:rsidR="00665C2B" w:rsidRDefault="00EC24DC">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w:t>
            </w:r>
            <w:proofErr w:type="gramStart"/>
            <w:r w:rsidR="00706918">
              <w:rPr>
                <w:rFonts w:ascii="Times New Roman" w:hAnsi="Times New Roman"/>
                <w:sz w:val="20"/>
                <w:szCs w:val="20"/>
              </w:rPr>
              <w:t>in</w:t>
            </w:r>
            <w:proofErr w:type="gramEnd"/>
            <w:r w:rsidR="00706918">
              <w:rPr>
                <w:rFonts w:ascii="Times New Roman" w:hAnsi="Times New Roman"/>
                <w:sz w:val="20"/>
                <w:szCs w:val="20"/>
              </w:rPr>
              <w:t xml:space="preserve"> PDSCH processing time)</w:t>
            </w:r>
          </w:p>
          <w:p w14:paraId="1198D078" w14:textId="77777777" w:rsidR="00665C2B" w:rsidRDefault="00EC24DC">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w:t>
            </w:r>
            <w:proofErr w:type="gramStart"/>
            <w:r w:rsidR="00706918">
              <w:rPr>
                <w:rFonts w:ascii="Times New Roman" w:hAnsi="Times New Roman"/>
                <w:sz w:val="20"/>
                <w:szCs w:val="20"/>
              </w:rPr>
              <w:t>in</w:t>
            </w:r>
            <w:proofErr w:type="gramEnd"/>
            <w:r w:rsidR="00706918">
              <w:rPr>
                <w:rFonts w:ascii="Times New Roman" w:hAnsi="Times New Roman"/>
                <w:sz w:val="20"/>
                <w:szCs w:val="20"/>
              </w:rPr>
              <w:t xml:space="preserve"> PUSCH preparation time) </w:t>
            </w:r>
          </w:p>
        </w:tc>
      </w:tr>
    </w:tbl>
    <w:p w14:paraId="58E502BD" w14:textId="77777777" w:rsidR="00665C2B" w:rsidRDefault="00665C2B">
      <w:pPr>
        <w:pStyle w:val="BodyText"/>
        <w:spacing w:after="0"/>
        <w:rPr>
          <w:rFonts w:ascii="Times New Roman" w:hAnsi="Times New Roman"/>
          <w:sz w:val="22"/>
          <w:szCs w:val="22"/>
          <w:lang w:eastAsia="zh-CN"/>
        </w:rPr>
      </w:pPr>
    </w:p>
    <w:p w14:paraId="64A7012C" w14:textId="77777777" w:rsidR="00665C2B" w:rsidRDefault="00665C2B">
      <w:pPr>
        <w:pStyle w:val="BodyText"/>
        <w:spacing w:after="0"/>
        <w:rPr>
          <w:rFonts w:ascii="Times New Roman" w:hAnsi="Times New Roman"/>
          <w:szCs w:val="20"/>
          <w:lang w:eastAsia="zh-CN"/>
        </w:rPr>
      </w:pPr>
    </w:p>
    <w:p w14:paraId="75E4E021" w14:textId="77777777" w:rsidR="00665C2B" w:rsidRDefault="00665C2B">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Heading3"/>
        <w:numPr>
          <w:ilvl w:val="2"/>
          <w:numId w:val="19"/>
        </w:numPr>
        <w:rPr>
          <w:lang w:eastAsia="zh-CN"/>
        </w:rPr>
      </w:pPr>
      <w:r>
        <w:rPr>
          <w:lang w:eastAsia="zh-CN"/>
        </w:rPr>
        <w:t xml:space="preserve">Summary on timeline </w:t>
      </w:r>
    </w:p>
    <w:p w14:paraId="3B025C6E" w14:textId="77777777" w:rsidR="00665C2B" w:rsidRDefault="00706918">
      <w:pPr>
        <w:pStyle w:val="Heading4"/>
        <w:numPr>
          <w:ilvl w:val="3"/>
          <w:numId w:val="19"/>
        </w:numPr>
      </w:pPr>
      <w:r>
        <w:t>PDSCH-to-</w:t>
      </w:r>
      <w:proofErr w:type="spellStart"/>
      <w:r>
        <w:t>HARQ_feedback</w:t>
      </w:r>
      <w:proofErr w:type="spellEnd"/>
      <w:r>
        <w:t xml:space="preserve">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08791D9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0A1FE03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6867845" w14:textId="77777777" w:rsidR="00665C2B" w:rsidRDefault="00706918">
      <w:pPr>
        <w:rPr>
          <w:lang w:val="en-GB"/>
        </w:rPr>
      </w:pPr>
      <w:r>
        <w:rPr>
          <w:lang w:val="en-GB"/>
        </w:rPr>
        <w:t>[1, Huawei], [2, Futurewei], [4, ZTE], [10, Ericsson] support Option 1 as it is. Stated supporting reasons for Option 1 and/or concerns on Option 2/2a are:</w:t>
      </w:r>
    </w:p>
    <w:p w14:paraId="7FC0D5DD"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 xml:space="preserve">The maximum values of Option 2/2a are too low for </w:t>
      </w:r>
      <w:proofErr w:type="spellStart"/>
      <w:r>
        <w:rPr>
          <w:rFonts w:asciiTheme="minorHAnsi" w:hAnsiTheme="minorHAnsi" w:cstheme="minorHAnsi"/>
          <w:sz w:val="20"/>
          <w:szCs w:val="20"/>
          <w:lang w:val="en-GB"/>
        </w:rPr>
        <w:t>gNB</w:t>
      </w:r>
      <w:proofErr w:type="spellEnd"/>
      <w:r>
        <w:rPr>
          <w:rFonts w:asciiTheme="minorHAnsi" w:hAnsiTheme="minorHAnsi" w:cstheme="minorHAnsi"/>
          <w:sz w:val="20"/>
          <w:szCs w:val="20"/>
          <w:lang w:val="en-GB"/>
        </w:rPr>
        <w:t xml:space="preserve"> to schedule the nearest PUCCH resource when considering some typical DL/UL switching patterns with low ratios of UL slots</w:t>
      </w:r>
    </w:p>
    <w:p w14:paraId="6B332230"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w:t>
      </w:r>
      <w:proofErr w:type="gramStart"/>
      <w:r>
        <w:rPr>
          <w:rFonts w:asciiTheme="minorHAnsi" w:hAnsiTheme="minorHAnsi" w:cstheme="minorHAnsi"/>
          <w:sz w:val="20"/>
          <w:szCs w:val="20"/>
          <w:lang w:val="en-GB"/>
        </w:rPr>
        <w:t>i.e.</w:t>
      </w:r>
      <w:proofErr w:type="gramEnd"/>
      <w:r>
        <w:rPr>
          <w:rFonts w:asciiTheme="minorHAnsi" w:hAnsiTheme="minorHAnsi" w:cstheme="minorHAnsi"/>
          <w:sz w:val="20"/>
          <w:szCs w:val="20"/>
          <w:lang w:val="en-GB"/>
        </w:rPr>
        <w:t xml:space="preserv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68DF55F1" w14:textId="77777777" w:rsidR="00665C2B" w:rsidRDefault="00665C2B">
      <w:pPr>
        <w:pStyle w:val="BodyText"/>
        <w:spacing w:after="0"/>
        <w:rPr>
          <w:rFonts w:ascii="Times New Roman" w:hAnsi="Times New Roman"/>
          <w:szCs w:val="20"/>
          <w:lang w:eastAsia="zh-CN"/>
        </w:rPr>
      </w:pPr>
    </w:p>
    <w:p w14:paraId="5AF0EB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 xml:space="preserve">Note that several new options are proposed in this meeting and hopefully to address concerns on both </w:t>
      </w:r>
      <w:proofErr w:type="gramStart"/>
      <w:r>
        <w:rPr>
          <w:lang w:eastAsia="zh-CN"/>
        </w:rPr>
        <w:t>side</w:t>
      </w:r>
      <w:proofErr w:type="gramEnd"/>
      <w:r>
        <w:rPr>
          <w:lang w:eastAsia="zh-CN"/>
        </w:rPr>
        <w:t>.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NormalWeb"/>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77B4113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7FB21B31"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new options (3/4/5/6), it is not essential to optimize default K1 values for DCI format 1_0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K1 values for DCI format 1_1 by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BodyText"/>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BodyText"/>
              <w:spacing w:after="0"/>
              <w:rPr>
                <w:rFonts w:ascii="Times New Roman" w:hAnsi="Times New Roman"/>
                <w:szCs w:val="20"/>
                <w:lang w:eastAsia="zh-CN"/>
              </w:rPr>
            </w:pPr>
          </w:p>
          <w:p w14:paraId="32827D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201C76A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Option 3: supported by Futurewei, Intel</w:t>
            </w:r>
          </w:p>
          <w:p w14:paraId="500AD9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4B3766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BodyText"/>
              <w:spacing w:after="0"/>
              <w:rPr>
                <w:rFonts w:ascii="Times New Roman" w:hAnsi="Times New Roman"/>
                <w:szCs w:val="20"/>
                <w:lang w:eastAsia="zh-CN"/>
              </w:rPr>
            </w:pPr>
          </w:p>
          <w:p w14:paraId="6B59DB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77777777" w:rsidR="00665C2B" w:rsidRDefault="00706918">
      <w:pPr>
        <w:pStyle w:val="Heading5"/>
        <w:rPr>
          <w:lang w:eastAsia="zh-CN"/>
        </w:rPr>
      </w:pPr>
      <w:r>
        <w:rPr>
          <w:highlight w:val="cyan"/>
          <w:lang w:eastAsia="zh-CN"/>
        </w:rPr>
        <w:t>Proposal 1-1a (high priority)</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4276CF5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BodyText"/>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BodyText"/>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4877B97A" w14:textId="4C9B995B" w:rsidR="004834FD" w:rsidRDefault="004834FD" w:rsidP="004834FD">
            <w:pPr>
              <w:pStyle w:val="BodyText"/>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E1245E" w14:paraId="4566E3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26CC66" w14:textId="3E646626" w:rsidR="00E1245E" w:rsidRPr="00E1245E" w:rsidRDefault="00E1245E" w:rsidP="004834FD">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57C1CBA" w14:textId="64D4A112" w:rsidR="00E1245E" w:rsidRDefault="00E1245E" w:rsidP="004834F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Heading4"/>
        <w:numPr>
          <w:ilvl w:val="3"/>
          <w:numId w:val="19"/>
        </w:numPr>
      </w:pPr>
      <w:r>
        <w:t>k0 and k2 for single PDSCH/PUSCH scheduling</w:t>
      </w:r>
    </w:p>
    <w:p w14:paraId="2579994A" w14:textId="77777777" w:rsidR="00665C2B" w:rsidRDefault="00706918">
      <w:pPr>
        <w:pStyle w:val="BodyText"/>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BodyText"/>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BodyText"/>
        <w:spacing w:beforeLines="50" w:before="120"/>
      </w:pPr>
    </w:p>
    <w:p w14:paraId="3C695E26" w14:textId="77777777" w:rsidR="00665C2B" w:rsidRDefault="00706918">
      <w:pPr>
        <w:pStyle w:val="BodyText"/>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14DB458" w14:textId="77777777" w:rsidR="00665C2B" w:rsidRDefault="00665C2B">
      <w:pPr>
        <w:pStyle w:val="BodyText"/>
        <w:spacing w:after="0"/>
        <w:rPr>
          <w:rFonts w:ascii="Times New Roman" w:hAnsi="Times New Roman"/>
          <w:szCs w:val="20"/>
          <w:lang w:eastAsia="zh-CN"/>
        </w:rPr>
      </w:pPr>
    </w:p>
    <w:p w14:paraId="0D0C53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w:t>
      </w:r>
      <w:proofErr w:type="gramStart"/>
      <w:r>
        <w:rPr>
          <w:lang w:val="en-GB"/>
        </w:rPr>
        <w:t>mis-configuration</w:t>
      </w:r>
      <w:proofErr w:type="gramEnd"/>
      <w:r>
        <w:rPr>
          <w:lang w:val="en-GB"/>
        </w:rPr>
        <w:t xml:space="preserve">.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w:t>
      </w:r>
      <w:proofErr w:type="gramStart"/>
      <w:r>
        <w:t>clarify</w:t>
      </w:r>
      <w:proofErr w:type="gramEnd"/>
      <w:r>
        <w:t xml:space="preserve">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77777777" w:rsidR="00665C2B" w:rsidRDefault="00706918">
      <w:pPr>
        <w:pStyle w:val="Heading5"/>
        <w:rPr>
          <w:lang w:eastAsia="zh-CN"/>
        </w:rPr>
      </w:pPr>
      <w:r>
        <w:rPr>
          <w:highlight w:val="cyan"/>
          <w:lang w:eastAsia="zh-CN"/>
        </w:rPr>
        <w:t>Discussion point 1-2</w:t>
      </w:r>
    </w:p>
    <w:p w14:paraId="283805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k0 and k2 value ranges agreed in RAN1#106bis-e </w:t>
      </w:r>
      <w:proofErr w:type="gramStart"/>
      <w:r>
        <w:rPr>
          <w:rFonts w:ascii="Times New Roman" w:hAnsi="Times New Roman"/>
          <w:szCs w:val="20"/>
          <w:lang w:val="en-GB" w:eastAsia="zh-CN"/>
        </w:rPr>
        <w:t>are not be</w:t>
      </w:r>
      <w:proofErr w:type="gramEnd"/>
      <w:r>
        <w:rPr>
          <w:rFonts w:ascii="Times New Roman" w:hAnsi="Times New Roman"/>
          <w:szCs w:val="20"/>
          <w:lang w:val="en-GB" w:eastAsia="zh-CN"/>
        </w:rPr>
        <w:t xml:space="preserv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BodyText"/>
        <w:spacing w:after="0"/>
        <w:rPr>
          <w:rFonts w:ascii="Times New Roman" w:hAnsi="Times New Roman"/>
          <w:szCs w:val="20"/>
          <w:lang w:eastAsia="zh-CN"/>
        </w:rPr>
      </w:pPr>
    </w:p>
    <w:p w14:paraId="5AACDE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k2 values accordingly. </w:t>
            </w:r>
          </w:p>
        </w:tc>
      </w:tr>
      <w:tr w:rsidR="00665C2B" w14:paraId="6CE80251" w14:textId="77777777">
        <w:trPr>
          <w:trHeight w:val="339"/>
        </w:trPr>
        <w:tc>
          <w:tcPr>
            <w:tcW w:w="1871" w:type="dxa"/>
          </w:tcPr>
          <w:p w14:paraId="33BB4A3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19E54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Q2: No</w:t>
            </w:r>
          </w:p>
        </w:tc>
      </w:tr>
      <w:tr w:rsidR="00665C2B" w14:paraId="10A1FD8C" w14:textId="77777777">
        <w:trPr>
          <w:trHeight w:val="339"/>
        </w:trPr>
        <w:tc>
          <w:tcPr>
            <w:tcW w:w="1871" w:type="dxa"/>
          </w:tcPr>
          <w:p w14:paraId="1BADD04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761C924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FD3E39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8AD73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Same values set of k0 and k2 can be applied to single and multiple PXSCH scheduling. There seems no difference in the preparation time between </w:t>
            </w:r>
            <w:proofErr w:type="gramStart"/>
            <w:r>
              <w:rPr>
                <w:rFonts w:ascii="Times New Roman" w:hAnsi="Times New Roman"/>
                <w:szCs w:val="20"/>
                <w:lang w:eastAsia="zh-CN"/>
              </w:rPr>
              <w:t>these two scheme</w:t>
            </w:r>
            <w:proofErr w:type="gramEnd"/>
            <w:r>
              <w:rPr>
                <w:rFonts w:ascii="Times New Roman" w:hAnsi="Times New Roman"/>
                <w:szCs w:val="20"/>
                <w:lang w:eastAsia="zh-CN"/>
              </w:rPr>
              <w:t>.</w:t>
            </w:r>
          </w:p>
          <w:p w14:paraId="5F6F699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 xml:space="preserve">No, it can be achieved by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configuration in TDRA table.</w:t>
            </w:r>
          </w:p>
        </w:tc>
      </w:tr>
      <w:tr w:rsidR="00665C2B" w14:paraId="069EF4C5" w14:textId="77777777">
        <w:trPr>
          <w:trHeight w:val="339"/>
        </w:trPr>
        <w:tc>
          <w:tcPr>
            <w:tcW w:w="1871" w:type="dxa"/>
          </w:tcPr>
          <w:p w14:paraId="446C9B9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2EAEE5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A6DB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It can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w:t>
            </w:r>
          </w:p>
        </w:tc>
      </w:tr>
      <w:tr w:rsidR="00665C2B" w14:paraId="43CDD71A" w14:textId="77777777">
        <w:trPr>
          <w:trHeight w:val="339"/>
        </w:trPr>
        <w:tc>
          <w:tcPr>
            <w:tcW w:w="1871" w:type="dxa"/>
          </w:tcPr>
          <w:p w14:paraId="3FC24462" w14:textId="77777777" w:rsidR="00665C2B" w:rsidRDefault="00665C2B">
            <w:pPr>
              <w:pStyle w:val="BodyText"/>
              <w:spacing w:after="0"/>
              <w:rPr>
                <w:rFonts w:ascii="Times New Roman" w:hAnsi="Times New Roman"/>
                <w:szCs w:val="20"/>
                <w:lang w:eastAsia="zh-CN"/>
              </w:rPr>
            </w:pPr>
          </w:p>
        </w:tc>
        <w:tc>
          <w:tcPr>
            <w:tcW w:w="8021" w:type="dxa"/>
          </w:tcPr>
          <w:p w14:paraId="1AC6483C" w14:textId="77777777" w:rsidR="00665C2B" w:rsidRDefault="00665C2B">
            <w:pPr>
              <w:pStyle w:val="BodyText"/>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4A5D72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moderator's proposal to close discussion point.</w:t>
            </w:r>
          </w:p>
        </w:tc>
      </w:tr>
      <w:tr w:rsidR="00665C2B" w14:paraId="1D831694" w14:textId="77777777">
        <w:trPr>
          <w:trHeight w:val="339"/>
        </w:trPr>
        <w:tc>
          <w:tcPr>
            <w:tcW w:w="1871" w:type="dxa"/>
          </w:tcPr>
          <w:p w14:paraId="608080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1587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E1245E" w14:paraId="09257C91" w14:textId="77777777">
        <w:trPr>
          <w:trHeight w:val="339"/>
        </w:trPr>
        <w:tc>
          <w:tcPr>
            <w:tcW w:w="1871" w:type="dxa"/>
          </w:tcPr>
          <w:p w14:paraId="2D6BD6EA" w14:textId="5671618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D20A9F9" w14:textId="56B6DA4C" w:rsidR="00E1245E" w:rsidRDefault="00E1245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Heading4"/>
        <w:numPr>
          <w:ilvl w:val="3"/>
          <w:numId w:val="19"/>
        </w:numPr>
      </w:pPr>
      <w:r>
        <w:lastRenderedPageBreak/>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zh-CN"/>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BodyText"/>
        <w:spacing w:after="0"/>
        <w:rPr>
          <w:rFonts w:ascii="Times New Roman" w:hAnsi="Times New Roman"/>
          <w:szCs w:val="20"/>
          <w:lang w:eastAsia="zh-CN"/>
        </w:rPr>
      </w:pPr>
    </w:p>
    <w:p w14:paraId="29BBAA8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Heading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lastRenderedPageBreak/>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E03DC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4D05F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873F1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69A8D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BodyText"/>
        <w:spacing w:after="0"/>
        <w:rPr>
          <w:rFonts w:ascii="Times New Roman" w:hAnsi="Times New Roman"/>
          <w:szCs w:val="20"/>
          <w:lang w:eastAsia="zh-CN"/>
        </w:rPr>
      </w:pPr>
    </w:p>
    <w:p w14:paraId="27513E2A" w14:textId="77777777" w:rsidR="00665C2B" w:rsidRDefault="00665C2B">
      <w:pPr>
        <w:pStyle w:val="BodyText"/>
        <w:spacing w:after="0"/>
        <w:rPr>
          <w:rFonts w:ascii="Times New Roman" w:hAnsi="Times New Roman"/>
          <w:szCs w:val="20"/>
        </w:rPr>
      </w:pPr>
    </w:p>
    <w:p w14:paraId="72CA8F39" w14:textId="77777777" w:rsidR="00665C2B" w:rsidRDefault="00706918">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w:t>
            </w:r>
            <w:proofErr w:type="spellStart"/>
            <w:r>
              <w:t>upies</w:t>
            </w:r>
            <w:proofErr w:type="spellEnd"/>
            <w:r>
              <w:t xml:space="preserve"> a number of CPUs for a number of symbols as follows:</w:t>
            </w:r>
          </w:p>
          <w:p w14:paraId="7D9B7953" w14:textId="77777777" w:rsidR="00665C2B" w:rsidRDefault="00706918">
            <w:pPr>
              <w:ind w:left="567"/>
            </w:pPr>
            <w:r>
              <w:t xml:space="preserve">... </w:t>
            </w:r>
          </w:p>
          <w:p w14:paraId="508A4F66" w14:textId="77777777" w:rsidR="00665C2B" w:rsidRDefault="00706918">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proofErr w:type="spellStart"/>
            <w:r>
              <w:rPr>
                <w:highlight w:val="yellow"/>
              </w:rPr>
              <w:t>typeI-SinglePanel</w:t>
            </w:r>
            <w:proofErr w:type="spellEnd"/>
            <w:r>
              <w:rPr>
                <w:highlight w:val="yellow"/>
              </w:rPr>
              <w:t xml:space="preserve">' or where </w:t>
            </w:r>
            <w:proofErr w:type="spellStart"/>
            <w:r>
              <w:rPr>
                <w:i/>
                <w:highlight w:val="yellow"/>
              </w:rPr>
              <w:t>reportQuantity</w:t>
            </w:r>
            <w:proofErr w:type="spellEnd"/>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BodyText"/>
        <w:spacing w:after="0"/>
        <w:rPr>
          <w:rFonts w:ascii="Times New Roman" w:hAnsi="Times New Roman"/>
          <w:szCs w:val="20"/>
          <w:lang w:eastAsia="zh-CN"/>
        </w:rPr>
      </w:pPr>
    </w:p>
    <w:p w14:paraId="617ACC5B" w14:textId="77777777" w:rsidR="00665C2B" w:rsidRDefault="00665C2B">
      <w:pPr>
        <w:pStyle w:val="BodyText"/>
        <w:spacing w:after="0"/>
        <w:rPr>
          <w:rFonts w:ascii="Times New Roman" w:hAnsi="Times New Roman"/>
          <w:szCs w:val="20"/>
          <w:lang w:eastAsia="zh-CN"/>
        </w:rPr>
      </w:pPr>
    </w:p>
    <w:p w14:paraId="3EFE995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w:t>
      </w:r>
      <w:r>
        <w:lastRenderedPageBreak/>
        <w:t xml:space="preserve">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Heading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77777777"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proofErr w:type="spellStart"/>
      <w:r>
        <w:t>typeI-SinglePanel</w:t>
      </w:r>
      <w:proofErr w:type="spellEnd"/>
      <w:r>
        <w:t xml:space="preserve">' or where </w:t>
      </w:r>
      <w:proofErr w:type="spellStart"/>
      <w:r>
        <w:rPr>
          <w:i/>
        </w:rPr>
        <w:t>reportQuantity</w:t>
      </w:r>
      <w:proofErr w:type="spellEnd"/>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A3449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7E942CA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426CAD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439EDA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Heading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Caption"/>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Caption"/>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lastRenderedPageBreak/>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w:t>
      </w:r>
      <w:proofErr w:type="gramStart"/>
      <w:r>
        <w:t>taking into account</w:t>
      </w:r>
      <w:proofErr w:type="gramEnd"/>
      <w:r>
        <w:t xml:space="preserve">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Yes: [1, Huawei], [3, vivo], [4, ZTE], [18, LG], [21, MediaTek]</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77777777" w:rsidR="00665C2B" w:rsidRDefault="00706918">
      <w:pPr>
        <w:pStyle w:val="Heading5"/>
        <w:rPr>
          <w:lang w:eastAsia="zh-CN"/>
        </w:rPr>
      </w:pPr>
      <w:r>
        <w:rPr>
          <w:highlight w:val="cyan"/>
          <w:lang w:eastAsia="zh-CN"/>
        </w:rPr>
        <w:t>Proposal 1-5</w:t>
      </w:r>
    </w:p>
    <w:p w14:paraId="22F160AA" w14:textId="77777777" w:rsidR="00665C2B" w:rsidRDefault="00706918">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2116101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BA457A" w14:textId="77777777">
        <w:trPr>
          <w:trHeight w:val="224"/>
        </w:trPr>
        <w:tc>
          <w:tcPr>
            <w:tcW w:w="1871" w:type="dxa"/>
            <w:shd w:val="clear" w:color="auto" w:fill="FFE599" w:themeFill="accent4" w:themeFillTint="66"/>
          </w:tcPr>
          <w:p w14:paraId="6673C38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trPr>
          <w:trHeight w:val="339"/>
        </w:trPr>
        <w:tc>
          <w:tcPr>
            <w:tcW w:w="1871" w:type="dxa"/>
          </w:tcPr>
          <w:p w14:paraId="640838B4"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trPr>
          <w:trHeight w:val="339"/>
        </w:trPr>
        <w:tc>
          <w:tcPr>
            <w:tcW w:w="1871" w:type="dxa"/>
          </w:tcPr>
          <w:p w14:paraId="483E01B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trPr>
          <w:trHeight w:val="339"/>
        </w:trPr>
        <w:tc>
          <w:tcPr>
            <w:tcW w:w="1871" w:type="dxa"/>
          </w:tcPr>
          <w:p w14:paraId="0850728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665C2B" w14:paraId="57C29A61" w14:textId="77777777">
        <w:trPr>
          <w:trHeight w:val="339"/>
        </w:trPr>
        <w:tc>
          <w:tcPr>
            <w:tcW w:w="1871" w:type="dxa"/>
          </w:tcPr>
          <w:p w14:paraId="506571A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C5726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trPr>
          <w:trHeight w:val="339"/>
        </w:trPr>
        <w:tc>
          <w:tcPr>
            <w:tcW w:w="1871" w:type="dxa"/>
          </w:tcPr>
          <w:p w14:paraId="5FA9679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7B20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trPr>
          <w:trHeight w:val="339"/>
        </w:trPr>
        <w:tc>
          <w:tcPr>
            <w:tcW w:w="1871" w:type="dxa"/>
          </w:tcPr>
          <w:p w14:paraId="3D10E7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trPr>
          <w:trHeight w:val="339"/>
        </w:trPr>
        <w:tc>
          <w:tcPr>
            <w:tcW w:w="1871" w:type="dxa"/>
          </w:tcPr>
          <w:p w14:paraId="64FB46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6D11B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trPr>
          <w:trHeight w:val="339"/>
        </w:trPr>
        <w:tc>
          <w:tcPr>
            <w:tcW w:w="1871" w:type="dxa"/>
          </w:tcPr>
          <w:p w14:paraId="375D058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6AAE45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trPr>
          <w:trHeight w:val="339"/>
        </w:trPr>
        <w:tc>
          <w:tcPr>
            <w:tcW w:w="1871" w:type="dxa"/>
          </w:tcPr>
          <w:p w14:paraId="4BA49A0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trPr>
          <w:trHeight w:val="339"/>
        </w:trPr>
        <w:tc>
          <w:tcPr>
            <w:tcW w:w="1871" w:type="dxa"/>
          </w:tcPr>
          <w:p w14:paraId="5BA34D8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trPr>
          <w:trHeight w:val="339"/>
        </w:trPr>
        <w:tc>
          <w:tcPr>
            <w:tcW w:w="1871" w:type="dxa"/>
          </w:tcPr>
          <w:p w14:paraId="72C570FB" w14:textId="77777777" w:rsidR="00665C2B" w:rsidRDefault="00665C2B">
            <w:pPr>
              <w:pStyle w:val="BodyText"/>
              <w:spacing w:after="0"/>
              <w:rPr>
                <w:rFonts w:ascii="Times New Roman" w:hAnsi="Times New Roman"/>
                <w:szCs w:val="20"/>
                <w:lang w:eastAsia="zh-CN"/>
              </w:rPr>
            </w:pPr>
          </w:p>
        </w:tc>
        <w:tc>
          <w:tcPr>
            <w:tcW w:w="8021" w:type="dxa"/>
          </w:tcPr>
          <w:p w14:paraId="1B8C4286" w14:textId="77777777" w:rsidR="00665C2B" w:rsidRDefault="00665C2B">
            <w:pPr>
              <w:pStyle w:val="BodyText"/>
              <w:spacing w:after="0"/>
              <w:rPr>
                <w:rFonts w:ascii="Times New Roman" w:hAnsi="Times New Roman"/>
                <w:szCs w:val="20"/>
                <w:lang w:eastAsia="zh-CN"/>
              </w:rPr>
            </w:pPr>
          </w:p>
        </w:tc>
      </w:tr>
      <w:tr w:rsidR="00665C2B" w14:paraId="74613097" w14:textId="77777777">
        <w:trPr>
          <w:trHeight w:val="339"/>
        </w:trPr>
        <w:tc>
          <w:tcPr>
            <w:tcW w:w="1871" w:type="dxa"/>
          </w:tcPr>
          <w:p w14:paraId="42202C3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With that, moderator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discussion to see if any chance for a consensus by the end of this meeting.</w:t>
            </w:r>
          </w:p>
        </w:tc>
      </w:tr>
      <w:tr w:rsidR="00665C2B" w14:paraId="3ED14197" w14:textId="77777777">
        <w:trPr>
          <w:trHeight w:val="339"/>
        </w:trPr>
        <w:tc>
          <w:tcPr>
            <w:tcW w:w="1871" w:type="dxa"/>
          </w:tcPr>
          <w:p w14:paraId="4F9218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2C4B14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trPr>
          <w:trHeight w:val="339"/>
        </w:trPr>
        <w:tc>
          <w:tcPr>
            <w:tcW w:w="1871" w:type="dxa"/>
          </w:tcPr>
          <w:p w14:paraId="7CCE07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6F1B6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trPr>
          <w:trHeight w:val="339"/>
        </w:trPr>
        <w:tc>
          <w:tcPr>
            <w:tcW w:w="1871" w:type="dxa"/>
          </w:tcPr>
          <w:p w14:paraId="4C3F3510"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665C2B" w14:paraId="6E7CC280" w14:textId="77777777">
        <w:trPr>
          <w:trHeight w:val="339"/>
        </w:trPr>
        <w:tc>
          <w:tcPr>
            <w:tcW w:w="1871" w:type="dxa"/>
          </w:tcPr>
          <w:p w14:paraId="3E21CEA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trPr>
          <w:trHeight w:val="339"/>
        </w:trPr>
        <w:tc>
          <w:tcPr>
            <w:tcW w:w="1871" w:type="dxa"/>
          </w:tcPr>
          <w:p w14:paraId="433E8B5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7405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1,1</w:t>
            </w:r>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trPr>
          <w:trHeight w:val="339"/>
        </w:trPr>
        <w:tc>
          <w:tcPr>
            <w:tcW w:w="1871" w:type="dxa"/>
          </w:tcPr>
          <w:p w14:paraId="77FAC185" w14:textId="6D549B14"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BodyText"/>
              <w:spacing w:after="0"/>
              <w:rPr>
                <w:rFonts w:ascii="Times New Roman" w:hAnsi="Times New Roman"/>
                <w:szCs w:val="20"/>
                <w:lang w:eastAsia="zh-CN"/>
              </w:rPr>
            </w:pPr>
            <w:r>
              <w:rPr>
                <w:rFonts w:ascii="Times New Roman" w:hAnsi="Times New Roman"/>
                <w:szCs w:val="20"/>
                <w:lang w:eastAsia="zh-CN"/>
              </w:rPr>
              <w:t xml:space="preserve">We would like to understand companies’ logic of needing to </w:t>
            </w:r>
            <w:proofErr w:type="gramStart"/>
            <w:r>
              <w:rPr>
                <w:rFonts w:ascii="Times New Roman" w:hAnsi="Times New Roman"/>
                <w:szCs w:val="20"/>
                <w:lang w:eastAsia="zh-CN"/>
              </w:rPr>
              <w:t>scaling</w:t>
            </w:r>
            <w:proofErr w:type="gramEnd"/>
            <w:r>
              <w:rPr>
                <w:rFonts w:ascii="Times New Roman" w:hAnsi="Times New Roman"/>
                <w:szCs w:val="20"/>
                <w:lang w:eastAsia="zh-CN"/>
              </w:rPr>
              <w:t xml:space="preserve"> d1,1, d2,1 and d2.</w:t>
            </w:r>
          </w:p>
          <w:p w14:paraId="69DEFD48" w14:textId="3E1EB762"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3608E349"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1F652FE"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Heading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352A9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B9ADC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3C928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ACE659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46621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BodyText"/>
              <w:spacing w:after="0"/>
              <w:rPr>
                <w:rFonts w:ascii="Times New Roman" w:hAnsi="Times New Roman"/>
                <w:szCs w:val="20"/>
                <w:lang w:eastAsia="zh-CN"/>
              </w:rPr>
            </w:pPr>
          </w:p>
        </w:tc>
        <w:tc>
          <w:tcPr>
            <w:tcW w:w="8021" w:type="dxa"/>
          </w:tcPr>
          <w:p w14:paraId="5DE32CF3" w14:textId="77777777" w:rsidR="00665C2B" w:rsidRDefault="00665C2B">
            <w:pPr>
              <w:pStyle w:val="BodyText"/>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ListParagraph"/>
        <w:numPr>
          <w:ilvl w:val="0"/>
          <w:numId w:val="9"/>
        </w:numPr>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w:t>
      </w:r>
      <w:proofErr w:type="gramStart"/>
      <w:r>
        <w:rPr>
          <w:rFonts w:ascii="Times New Roman" w:hAnsi="Times New Roman"/>
          <w:sz w:val="20"/>
          <w:szCs w:val="20"/>
        </w:rPr>
        <w:t>Section</w:t>
      </w:r>
      <w:proofErr w:type="gramEnd"/>
      <w:r>
        <w:rPr>
          <w:rFonts w:ascii="Times New Roman" w:hAnsi="Times New Roman"/>
          <w:sz w:val="20"/>
          <w:szCs w:val="20"/>
        </w:rPr>
        <w:t xml:space="preserve"> 10.3 and 38.133 Section 8.2.1.2.7</w:t>
      </w:r>
    </w:p>
    <w:p w14:paraId="2BF52687" w14:textId="77777777" w:rsidR="00665C2B" w:rsidRDefault="00665C2B"/>
    <w:p w14:paraId="76D3D1B8" w14:textId="77777777" w:rsidR="00665C2B" w:rsidRDefault="00706918">
      <w:pPr>
        <w:rPr>
          <w:bCs/>
          <w:iCs/>
        </w:rPr>
      </w:pPr>
      <w:r>
        <w:t>In this meeting, multiple companies expressed their views. [2, Futurewei]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120kHz SCS. </w:t>
      </w:r>
    </w:p>
    <w:p w14:paraId="3721876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w:t>
      </w:r>
      <w:proofErr w:type="gramStart"/>
      <w:r>
        <w:rPr>
          <w:rFonts w:asciiTheme="minorHAnsi" w:hAnsiTheme="minorHAnsi" w:cstheme="minorHAnsi"/>
          <w:lang w:eastAsia="zh-CN"/>
        </w:rPr>
        <w:t>values</w:t>
      </w:r>
      <w:proofErr w:type="gramEnd"/>
      <w:r>
        <w:rPr>
          <w:rFonts w:asciiTheme="minorHAnsi" w:hAnsiTheme="minorHAnsi" w:cstheme="minorHAnsi"/>
          <w:lang w:eastAsia="zh-CN"/>
        </w:rPr>
        <w:t xml:space="preserve"> of this parameter is up to RAN4’s decision without any RAN1 input.</w:t>
      </w:r>
    </w:p>
    <w:p w14:paraId="56965B73" w14:textId="77777777" w:rsidR="00665C2B" w:rsidRDefault="00665C2B"/>
    <w:p w14:paraId="613F3998" w14:textId="77777777" w:rsidR="00665C2B" w:rsidRDefault="00706918">
      <w:pPr>
        <w:pStyle w:val="Heading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5356C450" w14:textId="77777777" w:rsidR="00665C2B" w:rsidRDefault="00706918">
      <w:pPr>
        <w:pStyle w:val="ListParagraph"/>
        <w:numPr>
          <w:ilvl w:val="0"/>
          <w:numId w:val="25"/>
        </w:numPr>
        <w:rPr>
          <w:rFonts w:ascii="Times New Roman" w:hAnsi="Times New Roman"/>
          <w:sz w:val="20"/>
          <w:szCs w:val="20"/>
        </w:rPr>
      </w:pPr>
      <w:r>
        <w:rPr>
          <w:rFonts w:ascii="Times New Roman" w:hAnsi="Times New Roman"/>
          <w:sz w:val="20"/>
          <w:szCs w:val="20"/>
          <w:lang w:eastAsia="zh-CN"/>
        </w:rPr>
        <w:t xml:space="preserve">Note: X in 38.213 </w:t>
      </w:r>
      <w:proofErr w:type="gramStart"/>
      <w:r>
        <w:rPr>
          <w:rFonts w:ascii="Times New Roman" w:hAnsi="Times New Roman"/>
          <w:sz w:val="20"/>
          <w:szCs w:val="20"/>
          <w:lang w:eastAsia="zh-CN"/>
        </w:rPr>
        <w:t>Section</w:t>
      </w:r>
      <w:proofErr w:type="gramEnd"/>
      <w:r>
        <w:rPr>
          <w:rFonts w:ascii="Times New Roman" w:hAnsi="Times New Roman"/>
          <w:sz w:val="20"/>
          <w:szCs w:val="20"/>
          <w:lang w:eastAsia="zh-CN"/>
        </w:rPr>
        <w:t xml:space="preserve"> 10.3 and 38.133 Section 8.2.1.2.7</w:t>
      </w:r>
      <w:r>
        <w:rPr>
          <w:rFonts w:ascii="Times New Roman" w:hAnsi="Times New Roman"/>
          <w:sz w:val="20"/>
          <w:szCs w:val="20"/>
        </w:rPr>
        <w:t>.</w:t>
      </w:r>
    </w:p>
    <w:p w14:paraId="42B61B76" w14:textId="77777777" w:rsidR="00665C2B" w:rsidRDefault="00706918">
      <w:pPr>
        <w:pStyle w:val="ListParagraph"/>
        <w:numPr>
          <w:ilvl w:val="0"/>
          <w:numId w:val="25"/>
        </w:numPr>
        <w:rPr>
          <w:lang w:eastAsia="zh-CN"/>
        </w:rPr>
      </w:pPr>
      <w:r>
        <w:rPr>
          <w:rFonts w:ascii="Times New Roman" w:hAnsi="Times New Roman"/>
          <w:sz w:val="20"/>
          <w:szCs w:val="20"/>
        </w:rPr>
        <w:lastRenderedPageBreak/>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C31CDC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C18BA5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6EE0A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9D0F25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BodyText"/>
              <w:spacing w:after="0"/>
              <w:rPr>
                <w:rFonts w:ascii="Times New Roman" w:hAnsi="Times New Roman"/>
                <w:szCs w:val="20"/>
                <w:lang w:eastAsia="zh-CN"/>
              </w:rPr>
            </w:pPr>
          </w:p>
        </w:tc>
        <w:tc>
          <w:tcPr>
            <w:tcW w:w="8021" w:type="dxa"/>
          </w:tcPr>
          <w:p w14:paraId="6FAD7B58" w14:textId="77777777" w:rsidR="00665C2B" w:rsidRDefault="00665C2B">
            <w:pPr>
              <w:pStyle w:val="BodyText"/>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Heading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w:t>
      </w:r>
      <w:proofErr w:type="spellStart"/>
      <w:r>
        <w:rPr>
          <w:lang w:val="en-GB"/>
        </w:rPr>
        <w:t>ing</w:t>
      </w:r>
      <w:proofErr w:type="spellEnd"/>
      <w:r>
        <w:rPr>
          <w:lang w:val="en-GB"/>
        </w:rPr>
        <w:t xml:space="preserve"> specification for CPU can be reused for 480kHz and 960kHz SCS.</w:t>
      </w:r>
    </w:p>
    <w:p w14:paraId="5EE99F97" w14:textId="77777777" w:rsidR="00665C2B" w:rsidRDefault="00706918">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5D92772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 </w:t>
      </w:r>
    </w:p>
    <w:p w14:paraId="56F2BCEF" w14:textId="77777777" w:rsidR="00665C2B" w:rsidRDefault="00665C2B">
      <w:pPr>
        <w:pStyle w:val="BodyText"/>
        <w:spacing w:after="0"/>
        <w:rPr>
          <w:rFonts w:ascii="Times New Roman" w:hAnsi="Times New Roman"/>
          <w:szCs w:val="20"/>
          <w:lang w:eastAsia="zh-CN"/>
        </w:rPr>
      </w:pPr>
    </w:p>
    <w:p w14:paraId="3946F085" w14:textId="77777777" w:rsidR="00665C2B" w:rsidRDefault="00706918">
      <w:pPr>
        <w:pStyle w:val="Heading5"/>
        <w:rPr>
          <w:lang w:eastAsia="zh-CN"/>
        </w:rPr>
      </w:pPr>
      <w:r>
        <w:rPr>
          <w:lang w:eastAsia="zh-CN"/>
        </w:rPr>
        <w:t>Discussion point 1-8</w:t>
      </w:r>
    </w:p>
    <w:p w14:paraId="7185F4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B37A7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1B5F72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E1245E" w14:paraId="71479C8D" w14:textId="77777777">
        <w:trPr>
          <w:trHeight w:val="339"/>
        </w:trPr>
        <w:tc>
          <w:tcPr>
            <w:tcW w:w="1871" w:type="dxa"/>
          </w:tcPr>
          <w:p w14:paraId="453C6166" w14:textId="1C3B5489"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71654A" w14:textId="2B26D1D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bl>
    <w:p w14:paraId="5C696BDA" w14:textId="77777777" w:rsidR="00665C2B" w:rsidRDefault="00665C2B">
      <w:pPr>
        <w:rPr>
          <w:lang w:val="en-GB"/>
        </w:rPr>
      </w:pPr>
    </w:p>
    <w:p w14:paraId="535B818E" w14:textId="77777777" w:rsidR="00665C2B" w:rsidRDefault="00665C2B">
      <w:pPr>
        <w:pStyle w:val="BodyText"/>
        <w:spacing w:after="0"/>
        <w:rPr>
          <w:rFonts w:ascii="Times New Roman" w:hAnsi="Times New Roman"/>
          <w:szCs w:val="20"/>
          <w:lang w:eastAsia="zh-CN"/>
        </w:rPr>
      </w:pPr>
    </w:p>
    <w:p w14:paraId="78860BFC" w14:textId="77777777" w:rsidR="00665C2B" w:rsidRDefault="00706918">
      <w:pPr>
        <w:pStyle w:val="Heading2"/>
        <w:rPr>
          <w:lang w:eastAsia="zh-CN"/>
        </w:rPr>
      </w:pPr>
      <w:r>
        <w:rPr>
          <w:lang w:eastAsia="zh-CN"/>
        </w:rPr>
        <w:t>2.2. Other issue(s)</w:t>
      </w:r>
    </w:p>
    <w:p w14:paraId="4986B5DC" w14:textId="77777777" w:rsidR="00665C2B" w:rsidRDefault="00665C2B">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pPr>
        <w:pStyle w:val="Heading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lastRenderedPageBreak/>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lastRenderedPageBreak/>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8B4B600" w14:textId="77777777" w:rsidR="00665C2B" w:rsidRDefault="00706918">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pPr>
        <w:pStyle w:val="Heading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 xml:space="preserve">existing modulation order indication is only used to determine the max data rate and not used to explicitly limit MCSs that the </w:t>
      </w:r>
      <w:proofErr w:type="spellStart"/>
      <w:r>
        <w:rPr>
          <w:lang w:eastAsia="zh-CN"/>
        </w:rPr>
        <w:t>gNB</w:t>
      </w:r>
      <w:proofErr w:type="spellEnd"/>
      <w:r>
        <w:rPr>
          <w:lang w:eastAsia="zh-CN"/>
        </w:rPr>
        <w:t xml:space="preserve"> can use for scheduling. [11, Intel] thought the decision on the new UE capability should be made in RAN1, because it is needed from RAN1 </w:t>
      </w:r>
      <w:proofErr w:type="gramStart"/>
      <w:r>
        <w:rPr>
          <w:lang w:eastAsia="zh-CN"/>
        </w:rPr>
        <w:t>perspective</w:t>
      </w:r>
      <w:proofErr w:type="gramEnd"/>
      <w:r>
        <w:rPr>
          <w:lang w:eastAsia="zh-CN"/>
        </w:rPr>
        <w:t xml:space="preserve"> and it requires changes to RAN1 specification (38.214, section 6.1.4). Furthermore, [11, Intel] proposed to send LS to RAN4 about the modification needed for the UE capability of </w:t>
      </w:r>
      <w:r>
        <w:rPr>
          <w:lang w:eastAsia="zh-CN"/>
        </w:rPr>
        <w:lastRenderedPageBreak/>
        <w:t>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BodyText"/>
        <w:spacing w:after="0"/>
        <w:rPr>
          <w:rFonts w:ascii="Times New Roman" w:hAnsi="Times New Roman"/>
          <w:szCs w:val="20"/>
        </w:rPr>
      </w:pPr>
    </w:p>
    <w:p w14:paraId="7BCD91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0AB59276" w14:textId="77777777" w:rsidR="00665C2B" w:rsidRDefault="00665C2B">
      <w:pPr>
        <w:pStyle w:val="BodyText"/>
        <w:spacing w:after="0"/>
        <w:rPr>
          <w:rFonts w:ascii="Times New Roman" w:hAnsi="Times New Roman"/>
          <w:szCs w:val="20"/>
          <w:lang w:eastAsia="zh-CN"/>
        </w:rPr>
      </w:pPr>
    </w:p>
    <w:p w14:paraId="72C07568" w14:textId="77777777" w:rsidR="00665C2B" w:rsidRDefault="00706918">
      <w:pPr>
        <w:pStyle w:val="NormalWeb"/>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2BD6A2D0"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BodyText"/>
        <w:spacing w:after="0"/>
        <w:rPr>
          <w:rFonts w:ascii="Times New Roman" w:hAnsi="Times New Roman"/>
          <w:szCs w:val="20"/>
          <w:lang w:eastAsia="zh-CN"/>
        </w:rPr>
      </w:pPr>
    </w:p>
    <w:p w14:paraId="55CCC6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0828BED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20CA6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 case Option 1 is based on our proposal, we would like to ask Moderator to correct it: "Introduce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 We support Option 1 in the corrected form.</w:t>
            </w:r>
          </w:p>
          <w:p w14:paraId="1EF93E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If Option 2 or 3 will be the outcome of RAN1 discussion, there will be no mechanism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know what MCSs range is supported by UE from PN compensation capability perspective. As the result, scheduling of non-supported MCSs will lead to unnecessary retransmissions that degrade cell throughput.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constantly needs to adjust the MCS based on allocated RB, power dynamics of PDSCH, and other aspects. Not having information on what is feasible and not feasible will create additional complications in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scheduler.</w:t>
            </w:r>
          </w:p>
          <w:p w14:paraId="5ADE66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BodyText"/>
              <w:spacing w:after="0"/>
              <w:rPr>
                <w:rFonts w:ascii="Times New Roman" w:hAnsi="Times New Roman"/>
                <w:szCs w:val="20"/>
                <w:lang w:eastAsia="zh-CN"/>
              </w:rPr>
            </w:pPr>
          </w:p>
        </w:tc>
        <w:tc>
          <w:tcPr>
            <w:tcW w:w="8021" w:type="dxa"/>
          </w:tcPr>
          <w:p w14:paraId="48A7BD41" w14:textId="77777777" w:rsidR="00665C2B" w:rsidRDefault="00665C2B">
            <w:pPr>
              <w:pStyle w:val="BodyText"/>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One company support option 1. While all other companies prefer leaving this to RAN4 without any RAN1 input. </w:t>
            </w:r>
          </w:p>
          <w:p w14:paraId="73B17CFB" w14:textId="77777777" w:rsidR="00665C2B" w:rsidRDefault="00665C2B">
            <w:pPr>
              <w:pStyle w:val="BodyText"/>
              <w:spacing w:after="0"/>
              <w:rPr>
                <w:rFonts w:ascii="Times New Roman" w:hAnsi="Times New Roman"/>
                <w:szCs w:val="20"/>
                <w:lang w:eastAsia="zh-CN"/>
              </w:rPr>
            </w:pPr>
          </w:p>
          <w:p w14:paraId="7B14A4B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is that if no consensus on option 1 or option 3, option 2 would be the outcome.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 until the end of this meeting to see if any chance for a consensus.</w:t>
            </w:r>
          </w:p>
          <w:p w14:paraId="6200D4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8D7FEB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bl>
    <w:p w14:paraId="5EE7939C" w14:textId="77777777" w:rsidR="00665C2B" w:rsidRDefault="00665C2B">
      <w:pPr>
        <w:pStyle w:val="NormalWeb"/>
        <w:rPr>
          <w:lang w:eastAsia="zh-CN"/>
        </w:rPr>
      </w:pPr>
    </w:p>
    <w:p w14:paraId="7516C15A" w14:textId="77777777" w:rsidR="00665C2B" w:rsidRDefault="00706918">
      <w:pPr>
        <w:pStyle w:val="Heading5"/>
      </w:pPr>
      <w:r>
        <w:rPr>
          <w:highlight w:val="cyan"/>
        </w:rPr>
        <w:t>Proposal 2-1a</w:t>
      </w:r>
      <w:r>
        <w:t xml:space="preserve"> </w:t>
      </w:r>
    </w:p>
    <w:p w14:paraId="0504994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BodyText"/>
        <w:spacing w:after="0"/>
        <w:rPr>
          <w:rFonts w:ascii="Times New Roman" w:hAnsi="Times New Roman"/>
          <w:szCs w:val="20"/>
          <w:lang w:eastAsia="zh-CN"/>
        </w:rPr>
      </w:pPr>
    </w:p>
    <w:p w14:paraId="276617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E6CC0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DEC39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A3D3F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7DBFE46" w14:textId="77777777" w:rsidR="00665C2B" w:rsidRDefault="00706918">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BodyText"/>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BodyText"/>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w:t>
            </w:r>
            <w:proofErr w:type="gramStart"/>
            <w:r>
              <w:rPr>
                <w:rFonts w:ascii="Times New Roman" w:eastAsia="MS PMincho" w:hAnsi="Times New Roman"/>
                <w:szCs w:val="20"/>
                <w:lang w:eastAsia="zh-CN"/>
              </w:rPr>
              <w:t xml:space="preserve">to </w:t>
            </w:r>
            <w:r w:rsidR="00500F79">
              <w:rPr>
                <w:rFonts w:ascii="Times New Roman" w:eastAsia="MS PMincho" w:hAnsi="Times New Roman"/>
                <w:szCs w:val="20"/>
                <w:lang w:eastAsia="zh-CN"/>
              </w:rPr>
              <w:t>capture</w:t>
            </w:r>
            <w:proofErr w:type="gramEnd"/>
            <w:r w:rsidR="00500F79">
              <w:rPr>
                <w:rFonts w:ascii="Times New Roman" w:eastAsia="MS PMincho" w:hAnsi="Times New Roman"/>
                <w:szCs w:val="20"/>
                <w:lang w:eastAsia="zh-CN"/>
              </w:rPr>
              <w:t xml:space="preserv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CommentText"/>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BodyText"/>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r w:rsidR="00E1245E" w14:paraId="2C7A3457" w14:textId="77777777">
        <w:trPr>
          <w:trHeight w:val="339"/>
        </w:trPr>
        <w:tc>
          <w:tcPr>
            <w:tcW w:w="1871" w:type="dxa"/>
          </w:tcPr>
          <w:p w14:paraId="46D1D381" w14:textId="02D2CBAE" w:rsidR="00E1245E" w:rsidRDefault="00E1245E" w:rsidP="00E1245E">
            <w:pPr>
              <w:pStyle w:val="BodyText"/>
              <w:spacing w:line="240" w:lineRule="auto"/>
              <w:rPr>
                <w:rFonts w:ascii="Times New Roman" w:hAnsi="Times New Roman"/>
                <w:iCs/>
                <w:szCs w:val="20"/>
                <w:lang w:eastAsia="zh-CN"/>
              </w:rPr>
            </w:pPr>
            <w:r>
              <w:rPr>
                <w:rFonts w:ascii="Times New Roman" w:hAnsi="Times New Roman" w:hint="eastAsia"/>
                <w:iCs/>
                <w:szCs w:val="20"/>
                <w:lang w:eastAsia="zh-CN"/>
              </w:rPr>
              <w:t>v</w:t>
            </w:r>
            <w:r>
              <w:rPr>
                <w:rFonts w:ascii="Times New Roman" w:hAnsi="Times New Roman"/>
                <w:iCs/>
                <w:szCs w:val="20"/>
                <w:lang w:eastAsia="zh-CN"/>
              </w:rPr>
              <w:t>ivo</w:t>
            </w:r>
          </w:p>
        </w:tc>
        <w:tc>
          <w:tcPr>
            <w:tcW w:w="8021" w:type="dxa"/>
          </w:tcPr>
          <w:p w14:paraId="7AABD0E7" w14:textId="6BDC8BE8" w:rsidR="00E1245E" w:rsidRDefault="00E1245E" w:rsidP="00E1245E">
            <w:pPr>
              <w:pStyle w:val="BodyText"/>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963CDE" w14:paraId="31D4B3C4" w14:textId="77777777">
        <w:trPr>
          <w:trHeight w:val="339"/>
        </w:trPr>
        <w:tc>
          <w:tcPr>
            <w:tcW w:w="1871" w:type="dxa"/>
          </w:tcPr>
          <w:p w14:paraId="19940FBF" w14:textId="630E5A73" w:rsidR="00963CDE" w:rsidRDefault="00963CDE" w:rsidP="00E1245E">
            <w:pPr>
              <w:pStyle w:val="BodyText"/>
              <w:spacing w:line="240" w:lineRule="auto"/>
              <w:rPr>
                <w:rFonts w:ascii="Times New Roman" w:hAnsi="Times New Roman" w:hint="eastAsia"/>
                <w:iCs/>
                <w:szCs w:val="20"/>
                <w:lang w:eastAsia="zh-CN"/>
              </w:rPr>
            </w:pPr>
            <w:r>
              <w:rPr>
                <w:rFonts w:ascii="Times New Roman" w:hAnsi="Times New Roman"/>
                <w:iCs/>
                <w:szCs w:val="20"/>
                <w:lang w:eastAsia="zh-CN"/>
              </w:rPr>
              <w:t>Apple</w:t>
            </w:r>
          </w:p>
        </w:tc>
        <w:tc>
          <w:tcPr>
            <w:tcW w:w="8021" w:type="dxa"/>
          </w:tcPr>
          <w:p w14:paraId="602CCD81" w14:textId="6F0F61D3" w:rsidR="00963CDE" w:rsidRDefault="00963CDE" w:rsidP="00E1245E">
            <w:pPr>
              <w:pStyle w:val="BodyText"/>
              <w:spacing w:line="240" w:lineRule="auto"/>
              <w:rPr>
                <w:rFonts w:ascii="Times New Roman" w:hAnsi="Times New Roman"/>
                <w:szCs w:val="20"/>
                <w:lang w:eastAsia="zh-CN"/>
              </w:rPr>
            </w:pPr>
            <w:r>
              <w:rPr>
                <w:rFonts w:ascii="Times New Roman" w:hAnsi="Times New Roman"/>
                <w:szCs w:val="20"/>
                <w:lang w:eastAsia="zh-CN"/>
              </w:rPr>
              <w:t>Option 2</w:t>
            </w:r>
          </w:p>
        </w:tc>
      </w:tr>
    </w:tbl>
    <w:p w14:paraId="40D35C37" w14:textId="77777777" w:rsidR="00665C2B" w:rsidRDefault="00665C2B">
      <w:pPr>
        <w:pStyle w:val="NormalWeb"/>
        <w:rPr>
          <w:lang w:eastAsia="zh-CN"/>
        </w:rPr>
      </w:pPr>
    </w:p>
    <w:p w14:paraId="078577E9" w14:textId="77777777" w:rsidR="00665C2B" w:rsidRDefault="00706918">
      <w:pPr>
        <w:pStyle w:val="Heading3"/>
        <w:numPr>
          <w:ilvl w:val="2"/>
          <w:numId w:val="19"/>
        </w:numPr>
        <w:rPr>
          <w:lang w:eastAsia="zh-CN"/>
        </w:rPr>
      </w:pPr>
      <w:r>
        <w:rPr>
          <w:lang w:eastAsia="zh-CN"/>
        </w:rPr>
        <w:lastRenderedPageBreak/>
        <w:t>UE-assisted SCS adaptation</w:t>
      </w:r>
    </w:p>
    <w:p w14:paraId="2655D587" w14:textId="77777777" w:rsidR="00665C2B" w:rsidRDefault="00706918">
      <w:r>
        <w:t xml:space="preserve">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w:t>
      </w:r>
      <w:proofErr w:type="gramStart"/>
      <w:r>
        <w:rPr>
          <w:rFonts w:ascii="Times New Roman" w:hAnsi="Times New Roman"/>
          <w:szCs w:val="20"/>
          <w:lang w:eastAsia="zh-CN"/>
        </w:rPr>
        <w:t>proposal</w:t>
      </w:r>
      <w:proofErr w:type="gramEnd"/>
      <w:r>
        <w:rPr>
          <w:rFonts w:ascii="Times New Roman" w:hAnsi="Times New Roman"/>
          <w:szCs w:val="20"/>
          <w:lang w:eastAsia="zh-CN"/>
        </w:rPr>
        <w:t xml:space="preserve"> and the exact same aspect was discussed in RAN1#106bis-e. There was very limited input/interest from other companies in RAN1#106bis-e where only two companies commented on this </w:t>
      </w:r>
      <w:proofErr w:type="gramStart"/>
      <w:r>
        <w:rPr>
          <w:rFonts w:ascii="Times New Roman" w:hAnsi="Times New Roman"/>
          <w:szCs w:val="20"/>
          <w:lang w:eastAsia="zh-CN"/>
        </w:rPr>
        <w:t>aspect</w:t>
      </w:r>
      <w:proofErr w:type="gramEnd"/>
      <w:r>
        <w:rPr>
          <w:rFonts w:ascii="Times New Roman" w:hAnsi="Times New Roman"/>
          <w:szCs w:val="20"/>
          <w:lang w:eastAsia="zh-CN"/>
        </w:rPr>
        <w:t xml:space="preserve"> and both 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BodyText"/>
        <w:spacing w:after="0"/>
        <w:rPr>
          <w:rFonts w:ascii="Times New Roman" w:hAnsi="Times New Roman"/>
          <w:szCs w:val="20"/>
          <w:lang w:eastAsia="zh-CN"/>
        </w:rPr>
      </w:pPr>
    </w:p>
    <w:p w14:paraId="53FDA84B" w14:textId="77777777" w:rsidR="00665C2B" w:rsidRDefault="00706918">
      <w:pPr>
        <w:pStyle w:val="Heading5"/>
      </w:pPr>
      <w:r>
        <w:t xml:space="preserve">Discussion point 2-2 </w:t>
      </w:r>
    </w:p>
    <w:p w14:paraId="452E2F45" w14:textId="77777777" w:rsidR="00665C2B" w:rsidRDefault="00665C2B">
      <w:pPr>
        <w:pStyle w:val="BodyText"/>
        <w:spacing w:after="0"/>
        <w:rPr>
          <w:rFonts w:ascii="Times New Roman" w:hAnsi="Times New Roman"/>
          <w:szCs w:val="20"/>
          <w:lang w:eastAsia="zh-CN"/>
        </w:rPr>
      </w:pPr>
    </w:p>
    <w:p w14:paraId="17D844B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6E8612C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5FF191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not immediately clear how the feedback (which channel) would </w:t>
            </w:r>
            <w:proofErr w:type="gramStart"/>
            <w:r>
              <w:rPr>
                <w:rFonts w:ascii="Times New Roman" w:hAnsi="Times New Roman"/>
                <w:szCs w:val="20"/>
                <w:lang w:eastAsia="zh-CN"/>
              </w:rPr>
              <w:t>occur</w:t>
            </w:r>
            <w:proofErr w:type="gramEnd"/>
            <w:r>
              <w:rPr>
                <w:rFonts w:ascii="Times New Roman" w:hAnsi="Times New Roman"/>
                <w:szCs w:val="20"/>
                <w:lang w:eastAsia="zh-CN"/>
              </w:rPr>
              <w:t xml:space="preserve">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6DFA3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2F048F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6FD1DBD"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79B44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E1245E" w14:paraId="495A0BF4" w14:textId="77777777">
        <w:trPr>
          <w:trHeight w:val="339"/>
        </w:trPr>
        <w:tc>
          <w:tcPr>
            <w:tcW w:w="1871" w:type="dxa"/>
          </w:tcPr>
          <w:p w14:paraId="6CC71F54" w14:textId="6AECC69B" w:rsidR="00E1245E" w:rsidRDefault="00963CD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V</w:t>
            </w:r>
            <w:r w:rsidR="00E1245E">
              <w:rPr>
                <w:rFonts w:ascii="Times New Roman" w:hAnsi="Times New Roman"/>
                <w:szCs w:val="20"/>
                <w:lang w:eastAsia="zh-CN"/>
              </w:rPr>
              <w:t>ivo</w:t>
            </w:r>
          </w:p>
        </w:tc>
        <w:tc>
          <w:tcPr>
            <w:tcW w:w="8021" w:type="dxa"/>
          </w:tcPr>
          <w:p w14:paraId="2E09CF14" w14:textId="59C6BF91"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963CDE" w14:paraId="38F39D8D" w14:textId="77777777">
        <w:trPr>
          <w:trHeight w:val="339"/>
        </w:trPr>
        <w:tc>
          <w:tcPr>
            <w:tcW w:w="1871" w:type="dxa"/>
          </w:tcPr>
          <w:p w14:paraId="2DC6B484" w14:textId="287C5399" w:rsidR="00963CDE" w:rsidRDefault="00963CDE" w:rsidP="00E1245E">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3B07E547" w14:textId="2D0DE329" w:rsidR="00963CDE" w:rsidRDefault="00963CDE" w:rsidP="00E1245E">
            <w:pPr>
              <w:pStyle w:val="BodyText"/>
              <w:spacing w:after="0"/>
              <w:rPr>
                <w:rFonts w:ascii="Times New Roman" w:hAnsi="Times New Roman"/>
                <w:szCs w:val="20"/>
                <w:lang w:eastAsia="zh-CN"/>
              </w:rPr>
            </w:pPr>
            <w:r>
              <w:rPr>
                <w:rFonts w:ascii="Times New Roman" w:hAnsi="Times New Roman"/>
                <w:szCs w:val="20"/>
                <w:lang w:eastAsia="zh-CN"/>
              </w:rPr>
              <w:t>Okay to deprioritize</w:t>
            </w:r>
          </w:p>
        </w:tc>
      </w:tr>
    </w:tbl>
    <w:p w14:paraId="1E8979BE" w14:textId="77777777" w:rsidR="00665C2B" w:rsidRDefault="00665C2B"/>
    <w:p w14:paraId="1B10294B" w14:textId="77777777" w:rsidR="00665C2B" w:rsidRDefault="00706918">
      <w:pPr>
        <w:pStyle w:val="Heading3"/>
        <w:numPr>
          <w:ilvl w:val="2"/>
          <w:numId w:val="19"/>
        </w:numPr>
        <w:rPr>
          <w:lang w:eastAsia="zh-CN"/>
        </w:rPr>
      </w:pPr>
      <w:bookmarkStart w:id="5" w:name="_Hlk87801388"/>
      <w:r>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2A782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BodyText"/>
        <w:spacing w:after="0"/>
        <w:rPr>
          <w:rFonts w:ascii="Times New Roman" w:hAnsi="Times New Roman"/>
          <w:szCs w:val="20"/>
          <w:lang w:eastAsia="zh-CN"/>
        </w:rPr>
      </w:pPr>
    </w:p>
    <w:p w14:paraId="538F3DAE" w14:textId="77777777" w:rsidR="00665C2B" w:rsidRDefault="00706918">
      <w:pPr>
        <w:pStyle w:val="NormalWeb"/>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BodyText"/>
        <w:spacing w:after="0"/>
        <w:rPr>
          <w:rFonts w:ascii="Times New Roman" w:hAnsi="Times New Roman"/>
          <w:szCs w:val="20"/>
          <w:lang w:eastAsia="zh-CN"/>
        </w:rPr>
      </w:pPr>
    </w:p>
    <w:p w14:paraId="65E894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A90DE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BAB764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9C6F2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w:t>
            </w:r>
            <w:proofErr w:type="gramStart"/>
            <w:r>
              <w:rPr>
                <w:rFonts w:ascii="Times New Roman" w:hAnsi="Times New Roman"/>
                <w:szCs w:val="20"/>
                <w:lang w:eastAsia="zh-CN"/>
              </w:rPr>
              <w:t>2;</w:t>
            </w:r>
            <w:proofErr w:type="gramEnd"/>
          </w:p>
          <w:p w14:paraId="703EB42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BodyText"/>
              <w:spacing w:after="0"/>
              <w:rPr>
                <w:rFonts w:ascii="Times New Roman" w:eastAsia="MS PMincho" w:hAnsi="Times New Roman"/>
                <w:szCs w:val="20"/>
                <w:lang w:eastAsia="zh-CN"/>
              </w:rPr>
            </w:pPr>
          </w:p>
        </w:tc>
        <w:tc>
          <w:tcPr>
            <w:tcW w:w="8021" w:type="dxa"/>
          </w:tcPr>
          <w:p w14:paraId="489FAD18" w14:textId="77777777" w:rsidR="00665C2B" w:rsidRDefault="00665C2B">
            <w:pPr>
              <w:pStyle w:val="BodyText"/>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AF48036" w14:textId="77777777" w:rsidR="00665C2B" w:rsidRDefault="00665C2B"/>
    <w:p w14:paraId="70E778DF" w14:textId="77777777" w:rsidR="00665C2B" w:rsidRDefault="00706918">
      <w:pPr>
        <w:pStyle w:val="Heading5"/>
      </w:pPr>
      <w:r>
        <w:t xml:space="preserve">Conclusion 2-3 </w:t>
      </w:r>
    </w:p>
    <w:p w14:paraId="7B14FA5F" w14:textId="77777777" w:rsidR="00665C2B" w:rsidRDefault="00706918">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6ED5F5FC" w14:textId="77777777" w:rsidR="00665C2B" w:rsidRDefault="00665C2B"/>
    <w:p w14:paraId="214ABEE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021" w:type="dxa"/>
          </w:tcPr>
          <w:p w14:paraId="0A098F93"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02CCA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still estimate the relative phase of different slots for FR2-2.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F2240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for 120kHz SCS, but not for 480kHz and 960kHz. Also,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is still discussing on the potential use cases. As we mentioned before, we are not suggesting additional specification works only for FR2_2. Our clarification is on whether the defined feature in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can applied to FR2_2 or not. </w:t>
            </w:r>
          </w:p>
          <w:p w14:paraId="3A5E0A4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BodyText"/>
              <w:spacing w:before="0" w:after="0" w:line="240" w:lineRule="auto"/>
              <w:rPr>
                <w:rFonts w:ascii="Times New Roman" w:eastAsiaTheme="minorEastAsia" w:hAnsi="Times New Roman"/>
                <w:szCs w:val="20"/>
                <w:lang w:eastAsia="ko-KR"/>
              </w:rPr>
            </w:pPr>
          </w:p>
          <w:p w14:paraId="42F89309" w14:textId="77777777" w:rsidR="00665C2B" w:rsidRDefault="00706918">
            <w:pPr>
              <w:pStyle w:val="BodyText"/>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50B476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24D4A9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23518141"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BodyText"/>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E1245E" w14:paraId="38590346" w14:textId="77777777">
        <w:trPr>
          <w:trHeight w:val="339"/>
        </w:trPr>
        <w:tc>
          <w:tcPr>
            <w:tcW w:w="1871" w:type="dxa"/>
          </w:tcPr>
          <w:p w14:paraId="4C574317" w14:textId="646D029A"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B5B7CD" w14:textId="4509CBD3"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bl>
    <w:p w14:paraId="707D1464" w14:textId="77777777" w:rsidR="00665C2B" w:rsidRDefault="00665C2B"/>
    <w:p w14:paraId="0984361E" w14:textId="77777777" w:rsidR="00665C2B" w:rsidRDefault="00706918">
      <w:pPr>
        <w:pStyle w:val="Heading3"/>
        <w:numPr>
          <w:ilvl w:val="2"/>
          <w:numId w:val="19"/>
        </w:numPr>
        <w:rPr>
          <w:lang w:eastAsia="zh-CN"/>
        </w:rPr>
      </w:pPr>
      <w:r>
        <w:rPr>
          <w:lang w:eastAsia="zh-CN"/>
        </w:rPr>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 xml:space="preserve">To address such issue, RS enhancement may be required. [6. Nokia] </w:t>
      </w:r>
      <w:r>
        <w:rPr>
          <w:rFonts w:cs="Arial"/>
          <w:lang w:eastAsia="zh-CN"/>
        </w:rPr>
        <w:lastRenderedPageBreak/>
        <w:t>proposed to consider this more in detail in upcoming releases when optimizing performance of above 52.6GHz operation since this is the last RAN1 meeting for Rel-17 WI.</w:t>
      </w:r>
    </w:p>
    <w:p w14:paraId="1DD532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BodyText"/>
        <w:spacing w:after="0"/>
        <w:rPr>
          <w:rFonts w:ascii="Times New Roman" w:hAnsi="Times New Roman"/>
          <w:szCs w:val="20"/>
          <w:lang w:eastAsia="zh-CN"/>
        </w:rPr>
      </w:pPr>
    </w:p>
    <w:p w14:paraId="3C308C40" w14:textId="77777777" w:rsidR="00665C2B" w:rsidRDefault="00706918">
      <w:pPr>
        <w:pStyle w:val="Heading5"/>
      </w:pPr>
      <w:r>
        <w:t>Discussion point 2-4</w:t>
      </w:r>
    </w:p>
    <w:p w14:paraId="2D8154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C7585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0DA9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3EA61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E1245E" w14:paraId="037F774B" w14:textId="77777777">
        <w:trPr>
          <w:trHeight w:val="339"/>
        </w:trPr>
        <w:tc>
          <w:tcPr>
            <w:tcW w:w="1871" w:type="dxa"/>
          </w:tcPr>
          <w:p w14:paraId="1FC23030" w14:textId="25589CD9" w:rsidR="00E1245E" w:rsidRDefault="00E1245E" w:rsidP="00E1245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7BF5DD4" w14:textId="5385FF5B" w:rsidR="00E1245E" w:rsidRDefault="00E1245E" w:rsidP="00E1245E">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DB40F2" w14:paraId="0682C9A1" w14:textId="77777777">
        <w:trPr>
          <w:trHeight w:val="339"/>
        </w:trPr>
        <w:tc>
          <w:tcPr>
            <w:tcW w:w="1871" w:type="dxa"/>
          </w:tcPr>
          <w:p w14:paraId="733F12FD" w14:textId="7120378B" w:rsidR="00DB40F2" w:rsidRDefault="00DB40F2" w:rsidP="00E1245E">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55C876CF" w14:textId="0E26DB22" w:rsidR="00DB40F2" w:rsidRDefault="00DB40F2" w:rsidP="00E1245E">
            <w:pPr>
              <w:pStyle w:val="BodyText"/>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4310D180" w14:textId="77777777" w:rsidR="00665C2B" w:rsidRDefault="00665C2B"/>
    <w:p w14:paraId="774203B9" w14:textId="77777777" w:rsidR="00665C2B" w:rsidRDefault="00665C2B"/>
    <w:p w14:paraId="3A95C373" w14:textId="77777777" w:rsidR="00665C2B" w:rsidRDefault="00706918">
      <w:pPr>
        <w:pStyle w:val="Heading1"/>
        <w:numPr>
          <w:ilvl w:val="0"/>
          <w:numId w:val="5"/>
        </w:numPr>
        <w:ind w:left="360"/>
        <w:rPr>
          <w:rFonts w:cs="Arial"/>
          <w:sz w:val="32"/>
          <w:szCs w:val="32"/>
        </w:rPr>
      </w:pPr>
      <w:r>
        <w:rPr>
          <w:rFonts w:cs="Arial"/>
          <w:sz w:val="32"/>
          <w:szCs w:val="32"/>
        </w:rPr>
        <w:t>Recommendation for GTW/email approval</w:t>
      </w:r>
    </w:p>
    <w:p w14:paraId="1E77D458" w14:textId="77777777" w:rsidR="00665C2B" w:rsidRDefault="00706918">
      <w:pPr>
        <w:rPr>
          <w:lang w:val="en-GB"/>
        </w:rPr>
      </w:pPr>
      <w:r>
        <w:rPr>
          <w:lang w:val="en-GB"/>
        </w:rPr>
        <w:t>TBD</w:t>
      </w:r>
    </w:p>
    <w:p w14:paraId="7619E4F8" w14:textId="77777777" w:rsidR="00665C2B" w:rsidRDefault="00706918">
      <w:pPr>
        <w:pStyle w:val="Heading1"/>
        <w:numPr>
          <w:ilvl w:val="0"/>
          <w:numId w:val="5"/>
        </w:numPr>
        <w:ind w:left="360"/>
        <w:rPr>
          <w:rFonts w:cs="Arial"/>
          <w:sz w:val="32"/>
          <w:szCs w:val="32"/>
        </w:rPr>
      </w:pPr>
      <w:r>
        <w:rPr>
          <w:rFonts w:cs="Arial"/>
          <w:sz w:val="32"/>
          <w:szCs w:val="32"/>
        </w:rPr>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lastRenderedPageBreak/>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w:t>
      </w:r>
      <w:proofErr w:type="spellStart"/>
      <w:r>
        <w:t>aperiodically</w:t>
      </w:r>
      <w:proofErr w:type="spellEnd"/>
      <w:r>
        <w:t xml:space="preserve">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proofErr w:type="spellStart"/>
      <w:r>
        <w:rPr>
          <w:i/>
          <w:iCs/>
        </w:rPr>
        <w:t>codebookType</w:t>
      </w:r>
      <w:proofErr w:type="spellEnd"/>
      <w:r>
        <w:t xml:space="preserve"> is set to '</w:t>
      </w:r>
      <w:proofErr w:type="spellStart"/>
      <w:r>
        <w:t>typeI-SinglePanel</w:t>
      </w:r>
      <w:proofErr w:type="spellEnd"/>
      <w:r>
        <w:t xml:space="preserve">' or where </w:t>
      </w:r>
      <w:proofErr w:type="spellStart"/>
      <w:r>
        <w:rPr>
          <w:i/>
          <w:iCs/>
        </w:rPr>
        <w:t>reportQuantity</w:t>
      </w:r>
      <w:proofErr w:type="spellEnd"/>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6D7F0B2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1CFE1C6C"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 xml:space="preserve">Note: X in 38.213 </w:t>
      </w:r>
      <w:proofErr w:type="gramStart"/>
      <w:r>
        <w:rPr>
          <w:rFonts w:ascii="Times New Roman" w:hAnsi="Times New Roman"/>
          <w:sz w:val="20"/>
          <w:szCs w:val="20"/>
        </w:rPr>
        <w:t>Section</w:t>
      </w:r>
      <w:proofErr w:type="gramEnd"/>
      <w:r>
        <w:rPr>
          <w:rFonts w:ascii="Times New Roman" w:hAnsi="Times New Roman"/>
          <w:sz w:val="20"/>
          <w:szCs w:val="20"/>
        </w:rPr>
        <w:t xml:space="preserve"> 10.3 and 38.133 Section 8.2.1.2.7.</w:t>
      </w:r>
    </w:p>
    <w:p w14:paraId="5B951D2B"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28CF4D5" w14:textId="77777777" w:rsidR="00665C2B" w:rsidRDefault="00665C2B">
      <w:pPr>
        <w:rPr>
          <w:sz w:val="24"/>
          <w:szCs w:val="24"/>
        </w:rPr>
      </w:pPr>
    </w:p>
    <w:p w14:paraId="74994CA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ListParagraph"/>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Heading1"/>
        <w:textAlignment w:val="auto"/>
        <w:rPr>
          <w:rFonts w:cs="Arial"/>
          <w:sz w:val="32"/>
          <w:szCs w:val="32"/>
          <w:lang w:val="en-US"/>
        </w:rPr>
      </w:pPr>
      <w:r>
        <w:rPr>
          <w:rFonts w:cs="Arial"/>
          <w:sz w:val="32"/>
          <w:szCs w:val="32"/>
          <w:lang w:val="en-US"/>
        </w:rPr>
        <w:t>Reference</w:t>
      </w:r>
    </w:p>
    <w:p w14:paraId="6EF93243" w14:textId="77777777" w:rsidR="00665C2B" w:rsidRDefault="00EC24DC">
      <w:pPr>
        <w:pStyle w:val="ListParagraph"/>
        <w:numPr>
          <w:ilvl w:val="0"/>
          <w:numId w:val="29"/>
        </w:numPr>
        <w:ind w:left="360"/>
        <w:rPr>
          <w:rFonts w:ascii="Times New Roman" w:hAnsi="Times New Roman"/>
          <w:iCs/>
          <w:sz w:val="20"/>
          <w:szCs w:val="20"/>
          <w:lang w:eastAsia="zh-CN"/>
        </w:rPr>
      </w:pPr>
      <w:hyperlink r:id="rId14" w:history="1">
        <w:r w:rsidR="00706918">
          <w:rPr>
            <w:rStyle w:val="Hyperlink"/>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 xml:space="preserve">Huawei, </w:t>
      </w:r>
      <w:proofErr w:type="spellStart"/>
      <w:r w:rsidR="00706918">
        <w:rPr>
          <w:rFonts w:ascii="Times New Roman" w:hAnsi="Times New Roman"/>
          <w:iCs/>
          <w:sz w:val="20"/>
          <w:szCs w:val="20"/>
          <w:lang w:eastAsia="zh-CN"/>
        </w:rPr>
        <w:t>HiSilicon</w:t>
      </w:r>
      <w:proofErr w:type="spellEnd"/>
    </w:p>
    <w:p w14:paraId="690A18D1" w14:textId="77777777" w:rsidR="00665C2B" w:rsidRDefault="00EC24DC">
      <w:pPr>
        <w:pStyle w:val="ListParagraph"/>
        <w:numPr>
          <w:ilvl w:val="0"/>
          <w:numId w:val="29"/>
        </w:numPr>
        <w:ind w:left="360"/>
        <w:rPr>
          <w:rFonts w:ascii="Times New Roman" w:hAnsi="Times New Roman"/>
          <w:iCs/>
          <w:sz w:val="20"/>
          <w:szCs w:val="20"/>
          <w:lang w:eastAsia="zh-CN"/>
        </w:rPr>
      </w:pPr>
      <w:hyperlink r:id="rId15" w:history="1">
        <w:r w:rsidR="00706918">
          <w:rPr>
            <w:rStyle w:val="Hyperlink"/>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EC24DC">
      <w:pPr>
        <w:pStyle w:val="ListParagraph"/>
        <w:numPr>
          <w:ilvl w:val="0"/>
          <w:numId w:val="29"/>
        </w:numPr>
        <w:ind w:left="360"/>
        <w:rPr>
          <w:rFonts w:ascii="Times New Roman" w:hAnsi="Times New Roman"/>
          <w:iCs/>
          <w:sz w:val="20"/>
          <w:szCs w:val="20"/>
          <w:lang w:eastAsia="zh-CN"/>
        </w:rPr>
      </w:pPr>
      <w:hyperlink r:id="rId16" w:history="1">
        <w:r w:rsidR="00706918">
          <w:rPr>
            <w:rStyle w:val="Hyperlink"/>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EC24DC">
      <w:pPr>
        <w:pStyle w:val="ListParagraph"/>
        <w:numPr>
          <w:ilvl w:val="0"/>
          <w:numId w:val="29"/>
        </w:numPr>
        <w:ind w:left="360"/>
        <w:rPr>
          <w:rFonts w:ascii="Times New Roman" w:hAnsi="Times New Roman"/>
          <w:iCs/>
          <w:sz w:val="20"/>
          <w:szCs w:val="20"/>
          <w:lang w:eastAsia="zh-CN"/>
        </w:rPr>
      </w:pPr>
      <w:hyperlink r:id="rId17" w:history="1">
        <w:r w:rsidR="00706918">
          <w:rPr>
            <w:rStyle w:val="Hyperlink"/>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 xml:space="preserve">ZTE, </w:t>
      </w:r>
      <w:proofErr w:type="spellStart"/>
      <w:r w:rsidR="00706918">
        <w:rPr>
          <w:rFonts w:ascii="Times New Roman" w:hAnsi="Times New Roman"/>
          <w:iCs/>
          <w:sz w:val="20"/>
          <w:szCs w:val="20"/>
          <w:lang w:eastAsia="zh-CN"/>
        </w:rPr>
        <w:t>Sanechips</w:t>
      </w:r>
      <w:proofErr w:type="spellEnd"/>
    </w:p>
    <w:p w14:paraId="58F8592E" w14:textId="77777777" w:rsidR="00665C2B" w:rsidRDefault="00EC24DC">
      <w:pPr>
        <w:pStyle w:val="ListParagraph"/>
        <w:numPr>
          <w:ilvl w:val="0"/>
          <w:numId w:val="29"/>
        </w:numPr>
        <w:ind w:left="360"/>
        <w:rPr>
          <w:rFonts w:ascii="Times New Roman" w:hAnsi="Times New Roman"/>
          <w:iCs/>
          <w:sz w:val="20"/>
          <w:szCs w:val="20"/>
          <w:lang w:eastAsia="zh-CN"/>
        </w:rPr>
      </w:pPr>
      <w:hyperlink r:id="rId18" w:history="1">
        <w:r w:rsidR="00706918">
          <w:rPr>
            <w:rStyle w:val="Hyperlink"/>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EC24DC">
      <w:pPr>
        <w:pStyle w:val="ListParagraph"/>
        <w:numPr>
          <w:ilvl w:val="0"/>
          <w:numId w:val="29"/>
        </w:numPr>
        <w:ind w:left="360"/>
        <w:rPr>
          <w:rFonts w:ascii="Times New Roman" w:hAnsi="Times New Roman"/>
          <w:iCs/>
          <w:sz w:val="20"/>
          <w:szCs w:val="20"/>
          <w:lang w:eastAsia="zh-CN"/>
        </w:rPr>
      </w:pPr>
      <w:hyperlink r:id="rId19" w:history="1">
        <w:r w:rsidR="00706918">
          <w:rPr>
            <w:rStyle w:val="Hyperlink"/>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EC24DC">
      <w:pPr>
        <w:pStyle w:val="ListParagraph"/>
        <w:numPr>
          <w:ilvl w:val="0"/>
          <w:numId w:val="29"/>
        </w:numPr>
        <w:ind w:left="360"/>
        <w:rPr>
          <w:rFonts w:ascii="Times New Roman" w:hAnsi="Times New Roman"/>
          <w:iCs/>
          <w:sz w:val="20"/>
          <w:szCs w:val="20"/>
          <w:lang w:eastAsia="zh-CN"/>
        </w:rPr>
      </w:pPr>
      <w:hyperlink r:id="rId20" w:history="1">
        <w:r w:rsidR="00706918">
          <w:rPr>
            <w:rStyle w:val="Hyperlink"/>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EC24DC">
      <w:pPr>
        <w:pStyle w:val="ListParagraph"/>
        <w:numPr>
          <w:ilvl w:val="0"/>
          <w:numId w:val="29"/>
        </w:numPr>
        <w:ind w:left="360"/>
        <w:rPr>
          <w:rFonts w:ascii="Times New Roman" w:hAnsi="Times New Roman"/>
          <w:iCs/>
          <w:sz w:val="20"/>
          <w:szCs w:val="20"/>
          <w:lang w:eastAsia="zh-CN"/>
        </w:rPr>
      </w:pPr>
      <w:hyperlink r:id="rId21" w:history="1">
        <w:r w:rsidR="00706918">
          <w:rPr>
            <w:rStyle w:val="Hyperlink"/>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EC24DC">
      <w:pPr>
        <w:pStyle w:val="ListParagraph"/>
        <w:numPr>
          <w:ilvl w:val="0"/>
          <w:numId w:val="29"/>
        </w:numPr>
        <w:ind w:left="360"/>
        <w:rPr>
          <w:rFonts w:ascii="Times New Roman" w:hAnsi="Times New Roman"/>
          <w:iCs/>
          <w:sz w:val="20"/>
          <w:szCs w:val="20"/>
          <w:lang w:eastAsia="zh-CN"/>
        </w:rPr>
      </w:pPr>
      <w:hyperlink r:id="rId22" w:history="1">
        <w:r w:rsidR="00706918">
          <w:rPr>
            <w:rStyle w:val="Hyperlink"/>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EC24DC">
      <w:pPr>
        <w:pStyle w:val="ListParagraph"/>
        <w:numPr>
          <w:ilvl w:val="0"/>
          <w:numId w:val="29"/>
        </w:numPr>
        <w:ind w:left="360"/>
        <w:rPr>
          <w:rFonts w:ascii="Times New Roman" w:hAnsi="Times New Roman"/>
          <w:iCs/>
          <w:sz w:val="20"/>
          <w:szCs w:val="20"/>
          <w:lang w:eastAsia="zh-CN"/>
        </w:rPr>
      </w:pPr>
      <w:hyperlink r:id="rId23" w:history="1">
        <w:r w:rsidR="00706918">
          <w:rPr>
            <w:rStyle w:val="Hyperlink"/>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EC24DC">
      <w:pPr>
        <w:pStyle w:val="ListParagraph"/>
        <w:numPr>
          <w:ilvl w:val="0"/>
          <w:numId w:val="29"/>
        </w:numPr>
        <w:ind w:left="360"/>
        <w:rPr>
          <w:rFonts w:ascii="Times New Roman" w:hAnsi="Times New Roman"/>
          <w:iCs/>
          <w:sz w:val="20"/>
          <w:szCs w:val="20"/>
          <w:lang w:eastAsia="zh-CN"/>
        </w:rPr>
      </w:pPr>
      <w:hyperlink r:id="rId24" w:history="1">
        <w:r w:rsidR="00706918">
          <w:rPr>
            <w:rStyle w:val="Hyperlink"/>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EC24DC">
      <w:pPr>
        <w:pStyle w:val="ListParagraph"/>
        <w:numPr>
          <w:ilvl w:val="0"/>
          <w:numId w:val="29"/>
        </w:numPr>
        <w:ind w:left="360"/>
        <w:rPr>
          <w:rFonts w:ascii="Times New Roman" w:hAnsi="Times New Roman"/>
          <w:iCs/>
          <w:sz w:val="20"/>
          <w:szCs w:val="20"/>
          <w:lang w:eastAsia="zh-CN"/>
        </w:rPr>
      </w:pPr>
      <w:hyperlink r:id="rId25" w:history="1">
        <w:r w:rsidR="00706918">
          <w:rPr>
            <w:rStyle w:val="Hyperlink"/>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EC24DC">
      <w:pPr>
        <w:pStyle w:val="ListParagraph"/>
        <w:numPr>
          <w:ilvl w:val="0"/>
          <w:numId w:val="29"/>
        </w:numPr>
        <w:ind w:left="360"/>
        <w:rPr>
          <w:rFonts w:ascii="Times New Roman" w:hAnsi="Times New Roman"/>
          <w:iCs/>
          <w:sz w:val="20"/>
          <w:szCs w:val="20"/>
          <w:lang w:eastAsia="zh-CN"/>
        </w:rPr>
      </w:pPr>
      <w:hyperlink r:id="rId26" w:history="1">
        <w:r w:rsidR="00706918">
          <w:rPr>
            <w:rStyle w:val="Hyperlink"/>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EC24DC">
      <w:pPr>
        <w:pStyle w:val="ListParagraph"/>
        <w:numPr>
          <w:ilvl w:val="0"/>
          <w:numId w:val="29"/>
        </w:numPr>
        <w:ind w:left="360"/>
        <w:rPr>
          <w:rFonts w:ascii="Times New Roman" w:hAnsi="Times New Roman"/>
          <w:iCs/>
          <w:sz w:val="20"/>
          <w:szCs w:val="20"/>
          <w:lang w:eastAsia="zh-CN"/>
        </w:rPr>
      </w:pPr>
      <w:hyperlink r:id="rId27" w:history="1">
        <w:r w:rsidR="00706918">
          <w:rPr>
            <w:rStyle w:val="Hyperlink"/>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EC24DC">
      <w:pPr>
        <w:pStyle w:val="ListParagraph"/>
        <w:numPr>
          <w:ilvl w:val="0"/>
          <w:numId w:val="29"/>
        </w:numPr>
        <w:ind w:left="360"/>
        <w:rPr>
          <w:rFonts w:ascii="Times New Roman" w:hAnsi="Times New Roman"/>
          <w:iCs/>
          <w:sz w:val="20"/>
          <w:szCs w:val="20"/>
          <w:lang w:eastAsia="zh-CN"/>
        </w:rPr>
      </w:pPr>
      <w:hyperlink r:id="rId28" w:history="1">
        <w:r w:rsidR="00706918">
          <w:rPr>
            <w:rStyle w:val="Hyperlink"/>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EC24DC">
      <w:pPr>
        <w:pStyle w:val="ListParagraph"/>
        <w:numPr>
          <w:ilvl w:val="0"/>
          <w:numId w:val="29"/>
        </w:numPr>
        <w:ind w:left="360"/>
        <w:rPr>
          <w:rFonts w:ascii="Times New Roman" w:hAnsi="Times New Roman"/>
          <w:iCs/>
          <w:sz w:val="20"/>
          <w:szCs w:val="20"/>
          <w:lang w:eastAsia="zh-CN"/>
        </w:rPr>
      </w:pPr>
      <w:hyperlink r:id="rId29" w:history="1">
        <w:r w:rsidR="00706918">
          <w:rPr>
            <w:rStyle w:val="Hyperlink"/>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t>InterDigital, Inc.</w:t>
      </w:r>
    </w:p>
    <w:p w14:paraId="61B7EE67" w14:textId="77777777" w:rsidR="00665C2B" w:rsidRDefault="00EC24DC">
      <w:pPr>
        <w:pStyle w:val="ListParagraph"/>
        <w:numPr>
          <w:ilvl w:val="0"/>
          <w:numId w:val="29"/>
        </w:numPr>
        <w:ind w:left="360"/>
        <w:rPr>
          <w:rFonts w:ascii="Times New Roman" w:hAnsi="Times New Roman"/>
          <w:iCs/>
          <w:sz w:val="20"/>
          <w:szCs w:val="20"/>
          <w:lang w:eastAsia="zh-CN"/>
        </w:rPr>
      </w:pPr>
      <w:hyperlink r:id="rId30" w:history="1">
        <w:r w:rsidR="00706918">
          <w:rPr>
            <w:rStyle w:val="Hyperlink"/>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EC24DC">
      <w:pPr>
        <w:pStyle w:val="ListParagraph"/>
        <w:numPr>
          <w:ilvl w:val="0"/>
          <w:numId w:val="29"/>
        </w:numPr>
        <w:ind w:left="360"/>
        <w:rPr>
          <w:rFonts w:ascii="Times New Roman" w:hAnsi="Times New Roman"/>
          <w:iCs/>
          <w:sz w:val="20"/>
          <w:szCs w:val="20"/>
          <w:lang w:eastAsia="zh-CN"/>
        </w:rPr>
      </w:pPr>
      <w:hyperlink r:id="rId31" w:history="1">
        <w:r w:rsidR="00706918">
          <w:rPr>
            <w:rStyle w:val="Hyperlink"/>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EC24DC">
      <w:pPr>
        <w:pStyle w:val="ListParagraph"/>
        <w:numPr>
          <w:ilvl w:val="0"/>
          <w:numId w:val="29"/>
        </w:numPr>
        <w:ind w:left="360"/>
        <w:rPr>
          <w:rFonts w:ascii="Times New Roman" w:hAnsi="Times New Roman"/>
          <w:iCs/>
          <w:sz w:val="20"/>
          <w:szCs w:val="20"/>
          <w:lang w:eastAsia="zh-CN"/>
        </w:rPr>
      </w:pPr>
      <w:hyperlink r:id="rId32" w:history="1">
        <w:r w:rsidR="00706918">
          <w:rPr>
            <w:rStyle w:val="Hyperlink"/>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EC24DC">
      <w:pPr>
        <w:pStyle w:val="ListParagraph"/>
        <w:numPr>
          <w:ilvl w:val="0"/>
          <w:numId w:val="29"/>
        </w:numPr>
        <w:ind w:left="360"/>
        <w:rPr>
          <w:rFonts w:ascii="Times New Roman" w:hAnsi="Times New Roman"/>
          <w:iCs/>
          <w:sz w:val="20"/>
          <w:szCs w:val="20"/>
          <w:lang w:eastAsia="zh-CN"/>
        </w:rPr>
      </w:pPr>
      <w:hyperlink r:id="rId33" w:history="1">
        <w:r w:rsidR="00706918">
          <w:rPr>
            <w:rStyle w:val="Hyperlink"/>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EC24DC">
      <w:pPr>
        <w:pStyle w:val="ListParagraph"/>
        <w:numPr>
          <w:ilvl w:val="0"/>
          <w:numId w:val="29"/>
        </w:numPr>
        <w:ind w:left="360"/>
        <w:rPr>
          <w:rFonts w:ascii="Times New Roman" w:hAnsi="Times New Roman"/>
          <w:iCs/>
          <w:sz w:val="20"/>
          <w:szCs w:val="20"/>
          <w:lang w:eastAsia="zh-CN"/>
        </w:rPr>
      </w:pPr>
      <w:hyperlink r:id="rId34" w:history="1">
        <w:r w:rsidR="00706918">
          <w:rPr>
            <w:rStyle w:val="Hyperlink"/>
            <w:rFonts w:ascii="Times New Roman" w:hAnsi="Times New Roman"/>
            <w:iCs/>
            <w:sz w:val="20"/>
            <w:szCs w:val="20"/>
            <w:lang w:eastAsia="zh-CN"/>
          </w:rPr>
          <w:t>R1-2112303</w:t>
        </w:r>
      </w:hyperlink>
      <w:r w:rsidR="00706918">
        <w:rPr>
          <w:rFonts w:ascii="Times New Roman" w:hAnsi="Times New Roman"/>
          <w:iCs/>
          <w:sz w:val="20"/>
          <w:szCs w:val="20"/>
          <w:lang w:eastAsia="zh-CN"/>
        </w:rPr>
        <w:tab/>
      </w:r>
      <w:proofErr w:type="gramStart"/>
      <w:r w:rsidR="00706918">
        <w:rPr>
          <w:rFonts w:ascii="Times New Roman" w:hAnsi="Times New Roman"/>
          <w:iCs/>
          <w:sz w:val="20"/>
          <w:szCs w:val="20"/>
          <w:lang w:eastAsia="zh-CN"/>
        </w:rPr>
        <w:t>Multi-PDSCH</w:t>
      </w:r>
      <w:proofErr w:type="gramEnd"/>
      <w:r w:rsidR="00706918">
        <w:rPr>
          <w:rFonts w:ascii="Times New Roman" w:hAnsi="Times New Roman"/>
          <w:iCs/>
          <w:sz w:val="20"/>
          <w:szCs w:val="20"/>
          <w:lang w:eastAsia="zh-CN"/>
        </w:rPr>
        <w:t xml:space="preserve"> scheduling design for 52.6-71 GHz NR operation</w:t>
      </w:r>
      <w:r w:rsidR="00706918">
        <w:rPr>
          <w:rFonts w:ascii="Times New Roman" w:hAnsi="Times New Roman"/>
          <w:iCs/>
          <w:sz w:val="20"/>
          <w:szCs w:val="20"/>
          <w:lang w:eastAsia="zh-CN"/>
        </w:rPr>
        <w:tab/>
        <w:t>MediaTek Inc.</w:t>
      </w:r>
    </w:p>
    <w:p w14:paraId="3FC0B8F1" w14:textId="77777777" w:rsidR="00665C2B" w:rsidRDefault="00EC24DC">
      <w:pPr>
        <w:pStyle w:val="ListParagraph"/>
        <w:numPr>
          <w:ilvl w:val="0"/>
          <w:numId w:val="29"/>
        </w:numPr>
        <w:ind w:left="360"/>
        <w:rPr>
          <w:rFonts w:ascii="Times New Roman" w:hAnsi="Times New Roman"/>
          <w:iCs/>
          <w:sz w:val="20"/>
          <w:szCs w:val="20"/>
          <w:lang w:eastAsia="zh-CN"/>
        </w:rPr>
      </w:pPr>
      <w:hyperlink r:id="rId35" w:history="1">
        <w:r w:rsidR="00706918">
          <w:rPr>
            <w:rStyle w:val="Hyperlink"/>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52BC" w14:textId="77777777" w:rsidR="00EC24DC" w:rsidRDefault="00EC24DC">
      <w:pPr>
        <w:spacing w:after="0" w:line="240" w:lineRule="auto"/>
      </w:pPr>
      <w:r>
        <w:separator/>
      </w:r>
    </w:p>
  </w:endnote>
  <w:endnote w:type="continuationSeparator" w:id="0">
    <w:p w14:paraId="387EADE5" w14:textId="77777777" w:rsidR="00EC24DC" w:rsidRDefault="00EC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panose1 w:val="020B0604020202020204"/>
    <w:charset w:val="00"/>
    <w:family w:val="swiss"/>
    <w:pitch w:val="default"/>
    <w:sig w:usb0="00000000" w:usb1="00000000"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F72" w14:textId="77777777" w:rsidR="00CC57B5" w:rsidRDefault="00CC57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48585" w14:textId="77777777" w:rsidR="00CC57B5" w:rsidRDefault="00CC57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8E41" w14:textId="77777777" w:rsidR="00CC57B5" w:rsidRDefault="00CC57B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BEBC" w14:textId="77777777" w:rsidR="00EC24DC" w:rsidRDefault="00EC24DC">
      <w:pPr>
        <w:spacing w:after="0" w:line="240" w:lineRule="auto"/>
      </w:pPr>
      <w:r>
        <w:separator/>
      </w:r>
    </w:p>
  </w:footnote>
  <w:footnote w:type="continuationSeparator" w:id="0">
    <w:p w14:paraId="4CCE009E" w14:textId="77777777" w:rsidR="00EC24DC" w:rsidRDefault="00EC2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20DD" w14:textId="77777777" w:rsidR="00CC57B5" w:rsidRDefault="00CC57B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21"/>
  </w:num>
  <w:num w:numId="7">
    <w:abstractNumId w:val="26"/>
  </w:num>
  <w:num w:numId="8">
    <w:abstractNumId w:val="14"/>
  </w:num>
  <w:num w:numId="9">
    <w:abstractNumId w:val="15"/>
  </w:num>
  <w:num w:numId="10">
    <w:abstractNumId w:val="0"/>
  </w:num>
  <w:num w:numId="11">
    <w:abstractNumId w:val="25"/>
  </w:num>
  <w:num w:numId="12">
    <w:abstractNumId w:val="2"/>
  </w:num>
  <w:num w:numId="13">
    <w:abstractNumId w:val="6"/>
  </w:num>
  <w:num w:numId="14">
    <w:abstractNumId w:val="24"/>
  </w:num>
  <w:num w:numId="15">
    <w:abstractNumId w:val="7"/>
  </w:num>
  <w:num w:numId="16">
    <w:abstractNumId w:val="12"/>
  </w:num>
  <w:num w:numId="17">
    <w:abstractNumId w:val="5"/>
  </w:num>
  <w:num w:numId="18">
    <w:abstractNumId w:val="13"/>
  </w:num>
  <w:num w:numId="19">
    <w:abstractNumId w:val="17"/>
  </w:num>
  <w:num w:numId="20">
    <w:abstractNumId w:val="28"/>
  </w:num>
  <w:num w:numId="21">
    <w:abstractNumId w:val="9"/>
  </w:num>
  <w:num w:numId="22">
    <w:abstractNumId w:val="10"/>
  </w:num>
  <w:num w:numId="23">
    <w:abstractNumId w:val="3"/>
  </w:num>
  <w:num w:numId="24">
    <w:abstractNumId w:val="8"/>
  </w:num>
  <w:num w:numId="25">
    <w:abstractNumId w:val="27"/>
  </w:num>
  <w:num w:numId="26">
    <w:abstractNumId w:val="19"/>
  </w:num>
  <w:num w:numId="27">
    <w:abstractNumId w:val="20"/>
  </w:num>
  <w:num w:numId="28">
    <w:abstractNumId w:val="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0A4"/>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3CDE"/>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0F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4DC"/>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panose1 w:val="020B0604020202020204"/>
    <w:charset w:val="00"/>
    <w:family w:val="swiss"/>
    <w:pitch w:val="default"/>
    <w:sig w:usb0="00000000" w:usb1="00000000"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7F29"/>
    <w:rsid w:val="002B05C2"/>
    <w:rsid w:val="002C1D0B"/>
    <w:rsid w:val="002C4BC4"/>
    <w:rsid w:val="002E2970"/>
    <w:rsid w:val="002E7BF7"/>
    <w:rsid w:val="00311980"/>
    <w:rsid w:val="0033341A"/>
    <w:rsid w:val="0037742E"/>
    <w:rsid w:val="003A02F3"/>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00B8B"/>
    <w:rsid w:val="00524F8D"/>
    <w:rsid w:val="00536EE6"/>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6C39F2"/>
    <w:rsid w:val="006D16E4"/>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5262"/>
    <w:rsid w:val="00CB6F16"/>
    <w:rsid w:val="00CC2784"/>
    <w:rsid w:val="00CD050A"/>
    <w:rsid w:val="00CE4511"/>
    <w:rsid w:val="00CF2B5F"/>
    <w:rsid w:val="00D17FE7"/>
    <w:rsid w:val="00D444BE"/>
    <w:rsid w:val="00D57D5D"/>
    <w:rsid w:val="00D62D95"/>
    <w:rsid w:val="00D81761"/>
    <w:rsid w:val="00D81E96"/>
    <w:rsid w:val="00DA2808"/>
    <w:rsid w:val="00DA68A9"/>
    <w:rsid w:val="00DA7A67"/>
    <w:rsid w:val="00DB5EBB"/>
    <w:rsid w:val="00DB6856"/>
    <w:rsid w:val="00DD2DD9"/>
    <w:rsid w:val="00DE2F91"/>
    <w:rsid w:val="00E07D8A"/>
    <w:rsid w:val="00E16692"/>
    <w:rsid w:val="00E16D9B"/>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75DCB0-D23E-445A-9375-A0ED19127AA3}">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A279FE4-1991-41BF-9F8E-121C13ED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TotalTime>
  <Pages>30</Pages>
  <Words>11742</Words>
  <Characters>66936</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Discussion summary #1 of [107-e-NR-52-71GHz-05]</vt:lpstr>
    </vt:vector>
  </TitlesOfParts>
  <Company>Intel</Company>
  <LinksUpToDate>false</LinksUpToDate>
  <CharactersWithSpaces>78521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Kome Oteri</cp:lastModifiedBy>
  <cp:revision>3</cp:revision>
  <cp:lastPrinted>2011-11-09T07:49:00Z</cp:lastPrinted>
  <dcterms:created xsi:type="dcterms:W3CDTF">2021-11-15T11:42:00Z</dcterms:created>
  <dcterms:modified xsi:type="dcterms:W3CDTF">2021-11-15T11:43:00Z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1636958975</vt:lpwstr>
  </property>
</Properties>
</file>