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04780FBF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="00505014">
        <w:rPr>
          <w:sz w:val="20"/>
          <w:szCs w:val="20"/>
        </w:rPr>
        <w:t>/</w:t>
      </w:r>
      <w:proofErr w:type="spellStart"/>
      <w:r w:rsidR="00505014">
        <w:rPr>
          <w:sz w:val="20"/>
          <w:szCs w:val="20"/>
        </w:rPr>
        <w:t>tsg_ran</w:t>
      </w:r>
      <w:proofErr w:type="spellEnd"/>
      <w:r w:rsidR="00505014">
        <w:rPr>
          <w:sz w:val="20"/>
          <w:szCs w:val="20"/>
        </w:rPr>
        <w:t>/WG1_RL1/TSGR1_107</w:t>
      </w:r>
      <w:r w:rsidRPr="00F843D2">
        <w:rPr>
          <w:sz w:val="20"/>
          <w:szCs w:val="20"/>
        </w:rPr>
        <w:t>-e/Inbox/drafts/8.1.</w:t>
      </w:r>
      <w:r w:rsidR="00DC16A6">
        <w:rPr>
          <w:sz w:val="20"/>
          <w:szCs w:val="20"/>
        </w:rPr>
        <w:t>2.4</w:t>
      </w:r>
      <w:r w:rsidRPr="00F843D2">
        <w:rPr>
          <w:sz w:val="20"/>
          <w:szCs w:val="20"/>
        </w:rPr>
        <w:t>/RRC</w:t>
      </w:r>
      <w:r>
        <w:rPr>
          <w:sz w:val="20"/>
          <w:szCs w:val="20"/>
        </w:rPr>
        <w:t>/.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11EC524C" w:rsidR="002E6C30" w:rsidRPr="00DC16A6" w:rsidRDefault="00DC16A6" w:rsidP="002E6C30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DC16A6">
              <w:rPr>
                <w:rFonts w:eastAsia="DengXian"/>
                <w:bCs/>
                <w:sz w:val="18"/>
                <w:szCs w:val="18"/>
                <w:lang w:eastAsia="zh-CN"/>
              </w:rPr>
              <w:t>Moderator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958" w14:textId="0FF5A658" w:rsidR="002E6C30" w:rsidRDefault="00DC16A6" w:rsidP="00AE70DD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1. </w:t>
            </w:r>
            <w:r w:rsidRPr="00DC16A6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I have updated 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RRC parameter for configuration of TRP-based pre-compensation scheme by removing FR1 only </w:t>
            </w:r>
            <w:proofErr w:type="spellStart"/>
            <w:r>
              <w:rPr>
                <w:rFonts w:eastAsia="DengXian"/>
                <w:bCs/>
                <w:sz w:val="18"/>
                <w:szCs w:val="18"/>
                <w:lang w:eastAsia="zh-CN"/>
              </w:rPr>
              <w:t>restrcition</w:t>
            </w:r>
            <w:proofErr w:type="spellEnd"/>
            <w:r>
              <w:rPr>
                <w:rFonts w:eastAsia="DengXian"/>
                <w:bCs/>
                <w:sz w:val="18"/>
                <w:szCs w:val="18"/>
                <w:lang w:eastAsia="zh-CN"/>
              </w:rPr>
              <w:t>.</w:t>
            </w:r>
          </w:p>
          <w:p w14:paraId="3903C0D6" w14:textId="7FC3393A" w:rsidR="00DC16A6" w:rsidRPr="00DC16A6" w:rsidRDefault="00DC16A6" w:rsidP="00AE70DD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sz w:val="18"/>
                <w:szCs w:val="18"/>
                <w:lang w:eastAsia="zh-CN"/>
              </w:rPr>
              <w:t>2. I have marked row 5 for RRC parameter ‘</w:t>
            </w:r>
            <w:proofErr w:type="spellStart"/>
            <w:r w:rsidRPr="00DC16A6">
              <w:rPr>
                <w:rFonts w:eastAsia="DengXian"/>
                <w:bCs/>
                <w:sz w:val="18"/>
                <w:szCs w:val="18"/>
                <w:lang w:eastAsia="zh-CN"/>
              </w:rPr>
              <w:t>twoQclTypeDPdcchSfn</w:t>
            </w:r>
            <w:proofErr w:type="spellEnd"/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’ in red. It </w:t>
            </w:r>
            <w:r w:rsidR="00FF4D93">
              <w:rPr>
                <w:rFonts w:eastAsia="DengXian"/>
                <w:bCs/>
                <w:sz w:val="18"/>
                <w:szCs w:val="18"/>
                <w:lang w:eastAsia="zh-CN"/>
              </w:rPr>
              <w:t>has ‘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unstable</w:t>
            </w:r>
            <w:r w:rsidR="00FF4D93">
              <w:rPr>
                <w:rFonts w:eastAsia="DengXian"/>
                <w:bCs/>
                <w:sz w:val="18"/>
                <w:szCs w:val="18"/>
                <w:lang w:eastAsia="zh-CN"/>
              </w:rPr>
              <w:t>’ status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from last RAN1 meeting. Would be</w:t>
            </w:r>
            <w:r w:rsidR="00FF4D93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great to decide on necessity of this parameter</w:t>
            </w:r>
            <w:r w:rsidR="00FF4D93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during this meeting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.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99B00" w14:textId="77777777" w:rsidR="0057446B" w:rsidRDefault="0057446B">
      <w:r>
        <w:separator/>
      </w:r>
    </w:p>
  </w:endnote>
  <w:endnote w:type="continuationSeparator" w:id="0">
    <w:p w14:paraId="66DEE19C" w14:textId="77777777" w:rsidR="0057446B" w:rsidRDefault="0057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BF9E5" w14:textId="77777777" w:rsidR="0057446B" w:rsidRDefault="0057446B">
      <w:r>
        <w:rPr>
          <w:color w:val="000000"/>
        </w:rPr>
        <w:separator/>
      </w:r>
    </w:p>
  </w:footnote>
  <w:footnote w:type="continuationSeparator" w:id="0">
    <w:p w14:paraId="07ABE673" w14:textId="77777777" w:rsidR="0057446B" w:rsidRDefault="0057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014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446B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16A6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4D93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DD82-2E49-40FA-8E68-0F559650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Intel</cp:lastModifiedBy>
  <cp:revision>3</cp:revision>
  <dcterms:created xsi:type="dcterms:W3CDTF">2021-11-18T14:22:00Z</dcterms:created>
  <dcterms:modified xsi:type="dcterms:W3CDTF">2021-11-18T14:23:00Z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