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For inter-cell mTRP,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Huawei, HiSilicon</w:t>
            </w:r>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bl>
    <w:p w14:paraId="7416BB01" w14:textId="77777777" w:rsidR="00751C0A" w:rsidRDefault="00751C0A">
      <w:pPr>
        <w:spacing w:after="200" w:line="276" w:lineRule="auto"/>
        <w:contextualSpacing/>
        <w:rPr>
          <w:rStyle w:val="normaltextrun"/>
          <w:rFonts w:eastAsiaTheme="minorEastAsia"/>
          <w:bCs/>
          <w:lang w:val="fr-FR" w:eastAsia="zh-CN"/>
        </w:rPr>
      </w:pPr>
    </w:p>
    <w:p w14:paraId="27111844" w14:textId="77777777" w:rsidR="00751C0A" w:rsidRDefault="00553573">
      <w:pPr>
        <w:pStyle w:val="title2"/>
        <w:rPr>
          <w:sz w:val="24"/>
        </w:rPr>
      </w:pPr>
      <w:r>
        <w:rPr>
          <w:sz w:val="24"/>
        </w:rPr>
        <w:t>Item 2:  switching between intra-cell and inter-cell mTRP</w:t>
      </w:r>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when switching between intra-cell mTRP and inter-cell mTRP</w:t>
            </w:r>
            <w:r>
              <w:rPr>
                <w:rFonts w:eastAsiaTheme="minorEastAsia"/>
                <w:sz w:val="18"/>
                <w:szCs w:val="18"/>
                <w:lang w:eastAsia="zh-CN"/>
              </w:rPr>
              <w:t>, not the way to perform switching between intra-cell mTRP and inter-cell mTRP.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mTRP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mTRP and inter-cell mTRP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mTRP and intra-cell mTRP</w:t>
            </w:r>
            <w:r>
              <w:rPr>
                <w:rFonts w:eastAsiaTheme="minorEastAsia"/>
                <w:sz w:val="18"/>
                <w:szCs w:val="18"/>
                <w:lang w:eastAsia="zh-CN"/>
              </w:rPr>
              <w:t xml:space="preserve">. Because for intra-cell mTRP,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he association between PCI and CORESETPoolIndex when switching between intra-cell mTRP and inter-cell mTRP</w:t>
            </w:r>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witching between intra-cell and inter-cell mTRP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Huawei, HiSilicon</w:t>
            </w:r>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bl>
    <w:p w14:paraId="5894FD62" w14:textId="77777777" w:rsidR="00751C0A" w:rsidRDefault="00751C0A">
      <w:pPr>
        <w:spacing w:after="0"/>
        <w:rPr>
          <w:rFonts w:eastAsiaTheme="minorEastAsia"/>
          <w:bCs/>
          <w:szCs w:val="20"/>
          <w:lang w:val="en-GB"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lastRenderedPageBreak/>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mTRP.</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Huawei, HiSilicon</w:t>
            </w:r>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bl>
    <w:p w14:paraId="257E6A2E" w14:textId="62561BAF" w:rsidR="00751C0A" w:rsidRDefault="00751C0A">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lastRenderedPageBreak/>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Huawei, HiSilicon</w:t>
            </w:r>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bookmarkStart w:id="3" w:name="_GoBack"/>
            <w:bookmarkEnd w:id="3"/>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CORESETPoolIndexes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SimSun"/>
          <w:kern w:val="2"/>
          <w:szCs w:val="20"/>
          <w:lang w:eastAsia="zh-CN"/>
        </w:rPr>
      </w:pPr>
      <w:r>
        <w:rPr>
          <w:rFonts w:eastAsia="SimSun"/>
          <w:b/>
          <w:kern w:val="2"/>
          <w:szCs w:val="20"/>
          <w:lang w:eastAsia="zh-CN"/>
        </w:rPr>
        <w:t>Proposal 5-7:</w:t>
      </w:r>
      <w:r>
        <w:rPr>
          <w:rFonts w:eastAsia="SimSun"/>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PhysCellId is included in the IE. </w:t>
      </w:r>
    </w:p>
    <w:p w14:paraId="1D35C2B8"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lastRenderedPageBreak/>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3E674EC" w14:textId="77777777" w:rsidR="00751C0A" w:rsidRDefault="00553573">
      <w:pPr>
        <w:rPr>
          <w:bCs/>
          <w:iCs/>
        </w:rPr>
      </w:pPr>
      <w:r>
        <w:rPr>
          <w:b/>
          <w:bCs/>
          <w:iCs/>
        </w:rPr>
        <w:t>Proposal 5-9:</w:t>
      </w:r>
      <w:r>
        <w:rPr>
          <w:bCs/>
          <w:iCs/>
        </w:rPr>
        <w:t xml:space="preserve"> Support indication of ss-PBCH-BlockPower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56662AC9"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SCell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ListParagraph"/>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14:paraId="3A060F90" w14:textId="77777777" w:rsidR="00751C0A" w:rsidRDefault="00553573">
      <w:pPr>
        <w:pStyle w:val="BodyText"/>
        <w:spacing w:before="120"/>
        <w:rPr>
          <w:rFonts w:eastAsiaTheme="minorEastAsia"/>
          <w:bCs/>
          <w:szCs w:val="22"/>
        </w:rPr>
      </w:pPr>
      <w:r>
        <w:rPr>
          <w:rFonts w:eastAsiaTheme="minorEastAsia" w:hint="eastAsia"/>
          <w:b/>
          <w:bCs/>
          <w:szCs w:val="22"/>
        </w:rPr>
        <w:lastRenderedPageBreak/>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BodyText"/>
        <w:spacing w:before="120"/>
        <w:ind w:left="1159" w:hangingChars="577" w:hanging="1159"/>
        <w:rPr>
          <w:rFonts w:eastAsia="SimSun"/>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SimSun"/>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lastRenderedPageBreak/>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ccording to the revised WID, the QCL/TCI-related enhancements to support the inter-cell mTRP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Huawei, HiSilicon</w:t>
            </w:r>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bl>
    <w:p w14:paraId="253A29B8" w14:textId="77777777" w:rsidR="00751C0A" w:rsidRDefault="00751C0A">
      <w:pPr>
        <w:pStyle w:val="BodyText"/>
        <w:snapToGrid w:val="0"/>
        <w:spacing w:beforeLines="50" w:before="120"/>
        <w:rPr>
          <w:rFonts w:eastAsia="SimSun"/>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The information provided by SSB-Configuration-r16/ssb-InfoNcell-r16 and/or MeasObject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lastRenderedPageBreak/>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lastRenderedPageBreak/>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For intercell MTRP operation, downselect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Detailed signalling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lastRenderedPageBreak/>
        <w:t xml:space="preserve">FFS : The association between PCI and </w:t>
      </w:r>
      <w:r>
        <w:rPr>
          <w:rFonts w:cs="Times"/>
          <w:i/>
        </w:rPr>
        <w:t>CORESETPoolIndex</w:t>
      </w:r>
      <w:r>
        <w:rPr>
          <w:rFonts w:cs="Times"/>
        </w:rPr>
        <w:t xml:space="preserve"> when switching between intra-cell mTRP and inter-cell mTRP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B90846">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lastRenderedPageBreak/>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PDCCH-config_neighbor.</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B90846">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B90846">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B90846">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B90846">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B90846">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lastRenderedPageBreak/>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B90846">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B90846">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B90846">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MAC CE based switching between intra-cell and inter-cell mTRP</w:t>
            </w:r>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B90846">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B90846">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Proposal #1: Deprioritize dynamic switching enhancement between intra-cell mTRP and inter-cell mTRP.</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B90846">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lastRenderedPageBreak/>
              <w:t>Proposal-2: UE performs PDSCH rate-matching based on the ssb-PositionsInBurst and half-frame index of the corresponding serving cell.</w:t>
            </w:r>
          </w:p>
          <w:p w14:paraId="1F6F34D7" w14:textId="77777777" w:rsidR="00751C0A" w:rsidRDefault="00553573">
            <w:pPr>
              <w:rPr>
                <w:bCs/>
                <w:iCs/>
              </w:rPr>
            </w:pPr>
            <w:r>
              <w:rPr>
                <w:bCs/>
                <w:iCs/>
              </w:rPr>
              <w:t>Proposal-3: Support indication of ss-PBCH-BlockPower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B90846">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B90846">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B90846">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B90846">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B90846">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lastRenderedPageBreak/>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B90846">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B90846">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lastRenderedPageBreak/>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B90846">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B90846">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2F162" w14:textId="77777777" w:rsidR="00B90846" w:rsidRDefault="00B90846">
      <w:pPr>
        <w:spacing w:after="0"/>
      </w:pPr>
      <w:r>
        <w:separator/>
      </w:r>
    </w:p>
  </w:endnote>
  <w:endnote w:type="continuationSeparator" w:id="0">
    <w:p w14:paraId="4879B99B" w14:textId="77777777" w:rsidR="00B90846" w:rsidRDefault="00B908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A1A6D" w14:textId="77777777" w:rsidR="00B90846" w:rsidRDefault="00B90846">
      <w:pPr>
        <w:spacing w:after="0"/>
      </w:pPr>
      <w:r>
        <w:separator/>
      </w:r>
    </w:p>
  </w:footnote>
  <w:footnote w:type="continuationSeparator" w:id="0">
    <w:p w14:paraId="22C76707" w14:textId="77777777" w:rsidR="00B90846" w:rsidRDefault="00B908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8DBE" w14:textId="77777777" w:rsidR="00D03677" w:rsidRDefault="00D03677">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8B850F2C-3A64-4EB5-9669-3F678D4E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84E7D-5A02-4BD0-B447-2F6AEBF0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6741</Words>
  <Characters>38424</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4</cp:revision>
  <cp:lastPrinted>2011-08-03T09:36:00Z</cp:lastPrinted>
  <dcterms:created xsi:type="dcterms:W3CDTF">2021-11-10T23:17:00Z</dcterms:created>
  <dcterms:modified xsi:type="dcterms:W3CDTF">2021-11-10T23:20:00Z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