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88997" w14:textId="3210B387" w:rsidR="00CE6E63" w:rsidRPr="00F03787" w:rsidRDefault="00CE6E63" w:rsidP="00CE6E63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1E5F36" w:rsidRPr="001E5F36">
        <w:rPr>
          <w:rFonts w:ascii="Arial" w:hAnsi="Arial" w:cs="Arial"/>
          <w:b/>
          <w:bCs/>
          <w:sz w:val="24"/>
          <w:szCs w:val="24"/>
          <w:lang w:val="de-DE"/>
        </w:rPr>
        <w:t>R1-2112326</w:t>
      </w:r>
    </w:p>
    <w:p w14:paraId="122351FB" w14:textId="77777777" w:rsidR="00CE6E63" w:rsidRPr="00F03787" w:rsidRDefault="00CE6E63" w:rsidP="00CE6E63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November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66D6102F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944DCF">
        <w:rPr>
          <w:rFonts w:ascii="Arial" w:eastAsia="MS Mincho" w:hAnsi="Arial"/>
          <w:b/>
          <w:bCs/>
          <w:sz w:val="24"/>
          <w:lang w:val="en-US" w:eastAsia="ja-JP"/>
        </w:rPr>
        <w:t>5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1D0F30EA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882F67" w:rsidRPr="00882F67">
        <w:rPr>
          <w:rFonts w:ascii="Arial" w:hAnsi="Arial"/>
          <w:b/>
          <w:bCs/>
          <w:sz w:val="24"/>
        </w:rPr>
        <w:t>Remaining issues on NLOS/Multipath Reporting</w:t>
      </w:r>
      <w:r w:rsidR="00944DCF">
        <w:rPr>
          <w:rFonts w:ascii="Arial" w:hAnsi="Arial"/>
          <w:b/>
          <w:bCs/>
          <w:sz w:val="24"/>
        </w:rPr>
        <w:t xml:space="preserve"> 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36867E77" w14:textId="084D7E1B" w:rsidR="00CB076E" w:rsidRPr="00DD52EE" w:rsidRDefault="001E0EDE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During the previous RAN1#10</w:t>
      </w:r>
      <w:r w:rsidR="003C2715">
        <w:rPr>
          <w:sz w:val="22"/>
          <w:szCs w:val="22"/>
          <w:lang w:val="en-US" w:eastAsia="zh-CN"/>
        </w:rPr>
        <w:t>6bis</w:t>
      </w:r>
      <w:r>
        <w:rPr>
          <w:sz w:val="22"/>
          <w:szCs w:val="22"/>
          <w:lang w:val="en-US" w:eastAsia="zh-CN"/>
        </w:rPr>
        <w:t xml:space="preserve">-e meeting [1], the following agreements related to </w:t>
      </w:r>
      <w:r w:rsidRPr="001E0EDE">
        <w:rPr>
          <w:sz w:val="22"/>
          <w:szCs w:val="22"/>
          <w:lang w:val="en-US" w:eastAsia="zh-CN"/>
        </w:rPr>
        <w:t>NLOS/Multipath Information Reporting</w:t>
      </w:r>
      <w:r>
        <w:rPr>
          <w:sz w:val="22"/>
          <w:szCs w:val="22"/>
          <w:lang w:val="en-US" w:eastAsia="zh-CN"/>
        </w:rPr>
        <w:t xml:space="preserve"> were made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1B60D320" w14:textId="77777777" w:rsidR="00C438D1" w:rsidRPr="00C438D1" w:rsidRDefault="00C438D1" w:rsidP="00C438D1">
            <w:pPr>
              <w:spacing w:after="0"/>
              <w:rPr>
                <w:lang w:val="en-US" w:eastAsia="x-none"/>
              </w:rPr>
            </w:pPr>
            <w:r w:rsidRPr="00C438D1">
              <w:rPr>
                <w:highlight w:val="green"/>
                <w:lang w:val="en-US" w:eastAsia="x-none"/>
              </w:rPr>
              <w:t>Agreement:</w:t>
            </w:r>
          </w:p>
          <w:p w14:paraId="75625374" w14:textId="35853ADB" w:rsidR="00C438D1" w:rsidRPr="00C438D1" w:rsidRDefault="00C438D1" w:rsidP="00C438D1">
            <w:pPr>
              <w:spacing w:after="0"/>
              <w:rPr>
                <w:lang w:val="en-US" w:eastAsia="x-none"/>
              </w:rPr>
            </w:pPr>
            <w:r w:rsidRPr="00C438D1">
              <w:rPr>
                <w:lang w:val="en-US" w:eastAsia="x-none"/>
              </w:rPr>
              <w:t xml:space="preserve">For hybrid positioning methods where UL TDOA and multi-RTT are used in addition to UL AoA, support reporting of up to M=8 UL-AoA values per additional path </w:t>
            </w:r>
          </w:p>
          <w:p w14:paraId="58287F74" w14:textId="77777777" w:rsidR="00C438D1" w:rsidRPr="00C438D1" w:rsidRDefault="00C438D1" w:rsidP="00C438D1">
            <w:pPr>
              <w:spacing w:after="0"/>
              <w:rPr>
                <w:lang w:eastAsia="x-none"/>
              </w:rPr>
            </w:pPr>
            <w:r w:rsidRPr="00C438D1">
              <w:rPr>
                <w:highlight w:val="green"/>
                <w:lang w:eastAsia="x-none"/>
              </w:rPr>
              <w:t>Agreement:</w:t>
            </w:r>
          </w:p>
          <w:p w14:paraId="24AE57CA" w14:textId="77777777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 xml:space="preserve">For UE-based positioning, support the following options for LoS/NLoS indicators within positioning assistance data: </w:t>
            </w:r>
          </w:p>
          <w:p w14:paraId="4F6AA145" w14:textId="77777777" w:rsidR="00C438D1" w:rsidRPr="00C438D1" w:rsidRDefault="00C438D1" w:rsidP="00C438D1">
            <w:pPr>
              <w:pStyle w:val="3GPPAgreements"/>
              <w:numPr>
                <w:ilvl w:val="1"/>
                <w:numId w:val="41"/>
              </w:numPr>
              <w:tabs>
                <w:tab w:val="left" w:pos="360"/>
              </w:tabs>
              <w:overflowPunct w:val="0"/>
              <w:snapToGrid/>
              <w:spacing w:before="60" w:after="0" w:line="240" w:lineRule="auto"/>
              <w:textAlignment w:val="baseline"/>
              <w:rPr>
                <w:rFonts w:ascii="Times" w:eastAsia="DengXian" w:hAnsi="Times" w:cs="Times"/>
                <w:kern w:val="24"/>
                <w:sz w:val="20"/>
                <w:szCs w:val="20"/>
              </w:rPr>
            </w:pPr>
            <w:r w:rsidRPr="00C438D1">
              <w:rPr>
                <w:rFonts w:ascii="Times" w:hAnsi="Times" w:cs="Times"/>
                <w:sz w:val="20"/>
                <w:szCs w:val="20"/>
              </w:rPr>
              <w:t>Option 1 (</w:t>
            </w:r>
            <w:r w:rsidRPr="00C438D1">
              <w:rPr>
                <w:rFonts w:ascii="Times" w:hAnsi="Times" w:cs="Times"/>
                <w:sz w:val="20"/>
                <w:szCs w:val="20"/>
                <w:highlight w:val="darkYellow"/>
              </w:rPr>
              <w:t>Working assumption</w:t>
            </w:r>
            <w:r w:rsidRPr="00C438D1">
              <w:rPr>
                <w:rFonts w:ascii="Times" w:hAnsi="Times" w:cs="Times"/>
                <w:sz w:val="20"/>
                <w:szCs w:val="20"/>
              </w:rPr>
              <w:t>): LMF associates UE-based LoS/NloS indicators with each DL PRS resource for each TRP</w:t>
            </w:r>
          </w:p>
          <w:p w14:paraId="48B9B972" w14:textId="77777777" w:rsidR="00C438D1" w:rsidRPr="00C438D1" w:rsidRDefault="00C438D1" w:rsidP="00C438D1">
            <w:pPr>
              <w:pStyle w:val="3GPPAgreements"/>
              <w:numPr>
                <w:ilvl w:val="1"/>
                <w:numId w:val="41"/>
              </w:numPr>
              <w:tabs>
                <w:tab w:val="left" w:pos="360"/>
              </w:tabs>
              <w:overflowPunct w:val="0"/>
              <w:snapToGrid/>
              <w:spacing w:before="60" w:after="0" w:line="240" w:lineRule="auto"/>
              <w:textAlignment w:val="baseline"/>
              <w:rPr>
                <w:rFonts w:ascii="Times" w:eastAsia="DengXian" w:hAnsi="Times" w:cs="Times"/>
                <w:kern w:val="24"/>
                <w:sz w:val="20"/>
                <w:szCs w:val="20"/>
              </w:rPr>
            </w:pPr>
            <w:r w:rsidRPr="00C438D1">
              <w:rPr>
                <w:rFonts w:ascii="Times" w:hAnsi="Times" w:cs="Times"/>
                <w:sz w:val="20"/>
                <w:szCs w:val="20"/>
              </w:rPr>
              <w:t>Option 2: LMF associates UE-based LoS/NloS indicators with each TRP</w:t>
            </w:r>
          </w:p>
          <w:p w14:paraId="23761332" w14:textId="28BA6D14" w:rsidR="00C438D1" w:rsidRPr="00C438D1" w:rsidRDefault="00C438D1" w:rsidP="00C438D1">
            <w:pPr>
              <w:pStyle w:val="3GPPAgreements"/>
              <w:numPr>
                <w:ilvl w:val="0"/>
                <w:numId w:val="41"/>
              </w:numPr>
              <w:tabs>
                <w:tab w:val="left" w:pos="360"/>
              </w:tabs>
              <w:overflowPunct w:val="0"/>
              <w:snapToGrid/>
              <w:spacing w:before="60" w:after="0" w:line="240" w:lineRule="auto"/>
              <w:textAlignment w:val="baseline"/>
              <w:rPr>
                <w:rFonts w:ascii="Times" w:eastAsia="DengXian" w:hAnsi="Times" w:cs="Times"/>
                <w:kern w:val="24"/>
                <w:sz w:val="20"/>
                <w:szCs w:val="20"/>
              </w:rPr>
            </w:pPr>
            <w:r w:rsidRPr="00C438D1">
              <w:rPr>
                <w:rFonts w:ascii="Times" w:eastAsia="DengXian" w:hAnsi="Times" w:cs="Times"/>
                <w:kern w:val="24"/>
                <w:sz w:val="20"/>
                <w:szCs w:val="20"/>
              </w:rPr>
              <w:t>Note: For option 1, one LoS/NloS indicator is associated with one DL-PRS resource</w:t>
            </w:r>
          </w:p>
          <w:p w14:paraId="03CB205D" w14:textId="77777777" w:rsidR="00C438D1" w:rsidRPr="00C438D1" w:rsidRDefault="00C438D1" w:rsidP="00C438D1">
            <w:pPr>
              <w:spacing w:after="0"/>
              <w:rPr>
                <w:lang w:eastAsia="x-none"/>
              </w:rPr>
            </w:pPr>
            <w:r w:rsidRPr="00C438D1">
              <w:rPr>
                <w:highlight w:val="green"/>
                <w:lang w:eastAsia="x-none"/>
              </w:rPr>
              <w:t>Agreement:</w:t>
            </w:r>
          </w:p>
          <w:p w14:paraId="22A52FEE" w14:textId="77777777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>For UL-TDOA, UL-AoA and Multi-RTT one LoS/NLoS indicator can be associated with each UL RTOA, UL SRS RSRP, UL-AoA and/or gNB Rx-Tx time difference measurement, respectively, and reported by gNB for each TRP that performed measurements for a given UE</w:t>
            </w:r>
          </w:p>
          <w:p w14:paraId="362C9461" w14:textId="77777777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>For UL-TDOA, UL-AoA and Multi-RTT one LoS/NLoS indicator can be associated and reported by a TRP for a given UE</w:t>
            </w:r>
          </w:p>
          <w:p w14:paraId="67451BB0" w14:textId="77777777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>For DL-AoD and Multi-RTT one LoS/NLoS indicator can be associated with each DL PRS RSRP and/or UE Rx-Tx time difference measurement, respectively, and reported by UE for each TRP</w:t>
            </w:r>
          </w:p>
          <w:p w14:paraId="61440F98" w14:textId="77777777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>For DL-AoD and Multi-RTT one LoS/NLoS indicator can be associated with each TRP in the measurement report from the UE</w:t>
            </w:r>
          </w:p>
          <w:p w14:paraId="0B172033" w14:textId="77777777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>For DL-TDOA one LoS/NLoS indicator can be associated with each RSTD measurement performed with a target TRP and one LoS/NLoS indicator is associated with the RSTD measurement performed with a reference TRP</w:t>
            </w:r>
          </w:p>
          <w:p w14:paraId="113B002C" w14:textId="77777777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>For DL-TDOA one LoS/NLoS indicator can be associated with each target TRP and one LoS/NLoS indicator can be associated with the reference TRP in the measurement report</w:t>
            </w:r>
          </w:p>
          <w:p w14:paraId="1F8261F1" w14:textId="77777777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>FFS: Dependence of indication of a LOS/Nlos indicator on the presence of Rx beam index for DL-AoD</w:t>
            </w:r>
          </w:p>
          <w:p w14:paraId="1A6601B9" w14:textId="253095FF" w:rsidR="00C438D1" w:rsidRPr="00C438D1" w:rsidRDefault="00C438D1" w:rsidP="00C438D1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contextualSpacing w:val="0"/>
              <w:rPr>
                <w:rFonts w:eastAsia="SimSun" w:cs="Times"/>
                <w:sz w:val="20"/>
                <w:szCs w:val="20"/>
                <w:lang w:eastAsia="zh-CN"/>
              </w:rPr>
            </w:pPr>
            <w:r w:rsidRPr="00C438D1">
              <w:rPr>
                <w:rFonts w:eastAsia="SimSun" w:cs="Times"/>
                <w:sz w:val="20"/>
                <w:szCs w:val="20"/>
                <w:lang w:eastAsia="zh-CN"/>
              </w:rPr>
              <w:t>FFS: Whether the above bullets apply to additional path measurements.</w:t>
            </w:r>
          </w:p>
          <w:p w14:paraId="565CE1BC" w14:textId="77777777" w:rsidR="00C438D1" w:rsidRPr="00C438D1" w:rsidRDefault="00C438D1" w:rsidP="00C438D1">
            <w:pPr>
              <w:spacing w:after="0"/>
              <w:rPr>
                <w:lang w:eastAsia="x-none"/>
              </w:rPr>
            </w:pPr>
            <w:r w:rsidRPr="00C438D1">
              <w:rPr>
                <w:highlight w:val="green"/>
                <w:lang w:eastAsia="x-none"/>
              </w:rPr>
              <w:t>Agreement:</w:t>
            </w:r>
          </w:p>
          <w:p w14:paraId="444CC6BC" w14:textId="77777777" w:rsidR="00C438D1" w:rsidRPr="00C438D1" w:rsidRDefault="00C438D1" w:rsidP="00C438D1">
            <w:pPr>
              <w:pStyle w:val="xmsonormal"/>
              <w:rPr>
                <w:rFonts w:ascii="Times" w:hAnsi="Times" w:cs="Times"/>
                <w:color w:val="000000"/>
                <w:sz w:val="20"/>
                <w:szCs w:val="20"/>
                <w:lang w:val="en-GB" w:eastAsia="zh-CN"/>
              </w:rPr>
            </w:pPr>
            <w:r w:rsidRPr="00C438D1">
              <w:rPr>
                <w:rFonts w:ascii="Times" w:hAnsi="Times" w:cs="Times"/>
                <w:color w:val="000000"/>
                <w:sz w:val="20"/>
                <w:szCs w:val="20"/>
                <w:lang w:val="en-GB" w:eastAsia="zh-CN"/>
              </w:rPr>
              <w:t>Support reporting the path RSRP for the first path and for additional paths as part of DL-TDOA, UL-TDOA, and multi-RTT reporting enhancements.</w:t>
            </w:r>
          </w:p>
          <w:p w14:paraId="5070E12E" w14:textId="77777777" w:rsidR="00C438D1" w:rsidRPr="00C438D1" w:rsidRDefault="00C438D1" w:rsidP="00C438D1">
            <w:pPr>
              <w:numPr>
                <w:ilvl w:val="0"/>
                <w:numId w:val="42"/>
              </w:numPr>
              <w:spacing w:after="0"/>
              <w:rPr>
                <w:rFonts w:cs="Times"/>
                <w:lang w:val="en-US" w:eastAsia="zh-CN"/>
              </w:rPr>
            </w:pPr>
            <w:r w:rsidRPr="00C438D1">
              <w:rPr>
                <w:rFonts w:cs="Times"/>
                <w:lang w:eastAsia="zh-CN"/>
              </w:rPr>
              <w:t>FFS: Support introducing a request from the LMF to the UE/TRP when the path-RSRP for additional paths is desired to be reported.</w:t>
            </w:r>
          </w:p>
          <w:p w14:paraId="4D7660F6" w14:textId="6156C248" w:rsidR="00EE7441" w:rsidRPr="003E1C98" w:rsidRDefault="00C438D1" w:rsidP="00C438D1">
            <w:pPr>
              <w:numPr>
                <w:ilvl w:val="0"/>
                <w:numId w:val="42"/>
              </w:numPr>
              <w:spacing w:after="0"/>
              <w:rPr>
                <w:rFonts w:cs="Times"/>
                <w:lang w:eastAsia="zh-CN"/>
              </w:rPr>
            </w:pPr>
            <w:r w:rsidRPr="00C438D1">
              <w:rPr>
                <w:rFonts w:cs="Times"/>
                <w:lang w:eastAsia="zh-CN"/>
              </w:rPr>
              <w:t xml:space="preserve">FFS: Support of path RSRP for additional paths as part of DL-AoD. </w:t>
            </w:r>
          </w:p>
        </w:tc>
      </w:tr>
    </w:tbl>
    <w:p w14:paraId="05181081" w14:textId="6B2806FB" w:rsidR="009A3EF9" w:rsidRPr="009A3EF9" w:rsidRDefault="0083091D" w:rsidP="00AD1CB8">
      <w:pPr>
        <w:spacing w:before="240" w:after="200" w:line="276" w:lineRule="auto"/>
        <w:jc w:val="both"/>
        <w:rPr>
          <w:lang w:val="en-US" w:eastAsia="zh-CN"/>
        </w:rPr>
      </w:pPr>
      <w:r w:rsidRPr="00E90D71">
        <w:rPr>
          <w:sz w:val="22"/>
          <w:szCs w:val="22"/>
          <w:lang w:val="en-US" w:eastAsia="zh-CN"/>
        </w:rPr>
        <w:t>This contribution discusses</w:t>
      </w:r>
      <w:r w:rsidR="009C74EA">
        <w:rPr>
          <w:sz w:val="22"/>
          <w:szCs w:val="22"/>
          <w:lang w:val="en-US" w:eastAsia="zh-CN"/>
        </w:rPr>
        <w:t xml:space="preserve"> some of</w:t>
      </w:r>
      <w:r w:rsidRPr="00E90D71">
        <w:rPr>
          <w:sz w:val="22"/>
          <w:szCs w:val="22"/>
          <w:lang w:val="en-US" w:eastAsia="zh-CN"/>
        </w:rPr>
        <w:t xml:space="preserve"> </w:t>
      </w:r>
      <w:r w:rsidR="009C74EA">
        <w:rPr>
          <w:sz w:val="22"/>
          <w:szCs w:val="22"/>
          <w:lang w:val="en-US" w:eastAsia="zh-CN"/>
        </w:rPr>
        <w:t xml:space="preserve">the </w:t>
      </w:r>
      <w:r w:rsidR="00A850A3">
        <w:rPr>
          <w:sz w:val="22"/>
          <w:szCs w:val="22"/>
          <w:lang w:val="en-US" w:eastAsia="zh-CN"/>
        </w:rPr>
        <w:t>remaining</w:t>
      </w:r>
      <w:r w:rsidR="00BD0ACF">
        <w:rPr>
          <w:sz w:val="22"/>
          <w:szCs w:val="22"/>
          <w:lang w:val="en-US" w:eastAsia="zh-CN"/>
        </w:rPr>
        <w:t xml:space="preserve"> </w:t>
      </w:r>
      <w:r w:rsidRPr="00E90D71">
        <w:rPr>
          <w:sz w:val="22"/>
          <w:szCs w:val="22"/>
          <w:lang w:val="en-US" w:eastAsia="zh-CN"/>
        </w:rPr>
        <w:t>aspects</w:t>
      </w:r>
      <w:r w:rsidR="00BD0ACF">
        <w:rPr>
          <w:sz w:val="22"/>
          <w:szCs w:val="22"/>
          <w:lang w:val="en-US" w:eastAsia="zh-CN"/>
        </w:rPr>
        <w:t xml:space="preserve"> and open issues</w:t>
      </w:r>
      <w:r w:rsidRPr="00E90D71">
        <w:rPr>
          <w:sz w:val="22"/>
          <w:szCs w:val="22"/>
          <w:lang w:val="en-US" w:eastAsia="zh-CN"/>
        </w:rPr>
        <w:t xml:space="preserve"> </w:t>
      </w:r>
      <w:r w:rsidR="00BD0ACF">
        <w:rPr>
          <w:sz w:val="22"/>
          <w:szCs w:val="22"/>
          <w:lang w:val="en-US" w:eastAsia="zh-CN"/>
        </w:rPr>
        <w:t>following from the previous meeting</w:t>
      </w:r>
      <w:r w:rsidR="00E90D71">
        <w:rPr>
          <w:sz w:val="22"/>
          <w:szCs w:val="22"/>
          <w:lang w:val="en-US" w:eastAsia="zh-CN"/>
        </w:rPr>
        <w:t>.</w:t>
      </w:r>
    </w:p>
    <w:p w14:paraId="0975CD95" w14:textId="693C4E7B" w:rsidR="00A12E6E" w:rsidRDefault="00A12E6E" w:rsidP="0096534B">
      <w:pPr>
        <w:pStyle w:val="Heading1"/>
        <w:rPr>
          <w:lang w:val="en-US"/>
        </w:rPr>
      </w:pPr>
      <w:r>
        <w:rPr>
          <w:lang w:val="en-US"/>
        </w:rPr>
        <w:t>Multipath Reporting Enhancements</w:t>
      </w:r>
    </w:p>
    <w:p w14:paraId="499BB706" w14:textId="14112A8A" w:rsidR="00A12E6E" w:rsidRPr="008F0787" w:rsidRDefault="00E70A39" w:rsidP="00C84A2A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According to the above agreements, r</w:t>
      </w:r>
      <w:r w:rsidR="00CF00AC" w:rsidRPr="008F0787">
        <w:rPr>
          <w:sz w:val="22"/>
          <w:szCs w:val="22"/>
          <w:lang w:val="en-US"/>
        </w:rPr>
        <w:t>eporting N&gt;2 additional paths has</w:t>
      </w:r>
      <w:r>
        <w:rPr>
          <w:sz w:val="22"/>
          <w:szCs w:val="22"/>
          <w:lang w:val="en-US"/>
        </w:rPr>
        <w:t xml:space="preserve"> already</w:t>
      </w:r>
      <w:r w:rsidR="00CF00AC" w:rsidRPr="008F0787">
        <w:rPr>
          <w:sz w:val="22"/>
          <w:szCs w:val="22"/>
          <w:lang w:val="en-US"/>
        </w:rPr>
        <w:t xml:space="preserve"> been agreed to be supported </w:t>
      </w:r>
      <w:r w:rsidR="00C84A2A" w:rsidRPr="008F0787">
        <w:rPr>
          <w:sz w:val="22"/>
          <w:szCs w:val="22"/>
          <w:lang w:val="en-US"/>
        </w:rPr>
        <w:t>for the following two cases:</w:t>
      </w:r>
    </w:p>
    <w:p w14:paraId="3A65F842" w14:textId="6F51F314" w:rsidR="00C84A2A" w:rsidRPr="008F0787" w:rsidRDefault="00C84A2A" w:rsidP="007D1994">
      <w:pPr>
        <w:numPr>
          <w:ilvl w:val="0"/>
          <w:numId w:val="39"/>
        </w:numPr>
        <w:spacing w:before="240" w:after="0"/>
        <w:rPr>
          <w:sz w:val="22"/>
          <w:szCs w:val="22"/>
          <w:lang w:val="en-US"/>
        </w:rPr>
      </w:pPr>
      <w:r w:rsidRPr="008F0787">
        <w:rPr>
          <w:sz w:val="22"/>
          <w:szCs w:val="22"/>
          <w:lang w:val="en-US"/>
        </w:rPr>
        <w:lastRenderedPageBreak/>
        <w:t>From UE to LMF</w:t>
      </w:r>
      <w:r w:rsidR="004B6CAD">
        <w:rPr>
          <w:sz w:val="22"/>
          <w:szCs w:val="22"/>
          <w:lang w:val="en-US"/>
        </w:rPr>
        <w:t xml:space="preserve"> (relative timing to the first detected path)</w:t>
      </w:r>
      <w:r w:rsidR="00C340B7">
        <w:rPr>
          <w:sz w:val="22"/>
          <w:szCs w:val="22"/>
          <w:lang w:val="en-US"/>
        </w:rPr>
        <w:tab/>
      </w:r>
    </w:p>
    <w:p w14:paraId="1ABB205E" w14:textId="61E86D61" w:rsidR="00C84A2A" w:rsidRPr="008F0787" w:rsidRDefault="00C84A2A" w:rsidP="00C84A2A">
      <w:pPr>
        <w:numPr>
          <w:ilvl w:val="0"/>
          <w:numId w:val="39"/>
        </w:numPr>
        <w:spacing w:after="0"/>
        <w:rPr>
          <w:sz w:val="22"/>
          <w:szCs w:val="22"/>
          <w:lang w:val="en-US"/>
        </w:rPr>
      </w:pPr>
      <w:r w:rsidRPr="008F0787">
        <w:rPr>
          <w:sz w:val="22"/>
          <w:szCs w:val="22"/>
          <w:lang w:val="en-US"/>
        </w:rPr>
        <w:t>From gNB to LMF</w:t>
      </w:r>
      <w:r w:rsidR="00C340B7">
        <w:rPr>
          <w:sz w:val="22"/>
          <w:szCs w:val="22"/>
          <w:lang w:val="en-US"/>
        </w:rPr>
        <w:t xml:space="preserve"> (angle and timing</w:t>
      </w:r>
      <w:r w:rsidR="00946B20">
        <w:rPr>
          <w:sz w:val="22"/>
          <w:szCs w:val="22"/>
          <w:lang w:val="en-US"/>
        </w:rPr>
        <w:t>)</w:t>
      </w:r>
    </w:p>
    <w:p w14:paraId="3D96CB3C" w14:textId="51AA5488" w:rsidR="00CA26EA" w:rsidRPr="008F0787" w:rsidRDefault="00CA26EA" w:rsidP="00CA26EA">
      <w:pPr>
        <w:spacing w:after="0"/>
        <w:rPr>
          <w:sz w:val="22"/>
          <w:szCs w:val="22"/>
          <w:lang w:val="en-US"/>
        </w:rPr>
      </w:pPr>
    </w:p>
    <w:p w14:paraId="65C9D05C" w14:textId="238A7CDD" w:rsidR="00082F64" w:rsidRDefault="00201C9E" w:rsidP="0024196D">
      <w:pPr>
        <w:spacing w:after="0"/>
        <w:jc w:val="both"/>
        <w:rPr>
          <w:sz w:val="22"/>
          <w:szCs w:val="22"/>
          <w:lang w:val="en-US"/>
        </w:rPr>
      </w:pPr>
      <w:r w:rsidRPr="008F0787">
        <w:rPr>
          <w:sz w:val="22"/>
          <w:szCs w:val="22"/>
          <w:lang w:val="en-US"/>
        </w:rPr>
        <w:t xml:space="preserve">The </w:t>
      </w:r>
      <w:r w:rsidR="001149D8" w:rsidRPr="008F0787">
        <w:rPr>
          <w:sz w:val="22"/>
          <w:szCs w:val="22"/>
          <w:lang w:val="en-US"/>
        </w:rPr>
        <w:t xml:space="preserve">maximum limit of </w:t>
      </w:r>
      <w:r w:rsidRPr="008F0787">
        <w:rPr>
          <w:sz w:val="22"/>
          <w:szCs w:val="22"/>
          <w:lang w:val="en-US"/>
        </w:rPr>
        <w:t>reporting of additional</w:t>
      </w:r>
      <w:r w:rsidR="001149D8" w:rsidRPr="008F0787">
        <w:rPr>
          <w:sz w:val="22"/>
          <w:szCs w:val="22"/>
          <w:lang w:val="en-US"/>
        </w:rPr>
        <w:t xml:space="preserve"> paths will depend on the </w:t>
      </w:r>
      <w:r w:rsidR="004E1551" w:rsidRPr="008F0787">
        <w:rPr>
          <w:sz w:val="22"/>
          <w:szCs w:val="22"/>
          <w:lang w:val="en-US"/>
        </w:rPr>
        <w:t xml:space="preserve">multipath </w:t>
      </w:r>
      <w:r w:rsidR="001149D8" w:rsidRPr="008F0787">
        <w:rPr>
          <w:sz w:val="22"/>
          <w:szCs w:val="22"/>
          <w:lang w:val="en-US"/>
        </w:rPr>
        <w:t xml:space="preserve">radio environment including scatters and </w:t>
      </w:r>
      <w:r w:rsidR="004E1551" w:rsidRPr="008F0787">
        <w:rPr>
          <w:sz w:val="22"/>
          <w:szCs w:val="22"/>
          <w:lang w:val="en-US"/>
        </w:rPr>
        <w:t xml:space="preserve">reflectors, which is acknowledged to be prevalent in IIoT scenarios. </w:t>
      </w:r>
      <w:r w:rsidR="00B4706C" w:rsidRPr="008F0787">
        <w:rPr>
          <w:sz w:val="22"/>
          <w:szCs w:val="22"/>
          <w:lang w:val="en-US"/>
        </w:rPr>
        <w:t xml:space="preserve">Currently, it is well understood that up to N=2 additional paths can be supported </w:t>
      </w:r>
      <w:r w:rsidR="007C28E2" w:rsidRPr="008F0787">
        <w:rPr>
          <w:sz w:val="22"/>
          <w:szCs w:val="22"/>
          <w:lang w:val="en-US"/>
        </w:rPr>
        <w:t>in Rel-16</w:t>
      </w:r>
      <w:r w:rsidR="00644818">
        <w:rPr>
          <w:sz w:val="22"/>
          <w:szCs w:val="22"/>
          <w:lang w:val="en-US"/>
        </w:rPr>
        <w:t>.</w:t>
      </w:r>
    </w:p>
    <w:p w14:paraId="1F3FA6DE" w14:textId="67F14932" w:rsidR="00E56A7D" w:rsidRDefault="00E56A7D" w:rsidP="0024196D">
      <w:pPr>
        <w:spacing w:after="0"/>
        <w:jc w:val="both"/>
        <w:rPr>
          <w:sz w:val="22"/>
          <w:szCs w:val="22"/>
          <w:lang w:val="en-US"/>
        </w:rPr>
      </w:pPr>
    </w:p>
    <w:p w14:paraId="2E91E5FF" w14:textId="7E8A1D75" w:rsidR="00E56A7D" w:rsidRPr="008F0787" w:rsidRDefault="000C21E5" w:rsidP="0024196D">
      <w:pPr>
        <w:spacing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</w:t>
      </w:r>
      <w:r w:rsidR="00A2398C" w:rsidRPr="00A2398C">
        <w:rPr>
          <w:sz w:val="22"/>
          <w:szCs w:val="22"/>
          <w:lang w:val="en-US"/>
        </w:rPr>
        <w:t>xtend</w:t>
      </w:r>
      <w:r>
        <w:rPr>
          <w:sz w:val="22"/>
          <w:szCs w:val="22"/>
          <w:lang w:val="en-US"/>
        </w:rPr>
        <w:t>ing</w:t>
      </w:r>
      <w:r w:rsidR="00A2398C" w:rsidRPr="00A2398C">
        <w:rPr>
          <w:sz w:val="22"/>
          <w:szCs w:val="22"/>
          <w:lang w:val="en-US"/>
        </w:rPr>
        <w:t xml:space="preserve"> the legacy Rel-16 </w:t>
      </w:r>
      <w:r w:rsidR="008647CB" w:rsidRPr="00A2398C">
        <w:rPr>
          <w:sz w:val="22"/>
          <w:szCs w:val="22"/>
          <w:lang w:val="en-US"/>
        </w:rPr>
        <w:t>mechanism</w:t>
      </w:r>
      <w:r w:rsidR="00A2398C" w:rsidRPr="00A2398C">
        <w:rPr>
          <w:sz w:val="22"/>
          <w:szCs w:val="22"/>
          <w:lang w:val="en-US"/>
        </w:rPr>
        <w:t xml:space="preserve"> of</w:t>
      </w:r>
      <w:r w:rsidR="008647CB">
        <w:rPr>
          <w:sz w:val="22"/>
          <w:szCs w:val="22"/>
          <w:lang w:val="en-US"/>
        </w:rPr>
        <w:t xml:space="preserve"> reporting up to</w:t>
      </w:r>
      <w:r w:rsidR="00A2398C" w:rsidRPr="00A2398C">
        <w:rPr>
          <w:sz w:val="22"/>
          <w:szCs w:val="22"/>
          <w:lang w:val="en-US"/>
        </w:rPr>
        <w:t xml:space="preserve"> 2 additional reporting paths to higher N values in Rel-17, which would be considered useful by the LMF</w:t>
      </w:r>
      <w:r>
        <w:rPr>
          <w:sz w:val="22"/>
          <w:szCs w:val="22"/>
          <w:lang w:val="en-US"/>
        </w:rPr>
        <w:t xml:space="preserve"> can be considered beneficial</w:t>
      </w:r>
      <w:r w:rsidR="00A2398C" w:rsidRPr="00A2398C">
        <w:rPr>
          <w:sz w:val="22"/>
          <w:szCs w:val="22"/>
          <w:lang w:val="en-US"/>
        </w:rPr>
        <w:t xml:space="preserve">. </w:t>
      </w:r>
      <w:r w:rsidR="00F3577E">
        <w:rPr>
          <w:sz w:val="22"/>
          <w:szCs w:val="22"/>
          <w:lang w:val="en-US"/>
        </w:rPr>
        <w:t>During the RAN2#106bis-e meeting,</w:t>
      </w:r>
      <w:r w:rsidR="00A2398C" w:rsidRPr="00A2398C">
        <w:rPr>
          <w:sz w:val="22"/>
          <w:szCs w:val="22"/>
          <w:lang w:val="en-US"/>
        </w:rPr>
        <w:t xml:space="preserve"> it </w:t>
      </w:r>
      <w:r w:rsidR="00F3577E">
        <w:rPr>
          <w:sz w:val="22"/>
          <w:szCs w:val="22"/>
          <w:lang w:val="en-US"/>
        </w:rPr>
        <w:t>was noted</w:t>
      </w:r>
      <w:r w:rsidR="00A2398C" w:rsidRPr="00A2398C">
        <w:rPr>
          <w:sz w:val="22"/>
          <w:szCs w:val="22"/>
          <w:lang w:val="en-US"/>
        </w:rPr>
        <w:t xml:space="preserve"> that the discussion on N additional paths </w:t>
      </w:r>
      <w:r w:rsidR="00F3577E">
        <w:rPr>
          <w:sz w:val="22"/>
          <w:szCs w:val="22"/>
          <w:lang w:val="en-US"/>
        </w:rPr>
        <w:t>created a separate</w:t>
      </w:r>
      <w:r w:rsidR="00A2398C" w:rsidRPr="00A2398C">
        <w:rPr>
          <w:sz w:val="22"/>
          <w:szCs w:val="22"/>
          <w:lang w:val="en-US"/>
        </w:rPr>
        <w:t xml:space="preserve"> issue on </w:t>
      </w:r>
      <w:r w:rsidR="00F3577E">
        <w:rPr>
          <w:sz w:val="22"/>
          <w:szCs w:val="22"/>
          <w:lang w:val="en-US"/>
        </w:rPr>
        <w:t xml:space="preserve">the </w:t>
      </w:r>
      <w:r w:rsidR="00A2398C" w:rsidRPr="00A2398C">
        <w:rPr>
          <w:sz w:val="22"/>
          <w:szCs w:val="22"/>
          <w:lang w:val="en-US"/>
        </w:rPr>
        <w:t xml:space="preserve">criteria </w:t>
      </w:r>
      <w:r w:rsidR="00522B55">
        <w:rPr>
          <w:sz w:val="22"/>
          <w:szCs w:val="22"/>
          <w:lang w:val="en-US"/>
        </w:rPr>
        <w:t>for including the</w:t>
      </w:r>
      <w:r w:rsidR="00A2398C" w:rsidRPr="00A2398C">
        <w:rPr>
          <w:sz w:val="22"/>
          <w:szCs w:val="22"/>
          <w:lang w:val="en-US"/>
        </w:rPr>
        <w:t xml:space="preserve"> best/useful N additional paths to be reported to the LMF. </w:t>
      </w:r>
      <w:r>
        <w:rPr>
          <w:sz w:val="22"/>
          <w:szCs w:val="22"/>
          <w:lang w:val="en-US"/>
        </w:rPr>
        <w:t>Therefore</w:t>
      </w:r>
      <w:r w:rsidRPr="00A2398C">
        <w:rPr>
          <w:sz w:val="22"/>
          <w:szCs w:val="22"/>
          <w:lang w:val="en-US"/>
        </w:rPr>
        <w:t>,</w:t>
      </w:r>
      <w:r w:rsidR="00A2398C" w:rsidRPr="00A2398C">
        <w:rPr>
          <w:sz w:val="22"/>
          <w:szCs w:val="22"/>
          <w:lang w:val="en-US"/>
        </w:rPr>
        <w:t xml:space="preserve"> </w:t>
      </w:r>
      <w:r w:rsidR="00B22B0C" w:rsidRPr="00A2398C">
        <w:rPr>
          <w:sz w:val="22"/>
          <w:szCs w:val="22"/>
          <w:lang w:val="en-US"/>
        </w:rPr>
        <w:t>these additional criteria</w:t>
      </w:r>
      <w:r w:rsidR="00A2398C" w:rsidRPr="00A2398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including </w:t>
      </w:r>
      <w:r w:rsidR="00493D68">
        <w:rPr>
          <w:sz w:val="22"/>
          <w:szCs w:val="22"/>
          <w:lang w:val="en-US"/>
        </w:rPr>
        <w:t xml:space="preserve">time window, </w:t>
      </w:r>
      <w:r>
        <w:rPr>
          <w:sz w:val="22"/>
          <w:szCs w:val="22"/>
          <w:lang w:val="en-US"/>
        </w:rPr>
        <w:t>power</w:t>
      </w:r>
      <w:r w:rsidR="00493D68">
        <w:rPr>
          <w:sz w:val="22"/>
          <w:szCs w:val="22"/>
          <w:lang w:val="en-US"/>
        </w:rPr>
        <w:t xml:space="preserve">, </w:t>
      </w:r>
      <w:r w:rsidR="00522B55">
        <w:rPr>
          <w:sz w:val="22"/>
          <w:szCs w:val="22"/>
          <w:lang w:val="en-US"/>
        </w:rPr>
        <w:t xml:space="preserve">first arrival path </w:t>
      </w:r>
      <w:r w:rsidR="00493D68">
        <w:rPr>
          <w:sz w:val="22"/>
          <w:szCs w:val="22"/>
          <w:lang w:val="en-US"/>
        </w:rPr>
        <w:t>measurement uncertainty, etc.</w:t>
      </w:r>
      <w:r>
        <w:rPr>
          <w:sz w:val="22"/>
          <w:szCs w:val="22"/>
          <w:lang w:val="en-US"/>
        </w:rPr>
        <w:t xml:space="preserve"> </w:t>
      </w:r>
      <w:r w:rsidR="00522B55">
        <w:rPr>
          <w:sz w:val="22"/>
          <w:szCs w:val="22"/>
          <w:lang w:val="en-US"/>
        </w:rPr>
        <w:t xml:space="preserve">relating to </w:t>
      </w:r>
      <w:r w:rsidR="00A2398C" w:rsidRPr="00A2398C">
        <w:rPr>
          <w:sz w:val="22"/>
          <w:szCs w:val="22"/>
          <w:lang w:val="en-US"/>
        </w:rPr>
        <w:t xml:space="preserve">the N best/useful additional paths </w:t>
      </w:r>
      <w:r w:rsidR="0052609E">
        <w:rPr>
          <w:sz w:val="22"/>
          <w:szCs w:val="22"/>
          <w:lang w:val="en-US"/>
        </w:rPr>
        <w:t xml:space="preserve">can be </w:t>
      </w:r>
      <w:r>
        <w:rPr>
          <w:sz w:val="22"/>
          <w:szCs w:val="22"/>
          <w:lang w:val="en-US"/>
        </w:rPr>
        <w:t>further discussed</w:t>
      </w:r>
      <w:r w:rsidR="00522B55">
        <w:rPr>
          <w:sz w:val="22"/>
          <w:szCs w:val="22"/>
          <w:lang w:val="en-US"/>
        </w:rPr>
        <w:t>.</w:t>
      </w:r>
      <w:r w:rsidR="00A2398C" w:rsidRPr="00A2398C">
        <w:rPr>
          <w:sz w:val="22"/>
          <w:szCs w:val="22"/>
          <w:lang w:val="en-US"/>
        </w:rPr>
        <w:t xml:space="preserve"> </w:t>
      </w:r>
      <w:r w:rsidR="00522B55">
        <w:rPr>
          <w:sz w:val="22"/>
          <w:szCs w:val="22"/>
          <w:lang w:val="en-US"/>
        </w:rPr>
        <w:t>In any case</w:t>
      </w:r>
      <w:r w:rsidR="00500128">
        <w:rPr>
          <w:sz w:val="22"/>
          <w:szCs w:val="22"/>
          <w:lang w:val="en-US"/>
        </w:rPr>
        <w:t xml:space="preserve">, we </w:t>
      </w:r>
      <w:r w:rsidR="00522B55">
        <w:rPr>
          <w:sz w:val="22"/>
          <w:szCs w:val="22"/>
          <w:lang w:val="en-US"/>
        </w:rPr>
        <w:t>are generally</w:t>
      </w:r>
      <w:r w:rsidR="00500128">
        <w:rPr>
          <w:sz w:val="22"/>
          <w:szCs w:val="22"/>
          <w:lang w:val="en-US"/>
        </w:rPr>
        <w:t xml:space="preserve"> supportive of </w:t>
      </w:r>
      <w:r w:rsidR="006E7940">
        <w:rPr>
          <w:sz w:val="22"/>
          <w:szCs w:val="22"/>
          <w:lang w:val="en-US"/>
        </w:rPr>
        <w:t xml:space="preserve">reporting up to </w:t>
      </w:r>
      <w:r w:rsidR="00522B55">
        <w:rPr>
          <w:sz w:val="22"/>
          <w:szCs w:val="22"/>
          <w:lang w:val="en-US"/>
        </w:rPr>
        <w:t xml:space="preserve">N=4 or </w:t>
      </w:r>
      <w:r w:rsidR="006E7940">
        <w:rPr>
          <w:sz w:val="22"/>
          <w:szCs w:val="22"/>
          <w:lang w:val="en-US"/>
        </w:rPr>
        <w:t>N = 8 additional paths</w:t>
      </w:r>
      <w:r w:rsidR="0052609E">
        <w:rPr>
          <w:sz w:val="22"/>
          <w:szCs w:val="22"/>
          <w:lang w:val="en-US"/>
        </w:rPr>
        <w:t xml:space="preserve">. </w:t>
      </w:r>
    </w:p>
    <w:p w14:paraId="03CEEDF0" w14:textId="77777777" w:rsidR="00082F64" w:rsidRPr="008F0787" w:rsidRDefault="00082F64" w:rsidP="00CA26EA">
      <w:pPr>
        <w:spacing w:after="0"/>
        <w:rPr>
          <w:sz w:val="22"/>
          <w:szCs w:val="22"/>
          <w:lang w:val="en-US"/>
        </w:rPr>
      </w:pPr>
    </w:p>
    <w:p w14:paraId="44F83455" w14:textId="0B38D6F5" w:rsidR="00A12E6E" w:rsidRPr="008F0787" w:rsidRDefault="00082F64" w:rsidP="008F0787">
      <w:pPr>
        <w:spacing w:after="0"/>
        <w:rPr>
          <w:b/>
          <w:bCs/>
          <w:i/>
          <w:iCs/>
          <w:sz w:val="22"/>
          <w:szCs w:val="22"/>
          <w:lang w:val="en-US"/>
        </w:rPr>
      </w:pPr>
      <w:r w:rsidRPr="008F0787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183E16" w:rsidRPr="008F0787">
        <w:rPr>
          <w:b/>
          <w:bCs/>
          <w:i/>
          <w:iCs/>
          <w:sz w:val="22"/>
          <w:szCs w:val="22"/>
          <w:lang w:val="en-US"/>
        </w:rPr>
        <w:t>1</w:t>
      </w:r>
      <w:r w:rsidRPr="008F0787">
        <w:rPr>
          <w:b/>
          <w:bCs/>
          <w:i/>
          <w:iCs/>
          <w:sz w:val="22"/>
          <w:szCs w:val="22"/>
          <w:lang w:val="en-US"/>
        </w:rPr>
        <w:t>: Support</w:t>
      </w:r>
      <w:r w:rsidR="00506E45">
        <w:rPr>
          <w:b/>
          <w:bCs/>
          <w:i/>
          <w:iCs/>
          <w:sz w:val="22"/>
          <w:szCs w:val="22"/>
          <w:lang w:val="en-US"/>
        </w:rPr>
        <w:t xml:space="preserve"> </w:t>
      </w:r>
      <w:r w:rsidR="00522B55">
        <w:rPr>
          <w:b/>
          <w:bCs/>
          <w:i/>
          <w:iCs/>
          <w:sz w:val="22"/>
          <w:szCs w:val="22"/>
          <w:lang w:val="en-US"/>
        </w:rPr>
        <w:t xml:space="preserve">N=4 or </w:t>
      </w:r>
      <w:r w:rsidR="00506E45">
        <w:rPr>
          <w:b/>
          <w:bCs/>
          <w:i/>
          <w:iCs/>
          <w:sz w:val="22"/>
          <w:szCs w:val="22"/>
          <w:lang w:val="en-US"/>
        </w:rPr>
        <w:t>N=</w:t>
      </w:r>
      <w:r w:rsidR="006F5211">
        <w:rPr>
          <w:b/>
          <w:bCs/>
          <w:i/>
          <w:iCs/>
          <w:sz w:val="22"/>
          <w:szCs w:val="22"/>
          <w:lang w:val="en-US"/>
        </w:rPr>
        <w:t>8</w:t>
      </w:r>
      <w:r w:rsidR="006E7940" w:rsidRPr="006E7940">
        <w:rPr>
          <w:b/>
          <w:bCs/>
          <w:i/>
          <w:iCs/>
          <w:sz w:val="22"/>
          <w:szCs w:val="22"/>
          <w:lang w:val="en-US"/>
        </w:rPr>
        <w:t xml:space="preserve"> additional paths</w:t>
      </w:r>
      <w:r w:rsidR="006E7940">
        <w:rPr>
          <w:b/>
          <w:bCs/>
          <w:i/>
          <w:iCs/>
          <w:sz w:val="22"/>
          <w:szCs w:val="22"/>
          <w:lang w:val="en-US"/>
        </w:rPr>
        <w:t>, while</w:t>
      </w:r>
      <w:r w:rsidR="00912908">
        <w:rPr>
          <w:b/>
          <w:bCs/>
          <w:i/>
          <w:iCs/>
          <w:sz w:val="22"/>
          <w:szCs w:val="22"/>
          <w:lang w:val="en-US"/>
        </w:rPr>
        <w:t xml:space="preserve"> the need</w:t>
      </w:r>
      <w:r w:rsidR="006E794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912908">
        <w:rPr>
          <w:b/>
          <w:bCs/>
          <w:i/>
          <w:iCs/>
          <w:sz w:val="22"/>
          <w:szCs w:val="22"/>
          <w:lang w:val="en-US"/>
        </w:rPr>
        <w:t>of</w:t>
      </w:r>
      <w:r w:rsidR="006E794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3C6236">
        <w:rPr>
          <w:b/>
          <w:bCs/>
          <w:i/>
          <w:iCs/>
          <w:sz w:val="22"/>
          <w:szCs w:val="22"/>
          <w:lang w:val="en-US"/>
        </w:rPr>
        <w:t xml:space="preserve">additional selection </w:t>
      </w:r>
      <w:r w:rsidR="006E7940">
        <w:rPr>
          <w:b/>
          <w:bCs/>
          <w:i/>
          <w:iCs/>
          <w:sz w:val="22"/>
          <w:szCs w:val="22"/>
          <w:lang w:val="en-US"/>
        </w:rPr>
        <w:t>criteria</w:t>
      </w:r>
      <w:r w:rsidR="00DA6E5E">
        <w:rPr>
          <w:b/>
          <w:bCs/>
          <w:i/>
          <w:iCs/>
          <w:sz w:val="22"/>
          <w:szCs w:val="22"/>
          <w:lang w:val="en-US"/>
        </w:rPr>
        <w:t xml:space="preserve"> </w:t>
      </w:r>
      <w:r w:rsidR="00DC0976">
        <w:rPr>
          <w:b/>
          <w:bCs/>
          <w:i/>
          <w:iCs/>
          <w:sz w:val="22"/>
          <w:szCs w:val="22"/>
          <w:lang w:val="en-US"/>
        </w:rPr>
        <w:t>(</w:t>
      </w:r>
      <w:proofErr w:type="gramStart"/>
      <w:r w:rsidR="00506E45">
        <w:rPr>
          <w:b/>
          <w:bCs/>
          <w:i/>
          <w:iCs/>
          <w:sz w:val="22"/>
          <w:szCs w:val="22"/>
          <w:lang w:val="en-US"/>
        </w:rPr>
        <w:t>e.g.</w:t>
      </w:r>
      <w:proofErr w:type="gramEnd"/>
      <w:r w:rsidR="00506E45">
        <w:rPr>
          <w:b/>
          <w:bCs/>
          <w:i/>
          <w:iCs/>
          <w:sz w:val="22"/>
          <w:szCs w:val="22"/>
          <w:lang w:val="en-US"/>
        </w:rPr>
        <w:t xml:space="preserve"> based on </w:t>
      </w:r>
      <w:r w:rsidR="00DC0976">
        <w:rPr>
          <w:b/>
          <w:bCs/>
          <w:i/>
          <w:iCs/>
          <w:sz w:val="22"/>
          <w:szCs w:val="22"/>
          <w:lang w:val="en-US"/>
        </w:rPr>
        <w:t>time window, power, uncertainty)</w:t>
      </w:r>
      <w:r w:rsidR="006E7940">
        <w:rPr>
          <w:b/>
          <w:bCs/>
          <w:i/>
          <w:iCs/>
          <w:sz w:val="22"/>
          <w:szCs w:val="22"/>
          <w:lang w:val="en-US"/>
        </w:rPr>
        <w:t xml:space="preserve"> </w:t>
      </w:r>
      <w:r w:rsidR="003C6236">
        <w:rPr>
          <w:b/>
          <w:bCs/>
          <w:i/>
          <w:iCs/>
          <w:sz w:val="22"/>
          <w:szCs w:val="22"/>
          <w:lang w:val="en-US"/>
        </w:rPr>
        <w:t>can be further discussed</w:t>
      </w:r>
      <w:r w:rsidR="00183E16" w:rsidRPr="008F0787">
        <w:rPr>
          <w:b/>
          <w:bCs/>
          <w:i/>
          <w:iCs/>
          <w:sz w:val="22"/>
          <w:szCs w:val="22"/>
          <w:lang w:val="en-US"/>
        </w:rPr>
        <w:t>.</w:t>
      </w:r>
    </w:p>
    <w:p w14:paraId="3D64D620" w14:textId="150F5D2A" w:rsidR="0096534B" w:rsidRDefault="00006217" w:rsidP="0096534B">
      <w:pPr>
        <w:pStyle w:val="Heading1"/>
        <w:rPr>
          <w:lang w:val="en-US"/>
        </w:rPr>
      </w:pPr>
      <w:r>
        <w:rPr>
          <w:lang w:val="en-US"/>
        </w:rPr>
        <w:t>NLOS/Multipath Reporting</w:t>
      </w:r>
    </w:p>
    <w:p w14:paraId="5AD9D6C4" w14:textId="77777777" w:rsidR="00835E6A" w:rsidRDefault="001F0C2A" w:rsidP="00111FED">
      <w:pPr>
        <w:jc w:val="both"/>
        <w:rPr>
          <w:sz w:val="22"/>
          <w:szCs w:val="22"/>
        </w:rPr>
      </w:pPr>
      <w:r>
        <w:rPr>
          <w:sz w:val="22"/>
          <w:szCs w:val="22"/>
        </w:rPr>
        <w:t>During the</w:t>
      </w:r>
      <w:r w:rsidR="00900B2C">
        <w:rPr>
          <w:sz w:val="22"/>
          <w:szCs w:val="22"/>
        </w:rPr>
        <w:t xml:space="preserve"> previous RAN1#106</w:t>
      </w:r>
      <w:r>
        <w:rPr>
          <w:sz w:val="22"/>
          <w:szCs w:val="22"/>
        </w:rPr>
        <w:t>bis</w:t>
      </w:r>
      <w:r w:rsidR="00900B2C">
        <w:rPr>
          <w:sz w:val="22"/>
          <w:szCs w:val="22"/>
        </w:rPr>
        <w:t>-e meeting</w:t>
      </w:r>
      <w:r>
        <w:rPr>
          <w:sz w:val="22"/>
          <w:szCs w:val="22"/>
        </w:rPr>
        <w:t xml:space="preserve">, </w:t>
      </w:r>
      <w:r w:rsidR="004457BF">
        <w:rPr>
          <w:sz w:val="22"/>
          <w:szCs w:val="22"/>
        </w:rPr>
        <w:t xml:space="preserve">two options were agreed upon </w:t>
      </w:r>
      <w:r w:rsidR="00EC1924">
        <w:rPr>
          <w:sz w:val="22"/>
          <w:szCs w:val="22"/>
        </w:rPr>
        <w:t>relating to the indication LOS/NLOS indicators in the assistance data for UE-based positioning</w:t>
      </w:r>
      <w:r w:rsidR="00900B2C">
        <w:rPr>
          <w:sz w:val="22"/>
          <w:szCs w:val="22"/>
        </w:rPr>
        <w:t>.</w:t>
      </w:r>
      <w:r w:rsidR="00013B07">
        <w:rPr>
          <w:sz w:val="22"/>
          <w:szCs w:val="22"/>
        </w:rPr>
        <w:t xml:space="preserve"> </w:t>
      </w:r>
      <w:r w:rsidR="004C3D48">
        <w:rPr>
          <w:sz w:val="22"/>
          <w:szCs w:val="22"/>
        </w:rPr>
        <w:t xml:space="preserve">Option 1 </w:t>
      </w:r>
      <w:r w:rsidR="00C83F03">
        <w:rPr>
          <w:sz w:val="22"/>
          <w:szCs w:val="22"/>
        </w:rPr>
        <w:t xml:space="preserve">aims to provide the indicators per </w:t>
      </w:r>
      <w:r w:rsidR="0031503F">
        <w:rPr>
          <w:sz w:val="22"/>
          <w:szCs w:val="22"/>
        </w:rPr>
        <w:t xml:space="preserve">PRS resource per TRP, while Option 2 </w:t>
      </w:r>
      <w:r w:rsidR="00D5368B">
        <w:rPr>
          <w:sz w:val="22"/>
          <w:szCs w:val="22"/>
        </w:rPr>
        <w:t xml:space="preserve">provides the indicators </w:t>
      </w:r>
      <w:r w:rsidR="001621CE">
        <w:rPr>
          <w:sz w:val="22"/>
          <w:szCs w:val="22"/>
        </w:rPr>
        <w:t>per</w:t>
      </w:r>
      <w:r w:rsidR="005632DC">
        <w:rPr>
          <w:sz w:val="22"/>
          <w:szCs w:val="22"/>
        </w:rPr>
        <w:t xml:space="preserve"> TRP. </w:t>
      </w:r>
      <w:r w:rsidR="00CF3A01">
        <w:rPr>
          <w:sz w:val="22"/>
          <w:szCs w:val="22"/>
        </w:rPr>
        <w:t xml:space="preserve">We </w:t>
      </w:r>
      <w:r w:rsidR="00A64239">
        <w:rPr>
          <w:sz w:val="22"/>
          <w:szCs w:val="22"/>
        </w:rPr>
        <w:t>would prefer</w:t>
      </w:r>
      <w:r w:rsidR="00CF3A01">
        <w:rPr>
          <w:sz w:val="22"/>
          <w:szCs w:val="22"/>
        </w:rPr>
        <w:t xml:space="preserve"> Option 2</w:t>
      </w:r>
      <w:r w:rsidR="00E42509">
        <w:rPr>
          <w:sz w:val="22"/>
          <w:szCs w:val="22"/>
        </w:rPr>
        <w:t>.</w:t>
      </w:r>
      <w:r w:rsidR="00A64239">
        <w:rPr>
          <w:sz w:val="22"/>
          <w:szCs w:val="22"/>
        </w:rPr>
        <w:t xml:space="preserve"> </w:t>
      </w:r>
    </w:p>
    <w:p w14:paraId="347765D9" w14:textId="7A41BAF6" w:rsidR="00754D1D" w:rsidRDefault="003444CC" w:rsidP="00111FED">
      <w:pPr>
        <w:jc w:val="both"/>
        <w:rPr>
          <w:sz w:val="22"/>
          <w:szCs w:val="22"/>
        </w:rPr>
      </w:pPr>
      <w:r>
        <w:rPr>
          <w:sz w:val="22"/>
          <w:szCs w:val="22"/>
        </w:rPr>
        <w:t>Option 1 may seem like</w:t>
      </w:r>
      <w:r w:rsidR="00C90CA1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natural way to provide LOS/NLOS indicators</w:t>
      </w:r>
      <w:r w:rsidR="00C90CA1">
        <w:rPr>
          <w:sz w:val="22"/>
          <w:szCs w:val="22"/>
        </w:rPr>
        <w:t xml:space="preserve">, since the assistance data is </w:t>
      </w:r>
      <w:r w:rsidR="002B48A5">
        <w:rPr>
          <w:sz w:val="22"/>
          <w:szCs w:val="22"/>
        </w:rPr>
        <w:t xml:space="preserve">already </w:t>
      </w:r>
      <w:r w:rsidR="00C90CA1">
        <w:rPr>
          <w:sz w:val="22"/>
          <w:szCs w:val="22"/>
        </w:rPr>
        <w:t xml:space="preserve">provided per </w:t>
      </w:r>
      <w:r w:rsidR="008A3BD8">
        <w:rPr>
          <w:sz w:val="22"/>
          <w:szCs w:val="22"/>
        </w:rPr>
        <w:t xml:space="preserve">DL PRS </w:t>
      </w:r>
      <w:r w:rsidR="00C90CA1">
        <w:rPr>
          <w:sz w:val="22"/>
          <w:szCs w:val="22"/>
        </w:rPr>
        <w:t>resource</w:t>
      </w:r>
      <w:r w:rsidR="002272EC">
        <w:rPr>
          <w:sz w:val="22"/>
          <w:szCs w:val="22"/>
        </w:rPr>
        <w:t>, but the association with respect to PRS granularity would have to be defined</w:t>
      </w:r>
      <w:r w:rsidR="00715CE4">
        <w:rPr>
          <w:sz w:val="22"/>
          <w:szCs w:val="22"/>
        </w:rPr>
        <w:t>.</w:t>
      </w:r>
      <w:r w:rsidR="00C46F37">
        <w:rPr>
          <w:sz w:val="22"/>
          <w:szCs w:val="22"/>
        </w:rPr>
        <w:t xml:space="preserve"> However, as the note indicates </w:t>
      </w:r>
      <w:r w:rsidR="00170396">
        <w:rPr>
          <w:sz w:val="22"/>
          <w:szCs w:val="22"/>
        </w:rPr>
        <w:t>a single</w:t>
      </w:r>
      <w:r w:rsidR="00C46F37">
        <w:rPr>
          <w:sz w:val="22"/>
          <w:szCs w:val="22"/>
        </w:rPr>
        <w:t xml:space="preserve"> </w:t>
      </w:r>
      <w:r w:rsidR="008A3BD8">
        <w:rPr>
          <w:sz w:val="22"/>
          <w:szCs w:val="22"/>
        </w:rPr>
        <w:t xml:space="preserve">DL </w:t>
      </w:r>
      <w:r w:rsidR="00C46F37">
        <w:rPr>
          <w:sz w:val="22"/>
          <w:szCs w:val="22"/>
        </w:rPr>
        <w:t>PRS resource is associated with one</w:t>
      </w:r>
      <w:r w:rsidR="008A3BD8">
        <w:rPr>
          <w:sz w:val="22"/>
          <w:szCs w:val="22"/>
        </w:rPr>
        <w:t xml:space="preserve"> indicator. </w:t>
      </w:r>
      <w:r w:rsidR="00715CE4">
        <w:rPr>
          <w:sz w:val="22"/>
          <w:szCs w:val="22"/>
        </w:rPr>
        <w:t xml:space="preserve">Option 2 on the other hand can be easier to </w:t>
      </w:r>
      <w:r w:rsidR="00171204">
        <w:rPr>
          <w:sz w:val="22"/>
          <w:szCs w:val="22"/>
        </w:rPr>
        <w:t>realize since the LMF can indicate the LOS/NLOS indication per</w:t>
      </w:r>
      <w:r w:rsidR="004505AE">
        <w:rPr>
          <w:sz w:val="22"/>
          <w:szCs w:val="22"/>
        </w:rPr>
        <w:t xml:space="preserve"> TRP, which extends to all PRS resources within that TRP</w:t>
      </w:r>
      <w:r w:rsidR="0053022E">
        <w:rPr>
          <w:sz w:val="22"/>
          <w:szCs w:val="22"/>
        </w:rPr>
        <w:t xml:space="preserve">. </w:t>
      </w:r>
      <w:r w:rsidR="006B52F3">
        <w:rPr>
          <w:sz w:val="22"/>
          <w:szCs w:val="22"/>
        </w:rPr>
        <w:t>Option 1 and Option 2 can be supported depending on the LMF chooses to convey the LOS/NLOS indication</w:t>
      </w:r>
      <w:r w:rsidR="008700F0">
        <w:rPr>
          <w:sz w:val="22"/>
          <w:szCs w:val="22"/>
        </w:rPr>
        <w:t xml:space="preserve"> and we therefore prefer to keep it flexible.</w:t>
      </w:r>
    </w:p>
    <w:p w14:paraId="053BF049" w14:textId="4A5E059E" w:rsidR="00FE7877" w:rsidRPr="003444CC" w:rsidRDefault="005F2DA1" w:rsidP="003444CC">
      <w:pPr>
        <w:jc w:val="both"/>
        <w:rPr>
          <w:b/>
          <w:bCs/>
          <w:i/>
          <w:iCs/>
          <w:sz w:val="22"/>
          <w:szCs w:val="22"/>
        </w:rPr>
      </w:pPr>
      <w:r w:rsidRPr="005F2DA1">
        <w:rPr>
          <w:b/>
          <w:bCs/>
          <w:i/>
          <w:iCs/>
          <w:sz w:val="22"/>
          <w:szCs w:val="22"/>
        </w:rPr>
        <w:t xml:space="preserve">Proposal </w:t>
      </w:r>
      <w:r w:rsidR="00183E16">
        <w:rPr>
          <w:b/>
          <w:bCs/>
          <w:i/>
          <w:iCs/>
          <w:sz w:val="22"/>
          <w:szCs w:val="22"/>
        </w:rPr>
        <w:t>2</w:t>
      </w:r>
      <w:r w:rsidRPr="005F2DA1">
        <w:rPr>
          <w:b/>
          <w:bCs/>
          <w:i/>
          <w:iCs/>
          <w:sz w:val="22"/>
          <w:szCs w:val="22"/>
        </w:rPr>
        <w:t xml:space="preserve">: </w:t>
      </w:r>
      <w:r w:rsidR="00DD5330">
        <w:rPr>
          <w:b/>
          <w:bCs/>
          <w:i/>
          <w:iCs/>
          <w:sz w:val="22"/>
          <w:szCs w:val="22"/>
        </w:rPr>
        <w:t>In term of configuration flexibility, s</w:t>
      </w:r>
      <w:r w:rsidR="00E42DDC">
        <w:rPr>
          <w:b/>
          <w:bCs/>
          <w:i/>
          <w:iCs/>
          <w:sz w:val="22"/>
          <w:szCs w:val="22"/>
        </w:rPr>
        <w:t>upport Option</w:t>
      </w:r>
      <w:r w:rsidR="008700F0">
        <w:rPr>
          <w:b/>
          <w:bCs/>
          <w:i/>
          <w:iCs/>
          <w:sz w:val="22"/>
          <w:szCs w:val="22"/>
        </w:rPr>
        <w:t xml:space="preserve">s 1 and 2 for </w:t>
      </w:r>
      <w:r w:rsidR="008E4CD1">
        <w:rPr>
          <w:b/>
          <w:bCs/>
          <w:i/>
          <w:iCs/>
          <w:sz w:val="22"/>
          <w:szCs w:val="22"/>
        </w:rPr>
        <w:t>providing</w:t>
      </w:r>
      <w:r w:rsidR="008E4CD1" w:rsidRPr="008E4CD1">
        <w:t xml:space="preserve"> </w:t>
      </w:r>
      <w:r w:rsidR="008E4CD1" w:rsidRPr="008E4CD1">
        <w:rPr>
          <w:b/>
          <w:bCs/>
          <w:i/>
          <w:iCs/>
          <w:sz w:val="22"/>
          <w:szCs w:val="22"/>
        </w:rPr>
        <w:t>LoS/NLoS indicators within</w:t>
      </w:r>
      <w:r w:rsidR="00C5133D">
        <w:rPr>
          <w:b/>
          <w:bCs/>
          <w:i/>
          <w:iCs/>
          <w:sz w:val="22"/>
          <w:szCs w:val="22"/>
        </w:rPr>
        <w:t xml:space="preserve"> the</w:t>
      </w:r>
      <w:r w:rsidR="008E4CD1" w:rsidRPr="008E4CD1">
        <w:rPr>
          <w:b/>
          <w:bCs/>
          <w:i/>
          <w:iCs/>
          <w:sz w:val="22"/>
          <w:szCs w:val="22"/>
        </w:rPr>
        <w:t xml:space="preserve"> positioning assistance</w:t>
      </w:r>
      <w:r w:rsidR="00C5133D">
        <w:rPr>
          <w:b/>
          <w:bCs/>
          <w:i/>
          <w:iCs/>
          <w:sz w:val="22"/>
          <w:szCs w:val="22"/>
        </w:rPr>
        <w:t xml:space="preserve"> data</w:t>
      </w:r>
      <w:r w:rsidR="008E4CD1">
        <w:rPr>
          <w:b/>
          <w:bCs/>
          <w:i/>
          <w:iCs/>
          <w:sz w:val="22"/>
          <w:szCs w:val="22"/>
        </w:rPr>
        <w:t xml:space="preserve"> for UE-based positioning</w:t>
      </w:r>
      <w:r w:rsidR="00193484">
        <w:rPr>
          <w:b/>
          <w:bCs/>
          <w:i/>
          <w:iCs/>
          <w:sz w:val="22"/>
          <w:szCs w:val="22"/>
        </w:rPr>
        <w:t>.</w:t>
      </w:r>
    </w:p>
    <w:p w14:paraId="1D396583" w14:textId="1A8C2ADD" w:rsidR="00F87F81" w:rsidRDefault="00FE7877" w:rsidP="000E7C6C">
      <w:pPr>
        <w:spacing w:after="0"/>
        <w:jc w:val="both"/>
        <w:rPr>
          <w:sz w:val="22"/>
          <w:szCs w:val="22"/>
          <w:lang w:val="en-US"/>
        </w:rPr>
      </w:pPr>
      <w:r w:rsidRPr="00A55D67">
        <w:rPr>
          <w:sz w:val="22"/>
          <w:szCs w:val="22"/>
          <w:lang w:val="en-US"/>
        </w:rPr>
        <w:t xml:space="preserve">Another </w:t>
      </w:r>
      <w:r w:rsidR="00FC1EF9" w:rsidRPr="00A55D67">
        <w:rPr>
          <w:sz w:val="22"/>
          <w:szCs w:val="22"/>
          <w:lang w:val="en-US"/>
        </w:rPr>
        <w:t xml:space="preserve">related </w:t>
      </w:r>
      <w:r w:rsidRPr="00A55D67">
        <w:rPr>
          <w:sz w:val="22"/>
          <w:szCs w:val="22"/>
          <w:lang w:val="en-US"/>
        </w:rPr>
        <w:t xml:space="preserve">issue </w:t>
      </w:r>
      <w:r w:rsidR="00FC1EF9" w:rsidRPr="00A55D67">
        <w:rPr>
          <w:sz w:val="22"/>
          <w:szCs w:val="22"/>
          <w:lang w:val="en-US"/>
        </w:rPr>
        <w:t>is the value range of the LOS/NLOS indicator, which indicate</w:t>
      </w:r>
      <w:r w:rsidR="007A629E" w:rsidRPr="00A55D67">
        <w:rPr>
          <w:sz w:val="22"/>
          <w:szCs w:val="22"/>
          <w:lang w:val="en-US"/>
        </w:rPr>
        <w:t>s</w:t>
      </w:r>
      <w:r w:rsidR="00FC1EF9" w:rsidRPr="00A55D67">
        <w:rPr>
          <w:sz w:val="22"/>
          <w:szCs w:val="22"/>
          <w:lang w:val="en-US"/>
        </w:rPr>
        <w:t xml:space="preserve"> the probability that a </w:t>
      </w:r>
      <w:r w:rsidR="007A629E" w:rsidRPr="00A55D67">
        <w:rPr>
          <w:sz w:val="22"/>
          <w:szCs w:val="22"/>
          <w:lang w:val="en-US"/>
        </w:rPr>
        <w:t xml:space="preserve">certain </w:t>
      </w:r>
      <w:r w:rsidR="00FC1EF9" w:rsidRPr="00A55D67">
        <w:rPr>
          <w:sz w:val="22"/>
          <w:szCs w:val="22"/>
          <w:lang w:val="en-US"/>
        </w:rPr>
        <w:t xml:space="preserve">measurement is LOS/NLOS. </w:t>
      </w:r>
      <w:r w:rsidR="00CA7C58">
        <w:rPr>
          <w:sz w:val="22"/>
          <w:szCs w:val="22"/>
          <w:lang w:val="en-US"/>
        </w:rPr>
        <w:t>The following latest proposal was discussed during the previous RAN1#106bis-e meeting:</w:t>
      </w:r>
    </w:p>
    <w:p w14:paraId="0E5519AF" w14:textId="71C7074B" w:rsidR="00CA7C58" w:rsidRDefault="00CA7C58" w:rsidP="000E7C6C">
      <w:pPr>
        <w:spacing w:after="0"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CA7C58" w14:paraId="21401F5B" w14:textId="77777777" w:rsidTr="00CA7C58">
        <w:tc>
          <w:tcPr>
            <w:tcW w:w="9749" w:type="dxa"/>
          </w:tcPr>
          <w:p w14:paraId="4689EC81" w14:textId="77777777" w:rsidR="0067352D" w:rsidRPr="0067352D" w:rsidRDefault="0067352D" w:rsidP="0067352D">
            <w:pPr>
              <w:pStyle w:val="3GPPText"/>
              <w:rPr>
                <w:b/>
                <w:bCs/>
                <w:sz w:val="20"/>
                <w:szCs w:val="18"/>
              </w:rPr>
            </w:pPr>
            <w:r w:rsidRPr="0067352D">
              <w:rPr>
                <w:b/>
                <w:bCs/>
                <w:sz w:val="20"/>
                <w:szCs w:val="18"/>
              </w:rPr>
              <w:t>Proposal 1.1.2</w:t>
            </w:r>
          </w:p>
          <w:p w14:paraId="3442DF50" w14:textId="77777777" w:rsidR="0067352D" w:rsidRDefault="0067352D" w:rsidP="0067352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Supported LoS/NLoS indicator values are [0, 0.1, </w:t>
            </w:r>
            <w:r>
              <w:rPr>
                <w:rFonts w:hint="eastAsia"/>
                <w:lang w:val="en-US" w:eastAsia="zh-CN"/>
              </w:rPr>
              <w:t>…</w:t>
            </w:r>
            <w:r>
              <w:rPr>
                <w:lang w:eastAsia="zh-CN"/>
              </w:rPr>
              <w:t>, 0.9, 1] (in steps of 0.1) with the values corresponding to the likelihood of LoS</w:t>
            </w:r>
          </w:p>
          <w:p w14:paraId="047DE0B9" w14:textId="77777777" w:rsidR="0067352D" w:rsidRDefault="0067352D" w:rsidP="0067352D">
            <w:pPr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value of 1 corresponds to LoS and a value of 0 corresponds to NLoS</w:t>
            </w:r>
          </w:p>
          <w:p w14:paraId="7D6D5EE3" w14:textId="77777777" w:rsidR="0078687B" w:rsidRDefault="0067352D" w:rsidP="0078687B">
            <w:pPr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Note: A UE does not have to support the 0.1 step size or all the values in the set and can choose to only report from a subset including the subset [0,1]. Whether a UE capability is defined to differentiate between reporting of hard and soft values can be further discussed.</w:t>
            </w:r>
          </w:p>
          <w:p w14:paraId="414F7B75" w14:textId="0A26613F" w:rsidR="00CA7C58" w:rsidRPr="0078687B" w:rsidRDefault="0067352D" w:rsidP="0078687B">
            <w:pPr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FFS: Define a capability allowing the UE to indicate whether the UE can support the step size of 0.1 (soft values) or it can only support values in the subset [0, 1] (hard values)</w:t>
            </w:r>
          </w:p>
        </w:tc>
      </w:tr>
    </w:tbl>
    <w:p w14:paraId="7B6FB557" w14:textId="77777777" w:rsidR="00CA7C58" w:rsidRDefault="00CA7C58" w:rsidP="000E7C6C">
      <w:pPr>
        <w:spacing w:after="0"/>
        <w:jc w:val="both"/>
        <w:rPr>
          <w:sz w:val="22"/>
          <w:szCs w:val="22"/>
          <w:lang w:val="en-US"/>
        </w:rPr>
      </w:pPr>
    </w:p>
    <w:p w14:paraId="24E50C79" w14:textId="3C9AD2D6" w:rsidR="0078687B" w:rsidRPr="00A55D67" w:rsidRDefault="00FC1EF9" w:rsidP="000E7C6C">
      <w:pPr>
        <w:spacing w:after="0"/>
        <w:jc w:val="both"/>
        <w:rPr>
          <w:sz w:val="22"/>
          <w:szCs w:val="22"/>
          <w:lang w:val="en-US"/>
        </w:rPr>
      </w:pPr>
      <w:r w:rsidRPr="00A55D67">
        <w:rPr>
          <w:sz w:val="22"/>
          <w:szCs w:val="22"/>
          <w:lang w:val="en-US"/>
        </w:rPr>
        <w:t>LOS</w:t>
      </w:r>
      <w:r w:rsidR="00A310B1" w:rsidRPr="00A55D67">
        <w:rPr>
          <w:sz w:val="22"/>
          <w:szCs w:val="22"/>
          <w:lang w:val="en-US"/>
        </w:rPr>
        <w:t xml:space="preserve"> measurements are indicated by a </w:t>
      </w:r>
      <w:r w:rsidR="00F540B6">
        <w:rPr>
          <w:sz w:val="22"/>
          <w:szCs w:val="22"/>
          <w:lang w:val="en-US"/>
        </w:rPr>
        <w:t>1</w:t>
      </w:r>
      <w:r w:rsidR="00A310B1" w:rsidRPr="00A55D67">
        <w:rPr>
          <w:sz w:val="22"/>
          <w:szCs w:val="22"/>
          <w:lang w:val="en-US"/>
        </w:rPr>
        <w:t xml:space="preserve"> value, while NLOS measurements are indicated by</w:t>
      </w:r>
      <w:r w:rsidR="00FE7877" w:rsidRPr="00A55D67">
        <w:rPr>
          <w:sz w:val="22"/>
          <w:szCs w:val="22"/>
          <w:lang w:val="en-US"/>
        </w:rPr>
        <w:t xml:space="preserve"> </w:t>
      </w:r>
      <w:r w:rsidR="00F540B6">
        <w:rPr>
          <w:sz w:val="22"/>
          <w:szCs w:val="22"/>
          <w:lang w:val="en-US"/>
        </w:rPr>
        <w:t>0</w:t>
      </w:r>
      <w:r w:rsidR="00A244F0" w:rsidRPr="00A55D67">
        <w:rPr>
          <w:sz w:val="22"/>
          <w:szCs w:val="22"/>
          <w:lang w:val="en-US"/>
        </w:rPr>
        <w:t xml:space="preserve"> value. </w:t>
      </w:r>
      <w:r w:rsidR="006D5856" w:rsidRPr="00A55D67">
        <w:rPr>
          <w:sz w:val="22"/>
          <w:szCs w:val="22"/>
          <w:lang w:val="en-US"/>
        </w:rPr>
        <w:t xml:space="preserve">Since the indication is based on a set of </w:t>
      </w:r>
      <w:r w:rsidR="000A58D2" w:rsidRPr="00A55D67">
        <w:rPr>
          <w:sz w:val="22"/>
          <w:szCs w:val="22"/>
          <w:lang w:val="en-US"/>
        </w:rPr>
        <w:t xml:space="preserve">LOS </w:t>
      </w:r>
      <w:r w:rsidR="006D5856" w:rsidRPr="00A55D67">
        <w:rPr>
          <w:sz w:val="22"/>
          <w:szCs w:val="22"/>
          <w:lang w:val="en-US"/>
        </w:rPr>
        <w:t xml:space="preserve">probabilities, the discrete set of values </w:t>
      </w:r>
      <w:r w:rsidR="00B615EE" w:rsidRPr="00A55D67">
        <w:rPr>
          <w:sz w:val="22"/>
          <w:szCs w:val="22"/>
          <w:lang w:val="en-US"/>
        </w:rPr>
        <w:t>can range from 0 to 1 in steps of 0.1</w:t>
      </w:r>
      <w:r w:rsidR="006811EF" w:rsidRPr="00A55D67">
        <w:rPr>
          <w:sz w:val="22"/>
          <w:szCs w:val="22"/>
          <w:lang w:val="en-US"/>
        </w:rPr>
        <w:t>.</w:t>
      </w:r>
      <w:r w:rsidR="00CC3AD9">
        <w:rPr>
          <w:sz w:val="22"/>
          <w:szCs w:val="22"/>
          <w:lang w:val="en-US"/>
        </w:rPr>
        <w:t xml:space="preserve"> Additional granularity can </w:t>
      </w:r>
      <w:r w:rsidR="006D5D35">
        <w:rPr>
          <w:sz w:val="22"/>
          <w:szCs w:val="22"/>
          <w:lang w:val="en-US"/>
        </w:rPr>
        <w:t xml:space="preserve">potentially </w:t>
      </w:r>
      <w:r w:rsidR="00CC3AD9">
        <w:rPr>
          <w:sz w:val="22"/>
          <w:szCs w:val="22"/>
          <w:lang w:val="en-US"/>
        </w:rPr>
        <w:t xml:space="preserve">increase the overhead of </w:t>
      </w:r>
      <w:r w:rsidR="006D5D35">
        <w:rPr>
          <w:sz w:val="22"/>
          <w:szCs w:val="22"/>
          <w:lang w:val="en-US"/>
        </w:rPr>
        <w:t>this IE</w:t>
      </w:r>
      <w:r w:rsidR="00FA189D">
        <w:rPr>
          <w:sz w:val="22"/>
          <w:szCs w:val="22"/>
          <w:lang w:val="en-US"/>
        </w:rPr>
        <w:t xml:space="preserve"> and therefore </w:t>
      </w:r>
      <w:r w:rsidR="00752F8D">
        <w:rPr>
          <w:sz w:val="22"/>
          <w:szCs w:val="22"/>
          <w:lang w:val="en-US"/>
        </w:rPr>
        <w:t>11 discrete values ranging from [0,</w:t>
      </w:r>
      <w:r w:rsidR="001B600E">
        <w:rPr>
          <w:sz w:val="22"/>
          <w:szCs w:val="22"/>
          <w:lang w:val="en-US"/>
        </w:rPr>
        <w:t xml:space="preserve"> </w:t>
      </w:r>
      <w:r w:rsidR="00752F8D">
        <w:rPr>
          <w:sz w:val="22"/>
          <w:szCs w:val="22"/>
          <w:lang w:val="en-US"/>
        </w:rPr>
        <w:t>.</w:t>
      </w:r>
      <w:r w:rsidR="001B600E">
        <w:rPr>
          <w:sz w:val="22"/>
          <w:szCs w:val="22"/>
          <w:lang w:val="en-US"/>
        </w:rPr>
        <w:t>.</w:t>
      </w:r>
      <w:r w:rsidR="00752F8D">
        <w:rPr>
          <w:sz w:val="22"/>
          <w:szCs w:val="22"/>
          <w:lang w:val="en-US"/>
        </w:rPr>
        <w:t>.</w:t>
      </w:r>
      <w:r w:rsidR="001B600E">
        <w:rPr>
          <w:sz w:val="22"/>
          <w:szCs w:val="22"/>
          <w:lang w:val="en-US"/>
        </w:rPr>
        <w:t xml:space="preserve"> </w:t>
      </w:r>
      <w:r w:rsidR="00752F8D">
        <w:rPr>
          <w:sz w:val="22"/>
          <w:szCs w:val="22"/>
          <w:lang w:val="en-US"/>
        </w:rPr>
        <w:t>,1] in steps of 0.1 may be</w:t>
      </w:r>
      <w:r w:rsidR="001B600E">
        <w:rPr>
          <w:sz w:val="22"/>
          <w:szCs w:val="22"/>
          <w:lang w:val="en-US"/>
        </w:rPr>
        <w:t xml:space="preserve"> initially</w:t>
      </w:r>
      <w:r w:rsidR="00752F8D">
        <w:rPr>
          <w:sz w:val="22"/>
          <w:szCs w:val="22"/>
          <w:lang w:val="en-US"/>
        </w:rPr>
        <w:t xml:space="preserve"> considered.</w:t>
      </w:r>
      <w:r w:rsidR="00EA4B27">
        <w:rPr>
          <w:sz w:val="22"/>
          <w:szCs w:val="22"/>
          <w:lang w:val="en-US"/>
        </w:rPr>
        <w:t xml:space="preserve"> </w:t>
      </w:r>
      <w:r w:rsidR="0078687B">
        <w:rPr>
          <w:sz w:val="22"/>
          <w:szCs w:val="22"/>
          <w:lang w:val="en-US"/>
        </w:rPr>
        <w:t xml:space="preserve">On the capability aspect, we share the view that </w:t>
      </w:r>
      <w:r w:rsidR="00084E92">
        <w:rPr>
          <w:sz w:val="22"/>
          <w:szCs w:val="22"/>
          <w:lang w:val="en-US"/>
        </w:rPr>
        <w:t xml:space="preserve">the </w:t>
      </w:r>
      <w:r w:rsidR="00084E92" w:rsidRPr="00084E92">
        <w:rPr>
          <w:sz w:val="22"/>
          <w:szCs w:val="22"/>
          <w:lang w:eastAsia="zh-CN"/>
        </w:rPr>
        <w:t>capability</w:t>
      </w:r>
      <w:r w:rsidR="00084E92">
        <w:rPr>
          <w:sz w:val="22"/>
          <w:szCs w:val="22"/>
          <w:lang w:eastAsia="zh-CN"/>
        </w:rPr>
        <w:t xml:space="preserve"> of</w:t>
      </w:r>
      <w:r w:rsidR="00084E92" w:rsidRPr="00084E92">
        <w:rPr>
          <w:sz w:val="22"/>
          <w:szCs w:val="22"/>
          <w:lang w:eastAsia="zh-CN"/>
        </w:rPr>
        <w:t xml:space="preserve"> </w:t>
      </w:r>
      <w:r w:rsidR="00084E92">
        <w:rPr>
          <w:sz w:val="22"/>
          <w:szCs w:val="22"/>
          <w:lang w:eastAsia="zh-CN"/>
        </w:rPr>
        <w:t>enabling</w:t>
      </w:r>
      <w:r w:rsidR="00084E92" w:rsidRPr="00084E92">
        <w:rPr>
          <w:sz w:val="22"/>
          <w:szCs w:val="22"/>
          <w:lang w:eastAsia="zh-CN"/>
        </w:rPr>
        <w:t xml:space="preserve"> the UE to indicate whether the UE can support the step size of 0.1 (soft values) </w:t>
      </w:r>
      <w:r w:rsidR="00084E92" w:rsidRPr="00084E92">
        <w:rPr>
          <w:sz w:val="22"/>
          <w:szCs w:val="22"/>
          <w:lang w:eastAsia="zh-CN"/>
        </w:rPr>
        <w:lastRenderedPageBreak/>
        <w:t>or it can only support values in the subset [0, 1] (hard values)</w:t>
      </w:r>
      <w:r w:rsidR="00084E92" w:rsidRPr="00084E92">
        <w:rPr>
          <w:sz w:val="24"/>
          <w:szCs w:val="24"/>
          <w:lang w:val="en-US"/>
        </w:rPr>
        <w:t xml:space="preserve"> </w:t>
      </w:r>
      <w:r w:rsidR="0078687B">
        <w:rPr>
          <w:sz w:val="22"/>
          <w:szCs w:val="22"/>
          <w:lang w:val="en-US"/>
        </w:rPr>
        <w:t>should be treated under UE capabilities discussion</w:t>
      </w:r>
      <w:r w:rsidR="00472A24">
        <w:rPr>
          <w:sz w:val="22"/>
          <w:szCs w:val="22"/>
          <w:lang w:val="en-US"/>
        </w:rPr>
        <w:t>.</w:t>
      </w:r>
    </w:p>
    <w:p w14:paraId="335005D6" w14:textId="77777777" w:rsidR="000A58D2" w:rsidRPr="00A55D67" w:rsidRDefault="000A58D2" w:rsidP="000E7C6C">
      <w:pPr>
        <w:spacing w:after="0"/>
        <w:jc w:val="both"/>
        <w:rPr>
          <w:sz w:val="22"/>
          <w:szCs w:val="22"/>
          <w:lang w:val="en-US"/>
        </w:rPr>
      </w:pPr>
    </w:p>
    <w:p w14:paraId="61AE601E" w14:textId="0F8FD9FC" w:rsidR="000C6E79" w:rsidRPr="002F6DB8" w:rsidRDefault="000A58D2" w:rsidP="007D7A19">
      <w:pPr>
        <w:jc w:val="both"/>
        <w:rPr>
          <w:sz w:val="22"/>
          <w:szCs w:val="22"/>
          <w:lang w:val="en-US"/>
        </w:rPr>
      </w:pPr>
      <w:r w:rsidRPr="00A55D67">
        <w:rPr>
          <w:b/>
          <w:bCs/>
          <w:i/>
          <w:iCs/>
          <w:sz w:val="22"/>
          <w:szCs w:val="22"/>
          <w:lang w:val="en-US"/>
        </w:rPr>
        <w:t xml:space="preserve">Proposal </w:t>
      </w:r>
      <w:r w:rsidR="00DD5330">
        <w:rPr>
          <w:b/>
          <w:bCs/>
          <w:i/>
          <w:iCs/>
          <w:sz w:val="22"/>
          <w:szCs w:val="22"/>
          <w:lang w:val="en-US"/>
        </w:rPr>
        <w:t>3</w:t>
      </w:r>
      <w:r w:rsidRPr="00A55D67">
        <w:rPr>
          <w:b/>
          <w:bCs/>
          <w:i/>
          <w:iCs/>
          <w:sz w:val="22"/>
          <w:szCs w:val="22"/>
          <w:lang w:val="en-US"/>
        </w:rPr>
        <w:t xml:space="preserve">: Consider discrete values </w:t>
      </w:r>
      <w:r w:rsidR="0090314A" w:rsidRPr="00A55D67">
        <w:rPr>
          <w:b/>
          <w:bCs/>
          <w:i/>
          <w:iCs/>
          <w:sz w:val="22"/>
          <w:szCs w:val="22"/>
          <w:lang w:val="en-US"/>
        </w:rPr>
        <w:t xml:space="preserve">in steps of 0.1 </w:t>
      </w:r>
      <w:r w:rsidR="00C10781" w:rsidRPr="00A55D67">
        <w:rPr>
          <w:b/>
          <w:bCs/>
          <w:i/>
          <w:iCs/>
          <w:sz w:val="22"/>
          <w:szCs w:val="22"/>
          <w:lang w:val="en-US"/>
        </w:rPr>
        <w:t>for LOS/NLOS corresponding to the set of probabilities</w:t>
      </w:r>
      <w:r w:rsidR="007D7A19" w:rsidRPr="00A55D67">
        <w:rPr>
          <w:b/>
          <w:bCs/>
          <w:i/>
          <w:iCs/>
          <w:sz w:val="22"/>
          <w:szCs w:val="22"/>
          <w:lang w:val="en-US"/>
        </w:rPr>
        <w:t>.</w:t>
      </w:r>
      <w:r w:rsidR="00C5133D">
        <w:rPr>
          <w:b/>
          <w:bCs/>
          <w:i/>
          <w:iCs/>
          <w:sz w:val="22"/>
          <w:szCs w:val="22"/>
          <w:lang w:val="en-US"/>
        </w:rPr>
        <w:t xml:space="preserve"> Capability-related discussions</w:t>
      </w:r>
      <w:r w:rsidR="00877BBC">
        <w:rPr>
          <w:b/>
          <w:bCs/>
          <w:i/>
          <w:iCs/>
          <w:sz w:val="22"/>
          <w:szCs w:val="22"/>
          <w:lang w:val="en-US"/>
        </w:rPr>
        <w:t xml:space="preserve"> </w:t>
      </w:r>
      <w:r w:rsidR="00877BBC">
        <w:rPr>
          <w:b/>
          <w:bCs/>
          <w:i/>
          <w:iCs/>
          <w:sz w:val="22"/>
          <w:szCs w:val="22"/>
          <w:lang w:val="en-US"/>
        </w:rPr>
        <w:t>on soft/hard values</w:t>
      </w:r>
      <w:r w:rsidR="00C5133D">
        <w:rPr>
          <w:b/>
          <w:bCs/>
          <w:i/>
          <w:iCs/>
          <w:sz w:val="22"/>
          <w:szCs w:val="22"/>
          <w:lang w:val="en-US"/>
        </w:rPr>
        <w:t xml:space="preserve"> can be discussed under UE features.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1786CF1" w14:textId="62D01BAE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5011B1">
        <w:rPr>
          <w:sz w:val="22"/>
          <w:szCs w:val="22"/>
          <w:lang w:eastAsia="ja-JP"/>
        </w:rPr>
        <w:t xml:space="preserve"> relating to NLOS/multipath reporting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4375B63A" w14:textId="75EA7A78" w:rsidR="00A55D67" w:rsidRPr="0083026C" w:rsidRDefault="00072639" w:rsidP="00A55D67">
      <w:pPr>
        <w:spacing w:after="0"/>
        <w:rPr>
          <w:b/>
          <w:bCs/>
          <w:i/>
          <w:iCs/>
          <w:sz w:val="22"/>
          <w:szCs w:val="22"/>
          <w:lang w:val="en-US"/>
        </w:rPr>
      </w:pPr>
      <w:r w:rsidRPr="008F0787">
        <w:rPr>
          <w:b/>
          <w:bCs/>
          <w:i/>
          <w:iCs/>
          <w:sz w:val="22"/>
          <w:szCs w:val="22"/>
          <w:lang w:val="en-US"/>
        </w:rPr>
        <w:t>Proposal 1: Support</w:t>
      </w:r>
      <w:r>
        <w:rPr>
          <w:b/>
          <w:bCs/>
          <w:i/>
          <w:iCs/>
          <w:sz w:val="22"/>
          <w:szCs w:val="22"/>
          <w:lang w:val="en-US"/>
        </w:rPr>
        <w:t xml:space="preserve"> N=4 or N=8</w:t>
      </w:r>
      <w:r w:rsidRPr="006E7940">
        <w:rPr>
          <w:b/>
          <w:bCs/>
          <w:i/>
          <w:iCs/>
          <w:sz w:val="22"/>
          <w:szCs w:val="22"/>
          <w:lang w:val="en-US"/>
        </w:rPr>
        <w:t xml:space="preserve"> additional paths</w:t>
      </w:r>
      <w:r>
        <w:rPr>
          <w:b/>
          <w:bCs/>
          <w:i/>
          <w:iCs/>
          <w:sz w:val="22"/>
          <w:szCs w:val="22"/>
          <w:lang w:val="en-US"/>
        </w:rPr>
        <w:t>, while the need of additional selection criteria (</w:t>
      </w:r>
      <w:proofErr w:type="gramStart"/>
      <w:r>
        <w:rPr>
          <w:b/>
          <w:bCs/>
          <w:i/>
          <w:iCs/>
          <w:sz w:val="22"/>
          <w:szCs w:val="22"/>
          <w:lang w:val="en-US"/>
        </w:rPr>
        <w:t>e.g.</w:t>
      </w:r>
      <w:proofErr w:type="gramEnd"/>
      <w:r>
        <w:rPr>
          <w:b/>
          <w:bCs/>
          <w:i/>
          <w:iCs/>
          <w:sz w:val="22"/>
          <w:szCs w:val="22"/>
          <w:lang w:val="en-US"/>
        </w:rPr>
        <w:t xml:space="preserve"> based on time window, power, uncertainty) can be further discussed</w:t>
      </w:r>
      <w:r w:rsidRPr="008F0787">
        <w:rPr>
          <w:b/>
          <w:bCs/>
          <w:i/>
          <w:iCs/>
          <w:sz w:val="22"/>
          <w:szCs w:val="22"/>
          <w:lang w:val="en-US"/>
        </w:rPr>
        <w:t>.</w:t>
      </w:r>
    </w:p>
    <w:p w14:paraId="166A59A0" w14:textId="1082006E" w:rsidR="009B75CA" w:rsidRDefault="009B75CA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</w:p>
    <w:p w14:paraId="6657289E" w14:textId="4981124D" w:rsidR="009B75CA" w:rsidRDefault="00072639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5F2DA1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2</w:t>
      </w:r>
      <w:r w:rsidRPr="005F2DA1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In term of configuration flexibility, support Options 1 and 2 for providing</w:t>
      </w:r>
      <w:r w:rsidRPr="008E4CD1">
        <w:t xml:space="preserve"> </w:t>
      </w:r>
      <w:r w:rsidRPr="008E4CD1">
        <w:rPr>
          <w:b/>
          <w:bCs/>
          <w:i/>
          <w:iCs/>
          <w:sz w:val="22"/>
          <w:szCs w:val="22"/>
        </w:rPr>
        <w:t>LoS/NLoS indicators within</w:t>
      </w:r>
      <w:r w:rsidR="00C5133D">
        <w:rPr>
          <w:b/>
          <w:bCs/>
          <w:i/>
          <w:iCs/>
          <w:sz w:val="22"/>
          <w:szCs w:val="22"/>
        </w:rPr>
        <w:t xml:space="preserve"> the</w:t>
      </w:r>
      <w:r w:rsidRPr="008E4CD1">
        <w:rPr>
          <w:b/>
          <w:bCs/>
          <w:i/>
          <w:iCs/>
          <w:sz w:val="22"/>
          <w:szCs w:val="22"/>
        </w:rPr>
        <w:t xml:space="preserve"> positioning assistance</w:t>
      </w:r>
      <w:r w:rsidR="00C5133D">
        <w:rPr>
          <w:b/>
          <w:bCs/>
          <w:i/>
          <w:iCs/>
          <w:sz w:val="22"/>
          <w:szCs w:val="22"/>
        </w:rPr>
        <w:t xml:space="preserve"> data</w:t>
      </w:r>
      <w:r>
        <w:rPr>
          <w:b/>
          <w:bCs/>
          <w:i/>
          <w:iCs/>
          <w:sz w:val="22"/>
          <w:szCs w:val="22"/>
        </w:rPr>
        <w:t xml:space="preserve"> for UE-based positioning.</w:t>
      </w:r>
    </w:p>
    <w:p w14:paraId="1B4991A3" w14:textId="7064D8ED" w:rsidR="00687933" w:rsidRDefault="00687933" w:rsidP="00DC4A99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5B23E7E2" w14:textId="78852096" w:rsidR="00A55D67" w:rsidRPr="00A55D67" w:rsidRDefault="00072639" w:rsidP="00DC4A99">
      <w:pPr>
        <w:spacing w:after="0"/>
        <w:jc w:val="both"/>
        <w:rPr>
          <w:b/>
          <w:bCs/>
          <w:i/>
          <w:iCs/>
          <w:sz w:val="22"/>
          <w:szCs w:val="22"/>
          <w:lang w:val="en-US"/>
        </w:rPr>
      </w:pPr>
      <w:r w:rsidRPr="00A55D6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3</w:t>
      </w:r>
      <w:r w:rsidRPr="00A55D67">
        <w:rPr>
          <w:b/>
          <w:bCs/>
          <w:i/>
          <w:iCs/>
          <w:sz w:val="22"/>
          <w:szCs w:val="22"/>
          <w:lang w:val="en-US"/>
        </w:rPr>
        <w:t>: Consider discrete values in steps of 0.1 for LOS/NLOS corresponding to the set of probabilities.</w:t>
      </w:r>
      <w:r w:rsidR="00C5133D">
        <w:rPr>
          <w:b/>
          <w:bCs/>
          <w:i/>
          <w:iCs/>
          <w:sz w:val="22"/>
          <w:szCs w:val="22"/>
          <w:lang w:val="en-US"/>
        </w:rPr>
        <w:t xml:space="preserve"> </w:t>
      </w:r>
      <w:r w:rsidR="00C5133D">
        <w:rPr>
          <w:b/>
          <w:bCs/>
          <w:i/>
          <w:iCs/>
          <w:sz w:val="22"/>
          <w:szCs w:val="22"/>
          <w:lang w:val="en-US"/>
        </w:rPr>
        <w:t>Capability-related discussions</w:t>
      </w:r>
      <w:r w:rsidR="00877BBC">
        <w:rPr>
          <w:b/>
          <w:bCs/>
          <w:i/>
          <w:iCs/>
          <w:sz w:val="22"/>
          <w:szCs w:val="22"/>
          <w:lang w:val="en-US"/>
        </w:rPr>
        <w:t xml:space="preserve"> on soft/hard values</w:t>
      </w:r>
      <w:r w:rsidR="00C5133D">
        <w:rPr>
          <w:b/>
          <w:bCs/>
          <w:i/>
          <w:iCs/>
          <w:sz w:val="22"/>
          <w:szCs w:val="22"/>
          <w:lang w:val="en-US"/>
        </w:rPr>
        <w:t xml:space="preserve"> can be discussed under UE features.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090E1787" w14:textId="216FC474" w:rsidR="00B61E41" w:rsidRPr="007546C7" w:rsidRDefault="00AC527D" w:rsidP="007546C7">
      <w:pPr>
        <w:numPr>
          <w:ilvl w:val="0"/>
          <w:numId w:val="2"/>
        </w:numPr>
        <w:rPr>
          <w:lang w:val="en-US" w:bidi="en-US"/>
        </w:rPr>
      </w:pPr>
      <w:bookmarkStart w:id="4" w:name="_Ref7816821"/>
      <w:bookmarkStart w:id="5" w:name="_Ref21117639"/>
      <w:r w:rsidRPr="00AC527D">
        <w:rPr>
          <w:lang w:val="en-US" w:bidi="en-US"/>
        </w:rPr>
        <w:t>R1-2110690</w:t>
      </w:r>
      <w:r>
        <w:rPr>
          <w:lang w:val="en-US" w:bidi="en-US"/>
        </w:rPr>
        <w:t>, “</w:t>
      </w:r>
      <w:r w:rsidR="002345B8" w:rsidRPr="002345B8">
        <w:rPr>
          <w:lang w:val="en-US" w:bidi="en-US"/>
        </w:rPr>
        <w:t>Summary of RAN1 agreements for Rel-17 NR Positioning Enhancements</w:t>
      </w:r>
      <w:r>
        <w:rPr>
          <w:lang w:val="en-US" w:bidi="en-US"/>
        </w:rPr>
        <w:t>”</w:t>
      </w:r>
      <w:r w:rsidR="002345B8">
        <w:rPr>
          <w:lang w:val="en-US" w:bidi="en-US"/>
        </w:rPr>
        <w:t>,</w:t>
      </w:r>
      <w:r w:rsidR="00D87AC6">
        <w:rPr>
          <w:lang w:val="en-US" w:bidi="en-US"/>
        </w:rPr>
        <w:t xml:space="preserve"> </w:t>
      </w:r>
      <w:r w:rsidR="0035490A" w:rsidRPr="0035490A">
        <w:rPr>
          <w:lang w:val="en-US" w:bidi="en-US"/>
        </w:rPr>
        <w:t>Rapporteur (</w:t>
      </w:r>
      <w:r w:rsidR="00D87AC6">
        <w:rPr>
          <w:lang w:val="en-US" w:bidi="en-US"/>
        </w:rPr>
        <w:t>CATT</w:t>
      </w:r>
      <w:r w:rsidR="0035490A">
        <w:rPr>
          <w:lang w:val="en-US" w:bidi="en-US"/>
        </w:rPr>
        <w:t xml:space="preserve">), </w:t>
      </w:r>
      <w:r w:rsidR="0073128A">
        <w:rPr>
          <w:lang w:val="en-US" w:bidi="en-US"/>
        </w:rPr>
        <w:t>Oct. 2021.</w:t>
      </w:r>
      <w:bookmarkEnd w:id="4"/>
      <w:bookmarkEnd w:id="5"/>
    </w:p>
    <w:sectPr w:rsidR="00B61E41" w:rsidRPr="007546C7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9C9CF" w14:textId="77777777" w:rsidR="00AC795C" w:rsidRDefault="00AC795C" w:rsidP="00AC001C">
      <w:pPr>
        <w:spacing w:after="0"/>
      </w:pPr>
      <w:r>
        <w:separator/>
      </w:r>
    </w:p>
  </w:endnote>
  <w:endnote w:type="continuationSeparator" w:id="0">
    <w:p w14:paraId="098E02F8" w14:textId="77777777" w:rsidR="00AC795C" w:rsidRDefault="00AC795C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6BE3B" w14:textId="77777777" w:rsidR="00AC795C" w:rsidRDefault="00AC795C" w:rsidP="00AC001C">
      <w:pPr>
        <w:spacing w:after="0"/>
      </w:pPr>
      <w:r>
        <w:separator/>
      </w:r>
    </w:p>
  </w:footnote>
  <w:footnote w:type="continuationSeparator" w:id="0">
    <w:p w14:paraId="00CC2150" w14:textId="77777777" w:rsidR="00AC795C" w:rsidRDefault="00AC795C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6F6E"/>
    <w:multiLevelType w:val="hybridMultilevel"/>
    <w:tmpl w:val="21529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F5B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63E62"/>
    <w:multiLevelType w:val="hybridMultilevel"/>
    <w:tmpl w:val="EC04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61481"/>
    <w:multiLevelType w:val="hybridMultilevel"/>
    <w:tmpl w:val="A1D6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A0C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44396"/>
    <w:multiLevelType w:val="multilevel"/>
    <w:tmpl w:val="15B44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F06A6"/>
    <w:multiLevelType w:val="hybridMultilevel"/>
    <w:tmpl w:val="A072B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85F22BE"/>
    <w:multiLevelType w:val="hybridMultilevel"/>
    <w:tmpl w:val="0DFA8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4332E"/>
    <w:multiLevelType w:val="hybridMultilevel"/>
    <w:tmpl w:val="378EA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E112C"/>
    <w:multiLevelType w:val="hybridMultilevel"/>
    <w:tmpl w:val="EA127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D05B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6C80"/>
    <w:multiLevelType w:val="hybridMultilevel"/>
    <w:tmpl w:val="8B68A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80CB7"/>
    <w:multiLevelType w:val="hybridMultilevel"/>
    <w:tmpl w:val="0A62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 w15:restartNumberingAfterBreak="0">
    <w:nsid w:val="3EB32089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95057"/>
    <w:multiLevelType w:val="hybridMultilevel"/>
    <w:tmpl w:val="59D83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92F79"/>
    <w:multiLevelType w:val="multilevel"/>
    <w:tmpl w:val="41192F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57B08ED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5B0E56"/>
    <w:multiLevelType w:val="hybridMultilevel"/>
    <w:tmpl w:val="6A1A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262FF"/>
    <w:multiLevelType w:val="hybridMultilevel"/>
    <w:tmpl w:val="539E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33E45"/>
    <w:multiLevelType w:val="hybridMultilevel"/>
    <w:tmpl w:val="47A0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D50B5"/>
    <w:multiLevelType w:val="hybridMultilevel"/>
    <w:tmpl w:val="C8887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D61C3D"/>
    <w:multiLevelType w:val="hybridMultilevel"/>
    <w:tmpl w:val="1B9A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20227"/>
    <w:multiLevelType w:val="hybridMultilevel"/>
    <w:tmpl w:val="7092E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C2527C"/>
    <w:multiLevelType w:val="hybridMultilevel"/>
    <w:tmpl w:val="52527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33F3E"/>
    <w:multiLevelType w:val="hybridMultilevel"/>
    <w:tmpl w:val="426E0A50"/>
    <w:lvl w:ilvl="0" w:tplc="BD1A468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B09FC"/>
    <w:multiLevelType w:val="hybridMultilevel"/>
    <w:tmpl w:val="4EDCB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23936"/>
    <w:multiLevelType w:val="multilevel"/>
    <w:tmpl w:val="75E239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4608A"/>
    <w:multiLevelType w:val="hybridMultilevel"/>
    <w:tmpl w:val="19E260C0"/>
    <w:lvl w:ilvl="0" w:tplc="86C226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DC82ECF"/>
    <w:multiLevelType w:val="multilevel"/>
    <w:tmpl w:val="7DC82E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20"/>
  </w:num>
  <w:num w:numId="4">
    <w:abstractNumId w:val="40"/>
  </w:num>
  <w:num w:numId="5">
    <w:abstractNumId w:val="21"/>
  </w:num>
  <w:num w:numId="6">
    <w:abstractNumId w:val="15"/>
  </w:num>
  <w:num w:numId="7">
    <w:abstractNumId w:val="35"/>
  </w:num>
  <w:num w:numId="8">
    <w:abstractNumId w:val="39"/>
  </w:num>
  <w:num w:numId="9">
    <w:abstractNumId w:val="31"/>
  </w:num>
  <w:num w:numId="10">
    <w:abstractNumId w:val="26"/>
  </w:num>
  <w:num w:numId="11">
    <w:abstractNumId w:val="18"/>
  </w:num>
  <w:num w:numId="12">
    <w:abstractNumId w:val="4"/>
  </w:num>
  <w:num w:numId="13">
    <w:abstractNumId w:val="1"/>
  </w:num>
  <w:num w:numId="14">
    <w:abstractNumId w:val="11"/>
  </w:num>
  <w:num w:numId="15">
    <w:abstractNumId w:val="22"/>
  </w:num>
  <w:num w:numId="16">
    <w:abstractNumId w:val="34"/>
  </w:num>
  <w:num w:numId="17">
    <w:abstractNumId w:val="3"/>
  </w:num>
  <w:num w:numId="18">
    <w:abstractNumId w:val="12"/>
  </w:num>
  <w:num w:numId="19">
    <w:abstractNumId w:val="28"/>
  </w:num>
  <w:num w:numId="20">
    <w:abstractNumId w:val="0"/>
  </w:num>
  <w:num w:numId="21">
    <w:abstractNumId w:val="6"/>
  </w:num>
  <w:num w:numId="22">
    <w:abstractNumId w:val="27"/>
  </w:num>
  <w:num w:numId="23">
    <w:abstractNumId w:val="19"/>
  </w:num>
  <w:num w:numId="24">
    <w:abstractNumId w:val="36"/>
  </w:num>
  <w:num w:numId="25">
    <w:abstractNumId w:val="17"/>
  </w:num>
  <w:num w:numId="26">
    <w:abstractNumId w:val="2"/>
  </w:num>
  <w:num w:numId="27">
    <w:abstractNumId w:val="9"/>
  </w:num>
  <w:num w:numId="28">
    <w:abstractNumId w:val="10"/>
  </w:num>
  <w:num w:numId="29">
    <w:abstractNumId w:val="33"/>
  </w:num>
  <w:num w:numId="30">
    <w:abstractNumId w:val="25"/>
  </w:num>
  <w:num w:numId="31">
    <w:abstractNumId w:val="16"/>
  </w:num>
  <w:num w:numId="32">
    <w:abstractNumId w:val="38"/>
  </w:num>
  <w:num w:numId="33">
    <w:abstractNumId w:val="29"/>
  </w:num>
  <w:num w:numId="34">
    <w:abstractNumId w:val="42"/>
  </w:num>
  <w:num w:numId="35">
    <w:abstractNumId w:val="14"/>
  </w:num>
  <w:num w:numId="36">
    <w:abstractNumId w:val="37"/>
  </w:num>
  <w:num w:numId="37">
    <w:abstractNumId w:val="8"/>
  </w:num>
  <w:num w:numId="38">
    <w:abstractNumId w:val="13"/>
  </w:num>
  <w:num w:numId="39">
    <w:abstractNumId w:val="32"/>
  </w:num>
  <w:num w:numId="40">
    <w:abstractNumId w:val="24"/>
  </w:num>
  <w:num w:numId="41">
    <w:abstractNumId w:val="23"/>
  </w:num>
  <w:num w:numId="42">
    <w:abstractNumId w:val="41"/>
  </w:num>
  <w:num w:numId="43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grammar="clean"/>
  <w:doNotTrackMoves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DE2"/>
    <w:rsid w:val="00001E2A"/>
    <w:rsid w:val="00001F2F"/>
    <w:rsid w:val="0000243F"/>
    <w:rsid w:val="00002443"/>
    <w:rsid w:val="000024D7"/>
    <w:rsid w:val="0000253F"/>
    <w:rsid w:val="00002A19"/>
    <w:rsid w:val="00002E1D"/>
    <w:rsid w:val="00002E3F"/>
    <w:rsid w:val="0000326D"/>
    <w:rsid w:val="00003767"/>
    <w:rsid w:val="00003A27"/>
    <w:rsid w:val="00003A69"/>
    <w:rsid w:val="0000448A"/>
    <w:rsid w:val="000044E8"/>
    <w:rsid w:val="0000569D"/>
    <w:rsid w:val="00006045"/>
    <w:rsid w:val="00006217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869"/>
    <w:rsid w:val="00012A04"/>
    <w:rsid w:val="00013490"/>
    <w:rsid w:val="00013B07"/>
    <w:rsid w:val="00013B48"/>
    <w:rsid w:val="00013E75"/>
    <w:rsid w:val="00014518"/>
    <w:rsid w:val="000145A8"/>
    <w:rsid w:val="000145BA"/>
    <w:rsid w:val="00014629"/>
    <w:rsid w:val="000149A4"/>
    <w:rsid w:val="00014E0B"/>
    <w:rsid w:val="00014EE9"/>
    <w:rsid w:val="00015005"/>
    <w:rsid w:val="00015248"/>
    <w:rsid w:val="000157B5"/>
    <w:rsid w:val="00015AF5"/>
    <w:rsid w:val="00016181"/>
    <w:rsid w:val="00016EC4"/>
    <w:rsid w:val="00017BDA"/>
    <w:rsid w:val="000204B0"/>
    <w:rsid w:val="00020A71"/>
    <w:rsid w:val="0002118B"/>
    <w:rsid w:val="000211D0"/>
    <w:rsid w:val="00021246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35D"/>
    <w:rsid w:val="000345DF"/>
    <w:rsid w:val="00034D23"/>
    <w:rsid w:val="00034FEC"/>
    <w:rsid w:val="00035372"/>
    <w:rsid w:val="000353A8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712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927"/>
    <w:rsid w:val="00052ADE"/>
    <w:rsid w:val="00052FDB"/>
    <w:rsid w:val="0005300F"/>
    <w:rsid w:val="000530ED"/>
    <w:rsid w:val="00053244"/>
    <w:rsid w:val="000535DF"/>
    <w:rsid w:val="00053664"/>
    <w:rsid w:val="00053768"/>
    <w:rsid w:val="00053804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687C"/>
    <w:rsid w:val="00056935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4A5"/>
    <w:rsid w:val="0006269E"/>
    <w:rsid w:val="00062738"/>
    <w:rsid w:val="00063C5C"/>
    <w:rsid w:val="00064353"/>
    <w:rsid w:val="00064416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639"/>
    <w:rsid w:val="00072695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BD1"/>
    <w:rsid w:val="000753CE"/>
    <w:rsid w:val="000756C1"/>
    <w:rsid w:val="00075B4C"/>
    <w:rsid w:val="00076562"/>
    <w:rsid w:val="00076AE1"/>
    <w:rsid w:val="00076B21"/>
    <w:rsid w:val="00076DE3"/>
    <w:rsid w:val="00076DFE"/>
    <w:rsid w:val="00077C8A"/>
    <w:rsid w:val="00077E51"/>
    <w:rsid w:val="000807E2"/>
    <w:rsid w:val="00080867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2F64"/>
    <w:rsid w:val="0008396F"/>
    <w:rsid w:val="00083AF9"/>
    <w:rsid w:val="00084066"/>
    <w:rsid w:val="000841F2"/>
    <w:rsid w:val="0008428B"/>
    <w:rsid w:val="00084AE3"/>
    <w:rsid w:val="00084D76"/>
    <w:rsid w:val="00084E92"/>
    <w:rsid w:val="000855E4"/>
    <w:rsid w:val="00085B56"/>
    <w:rsid w:val="00085DB1"/>
    <w:rsid w:val="00086D1F"/>
    <w:rsid w:val="000870E7"/>
    <w:rsid w:val="0008760E"/>
    <w:rsid w:val="00087A3A"/>
    <w:rsid w:val="0009031D"/>
    <w:rsid w:val="000904CC"/>
    <w:rsid w:val="000909DA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20F"/>
    <w:rsid w:val="00097AD2"/>
    <w:rsid w:val="00097C7E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79B"/>
    <w:rsid w:val="000A2B39"/>
    <w:rsid w:val="000A3413"/>
    <w:rsid w:val="000A3DDC"/>
    <w:rsid w:val="000A43F3"/>
    <w:rsid w:val="000A48F3"/>
    <w:rsid w:val="000A4C2F"/>
    <w:rsid w:val="000A58D2"/>
    <w:rsid w:val="000A5B98"/>
    <w:rsid w:val="000A6206"/>
    <w:rsid w:val="000A64E8"/>
    <w:rsid w:val="000A6816"/>
    <w:rsid w:val="000A6B56"/>
    <w:rsid w:val="000A6CB0"/>
    <w:rsid w:val="000A7074"/>
    <w:rsid w:val="000A7263"/>
    <w:rsid w:val="000A73C9"/>
    <w:rsid w:val="000A760A"/>
    <w:rsid w:val="000A763E"/>
    <w:rsid w:val="000B01C0"/>
    <w:rsid w:val="000B020D"/>
    <w:rsid w:val="000B02FA"/>
    <w:rsid w:val="000B0686"/>
    <w:rsid w:val="000B0D05"/>
    <w:rsid w:val="000B0E71"/>
    <w:rsid w:val="000B120F"/>
    <w:rsid w:val="000B12EC"/>
    <w:rsid w:val="000B18F6"/>
    <w:rsid w:val="000B1921"/>
    <w:rsid w:val="000B1931"/>
    <w:rsid w:val="000B19A3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76"/>
    <w:rsid w:val="000B7FEA"/>
    <w:rsid w:val="000C012C"/>
    <w:rsid w:val="000C01BE"/>
    <w:rsid w:val="000C0420"/>
    <w:rsid w:val="000C07EA"/>
    <w:rsid w:val="000C21E5"/>
    <w:rsid w:val="000C2266"/>
    <w:rsid w:val="000C26D1"/>
    <w:rsid w:val="000C335B"/>
    <w:rsid w:val="000C34E0"/>
    <w:rsid w:val="000C387C"/>
    <w:rsid w:val="000C393D"/>
    <w:rsid w:val="000C3DDB"/>
    <w:rsid w:val="000C3EBA"/>
    <w:rsid w:val="000C3EFD"/>
    <w:rsid w:val="000C4869"/>
    <w:rsid w:val="000C48C8"/>
    <w:rsid w:val="000C4FAE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6E79"/>
    <w:rsid w:val="000C7288"/>
    <w:rsid w:val="000D0302"/>
    <w:rsid w:val="000D0C57"/>
    <w:rsid w:val="000D0D0E"/>
    <w:rsid w:val="000D0F36"/>
    <w:rsid w:val="000D0F3B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655"/>
    <w:rsid w:val="000D5321"/>
    <w:rsid w:val="000D53B3"/>
    <w:rsid w:val="000D578B"/>
    <w:rsid w:val="000D5D74"/>
    <w:rsid w:val="000D69B6"/>
    <w:rsid w:val="000D6A35"/>
    <w:rsid w:val="000D6BA0"/>
    <w:rsid w:val="000D6C6B"/>
    <w:rsid w:val="000D6C6F"/>
    <w:rsid w:val="000D6DD2"/>
    <w:rsid w:val="000D6EA7"/>
    <w:rsid w:val="000D74CA"/>
    <w:rsid w:val="000D7DD9"/>
    <w:rsid w:val="000D7EF3"/>
    <w:rsid w:val="000E018F"/>
    <w:rsid w:val="000E01E4"/>
    <w:rsid w:val="000E045B"/>
    <w:rsid w:val="000E06AE"/>
    <w:rsid w:val="000E07DD"/>
    <w:rsid w:val="000E110E"/>
    <w:rsid w:val="000E19B2"/>
    <w:rsid w:val="000E2C88"/>
    <w:rsid w:val="000E2D44"/>
    <w:rsid w:val="000E3D68"/>
    <w:rsid w:val="000E4132"/>
    <w:rsid w:val="000E42B3"/>
    <w:rsid w:val="000E4562"/>
    <w:rsid w:val="000E4723"/>
    <w:rsid w:val="000E48D8"/>
    <w:rsid w:val="000E4E80"/>
    <w:rsid w:val="000E5664"/>
    <w:rsid w:val="000E57E6"/>
    <w:rsid w:val="000E6679"/>
    <w:rsid w:val="000E71A3"/>
    <w:rsid w:val="000E7574"/>
    <w:rsid w:val="000E7C6C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582"/>
    <w:rsid w:val="000F4AA6"/>
    <w:rsid w:val="000F509F"/>
    <w:rsid w:val="000F50CB"/>
    <w:rsid w:val="000F5574"/>
    <w:rsid w:val="000F56E4"/>
    <w:rsid w:val="000F5763"/>
    <w:rsid w:val="000F6033"/>
    <w:rsid w:val="000F66AA"/>
    <w:rsid w:val="000F6A45"/>
    <w:rsid w:val="000F6CA2"/>
    <w:rsid w:val="000F7349"/>
    <w:rsid w:val="001012E0"/>
    <w:rsid w:val="001018CA"/>
    <w:rsid w:val="00101ACD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C88"/>
    <w:rsid w:val="0010530D"/>
    <w:rsid w:val="001057CE"/>
    <w:rsid w:val="00105BE9"/>
    <w:rsid w:val="00105D1A"/>
    <w:rsid w:val="001062B2"/>
    <w:rsid w:val="0010646E"/>
    <w:rsid w:val="00106E68"/>
    <w:rsid w:val="00107F76"/>
    <w:rsid w:val="00110740"/>
    <w:rsid w:val="001109F5"/>
    <w:rsid w:val="00110AEF"/>
    <w:rsid w:val="00110BA2"/>
    <w:rsid w:val="00110C55"/>
    <w:rsid w:val="00111192"/>
    <w:rsid w:val="001113E3"/>
    <w:rsid w:val="00111501"/>
    <w:rsid w:val="00111A67"/>
    <w:rsid w:val="00111E6B"/>
    <w:rsid w:val="00111F02"/>
    <w:rsid w:val="00111FED"/>
    <w:rsid w:val="001120C5"/>
    <w:rsid w:val="001123FC"/>
    <w:rsid w:val="00112690"/>
    <w:rsid w:val="0011288C"/>
    <w:rsid w:val="00112E32"/>
    <w:rsid w:val="001130E8"/>
    <w:rsid w:val="00114109"/>
    <w:rsid w:val="00114236"/>
    <w:rsid w:val="001149D8"/>
    <w:rsid w:val="001156A0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17C18"/>
    <w:rsid w:val="001201E5"/>
    <w:rsid w:val="00120611"/>
    <w:rsid w:val="0012069C"/>
    <w:rsid w:val="00120A2A"/>
    <w:rsid w:val="00120CF4"/>
    <w:rsid w:val="001217FE"/>
    <w:rsid w:val="00121A90"/>
    <w:rsid w:val="00121FEE"/>
    <w:rsid w:val="0012221D"/>
    <w:rsid w:val="001225D6"/>
    <w:rsid w:val="00122EB8"/>
    <w:rsid w:val="00123553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916"/>
    <w:rsid w:val="00146967"/>
    <w:rsid w:val="001472B0"/>
    <w:rsid w:val="00147356"/>
    <w:rsid w:val="00147DFE"/>
    <w:rsid w:val="00150188"/>
    <w:rsid w:val="00150348"/>
    <w:rsid w:val="0015039E"/>
    <w:rsid w:val="00150556"/>
    <w:rsid w:val="00150BA2"/>
    <w:rsid w:val="00150F9D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D6C"/>
    <w:rsid w:val="00156E89"/>
    <w:rsid w:val="0015712C"/>
    <w:rsid w:val="00157427"/>
    <w:rsid w:val="0015773F"/>
    <w:rsid w:val="00157797"/>
    <w:rsid w:val="00157F38"/>
    <w:rsid w:val="0016047D"/>
    <w:rsid w:val="00161123"/>
    <w:rsid w:val="001614D5"/>
    <w:rsid w:val="00161679"/>
    <w:rsid w:val="001617BD"/>
    <w:rsid w:val="00161827"/>
    <w:rsid w:val="00161836"/>
    <w:rsid w:val="00161ABE"/>
    <w:rsid w:val="001621C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5ED5"/>
    <w:rsid w:val="00166F7B"/>
    <w:rsid w:val="00167A9E"/>
    <w:rsid w:val="00167CE6"/>
    <w:rsid w:val="00170163"/>
    <w:rsid w:val="001701D6"/>
    <w:rsid w:val="00170233"/>
    <w:rsid w:val="00170396"/>
    <w:rsid w:val="00170BEA"/>
    <w:rsid w:val="00170F0D"/>
    <w:rsid w:val="0017120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96"/>
    <w:rsid w:val="001755A0"/>
    <w:rsid w:val="00175D05"/>
    <w:rsid w:val="00175D1A"/>
    <w:rsid w:val="00175D82"/>
    <w:rsid w:val="00175E29"/>
    <w:rsid w:val="001761B5"/>
    <w:rsid w:val="0017622E"/>
    <w:rsid w:val="001767E4"/>
    <w:rsid w:val="00177111"/>
    <w:rsid w:val="0017726A"/>
    <w:rsid w:val="0017776E"/>
    <w:rsid w:val="00177A6B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3E16"/>
    <w:rsid w:val="001843F9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1831"/>
    <w:rsid w:val="001923CA"/>
    <w:rsid w:val="001925E8"/>
    <w:rsid w:val="00192C48"/>
    <w:rsid w:val="00193484"/>
    <w:rsid w:val="00193C19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D09"/>
    <w:rsid w:val="00196FAD"/>
    <w:rsid w:val="0019731E"/>
    <w:rsid w:val="00197CC0"/>
    <w:rsid w:val="001A08D6"/>
    <w:rsid w:val="001A0976"/>
    <w:rsid w:val="001A0D68"/>
    <w:rsid w:val="001A0ECF"/>
    <w:rsid w:val="001A0EFF"/>
    <w:rsid w:val="001A0FCF"/>
    <w:rsid w:val="001A129D"/>
    <w:rsid w:val="001A1A46"/>
    <w:rsid w:val="001A27C2"/>
    <w:rsid w:val="001A28A9"/>
    <w:rsid w:val="001A292A"/>
    <w:rsid w:val="001A2BA6"/>
    <w:rsid w:val="001A2C5D"/>
    <w:rsid w:val="001A2D0A"/>
    <w:rsid w:val="001A3073"/>
    <w:rsid w:val="001A31EB"/>
    <w:rsid w:val="001A3615"/>
    <w:rsid w:val="001A4209"/>
    <w:rsid w:val="001A4421"/>
    <w:rsid w:val="001A44A0"/>
    <w:rsid w:val="001A45FC"/>
    <w:rsid w:val="001A461D"/>
    <w:rsid w:val="001A4BD4"/>
    <w:rsid w:val="001A60B5"/>
    <w:rsid w:val="001A616E"/>
    <w:rsid w:val="001A6207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30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A07"/>
    <w:rsid w:val="001B4EB1"/>
    <w:rsid w:val="001B5612"/>
    <w:rsid w:val="001B5B6D"/>
    <w:rsid w:val="001B600E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9C6"/>
    <w:rsid w:val="001C0B84"/>
    <w:rsid w:val="001C0F42"/>
    <w:rsid w:val="001C133D"/>
    <w:rsid w:val="001C19F2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2F53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0EDE"/>
    <w:rsid w:val="001E16EB"/>
    <w:rsid w:val="001E170D"/>
    <w:rsid w:val="001E17C4"/>
    <w:rsid w:val="001E1AA5"/>
    <w:rsid w:val="001E1D33"/>
    <w:rsid w:val="001E280F"/>
    <w:rsid w:val="001E2917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5CA3"/>
    <w:rsid w:val="001E5F36"/>
    <w:rsid w:val="001E64A2"/>
    <w:rsid w:val="001E66C6"/>
    <w:rsid w:val="001E6876"/>
    <w:rsid w:val="001E6B63"/>
    <w:rsid w:val="001E6C83"/>
    <w:rsid w:val="001E73C7"/>
    <w:rsid w:val="001E7DD4"/>
    <w:rsid w:val="001F0055"/>
    <w:rsid w:val="001F05F9"/>
    <w:rsid w:val="001F0C2A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069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1F7A33"/>
    <w:rsid w:val="0020001F"/>
    <w:rsid w:val="00200094"/>
    <w:rsid w:val="00200423"/>
    <w:rsid w:val="00200788"/>
    <w:rsid w:val="00200E41"/>
    <w:rsid w:val="00201726"/>
    <w:rsid w:val="00201BE0"/>
    <w:rsid w:val="00201C9E"/>
    <w:rsid w:val="00201D61"/>
    <w:rsid w:val="00201E93"/>
    <w:rsid w:val="0020214B"/>
    <w:rsid w:val="00202572"/>
    <w:rsid w:val="002025BD"/>
    <w:rsid w:val="00202FF4"/>
    <w:rsid w:val="0020302A"/>
    <w:rsid w:val="0020332A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2B"/>
    <w:rsid w:val="00216339"/>
    <w:rsid w:val="002164D2"/>
    <w:rsid w:val="00216910"/>
    <w:rsid w:val="0021739A"/>
    <w:rsid w:val="0021768D"/>
    <w:rsid w:val="00217B64"/>
    <w:rsid w:val="00217BCE"/>
    <w:rsid w:val="0022074A"/>
    <w:rsid w:val="00220CE0"/>
    <w:rsid w:val="00220F53"/>
    <w:rsid w:val="00221727"/>
    <w:rsid w:val="00221C62"/>
    <w:rsid w:val="002220FA"/>
    <w:rsid w:val="00222DBA"/>
    <w:rsid w:val="002232CC"/>
    <w:rsid w:val="0022377B"/>
    <w:rsid w:val="00223C44"/>
    <w:rsid w:val="00223C66"/>
    <w:rsid w:val="00223CD3"/>
    <w:rsid w:val="00223CE5"/>
    <w:rsid w:val="00224E58"/>
    <w:rsid w:val="00224F63"/>
    <w:rsid w:val="0022505A"/>
    <w:rsid w:val="002256E8"/>
    <w:rsid w:val="00225D8F"/>
    <w:rsid w:val="00225F9B"/>
    <w:rsid w:val="002261E0"/>
    <w:rsid w:val="0022642A"/>
    <w:rsid w:val="00227050"/>
    <w:rsid w:val="00227069"/>
    <w:rsid w:val="002272EC"/>
    <w:rsid w:val="00227BA2"/>
    <w:rsid w:val="00227EF2"/>
    <w:rsid w:val="00227F57"/>
    <w:rsid w:val="00227FA2"/>
    <w:rsid w:val="00230AF3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CF"/>
    <w:rsid w:val="00232ACB"/>
    <w:rsid w:val="00232FAA"/>
    <w:rsid w:val="002337A6"/>
    <w:rsid w:val="002337B6"/>
    <w:rsid w:val="00233928"/>
    <w:rsid w:val="00233B0D"/>
    <w:rsid w:val="00234037"/>
    <w:rsid w:val="002345B8"/>
    <w:rsid w:val="00234B73"/>
    <w:rsid w:val="00234CAE"/>
    <w:rsid w:val="00235D9B"/>
    <w:rsid w:val="00235E62"/>
    <w:rsid w:val="00236501"/>
    <w:rsid w:val="00236FBC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196D"/>
    <w:rsid w:val="002420A7"/>
    <w:rsid w:val="002421B6"/>
    <w:rsid w:val="002421CC"/>
    <w:rsid w:val="00243442"/>
    <w:rsid w:val="002435B1"/>
    <w:rsid w:val="0024395E"/>
    <w:rsid w:val="00243BB0"/>
    <w:rsid w:val="0024414E"/>
    <w:rsid w:val="00244B2F"/>
    <w:rsid w:val="00244E6B"/>
    <w:rsid w:val="00245867"/>
    <w:rsid w:val="00245D88"/>
    <w:rsid w:val="00246101"/>
    <w:rsid w:val="0024614C"/>
    <w:rsid w:val="00246197"/>
    <w:rsid w:val="00246391"/>
    <w:rsid w:val="00246CAF"/>
    <w:rsid w:val="00246D07"/>
    <w:rsid w:val="00246FAE"/>
    <w:rsid w:val="0024704C"/>
    <w:rsid w:val="00247794"/>
    <w:rsid w:val="00247977"/>
    <w:rsid w:val="00247AF0"/>
    <w:rsid w:val="00247BF3"/>
    <w:rsid w:val="002503E0"/>
    <w:rsid w:val="00250AFA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F08"/>
    <w:rsid w:val="00263293"/>
    <w:rsid w:val="002635EA"/>
    <w:rsid w:val="00263ED7"/>
    <w:rsid w:val="00264567"/>
    <w:rsid w:val="00264750"/>
    <w:rsid w:val="00264782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0BAB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F8D"/>
    <w:rsid w:val="0028442F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1A14"/>
    <w:rsid w:val="00291D34"/>
    <w:rsid w:val="002927FF"/>
    <w:rsid w:val="002928A5"/>
    <w:rsid w:val="00292A79"/>
    <w:rsid w:val="00293433"/>
    <w:rsid w:val="002936E6"/>
    <w:rsid w:val="002939BE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070"/>
    <w:rsid w:val="002A08E5"/>
    <w:rsid w:val="002A0C9D"/>
    <w:rsid w:val="002A0EE7"/>
    <w:rsid w:val="002A162B"/>
    <w:rsid w:val="002A19C9"/>
    <w:rsid w:val="002A1D14"/>
    <w:rsid w:val="002A20A0"/>
    <w:rsid w:val="002A263F"/>
    <w:rsid w:val="002A2A03"/>
    <w:rsid w:val="002A2A29"/>
    <w:rsid w:val="002A2C74"/>
    <w:rsid w:val="002A359D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CF7"/>
    <w:rsid w:val="002A6EA9"/>
    <w:rsid w:val="002A7B8A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387F"/>
    <w:rsid w:val="002B41B9"/>
    <w:rsid w:val="002B48A5"/>
    <w:rsid w:val="002B4BE8"/>
    <w:rsid w:val="002B5015"/>
    <w:rsid w:val="002B6417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2A6"/>
    <w:rsid w:val="002C5653"/>
    <w:rsid w:val="002C5A2A"/>
    <w:rsid w:val="002C5CED"/>
    <w:rsid w:val="002C61A9"/>
    <w:rsid w:val="002C68A5"/>
    <w:rsid w:val="002C7272"/>
    <w:rsid w:val="002C7950"/>
    <w:rsid w:val="002C7C0A"/>
    <w:rsid w:val="002D0029"/>
    <w:rsid w:val="002D0531"/>
    <w:rsid w:val="002D0687"/>
    <w:rsid w:val="002D0839"/>
    <w:rsid w:val="002D0CB4"/>
    <w:rsid w:val="002D0D6F"/>
    <w:rsid w:val="002D1184"/>
    <w:rsid w:val="002D213F"/>
    <w:rsid w:val="002D24D4"/>
    <w:rsid w:val="002D2589"/>
    <w:rsid w:val="002D25FF"/>
    <w:rsid w:val="002D285B"/>
    <w:rsid w:val="002D29A2"/>
    <w:rsid w:val="002D2A74"/>
    <w:rsid w:val="002D2E66"/>
    <w:rsid w:val="002D2EF5"/>
    <w:rsid w:val="002D33AF"/>
    <w:rsid w:val="002D369D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07D5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6EFD"/>
    <w:rsid w:val="002E7278"/>
    <w:rsid w:val="002E7DA9"/>
    <w:rsid w:val="002F0250"/>
    <w:rsid w:val="002F06DF"/>
    <w:rsid w:val="002F06E6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831"/>
    <w:rsid w:val="002F6D8A"/>
    <w:rsid w:val="002F6DB8"/>
    <w:rsid w:val="002F7435"/>
    <w:rsid w:val="002F7AAD"/>
    <w:rsid w:val="002F7B5A"/>
    <w:rsid w:val="002F7D27"/>
    <w:rsid w:val="00300745"/>
    <w:rsid w:val="00300816"/>
    <w:rsid w:val="0030086C"/>
    <w:rsid w:val="00300942"/>
    <w:rsid w:val="00301070"/>
    <w:rsid w:val="00301722"/>
    <w:rsid w:val="0030192B"/>
    <w:rsid w:val="00301A53"/>
    <w:rsid w:val="00302263"/>
    <w:rsid w:val="00302275"/>
    <w:rsid w:val="003022DE"/>
    <w:rsid w:val="003023B8"/>
    <w:rsid w:val="00302525"/>
    <w:rsid w:val="00302823"/>
    <w:rsid w:val="00302890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F9C"/>
    <w:rsid w:val="0031037C"/>
    <w:rsid w:val="00310525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321"/>
    <w:rsid w:val="003126C1"/>
    <w:rsid w:val="00312754"/>
    <w:rsid w:val="00312757"/>
    <w:rsid w:val="0031285C"/>
    <w:rsid w:val="00312CB1"/>
    <w:rsid w:val="0031319E"/>
    <w:rsid w:val="0031386C"/>
    <w:rsid w:val="003149B0"/>
    <w:rsid w:val="00314C5C"/>
    <w:rsid w:val="0031503F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6D2D"/>
    <w:rsid w:val="00327618"/>
    <w:rsid w:val="003279B8"/>
    <w:rsid w:val="00327A3B"/>
    <w:rsid w:val="00327C8E"/>
    <w:rsid w:val="00330324"/>
    <w:rsid w:val="00330CED"/>
    <w:rsid w:val="00331312"/>
    <w:rsid w:val="00331F1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30B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12"/>
    <w:rsid w:val="003431C9"/>
    <w:rsid w:val="003432B1"/>
    <w:rsid w:val="00343307"/>
    <w:rsid w:val="003436B1"/>
    <w:rsid w:val="0034374E"/>
    <w:rsid w:val="00344210"/>
    <w:rsid w:val="00344327"/>
    <w:rsid w:val="003444CC"/>
    <w:rsid w:val="003445A1"/>
    <w:rsid w:val="003446AE"/>
    <w:rsid w:val="00344B55"/>
    <w:rsid w:val="00344B85"/>
    <w:rsid w:val="003451C1"/>
    <w:rsid w:val="00345B15"/>
    <w:rsid w:val="00345DA6"/>
    <w:rsid w:val="00345F73"/>
    <w:rsid w:val="003461BF"/>
    <w:rsid w:val="00346876"/>
    <w:rsid w:val="003468C3"/>
    <w:rsid w:val="00346C42"/>
    <w:rsid w:val="00346C46"/>
    <w:rsid w:val="00346FF9"/>
    <w:rsid w:val="00347485"/>
    <w:rsid w:val="00347562"/>
    <w:rsid w:val="003475B4"/>
    <w:rsid w:val="00347636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2BB"/>
    <w:rsid w:val="0035234A"/>
    <w:rsid w:val="00352766"/>
    <w:rsid w:val="003527AB"/>
    <w:rsid w:val="00352AC4"/>
    <w:rsid w:val="00352BE2"/>
    <w:rsid w:val="00353683"/>
    <w:rsid w:val="00354345"/>
    <w:rsid w:val="0035490A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75C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A0A"/>
    <w:rsid w:val="00366A81"/>
    <w:rsid w:val="00366B48"/>
    <w:rsid w:val="0036764D"/>
    <w:rsid w:val="0036796F"/>
    <w:rsid w:val="0036798A"/>
    <w:rsid w:val="00367EFD"/>
    <w:rsid w:val="00367F73"/>
    <w:rsid w:val="00370148"/>
    <w:rsid w:val="003703ED"/>
    <w:rsid w:val="003707E5"/>
    <w:rsid w:val="00370CBF"/>
    <w:rsid w:val="00370D3B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85B"/>
    <w:rsid w:val="00380971"/>
    <w:rsid w:val="00380A6E"/>
    <w:rsid w:val="00380D96"/>
    <w:rsid w:val="00380DDF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77"/>
    <w:rsid w:val="00394D9A"/>
    <w:rsid w:val="00395077"/>
    <w:rsid w:val="003951BE"/>
    <w:rsid w:val="00395252"/>
    <w:rsid w:val="00395BCA"/>
    <w:rsid w:val="00395DA0"/>
    <w:rsid w:val="003964D5"/>
    <w:rsid w:val="00396653"/>
    <w:rsid w:val="00396F77"/>
    <w:rsid w:val="003971F4"/>
    <w:rsid w:val="00397CE4"/>
    <w:rsid w:val="00397D00"/>
    <w:rsid w:val="003A0797"/>
    <w:rsid w:val="003A0C32"/>
    <w:rsid w:val="003A144E"/>
    <w:rsid w:val="003A1D85"/>
    <w:rsid w:val="003A1E19"/>
    <w:rsid w:val="003A29D5"/>
    <w:rsid w:val="003A365D"/>
    <w:rsid w:val="003A3C21"/>
    <w:rsid w:val="003A3EDD"/>
    <w:rsid w:val="003A433A"/>
    <w:rsid w:val="003A4505"/>
    <w:rsid w:val="003A48CC"/>
    <w:rsid w:val="003A540E"/>
    <w:rsid w:val="003A5532"/>
    <w:rsid w:val="003A6A4A"/>
    <w:rsid w:val="003A6D84"/>
    <w:rsid w:val="003A703C"/>
    <w:rsid w:val="003A75F8"/>
    <w:rsid w:val="003A769B"/>
    <w:rsid w:val="003A7908"/>
    <w:rsid w:val="003A7B25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4C4"/>
    <w:rsid w:val="003B44B7"/>
    <w:rsid w:val="003B44EA"/>
    <w:rsid w:val="003B521E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1BB"/>
    <w:rsid w:val="003C1A00"/>
    <w:rsid w:val="003C1A55"/>
    <w:rsid w:val="003C2247"/>
    <w:rsid w:val="003C2715"/>
    <w:rsid w:val="003C315D"/>
    <w:rsid w:val="003C3DCB"/>
    <w:rsid w:val="003C5186"/>
    <w:rsid w:val="003C53BD"/>
    <w:rsid w:val="003C577A"/>
    <w:rsid w:val="003C5DC1"/>
    <w:rsid w:val="003C5F0F"/>
    <w:rsid w:val="003C5F1E"/>
    <w:rsid w:val="003C6236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5F"/>
    <w:rsid w:val="003D2CE4"/>
    <w:rsid w:val="003D2F45"/>
    <w:rsid w:val="003D3039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C98"/>
    <w:rsid w:val="003E1EE6"/>
    <w:rsid w:val="003E1EF0"/>
    <w:rsid w:val="003E1FD7"/>
    <w:rsid w:val="003E24F9"/>
    <w:rsid w:val="003E251D"/>
    <w:rsid w:val="003E2B2E"/>
    <w:rsid w:val="003E2B78"/>
    <w:rsid w:val="003E32B6"/>
    <w:rsid w:val="003E3A79"/>
    <w:rsid w:val="003E3ACB"/>
    <w:rsid w:val="003E45D2"/>
    <w:rsid w:val="003E45D9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BBA"/>
    <w:rsid w:val="00405D80"/>
    <w:rsid w:val="004065D0"/>
    <w:rsid w:val="00406BAB"/>
    <w:rsid w:val="004073F5"/>
    <w:rsid w:val="0040763A"/>
    <w:rsid w:val="00407734"/>
    <w:rsid w:val="004078E8"/>
    <w:rsid w:val="00407D52"/>
    <w:rsid w:val="00410354"/>
    <w:rsid w:val="00410D1A"/>
    <w:rsid w:val="00410D6A"/>
    <w:rsid w:val="004110FD"/>
    <w:rsid w:val="004114F2"/>
    <w:rsid w:val="00411710"/>
    <w:rsid w:val="00411862"/>
    <w:rsid w:val="00411884"/>
    <w:rsid w:val="00412C53"/>
    <w:rsid w:val="004131B7"/>
    <w:rsid w:val="0041328F"/>
    <w:rsid w:val="0041332F"/>
    <w:rsid w:val="0041359F"/>
    <w:rsid w:val="0041383D"/>
    <w:rsid w:val="00413908"/>
    <w:rsid w:val="0041393B"/>
    <w:rsid w:val="00413D2D"/>
    <w:rsid w:val="00414591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1E9B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3B4D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8C5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7AA"/>
    <w:rsid w:val="00441888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B3D"/>
    <w:rsid w:val="0044483C"/>
    <w:rsid w:val="004449F5"/>
    <w:rsid w:val="00444AC3"/>
    <w:rsid w:val="00444B41"/>
    <w:rsid w:val="00444C1D"/>
    <w:rsid w:val="00445429"/>
    <w:rsid w:val="004454C2"/>
    <w:rsid w:val="00445709"/>
    <w:rsid w:val="004457BF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20F"/>
    <w:rsid w:val="00450302"/>
    <w:rsid w:val="004505AE"/>
    <w:rsid w:val="00450A1C"/>
    <w:rsid w:val="00450D8A"/>
    <w:rsid w:val="00450FDD"/>
    <w:rsid w:val="00451183"/>
    <w:rsid w:val="00451717"/>
    <w:rsid w:val="00452057"/>
    <w:rsid w:val="004520A0"/>
    <w:rsid w:val="00452257"/>
    <w:rsid w:val="00452498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D45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18"/>
    <w:rsid w:val="00466CC7"/>
    <w:rsid w:val="00467532"/>
    <w:rsid w:val="00467A50"/>
    <w:rsid w:val="004700DB"/>
    <w:rsid w:val="0047086F"/>
    <w:rsid w:val="004719CD"/>
    <w:rsid w:val="00471AB2"/>
    <w:rsid w:val="00471E64"/>
    <w:rsid w:val="00472275"/>
    <w:rsid w:val="00472654"/>
    <w:rsid w:val="00472916"/>
    <w:rsid w:val="00472952"/>
    <w:rsid w:val="004729E5"/>
    <w:rsid w:val="00472A24"/>
    <w:rsid w:val="00472A83"/>
    <w:rsid w:val="00472B3D"/>
    <w:rsid w:val="00472EED"/>
    <w:rsid w:val="00473190"/>
    <w:rsid w:val="004736BB"/>
    <w:rsid w:val="00473B9C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7301"/>
    <w:rsid w:val="004776B9"/>
    <w:rsid w:val="00477F9A"/>
    <w:rsid w:val="00480153"/>
    <w:rsid w:val="004807AD"/>
    <w:rsid w:val="00480E27"/>
    <w:rsid w:val="0048156C"/>
    <w:rsid w:val="00481597"/>
    <w:rsid w:val="00481E59"/>
    <w:rsid w:val="004823AB"/>
    <w:rsid w:val="00482402"/>
    <w:rsid w:val="004826C4"/>
    <w:rsid w:val="00482E20"/>
    <w:rsid w:val="004830A8"/>
    <w:rsid w:val="00483162"/>
    <w:rsid w:val="0048317A"/>
    <w:rsid w:val="00483471"/>
    <w:rsid w:val="00483716"/>
    <w:rsid w:val="00483775"/>
    <w:rsid w:val="004838BC"/>
    <w:rsid w:val="00483B50"/>
    <w:rsid w:val="00483BAE"/>
    <w:rsid w:val="00483D91"/>
    <w:rsid w:val="004841CE"/>
    <w:rsid w:val="0048421C"/>
    <w:rsid w:val="00484910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1048"/>
    <w:rsid w:val="00491110"/>
    <w:rsid w:val="0049154A"/>
    <w:rsid w:val="004918F5"/>
    <w:rsid w:val="00491DE2"/>
    <w:rsid w:val="00491F88"/>
    <w:rsid w:val="004920F1"/>
    <w:rsid w:val="00492155"/>
    <w:rsid w:val="004923FB"/>
    <w:rsid w:val="004927EB"/>
    <w:rsid w:val="00492A21"/>
    <w:rsid w:val="00492A77"/>
    <w:rsid w:val="00492AEA"/>
    <w:rsid w:val="00493615"/>
    <w:rsid w:val="004936EF"/>
    <w:rsid w:val="004939CC"/>
    <w:rsid w:val="00493D68"/>
    <w:rsid w:val="00493E5B"/>
    <w:rsid w:val="00494636"/>
    <w:rsid w:val="00494884"/>
    <w:rsid w:val="00494905"/>
    <w:rsid w:val="00494995"/>
    <w:rsid w:val="00495025"/>
    <w:rsid w:val="0049524E"/>
    <w:rsid w:val="004956C3"/>
    <w:rsid w:val="004957BE"/>
    <w:rsid w:val="00495F3A"/>
    <w:rsid w:val="004965DF"/>
    <w:rsid w:val="004970FC"/>
    <w:rsid w:val="0049717D"/>
    <w:rsid w:val="004979E0"/>
    <w:rsid w:val="00497AD5"/>
    <w:rsid w:val="00497EAF"/>
    <w:rsid w:val="004A0060"/>
    <w:rsid w:val="004A0462"/>
    <w:rsid w:val="004A046C"/>
    <w:rsid w:val="004A0941"/>
    <w:rsid w:val="004A0D41"/>
    <w:rsid w:val="004A0E1A"/>
    <w:rsid w:val="004A1257"/>
    <w:rsid w:val="004A16AC"/>
    <w:rsid w:val="004A16FA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51EF"/>
    <w:rsid w:val="004A5933"/>
    <w:rsid w:val="004A5C14"/>
    <w:rsid w:val="004A60C7"/>
    <w:rsid w:val="004A643C"/>
    <w:rsid w:val="004A6687"/>
    <w:rsid w:val="004A6733"/>
    <w:rsid w:val="004A6807"/>
    <w:rsid w:val="004A6C7D"/>
    <w:rsid w:val="004A6CC9"/>
    <w:rsid w:val="004A6DD2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922"/>
    <w:rsid w:val="004B6B20"/>
    <w:rsid w:val="004B6B7F"/>
    <w:rsid w:val="004B6CAD"/>
    <w:rsid w:val="004B6FCA"/>
    <w:rsid w:val="004B780E"/>
    <w:rsid w:val="004B7870"/>
    <w:rsid w:val="004B7E52"/>
    <w:rsid w:val="004B7FE9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3D48"/>
    <w:rsid w:val="004C416A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572"/>
    <w:rsid w:val="004D0AE0"/>
    <w:rsid w:val="004D0B10"/>
    <w:rsid w:val="004D10A5"/>
    <w:rsid w:val="004D15C1"/>
    <w:rsid w:val="004D1A68"/>
    <w:rsid w:val="004D1FD9"/>
    <w:rsid w:val="004D2777"/>
    <w:rsid w:val="004D3433"/>
    <w:rsid w:val="004D3720"/>
    <w:rsid w:val="004D3944"/>
    <w:rsid w:val="004D3AC6"/>
    <w:rsid w:val="004D477E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E7F"/>
    <w:rsid w:val="004E0FB5"/>
    <w:rsid w:val="004E1551"/>
    <w:rsid w:val="004E1744"/>
    <w:rsid w:val="004E18BC"/>
    <w:rsid w:val="004E1B35"/>
    <w:rsid w:val="004E2068"/>
    <w:rsid w:val="004E22F0"/>
    <w:rsid w:val="004E2467"/>
    <w:rsid w:val="004E29F4"/>
    <w:rsid w:val="004E30A9"/>
    <w:rsid w:val="004E3612"/>
    <w:rsid w:val="004E3C66"/>
    <w:rsid w:val="004E3CD6"/>
    <w:rsid w:val="004E411A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311F"/>
    <w:rsid w:val="004F3173"/>
    <w:rsid w:val="004F34D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7EB"/>
    <w:rsid w:val="004F6921"/>
    <w:rsid w:val="004F70FE"/>
    <w:rsid w:val="004F7313"/>
    <w:rsid w:val="004F7317"/>
    <w:rsid w:val="004F7347"/>
    <w:rsid w:val="004F74D2"/>
    <w:rsid w:val="00500128"/>
    <w:rsid w:val="0050080D"/>
    <w:rsid w:val="005008C0"/>
    <w:rsid w:val="005009B4"/>
    <w:rsid w:val="005011B1"/>
    <w:rsid w:val="00501261"/>
    <w:rsid w:val="00501830"/>
    <w:rsid w:val="00501877"/>
    <w:rsid w:val="0050206D"/>
    <w:rsid w:val="005021BC"/>
    <w:rsid w:val="00502575"/>
    <w:rsid w:val="00502772"/>
    <w:rsid w:val="00502797"/>
    <w:rsid w:val="005027EA"/>
    <w:rsid w:val="005027F3"/>
    <w:rsid w:val="00502969"/>
    <w:rsid w:val="00502F7D"/>
    <w:rsid w:val="00503447"/>
    <w:rsid w:val="005034E2"/>
    <w:rsid w:val="00503635"/>
    <w:rsid w:val="00503CB3"/>
    <w:rsid w:val="0050423D"/>
    <w:rsid w:val="0050484C"/>
    <w:rsid w:val="00504A86"/>
    <w:rsid w:val="0050569D"/>
    <w:rsid w:val="005058BB"/>
    <w:rsid w:val="00505BCE"/>
    <w:rsid w:val="00506324"/>
    <w:rsid w:val="00506A6F"/>
    <w:rsid w:val="00506CC8"/>
    <w:rsid w:val="00506E45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B55"/>
    <w:rsid w:val="00522F1B"/>
    <w:rsid w:val="005234DA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4A3"/>
    <w:rsid w:val="00525B2D"/>
    <w:rsid w:val="0052609E"/>
    <w:rsid w:val="005262C0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22E"/>
    <w:rsid w:val="005305A0"/>
    <w:rsid w:val="0053063B"/>
    <w:rsid w:val="0053067E"/>
    <w:rsid w:val="00530885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47C"/>
    <w:rsid w:val="005358FF"/>
    <w:rsid w:val="00535A23"/>
    <w:rsid w:val="0053603D"/>
    <w:rsid w:val="005363C8"/>
    <w:rsid w:val="0053654B"/>
    <w:rsid w:val="0053658E"/>
    <w:rsid w:val="0053665E"/>
    <w:rsid w:val="005373AD"/>
    <w:rsid w:val="00537AF9"/>
    <w:rsid w:val="00537EAA"/>
    <w:rsid w:val="005400ED"/>
    <w:rsid w:val="00540154"/>
    <w:rsid w:val="005401F8"/>
    <w:rsid w:val="005407CD"/>
    <w:rsid w:val="00540996"/>
    <w:rsid w:val="00540A13"/>
    <w:rsid w:val="00540C56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309E"/>
    <w:rsid w:val="005437A9"/>
    <w:rsid w:val="005439EF"/>
    <w:rsid w:val="0054443B"/>
    <w:rsid w:val="00544448"/>
    <w:rsid w:val="00544A2A"/>
    <w:rsid w:val="005463CC"/>
    <w:rsid w:val="005469D8"/>
    <w:rsid w:val="00546E7D"/>
    <w:rsid w:val="00546FA3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34E3"/>
    <w:rsid w:val="005539F2"/>
    <w:rsid w:val="005548CB"/>
    <w:rsid w:val="00554EF8"/>
    <w:rsid w:val="00554F3E"/>
    <w:rsid w:val="00555757"/>
    <w:rsid w:val="00556664"/>
    <w:rsid w:val="005567C3"/>
    <w:rsid w:val="00556A0D"/>
    <w:rsid w:val="00556A47"/>
    <w:rsid w:val="00556CDB"/>
    <w:rsid w:val="00556D69"/>
    <w:rsid w:val="00556DD6"/>
    <w:rsid w:val="00556F34"/>
    <w:rsid w:val="00557471"/>
    <w:rsid w:val="0055765C"/>
    <w:rsid w:val="005578B1"/>
    <w:rsid w:val="00557B33"/>
    <w:rsid w:val="005606A9"/>
    <w:rsid w:val="005607BA"/>
    <w:rsid w:val="00561042"/>
    <w:rsid w:val="00561061"/>
    <w:rsid w:val="00561097"/>
    <w:rsid w:val="00561099"/>
    <w:rsid w:val="005612E4"/>
    <w:rsid w:val="00561A8A"/>
    <w:rsid w:val="00561D16"/>
    <w:rsid w:val="005629D1"/>
    <w:rsid w:val="00562A26"/>
    <w:rsid w:val="0056318F"/>
    <w:rsid w:val="005632A9"/>
    <w:rsid w:val="005632DC"/>
    <w:rsid w:val="00563B87"/>
    <w:rsid w:val="00564271"/>
    <w:rsid w:val="00564537"/>
    <w:rsid w:val="00564DEF"/>
    <w:rsid w:val="005654DA"/>
    <w:rsid w:val="0056571C"/>
    <w:rsid w:val="00565B27"/>
    <w:rsid w:val="00565BD2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9F9"/>
    <w:rsid w:val="00584C5E"/>
    <w:rsid w:val="0058513C"/>
    <w:rsid w:val="00585760"/>
    <w:rsid w:val="00585859"/>
    <w:rsid w:val="00585936"/>
    <w:rsid w:val="00585A51"/>
    <w:rsid w:val="00585E14"/>
    <w:rsid w:val="00585F9C"/>
    <w:rsid w:val="0058636B"/>
    <w:rsid w:val="00586754"/>
    <w:rsid w:val="00586ABF"/>
    <w:rsid w:val="00586F4E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A68"/>
    <w:rsid w:val="00593D3B"/>
    <w:rsid w:val="00594034"/>
    <w:rsid w:val="00594075"/>
    <w:rsid w:val="005944F5"/>
    <w:rsid w:val="00594623"/>
    <w:rsid w:val="00594FA2"/>
    <w:rsid w:val="005951B4"/>
    <w:rsid w:val="00595BED"/>
    <w:rsid w:val="00595CF8"/>
    <w:rsid w:val="005965C3"/>
    <w:rsid w:val="005968F9"/>
    <w:rsid w:val="00596BF0"/>
    <w:rsid w:val="00597A2E"/>
    <w:rsid w:val="005A06E2"/>
    <w:rsid w:val="005A0CE1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D18"/>
    <w:rsid w:val="005A51A7"/>
    <w:rsid w:val="005A59C8"/>
    <w:rsid w:val="005A5B89"/>
    <w:rsid w:val="005A62C3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52BB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C8F"/>
    <w:rsid w:val="005C6094"/>
    <w:rsid w:val="005C62AA"/>
    <w:rsid w:val="005C63A8"/>
    <w:rsid w:val="005C6434"/>
    <w:rsid w:val="005C64FA"/>
    <w:rsid w:val="005C6674"/>
    <w:rsid w:val="005C6696"/>
    <w:rsid w:val="005C6F32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CC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1C9"/>
    <w:rsid w:val="005D4742"/>
    <w:rsid w:val="005D4C40"/>
    <w:rsid w:val="005D50FA"/>
    <w:rsid w:val="005D51A3"/>
    <w:rsid w:val="005D51CD"/>
    <w:rsid w:val="005D539F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FA9"/>
    <w:rsid w:val="005E16C7"/>
    <w:rsid w:val="005E16FD"/>
    <w:rsid w:val="005E1EAA"/>
    <w:rsid w:val="005E1FB2"/>
    <w:rsid w:val="005E2229"/>
    <w:rsid w:val="005E2277"/>
    <w:rsid w:val="005E240B"/>
    <w:rsid w:val="005E2676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14C"/>
    <w:rsid w:val="005F06C5"/>
    <w:rsid w:val="005F0B4E"/>
    <w:rsid w:val="005F22B2"/>
    <w:rsid w:val="005F2641"/>
    <w:rsid w:val="005F2885"/>
    <w:rsid w:val="005F29C4"/>
    <w:rsid w:val="005F2D96"/>
    <w:rsid w:val="005F2DA1"/>
    <w:rsid w:val="005F2EBF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39A"/>
    <w:rsid w:val="005F64E4"/>
    <w:rsid w:val="005F6B6E"/>
    <w:rsid w:val="006001C0"/>
    <w:rsid w:val="00600710"/>
    <w:rsid w:val="00600B12"/>
    <w:rsid w:val="00600CF9"/>
    <w:rsid w:val="00600D31"/>
    <w:rsid w:val="00601232"/>
    <w:rsid w:val="00601791"/>
    <w:rsid w:val="00601A44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DC9"/>
    <w:rsid w:val="00603F78"/>
    <w:rsid w:val="00604290"/>
    <w:rsid w:val="00604344"/>
    <w:rsid w:val="00604712"/>
    <w:rsid w:val="006047B7"/>
    <w:rsid w:val="00604D50"/>
    <w:rsid w:val="00604ED3"/>
    <w:rsid w:val="006057C9"/>
    <w:rsid w:val="00605D7D"/>
    <w:rsid w:val="006062E3"/>
    <w:rsid w:val="0060677A"/>
    <w:rsid w:val="00606C08"/>
    <w:rsid w:val="00606C0D"/>
    <w:rsid w:val="00607141"/>
    <w:rsid w:val="006076D8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63E"/>
    <w:rsid w:val="00616828"/>
    <w:rsid w:val="006169D7"/>
    <w:rsid w:val="00616CF5"/>
    <w:rsid w:val="00616D8C"/>
    <w:rsid w:val="00616DA0"/>
    <w:rsid w:val="00616E4D"/>
    <w:rsid w:val="006175FF"/>
    <w:rsid w:val="00617B1B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241"/>
    <w:rsid w:val="006232A6"/>
    <w:rsid w:val="00623858"/>
    <w:rsid w:val="00623DAB"/>
    <w:rsid w:val="00623E2B"/>
    <w:rsid w:val="00623F00"/>
    <w:rsid w:val="0062460B"/>
    <w:rsid w:val="00625126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A77"/>
    <w:rsid w:val="00636B12"/>
    <w:rsid w:val="00637EBA"/>
    <w:rsid w:val="006400BC"/>
    <w:rsid w:val="00640183"/>
    <w:rsid w:val="00640454"/>
    <w:rsid w:val="006407C1"/>
    <w:rsid w:val="00640B03"/>
    <w:rsid w:val="0064154A"/>
    <w:rsid w:val="0064257B"/>
    <w:rsid w:val="006426E3"/>
    <w:rsid w:val="006427D8"/>
    <w:rsid w:val="00643641"/>
    <w:rsid w:val="00643DF0"/>
    <w:rsid w:val="00644722"/>
    <w:rsid w:val="00644818"/>
    <w:rsid w:val="00644AEF"/>
    <w:rsid w:val="006453BD"/>
    <w:rsid w:val="006455FB"/>
    <w:rsid w:val="00645B63"/>
    <w:rsid w:val="00645D7D"/>
    <w:rsid w:val="00645EAA"/>
    <w:rsid w:val="0064629C"/>
    <w:rsid w:val="00646931"/>
    <w:rsid w:val="00647590"/>
    <w:rsid w:val="0064760F"/>
    <w:rsid w:val="006507B2"/>
    <w:rsid w:val="00650A3B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EC0"/>
    <w:rsid w:val="00665001"/>
    <w:rsid w:val="0066500D"/>
    <w:rsid w:val="006652F0"/>
    <w:rsid w:val="006655C6"/>
    <w:rsid w:val="0066582A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74B"/>
    <w:rsid w:val="00672926"/>
    <w:rsid w:val="00672A40"/>
    <w:rsid w:val="006732DD"/>
    <w:rsid w:val="006733B5"/>
    <w:rsid w:val="00673434"/>
    <w:rsid w:val="0067352D"/>
    <w:rsid w:val="0067398D"/>
    <w:rsid w:val="00673A6F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60D8"/>
    <w:rsid w:val="00676212"/>
    <w:rsid w:val="00676977"/>
    <w:rsid w:val="006769A2"/>
    <w:rsid w:val="00676E95"/>
    <w:rsid w:val="0067725E"/>
    <w:rsid w:val="00677A9A"/>
    <w:rsid w:val="00680B53"/>
    <w:rsid w:val="006811EF"/>
    <w:rsid w:val="006817A0"/>
    <w:rsid w:val="00681A61"/>
    <w:rsid w:val="00682748"/>
    <w:rsid w:val="006829C3"/>
    <w:rsid w:val="00682CB3"/>
    <w:rsid w:val="00682E80"/>
    <w:rsid w:val="00683565"/>
    <w:rsid w:val="00683876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5EBD"/>
    <w:rsid w:val="006864F0"/>
    <w:rsid w:val="0068669D"/>
    <w:rsid w:val="00686A67"/>
    <w:rsid w:val="00686C37"/>
    <w:rsid w:val="0068766F"/>
    <w:rsid w:val="006878CB"/>
    <w:rsid w:val="00687933"/>
    <w:rsid w:val="00687FEE"/>
    <w:rsid w:val="0069004E"/>
    <w:rsid w:val="00690CFA"/>
    <w:rsid w:val="00690E7A"/>
    <w:rsid w:val="00691BC1"/>
    <w:rsid w:val="00691DB4"/>
    <w:rsid w:val="00691E35"/>
    <w:rsid w:val="0069237C"/>
    <w:rsid w:val="00693383"/>
    <w:rsid w:val="00693722"/>
    <w:rsid w:val="00693901"/>
    <w:rsid w:val="00693A27"/>
    <w:rsid w:val="00693A92"/>
    <w:rsid w:val="00694EC6"/>
    <w:rsid w:val="00695020"/>
    <w:rsid w:val="006955C9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D2B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2F3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C4"/>
    <w:rsid w:val="006B7F78"/>
    <w:rsid w:val="006B7FD8"/>
    <w:rsid w:val="006C0094"/>
    <w:rsid w:val="006C0468"/>
    <w:rsid w:val="006C06CE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AE7"/>
    <w:rsid w:val="006D408F"/>
    <w:rsid w:val="006D4C7F"/>
    <w:rsid w:val="006D4F04"/>
    <w:rsid w:val="006D4FB6"/>
    <w:rsid w:val="006D5109"/>
    <w:rsid w:val="006D52F3"/>
    <w:rsid w:val="006D5366"/>
    <w:rsid w:val="006D5856"/>
    <w:rsid w:val="006D5D35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E0081"/>
    <w:rsid w:val="006E00C0"/>
    <w:rsid w:val="006E06E0"/>
    <w:rsid w:val="006E09BB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3C51"/>
    <w:rsid w:val="006E41B2"/>
    <w:rsid w:val="006E42C1"/>
    <w:rsid w:val="006E42CB"/>
    <w:rsid w:val="006E4B8D"/>
    <w:rsid w:val="006E4D9D"/>
    <w:rsid w:val="006E4E12"/>
    <w:rsid w:val="006E4EDD"/>
    <w:rsid w:val="006E4FB6"/>
    <w:rsid w:val="006E5A64"/>
    <w:rsid w:val="006E5CB8"/>
    <w:rsid w:val="006E64CF"/>
    <w:rsid w:val="006E6B0B"/>
    <w:rsid w:val="006E6FAA"/>
    <w:rsid w:val="006E707B"/>
    <w:rsid w:val="006E70E0"/>
    <w:rsid w:val="006E7796"/>
    <w:rsid w:val="006E7936"/>
    <w:rsid w:val="006E7940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B07"/>
    <w:rsid w:val="006F1B56"/>
    <w:rsid w:val="006F1C6B"/>
    <w:rsid w:val="006F1CFA"/>
    <w:rsid w:val="006F1E07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211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F8"/>
    <w:rsid w:val="006F693F"/>
    <w:rsid w:val="006F6BE6"/>
    <w:rsid w:val="006F7176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1F64"/>
    <w:rsid w:val="00702018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30"/>
    <w:rsid w:val="00711E3E"/>
    <w:rsid w:val="00712381"/>
    <w:rsid w:val="0071254D"/>
    <w:rsid w:val="00712A4B"/>
    <w:rsid w:val="00712B36"/>
    <w:rsid w:val="007131E6"/>
    <w:rsid w:val="0071346E"/>
    <w:rsid w:val="00713A95"/>
    <w:rsid w:val="00713E15"/>
    <w:rsid w:val="00714209"/>
    <w:rsid w:val="007142B4"/>
    <w:rsid w:val="007146DA"/>
    <w:rsid w:val="007150CD"/>
    <w:rsid w:val="00715339"/>
    <w:rsid w:val="0071574E"/>
    <w:rsid w:val="007158F3"/>
    <w:rsid w:val="00715CE4"/>
    <w:rsid w:val="007160E0"/>
    <w:rsid w:val="0071642F"/>
    <w:rsid w:val="007165DA"/>
    <w:rsid w:val="00717117"/>
    <w:rsid w:val="00717138"/>
    <w:rsid w:val="007175CA"/>
    <w:rsid w:val="00717820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8A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3CEC"/>
    <w:rsid w:val="00735130"/>
    <w:rsid w:val="0073544E"/>
    <w:rsid w:val="00735951"/>
    <w:rsid w:val="00735C90"/>
    <w:rsid w:val="007364C5"/>
    <w:rsid w:val="0073665F"/>
    <w:rsid w:val="00736F52"/>
    <w:rsid w:val="00737107"/>
    <w:rsid w:val="00737535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6FB6"/>
    <w:rsid w:val="007472CF"/>
    <w:rsid w:val="007472FC"/>
    <w:rsid w:val="0074765A"/>
    <w:rsid w:val="007501D3"/>
    <w:rsid w:val="00750303"/>
    <w:rsid w:val="007504A8"/>
    <w:rsid w:val="00750DCA"/>
    <w:rsid w:val="00750F1B"/>
    <w:rsid w:val="0075102B"/>
    <w:rsid w:val="007512CC"/>
    <w:rsid w:val="007512F4"/>
    <w:rsid w:val="00751A92"/>
    <w:rsid w:val="0075229B"/>
    <w:rsid w:val="007526B8"/>
    <w:rsid w:val="00752D37"/>
    <w:rsid w:val="00752F8D"/>
    <w:rsid w:val="007535D0"/>
    <w:rsid w:val="0075398E"/>
    <w:rsid w:val="0075418F"/>
    <w:rsid w:val="007544F9"/>
    <w:rsid w:val="007546C7"/>
    <w:rsid w:val="00754D1D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4DC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587"/>
    <w:rsid w:val="00770705"/>
    <w:rsid w:val="0077074E"/>
    <w:rsid w:val="00770A05"/>
    <w:rsid w:val="0077111A"/>
    <w:rsid w:val="00771C4C"/>
    <w:rsid w:val="00772278"/>
    <w:rsid w:val="00772798"/>
    <w:rsid w:val="00772A4A"/>
    <w:rsid w:val="00772DDB"/>
    <w:rsid w:val="00773B74"/>
    <w:rsid w:val="00773E4B"/>
    <w:rsid w:val="00774643"/>
    <w:rsid w:val="00774D3B"/>
    <w:rsid w:val="00775061"/>
    <w:rsid w:val="0077570E"/>
    <w:rsid w:val="0077577F"/>
    <w:rsid w:val="00775AE5"/>
    <w:rsid w:val="00775B00"/>
    <w:rsid w:val="00776B13"/>
    <w:rsid w:val="00776DA2"/>
    <w:rsid w:val="00776DC3"/>
    <w:rsid w:val="007770E3"/>
    <w:rsid w:val="007777E3"/>
    <w:rsid w:val="00777E0E"/>
    <w:rsid w:val="007803BF"/>
    <w:rsid w:val="007804D1"/>
    <w:rsid w:val="00780F99"/>
    <w:rsid w:val="0078108F"/>
    <w:rsid w:val="00781239"/>
    <w:rsid w:val="0078138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87B"/>
    <w:rsid w:val="007869A7"/>
    <w:rsid w:val="00786F02"/>
    <w:rsid w:val="007872D9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244"/>
    <w:rsid w:val="007A3BFD"/>
    <w:rsid w:val="007A3DA0"/>
    <w:rsid w:val="007A4986"/>
    <w:rsid w:val="007A5413"/>
    <w:rsid w:val="007A594C"/>
    <w:rsid w:val="007A59B0"/>
    <w:rsid w:val="007A5D60"/>
    <w:rsid w:val="007A629E"/>
    <w:rsid w:val="007A62A7"/>
    <w:rsid w:val="007A65D9"/>
    <w:rsid w:val="007A67DD"/>
    <w:rsid w:val="007A683F"/>
    <w:rsid w:val="007A6D21"/>
    <w:rsid w:val="007A7729"/>
    <w:rsid w:val="007A79F3"/>
    <w:rsid w:val="007B073F"/>
    <w:rsid w:val="007B0A53"/>
    <w:rsid w:val="007B0AA3"/>
    <w:rsid w:val="007B10C8"/>
    <w:rsid w:val="007B1128"/>
    <w:rsid w:val="007B1360"/>
    <w:rsid w:val="007B1599"/>
    <w:rsid w:val="007B2009"/>
    <w:rsid w:val="007B25D6"/>
    <w:rsid w:val="007B2C86"/>
    <w:rsid w:val="007B2FCA"/>
    <w:rsid w:val="007B35D6"/>
    <w:rsid w:val="007B3A8A"/>
    <w:rsid w:val="007B417F"/>
    <w:rsid w:val="007B4223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8C6"/>
    <w:rsid w:val="007C0F28"/>
    <w:rsid w:val="007C1465"/>
    <w:rsid w:val="007C170E"/>
    <w:rsid w:val="007C1767"/>
    <w:rsid w:val="007C1A3B"/>
    <w:rsid w:val="007C24A5"/>
    <w:rsid w:val="007C28E2"/>
    <w:rsid w:val="007C2E5B"/>
    <w:rsid w:val="007C32D5"/>
    <w:rsid w:val="007C336C"/>
    <w:rsid w:val="007C33D8"/>
    <w:rsid w:val="007C3DEA"/>
    <w:rsid w:val="007C404C"/>
    <w:rsid w:val="007C4542"/>
    <w:rsid w:val="007C4B51"/>
    <w:rsid w:val="007C550F"/>
    <w:rsid w:val="007C5711"/>
    <w:rsid w:val="007C58CE"/>
    <w:rsid w:val="007C5CF7"/>
    <w:rsid w:val="007C618C"/>
    <w:rsid w:val="007C646F"/>
    <w:rsid w:val="007C6593"/>
    <w:rsid w:val="007C6C79"/>
    <w:rsid w:val="007C6E90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A84"/>
    <w:rsid w:val="007D0B6B"/>
    <w:rsid w:val="007D0D3A"/>
    <w:rsid w:val="007D0E64"/>
    <w:rsid w:val="007D139F"/>
    <w:rsid w:val="007D1994"/>
    <w:rsid w:val="007D199B"/>
    <w:rsid w:val="007D1E59"/>
    <w:rsid w:val="007D3E48"/>
    <w:rsid w:val="007D3EC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A19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6AE"/>
    <w:rsid w:val="007E17B7"/>
    <w:rsid w:val="007E1BA5"/>
    <w:rsid w:val="007E1F36"/>
    <w:rsid w:val="007E1FC0"/>
    <w:rsid w:val="007E2390"/>
    <w:rsid w:val="007E26CA"/>
    <w:rsid w:val="007E2CAB"/>
    <w:rsid w:val="007E2DFB"/>
    <w:rsid w:val="007E30B8"/>
    <w:rsid w:val="007E33BC"/>
    <w:rsid w:val="007E3409"/>
    <w:rsid w:val="007E342B"/>
    <w:rsid w:val="007E3957"/>
    <w:rsid w:val="007E3CF9"/>
    <w:rsid w:val="007E3F3B"/>
    <w:rsid w:val="007E3F8C"/>
    <w:rsid w:val="007E434B"/>
    <w:rsid w:val="007E4681"/>
    <w:rsid w:val="007E4FD0"/>
    <w:rsid w:val="007E5367"/>
    <w:rsid w:val="007E5412"/>
    <w:rsid w:val="007E5967"/>
    <w:rsid w:val="007E5E5E"/>
    <w:rsid w:val="007E5F28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17B0"/>
    <w:rsid w:val="007F1A65"/>
    <w:rsid w:val="007F1F0B"/>
    <w:rsid w:val="007F255E"/>
    <w:rsid w:val="007F2E0F"/>
    <w:rsid w:val="007F33C6"/>
    <w:rsid w:val="007F38C5"/>
    <w:rsid w:val="007F3A7E"/>
    <w:rsid w:val="007F3BCD"/>
    <w:rsid w:val="007F3E23"/>
    <w:rsid w:val="007F419E"/>
    <w:rsid w:val="007F41F5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A5B"/>
    <w:rsid w:val="00804AA4"/>
    <w:rsid w:val="00804B0C"/>
    <w:rsid w:val="00804B7D"/>
    <w:rsid w:val="00804BD6"/>
    <w:rsid w:val="00804C67"/>
    <w:rsid w:val="00805515"/>
    <w:rsid w:val="008059C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BE8"/>
    <w:rsid w:val="00812009"/>
    <w:rsid w:val="00812426"/>
    <w:rsid w:val="0081260E"/>
    <w:rsid w:val="0081383D"/>
    <w:rsid w:val="00813EFC"/>
    <w:rsid w:val="008140DF"/>
    <w:rsid w:val="00814BBC"/>
    <w:rsid w:val="00814D09"/>
    <w:rsid w:val="00814DAE"/>
    <w:rsid w:val="008159B7"/>
    <w:rsid w:val="00815D45"/>
    <w:rsid w:val="00816927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6C"/>
    <w:rsid w:val="008302B9"/>
    <w:rsid w:val="0083091D"/>
    <w:rsid w:val="00830C76"/>
    <w:rsid w:val="00830C77"/>
    <w:rsid w:val="00830EE3"/>
    <w:rsid w:val="00830EF0"/>
    <w:rsid w:val="00831273"/>
    <w:rsid w:val="008312BC"/>
    <w:rsid w:val="0083148E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5E6A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839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EA4"/>
    <w:rsid w:val="00852059"/>
    <w:rsid w:val="008520AF"/>
    <w:rsid w:val="0085286C"/>
    <w:rsid w:val="00852937"/>
    <w:rsid w:val="00852D97"/>
    <w:rsid w:val="008530EE"/>
    <w:rsid w:val="0085358C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99"/>
    <w:rsid w:val="008632E8"/>
    <w:rsid w:val="00863ADC"/>
    <w:rsid w:val="00864658"/>
    <w:rsid w:val="008646D4"/>
    <w:rsid w:val="008647CB"/>
    <w:rsid w:val="0086492C"/>
    <w:rsid w:val="00864CBF"/>
    <w:rsid w:val="00864FF3"/>
    <w:rsid w:val="00865BA2"/>
    <w:rsid w:val="00865DE0"/>
    <w:rsid w:val="008661DF"/>
    <w:rsid w:val="00866253"/>
    <w:rsid w:val="008662D6"/>
    <w:rsid w:val="00866351"/>
    <w:rsid w:val="008664F9"/>
    <w:rsid w:val="008665D5"/>
    <w:rsid w:val="00866FEC"/>
    <w:rsid w:val="0086725C"/>
    <w:rsid w:val="008676A2"/>
    <w:rsid w:val="00867DE4"/>
    <w:rsid w:val="008700F0"/>
    <w:rsid w:val="008701D4"/>
    <w:rsid w:val="008706C3"/>
    <w:rsid w:val="0087070B"/>
    <w:rsid w:val="00870E17"/>
    <w:rsid w:val="0087181E"/>
    <w:rsid w:val="008719C5"/>
    <w:rsid w:val="00872227"/>
    <w:rsid w:val="0087227F"/>
    <w:rsid w:val="0087279F"/>
    <w:rsid w:val="008727D4"/>
    <w:rsid w:val="00872C48"/>
    <w:rsid w:val="00872DFB"/>
    <w:rsid w:val="00873303"/>
    <w:rsid w:val="0087366F"/>
    <w:rsid w:val="00873734"/>
    <w:rsid w:val="008738E1"/>
    <w:rsid w:val="0087394D"/>
    <w:rsid w:val="00873BFE"/>
    <w:rsid w:val="00874194"/>
    <w:rsid w:val="00874497"/>
    <w:rsid w:val="008749AB"/>
    <w:rsid w:val="00874C07"/>
    <w:rsid w:val="00874E38"/>
    <w:rsid w:val="008751A8"/>
    <w:rsid w:val="00875327"/>
    <w:rsid w:val="0087579C"/>
    <w:rsid w:val="0087590C"/>
    <w:rsid w:val="0087595C"/>
    <w:rsid w:val="00875A43"/>
    <w:rsid w:val="00876059"/>
    <w:rsid w:val="00877BBC"/>
    <w:rsid w:val="00877DD2"/>
    <w:rsid w:val="0088099E"/>
    <w:rsid w:val="00881587"/>
    <w:rsid w:val="00881B4D"/>
    <w:rsid w:val="00881E11"/>
    <w:rsid w:val="00882044"/>
    <w:rsid w:val="00882894"/>
    <w:rsid w:val="00882AC7"/>
    <w:rsid w:val="00882F67"/>
    <w:rsid w:val="0088377B"/>
    <w:rsid w:val="008837D3"/>
    <w:rsid w:val="00883A9F"/>
    <w:rsid w:val="00883D2A"/>
    <w:rsid w:val="00884FB4"/>
    <w:rsid w:val="0088549A"/>
    <w:rsid w:val="00885BAD"/>
    <w:rsid w:val="00885DDA"/>
    <w:rsid w:val="0088665D"/>
    <w:rsid w:val="00886857"/>
    <w:rsid w:val="00886DF5"/>
    <w:rsid w:val="00887C1A"/>
    <w:rsid w:val="00887CF8"/>
    <w:rsid w:val="00890112"/>
    <w:rsid w:val="008909EB"/>
    <w:rsid w:val="00890E33"/>
    <w:rsid w:val="008913FC"/>
    <w:rsid w:val="0089157E"/>
    <w:rsid w:val="00891920"/>
    <w:rsid w:val="0089193B"/>
    <w:rsid w:val="00891B0C"/>
    <w:rsid w:val="00891CF0"/>
    <w:rsid w:val="00891F1E"/>
    <w:rsid w:val="00892223"/>
    <w:rsid w:val="008923BE"/>
    <w:rsid w:val="00892409"/>
    <w:rsid w:val="00892465"/>
    <w:rsid w:val="008924A6"/>
    <w:rsid w:val="008924AD"/>
    <w:rsid w:val="008930E3"/>
    <w:rsid w:val="008935C8"/>
    <w:rsid w:val="008938D0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BE9"/>
    <w:rsid w:val="00896E92"/>
    <w:rsid w:val="00896FFB"/>
    <w:rsid w:val="00897343"/>
    <w:rsid w:val="008974C5"/>
    <w:rsid w:val="00897B29"/>
    <w:rsid w:val="00897EDF"/>
    <w:rsid w:val="008A004A"/>
    <w:rsid w:val="008A08C6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3BD8"/>
    <w:rsid w:val="008A4340"/>
    <w:rsid w:val="008A49E4"/>
    <w:rsid w:val="008A4BF7"/>
    <w:rsid w:val="008A4D32"/>
    <w:rsid w:val="008A517E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18CF"/>
    <w:rsid w:val="008B2A23"/>
    <w:rsid w:val="008B2F6B"/>
    <w:rsid w:val="008B3360"/>
    <w:rsid w:val="008B3537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ED2"/>
    <w:rsid w:val="008C1002"/>
    <w:rsid w:val="008C16B7"/>
    <w:rsid w:val="008C1B29"/>
    <w:rsid w:val="008C1C68"/>
    <w:rsid w:val="008C1E70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750"/>
    <w:rsid w:val="008D0FD3"/>
    <w:rsid w:val="008D127B"/>
    <w:rsid w:val="008D1793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508B"/>
    <w:rsid w:val="008D551F"/>
    <w:rsid w:val="008D5A38"/>
    <w:rsid w:val="008D614B"/>
    <w:rsid w:val="008D62DA"/>
    <w:rsid w:val="008D6354"/>
    <w:rsid w:val="008D65F3"/>
    <w:rsid w:val="008D65F5"/>
    <w:rsid w:val="008D6B2A"/>
    <w:rsid w:val="008D70CF"/>
    <w:rsid w:val="008D7229"/>
    <w:rsid w:val="008D7454"/>
    <w:rsid w:val="008D79D2"/>
    <w:rsid w:val="008D7B20"/>
    <w:rsid w:val="008D7D28"/>
    <w:rsid w:val="008D7E71"/>
    <w:rsid w:val="008E0498"/>
    <w:rsid w:val="008E0637"/>
    <w:rsid w:val="008E067B"/>
    <w:rsid w:val="008E0909"/>
    <w:rsid w:val="008E12FA"/>
    <w:rsid w:val="008E1814"/>
    <w:rsid w:val="008E20A8"/>
    <w:rsid w:val="008E2508"/>
    <w:rsid w:val="008E3556"/>
    <w:rsid w:val="008E37FA"/>
    <w:rsid w:val="008E39F3"/>
    <w:rsid w:val="008E3F7C"/>
    <w:rsid w:val="008E40FF"/>
    <w:rsid w:val="008E43AF"/>
    <w:rsid w:val="008E4ADC"/>
    <w:rsid w:val="008E4B70"/>
    <w:rsid w:val="008E4CD1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0787"/>
    <w:rsid w:val="008F16FE"/>
    <w:rsid w:val="008F187F"/>
    <w:rsid w:val="008F19C2"/>
    <w:rsid w:val="008F1CED"/>
    <w:rsid w:val="008F1E9F"/>
    <w:rsid w:val="008F2129"/>
    <w:rsid w:val="008F2223"/>
    <w:rsid w:val="008F245A"/>
    <w:rsid w:val="008F2939"/>
    <w:rsid w:val="008F2A15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B2C"/>
    <w:rsid w:val="00900C5F"/>
    <w:rsid w:val="00900E1E"/>
    <w:rsid w:val="009015F5"/>
    <w:rsid w:val="009016BA"/>
    <w:rsid w:val="00901B69"/>
    <w:rsid w:val="00901F5E"/>
    <w:rsid w:val="009021F1"/>
    <w:rsid w:val="00902D24"/>
    <w:rsid w:val="00903096"/>
    <w:rsid w:val="0090314A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F9"/>
    <w:rsid w:val="00912287"/>
    <w:rsid w:val="009123F5"/>
    <w:rsid w:val="0091251F"/>
    <w:rsid w:val="0091252A"/>
    <w:rsid w:val="0091282F"/>
    <w:rsid w:val="00912908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9E5"/>
    <w:rsid w:val="00917B5E"/>
    <w:rsid w:val="00917E88"/>
    <w:rsid w:val="0092035E"/>
    <w:rsid w:val="00920389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766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4DCF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B20"/>
    <w:rsid w:val="00946DEB"/>
    <w:rsid w:val="0094767D"/>
    <w:rsid w:val="009476B9"/>
    <w:rsid w:val="00947926"/>
    <w:rsid w:val="009479D6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796"/>
    <w:rsid w:val="00952979"/>
    <w:rsid w:val="00952F87"/>
    <w:rsid w:val="00953B4D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A7F"/>
    <w:rsid w:val="00957D57"/>
    <w:rsid w:val="00957E52"/>
    <w:rsid w:val="00957FD8"/>
    <w:rsid w:val="00960155"/>
    <w:rsid w:val="009605E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F96"/>
    <w:rsid w:val="009645E5"/>
    <w:rsid w:val="0096479A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74EB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598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42"/>
    <w:rsid w:val="009809B0"/>
    <w:rsid w:val="00980B16"/>
    <w:rsid w:val="00980B40"/>
    <w:rsid w:val="00980F3D"/>
    <w:rsid w:val="009816A7"/>
    <w:rsid w:val="00981AF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8F2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420"/>
    <w:rsid w:val="009879FB"/>
    <w:rsid w:val="00987DD8"/>
    <w:rsid w:val="00990266"/>
    <w:rsid w:val="00990669"/>
    <w:rsid w:val="0099068B"/>
    <w:rsid w:val="0099079C"/>
    <w:rsid w:val="00990AC5"/>
    <w:rsid w:val="0099199D"/>
    <w:rsid w:val="009919B8"/>
    <w:rsid w:val="009920EB"/>
    <w:rsid w:val="00992129"/>
    <w:rsid w:val="00992326"/>
    <w:rsid w:val="009927A3"/>
    <w:rsid w:val="009927D1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9D9"/>
    <w:rsid w:val="00997A46"/>
    <w:rsid w:val="00997B91"/>
    <w:rsid w:val="00997DEB"/>
    <w:rsid w:val="00997EF6"/>
    <w:rsid w:val="009A0087"/>
    <w:rsid w:val="009A01AA"/>
    <w:rsid w:val="009A02B1"/>
    <w:rsid w:val="009A0849"/>
    <w:rsid w:val="009A1D21"/>
    <w:rsid w:val="009A2404"/>
    <w:rsid w:val="009A252A"/>
    <w:rsid w:val="009A272A"/>
    <w:rsid w:val="009A278D"/>
    <w:rsid w:val="009A2AEE"/>
    <w:rsid w:val="009A2B5B"/>
    <w:rsid w:val="009A33B1"/>
    <w:rsid w:val="009A34DF"/>
    <w:rsid w:val="009A393F"/>
    <w:rsid w:val="009A3EF9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3E4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C95"/>
    <w:rsid w:val="009B4D06"/>
    <w:rsid w:val="009B50E9"/>
    <w:rsid w:val="009B51E1"/>
    <w:rsid w:val="009B55D0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4EA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1ADC"/>
    <w:rsid w:val="009E21D1"/>
    <w:rsid w:val="009E2DFB"/>
    <w:rsid w:val="009E3214"/>
    <w:rsid w:val="009E3519"/>
    <w:rsid w:val="009E3EB4"/>
    <w:rsid w:val="009E4051"/>
    <w:rsid w:val="009E40E1"/>
    <w:rsid w:val="009E4101"/>
    <w:rsid w:val="009E4489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1301"/>
    <w:rsid w:val="009F1344"/>
    <w:rsid w:val="009F138E"/>
    <w:rsid w:val="009F167C"/>
    <w:rsid w:val="009F17B8"/>
    <w:rsid w:val="009F17E0"/>
    <w:rsid w:val="009F1D97"/>
    <w:rsid w:val="009F226B"/>
    <w:rsid w:val="009F23F3"/>
    <w:rsid w:val="009F2622"/>
    <w:rsid w:val="009F2797"/>
    <w:rsid w:val="009F2A30"/>
    <w:rsid w:val="009F2D15"/>
    <w:rsid w:val="009F2E96"/>
    <w:rsid w:val="009F32B1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A0F"/>
    <w:rsid w:val="00A07B67"/>
    <w:rsid w:val="00A07C69"/>
    <w:rsid w:val="00A07CD2"/>
    <w:rsid w:val="00A1005E"/>
    <w:rsid w:val="00A10457"/>
    <w:rsid w:val="00A109E3"/>
    <w:rsid w:val="00A10D68"/>
    <w:rsid w:val="00A11CB2"/>
    <w:rsid w:val="00A1218F"/>
    <w:rsid w:val="00A12A64"/>
    <w:rsid w:val="00A12CDD"/>
    <w:rsid w:val="00A12E6E"/>
    <w:rsid w:val="00A135F1"/>
    <w:rsid w:val="00A13C58"/>
    <w:rsid w:val="00A151C5"/>
    <w:rsid w:val="00A154CF"/>
    <w:rsid w:val="00A15960"/>
    <w:rsid w:val="00A15A93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98C"/>
    <w:rsid w:val="00A23AC8"/>
    <w:rsid w:val="00A23E7A"/>
    <w:rsid w:val="00A23EBE"/>
    <w:rsid w:val="00A243EE"/>
    <w:rsid w:val="00A244F0"/>
    <w:rsid w:val="00A24512"/>
    <w:rsid w:val="00A24726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0B1"/>
    <w:rsid w:val="00A31217"/>
    <w:rsid w:val="00A31AAA"/>
    <w:rsid w:val="00A31AD6"/>
    <w:rsid w:val="00A31E20"/>
    <w:rsid w:val="00A32135"/>
    <w:rsid w:val="00A321BA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45FD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603"/>
    <w:rsid w:val="00A45AD6"/>
    <w:rsid w:val="00A45DC0"/>
    <w:rsid w:val="00A45EF9"/>
    <w:rsid w:val="00A460BE"/>
    <w:rsid w:val="00A4640A"/>
    <w:rsid w:val="00A4699F"/>
    <w:rsid w:val="00A46BC2"/>
    <w:rsid w:val="00A46FF8"/>
    <w:rsid w:val="00A4744A"/>
    <w:rsid w:val="00A47561"/>
    <w:rsid w:val="00A4771A"/>
    <w:rsid w:val="00A47781"/>
    <w:rsid w:val="00A4779F"/>
    <w:rsid w:val="00A504E0"/>
    <w:rsid w:val="00A52075"/>
    <w:rsid w:val="00A523E7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900"/>
    <w:rsid w:val="00A55D67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33D"/>
    <w:rsid w:val="00A61D52"/>
    <w:rsid w:val="00A61DE5"/>
    <w:rsid w:val="00A6242E"/>
    <w:rsid w:val="00A62A3E"/>
    <w:rsid w:val="00A631D8"/>
    <w:rsid w:val="00A63280"/>
    <w:rsid w:val="00A635A5"/>
    <w:rsid w:val="00A64159"/>
    <w:rsid w:val="00A6423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B34"/>
    <w:rsid w:val="00A72C7B"/>
    <w:rsid w:val="00A7310A"/>
    <w:rsid w:val="00A73130"/>
    <w:rsid w:val="00A73460"/>
    <w:rsid w:val="00A73967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1D0"/>
    <w:rsid w:val="00A84728"/>
    <w:rsid w:val="00A849FD"/>
    <w:rsid w:val="00A84C69"/>
    <w:rsid w:val="00A84DAF"/>
    <w:rsid w:val="00A84F9F"/>
    <w:rsid w:val="00A850A3"/>
    <w:rsid w:val="00A85288"/>
    <w:rsid w:val="00A8545B"/>
    <w:rsid w:val="00A85FE8"/>
    <w:rsid w:val="00A86483"/>
    <w:rsid w:val="00A865E0"/>
    <w:rsid w:val="00A866EA"/>
    <w:rsid w:val="00A8722B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49BE"/>
    <w:rsid w:val="00A94A10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CE3"/>
    <w:rsid w:val="00A97CEA"/>
    <w:rsid w:val="00A97EC7"/>
    <w:rsid w:val="00AA0401"/>
    <w:rsid w:val="00AA0669"/>
    <w:rsid w:val="00AA075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308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0A0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27D"/>
    <w:rsid w:val="00AC544F"/>
    <w:rsid w:val="00AC56E9"/>
    <w:rsid w:val="00AC590A"/>
    <w:rsid w:val="00AC618D"/>
    <w:rsid w:val="00AC6253"/>
    <w:rsid w:val="00AC65F9"/>
    <w:rsid w:val="00AC6669"/>
    <w:rsid w:val="00AC6ADC"/>
    <w:rsid w:val="00AC758F"/>
    <w:rsid w:val="00AC775A"/>
    <w:rsid w:val="00AC795C"/>
    <w:rsid w:val="00AD0201"/>
    <w:rsid w:val="00AD0384"/>
    <w:rsid w:val="00AD0462"/>
    <w:rsid w:val="00AD0476"/>
    <w:rsid w:val="00AD04A0"/>
    <w:rsid w:val="00AD0C28"/>
    <w:rsid w:val="00AD0E92"/>
    <w:rsid w:val="00AD146D"/>
    <w:rsid w:val="00AD1CB8"/>
    <w:rsid w:val="00AD1EF8"/>
    <w:rsid w:val="00AD27C5"/>
    <w:rsid w:val="00AD2F53"/>
    <w:rsid w:val="00AD33E1"/>
    <w:rsid w:val="00AD3DF6"/>
    <w:rsid w:val="00AD3F76"/>
    <w:rsid w:val="00AD41B9"/>
    <w:rsid w:val="00AD48AC"/>
    <w:rsid w:val="00AD4E6B"/>
    <w:rsid w:val="00AD5CCB"/>
    <w:rsid w:val="00AD6335"/>
    <w:rsid w:val="00AD6DC5"/>
    <w:rsid w:val="00AD70F4"/>
    <w:rsid w:val="00AD753B"/>
    <w:rsid w:val="00AD7653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ABD"/>
    <w:rsid w:val="00AE4B4E"/>
    <w:rsid w:val="00AE55D7"/>
    <w:rsid w:val="00AE5D66"/>
    <w:rsid w:val="00AE5EA8"/>
    <w:rsid w:val="00AE6005"/>
    <w:rsid w:val="00AE6898"/>
    <w:rsid w:val="00AE7934"/>
    <w:rsid w:val="00AE79E5"/>
    <w:rsid w:val="00AE7DF0"/>
    <w:rsid w:val="00AF04B8"/>
    <w:rsid w:val="00AF092A"/>
    <w:rsid w:val="00AF0A31"/>
    <w:rsid w:val="00AF0A37"/>
    <w:rsid w:val="00AF175A"/>
    <w:rsid w:val="00AF17F0"/>
    <w:rsid w:val="00AF1BFF"/>
    <w:rsid w:val="00AF1D9D"/>
    <w:rsid w:val="00AF2070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7074"/>
    <w:rsid w:val="00AF718B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104AD"/>
    <w:rsid w:val="00B104C6"/>
    <w:rsid w:val="00B10AC6"/>
    <w:rsid w:val="00B11032"/>
    <w:rsid w:val="00B117D6"/>
    <w:rsid w:val="00B119D4"/>
    <w:rsid w:val="00B11F8C"/>
    <w:rsid w:val="00B122A8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A0A"/>
    <w:rsid w:val="00B2115D"/>
    <w:rsid w:val="00B219F7"/>
    <w:rsid w:val="00B21A5E"/>
    <w:rsid w:val="00B226EA"/>
    <w:rsid w:val="00B22B0C"/>
    <w:rsid w:val="00B22DB5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30717"/>
    <w:rsid w:val="00B30751"/>
    <w:rsid w:val="00B31736"/>
    <w:rsid w:val="00B31BB7"/>
    <w:rsid w:val="00B31EDC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AD"/>
    <w:rsid w:val="00B406CF"/>
    <w:rsid w:val="00B4098C"/>
    <w:rsid w:val="00B40F8D"/>
    <w:rsid w:val="00B413B6"/>
    <w:rsid w:val="00B41665"/>
    <w:rsid w:val="00B41702"/>
    <w:rsid w:val="00B4193D"/>
    <w:rsid w:val="00B41949"/>
    <w:rsid w:val="00B419B3"/>
    <w:rsid w:val="00B41C88"/>
    <w:rsid w:val="00B41F88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3F5F"/>
    <w:rsid w:val="00B44BC8"/>
    <w:rsid w:val="00B44C5F"/>
    <w:rsid w:val="00B45187"/>
    <w:rsid w:val="00B4596C"/>
    <w:rsid w:val="00B45D5F"/>
    <w:rsid w:val="00B462EE"/>
    <w:rsid w:val="00B46586"/>
    <w:rsid w:val="00B47061"/>
    <w:rsid w:val="00B4706C"/>
    <w:rsid w:val="00B47220"/>
    <w:rsid w:val="00B47854"/>
    <w:rsid w:val="00B501B2"/>
    <w:rsid w:val="00B502B8"/>
    <w:rsid w:val="00B50436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069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4B2"/>
    <w:rsid w:val="00B615EE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BD9"/>
    <w:rsid w:val="00B64E30"/>
    <w:rsid w:val="00B6507F"/>
    <w:rsid w:val="00B65167"/>
    <w:rsid w:val="00B6518A"/>
    <w:rsid w:val="00B653AE"/>
    <w:rsid w:val="00B65651"/>
    <w:rsid w:val="00B65A5A"/>
    <w:rsid w:val="00B66171"/>
    <w:rsid w:val="00B66529"/>
    <w:rsid w:val="00B66B9B"/>
    <w:rsid w:val="00B671FA"/>
    <w:rsid w:val="00B6731F"/>
    <w:rsid w:val="00B67421"/>
    <w:rsid w:val="00B67719"/>
    <w:rsid w:val="00B677A6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796"/>
    <w:rsid w:val="00B81FA0"/>
    <w:rsid w:val="00B82061"/>
    <w:rsid w:val="00B82131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62FC"/>
    <w:rsid w:val="00B864CE"/>
    <w:rsid w:val="00B8669D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0F57"/>
    <w:rsid w:val="00B91688"/>
    <w:rsid w:val="00B9197A"/>
    <w:rsid w:val="00B91C68"/>
    <w:rsid w:val="00B928D1"/>
    <w:rsid w:val="00B92BE9"/>
    <w:rsid w:val="00B92DA0"/>
    <w:rsid w:val="00B92FDD"/>
    <w:rsid w:val="00B93217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51F"/>
    <w:rsid w:val="00BA6865"/>
    <w:rsid w:val="00BA6ACA"/>
    <w:rsid w:val="00BA70B5"/>
    <w:rsid w:val="00BA70CC"/>
    <w:rsid w:val="00BA71B2"/>
    <w:rsid w:val="00BA7AEE"/>
    <w:rsid w:val="00BA7C0B"/>
    <w:rsid w:val="00BA7E82"/>
    <w:rsid w:val="00BB03A4"/>
    <w:rsid w:val="00BB055B"/>
    <w:rsid w:val="00BB0B71"/>
    <w:rsid w:val="00BB1697"/>
    <w:rsid w:val="00BB193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14B"/>
    <w:rsid w:val="00BC6153"/>
    <w:rsid w:val="00BC6CBF"/>
    <w:rsid w:val="00BC737D"/>
    <w:rsid w:val="00BC7CCC"/>
    <w:rsid w:val="00BC7E41"/>
    <w:rsid w:val="00BC7EC9"/>
    <w:rsid w:val="00BD011D"/>
    <w:rsid w:val="00BD023C"/>
    <w:rsid w:val="00BD09D6"/>
    <w:rsid w:val="00BD0ACF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042"/>
    <w:rsid w:val="00BD215B"/>
    <w:rsid w:val="00BD2E56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C98"/>
    <w:rsid w:val="00BE20E3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439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81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1F5A"/>
    <w:rsid w:val="00C2340C"/>
    <w:rsid w:val="00C23590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2DEC"/>
    <w:rsid w:val="00C330C2"/>
    <w:rsid w:val="00C33220"/>
    <w:rsid w:val="00C33258"/>
    <w:rsid w:val="00C33383"/>
    <w:rsid w:val="00C3338B"/>
    <w:rsid w:val="00C3351B"/>
    <w:rsid w:val="00C33ACC"/>
    <w:rsid w:val="00C340B7"/>
    <w:rsid w:val="00C340E5"/>
    <w:rsid w:val="00C341A1"/>
    <w:rsid w:val="00C34204"/>
    <w:rsid w:val="00C345F3"/>
    <w:rsid w:val="00C34D6A"/>
    <w:rsid w:val="00C34EE6"/>
    <w:rsid w:val="00C34F4E"/>
    <w:rsid w:val="00C3559C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546"/>
    <w:rsid w:val="00C436FB"/>
    <w:rsid w:val="00C43791"/>
    <w:rsid w:val="00C438D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6F37"/>
    <w:rsid w:val="00C47378"/>
    <w:rsid w:val="00C4780F"/>
    <w:rsid w:val="00C478CF"/>
    <w:rsid w:val="00C479EA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2DC"/>
    <w:rsid w:val="00C5133D"/>
    <w:rsid w:val="00C51424"/>
    <w:rsid w:val="00C51A08"/>
    <w:rsid w:val="00C51DA8"/>
    <w:rsid w:val="00C51E06"/>
    <w:rsid w:val="00C523ED"/>
    <w:rsid w:val="00C5275D"/>
    <w:rsid w:val="00C528A4"/>
    <w:rsid w:val="00C52942"/>
    <w:rsid w:val="00C52D00"/>
    <w:rsid w:val="00C531F1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4CA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734"/>
    <w:rsid w:val="00C64962"/>
    <w:rsid w:val="00C64DA3"/>
    <w:rsid w:val="00C654DC"/>
    <w:rsid w:val="00C65551"/>
    <w:rsid w:val="00C65B5F"/>
    <w:rsid w:val="00C66427"/>
    <w:rsid w:val="00C6646C"/>
    <w:rsid w:val="00C669CE"/>
    <w:rsid w:val="00C679D0"/>
    <w:rsid w:val="00C701F7"/>
    <w:rsid w:val="00C701FE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434"/>
    <w:rsid w:val="00C75CD0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1F80"/>
    <w:rsid w:val="00C826FA"/>
    <w:rsid w:val="00C82B8D"/>
    <w:rsid w:val="00C82B90"/>
    <w:rsid w:val="00C82CEA"/>
    <w:rsid w:val="00C832CE"/>
    <w:rsid w:val="00C83CDC"/>
    <w:rsid w:val="00C83CF5"/>
    <w:rsid w:val="00C83DAA"/>
    <w:rsid w:val="00C83F03"/>
    <w:rsid w:val="00C84002"/>
    <w:rsid w:val="00C8412C"/>
    <w:rsid w:val="00C841F5"/>
    <w:rsid w:val="00C84A2A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CA1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31B"/>
    <w:rsid w:val="00C96602"/>
    <w:rsid w:val="00C96943"/>
    <w:rsid w:val="00C96B08"/>
    <w:rsid w:val="00C96B8B"/>
    <w:rsid w:val="00C96C7B"/>
    <w:rsid w:val="00C96F45"/>
    <w:rsid w:val="00C96F5B"/>
    <w:rsid w:val="00C97233"/>
    <w:rsid w:val="00C9730C"/>
    <w:rsid w:val="00C9737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24E1"/>
    <w:rsid w:val="00CA254E"/>
    <w:rsid w:val="00CA26EA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22B"/>
    <w:rsid w:val="00CA56A6"/>
    <w:rsid w:val="00CA5C8F"/>
    <w:rsid w:val="00CA5FD5"/>
    <w:rsid w:val="00CA6390"/>
    <w:rsid w:val="00CA6881"/>
    <w:rsid w:val="00CA6E1E"/>
    <w:rsid w:val="00CA785D"/>
    <w:rsid w:val="00CA7C58"/>
    <w:rsid w:val="00CA7EF2"/>
    <w:rsid w:val="00CB0129"/>
    <w:rsid w:val="00CB06C8"/>
    <w:rsid w:val="00CB076E"/>
    <w:rsid w:val="00CB0AB2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9CC"/>
    <w:rsid w:val="00CB2EDB"/>
    <w:rsid w:val="00CB2F7B"/>
    <w:rsid w:val="00CB2FD8"/>
    <w:rsid w:val="00CB31DE"/>
    <w:rsid w:val="00CB3572"/>
    <w:rsid w:val="00CB35A8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696"/>
    <w:rsid w:val="00CC17C3"/>
    <w:rsid w:val="00CC1979"/>
    <w:rsid w:val="00CC1F5F"/>
    <w:rsid w:val="00CC20D1"/>
    <w:rsid w:val="00CC21C7"/>
    <w:rsid w:val="00CC26FE"/>
    <w:rsid w:val="00CC33A6"/>
    <w:rsid w:val="00CC34E6"/>
    <w:rsid w:val="00CC3589"/>
    <w:rsid w:val="00CC36D0"/>
    <w:rsid w:val="00CC3733"/>
    <w:rsid w:val="00CC3AB8"/>
    <w:rsid w:val="00CC3AD9"/>
    <w:rsid w:val="00CC4037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D0349"/>
    <w:rsid w:val="00CD0350"/>
    <w:rsid w:val="00CD0B16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0B5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D7FFD"/>
    <w:rsid w:val="00CE0013"/>
    <w:rsid w:val="00CE0054"/>
    <w:rsid w:val="00CE042A"/>
    <w:rsid w:val="00CE0B2B"/>
    <w:rsid w:val="00CE0F13"/>
    <w:rsid w:val="00CE151E"/>
    <w:rsid w:val="00CE1731"/>
    <w:rsid w:val="00CE18F6"/>
    <w:rsid w:val="00CE2084"/>
    <w:rsid w:val="00CE264C"/>
    <w:rsid w:val="00CE2D8B"/>
    <w:rsid w:val="00CE2E6C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6E63"/>
    <w:rsid w:val="00CE70BB"/>
    <w:rsid w:val="00CE711B"/>
    <w:rsid w:val="00CE73FB"/>
    <w:rsid w:val="00CE74C4"/>
    <w:rsid w:val="00CE75A2"/>
    <w:rsid w:val="00CE7E0D"/>
    <w:rsid w:val="00CE7E25"/>
    <w:rsid w:val="00CE7F45"/>
    <w:rsid w:val="00CF0009"/>
    <w:rsid w:val="00CF00AC"/>
    <w:rsid w:val="00CF031E"/>
    <w:rsid w:val="00CF0D36"/>
    <w:rsid w:val="00CF10C4"/>
    <w:rsid w:val="00CF1695"/>
    <w:rsid w:val="00CF2311"/>
    <w:rsid w:val="00CF291E"/>
    <w:rsid w:val="00CF2A95"/>
    <w:rsid w:val="00CF3149"/>
    <w:rsid w:val="00CF35D4"/>
    <w:rsid w:val="00CF3A01"/>
    <w:rsid w:val="00CF3C4A"/>
    <w:rsid w:val="00CF4024"/>
    <w:rsid w:val="00CF454C"/>
    <w:rsid w:val="00CF4568"/>
    <w:rsid w:val="00CF456D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05E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ABA"/>
    <w:rsid w:val="00D20B89"/>
    <w:rsid w:val="00D20CFA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7C6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30434"/>
    <w:rsid w:val="00D30513"/>
    <w:rsid w:val="00D3078C"/>
    <w:rsid w:val="00D30C25"/>
    <w:rsid w:val="00D30C71"/>
    <w:rsid w:val="00D31325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84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3AC"/>
    <w:rsid w:val="00D418C7"/>
    <w:rsid w:val="00D41B93"/>
    <w:rsid w:val="00D42291"/>
    <w:rsid w:val="00D422CF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6379"/>
    <w:rsid w:val="00D463E4"/>
    <w:rsid w:val="00D467E7"/>
    <w:rsid w:val="00D47753"/>
    <w:rsid w:val="00D47964"/>
    <w:rsid w:val="00D50815"/>
    <w:rsid w:val="00D50C05"/>
    <w:rsid w:val="00D51148"/>
    <w:rsid w:val="00D5128C"/>
    <w:rsid w:val="00D51B01"/>
    <w:rsid w:val="00D51C89"/>
    <w:rsid w:val="00D51E78"/>
    <w:rsid w:val="00D52269"/>
    <w:rsid w:val="00D522F8"/>
    <w:rsid w:val="00D535B2"/>
    <w:rsid w:val="00D5368B"/>
    <w:rsid w:val="00D544C4"/>
    <w:rsid w:val="00D54B1C"/>
    <w:rsid w:val="00D54CCD"/>
    <w:rsid w:val="00D54F9B"/>
    <w:rsid w:val="00D5525E"/>
    <w:rsid w:val="00D55704"/>
    <w:rsid w:val="00D55DA4"/>
    <w:rsid w:val="00D55EDE"/>
    <w:rsid w:val="00D560EE"/>
    <w:rsid w:val="00D56613"/>
    <w:rsid w:val="00D56E24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3FE5"/>
    <w:rsid w:val="00D64354"/>
    <w:rsid w:val="00D646C8"/>
    <w:rsid w:val="00D64F96"/>
    <w:rsid w:val="00D65289"/>
    <w:rsid w:val="00D65488"/>
    <w:rsid w:val="00D6562E"/>
    <w:rsid w:val="00D65D79"/>
    <w:rsid w:val="00D66114"/>
    <w:rsid w:val="00D66324"/>
    <w:rsid w:val="00D668F5"/>
    <w:rsid w:val="00D6717B"/>
    <w:rsid w:val="00D67AC8"/>
    <w:rsid w:val="00D67F76"/>
    <w:rsid w:val="00D708FD"/>
    <w:rsid w:val="00D70AAA"/>
    <w:rsid w:val="00D70D88"/>
    <w:rsid w:val="00D71731"/>
    <w:rsid w:val="00D7213F"/>
    <w:rsid w:val="00D72288"/>
    <w:rsid w:val="00D725F3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4B1"/>
    <w:rsid w:val="00D76178"/>
    <w:rsid w:val="00D76555"/>
    <w:rsid w:val="00D76627"/>
    <w:rsid w:val="00D768F3"/>
    <w:rsid w:val="00D76C4E"/>
    <w:rsid w:val="00D77034"/>
    <w:rsid w:val="00D772B0"/>
    <w:rsid w:val="00D774B6"/>
    <w:rsid w:val="00D778A2"/>
    <w:rsid w:val="00D8062B"/>
    <w:rsid w:val="00D808E2"/>
    <w:rsid w:val="00D80BC6"/>
    <w:rsid w:val="00D80EE5"/>
    <w:rsid w:val="00D815C2"/>
    <w:rsid w:val="00D81603"/>
    <w:rsid w:val="00D816B5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5F2"/>
    <w:rsid w:val="00D8663F"/>
    <w:rsid w:val="00D86853"/>
    <w:rsid w:val="00D870B6"/>
    <w:rsid w:val="00D876CD"/>
    <w:rsid w:val="00D87949"/>
    <w:rsid w:val="00D87AC6"/>
    <w:rsid w:val="00D87CE9"/>
    <w:rsid w:val="00D87D29"/>
    <w:rsid w:val="00D900FC"/>
    <w:rsid w:val="00D9068F"/>
    <w:rsid w:val="00D907D0"/>
    <w:rsid w:val="00D90DF9"/>
    <w:rsid w:val="00D90EBD"/>
    <w:rsid w:val="00D915AE"/>
    <w:rsid w:val="00D91A8D"/>
    <w:rsid w:val="00D91ACA"/>
    <w:rsid w:val="00D91E60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1BD"/>
    <w:rsid w:val="00D95450"/>
    <w:rsid w:val="00D95477"/>
    <w:rsid w:val="00D96737"/>
    <w:rsid w:val="00D96B9C"/>
    <w:rsid w:val="00D96EE7"/>
    <w:rsid w:val="00D97884"/>
    <w:rsid w:val="00DA004E"/>
    <w:rsid w:val="00DA00CD"/>
    <w:rsid w:val="00DA07BA"/>
    <w:rsid w:val="00DA08E0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8DB"/>
    <w:rsid w:val="00DA690B"/>
    <w:rsid w:val="00DA6E5E"/>
    <w:rsid w:val="00DA6F7F"/>
    <w:rsid w:val="00DA7F5C"/>
    <w:rsid w:val="00DB0090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97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3FCC"/>
    <w:rsid w:val="00DC4019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6B1"/>
    <w:rsid w:val="00DC690B"/>
    <w:rsid w:val="00DC6CCC"/>
    <w:rsid w:val="00DC6CE3"/>
    <w:rsid w:val="00DC6D5F"/>
    <w:rsid w:val="00DC6D7A"/>
    <w:rsid w:val="00DC6DCE"/>
    <w:rsid w:val="00DC7320"/>
    <w:rsid w:val="00DC735C"/>
    <w:rsid w:val="00DC7500"/>
    <w:rsid w:val="00DC75A2"/>
    <w:rsid w:val="00DC7D5F"/>
    <w:rsid w:val="00DD000F"/>
    <w:rsid w:val="00DD0223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3FAC"/>
    <w:rsid w:val="00DD41F6"/>
    <w:rsid w:val="00DD4DB1"/>
    <w:rsid w:val="00DD4E8B"/>
    <w:rsid w:val="00DD51BC"/>
    <w:rsid w:val="00DD52EE"/>
    <w:rsid w:val="00DD530A"/>
    <w:rsid w:val="00DD5330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785B"/>
    <w:rsid w:val="00DE7A9B"/>
    <w:rsid w:val="00DF05F0"/>
    <w:rsid w:val="00DF088E"/>
    <w:rsid w:val="00DF0B7A"/>
    <w:rsid w:val="00DF0C98"/>
    <w:rsid w:val="00DF0E2D"/>
    <w:rsid w:val="00DF0F61"/>
    <w:rsid w:val="00DF104A"/>
    <w:rsid w:val="00DF11BA"/>
    <w:rsid w:val="00DF13AE"/>
    <w:rsid w:val="00DF1474"/>
    <w:rsid w:val="00DF173A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632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2"/>
    <w:rsid w:val="00E0773D"/>
    <w:rsid w:val="00E07DFB"/>
    <w:rsid w:val="00E10430"/>
    <w:rsid w:val="00E10488"/>
    <w:rsid w:val="00E107EB"/>
    <w:rsid w:val="00E111B6"/>
    <w:rsid w:val="00E11D63"/>
    <w:rsid w:val="00E11FA7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A0D"/>
    <w:rsid w:val="00E20F5C"/>
    <w:rsid w:val="00E21047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B3C"/>
    <w:rsid w:val="00E30C2B"/>
    <w:rsid w:val="00E310B6"/>
    <w:rsid w:val="00E311F6"/>
    <w:rsid w:val="00E313BD"/>
    <w:rsid w:val="00E31B82"/>
    <w:rsid w:val="00E31E1E"/>
    <w:rsid w:val="00E32197"/>
    <w:rsid w:val="00E321D0"/>
    <w:rsid w:val="00E325DC"/>
    <w:rsid w:val="00E326EE"/>
    <w:rsid w:val="00E32AB0"/>
    <w:rsid w:val="00E3325D"/>
    <w:rsid w:val="00E33444"/>
    <w:rsid w:val="00E33874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9BF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C17"/>
    <w:rsid w:val="00E41F2C"/>
    <w:rsid w:val="00E42418"/>
    <w:rsid w:val="00E42509"/>
    <w:rsid w:val="00E42DDC"/>
    <w:rsid w:val="00E4332B"/>
    <w:rsid w:val="00E43341"/>
    <w:rsid w:val="00E435B9"/>
    <w:rsid w:val="00E435FE"/>
    <w:rsid w:val="00E4372E"/>
    <w:rsid w:val="00E4394A"/>
    <w:rsid w:val="00E43AD6"/>
    <w:rsid w:val="00E43DB9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6CE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646"/>
    <w:rsid w:val="00E55C29"/>
    <w:rsid w:val="00E55E1B"/>
    <w:rsid w:val="00E5611B"/>
    <w:rsid w:val="00E5639D"/>
    <w:rsid w:val="00E56432"/>
    <w:rsid w:val="00E56701"/>
    <w:rsid w:val="00E568C9"/>
    <w:rsid w:val="00E569AE"/>
    <w:rsid w:val="00E56A7D"/>
    <w:rsid w:val="00E56B82"/>
    <w:rsid w:val="00E56D04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A39"/>
    <w:rsid w:val="00E70B0A"/>
    <w:rsid w:val="00E70C6D"/>
    <w:rsid w:val="00E70D1E"/>
    <w:rsid w:val="00E711F1"/>
    <w:rsid w:val="00E71674"/>
    <w:rsid w:val="00E71762"/>
    <w:rsid w:val="00E71F03"/>
    <w:rsid w:val="00E723DD"/>
    <w:rsid w:val="00E72B9C"/>
    <w:rsid w:val="00E72D17"/>
    <w:rsid w:val="00E72D25"/>
    <w:rsid w:val="00E730CF"/>
    <w:rsid w:val="00E7333F"/>
    <w:rsid w:val="00E73B9E"/>
    <w:rsid w:val="00E740C2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6FC0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BDD"/>
    <w:rsid w:val="00E82C83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0D71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D25"/>
    <w:rsid w:val="00E93237"/>
    <w:rsid w:val="00E932A3"/>
    <w:rsid w:val="00E9334C"/>
    <w:rsid w:val="00E9368C"/>
    <w:rsid w:val="00E94394"/>
    <w:rsid w:val="00E947F5"/>
    <w:rsid w:val="00E94C70"/>
    <w:rsid w:val="00E94D2B"/>
    <w:rsid w:val="00E953A4"/>
    <w:rsid w:val="00E95660"/>
    <w:rsid w:val="00E95C55"/>
    <w:rsid w:val="00E95CB0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27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65F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02"/>
    <w:rsid w:val="00EC022A"/>
    <w:rsid w:val="00EC1924"/>
    <w:rsid w:val="00EC19E6"/>
    <w:rsid w:val="00EC1DB8"/>
    <w:rsid w:val="00EC1DCF"/>
    <w:rsid w:val="00EC26AB"/>
    <w:rsid w:val="00EC2819"/>
    <w:rsid w:val="00EC30BA"/>
    <w:rsid w:val="00EC3221"/>
    <w:rsid w:val="00EC335D"/>
    <w:rsid w:val="00EC44FF"/>
    <w:rsid w:val="00EC467F"/>
    <w:rsid w:val="00EC48E8"/>
    <w:rsid w:val="00EC4D69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7140"/>
    <w:rsid w:val="00EC744A"/>
    <w:rsid w:val="00EC7EFD"/>
    <w:rsid w:val="00ED0471"/>
    <w:rsid w:val="00ED0592"/>
    <w:rsid w:val="00ED0CD0"/>
    <w:rsid w:val="00ED0EE6"/>
    <w:rsid w:val="00ED0F84"/>
    <w:rsid w:val="00ED1066"/>
    <w:rsid w:val="00ED10A5"/>
    <w:rsid w:val="00ED14C9"/>
    <w:rsid w:val="00ED19D0"/>
    <w:rsid w:val="00ED1BAC"/>
    <w:rsid w:val="00ED1C4B"/>
    <w:rsid w:val="00ED1F33"/>
    <w:rsid w:val="00ED20A7"/>
    <w:rsid w:val="00ED2164"/>
    <w:rsid w:val="00ED2307"/>
    <w:rsid w:val="00ED25D1"/>
    <w:rsid w:val="00ED354F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84"/>
    <w:rsid w:val="00EE019E"/>
    <w:rsid w:val="00EE02DA"/>
    <w:rsid w:val="00EE02F3"/>
    <w:rsid w:val="00EE0B59"/>
    <w:rsid w:val="00EE0BBD"/>
    <w:rsid w:val="00EE1196"/>
    <w:rsid w:val="00EE1AB0"/>
    <w:rsid w:val="00EE25F5"/>
    <w:rsid w:val="00EE26B1"/>
    <w:rsid w:val="00EE26EA"/>
    <w:rsid w:val="00EE2FE6"/>
    <w:rsid w:val="00EE31C5"/>
    <w:rsid w:val="00EE31FA"/>
    <w:rsid w:val="00EE344D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5E64"/>
    <w:rsid w:val="00EE640C"/>
    <w:rsid w:val="00EE6506"/>
    <w:rsid w:val="00EE722D"/>
    <w:rsid w:val="00EE7441"/>
    <w:rsid w:val="00EE7576"/>
    <w:rsid w:val="00EE78C5"/>
    <w:rsid w:val="00EE796C"/>
    <w:rsid w:val="00EF0A6F"/>
    <w:rsid w:val="00EF15E2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2A15"/>
    <w:rsid w:val="00F12A81"/>
    <w:rsid w:val="00F12B38"/>
    <w:rsid w:val="00F12B39"/>
    <w:rsid w:val="00F12B92"/>
    <w:rsid w:val="00F12B99"/>
    <w:rsid w:val="00F13153"/>
    <w:rsid w:val="00F13218"/>
    <w:rsid w:val="00F1340F"/>
    <w:rsid w:val="00F137E0"/>
    <w:rsid w:val="00F13829"/>
    <w:rsid w:val="00F13967"/>
    <w:rsid w:val="00F13B93"/>
    <w:rsid w:val="00F13D55"/>
    <w:rsid w:val="00F13E26"/>
    <w:rsid w:val="00F1453E"/>
    <w:rsid w:val="00F1463B"/>
    <w:rsid w:val="00F1497B"/>
    <w:rsid w:val="00F14E96"/>
    <w:rsid w:val="00F14F84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CCE"/>
    <w:rsid w:val="00F20CD7"/>
    <w:rsid w:val="00F20DB5"/>
    <w:rsid w:val="00F21210"/>
    <w:rsid w:val="00F21861"/>
    <w:rsid w:val="00F21A6C"/>
    <w:rsid w:val="00F22029"/>
    <w:rsid w:val="00F22848"/>
    <w:rsid w:val="00F22873"/>
    <w:rsid w:val="00F22D30"/>
    <w:rsid w:val="00F23A2B"/>
    <w:rsid w:val="00F2455D"/>
    <w:rsid w:val="00F2478B"/>
    <w:rsid w:val="00F2492E"/>
    <w:rsid w:val="00F25070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3CB9"/>
    <w:rsid w:val="00F34340"/>
    <w:rsid w:val="00F347BF"/>
    <w:rsid w:val="00F3486E"/>
    <w:rsid w:val="00F35032"/>
    <w:rsid w:val="00F35297"/>
    <w:rsid w:val="00F3541E"/>
    <w:rsid w:val="00F3568A"/>
    <w:rsid w:val="00F3577E"/>
    <w:rsid w:val="00F357A4"/>
    <w:rsid w:val="00F35A0D"/>
    <w:rsid w:val="00F35E72"/>
    <w:rsid w:val="00F360A7"/>
    <w:rsid w:val="00F369DD"/>
    <w:rsid w:val="00F36CD6"/>
    <w:rsid w:val="00F37782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929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1095"/>
    <w:rsid w:val="00F510CC"/>
    <w:rsid w:val="00F510E9"/>
    <w:rsid w:val="00F5178A"/>
    <w:rsid w:val="00F52502"/>
    <w:rsid w:val="00F5254B"/>
    <w:rsid w:val="00F5342B"/>
    <w:rsid w:val="00F537A7"/>
    <w:rsid w:val="00F53B2A"/>
    <w:rsid w:val="00F5406C"/>
    <w:rsid w:val="00F540B6"/>
    <w:rsid w:val="00F540D9"/>
    <w:rsid w:val="00F549DB"/>
    <w:rsid w:val="00F54AD0"/>
    <w:rsid w:val="00F54D02"/>
    <w:rsid w:val="00F553F9"/>
    <w:rsid w:val="00F55470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5E0"/>
    <w:rsid w:val="00F6578F"/>
    <w:rsid w:val="00F66747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B1"/>
    <w:rsid w:val="00F80571"/>
    <w:rsid w:val="00F805A5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87F81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790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89D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CA"/>
    <w:rsid w:val="00FA2D77"/>
    <w:rsid w:val="00FA3514"/>
    <w:rsid w:val="00FA3EF2"/>
    <w:rsid w:val="00FA3FFB"/>
    <w:rsid w:val="00FA415D"/>
    <w:rsid w:val="00FA41AF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206"/>
    <w:rsid w:val="00FA72D1"/>
    <w:rsid w:val="00FA7C38"/>
    <w:rsid w:val="00FB01E4"/>
    <w:rsid w:val="00FB028B"/>
    <w:rsid w:val="00FB02B4"/>
    <w:rsid w:val="00FB045E"/>
    <w:rsid w:val="00FB0519"/>
    <w:rsid w:val="00FB11D4"/>
    <w:rsid w:val="00FB1894"/>
    <w:rsid w:val="00FB19D9"/>
    <w:rsid w:val="00FB1A8C"/>
    <w:rsid w:val="00FB1ABE"/>
    <w:rsid w:val="00FB1CE8"/>
    <w:rsid w:val="00FB1DEF"/>
    <w:rsid w:val="00FB2110"/>
    <w:rsid w:val="00FB2288"/>
    <w:rsid w:val="00FB23C8"/>
    <w:rsid w:val="00FB259C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4C60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1EF9"/>
    <w:rsid w:val="00FC27A6"/>
    <w:rsid w:val="00FC2A07"/>
    <w:rsid w:val="00FC2F97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8C3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877"/>
    <w:rsid w:val="00FE7BBA"/>
    <w:rsid w:val="00FE7EB0"/>
    <w:rsid w:val="00FF0361"/>
    <w:rsid w:val="00FF0429"/>
    <w:rsid w:val="00FF0969"/>
    <w:rsid w:val="00FF0C93"/>
    <w:rsid w:val="00FF1190"/>
    <w:rsid w:val="00FF1C71"/>
    <w:rsid w:val="00FF1FE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6F0B"/>
    <w:rsid w:val="00FF711E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qFormat/>
    <w:rsid w:val="00165ED5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9F23F3"/>
    <w:pPr>
      <w:numPr>
        <w:numId w:val="31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F23F3"/>
    <w:rPr>
      <w:rFonts w:ascii="Times New Roman" w:eastAsia="SimSun" w:hAnsi="Times New Roman"/>
      <w:sz w:val="22"/>
      <w:szCs w:val="22"/>
    </w:rPr>
  </w:style>
  <w:style w:type="paragraph" w:customStyle="1" w:styleId="xmsonormal">
    <w:name w:val="x_msonormal"/>
    <w:basedOn w:val="Normal"/>
    <w:qFormat/>
    <w:rsid w:val="00C438D1"/>
    <w:pPr>
      <w:spacing w:after="0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2021-11-05T12:44:00Z</dcterms:created>
  <dcterms:modified xsi:type="dcterms:W3CDTF">2021-11-05T16:42:00Z</dcterms:modified>
</cp:coreProperties>
</file>