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2B8F1" w14:textId="3789E476" w:rsidR="00F76E8C" w:rsidRPr="00AA5240" w:rsidRDefault="00F76E8C" w:rsidP="00AA5240">
      <w:pPr>
        <w:pStyle w:val="Footer"/>
        <w:tabs>
          <w:tab w:val="right" w:pos="9972"/>
        </w:tabs>
        <w:jc w:val="both"/>
        <w:rPr>
          <w:rFonts w:cs="Arial"/>
          <w:i w:val="0"/>
          <w:sz w:val="22"/>
          <w:szCs w:val="24"/>
        </w:rPr>
      </w:pPr>
      <w:r w:rsidRPr="00AA5240">
        <w:rPr>
          <w:rFonts w:cs="Arial"/>
          <w:i w:val="0"/>
          <w:sz w:val="22"/>
          <w:szCs w:val="24"/>
        </w:rPr>
        <w:t>3GPP TSG-RAN WG1 #10</w:t>
      </w:r>
      <w:r w:rsidR="00D74DD7">
        <w:rPr>
          <w:rFonts w:cs="Arial"/>
          <w:i w:val="0"/>
          <w:sz w:val="22"/>
          <w:szCs w:val="24"/>
        </w:rPr>
        <w:t>7</w:t>
      </w:r>
      <w:r w:rsidRPr="00AA5240">
        <w:rPr>
          <w:rFonts w:cs="Arial"/>
          <w:i w:val="0"/>
          <w:sz w:val="22"/>
          <w:szCs w:val="24"/>
        </w:rPr>
        <w:t>e</w:t>
      </w:r>
      <w:r>
        <w:rPr>
          <w:rFonts w:cs="Arial"/>
          <w:i w:val="0"/>
          <w:sz w:val="22"/>
          <w:szCs w:val="24"/>
        </w:rPr>
        <w:tab/>
      </w:r>
      <w:r w:rsidRPr="00AA5240">
        <w:rPr>
          <w:rFonts w:cs="Arial"/>
          <w:i w:val="0"/>
          <w:sz w:val="22"/>
          <w:szCs w:val="24"/>
        </w:rPr>
        <w:t>R1-</w:t>
      </w:r>
      <w:r w:rsidR="00CB2EC8">
        <w:rPr>
          <w:rFonts w:cs="Arial"/>
          <w:i w:val="0"/>
          <w:sz w:val="22"/>
          <w:szCs w:val="24"/>
        </w:rPr>
        <w:t>21</w:t>
      </w:r>
      <w:r w:rsidR="006248B1">
        <w:rPr>
          <w:rFonts w:cs="Arial"/>
          <w:i w:val="0"/>
          <w:sz w:val="22"/>
          <w:szCs w:val="24"/>
        </w:rPr>
        <w:t>1</w:t>
      </w:r>
      <w:r w:rsidR="00D000E2">
        <w:rPr>
          <w:rFonts w:cs="Arial"/>
          <w:i w:val="0"/>
          <w:sz w:val="22"/>
          <w:szCs w:val="24"/>
        </w:rPr>
        <w:t>2205</w:t>
      </w:r>
    </w:p>
    <w:p w14:paraId="68EDDB4D" w14:textId="61F70534" w:rsidR="00F76E8C" w:rsidRPr="00A42435" w:rsidRDefault="00F76E8C" w:rsidP="00F76E8C">
      <w:pPr>
        <w:pStyle w:val="Footer"/>
        <w:jc w:val="both"/>
        <w:rPr>
          <w:bCs/>
          <w:i w:val="0"/>
          <w:sz w:val="22"/>
        </w:rPr>
      </w:pPr>
      <w:bookmarkStart w:id="0" w:name="_Hlk495298459"/>
      <w:r w:rsidRPr="00A42435">
        <w:rPr>
          <w:rFonts w:cs="Arial"/>
          <w:i w:val="0"/>
          <w:sz w:val="22"/>
          <w:szCs w:val="24"/>
        </w:rPr>
        <w:t xml:space="preserve">e-Meeting, </w:t>
      </w:r>
      <w:bookmarkStart w:id="1" w:name="_Hlk40268029"/>
      <w:r w:rsidR="00D74DD7">
        <w:rPr>
          <w:rFonts w:cs="Arial"/>
          <w:i w:val="0"/>
          <w:sz w:val="22"/>
          <w:szCs w:val="24"/>
        </w:rPr>
        <w:t>November</w:t>
      </w:r>
      <w:r>
        <w:rPr>
          <w:rFonts w:cs="Arial"/>
          <w:i w:val="0"/>
          <w:sz w:val="22"/>
          <w:szCs w:val="24"/>
        </w:rPr>
        <w:t xml:space="preserve"> </w:t>
      </w:r>
      <w:r w:rsidR="00CB2EC8">
        <w:rPr>
          <w:rFonts w:cs="Arial"/>
          <w:i w:val="0"/>
          <w:sz w:val="22"/>
          <w:szCs w:val="24"/>
        </w:rPr>
        <w:t>1</w:t>
      </w:r>
      <w:r w:rsidR="00BE78EE">
        <w:rPr>
          <w:rFonts w:cs="Arial"/>
          <w:i w:val="0"/>
          <w:sz w:val="22"/>
          <w:szCs w:val="24"/>
        </w:rPr>
        <w:t>1</w:t>
      </w:r>
      <w:r w:rsidR="00CB2EC8" w:rsidRPr="00CB2EC8">
        <w:rPr>
          <w:rFonts w:cs="Arial"/>
          <w:i w:val="0"/>
          <w:sz w:val="22"/>
          <w:szCs w:val="24"/>
          <w:vertAlign w:val="superscript"/>
        </w:rPr>
        <w:t>th</w:t>
      </w:r>
      <w:r w:rsidR="00CB2EC8">
        <w:rPr>
          <w:rFonts w:cs="Arial"/>
          <w:i w:val="0"/>
          <w:sz w:val="22"/>
          <w:szCs w:val="24"/>
        </w:rPr>
        <w:t xml:space="preserve"> – </w:t>
      </w:r>
      <w:r w:rsidR="00BE78EE">
        <w:rPr>
          <w:rFonts w:cs="Arial"/>
          <w:i w:val="0"/>
          <w:sz w:val="22"/>
          <w:szCs w:val="24"/>
        </w:rPr>
        <w:t>19</w:t>
      </w:r>
      <w:r w:rsidR="00CB2EC8" w:rsidRPr="00CB2EC8">
        <w:rPr>
          <w:rFonts w:cs="Arial"/>
          <w:i w:val="0"/>
          <w:sz w:val="22"/>
          <w:szCs w:val="24"/>
          <w:vertAlign w:val="superscript"/>
        </w:rPr>
        <w:t>th</w:t>
      </w:r>
      <w:r w:rsidRPr="00A42435">
        <w:rPr>
          <w:rFonts w:cs="Arial"/>
          <w:i w:val="0"/>
          <w:sz w:val="22"/>
          <w:szCs w:val="24"/>
        </w:rPr>
        <w:t>, 202</w:t>
      </w:r>
      <w:bookmarkEnd w:id="1"/>
      <w:r>
        <w:rPr>
          <w:rFonts w:cs="Arial"/>
          <w:i w:val="0"/>
          <w:sz w:val="22"/>
          <w:szCs w:val="24"/>
        </w:rPr>
        <w:t>1</w:t>
      </w:r>
    </w:p>
    <w:p w14:paraId="08030C71" w14:textId="77777777" w:rsidR="00F76E8C" w:rsidRPr="00A42435" w:rsidRDefault="00F76E8C" w:rsidP="00F76E8C">
      <w:pPr>
        <w:pStyle w:val="Footer"/>
        <w:jc w:val="both"/>
        <w:rPr>
          <w:noProof w:val="0"/>
          <w:sz w:val="16"/>
        </w:rPr>
      </w:pPr>
    </w:p>
    <w:p w14:paraId="7800FB00" w14:textId="77777777" w:rsidR="00F76E8C" w:rsidRPr="00A42435" w:rsidRDefault="00F76E8C" w:rsidP="00F76E8C">
      <w:pPr>
        <w:tabs>
          <w:tab w:val="left" w:pos="1985"/>
        </w:tabs>
        <w:rPr>
          <w:rFonts w:ascii="Arial" w:hAnsi="Arial"/>
          <w:sz w:val="22"/>
        </w:rPr>
      </w:pPr>
      <w:r w:rsidRPr="00A42435">
        <w:rPr>
          <w:rFonts w:ascii="Arial" w:hAnsi="Arial"/>
          <w:b/>
          <w:sz w:val="22"/>
        </w:rPr>
        <w:t>Agenda item:</w:t>
      </w:r>
      <w:r w:rsidRPr="00A42435">
        <w:rPr>
          <w:rFonts w:ascii="Arial" w:hAnsi="Arial"/>
          <w:sz w:val="22"/>
        </w:rPr>
        <w:tab/>
      </w:r>
      <w:r>
        <w:rPr>
          <w:rFonts w:ascii="Arial" w:hAnsi="Arial"/>
          <w:sz w:val="22"/>
        </w:rPr>
        <w:t>8.2.3</w:t>
      </w:r>
    </w:p>
    <w:p w14:paraId="58AA38CB" w14:textId="77777777" w:rsidR="00F76E8C" w:rsidRPr="00A42435" w:rsidRDefault="00F76E8C" w:rsidP="00F76E8C">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15519F16" w14:textId="77777777" w:rsidR="00F76E8C" w:rsidRPr="00A42435" w:rsidRDefault="00F76E8C" w:rsidP="00F76E8C">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Pr>
          <w:rFonts w:ascii="Arial" w:hAnsi="Arial"/>
          <w:sz w:val="22"/>
        </w:rPr>
        <w:t>Enhancement for PUCCH format 0/1/4 for NR operations in unlicensed 60GHz band</w:t>
      </w:r>
    </w:p>
    <w:bookmarkEnd w:id="0"/>
    <w:p w14:paraId="7750D293" w14:textId="77777777" w:rsidR="00F76E8C" w:rsidRPr="00A42435" w:rsidRDefault="00F76E8C" w:rsidP="00F76E8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72AB4B75" w14:textId="77777777" w:rsidR="00F76E8C" w:rsidRDefault="00F76E8C" w:rsidP="00F76E8C">
      <w:pPr>
        <w:pStyle w:val="Heading1"/>
        <w:rPr>
          <w:lang w:val="en-US"/>
        </w:rPr>
      </w:pPr>
      <w:r w:rsidRPr="00A42435">
        <w:rPr>
          <w:lang w:val="en-US"/>
        </w:rPr>
        <w:t>Introduction</w:t>
      </w:r>
    </w:p>
    <w:p w14:paraId="307AC3A9" w14:textId="1B9F2937" w:rsidR="00F76E8C" w:rsidRPr="007C68AF" w:rsidRDefault="00F76E8C" w:rsidP="00F76E8C">
      <w:r w:rsidRPr="007C68AF">
        <w:t xml:space="preserve">In RAN #90e, a Rel-17 work item (WI) for NR operation in a frequency regime between 52.6GHz and 71GHz has been approved </w:t>
      </w:r>
      <w:r w:rsidR="003B4906">
        <w:t>[1]</w:t>
      </w:r>
      <w:r w:rsidRPr="007C68AF">
        <w:t xml:space="preserve">. As part of the work item, the study on the physical layer aspects of PUCCH includes following: </w:t>
      </w:r>
    </w:p>
    <w:p w14:paraId="70B1037B" w14:textId="77777777" w:rsidR="00F76E8C" w:rsidRPr="007C68AF" w:rsidRDefault="00F76E8C" w:rsidP="00F76E8C">
      <w:pPr>
        <w:numPr>
          <w:ilvl w:val="0"/>
          <w:numId w:val="7"/>
        </w:numPr>
        <w:tabs>
          <w:tab w:val="clear" w:pos="648"/>
          <w:tab w:val="num" w:pos="450"/>
        </w:tabs>
        <w:ind w:left="450" w:hanging="450"/>
        <w:rPr>
          <w:b/>
          <w:bCs/>
        </w:rPr>
      </w:pPr>
      <w:r w:rsidRPr="007C68AF">
        <w:rPr>
          <w:b/>
          <w:bCs/>
          <w:lang w:val="en-GB"/>
        </w:rPr>
        <w:t>Support enhancement for PUCCH format 0/1/4 to increase the number of RBs under PSD limitation in shared spectrum operation.</w:t>
      </w:r>
    </w:p>
    <w:p w14:paraId="06F50915" w14:textId="329DBB09" w:rsidR="00F76E8C" w:rsidRPr="007C68AF" w:rsidRDefault="002C4534" w:rsidP="00F76E8C">
      <w:pPr>
        <w:rPr>
          <w:lang w:val="en-GB"/>
        </w:rPr>
      </w:pPr>
      <w:r>
        <w:rPr>
          <w:lang w:val="en-GB"/>
        </w:rPr>
        <w:t>Up to</w:t>
      </w:r>
      <w:r w:rsidR="0004497D">
        <w:rPr>
          <w:lang w:val="en-GB"/>
        </w:rPr>
        <w:t xml:space="preserve"> </w:t>
      </w:r>
      <w:r w:rsidR="00744444">
        <w:rPr>
          <w:lang w:val="en-GB"/>
        </w:rPr>
        <w:t>RAN1 #106b-e, agreements have been reached on major</w:t>
      </w:r>
      <w:r w:rsidR="008F16C8">
        <w:rPr>
          <w:lang w:val="en-GB"/>
        </w:rPr>
        <w:t xml:space="preserve"> design topics on </w:t>
      </w:r>
      <w:r w:rsidR="00F76E8C" w:rsidRPr="007C68AF">
        <w:rPr>
          <w:lang w:val="en-GB"/>
        </w:rPr>
        <w:t>the enhancements for PUCCH 0/1/4</w:t>
      </w:r>
      <w:r w:rsidR="000759A4">
        <w:rPr>
          <w:lang w:val="en-GB"/>
        </w:rPr>
        <w:t xml:space="preserve"> in B52GHz, wh</w:t>
      </w:r>
      <w:r w:rsidR="00D10F81">
        <w:rPr>
          <w:lang w:val="en-GB"/>
        </w:rPr>
        <w:t>ile</w:t>
      </w:r>
      <w:r w:rsidR="000759A4">
        <w:rPr>
          <w:lang w:val="en-GB"/>
        </w:rPr>
        <w:t xml:space="preserve"> there are </w:t>
      </w:r>
      <w:r w:rsidR="00D10F81">
        <w:rPr>
          <w:lang w:val="en-GB"/>
        </w:rPr>
        <w:t xml:space="preserve">still </w:t>
      </w:r>
      <w:r w:rsidR="000759A4">
        <w:rPr>
          <w:lang w:val="en-GB"/>
        </w:rPr>
        <w:t xml:space="preserve">some FFS items from last meeting. </w:t>
      </w:r>
      <w:r w:rsidR="00F76E8C" w:rsidRPr="007C68AF">
        <w:rPr>
          <w:lang w:val="en-GB"/>
        </w:rPr>
        <w:t xml:space="preserve">In this contribution, we </w:t>
      </w:r>
      <w:r w:rsidR="00FF3CF4">
        <w:rPr>
          <w:lang w:val="en-GB"/>
        </w:rPr>
        <w:t>provided our views</w:t>
      </w:r>
      <w:r w:rsidR="00F76E8C" w:rsidRPr="007C68AF">
        <w:rPr>
          <w:lang w:val="en-GB"/>
        </w:rPr>
        <w:t xml:space="preserve"> </w:t>
      </w:r>
      <w:r w:rsidR="006F5634">
        <w:rPr>
          <w:lang w:val="en-GB"/>
        </w:rPr>
        <w:t>on those FFS items</w:t>
      </w:r>
      <w:r w:rsidR="00F76E8C" w:rsidRPr="007C68AF">
        <w:rPr>
          <w:lang w:val="en-GB"/>
        </w:rPr>
        <w:t>.</w:t>
      </w:r>
    </w:p>
    <w:p w14:paraId="016A0EC0" w14:textId="77777777" w:rsidR="00F76E8C" w:rsidRDefault="00F76E8C" w:rsidP="00F76E8C">
      <w:pPr>
        <w:pStyle w:val="Heading1"/>
        <w:rPr>
          <w:lang w:val="en-US"/>
        </w:rPr>
      </w:pPr>
      <w:r w:rsidRPr="00492308">
        <w:rPr>
          <w:lang w:val="en-US"/>
        </w:rPr>
        <w:t>Discussion</w:t>
      </w:r>
    </w:p>
    <w:p w14:paraId="0347CF0C" w14:textId="5AFB2F0A" w:rsidR="00746317" w:rsidRDefault="00746317" w:rsidP="00746317">
      <w:pPr>
        <w:pStyle w:val="Heading2"/>
      </w:pPr>
      <w:r>
        <w:t>Common PUCCH resource set</w:t>
      </w:r>
      <w:r w:rsidR="006E1A4F">
        <w:t xml:space="preserve"> Construction</w:t>
      </w:r>
    </w:p>
    <w:p w14:paraId="714887BE" w14:textId="081F6E20" w:rsidR="00341CD8" w:rsidRPr="00341CD8" w:rsidRDefault="00341CD8" w:rsidP="00341CD8">
      <w:pPr>
        <w:rPr>
          <w:lang w:val="en-GB"/>
        </w:rPr>
      </w:pPr>
      <w:r>
        <w:rPr>
          <w:lang w:val="en-GB"/>
        </w:rPr>
        <w:t xml:space="preserve">For easy reference of </w:t>
      </w:r>
      <w:r w:rsidR="004840B1">
        <w:rPr>
          <w:lang w:val="en-GB"/>
        </w:rPr>
        <w:t>T</w:t>
      </w:r>
      <w:r>
        <w:rPr>
          <w:lang w:val="en-GB"/>
        </w:rPr>
        <w:t>able 9.2.1-1</w:t>
      </w:r>
      <w:r w:rsidR="00706EF8">
        <w:rPr>
          <w:lang w:val="en-GB"/>
        </w:rPr>
        <w:t xml:space="preserve"> in TS 38.213</w:t>
      </w:r>
      <w:r w:rsidR="00AE0EC9">
        <w:rPr>
          <w:lang w:val="en-GB"/>
        </w:rPr>
        <w:t xml:space="preserve"> [2]</w:t>
      </w:r>
      <w:r w:rsidR="004E7F1A">
        <w:rPr>
          <w:lang w:val="en-GB"/>
        </w:rPr>
        <w:t xml:space="preserve">, it is </w:t>
      </w:r>
      <w:r w:rsidR="006163BB">
        <w:rPr>
          <w:lang w:val="en-GB"/>
        </w:rPr>
        <w:t>copied</w:t>
      </w:r>
      <w:r w:rsidR="004E7F1A">
        <w:rPr>
          <w:lang w:val="en-GB"/>
        </w:rPr>
        <w:t xml:space="preserve"> below.</w:t>
      </w:r>
    </w:p>
    <w:p w14:paraId="3B95FABB" w14:textId="77777777" w:rsidR="0004497D" w:rsidRDefault="0004497D" w:rsidP="0004497D">
      <w:pPr>
        <w:keepNext/>
        <w:keepLines/>
        <w:spacing w:before="60"/>
        <w:jc w:val="center"/>
        <w:rPr>
          <w:b/>
        </w:rPr>
      </w:pPr>
      <w:r>
        <w:rPr>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450"/>
        <w:gridCol w:w="1279"/>
        <w:gridCol w:w="1877"/>
        <w:gridCol w:w="1365"/>
        <w:gridCol w:w="1401"/>
      </w:tblGrid>
      <w:tr w:rsidR="0004497D" w14:paraId="56C28BD7" w14:textId="77777777" w:rsidTr="00C30BD6">
        <w:trPr>
          <w:cantSplit/>
          <w:trHeight w:val="589"/>
          <w:jc w:val="center"/>
        </w:trPr>
        <w:tc>
          <w:tcPr>
            <w:tcW w:w="848" w:type="dxa"/>
            <w:tcBorders>
              <w:bottom w:val="double" w:sz="4" w:space="0" w:color="auto"/>
              <w:right w:val="double" w:sz="4" w:space="0" w:color="auto"/>
            </w:tcBorders>
            <w:shd w:val="clear" w:color="auto" w:fill="E0E0E0"/>
            <w:vAlign w:val="center"/>
          </w:tcPr>
          <w:p w14:paraId="03C0B54C" w14:textId="77777777" w:rsidR="0004497D" w:rsidRDefault="0004497D" w:rsidP="00C30BD6">
            <w:pPr>
              <w:keepNext/>
              <w:keepLines/>
              <w:spacing w:after="0"/>
              <w:jc w:val="center"/>
              <w:rPr>
                <w:b/>
                <w:bCs/>
                <w:sz w:val="18"/>
              </w:rPr>
            </w:pPr>
            <w:r>
              <w:rPr>
                <w:b/>
                <w:bCs/>
                <w:sz w:val="18"/>
              </w:rPr>
              <w:t>Index</w:t>
            </w:r>
          </w:p>
        </w:tc>
        <w:tc>
          <w:tcPr>
            <w:tcW w:w="1450" w:type="dxa"/>
            <w:tcBorders>
              <w:bottom w:val="double" w:sz="4" w:space="0" w:color="auto"/>
            </w:tcBorders>
            <w:shd w:val="clear" w:color="auto" w:fill="E0E0E0"/>
            <w:vAlign w:val="center"/>
          </w:tcPr>
          <w:p w14:paraId="12F7E487" w14:textId="77777777" w:rsidR="0004497D" w:rsidRDefault="0004497D" w:rsidP="00C30BD6">
            <w:pPr>
              <w:keepNext/>
              <w:keepLines/>
              <w:spacing w:after="0"/>
              <w:jc w:val="center"/>
              <w:textAlignment w:val="bottom"/>
              <w:rPr>
                <w:rFonts w:cs="Arial"/>
                <w:b/>
                <w:sz w:val="18"/>
                <w:szCs w:val="18"/>
              </w:rPr>
            </w:pPr>
            <w:r>
              <w:rPr>
                <w:rFonts w:cs="Arial"/>
                <w:b/>
                <w:sz w:val="18"/>
                <w:szCs w:val="18"/>
              </w:rPr>
              <w:t>PUCCH format</w:t>
            </w:r>
          </w:p>
        </w:tc>
        <w:tc>
          <w:tcPr>
            <w:tcW w:w="1279" w:type="dxa"/>
            <w:tcBorders>
              <w:bottom w:val="double" w:sz="4" w:space="0" w:color="auto"/>
            </w:tcBorders>
            <w:shd w:val="clear" w:color="auto" w:fill="E0E0E0"/>
            <w:vAlign w:val="center"/>
          </w:tcPr>
          <w:p w14:paraId="4B06C032" w14:textId="77777777" w:rsidR="0004497D" w:rsidRDefault="0004497D" w:rsidP="00C30BD6">
            <w:pPr>
              <w:keepNext/>
              <w:keepLines/>
              <w:spacing w:after="0"/>
              <w:jc w:val="center"/>
              <w:textAlignment w:val="bottom"/>
              <w:rPr>
                <w:rFonts w:cs="Arial"/>
                <w:b/>
                <w:sz w:val="18"/>
                <w:szCs w:val="18"/>
              </w:rPr>
            </w:pPr>
            <w:r>
              <w:rPr>
                <w:rFonts w:cs="Arial"/>
                <w:b/>
                <w:sz w:val="18"/>
                <w:szCs w:val="18"/>
              </w:rPr>
              <w:t>First symbol</w:t>
            </w:r>
          </w:p>
        </w:tc>
        <w:tc>
          <w:tcPr>
            <w:tcW w:w="1877" w:type="dxa"/>
            <w:tcBorders>
              <w:bottom w:val="double" w:sz="4" w:space="0" w:color="auto"/>
            </w:tcBorders>
            <w:shd w:val="clear" w:color="auto" w:fill="E0E0E0"/>
            <w:vAlign w:val="center"/>
          </w:tcPr>
          <w:p w14:paraId="5D081DFF" w14:textId="77777777" w:rsidR="0004497D" w:rsidRDefault="0004497D" w:rsidP="00C30BD6">
            <w:pPr>
              <w:keepNext/>
              <w:keepLines/>
              <w:spacing w:after="0"/>
              <w:jc w:val="center"/>
              <w:textAlignment w:val="bottom"/>
              <w:rPr>
                <w:rFonts w:cs="Arial"/>
                <w:b/>
                <w:sz w:val="18"/>
                <w:szCs w:val="18"/>
              </w:rPr>
            </w:pPr>
            <w:r>
              <w:rPr>
                <w:rFonts w:cs="Arial"/>
                <w:b/>
                <w:sz w:val="18"/>
                <w:szCs w:val="18"/>
              </w:rPr>
              <w:t>Number of symbols</w:t>
            </w:r>
          </w:p>
        </w:tc>
        <w:tc>
          <w:tcPr>
            <w:tcW w:w="1365" w:type="dxa"/>
            <w:tcBorders>
              <w:bottom w:val="double" w:sz="4" w:space="0" w:color="auto"/>
            </w:tcBorders>
            <w:shd w:val="clear" w:color="auto" w:fill="E0E0E0"/>
            <w:vAlign w:val="center"/>
          </w:tcPr>
          <w:p w14:paraId="1B73A5B1" w14:textId="77777777" w:rsidR="0004497D" w:rsidRDefault="0004497D" w:rsidP="00C30BD6">
            <w:pPr>
              <w:keepNext/>
              <w:keepLines/>
              <w:spacing w:after="0"/>
              <w:jc w:val="center"/>
              <w:textAlignment w:val="bottom"/>
              <w:rPr>
                <w:rFonts w:cs="Arial"/>
                <w:b/>
                <w:sz w:val="18"/>
                <w:szCs w:val="18"/>
              </w:rPr>
            </w:pPr>
            <w:r>
              <w:rPr>
                <w:rFonts w:cs="Arial"/>
                <w:b/>
                <w:sz w:val="18"/>
                <w:szCs w:val="18"/>
              </w:rPr>
              <w:t xml:space="preserve">PRB offset </w:t>
            </w:r>
            <w:r>
              <w:rPr>
                <w:b/>
                <w:noProof/>
                <w:position w:val="-10"/>
                <w:lang w:eastAsia="ko-KR"/>
              </w:rPr>
              <w:drawing>
                <wp:inline distT="0" distB="0" distL="0" distR="0" wp14:anchorId="588CEFA9" wp14:editId="31D3154A">
                  <wp:extent cx="391795" cy="2209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01" w:type="dxa"/>
            <w:tcBorders>
              <w:bottom w:val="double" w:sz="4" w:space="0" w:color="auto"/>
            </w:tcBorders>
            <w:shd w:val="clear" w:color="auto" w:fill="E0E0E0"/>
            <w:vAlign w:val="center"/>
          </w:tcPr>
          <w:p w14:paraId="3EA839EA" w14:textId="77777777" w:rsidR="0004497D" w:rsidRDefault="0004497D" w:rsidP="00C30BD6">
            <w:pPr>
              <w:keepNext/>
              <w:keepLines/>
              <w:spacing w:after="0"/>
              <w:jc w:val="center"/>
              <w:textAlignment w:val="bottom"/>
              <w:rPr>
                <w:rFonts w:cs="Arial"/>
                <w:b/>
                <w:sz w:val="18"/>
                <w:szCs w:val="18"/>
              </w:rPr>
            </w:pPr>
            <w:r>
              <w:rPr>
                <w:rFonts w:cs="Arial"/>
                <w:b/>
                <w:sz w:val="18"/>
                <w:szCs w:val="18"/>
              </w:rPr>
              <w:t>Set of initial CS indexes</w:t>
            </w:r>
          </w:p>
        </w:tc>
      </w:tr>
      <w:tr w:rsidR="0004497D" w14:paraId="25A3FDD4" w14:textId="77777777" w:rsidTr="00C30BD6">
        <w:trPr>
          <w:cantSplit/>
          <w:trHeight w:val="282"/>
          <w:jc w:val="center"/>
        </w:trPr>
        <w:tc>
          <w:tcPr>
            <w:tcW w:w="848" w:type="dxa"/>
            <w:tcBorders>
              <w:top w:val="double" w:sz="4" w:space="0" w:color="auto"/>
              <w:right w:val="double" w:sz="4" w:space="0" w:color="auto"/>
            </w:tcBorders>
            <w:shd w:val="clear" w:color="auto" w:fill="auto"/>
            <w:vAlign w:val="center"/>
          </w:tcPr>
          <w:p w14:paraId="007B9C0A" w14:textId="77777777" w:rsidR="0004497D" w:rsidRDefault="0004497D" w:rsidP="00C30BD6">
            <w:pPr>
              <w:keepNext/>
              <w:keepLines/>
              <w:spacing w:after="0"/>
              <w:jc w:val="center"/>
              <w:rPr>
                <w:sz w:val="18"/>
              </w:rPr>
            </w:pPr>
            <w:r>
              <w:rPr>
                <w:sz w:val="18"/>
              </w:rPr>
              <w:t>0</w:t>
            </w:r>
          </w:p>
        </w:tc>
        <w:tc>
          <w:tcPr>
            <w:tcW w:w="1450" w:type="dxa"/>
            <w:tcBorders>
              <w:top w:val="double" w:sz="4" w:space="0" w:color="auto"/>
              <w:left w:val="double" w:sz="4" w:space="0" w:color="auto"/>
            </w:tcBorders>
            <w:vAlign w:val="center"/>
          </w:tcPr>
          <w:p w14:paraId="211DD273" w14:textId="77777777" w:rsidR="0004497D" w:rsidRDefault="0004497D" w:rsidP="00C30BD6">
            <w:pPr>
              <w:keepNext/>
              <w:keepLines/>
              <w:spacing w:after="0"/>
              <w:jc w:val="center"/>
              <w:textAlignment w:val="bottom"/>
              <w:rPr>
                <w:rFonts w:cs="Arial"/>
                <w:sz w:val="18"/>
                <w:szCs w:val="18"/>
              </w:rPr>
            </w:pPr>
            <w:r>
              <w:rPr>
                <w:rFonts w:cs="Arial"/>
                <w:sz w:val="18"/>
                <w:szCs w:val="18"/>
              </w:rPr>
              <w:t>0</w:t>
            </w:r>
          </w:p>
        </w:tc>
        <w:tc>
          <w:tcPr>
            <w:tcW w:w="1279" w:type="dxa"/>
            <w:tcBorders>
              <w:top w:val="double" w:sz="4" w:space="0" w:color="auto"/>
              <w:left w:val="double" w:sz="4" w:space="0" w:color="auto"/>
            </w:tcBorders>
            <w:vAlign w:val="center"/>
          </w:tcPr>
          <w:p w14:paraId="101F3CB4" w14:textId="77777777" w:rsidR="0004497D" w:rsidRDefault="0004497D" w:rsidP="00C30BD6">
            <w:pPr>
              <w:keepNext/>
              <w:keepLines/>
              <w:spacing w:after="0"/>
              <w:jc w:val="center"/>
              <w:textAlignment w:val="bottom"/>
              <w:rPr>
                <w:rFonts w:cs="Arial"/>
                <w:sz w:val="18"/>
                <w:szCs w:val="18"/>
              </w:rPr>
            </w:pPr>
            <w:r>
              <w:rPr>
                <w:rFonts w:cs="Arial"/>
                <w:sz w:val="18"/>
                <w:szCs w:val="18"/>
              </w:rPr>
              <w:t>12</w:t>
            </w:r>
          </w:p>
        </w:tc>
        <w:tc>
          <w:tcPr>
            <w:tcW w:w="1877" w:type="dxa"/>
            <w:tcBorders>
              <w:top w:val="double" w:sz="4" w:space="0" w:color="auto"/>
              <w:left w:val="double" w:sz="4" w:space="0" w:color="auto"/>
            </w:tcBorders>
            <w:vAlign w:val="center"/>
          </w:tcPr>
          <w:p w14:paraId="196889D7" w14:textId="77777777" w:rsidR="0004497D" w:rsidRDefault="0004497D" w:rsidP="00C30BD6">
            <w:pPr>
              <w:keepNext/>
              <w:keepLines/>
              <w:spacing w:after="0"/>
              <w:jc w:val="center"/>
              <w:textAlignment w:val="bottom"/>
              <w:rPr>
                <w:rFonts w:cs="Arial"/>
                <w:sz w:val="18"/>
                <w:szCs w:val="18"/>
              </w:rPr>
            </w:pPr>
            <w:r>
              <w:rPr>
                <w:rFonts w:cs="Arial"/>
                <w:sz w:val="18"/>
                <w:szCs w:val="18"/>
              </w:rPr>
              <w:t>2</w:t>
            </w:r>
          </w:p>
        </w:tc>
        <w:tc>
          <w:tcPr>
            <w:tcW w:w="1365" w:type="dxa"/>
            <w:tcBorders>
              <w:top w:val="double" w:sz="4" w:space="0" w:color="auto"/>
              <w:left w:val="double" w:sz="4" w:space="0" w:color="auto"/>
            </w:tcBorders>
            <w:vAlign w:val="center"/>
          </w:tcPr>
          <w:p w14:paraId="5A7CC107" w14:textId="77777777" w:rsidR="0004497D" w:rsidRDefault="0004497D" w:rsidP="00C30BD6">
            <w:pPr>
              <w:keepNext/>
              <w:keepLines/>
              <w:spacing w:after="0"/>
              <w:jc w:val="center"/>
              <w:textAlignment w:val="bottom"/>
              <w:rPr>
                <w:rFonts w:cs="Arial"/>
                <w:sz w:val="18"/>
                <w:szCs w:val="18"/>
              </w:rPr>
            </w:pPr>
            <w:r>
              <w:rPr>
                <w:rFonts w:cs="Arial"/>
                <w:sz w:val="18"/>
                <w:szCs w:val="18"/>
              </w:rPr>
              <w:t>0</w:t>
            </w:r>
          </w:p>
        </w:tc>
        <w:tc>
          <w:tcPr>
            <w:tcW w:w="1401" w:type="dxa"/>
            <w:tcBorders>
              <w:top w:val="double" w:sz="4" w:space="0" w:color="auto"/>
              <w:left w:val="double" w:sz="4" w:space="0" w:color="auto"/>
            </w:tcBorders>
            <w:vAlign w:val="center"/>
          </w:tcPr>
          <w:p w14:paraId="7F060969" w14:textId="77777777" w:rsidR="0004497D" w:rsidRDefault="0004497D" w:rsidP="00C30BD6">
            <w:pPr>
              <w:keepNext/>
              <w:keepLines/>
              <w:spacing w:after="0"/>
              <w:jc w:val="center"/>
              <w:textAlignment w:val="bottom"/>
              <w:rPr>
                <w:rFonts w:cs="Arial"/>
                <w:sz w:val="18"/>
                <w:szCs w:val="18"/>
              </w:rPr>
            </w:pPr>
            <w:r>
              <w:rPr>
                <w:rFonts w:cs="Arial"/>
                <w:sz w:val="18"/>
                <w:szCs w:val="18"/>
              </w:rPr>
              <w:t>{0, 3}</w:t>
            </w:r>
          </w:p>
        </w:tc>
      </w:tr>
      <w:tr w:rsidR="0004497D" w14:paraId="35BA5186" w14:textId="77777777" w:rsidTr="00C30BD6">
        <w:trPr>
          <w:cantSplit/>
          <w:trHeight w:val="211"/>
          <w:jc w:val="center"/>
        </w:trPr>
        <w:tc>
          <w:tcPr>
            <w:tcW w:w="848" w:type="dxa"/>
            <w:tcBorders>
              <w:right w:val="double" w:sz="4" w:space="0" w:color="auto"/>
            </w:tcBorders>
            <w:shd w:val="clear" w:color="auto" w:fill="auto"/>
            <w:vAlign w:val="center"/>
          </w:tcPr>
          <w:p w14:paraId="1F4D6B16" w14:textId="77777777" w:rsidR="0004497D" w:rsidRDefault="0004497D" w:rsidP="00C30BD6">
            <w:pPr>
              <w:keepNext/>
              <w:keepLines/>
              <w:spacing w:after="0"/>
              <w:jc w:val="center"/>
              <w:rPr>
                <w:sz w:val="18"/>
              </w:rPr>
            </w:pPr>
            <w:r>
              <w:rPr>
                <w:sz w:val="18"/>
              </w:rPr>
              <w:t>1</w:t>
            </w:r>
          </w:p>
        </w:tc>
        <w:tc>
          <w:tcPr>
            <w:tcW w:w="1450" w:type="dxa"/>
            <w:tcBorders>
              <w:left w:val="double" w:sz="4" w:space="0" w:color="auto"/>
            </w:tcBorders>
            <w:vAlign w:val="center"/>
          </w:tcPr>
          <w:p w14:paraId="7811DFE3" w14:textId="77777777" w:rsidR="0004497D" w:rsidRDefault="0004497D" w:rsidP="00C30BD6">
            <w:pPr>
              <w:keepNext/>
              <w:keepLines/>
              <w:spacing w:after="0"/>
              <w:jc w:val="center"/>
              <w:rPr>
                <w:rFonts w:cs="Arial"/>
                <w:kern w:val="24"/>
                <w:sz w:val="18"/>
                <w:szCs w:val="18"/>
              </w:rPr>
            </w:pPr>
            <w:r>
              <w:rPr>
                <w:rFonts w:cs="Arial"/>
                <w:kern w:val="24"/>
                <w:sz w:val="18"/>
                <w:szCs w:val="18"/>
              </w:rPr>
              <w:t>0</w:t>
            </w:r>
          </w:p>
        </w:tc>
        <w:tc>
          <w:tcPr>
            <w:tcW w:w="1279" w:type="dxa"/>
            <w:tcBorders>
              <w:left w:val="double" w:sz="4" w:space="0" w:color="auto"/>
            </w:tcBorders>
            <w:vAlign w:val="center"/>
          </w:tcPr>
          <w:p w14:paraId="60C710CF" w14:textId="77777777" w:rsidR="0004497D" w:rsidRDefault="0004497D" w:rsidP="00C30BD6">
            <w:pPr>
              <w:keepNext/>
              <w:keepLines/>
              <w:spacing w:after="0"/>
              <w:jc w:val="center"/>
              <w:rPr>
                <w:rFonts w:cs="Arial"/>
                <w:kern w:val="24"/>
                <w:sz w:val="18"/>
                <w:szCs w:val="18"/>
              </w:rPr>
            </w:pPr>
            <w:r>
              <w:rPr>
                <w:rFonts w:cs="Arial"/>
                <w:kern w:val="24"/>
                <w:sz w:val="18"/>
                <w:szCs w:val="18"/>
              </w:rPr>
              <w:t>12</w:t>
            </w:r>
          </w:p>
        </w:tc>
        <w:tc>
          <w:tcPr>
            <w:tcW w:w="1877" w:type="dxa"/>
            <w:tcBorders>
              <w:left w:val="double" w:sz="4" w:space="0" w:color="auto"/>
            </w:tcBorders>
            <w:vAlign w:val="center"/>
          </w:tcPr>
          <w:p w14:paraId="4FDCAD17" w14:textId="77777777" w:rsidR="0004497D" w:rsidRDefault="0004497D" w:rsidP="00C30BD6">
            <w:pPr>
              <w:keepNext/>
              <w:keepLines/>
              <w:spacing w:after="0"/>
              <w:jc w:val="center"/>
              <w:rPr>
                <w:rFonts w:cs="Arial"/>
                <w:kern w:val="24"/>
                <w:sz w:val="18"/>
                <w:szCs w:val="18"/>
              </w:rPr>
            </w:pPr>
            <w:r>
              <w:rPr>
                <w:rFonts w:cs="Arial"/>
                <w:kern w:val="24"/>
                <w:sz w:val="18"/>
                <w:szCs w:val="18"/>
              </w:rPr>
              <w:t>2</w:t>
            </w:r>
          </w:p>
        </w:tc>
        <w:tc>
          <w:tcPr>
            <w:tcW w:w="1365" w:type="dxa"/>
            <w:tcBorders>
              <w:left w:val="double" w:sz="4" w:space="0" w:color="auto"/>
            </w:tcBorders>
            <w:vAlign w:val="center"/>
          </w:tcPr>
          <w:p w14:paraId="5FE927AA"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w:t>
            </w:r>
          </w:p>
        </w:tc>
        <w:tc>
          <w:tcPr>
            <w:tcW w:w="1401" w:type="dxa"/>
            <w:tcBorders>
              <w:left w:val="double" w:sz="4" w:space="0" w:color="auto"/>
            </w:tcBorders>
            <w:vAlign w:val="center"/>
          </w:tcPr>
          <w:p w14:paraId="0EA39C92" w14:textId="77777777" w:rsidR="0004497D" w:rsidRDefault="0004497D" w:rsidP="00C30BD6">
            <w:pPr>
              <w:keepNext/>
              <w:keepLines/>
              <w:spacing w:after="0"/>
              <w:jc w:val="center"/>
              <w:rPr>
                <w:rFonts w:cs="Arial"/>
                <w:kern w:val="24"/>
                <w:sz w:val="18"/>
                <w:szCs w:val="18"/>
              </w:rPr>
            </w:pPr>
            <w:r>
              <w:rPr>
                <w:rFonts w:cs="Arial"/>
                <w:sz w:val="18"/>
                <w:szCs w:val="18"/>
                <w:lang w:eastAsia="zh-CN"/>
              </w:rPr>
              <w:t>{0, 4, 8}</w:t>
            </w:r>
          </w:p>
        </w:tc>
      </w:tr>
      <w:tr w:rsidR="0004497D" w14:paraId="31069552" w14:textId="77777777" w:rsidTr="00C30BD6">
        <w:trPr>
          <w:cantSplit/>
          <w:trHeight w:val="211"/>
          <w:jc w:val="center"/>
        </w:trPr>
        <w:tc>
          <w:tcPr>
            <w:tcW w:w="848" w:type="dxa"/>
            <w:tcBorders>
              <w:right w:val="double" w:sz="4" w:space="0" w:color="auto"/>
            </w:tcBorders>
            <w:shd w:val="clear" w:color="auto" w:fill="auto"/>
            <w:vAlign w:val="center"/>
          </w:tcPr>
          <w:p w14:paraId="47D65C45" w14:textId="77777777" w:rsidR="0004497D" w:rsidRDefault="0004497D" w:rsidP="00C30BD6">
            <w:pPr>
              <w:keepNext/>
              <w:keepLines/>
              <w:spacing w:after="0"/>
              <w:jc w:val="center"/>
              <w:rPr>
                <w:sz w:val="18"/>
              </w:rPr>
            </w:pPr>
            <w:r>
              <w:rPr>
                <w:sz w:val="18"/>
              </w:rPr>
              <w:t>2</w:t>
            </w:r>
          </w:p>
        </w:tc>
        <w:tc>
          <w:tcPr>
            <w:tcW w:w="1450" w:type="dxa"/>
            <w:tcBorders>
              <w:left w:val="double" w:sz="4" w:space="0" w:color="auto"/>
            </w:tcBorders>
            <w:vAlign w:val="center"/>
          </w:tcPr>
          <w:p w14:paraId="059E8DB3"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w:t>
            </w:r>
          </w:p>
        </w:tc>
        <w:tc>
          <w:tcPr>
            <w:tcW w:w="1279" w:type="dxa"/>
            <w:tcBorders>
              <w:left w:val="double" w:sz="4" w:space="0" w:color="auto"/>
            </w:tcBorders>
            <w:vAlign w:val="center"/>
          </w:tcPr>
          <w:p w14:paraId="2EAEBC35"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12</w:t>
            </w:r>
          </w:p>
        </w:tc>
        <w:tc>
          <w:tcPr>
            <w:tcW w:w="1877" w:type="dxa"/>
            <w:tcBorders>
              <w:left w:val="double" w:sz="4" w:space="0" w:color="auto"/>
            </w:tcBorders>
            <w:vAlign w:val="center"/>
          </w:tcPr>
          <w:p w14:paraId="00770F3B"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2</w:t>
            </w:r>
          </w:p>
        </w:tc>
        <w:tc>
          <w:tcPr>
            <w:tcW w:w="1365" w:type="dxa"/>
            <w:tcBorders>
              <w:left w:val="double" w:sz="4" w:space="0" w:color="auto"/>
            </w:tcBorders>
            <w:vAlign w:val="center"/>
          </w:tcPr>
          <w:p w14:paraId="728FF2F8"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3</w:t>
            </w:r>
          </w:p>
        </w:tc>
        <w:tc>
          <w:tcPr>
            <w:tcW w:w="1401" w:type="dxa"/>
            <w:tcBorders>
              <w:left w:val="double" w:sz="4" w:space="0" w:color="auto"/>
            </w:tcBorders>
            <w:vAlign w:val="center"/>
          </w:tcPr>
          <w:p w14:paraId="1768F834" w14:textId="77777777" w:rsidR="0004497D" w:rsidRDefault="0004497D" w:rsidP="00C30BD6">
            <w:pPr>
              <w:keepNext/>
              <w:keepLines/>
              <w:spacing w:after="0"/>
              <w:jc w:val="center"/>
              <w:rPr>
                <w:rFonts w:cs="Arial"/>
                <w:kern w:val="24"/>
                <w:sz w:val="18"/>
                <w:szCs w:val="18"/>
              </w:rPr>
            </w:pPr>
            <w:r>
              <w:rPr>
                <w:rFonts w:cs="Arial"/>
                <w:sz w:val="18"/>
                <w:szCs w:val="18"/>
                <w:lang w:eastAsia="zh-CN"/>
              </w:rPr>
              <w:t>{0, 4, 8}</w:t>
            </w:r>
          </w:p>
        </w:tc>
      </w:tr>
      <w:tr w:rsidR="0004497D" w14:paraId="0A061032" w14:textId="77777777" w:rsidTr="00C30BD6">
        <w:trPr>
          <w:cantSplit/>
          <w:trHeight w:val="211"/>
          <w:jc w:val="center"/>
        </w:trPr>
        <w:tc>
          <w:tcPr>
            <w:tcW w:w="848" w:type="dxa"/>
            <w:tcBorders>
              <w:right w:val="double" w:sz="4" w:space="0" w:color="auto"/>
            </w:tcBorders>
            <w:shd w:val="clear" w:color="auto" w:fill="auto"/>
            <w:vAlign w:val="center"/>
          </w:tcPr>
          <w:p w14:paraId="649B27A1" w14:textId="77777777" w:rsidR="0004497D" w:rsidRDefault="0004497D" w:rsidP="00C30BD6">
            <w:pPr>
              <w:keepNext/>
              <w:keepLines/>
              <w:spacing w:after="0"/>
              <w:jc w:val="center"/>
              <w:rPr>
                <w:sz w:val="18"/>
              </w:rPr>
            </w:pPr>
            <w:r>
              <w:rPr>
                <w:sz w:val="18"/>
              </w:rPr>
              <w:t>3</w:t>
            </w:r>
          </w:p>
        </w:tc>
        <w:tc>
          <w:tcPr>
            <w:tcW w:w="1450" w:type="dxa"/>
            <w:tcBorders>
              <w:left w:val="double" w:sz="4" w:space="0" w:color="auto"/>
            </w:tcBorders>
            <w:vAlign w:val="center"/>
          </w:tcPr>
          <w:p w14:paraId="2F4C3836"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1</w:t>
            </w:r>
          </w:p>
        </w:tc>
        <w:tc>
          <w:tcPr>
            <w:tcW w:w="1279" w:type="dxa"/>
            <w:tcBorders>
              <w:left w:val="double" w:sz="4" w:space="0" w:color="auto"/>
            </w:tcBorders>
            <w:vAlign w:val="center"/>
          </w:tcPr>
          <w:p w14:paraId="1A15389A"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10</w:t>
            </w:r>
          </w:p>
        </w:tc>
        <w:tc>
          <w:tcPr>
            <w:tcW w:w="1877" w:type="dxa"/>
            <w:tcBorders>
              <w:left w:val="double" w:sz="4" w:space="0" w:color="auto"/>
            </w:tcBorders>
            <w:vAlign w:val="center"/>
          </w:tcPr>
          <w:p w14:paraId="3B291C46"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4</w:t>
            </w:r>
          </w:p>
        </w:tc>
        <w:tc>
          <w:tcPr>
            <w:tcW w:w="1365" w:type="dxa"/>
            <w:tcBorders>
              <w:left w:val="double" w:sz="4" w:space="0" w:color="auto"/>
            </w:tcBorders>
            <w:vAlign w:val="center"/>
          </w:tcPr>
          <w:p w14:paraId="332E8957"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w:t>
            </w:r>
          </w:p>
        </w:tc>
        <w:tc>
          <w:tcPr>
            <w:tcW w:w="1401" w:type="dxa"/>
            <w:tcBorders>
              <w:left w:val="double" w:sz="4" w:space="0" w:color="auto"/>
            </w:tcBorders>
            <w:vAlign w:val="center"/>
          </w:tcPr>
          <w:p w14:paraId="1B579544"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6}</w:t>
            </w:r>
          </w:p>
        </w:tc>
      </w:tr>
      <w:tr w:rsidR="0004497D" w14:paraId="170817E1" w14:textId="77777777" w:rsidTr="00C30BD6">
        <w:trPr>
          <w:cantSplit/>
          <w:trHeight w:val="222"/>
          <w:jc w:val="center"/>
        </w:trPr>
        <w:tc>
          <w:tcPr>
            <w:tcW w:w="848" w:type="dxa"/>
            <w:tcBorders>
              <w:right w:val="double" w:sz="4" w:space="0" w:color="auto"/>
            </w:tcBorders>
            <w:shd w:val="clear" w:color="auto" w:fill="auto"/>
            <w:vAlign w:val="center"/>
          </w:tcPr>
          <w:p w14:paraId="25A81460" w14:textId="77777777" w:rsidR="0004497D" w:rsidRDefault="0004497D" w:rsidP="00C30BD6">
            <w:pPr>
              <w:keepNext/>
              <w:keepLines/>
              <w:spacing w:after="0"/>
              <w:jc w:val="center"/>
              <w:rPr>
                <w:sz w:val="18"/>
              </w:rPr>
            </w:pPr>
            <w:r>
              <w:rPr>
                <w:sz w:val="18"/>
              </w:rPr>
              <w:t>4</w:t>
            </w:r>
          </w:p>
        </w:tc>
        <w:tc>
          <w:tcPr>
            <w:tcW w:w="1450" w:type="dxa"/>
            <w:tcBorders>
              <w:left w:val="double" w:sz="4" w:space="0" w:color="auto"/>
            </w:tcBorders>
            <w:vAlign w:val="center"/>
          </w:tcPr>
          <w:p w14:paraId="3C2261EB" w14:textId="77777777" w:rsidR="0004497D" w:rsidRDefault="0004497D" w:rsidP="00C30BD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0E13534F" w14:textId="77777777" w:rsidR="0004497D" w:rsidRDefault="0004497D" w:rsidP="00C30BD6">
            <w:pPr>
              <w:keepNext/>
              <w:keepLines/>
              <w:spacing w:after="0"/>
              <w:jc w:val="center"/>
              <w:rPr>
                <w:rFonts w:cs="Arial"/>
                <w:kern w:val="24"/>
                <w:sz w:val="18"/>
                <w:szCs w:val="18"/>
              </w:rPr>
            </w:pPr>
            <w:r>
              <w:rPr>
                <w:rFonts w:cs="Arial"/>
                <w:kern w:val="24"/>
                <w:sz w:val="18"/>
                <w:szCs w:val="18"/>
              </w:rPr>
              <w:t>10</w:t>
            </w:r>
          </w:p>
        </w:tc>
        <w:tc>
          <w:tcPr>
            <w:tcW w:w="1877" w:type="dxa"/>
            <w:tcBorders>
              <w:left w:val="double" w:sz="4" w:space="0" w:color="auto"/>
            </w:tcBorders>
            <w:vAlign w:val="center"/>
          </w:tcPr>
          <w:p w14:paraId="166FB67F" w14:textId="77777777" w:rsidR="0004497D" w:rsidRDefault="0004497D" w:rsidP="00C30BD6">
            <w:pPr>
              <w:keepNext/>
              <w:keepLines/>
              <w:spacing w:after="0"/>
              <w:jc w:val="center"/>
              <w:rPr>
                <w:rFonts w:cs="Arial"/>
                <w:kern w:val="24"/>
                <w:sz w:val="18"/>
                <w:szCs w:val="18"/>
              </w:rPr>
            </w:pPr>
            <w:r>
              <w:rPr>
                <w:rFonts w:cs="Arial"/>
                <w:kern w:val="24"/>
                <w:sz w:val="18"/>
                <w:szCs w:val="18"/>
              </w:rPr>
              <w:t>4</w:t>
            </w:r>
          </w:p>
        </w:tc>
        <w:tc>
          <w:tcPr>
            <w:tcW w:w="1365" w:type="dxa"/>
            <w:tcBorders>
              <w:left w:val="double" w:sz="4" w:space="0" w:color="auto"/>
            </w:tcBorders>
            <w:vAlign w:val="center"/>
          </w:tcPr>
          <w:p w14:paraId="56B8F3D6" w14:textId="77777777" w:rsidR="0004497D" w:rsidRDefault="0004497D" w:rsidP="00C30BD6">
            <w:pPr>
              <w:keepNext/>
              <w:keepLines/>
              <w:spacing w:after="0"/>
              <w:jc w:val="center"/>
              <w:rPr>
                <w:rFonts w:cs="Arial"/>
                <w:kern w:val="24"/>
                <w:sz w:val="18"/>
                <w:szCs w:val="18"/>
              </w:rPr>
            </w:pPr>
            <w:r>
              <w:rPr>
                <w:rFonts w:cs="Arial"/>
                <w:kern w:val="24"/>
                <w:sz w:val="18"/>
                <w:szCs w:val="18"/>
              </w:rPr>
              <w:t>0</w:t>
            </w:r>
          </w:p>
        </w:tc>
        <w:tc>
          <w:tcPr>
            <w:tcW w:w="1401" w:type="dxa"/>
            <w:tcBorders>
              <w:left w:val="double" w:sz="4" w:space="0" w:color="auto"/>
            </w:tcBorders>
            <w:vAlign w:val="center"/>
          </w:tcPr>
          <w:p w14:paraId="106F4072"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3, 6, 9}</w:t>
            </w:r>
          </w:p>
        </w:tc>
      </w:tr>
      <w:tr w:rsidR="0004497D" w14:paraId="52965CBB" w14:textId="77777777" w:rsidTr="00C30BD6">
        <w:trPr>
          <w:cantSplit/>
          <w:trHeight w:val="211"/>
          <w:jc w:val="center"/>
        </w:trPr>
        <w:tc>
          <w:tcPr>
            <w:tcW w:w="848" w:type="dxa"/>
            <w:tcBorders>
              <w:right w:val="double" w:sz="4" w:space="0" w:color="auto"/>
            </w:tcBorders>
            <w:shd w:val="clear" w:color="auto" w:fill="auto"/>
            <w:vAlign w:val="center"/>
          </w:tcPr>
          <w:p w14:paraId="2C88CAA3" w14:textId="77777777" w:rsidR="0004497D" w:rsidRDefault="0004497D" w:rsidP="00C30BD6">
            <w:pPr>
              <w:keepNext/>
              <w:keepLines/>
              <w:spacing w:after="0"/>
              <w:jc w:val="center"/>
              <w:rPr>
                <w:sz w:val="18"/>
              </w:rPr>
            </w:pPr>
            <w:r>
              <w:rPr>
                <w:sz w:val="18"/>
              </w:rPr>
              <w:t>5</w:t>
            </w:r>
          </w:p>
        </w:tc>
        <w:tc>
          <w:tcPr>
            <w:tcW w:w="1450" w:type="dxa"/>
            <w:tcBorders>
              <w:left w:val="double" w:sz="4" w:space="0" w:color="auto"/>
            </w:tcBorders>
            <w:vAlign w:val="center"/>
          </w:tcPr>
          <w:p w14:paraId="16D29606" w14:textId="77777777" w:rsidR="0004497D" w:rsidRDefault="0004497D" w:rsidP="00C30BD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27D2309C" w14:textId="77777777" w:rsidR="0004497D" w:rsidRDefault="0004497D" w:rsidP="00C30BD6">
            <w:pPr>
              <w:keepNext/>
              <w:keepLines/>
              <w:spacing w:after="0"/>
              <w:jc w:val="center"/>
              <w:rPr>
                <w:rFonts w:cs="Arial"/>
                <w:kern w:val="24"/>
                <w:sz w:val="18"/>
                <w:szCs w:val="18"/>
              </w:rPr>
            </w:pPr>
            <w:r>
              <w:rPr>
                <w:rFonts w:cs="Arial"/>
                <w:kern w:val="24"/>
                <w:sz w:val="18"/>
                <w:szCs w:val="18"/>
              </w:rPr>
              <w:t>10</w:t>
            </w:r>
          </w:p>
        </w:tc>
        <w:tc>
          <w:tcPr>
            <w:tcW w:w="1877" w:type="dxa"/>
            <w:tcBorders>
              <w:left w:val="double" w:sz="4" w:space="0" w:color="auto"/>
            </w:tcBorders>
            <w:vAlign w:val="center"/>
          </w:tcPr>
          <w:p w14:paraId="459F8EA3" w14:textId="77777777" w:rsidR="0004497D" w:rsidRDefault="0004497D" w:rsidP="00C30BD6">
            <w:pPr>
              <w:keepNext/>
              <w:keepLines/>
              <w:spacing w:after="0"/>
              <w:jc w:val="center"/>
              <w:rPr>
                <w:rFonts w:cs="Arial"/>
                <w:kern w:val="24"/>
                <w:sz w:val="18"/>
                <w:szCs w:val="18"/>
              </w:rPr>
            </w:pPr>
            <w:r>
              <w:rPr>
                <w:rFonts w:cs="Arial"/>
                <w:kern w:val="24"/>
                <w:sz w:val="18"/>
                <w:szCs w:val="18"/>
              </w:rPr>
              <w:t>4</w:t>
            </w:r>
          </w:p>
        </w:tc>
        <w:tc>
          <w:tcPr>
            <w:tcW w:w="1365" w:type="dxa"/>
            <w:tcBorders>
              <w:left w:val="double" w:sz="4" w:space="0" w:color="auto"/>
            </w:tcBorders>
            <w:vAlign w:val="center"/>
          </w:tcPr>
          <w:p w14:paraId="152FE560"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2</w:t>
            </w:r>
          </w:p>
        </w:tc>
        <w:tc>
          <w:tcPr>
            <w:tcW w:w="1401" w:type="dxa"/>
            <w:tcBorders>
              <w:left w:val="double" w:sz="4" w:space="0" w:color="auto"/>
            </w:tcBorders>
            <w:vAlign w:val="center"/>
          </w:tcPr>
          <w:p w14:paraId="697F4567"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3, 6, 9}</w:t>
            </w:r>
          </w:p>
        </w:tc>
      </w:tr>
      <w:tr w:rsidR="0004497D" w14:paraId="7369CBE3" w14:textId="77777777" w:rsidTr="00C30BD6">
        <w:trPr>
          <w:cantSplit/>
          <w:trHeight w:val="211"/>
          <w:jc w:val="center"/>
        </w:trPr>
        <w:tc>
          <w:tcPr>
            <w:tcW w:w="848" w:type="dxa"/>
            <w:tcBorders>
              <w:right w:val="double" w:sz="4" w:space="0" w:color="auto"/>
            </w:tcBorders>
            <w:shd w:val="clear" w:color="auto" w:fill="auto"/>
            <w:vAlign w:val="center"/>
          </w:tcPr>
          <w:p w14:paraId="6D704361" w14:textId="77777777" w:rsidR="0004497D" w:rsidRDefault="0004497D" w:rsidP="00C30BD6">
            <w:pPr>
              <w:keepNext/>
              <w:keepLines/>
              <w:spacing w:after="0"/>
              <w:jc w:val="center"/>
              <w:rPr>
                <w:sz w:val="18"/>
              </w:rPr>
            </w:pPr>
            <w:r>
              <w:rPr>
                <w:sz w:val="18"/>
              </w:rPr>
              <w:t>6</w:t>
            </w:r>
          </w:p>
        </w:tc>
        <w:tc>
          <w:tcPr>
            <w:tcW w:w="1450" w:type="dxa"/>
            <w:tcBorders>
              <w:left w:val="double" w:sz="4" w:space="0" w:color="auto"/>
            </w:tcBorders>
            <w:vAlign w:val="center"/>
          </w:tcPr>
          <w:p w14:paraId="06D5CB17"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1</w:t>
            </w:r>
          </w:p>
        </w:tc>
        <w:tc>
          <w:tcPr>
            <w:tcW w:w="1279" w:type="dxa"/>
            <w:tcBorders>
              <w:left w:val="double" w:sz="4" w:space="0" w:color="auto"/>
            </w:tcBorders>
            <w:vAlign w:val="center"/>
          </w:tcPr>
          <w:p w14:paraId="52DCE5BB"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1</w:t>
            </w:r>
            <w:r>
              <w:rPr>
                <w:rFonts w:cs="Arial"/>
                <w:kern w:val="24"/>
                <w:sz w:val="18"/>
                <w:szCs w:val="18"/>
              </w:rPr>
              <w:t>0</w:t>
            </w:r>
          </w:p>
        </w:tc>
        <w:tc>
          <w:tcPr>
            <w:tcW w:w="1877" w:type="dxa"/>
            <w:tcBorders>
              <w:left w:val="double" w:sz="4" w:space="0" w:color="auto"/>
            </w:tcBorders>
            <w:vAlign w:val="center"/>
          </w:tcPr>
          <w:p w14:paraId="7F660F7F" w14:textId="77777777" w:rsidR="0004497D" w:rsidRDefault="0004497D" w:rsidP="00C30BD6">
            <w:pPr>
              <w:keepNext/>
              <w:keepLines/>
              <w:spacing w:after="0"/>
              <w:jc w:val="center"/>
              <w:rPr>
                <w:rFonts w:cs="Arial"/>
                <w:kern w:val="24"/>
                <w:sz w:val="18"/>
                <w:szCs w:val="18"/>
              </w:rPr>
            </w:pPr>
            <w:r>
              <w:rPr>
                <w:rFonts w:cs="Arial"/>
                <w:kern w:val="24"/>
                <w:sz w:val="18"/>
                <w:szCs w:val="18"/>
              </w:rPr>
              <w:t>4</w:t>
            </w:r>
          </w:p>
        </w:tc>
        <w:tc>
          <w:tcPr>
            <w:tcW w:w="1365" w:type="dxa"/>
            <w:tcBorders>
              <w:left w:val="double" w:sz="4" w:space="0" w:color="auto"/>
            </w:tcBorders>
            <w:vAlign w:val="center"/>
          </w:tcPr>
          <w:p w14:paraId="096D6FCE"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4</w:t>
            </w:r>
          </w:p>
        </w:tc>
        <w:tc>
          <w:tcPr>
            <w:tcW w:w="1401" w:type="dxa"/>
            <w:tcBorders>
              <w:left w:val="double" w:sz="4" w:space="0" w:color="auto"/>
            </w:tcBorders>
            <w:vAlign w:val="center"/>
          </w:tcPr>
          <w:p w14:paraId="4666DE45"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3, 6, 9}</w:t>
            </w:r>
          </w:p>
        </w:tc>
      </w:tr>
      <w:tr w:rsidR="0004497D" w14:paraId="45565DA6" w14:textId="77777777" w:rsidTr="00C30BD6">
        <w:trPr>
          <w:cantSplit/>
          <w:trHeight w:val="211"/>
          <w:jc w:val="center"/>
        </w:trPr>
        <w:tc>
          <w:tcPr>
            <w:tcW w:w="848" w:type="dxa"/>
            <w:tcBorders>
              <w:right w:val="double" w:sz="4" w:space="0" w:color="auto"/>
            </w:tcBorders>
            <w:shd w:val="clear" w:color="auto" w:fill="auto"/>
            <w:vAlign w:val="center"/>
          </w:tcPr>
          <w:p w14:paraId="3CBFC6F7" w14:textId="77777777" w:rsidR="0004497D" w:rsidRDefault="0004497D" w:rsidP="00C30BD6">
            <w:pPr>
              <w:keepNext/>
              <w:keepLines/>
              <w:spacing w:after="0"/>
              <w:jc w:val="center"/>
              <w:rPr>
                <w:sz w:val="18"/>
              </w:rPr>
            </w:pPr>
            <w:r>
              <w:rPr>
                <w:sz w:val="18"/>
              </w:rPr>
              <w:t>7</w:t>
            </w:r>
          </w:p>
        </w:tc>
        <w:tc>
          <w:tcPr>
            <w:tcW w:w="1450" w:type="dxa"/>
            <w:tcBorders>
              <w:left w:val="double" w:sz="4" w:space="0" w:color="auto"/>
            </w:tcBorders>
            <w:vAlign w:val="center"/>
          </w:tcPr>
          <w:p w14:paraId="2440C32E"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1</w:t>
            </w:r>
          </w:p>
        </w:tc>
        <w:tc>
          <w:tcPr>
            <w:tcW w:w="1279" w:type="dxa"/>
            <w:tcBorders>
              <w:left w:val="double" w:sz="4" w:space="0" w:color="auto"/>
            </w:tcBorders>
            <w:vAlign w:val="center"/>
          </w:tcPr>
          <w:p w14:paraId="638C8032"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4</w:t>
            </w:r>
          </w:p>
        </w:tc>
        <w:tc>
          <w:tcPr>
            <w:tcW w:w="1877" w:type="dxa"/>
            <w:tcBorders>
              <w:left w:val="double" w:sz="4" w:space="0" w:color="auto"/>
            </w:tcBorders>
            <w:vAlign w:val="center"/>
          </w:tcPr>
          <w:p w14:paraId="201ED8C1"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10</w:t>
            </w:r>
          </w:p>
        </w:tc>
        <w:tc>
          <w:tcPr>
            <w:tcW w:w="1365" w:type="dxa"/>
            <w:tcBorders>
              <w:left w:val="double" w:sz="4" w:space="0" w:color="auto"/>
            </w:tcBorders>
            <w:vAlign w:val="center"/>
          </w:tcPr>
          <w:p w14:paraId="5A6E2EBE"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w:t>
            </w:r>
          </w:p>
        </w:tc>
        <w:tc>
          <w:tcPr>
            <w:tcW w:w="1401" w:type="dxa"/>
            <w:tcBorders>
              <w:left w:val="double" w:sz="4" w:space="0" w:color="auto"/>
            </w:tcBorders>
            <w:vAlign w:val="center"/>
          </w:tcPr>
          <w:p w14:paraId="50040591"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6}</w:t>
            </w:r>
          </w:p>
        </w:tc>
      </w:tr>
      <w:tr w:rsidR="0004497D" w14:paraId="4FEC504F" w14:textId="77777777" w:rsidTr="00C30BD6">
        <w:trPr>
          <w:cantSplit/>
          <w:trHeight w:val="211"/>
          <w:jc w:val="center"/>
        </w:trPr>
        <w:tc>
          <w:tcPr>
            <w:tcW w:w="848" w:type="dxa"/>
            <w:tcBorders>
              <w:right w:val="double" w:sz="4" w:space="0" w:color="auto"/>
            </w:tcBorders>
            <w:shd w:val="clear" w:color="auto" w:fill="auto"/>
            <w:vAlign w:val="center"/>
          </w:tcPr>
          <w:p w14:paraId="1D537835" w14:textId="77777777" w:rsidR="0004497D" w:rsidRDefault="0004497D" w:rsidP="00C30BD6">
            <w:pPr>
              <w:keepNext/>
              <w:keepLines/>
              <w:spacing w:after="0"/>
              <w:jc w:val="center"/>
              <w:rPr>
                <w:sz w:val="18"/>
              </w:rPr>
            </w:pPr>
            <w:r>
              <w:rPr>
                <w:sz w:val="18"/>
              </w:rPr>
              <w:t>8</w:t>
            </w:r>
          </w:p>
        </w:tc>
        <w:tc>
          <w:tcPr>
            <w:tcW w:w="1450" w:type="dxa"/>
            <w:tcBorders>
              <w:left w:val="double" w:sz="4" w:space="0" w:color="auto"/>
            </w:tcBorders>
            <w:vAlign w:val="center"/>
          </w:tcPr>
          <w:p w14:paraId="263746FF"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1</w:t>
            </w:r>
          </w:p>
        </w:tc>
        <w:tc>
          <w:tcPr>
            <w:tcW w:w="1279" w:type="dxa"/>
            <w:tcBorders>
              <w:left w:val="double" w:sz="4" w:space="0" w:color="auto"/>
            </w:tcBorders>
            <w:vAlign w:val="center"/>
          </w:tcPr>
          <w:p w14:paraId="31AB71E4"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4</w:t>
            </w:r>
          </w:p>
        </w:tc>
        <w:tc>
          <w:tcPr>
            <w:tcW w:w="1877" w:type="dxa"/>
            <w:tcBorders>
              <w:left w:val="double" w:sz="4" w:space="0" w:color="auto"/>
            </w:tcBorders>
            <w:vAlign w:val="center"/>
          </w:tcPr>
          <w:p w14:paraId="193CF5B9"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10</w:t>
            </w:r>
          </w:p>
        </w:tc>
        <w:tc>
          <w:tcPr>
            <w:tcW w:w="1365" w:type="dxa"/>
            <w:tcBorders>
              <w:left w:val="double" w:sz="4" w:space="0" w:color="auto"/>
            </w:tcBorders>
            <w:vAlign w:val="center"/>
          </w:tcPr>
          <w:p w14:paraId="52AB6F08" w14:textId="77777777" w:rsidR="0004497D" w:rsidRDefault="0004497D" w:rsidP="00C30BD6">
            <w:pPr>
              <w:keepNext/>
              <w:keepLines/>
              <w:spacing w:after="0"/>
              <w:jc w:val="center"/>
              <w:rPr>
                <w:rFonts w:cs="Arial"/>
                <w:kern w:val="24"/>
                <w:sz w:val="18"/>
                <w:szCs w:val="18"/>
              </w:rPr>
            </w:pPr>
            <w:r>
              <w:rPr>
                <w:rFonts w:cs="Arial"/>
                <w:kern w:val="24"/>
                <w:sz w:val="18"/>
                <w:szCs w:val="18"/>
              </w:rPr>
              <w:t>0</w:t>
            </w:r>
          </w:p>
        </w:tc>
        <w:tc>
          <w:tcPr>
            <w:tcW w:w="1401" w:type="dxa"/>
            <w:tcBorders>
              <w:left w:val="double" w:sz="4" w:space="0" w:color="auto"/>
            </w:tcBorders>
            <w:vAlign w:val="center"/>
          </w:tcPr>
          <w:p w14:paraId="15CF61EC"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3, 6, 9}</w:t>
            </w:r>
          </w:p>
        </w:tc>
      </w:tr>
      <w:tr w:rsidR="0004497D" w14:paraId="4B2C2BAF" w14:textId="77777777" w:rsidTr="00C30BD6">
        <w:trPr>
          <w:cantSplit/>
          <w:trHeight w:val="222"/>
          <w:jc w:val="center"/>
        </w:trPr>
        <w:tc>
          <w:tcPr>
            <w:tcW w:w="848" w:type="dxa"/>
            <w:tcBorders>
              <w:right w:val="double" w:sz="4" w:space="0" w:color="auto"/>
            </w:tcBorders>
            <w:shd w:val="clear" w:color="auto" w:fill="auto"/>
            <w:vAlign w:val="center"/>
          </w:tcPr>
          <w:p w14:paraId="37D1BBAB" w14:textId="77777777" w:rsidR="0004497D" w:rsidRDefault="0004497D" w:rsidP="00C30BD6">
            <w:pPr>
              <w:keepNext/>
              <w:keepLines/>
              <w:spacing w:after="0"/>
              <w:jc w:val="center"/>
              <w:rPr>
                <w:sz w:val="18"/>
              </w:rPr>
            </w:pPr>
            <w:r>
              <w:rPr>
                <w:sz w:val="18"/>
              </w:rPr>
              <w:t>9</w:t>
            </w:r>
          </w:p>
        </w:tc>
        <w:tc>
          <w:tcPr>
            <w:tcW w:w="1450" w:type="dxa"/>
            <w:tcBorders>
              <w:left w:val="double" w:sz="4" w:space="0" w:color="auto"/>
            </w:tcBorders>
            <w:vAlign w:val="center"/>
          </w:tcPr>
          <w:p w14:paraId="04196837" w14:textId="77777777" w:rsidR="0004497D" w:rsidRDefault="0004497D" w:rsidP="00C30BD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5DBFB855" w14:textId="77777777" w:rsidR="0004497D" w:rsidRDefault="0004497D" w:rsidP="00C30BD6">
            <w:pPr>
              <w:keepNext/>
              <w:keepLines/>
              <w:spacing w:after="0"/>
              <w:jc w:val="center"/>
              <w:rPr>
                <w:rFonts w:cs="Arial"/>
                <w:kern w:val="24"/>
                <w:sz w:val="18"/>
                <w:szCs w:val="18"/>
              </w:rPr>
            </w:pPr>
            <w:r>
              <w:rPr>
                <w:rFonts w:cs="Arial"/>
                <w:kern w:val="24"/>
                <w:sz w:val="18"/>
                <w:szCs w:val="18"/>
              </w:rPr>
              <w:t>4</w:t>
            </w:r>
          </w:p>
        </w:tc>
        <w:tc>
          <w:tcPr>
            <w:tcW w:w="1877" w:type="dxa"/>
            <w:tcBorders>
              <w:left w:val="double" w:sz="4" w:space="0" w:color="auto"/>
            </w:tcBorders>
            <w:vAlign w:val="center"/>
          </w:tcPr>
          <w:p w14:paraId="1F0F711E" w14:textId="77777777" w:rsidR="0004497D" w:rsidRDefault="0004497D" w:rsidP="00C30BD6">
            <w:pPr>
              <w:keepNext/>
              <w:keepLines/>
              <w:spacing w:after="0"/>
              <w:jc w:val="center"/>
              <w:rPr>
                <w:rFonts w:cs="Arial"/>
                <w:kern w:val="24"/>
                <w:sz w:val="18"/>
                <w:szCs w:val="18"/>
              </w:rPr>
            </w:pPr>
            <w:r>
              <w:rPr>
                <w:rFonts w:cs="Arial"/>
                <w:kern w:val="24"/>
                <w:sz w:val="18"/>
                <w:szCs w:val="18"/>
              </w:rPr>
              <w:t>10</w:t>
            </w:r>
          </w:p>
        </w:tc>
        <w:tc>
          <w:tcPr>
            <w:tcW w:w="1365" w:type="dxa"/>
            <w:tcBorders>
              <w:left w:val="double" w:sz="4" w:space="0" w:color="auto"/>
            </w:tcBorders>
            <w:vAlign w:val="center"/>
          </w:tcPr>
          <w:p w14:paraId="2E735661"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2</w:t>
            </w:r>
          </w:p>
        </w:tc>
        <w:tc>
          <w:tcPr>
            <w:tcW w:w="1401" w:type="dxa"/>
            <w:tcBorders>
              <w:left w:val="double" w:sz="4" w:space="0" w:color="auto"/>
            </w:tcBorders>
            <w:vAlign w:val="center"/>
          </w:tcPr>
          <w:p w14:paraId="19C58FD9"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3, 6, 9}</w:t>
            </w:r>
          </w:p>
        </w:tc>
      </w:tr>
      <w:tr w:rsidR="0004497D" w14:paraId="7C497B70" w14:textId="77777777" w:rsidTr="00C30BD6">
        <w:trPr>
          <w:cantSplit/>
          <w:trHeight w:val="211"/>
          <w:jc w:val="center"/>
        </w:trPr>
        <w:tc>
          <w:tcPr>
            <w:tcW w:w="848" w:type="dxa"/>
            <w:tcBorders>
              <w:right w:val="double" w:sz="4" w:space="0" w:color="auto"/>
            </w:tcBorders>
            <w:shd w:val="clear" w:color="auto" w:fill="auto"/>
            <w:vAlign w:val="center"/>
          </w:tcPr>
          <w:p w14:paraId="7894A6B9" w14:textId="77777777" w:rsidR="0004497D" w:rsidRDefault="0004497D" w:rsidP="00C30BD6">
            <w:pPr>
              <w:keepNext/>
              <w:keepLines/>
              <w:spacing w:after="0"/>
              <w:jc w:val="center"/>
              <w:rPr>
                <w:sz w:val="18"/>
              </w:rPr>
            </w:pPr>
            <w:r>
              <w:rPr>
                <w:sz w:val="18"/>
              </w:rPr>
              <w:t>10</w:t>
            </w:r>
          </w:p>
        </w:tc>
        <w:tc>
          <w:tcPr>
            <w:tcW w:w="1450" w:type="dxa"/>
            <w:tcBorders>
              <w:left w:val="double" w:sz="4" w:space="0" w:color="auto"/>
            </w:tcBorders>
            <w:vAlign w:val="center"/>
          </w:tcPr>
          <w:p w14:paraId="79CCF25A" w14:textId="77777777" w:rsidR="0004497D" w:rsidRDefault="0004497D" w:rsidP="00C30BD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467A5D4F" w14:textId="77777777" w:rsidR="0004497D" w:rsidRDefault="0004497D" w:rsidP="00C30BD6">
            <w:pPr>
              <w:keepNext/>
              <w:keepLines/>
              <w:spacing w:after="0"/>
              <w:jc w:val="center"/>
              <w:rPr>
                <w:rFonts w:cs="Arial"/>
                <w:kern w:val="24"/>
                <w:sz w:val="18"/>
                <w:szCs w:val="18"/>
              </w:rPr>
            </w:pPr>
            <w:r>
              <w:rPr>
                <w:rFonts w:cs="Arial"/>
                <w:kern w:val="24"/>
                <w:sz w:val="18"/>
                <w:szCs w:val="18"/>
              </w:rPr>
              <w:t>4</w:t>
            </w:r>
          </w:p>
        </w:tc>
        <w:tc>
          <w:tcPr>
            <w:tcW w:w="1877" w:type="dxa"/>
            <w:tcBorders>
              <w:left w:val="double" w:sz="4" w:space="0" w:color="auto"/>
            </w:tcBorders>
            <w:vAlign w:val="center"/>
          </w:tcPr>
          <w:p w14:paraId="5F5A67DB" w14:textId="77777777" w:rsidR="0004497D" w:rsidRDefault="0004497D" w:rsidP="00C30BD6">
            <w:pPr>
              <w:keepNext/>
              <w:keepLines/>
              <w:spacing w:after="0"/>
              <w:jc w:val="center"/>
              <w:rPr>
                <w:rFonts w:cs="Arial"/>
                <w:kern w:val="24"/>
                <w:sz w:val="18"/>
                <w:szCs w:val="18"/>
              </w:rPr>
            </w:pPr>
            <w:r>
              <w:rPr>
                <w:rFonts w:cs="Arial"/>
                <w:kern w:val="24"/>
                <w:sz w:val="18"/>
                <w:szCs w:val="18"/>
              </w:rPr>
              <w:t>10</w:t>
            </w:r>
          </w:p>
        </w:tc>
        <w:tc>
          <w:tcPr>
            <w:tcW w:w="1365" w:type="dxa"/>
            <w:tcBorders>
              <w:left w:val="double" w:sz="4" w:space="0" w:color="auto"/>
            </w:tcBorders>
            <w:vAlign w:val="center"/>
          </w:tcPr>
          <w:p w14:paraId="2A4F1354"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4</w:t>
            </w:r>
          </w:p>
        </w:tc>
        <w:tc>
          <w:tcPr>
            <w:tcW w:w="1401" w:type="dxa"/>
            <w:tcBorders>
              <w:left w:val="double" w:sz="4" w:space="0" w:color="auto"/>
            </w:tcBorders>
            <w:vAlign w:val="center"/>
          </w:tcPr>
          <w:p w14:paraId="36A53E08"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3, 6, 9}</w:t>
            </w:r>
          </w:p>
        </w:tc>
      </w:tr>
      <w:tr w:rsidR="0004497D" w14:paraId="55B5F84D" w14:textId="77777777" w:rsidTr="00C30BD6">
        <w:trPr>
          <w:cantSplit/>
          <w:trHeight w:val="211"/>
          <w:jc w:val="center"/>
        </w:trPr>
        <w:tc>
          <w:tcPr>
            <w:tcW w:w="848" w:type="dxa"/>
            <w:tcBorders>
              <w:right w:val="double" w:sz="4" w:space="0" w:color="auto"/>
            </w:tcBorders>
            <w:shd w:val="clear" w:color="auto" w:fill="auto"/>
            <w:vAlign w:val="center"/>
          </w:tcPr>
          <w:p w14:paraId="2A118348" w14:textId="77777777" w:rsidR="0004497D" w:rsidRDefault="0004497D" w:rsidP="00C30BD6">
            <w:pPr>
              <w:keepNext/>
              <w:keepLines/>
              <w:spacing w:after="0"/>
              <w:jc w:val="center"/>
              <w:rPr>
                <w:sz w:val="18"/>
              </w:rPr>
            </w:pPr>
            <w:r>
              <w:rPr>
                <w:sz w:val="18"/>
              </w:rPr>
              <w:t>11</w:t>
            </w:r>
          </w:p>
        </w:tc>
        <w:tc>
          <w:tcPr>
            <w:tcW w:w="1450" w:type="dxa"/>
            <w:tcBorders>
              <w:left w:val="double" w:sz="4" w:space="0" w:color="auto"/>
            </w:tcBorders>
            <w:vAlign w:val="center"/>
          </w:tcPr>
          <w:p w14:paraId="7CE623EA" w14:textId="77777777" w:rsidR="0004497D" w:rsidRDefault="0004497D" w:rsidP="00C30BD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23FCC225" w14:textId="77777777" w:rsidR="0004497D" w:rsidRDefault="0004497D" w:rsidP="00C30BD6">
            <w:pPr>
              <w:keepNext/>
              <w:keepLines/>
              <w:spacing w:after="0"/>
              <w:jc w:val="center"/>
              <w:rPr>
                <w:rFonts w:cs="Arial"/>
                <w:kern w:val="24"/>
                <w:sz w:val="18"/>
                <w:szCs w:val="18"/>
              </w:rPr>
            </w:pPr>
            <w:r>
              <w:rPr>
                <w:rFonts w:cs="Arial"/>
                <w:kern w:val="24"/>
                <w:sz w:val="18"/>
                <w:szCs w:val="18"/>
              </w:rPr>
              <w:t>0</w:t>
            </w:r>
          </w:p>
        </w:tc>
        <w:tc>
          <w:tcPr>
            <w:tcW w:w="1877" w:type="dxa"/>
            <w:tcBorders>
              <w:left w:val="double" w:sz="4" w:space="0" w:color="auto"/>
            </w:tcBorders>
            <w:vAlign w:val="center"/>
          </w:tcPr>
          <w:p w14:paraId="32B0BBEA" w14:textId="77777777" w:rsidR="0004497D" w:rsidRDefault="0004497D" w:rsidP="00C30BD6">
            <w:pPr>
              <w:keepNext/>
              <w:keepLines/>
              <w:spacing w:after="0"/>
              <w:jc w:val="center"/>
              <w:rPr>
                <w:rFonts w:cs="Arial"/>
                <w:kern w:val="24"/>
                <w:sz w:val="18"/>
                <w:szCs w:val="18"/>
              </w:rPr>
            </w:pPr>
            <w:r>
              <w:rPr>
                <w:rFonts w:cs="Arial"/>
                <w:kern w:val="24"/>
                <w:sz w:val="18"/>
                <w:szCs w:val="18"/>
              </w:rPr>
              <w:t>14</w:t>
            </w:r>
          </w:p>
        </w:tc>
        <w:tc>
          <w:tcPr>
            <w:tcW w:w="1365" w:type="dxa"/>
            <w:tcBorders>
              <w:left w:val="double" w:sz="4" w:space="0" w:color="auto"/>
            </w:tcBorders>
            <w:vAlign w:val="center"/>
          </w:tcPr>
          <w:p w14:paraId="4125DBDF"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w:t>
            </w:r>
          </w:p>
        </w:tc>
        <w:tc>
          <w:tcPr>
            <w:tcW w:w="1401" w:type="dxa"/>
            <w:tcBorders>
              <w:left w:val="double" w:sz="4" w:space="0" w:color="auto"/>
            </w:tcBorders>
            <w:vAlign w:val="center"/>
          </w:tcPr>
          <w:p w14:paraId="6470C803"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6}</w:t>
            </w:r>
          </w:p>
        </w:tc>
      </w:tr>
      <w:tr w:rsidR="0004497D" w14:paraId="4F341C9E" w14:textId="77777777" w:rsidTr="00C30BD6">
        <w:trPr>
          <w:cantSplit/>
          <w:trHeight w:val="211"/>
          <w:jc w:val="center"/>
        </w:trPr>
        <w:tc>
          <w:tcPr>
            <w:tcW w:w="848" w:type="dxa"/>
            <w:tcBorders>
              <w:right w:val="double" w:sz="4" w:space="0" w:color="auto"/>
            </w:tcBorders>
            <w:shd w:val="clear" w:color="auto" w:fill="auto"/>
            <w:vAlign w:val="center"/>
          </w:tcPr>
          <w:p w14:paraId="41037A50" w14:textId="77777777" w:rsidR="0004497D" w:rsidRDefault="0004497D" w:rsidP="00C30BD6">
            <w:pPr>
              <w:keepNext/>
              <w:keepLines/>
              <w:spacing w:after="0"/>
              <w:jc w:val="center"/>
              <w:rPr>
                <w:sz w:val="18"/>
              </w:rPr>
            </w:pPr>
            <w:r>
              <w:rPr>
                <w:sz w:val="18"/>
              </w:rPr>
              <w:t>12</w:t>
            </w:r>
          </w:p>
        </w:tc>
        <w:tc>
          <w:tcPr>
            <w:tcW w:w="1450" w:type="dxa"/>
            <w:tcBorders>
              <w:left w:val="double" w:sz="4" w:space="0" w:color="auto"/>
            </w:tcBorders>
            <w:vAlign w:val="center"/>
          </w:tcPr>
          <w:p w14:paraId="3D782ED2" w14:textId="77777777" w:rsidR="0004497D" w:rsidRDefault="0004497D" w:rsidP="00C30BD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46A90D5F" w14:textId="77777777" w:rsidR="0004497D" w:rsidRDefault="0004497D" w:rsidP="00C30BD6">
            <w:pPr>
              <w:keepNext/>
              <w:keepLines/>
              <w:spacing w:after="0"/>
              <w:jc w:val="center"/>
              <w:rPr>
                <w:rFonts w:cs="Arial"/>
                <w:kern w:val="24"/>
                <w:sz w:val="18"/>
                <w:szCs w:val="18"/>
              </w:rPr>
            </w:pPr>
            <w:r>
              <w:rPr>
                <w:rFonts w:cs="Arial"/>
                <w:kern w:val="24"/>
                <w:sz w:val="18"/>
                <w:szCs w:val="18"/>
              </w:rPr>
              <w:t>0</w:t>
            </w:r>
          </w:p>
        </w:tc>
        <w:tc>
          <w:tcPr>
            <w:tcW w:w="1877" w:type="dxa"/>
            <w:tcBorders>
              <w:left w:val="double" w:sz="4" w:space="0" w:color="auto"/>
            </w:tcBorders>
            <w:vAlign w:val="center"/>
          </w:tcPr>
          <w:p w14:paraId="5E72E29B" w14:textId="77777777" w:rsidR="0004497D" w:rsidRDefault="0004497D" w:rsidP="00C30BD6">
            <w:pPr>
              <w:keepNext/>
              <w:keepLines/>
              <w:spacing w:after="0"/>
              <w:jc w:val="center"/>
              <w:rPr>
                <w:rFonts w:cs="Arial"/>
                <w:kern w:val="24"/>
                <w:sz w:val="18"/>
                <w:szCs w:val="18"/>
              </w:rPr>
            </w:pPr>
            <w:r>
              <w:rPr>
                <w:rFonts w:cs="Arial"/>
                <w:kern w:val="24"/>
                <w:sz w:val="18"/>
                <w:szCs w:val="18"/>
              </w:rPr>
              <w:t>14</w:t>
            </w:r>
          </w:p>
        </w:tc>
        <w:tc>
          <w:tcPr>
            <w:tcW w:w="1365" w:type="dxa"/>
            <w:tcBorders>
              <w:left w:val="double" w:sz="4" w:space="0" w:color="auto"/>
            </w:tcBorders>
            <w:vAlign w:val="center"/>
          </w:tcPr>
          <w:p w14:paraId="786C4021" w14:textId="77777777" w:rsidR="0004497D" w:rsidRDefault="0004497D" w:rsidP="00C30BD6">
            <w:pPr>
              <w:keepNext/>
              <w:keepLines/>
              <w:spacing w:after="0"/>
              <w:jc w:val="center"/>
              <w:rPr>
                <w:rFonts w:cs="Arial"/>
                <w:kern w:val="24"/>
                <w:sz w:val="18"/>
                <w:szCs w:val="18"/>
              </w:rPr>
            </w:pPr>
            <w:r>
              <w:rPr>
                <w:rFonts w:cs="Arial"/>
                <w:kern w:val="24"/>
                <w:sz w:val="18"/>
                <w:szCs w:val="18"/>
              </w:rPr>
              <w:t>0</w:t>
            </w:r>
          </w:p>
        </w:tc>
        <w:tc>
          <w:tcPr>
            <w:tcW w:w="1401" w:type="dxa"/>
            <w:tcBorders>
              <w:left w:val="double" w:sz="4" w:space="0" w:color="auto"/>
            </w:tcBorders>
            <w:vAlign w:val="center"/>
          </w:tcPr>
          <w:p w14:paraId="6BE51A70"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3, 6, 9}</w:t>
            </w:r>
          </w:p>
        </w:tc>
      </w:tr>
      <w:tr w:rsidR="0004497D" w14:paraId="77098988" w14:textId="77777777" w:rsidTr="00C30BD6">
        <w:trPr>
          <w:cantSplit/>
          <w:trHeight w:val="211"/>
          <w:jc w:val="center"/>
        </w:trPr>
        <w:tc>
          <w:tcPr>
            <w:tcW w:w="848" w:type="dxa"/>
            <w:tcBorders>
              <w:right w:val="double" w:sz="4" w:space="0" w:color="auto"/>
            </w:tcBorders>
            <w:shd w:val="clear" w:color="auto" w:fill="auto"/>
            <w:vAlign w:val="center"/>
          </w:tcPr>
          <w:p w14:paraId="1D3AC2D3" w14:textId="77777777" w:rsidR="0004497D" w:rsidRDefault="0004497D" w:rsidP="00C30BD6">
            <w:pPr>
              <w:keepNext/>
              <w:keepLines/>
              <w:spacing w:after="0"/>
              <w:jc w:val="center"/>
              <w:rPr>
                <w:sz w:val="18"/>
              </w:rPr>
            </w:pPr>
            <w:r>
              <w:rPr>
                <w:sz w:val="18"/>
              </w:rPr>
              <w:t>13</w:t>
            </w:r>
          </w:p>
        </w:tc>
        <w:tc>
          <w:tcPr>
            <w:tcW w:w="1450" w:type="dxa"/>
            <w:tcBorders>
              <w:left w:val="double" w:sz="4" w:space="0" w:color="auto"/>
            </w:tcBorders>
            <w:vAlign w:val="center"/>
          </w:tcPr>
          <w:p w14:paraId="7250E1EE" w14:textId="77777777" w:rsidR="0004497D" w:rsidRDefault="0004497D" w:rsidP="00C30BD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23F85A07" w14:textId="77777777" w:rsidR="0004497D" w:rsidRDefault="0004497D" w:rsidP="00C30BD6">
            <w:pPr>
              <w:keepNext/>
              <w:keepLines/>
              <w:spacing w:after="0"/>
              <w:jc w:val="center"/>
              <w:rPr>
                <w:rFonts w:cs="Arial"/>
                <w:kern w:val="24"/>
                <w:sz w:val="18"/>
                <w:szCs w:val="18"/>
              </w:rPr>
            </w:pPr>
            <w:r>
              <w:rPr>
                <w:rFonts w:cs="Arial"/>
                <w:kern w:val="24"/>
                <w:sz w:val="18"/>
                <w:szCs w:val="18"/>
              </w:rPr>
              <w:t>0</w:t>
            </w:r>
          </w:p>
        </w:tc>
        <w:tc>
          <w:tcPr>
            <w:tcW w:w="1877" w:type="dxa"/>
            <w:tcBorders>
              <w:left w:val="double" w:sz="4" w:space="0" w:color="auto"/>
            </w:tcBorders>
            <w:vAlign w:val="center"/>
          </w:tcPr>
          <w:p w14:paraId="09A28E0C" w14:textId="77777777" w:rsidR="0004497D" w:rsidRDefault="0004497D" w:rsidP="00C30BD6">
            <w:pPr>
              <w:keepNext/>
              <w:keepLines/>
              <w:spacing w:after="0"/>
              <w:jc w:val="center"/>
              <w:rPr>
                <w:rFonts w:cs="Arial"/>
                <w:kern w:val="24"/>
                <w:sz w:val="18"/>
                <w:szCs w:val="18"/>
              </w:rPr>
            </w:pPr>
            <w:r>
              <w:rPr>
                <w:rFonts w:cs="Arial"/>
                <w:kern w:val="24"/>
                <w:sz w:val="18"/>
                <w:szCs w:val="18"/>
              </w:rPr>
              <w:t>14</w:t>
            </w:r>
          </w:p>
        </w:tc>
        <w:tc>
          <w:tcPr>
            <w:tcW w:w="1365" w:type="dxa"/>
            <w:tcBorders>
              <w:left w:val="double" w:sz="4" w:space="0" w:color="auto"/>
            </w:tcBorders>
            <w:vAlign w:val="center"/>
          </w:tcPr>
          <w:p w14:paraId="3C300B1F"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2</w:t>
            </w:r>
          </w:p>
        </w:tc>
        <w:tc>
          <w:tcPr>
            <w:tcW w:w="1401" w:type="dxa"/>
            <w:tcBorders>
              <w:left w:val="double" w:sz="4" w:space="0" w:color="auto"/>
            </w:tcBorders>
            <w:vAlign w:val="center"/>
          </w:tcPr>
          <w:p w14:paraId="1A2776E9"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3, 6, 9}</w:t>
            </w:r>
          </w:p>
        </w:tc>
      </w:tr>
      <w:tr w:rsidR="0004497D" w14:paraId="55E11917" w14:textId="77777777" w:rsidTr="00C30BD6">
        <w:trPr>
          <w:cantSplit/>
          <w:trHeight w:val="222"/>
          <w:jc w:val="center"/>
        </w:trPr>
        <w:tc>
          <w:tcPr>
            <w:tcW w:w="848" w:type="dxa"/>
            <w:tcBorders>
              <w:right w:val="double" w:sz="4" w:space="0" w:color="auto"/>
            </w:tcBorders>
            <w:shd w:val="clear" w:color="auto" w:fill="auto"/>
            <w:vAlign w:val="center"/>
          </w:tcPr>
          <w:p w14:paraId="43EE0BC9" w14:textId="77777777" w:rsidR="0004497D" w:rsidRDefault="0004497D" w:rsidP="00C30BD6">
            <w:pPr>
              <w:keepNext/>
              <w:keepLines/>
              <w:spacing w:after="0"/>
              <w:jc w:val="center"/>
              <w:rPr>
                <w:sz w:val="18"/>
              </w:rPr>
            </w:pPr>
            <w:r>
              <w:rPr>
                <w:sz w:val="18"/>
              </w:rPr>
              <w:t>14</w:t>
            </w:r>
          </w:p>
        </w:tc>
        <w:tc>
          <w:tcPr>
            <w:tcW w:w="1450" w:type="dxa"/>
            <w:tcBorders>
              <w:left w:val="double" w:sz="4" w:space="0" w:color="auto"/>
            </w:tcBorders>
            <w:vAlign w:val="center"/>
          </w:tcPr>
          <w:p w14:paraId="1E46EEB8" w14:textId="77777777" w:rsidR="0004497D" w:rsidRDefault="0004497D" w:rsidP="00C30BD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2240D460"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w:t>
            </w:r>
          </w:p>
        </w:tc>
        <w:tc>
          <w:tcPr>
            <w:tcW w:w="1877" w:type="dxa"/>
            <w:tcBorders>
              <w:left w:val="double" w:sz="4" w:space="0" w:color="auto"/>
            </w:tcBorders>
            <w:vAlign w:val="center"/>
          </w:tcPr>
          <w:p w14:paraId="2C201DF3" w14:textId="77777777" w:rsidR="0004497D" w:rsidRDefault="0004497D" w:rsidP="00C30BD6">
            <w:pPr>
              <w:keepNext/>
              <w:keepLines/>
              <w:spacing w:after="0"/>
              <w:jc w:val="center"/>
              <w:rPr>
                <w:rFonts w:cs="Arial"/>
                <w:kern w:val="24"/>
                <w:sz w:val="18"/>
                <w:szCs w:val="18"/>
              </w:rPr>
            </w:pPr>
            <w:r>
              <w:rPr>
                <w:rFonts w:cs="Arial"/>
                <w:kern w:val="24"/>
                <w:sz w:val="18"/>
                <w:szCs w:val="18"/>
              </w:rPr>
              <w:t>1</w:t>
            </w:r>
            <w:r>
              <w:rPr>
                <w:rFonts w:cs="Arial"/>
                <w:kern w:val="24"/>
                <w:sz w:val="18"/>
                <w:szCs w:val="18"/>
                <w:lang w:eastAsia="zh-CN"/>
              </w:rPr>
              <w:t>4</w:t>
            </w:r>
          </w:p>
        </w:tc>
        <w:tc>
          <w:tcPr>
            <w:tcW w:w="1365" w:type="dxa"/>
            <w:tcBorders>
              <w:left w:val="double" w:sz="4" w:space="0" w:color="auto"/>
            </w:tcBorders>
            <w:vAlign w:val="center"/>
          </w:tcPr>
          <w:p w14:paraId="6729BA28"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4</w:t>
            </w:r>
          </w:p>
        </w:tc>
        <w:tc>
          <w:tcPr>
            <w:tcW w:w="1401" w:type="dxa"/>
            <w:tcBorders>
              <w:left w:val="double" w:sz="4" w:space="0" w:color="auto"/>
            </w:tcBorders>
            <w:vAlign w:val="center"/>
          </w:tcPr>
          <w:p w14:paraId="46D78A4A"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3, 6, 9}</w:t>
            </w:r>
          </w:p>
        </w:tc>
      </w:tr>
      <w:tr w:rsidR="0004497D" w14:paraId="43E2380C" w14:textId="77777777" w:rsidTr="00C30BD6">
        <w:trPr>
          <w:cantSplit/>
          <w:trHeight w:val="367"/>
          <w:jc w:val="center"/>
        </w:trPr>
        <w:tc>
          <w:tcPr>
            <w:tcW w:w="848" w:type="dxa"/>
            <w:tcBorders>
              <w:right w:val="double" w:sz="4" w:space="0" w:color="auto"/>
            </w:tcBorders>
            <w:shd w:val="clear" w:color="auto" w:fill="auto"/>
            <w:vAlign w:val="center"/>
          </w:tcPr>
          <w:p w14:paraId="378C69E3" w14:textId="77777777" w:rsidR="0004497D" w:rsidRDefault="0004497D" w:rsidP="00C30BD6">
            <w:pPr>
              <w:keepNext/>
              <w:keepLines/>
              <w:spacing w:after="0"/>
              <w:jc w:val="center"/>
              <w:rPr>
                <w:sz w:val="18"/>
              </w:rPr>
            </w:pPr>
            <w:r>
              <w:rPr>
                <w:rFonts w:cs="Arial"/>
                <w:kern w:val="24"/>
                <w:sz w:val="18"/>
                <w:szCs w:val="18"/>
              </w:rPr>
              <w:t>15</w:t>
            </w:r>
          </w:p>
        </w:tc>
        <w:tc>
          <w:tcPr>
            <w:tcW w:w="1450" w:type="dxa"/>
            <w:tcBorders>
              <w:left w:val="double" w:sz="4" w:space="0" w:color="auto"/>
            </w:tcBorders>
            <w:vAlign w:val="center"/>
          </w:tcPr>
          <w:p w14:paraId="20C6FDD6" w14:textId="77777777" w:rsidR="0004497D" w:rsidRDefault="0004497D" w:rsidP="00C30BD6">
            <w:pPr>
              <w:keepNext/>
              <w:keepLines/>
              <w:spacing w:after="0"/>
              <w:jc w:val="center"/>
              <w:rPr>
                <w:rFonts w:cs="Arial"/>
                <w:kern w:val="24"/>
                <w:sz w:val="18"/>
                <w:szCs w:val="18"/>
              </w:rPr>
            </w:pPr>
            <w:r>
              <w:rPr>
                <w:rFonts w:cs="Arial"/>
                <w:kern w:val="24"/>
                <w:sz w:val="18"/>
                <w:szCs w:val="18"/>
              </w:rPr>
              <w:t>1</w:t>
            </w:r>
          </w:p>
        </w:tc>
        <w:tc>
          <w:tcPr>
            <w:tcW w:w="1279" w:type="dxa"/>
            <w:tcBorders>
              <w:left w:val="double" w:sz="4" w:space="0" w:color="auto"/>
            </w:tcBorders>
            <w:vAlign w:val="center"/>
          </w:tcPr>
          <w:p w14:paraId="0D04C274" w14:textId="77777777" w:rsidR="0004497D" w:rsidRDefault="0004497D" w:rsidP="00C30BD6">
            <w:pPr>
              <w:keepNext/>
              <w:keepLines/>
              <w:spacing w:after="0"/>
              <w:jc w:val="center"/>
              <w:rPr>
                <w:rFonts w:cs="Arial"/>
                <w:kern w:val="24"/>
                <w:sz w:val="18"/>
                <w:szCs w:val="18"/>
              </w:rPr>
            </w:pPr>
            <w:r>
              <w:rPr>
                <w:rFonts w:cs="Arial"/>
                <w:kern w:val="24"/>
                <w:sz w:val="18"/>
                <w:szCs w:val="18"/>
              </w:rPr>
              <w:t>0</w:t>
            </w:r>
          </w:p>
        </w:tc>
        <w:tc>
          <w:tcPr>
            <w:tcW w:w="1877" w:type="dxa"/>
            <w:tcBorders>
              <w:left w:val="double" w:sz="4" w:space="0" w:color="auto"/>
            </w:tcBorders>
            <w:vAlign w:val="center"/>
          </w:tcPr>
          <w:p w14:paraId="0AA4891A" w14:textId="77777777" w:rsidR="0004497D" w:rsidRDefault="0004497D" w:rsidP="00C30BD6">
            <w:pPr>
              <w:keepNext/>
              <w:keepLines/>
              <w:spacing w:after="0"/>
              <w:jc w:val="center"/>
              <w:rPr>
                <w:rFonts w:cs="Arial"/>
                <w:kern w:val="24"/>
                <w:sz w:val="18"/>
                <w:szCs w:val="18"/>
              </w:rPr>
            </w:pPr>
            <w:r>
              <w:rPr>
                <w:rFonts w:cs="Arial"/>
                <w:kern w:val="24"/>
                <w:sz w:val="18"/>
                <w:szCs w:val="18"/>
              </w:rPr>
              <w:t>14</w:t>
            </w:r>
          </w:p>
        </w:tc>
        <w:tc>
          <w:tcPr>
            <w:tcW w:w="1365" w:type="dxa"/>
            <w:tcBorders>
              <w:left w:val="double" w:sz="4" w:space="0" w:color="auto"/>
            </w:tcBorders>
            <w:vAlign w:val="center"/>
          </w:tcPr>
          <w:p w14:paraId="652C5D52" w14:textId="77777777" w:rsidR="0004497D" w:rsidRDefault="0004497D" w:rsidP="00C30BD6">
            <w:pPr>
              <w:keepNext/>
              <w:keepLines/>
              <w:spacing w:after="0"/>
              <w:jc w:val="center"/>
              <w:rPr>
                <w:rFonts w:cs="Arial"/>
                <w:kern w:val="24"/>
                <w:sz w:val="18"/>
                <w:szCs w:val="18"/>
              </w:rPr>
            </w:pPr>
            <w:r>
              <w:rPr>
                <w:noProof/>
                <w:position w:val="-10"/>
                <w:sz w:val="18"/>
                <w:lang w:eastAsia="ko-KR"/>
              </w:rPr>
              <w:drawing>
                <wp:inline distT="0" distB="0" distL="0" distR="0" wp14:anchorId="09E48B22" wp14:editId="1FBA4343">
                  <wp:extent cx="55245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01" w:type="dxa"/>
            <w:tcBorders>
              <w:left w:val="double" w:sz="4" w:space="0" w:color="auto"/>
            </w:tcBorders>
            <w:vAlign w:val="center"/>
          </w:tcPr>
          <w:p w14:paraId="7204F970" w14:textId="77777777" w:rsidR="0004497D" w:rsidRDefault="0004497D" w:rsidP="00C30BD6">
            <w:pPr>
              <w:keepNext/>
              <w:keepLines/>
              <w:spacing w:after="0"/>
              <w:jc w:val="center"/>
              <w:rPr>
                <w:rFonts w:cs="Arial"/>
                <w:kern w:val="24"/>
                <w:sz w:val="18"/>
                <w:szCs w:val="18"/>
              </w:rPr>
            </w:pPr>
            <w:r>
              <w:rPr>
                <w:rFonts w:cs="Arial"/>
                <w:kern w:val="24"/>
                <w:sz w:val="18"/>
                <w:szCs w:val="18"/>
                <w:lang w:eastAsia="zh-CN"/>
              </w:rPr>
              <w:t>{0, 3, 6, 9}</w:t>
            </w:r>
          </w:p>
        </w:tc>
      </w:tr>
    </w:tbl>
    <w:p w14:paraId="15BE2AD0" w14:textId="77777777" w:rsidR="0004497D" w:rsidRDefault="0004497D" w:rsidP="005E00DD">
      <w:pPr>
        <w:rPr>
          <w:lang w:val="en-GB"/>
        </w:rPr>
      </w:pPr>
    </w:p>
    <w:p w14:paraId="30297796" w14:textId="2C29F629" w:rsidR="005E00DD" w:rsidRDefault="00F57614" w:rsidP="005E00DD">
      <w:pPr>
        <w:rPr>
          <w:lang w:val="en-GB"/>
        </w:rPr>
      </w:pPr>
      <w:r>
        <w:rPr>
          <w:lang w:val="en-GB"/>
        </w:rPr>
        <w:t xml:space="preserve">With regard to common PUCCH resource construction based on </w:t>
      </w:r>
      <w:r w:rsidR="00571EAD">
        <w:rPr>
          <w:lang w:val="en-GB"/>
        </w:rPr>
        <w:t>T</w:t>
      </w:r>
      <w:r>
        <w:rPr>
          <w:lang w:val="en-GB"/>
        </w:rPr>
        <w:t xml:space="preserve">able 9.2.1-1, </w:t>
      </w:r>
      <w:r w:rsidR="005E00DD">
        <w:rPr>
          <w:lang w:val="en-GB"/>
        </w:rPr>
        <w:t>following agreement</w:t>
      </w:r>
      <w:r w:rsidR="00D82935">
        <w:rPr>
          <w:lang w:val="en-GB"/>
        </w:rPr>
        <w:t>s</w:t>
      </w:r>
      <w:r w:rsidR="005E00DD">
        <w:rPr>
          <w:lang w:val="en-GB"/>
        </w:rPr>
        <w:t xml:space="preserve"> ha</w:t>
      </w:r>
      <w:r w:rsidR="00D82935">
        <w:rPr>
          <w:lang w:val="en-GB"/>
        </w:rPr>
        <w:t>d</w:t>
      </w:r>
      <w:r w:rsidR="005E00DD">
        <w:rPr>
          <w:lang w:val="en-GB"/>
        </w:rPr>
        <w:t xml:space="preserve"> been reached</w:t>
      </w:r>
      <w:r>
        <w:rPr>
          <w:lang w:val="en-GB"/>
        </w:rPr>
        <w:t xml:space="preserve"> in RAN1 #106-be</w:t>
      </w:r>
      <w:r w:rsidR="005E00DD">
        <w:rPr>
          <w:lang w:val="en-GB"/>
        </w:rPr>
        <w:t xml:space="preserve">: </w:t>
      </w:r>
    </w:p>
    <w:tbl>
      <w:tblPr>
        <w:tblStyle w:val="TableGrid"/>
        <w:tblW w:w="0" w:type="auto"/>
        <w:tblLook w:val="04A0" w:firstRow="1" w:lastRow="0" w:firstColumn="1" w:lastColumn="0" w:noHBand="0" w:noVBand="1"/>
      </w:tblPr>
      <w:tblGrid>
        <w:gridCol w:w="9962"/>
      </w:tblGrid>
      <w:tr w:rsidR="005E00DD" w14:paraId="6FAC8224" w14:textId="77777777" w:rsidTr="00BF6286">
        <w:tc>
          <w:tcPr>
            <w:tcW w:w="9962" w:type="dxa"/>
          </w:tcPr>
          <w:p w14:paraId="412AA1C0" w14:textId="77777777" w:rsidR="00BB662E" w:rsidRDefault="00BB662E" w:rsidP="00BB662E">
            <w:pPr>
              <w:pStyle w:val="Heading3"/>
              <w:numPr>
                <w:ilvl w:val="0"/>
                <w:numId w:val="0"/>
              </w:numPr>
              <w:ind w:left="720" w:hanging="720"/>
              <w:outlineLvl w:val="2"/>
              <w:rPr>
                <w:b/>
                <w:bCs/>
                <w:sz w:val="20"/>
              </w:rPr>
            </w:pPr>
            <w:r>
              <w:rPr>
                <w:b/>
                <w:bCs/>
                <w:sz w:val="20"/>
                <w:highlight w:val="green"/>
              </w:rPr>
              <w:lastRenderedPageBreak/>
              <w:t>Agreement:</w:t>
            </w:r>
          </w:p>
          <w:p w14:paraId="1B8C2668" w14:textId="77777777" w:rsidR="00BB662E" w:rsidRDefault="00BB662E" w:rsidP="00BB662E">
            <w:pPr>
              <w:numPr>
                <w:ilvl w:val="0"/>
                <w:numId w:val="31"/>
              </w:numPr>
              <w:overflowPunct/>
              <w:autoSpaceDE/>
              <w:autoSpaceDN/>
              <w:adjustRightInd/>
              <w:spacing w:after="0" w:line="240" w:lineRule="auto"/>
              <w:textAlignment w:val="auto"/>
              <w:rPr>
                <w:rFonts w:eastAsia="Batang"/>
                <w:szCs w:val="24"/>
                <w:lang w:eastAsia="zh-CN"/>
              </w:rPr>
            </w:pPr>
            <w:r>
              <w:rPr>
                <w:rFonts w:eastAsia="Batang"/>
                <w:szCs w:val="24"/>
                <w:lang w:eastAsia="zh-CN"/>
              </w:rPr>
              <w:t>Reuse the existing Rel-15/16 PUCCH configuration Table 9.2.1-1 in 38.213 for configuration of PUCCH resource sets prior to dedicated PUCCH configuration for multi-RB PUCCH formats 0/1</w:t>
            </w:r>
          </w:p>
          <w:p w14:paraId="6AAA2D95" w14:textId="77777777" w:rsidR="00BB662E" w:rsidRDefault="00BB662E" w:rsidP="00BB662E">
            <w:pPr>
              <w:numPr>
                <w:ilvl w:val="0"/>
                <w:numId w:val="31"/>
              </w:numPr>
              <w:overflowPunct/>
              <w:autoSpaceDE/>
              <w:autoSpaceDN/>
              <w:adjustRightInd/>
              <w:spacing w:after="0" w:line="240" w:lineRule="auto"/>
              <w:textAlignment w:val="auto"/>
              <w:rPr>
                <w:rFonts w:eastAsia="Batang"/>
                <w:szCs w:val="24"/>
                <w:lang w:eastAsia="zh-CN"/>
              </w:rPr>
            </w:pPr>
            <w:r>
              <w:rPr>
                <w:rFonts w:eastAsia="Batang"/>
                <w:szCs w:val="24"/>
                <w:lang w:eastAsia="zh-CN"/>
              </w:rPr>
              <w:t>As previously agreed, the number of RBs for each PUCCH resource in a set is N_RB which is signaled in SIB1</w:t>
            </w:r>
          </w:p>
          <w:p w14:paraId="1DA3AA1D" w14:textId="77777777" w:rsidR="00BB662E" w:rsidRDefault="00BB662E" w:rsidP="00BB662E">
            <w:pPr>
              <w:numPr>
                <w:ilvl w:val="0"/>
                <w:numId w:val="31"/>
              </w:numPr>
              <w:overflowPunct/>
              <w:autoSpaceDE/>
              <w:autoSpaceDN/>
              <w:adjustRightInd/>
              <w:spacing w:after="0" w:line="240" w:lineRule="auto"/>
              <w:textAlignment w:val="auto"/>
              <w:rPr>
                <w:rFonts w:eastAsia="Batang"/>
                <w:szCs w:val="24"/>
                <w:lang w:eastAsia="zh-CN"/>
              </w:rPr>
            </w:pPr>
            <w:r>
              <w:rPr>
                <w:rFonts w:eastAsia="Batang"/>
                <w:szCs w:val="24"/>
                <w:lang w:eastAsia="zh-CN"/>
              </w:rPr>
              <w:t>The lowest-indexed RB for each PUCCH resource is a function of N_RB</w:t>
            </w:r>
          </w:p>
          <w:p w14:paraId="2AC1CD1D" w14:textId="77777777" w:rsidR="00BB662E" w:rsidRDefault="00BB662E" w:rsidP="00BB662E">
            <w:pPr>
              <w:numPr>
                <w:ilvl w:val="0"/>
                <w:numId w:val="31"/>
              </w:numPr>
              <w:overflowPunct/>
              <w:autoSpaceDE/>
              <w:autoSpaceDN/>
              <w:adjustRightInd/>
              <w:spacing w:line="240" w:lineRule="auto"/>
              <w:textAlignment w:val="auto"/>
              <w:rPr>
                <w:rFonts w:eastAsia="Batang"/>
                <w:szCs w:val="24"/>
                <w:lang w:eastAsia="zh-CN"/>
              </w:rPr>
            </w:pPr>
            <w:r>
              <w:rPr>
                <w:rFonts w:eastAsia="Batang"/>
                <w:szCs w:val="24"/>
                <w:lang w:eastAsia="zh-CN"/>
              </w:rPr>
              <w:t>The following example change to 38.213 Section 9.2.1 can be recommended to the editor of 38.213 to use at the editor’s discretion (subject to resolution of the below FFS on the value of X)</w:t>
            </w:r>
          </w:p>
          <w:p w14:paraId="67E69C50" w14:textId="77777777" w:rsidR="00BB662E" w:rsidRDefault="00BB662E" w:rsidP="00BB662E">
            <w:pPr>
              <w:overflowPunct/>
              <w:autoSpaceDE/>
              <w:autoSpaceDN/>
              <w:adjustRightInd/>
              <w:spacing w:after="0" w:line="240" w:lineRule="auto"/>
              <w:ind w:left="1134"/>
              <w:textAlignment w:val="auto"/>
              <w:rPr>
                <w:rFonts w:ascii="Times" w:eastAsia="Batang" w:hAnsi="Times"/>
                <w:color w:val="FF0000"/>
                <w:szCs w:val="24"/>
              </w:rPr>
            </w:pPr>
            <w:r>
              <w:rPr>
                <w:rFonts w:ascii="Times" w:eastAsia="Batang" w:hAnsi="Times"/>
                <w:color w:val="FF0000"/>
                <w:szCs w:val="24"/>
              </w:rPr>
              <w:t>---- Start ----</w:t>
            </w:r>
          </w:p>
          <w:p w14:paraId="15078D8B" w14:textId="77777777" w:rsidR="00BB662E" w:rsidRDefault="00BB662E" w:rsidP="00BB662E">
            <w:pPr>
              <w:overflowPunct/>
              <w:autoSpaceDE/>
              <w:autoSpaceDN/>
              <w:adjustRightInd/>
              <w:spacing w:after="0" w:line="240" w:lineRule="auto"/>
              <w:ind w:left="1134"/>
              <w:textAlignment w:val="auto"/>
              <w:rPr>
                <w:rFonts w:ascii="Times" w:hAnsi="Times"/>
                <w:iCs/>
                <w:szCs w:val="24"/>
              </w:rPr>
            </w:pPr>
            <w:r>
              <w:rPr>
                <w:rFonts w:ascii="Times" w:hAnsi="Times"/>
                <w:szCs w:val="24"/>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Pr>
                <w:rFonts w:ascii="Times" w:hAnsi="Times"/>
                <w:szCs w:val="24"/>
              </w:rPr>
              <w:t xml:space="preserve"> and a UE is provided a PUCCH resource by </w:t>
            </w:r>
            <w:proofErr w:type="spellStart"/>
            <w:r>
              <w:rPr>
                <w:rFonts w:ascii="Times" w:hAnsi="Times"/>
                <w:i/>
                <w:szCs w:val="24"/>
              </w:rPr>
              <w:t>pucch-ResourceCommon</w:t>
            </w:r>
            <w:proofErr w:type="spellEnd"/>
            <w:r>
              <w:rPr>
                <w:rFonts w:ascii="Times" w:hAnsi="Times"/>
                <w:szCs w:val="24"/>
              </w:rPr>
              <w:t xml:space="preserve"> and is not provided </w:t>
            </w:r>
            <w:proofErr w:type="spellStart"/>
            <w:r>
              <w:rPr>
                <w:rFonts w:ascii="Times" w:hAnsi="Times"/>
                <w:i/>
                <w:szCs w:val="24"/>
              </w:rPr>
              <w:t>useInterlacePUCCH</w:t>
            </w:r>
            <w:proofErr w:type="spellEnd"/>
            <w:r>
              <w:rPr>
                <w:rFonts w:ascii="Times" w:hAnsi="Times"/>
                <w:i/>
                <w:szCs w:val="24"/>
              </w:rPr>
              <w:t xml:space="preserve">-PUSCH </w:t>
            </w:r>
            <w:r>
              <w:rPr>
                <w:rFonts w:ascii="Times" w:hAnsi="Times"/>
                <w:iCs/>
                <w:szCs w:val="24"/>
              </w:rPr>
              <w:t xml:space="preserve">in </w:t>
            </w:r>
            <w:r>
              <w:rPr>
                <w:rFonts w:ascii="Times" w:hAnsi="Times"/>
                <w:i/>
                <w:szCs w:val="24"/>
              </w:rPr>
              <w:t>BWP-</w:t>
            </w:r>
            <w:proofErr w:type="spellStart"/>
            <w:r>
              <w:rPr>
                <w:rFonts w:ascii="Times" w:hAnsi="Times"/>
                <w:i/>
                <w:szCs w:val="24"/>
              </w:rPr>
              <w:t>UplinkCommon</w:t>
            </w:r>
            <w:proofErr w:type="spellEnd"/>
          </w:p>
          <w:p w14:paraId="5DCDD739" w14:textId="77777777" w:rsidR="00BB662E" w:rsidRDefault="00BB662E" w:rsidP="00BB662E">
            <w:pPr>
              <w:overflowPunct/>
              <w:autoSpaceDE/>
              <w:autoSpaceDN/>
              <w:adjustRightInd/>
              <w:spacing w:after="0" w:line="240" w:lineRule="auto"/>
              <w:ind w:left="1702" w:hanging="284"/>
              <w:textAlignment w:val="auto"/>
              <w:rPr>
                <w:rFonts w:ascii="Times" w:hAnsi="Times"/>
                <w:szCs w:val="24"/>
              </w:rPr>
            </w:pPr>
            <w:r>
              <w:rPr>
                <w:rFonts w:ascii="Times" w:hAnsi="Times"/>
                <w:szCs w:val="24"/>
              </w:rPr>
              <w:t>-</w:t>
            </w:r>
            <w:r>
              <w:rPr>
                <w:rFonts w:ascii="Times" w:hAnsi="Times"/>
                <w:szCs w:val="24"/>
              </w:rPr>
              <w:tab/>
              <w:t xml:space="preserve">the UE determines the </w:t>
            </w:r>
            <w:r>
              <w:rPr>
                <w:rFonts w:ascii="Times" w:hAnsi="Times"/>
                <w:color w:val="FF0000"/>
                <w:szCs w:val="24"/>
              </w:rPr>
              <w:t xml:space="preserve">lowest </w:t>
            </w:r>
            <w:r>
              <w:rPr>
                <w:rFonts w:ascii="Times" w:hAnsi="Times"/>
                <w:szCs w:val="24"/>
              </w:rPr>
              <w:t xml:space="preserve">PRB index of the PUCCH transmission in the first hop as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m:rPr>
                  <m:sty m:val="p"/>
                </m:rPr>
                <w:rPr>
                  <w:rFonts w:ascii="Cambria Math" w:hAnsi="Cambria Math"/>
                </w:rPr>
                <m:t>+</m:t>
              </m:r>
              <m:d>
                <m:dPr>
                  <m:begChr m:val="⌊"/>
                  <m:endChr m:val="⌋"/>
                  <m:ctrlPr>
                    <w:rPr>
                      <w:rFonts w:ascii="Cambria Math" w:hAnsi="Cambria Math"/>
                      <w:i/>
                      <w:color w:val="000000"/>
                      <w:lang w:val="zh-CN"/>
                    </w:rPr>
                  </m:ctrlPr>
                </m:dPr>
                <m:e>
                  <m:f>
                    <m:fPr>
                      <m:type m:val="lin"/>
                      <m:ctrlPr>
                        <w:rPr>
                          <w:rFonts w:ascii="Cambria Math" w:hAnsi="Cambria Math"/>
                          <w:i/>
                          <w:color w:val="000000"/>
                          <w:lang w:val="zh-CN"/>
                        </w:rPr>
                      </m:ctrlPr>
                    </m:fPr>
                    <m:num>
                      <m:sSub>
                        <m:sSubPr>
                          <m:ctrlPr>
                            <w:rPr>
                              <w:rFonts w:ascii="Cambria Math" w:hAnsi="Cambria Math"/>
                              <w:i/>
                              <w:color w:val="000000"/>
                              <w:lang w:val="zh-CN"/>
                            </w:rPr>
                          </m:ctrlPr>
                        </m:sSubPr>
                        <m:e>
                          <m:r>
                            <w:rPr>
                              <w:rFonts w:ascii="Cambria Math" w:hAnsi="Cambria Math"/>
                              <w:color w:val="000000"/>
                              <w:lang w:val="zh-CN"/>
                            </w:rPr>
                            <m:t>r</m:t>
                          </m:r>
                        </m:e>
                        <m:sub>
                          <m:r>
                            <m:rPr>
                              <m:nor/>
                            </m:rPr>
                            <w:rPr>
                              <w:color w:val="000000"/>
                            </w:rPr>
                            <m:t>PUCCH</m:t>
                          </m:r>
                          <m:ctrlPr>
                            <w:rPr>
                              <w:rFonts w:ascii="Cambria Math" w:hAnsi="Cambria Math"/>
                              <w:color w:val="000000"/>
                              <w:lang w:val="zh-CN"/>
                            </w:rPr>
                          </m:ctrlPr>
                        </m:sub>
                      </m:sSub>
                    </m:num>
                    <m:den>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CS</m:t>
                          </m:r>
                        </m:sub>
                      </m:sSub>
                    </m:den>
                  </m:f>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Pr>
                <w:rFonts w:ascii="Times" w:hAnsi="Times"/>
                <w:szCs w:val="24"/>
              </w:rPr>
              <w:t xml:space="preserve"> and the </w:t>
            </w:r>
            <w:r>
              <w:rPr>
                <w:rFonts w:ascii="Times" w:hAnsi="Times"/>
                <w:color w:val="FF0000"/>
                <w:szCs w:val="24"/>
              </w:rPr>
              <w:t xml:space="preserve">lowest </w:t>
            </w:r>
            <w:r>
              <w:rPr>
                <w:rFonts w:ascii="Times" w:hAnsi="Times"/>
                <w:szCs w:val="24"/>
              </w:rPr>
              <w:t xml:space="preserve">PRB index of the PUCCH transmission in the second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ctrlPr>
                    <w:rPr>
                      <w:rFonts w:ascii="Cambria Math" w:hAnsi="Cambria Math"/>
                      <w:i/>
                      <w:color w:val="FF0000"/>
                      <w:lang w:val="zh-CN"/>
                    </w:rPr>
                  </m:ctrlPr>
                </m:dPr>
                <m:e>
                  <m:r>
                    <m:rPr>
                      <m:sty m:val="p"/>
                    </m:rPr>
                    <w:rPr>
                      <w:rFonts w:ascii="Cambria Math" w:hAnsi="Cambria Math"/>
                    </w:rPr>
                    <m:t>1</m:t>
                  </m:r>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Pr>
                <w:rFonts w:ascii="Times" w:hAnsi="Times"/>
                <w:szCs w:val="24"/>
              </w:rP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Pr>
                <w:rFonts w:ascii="Times" w:hAnsi="Times"/>
                <w:szCs w:val="24"/>
              </w:rPr>
              <w:t xml:space="preserve"> is the total number of initial cyclic shift indexes in the set of initial cyclic shift indexes</w:t>
            </w:r>
          </w:p>
          <w:p w14:paraId="3CC69BB8" w14:textId="77777777" w:rsidR="00BB662E" w:rsidRDefault="00BB662E" w:rsidP="00BB662E">
            <w:pPr>
              <w:overflowPunct/>
              <w:autoSpaceDE/>
              <w:autoSpaceDN/>
              <w:adjustRightInd/>
              <w:spacing w:after="0" w:line="240" w:lineRule="auto"/>
              <w:ind w:left="1702" w:hanging="284"/>
              <w:textAlignment w:val="auto"/>
              <w:rPr>
                <w:rFonts w:ascii="Times" w:hAnsi="Times"/>
                <w:szCs w:val="24"/>
              </w:rPr>
            </w:pPr>
            <w:r>
              <w:rPr>
                <w:rFonts w:ascii="Times" w:hAnsi="Times"/>
                <w:szCs w:val="24"/>
              </w:rPr>
              <w:t>-</w:t>
            </w:r>
            <w:r>
              <w:rPr>
                <w:rFonts w:ascii="Times" w:hAnsi="Times"/>
                <w:szCs w:val="24"/>
              </w:rPr>
              <w:tab/>
              <w:t xml:space="preserve">the UE determines the initial cyclic shift index in the set of initial cyclic shift indexes as </w:t>
            </w:r>
            <m:oMath>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m:rPr>
                  <m:nor/>
                </m:rPr>
                <m:t>mod</m:t>
              </m:r>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p>
          <w:p w14:paraId="2A50BEE8" w14:textId="77777777" w:rsidR="00BB662E" w:rsidRDefault="00BB662E" w:rsidP="00BB662E">
            <w:pPr>
              <w:overflowPunct/>
              <w:autoSpaceDE/>
              <w:autoSpaceDN/>
              <w:adjustRightInd/>
              <w:spacing w:after="0" w:line="240" w:lineRule="auto"/>
              <w:ind w:left="1134"/>
              <w:textAlignment w:val="auto"/>
              <w:rPr>
                <w:rFonts w:ascii="Times" w:hAnsi="Times"/>
                <w:szCs w:val="24"/>
              </w:rPr>
            </w:pPr>
            <w:r>
              <w:rPr>
                <w:rFonts w:ascii="Times" w:hAnsi="Times"/>
                <w:szCs w:val="24"/>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Pr>
                <w:rFonts w:ascii="Times" w:hAnsi="Times"/>
                <w:szCs w:val="24"/>
              </w:rPr>
              <w:t xml:space="preserve"> and a UE is provided a PUCCH resource by </w:t>
            </w:r>
            <w:proofErr w:type="spellStart"/>
            <w:r>
              <w:rPr>
                <w:rFonts w:ascii="Times" w:hAnsi="Times"/>
                <w:i/>
                <w:szCs w:val="24"/>
              </w:rPr>
              <w:t>pucch-ResourceCommon</w:t>
            </w:r>
            <w:proofErr w:type="spellEnd"/>
            <w:r>
              <w:rPr>
                <w:rFonts w:ascii="Times" w:hAnsi="Times"/>
                <w:szCs w:val="24"/>
              </w:rPr>
              <w:t xml:space="preserve"> and is not provided </w:t>
            </w:r>
            <w:proofErr w:type="spellStart"/>
            <w:r>
              <w:rPr>
                <w:rFonts w:ascii="Times" w:hAnsi="Times"/>
                <w:i/>
                <w:szCs w:val="24"/>
              </w:rPr>
              <w:t>useInterlacePUCCH</w:t>
            </w:r>
            <w:proofErr w:type="spellEnd"/>
            <w:r>
              <w:rPr>
                <w:rFonts w:ascii="Times" w:hAnsi="Times"/>
                <w:i/>
                <w:szCs w:val="24"/>
              </w:rPr>
              <w:t>-PUSCH</w:t>
            </w:r>
            <w:r>
              <w:rPr>
                <w:rFonts w:ascii="Times" w:hAnsi="Times"/>
                <w:iCs/>
                <w:szCs w:val="24"/>
              </w:rPr>
              <w:t xml:space="preserve"> in </w:t>
            </w:r>
            <w:r>
              <w:rPr>
                <w:rFonts w:ascii="Times" w:hAnsi="Times"/>
                <w:i/>
                <w:szCs w:val="24"/>
              </w:rPr>
              <w:t>BWP-</w:t>
            </w:r>
            <w:proofErr w:type="spellStart"/>
            <w:r>
              <w:rPr>
                <w:rFonts w:ascii="Times" w:hAnsi="Times"/>
                <w:i/>
                <w:szCs w:val="24"/>
              </w:rPr>
              <w:t>UplinkCommon</w:t>
            </w:r>
            <w:proofErr w:type="spellEnd"/>
          </w:p>
          <w:p w14:paraId="76B894AF" w14:textId="77777777" w:rsidR="00BB662E" w:rsidRDefault="00BB662E" w:rsidP="00BB662E">
            <w:pPr>
              <w:overflowPunct/>
              <w:autoSpaceDE/>
              <w:autoSpaceDN/>
              <w:adjustRightInd/>
              <w:spacing w:after="0" w:line="240" w:lineRule="auto"/>
              <w:ind w:left="1702" w:hanging="284"/>
              <w:textAlignment w:val="auto"/>
              <w:rPr>
                <w:rFonts w:ascii="Times" w:hAnsi="Times"/>
                <w:color w:val="FF0000"/>
                <w:szCs w:val="24"/>
              </w:rPr>
            </w:pPr>
            <w:r>
              <w:rPr>
                <w:rFonts w:ascii="Times" w:hAnsi="Times"/>
                <w:szCs w:val="24"/>
              </w:rPr>
              <w:t>-</w:t>
            </w:r>
            <w:r>
              <w:rPr>
                <w:rFonts w:ascii="Times" w:hAnsi="Times"/>
                <w:szCs w:val="24"/>
              </w:rPr>
              <w:tab/>
              <w:t xml:space="preserve">the UE determines the </w:t>
            </w:r>
            <w:r>
              <w:rPr>
                <w:rFonts w:ascii="Times" w:hAnsi="Times"/>
                <w:color w:val="FF0000"/>
                <w:szCs w:val="24"/>
              </w:rPr>
              <w:t xml:space="preserve">lowest </w:t>
            </w:r>
            <w:r>
              <w:rPr>
                <w:rFonts w:ascii="Times" w:hAnsi="Times"/>
                <w:szCs w:val="24"/>
              </w:rPr>
              <w:t xml:space="preserve">PRB index of the PUCCH transmission in the first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ctrlPr>
                    <w:rPr>
                      <w:rFonts w:ascii="Cambria Math" w:hAnsi="Cambria Math"/>
                      <w:i/>
                      <w:color w:val="FF0000"/>
                      <w:lang w:val="zh-CN"/>
                    </w:rPr>
                  </m:ctrlPr>
                </m:dPr>
                <m:e>
                  <m:r>
                    <m:rPr>
                      <m:sty m:val="p"/>
                    </m:rPr>
                    <w:rPr>
                      <w:rFonts w:ascii="Cambria Math" w:hAnsi="Cambria Math"/>
                    </w:rPr>
                    <m:t>1</m:t>
                  </m:r>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rPr>
                <w:rFonts w:ascii="Times" w:hAnsi="Times"/>
                <w:szCs w:val="24"/>
              </w:rPr>
              <w:t xml:space="preserve"> and the </w:t>
            </w:r>
            <w:r>
              <w:rPr>
                <w:rFonts w:ascii="Times" w:hAnsi="Times"/>
                <w:color w:val="FF0000"/>
                <w:szCs w:val="24"/>
              </w:rPr>
              <w:t xml:space="preserve">lowest </w:t>
            </w:r>
            <w:r>
              <w:rPr>
                <w:rFonts w:ascii="Times" w:hAnsi="Times"/>
                <w:szCs w:val="24"/>
              </w:rPr>
              <w:t xml:space="preserve">PRB index of the PUCCH transmission in the second hop as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begChr m:val="⌊"/>
                  <m:endChr m:val="⌋"/>
                  <m:ctrlPr>
                    <w:rPr>
                      <w:rFonts w:ascii="Cambria Math" w:hAnsi="Cambria Math"/>
                      <w:i/>
                      <w:color w:val="000000"/>
                      <w:lang w:val="zh-CN"/>
                    </w:rPr>
                  </m:ctrlPr>
                </m:dPr>
                <m:e>
                  <m:f>
                    <m:fPr>
                      <m:type m:val="lin"/>
                      <m:ctrlPr>
                        <w:rPr>
                          <w:rFonts w:ascii="Cambria Math" w:hAnsi="Cambria Math"/>
                          <w:i/>
                          <w:color w:val="000000"/>
                          <w:lang w:val="zh-CN"/>
                        </w:rPr>
                      </m:ctrlPr>
                    </m:fPr>
                    <m:num>
                      <m:d>
                        <m:dPr>
                          <m:ctrlPr>
                            <w:rPr>
                              <w:rFonts w:ascii="Cambria Math" w:hAnsi="Cambria Math"/>
                              <w:i/>
                              <w:color w:val="000000"/>
                              <w:lang w:val="zh-CN"/>
                            </w:rPr>
                          </m:ctrlPr>
                        </m:dPr>
                        <m:e>
                          <m:sSub>
                            <m:sSubPr>
                              <m:ctrlPr>
                                <w:rPr>
                                  <w:rFonts w:ascii="Cambria Math" w:hAnsi="Cambria Math"/>
                                  <w:i/>
                                  <w:color w:val="000000"/>
                                  <w:lang w:val="zh-CN"/>
                                </w:rPr>
                              </m:ctrlPr>
                            </m:sSubPr>
                            <m:e>
                              <m:r>
                                <w:rPr>
                                  <w:rFonts w:ascii="Cambria Math" w:hAnsi="Cambria Math"/>
                                  <w:color w:val="000000"/>
                                  <w:lang w:val="zh-CN"/>
                                </w:rPr>
                                <m:t>r</m:t>
                              </m:r>
                            </m:e>
                            <m:sub>
                              <m:r>
                                <m:rPr>
                                  <m:nor/>
                                </m:rPr>
                                <w:rPr>
                                  <w:color w:val="000000"/>
                                </w:rPr>
                                <m:t>PUCCH</m:t>
                              </m:r>
                              <m:ctrlPr>
                                <w:rPr>
                                  <w:rFonts w:ascii="Cambria Math" w:hAnsi="Cambria Math"/>
                                  <w:color w:val="000000"/>
                                  <w:lang w:val="zh-CN"/>
                                </w:rPr>
                              </m:ctrlPr>
                            </m:sub>
                          </m:sSub>
                          <m:r>
                            <w:rPr>
                              <w:rFonts w:ascii="Cambria Math" w:hAnsi="Cambria Math"/>
                              <w:color w:val="000000"/>
                            </w:rPr>
                            <m:t>-8</m:t>
                          </m:r>
                        </m:e>
                      </m:d>
                    </m:num>
                    <m:den>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CS</m:t>
                          </m:r>
                        </m:sub>
                      </m:sSub>
                    </m:den>
                  </m:f>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p>
          <w:p w14:paraId="222CE594" w14:textId="77777777" w:rsidR="00BB662E" w:rsidRDefault="00BB662E" w:rsidP="00BB662E">
            <w:pPr>
              <w:overflowPunct/>
              <w:autoSpaceDE/>
              <w:autoSpaceDN/>
              <w:adjustRightInd/>
              <w:spacing w:line="240" w:lineRule="auto"/>
              <w:ind w:left="1702" w:hanging="284"/>
              <w:textAlignment w:val="auto"/>
              <w:rPr>
                <w:rFonts w:ascii="Times" w:eastAsia="Batang" w:hAnsi="Times"/>
                <w:szCs w:val="24"/>
                <w:lang w:eastAsia="zh-CN"/>
              </w:rPr>
            </w:pPr>
            <w:r>
              <w:rPr>
                <w:rFonts w:ascii="Times" w:eastAsia="Batang" w:hAnsi="Times"/>
                <w:szCs w:val="24"/>
                <w:lang w:eastAsia="zh-CN"/>
              </w:rPr>
              <w:t>-</w:t>
            </w:r>
            <w:r>
              <w:rPr>
                <w:rFonts w:ascii="Times" w:eastAsia="Batang" w:hAnsi="Times"/>
                <w:szCs w:val="24"/>
                <w:lang w:eastAsia="zh-CN"/>
              </w:rPr>
              <w:tab/>
              <w:t xml:space="preserve">the UE determines the initial cyclic shift index in the set of initial cyclic shift indexes as </w:t>
            </w:r>
            <w:r>
              <w:rPr>
                <w:rFonts w:ascii="Times" w:eastAsia="Batang" w:hAnsi="Times"/>
                <w:noProof/>
                <w:position w:val="-10"/>
                <w:szCs w:val="24"/>
                <w:lang w:eastAsia="zh-CN"/>
              </w:rPr>
              <w:drawing>
                <wp:inline distT="0" distB="0" distL="0" distR="0" wp14:anchorId="4FE900B7" wp14:editId="38CD4A5E">
                  <wp:extent cx="1009650" cy="200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09650" cy="200025"/>
                          </a:xfrm>
                          <a:prstGeom prst="rect">
                            <a:avLst/>
                          </a:prstGeom>
                          <a:noFill/>
                          <a:ln>
                            <a:noFill/>
                          </a:ln>
                        </pic:spPr>
                      </pic:pic>
                    </a:graphicData>
                  </a:graphic>
                </wp:inline>
              </w:drawing>
            </w:r>
          </w:p>
          <w:p w14:paraId="2F7016BD" w14:textId="77777777" w:rsidR="00BB662E" w:rsidRDefault="00BB662E" w:rsidP="00BB662E">
            <w:pPr>
              <w:overflowPunct/>
              <w:autoSpaceDE/>
              <w:autoSpaceDN/>
              <w:adjustRightInd/>
              <w:spacing w:after="0" w:line="240" w:lineRule="auto"/>
              <w:ind w:left="1134"/>
              <w:textAlignment w:val="auto"/>
              <w:rPr>
                <w:rFonts w:ascii="Times" w:eastAsia="Batang" w:hAnsi="Times"/>
                <w:color w:val="FF0000"/>
                <w:szCs w:val="24"/>
              </w:rPr>
            </w:pPr>
            <w:r>
              <w:rPr>
                <w:rFonts w:ascii="Times" w:eastAsia="Batang" w:hAnsi="Times"/>
                <w:color w:val="FF0000"/>
                <w:szCs w:val="24"/>
              </w:rPr>
              <w:tab/>
              <w:t xml:space="preserve">  ---- End ----</w:t>
            </w:r>
          </w:p>
          <w:p w14:paraId="7A251E6F" w14:textId="77777777" w:rsidR="00BB662E" w:rsidRDefault="00BB662E" w:rsidP="00BB662E">
            <w:pPr>
              <w:numPr>
                <w:ilvl w:val="0"/>
                <w:numId w:val="31"/>
              </w:numPr>
              <w:overflowPunct/>
              <w:autoSpaceDE/>
              <w:autoSpaceDN/>
              <w:adjustRightInd/>
              <w:spacing w:after="0" w:line="240" w:lineRule="auto"/>
              <w:textAlignment w:val="auto"/>
              <w:rPr>
                <w:rFonts w:eastAsia="Batang"/>
                <w:szCs w:val="24"/>
                <w:lang w:eastAsia="zh-CN"/>
              </w:rPr>
            </w:pPr>
            <w:r>
              <w:rPr>
                <w:rFonts w:eastAsia="Batang"/>
                <w:szCs w:val="24"/>
                <w:lang w:eastAsia="zh-CN"/>
              </w:rPr>
              <w:t>FFS: Supported value of X. Down-select to one of the following alternatives:</w:t>
            </w:r>
          </w:p>
          <w:p w14:paraId="7D0D76FD" w14:textId="77777777" w:rsidR="00BB662E" w:rsidRDefault="00BB662E" w:rsidP="00BB662E">
            <w:pPr>
              <w:numPr>
                <w:ilvl w:val="1"/>
                <w:numId w:val="31"/>
              </w:numPr>
              <w:overflowPunct/>
              <w:autoSpaceDE/>
              <w:autoSpaceDN/>
              <w:adjustRightInd/>
              <w:spacing w:after="0" w:line="240" w:lineRule="auto"/>
              <w:textAlignment w:val="auto"/>
              <w:rPr>
                <w:rFonts w:eastAsia="Batang"/>
                <w:szCs w:val="24"/>
                <w:lang w:eastAsia="zh-CN"/>
              </w:rPr>
            </w:pPr>
            <w:r>
              <w:rPr>
                <w:rFonts w:eastAsia="Batang"/>
                <w:szCs w:val="24"/>
                <w:lang w:eastAsia="zh-CN"/>
              </w:rPr>
              <w:t>Alt-1: X = N_RB</w:t>
            </w:r>
          </w:p>
          <w:p w14:paraId="089AD30E" w14:textId="77777777" w:rsidR="00BB662E" w:rsidRDefault="00BB662E" w:rsidP="00BB662E">
            <w:pPr>
              <w:numPr>
                <w:ilvl w:val="2"/>
                <w:numId w:val="31"/>
              </w:numPr>
              <w:overflowPunct/>
              <w:autoSpaceDE/>
              <w:autoSpaceDN/>
              <w:adjustRightInd/>
              <w:spacing w:after="0" w:line="240" w:lineRule="auto"/>
              <w:textAlignment w:val="auto"/>
              <w:rPr>
                <w:rFonts w:eastAsia="Batang"/>
                <w:szCs w:val="24"/>
                <w:lang w:eastAsia="zh-CN"/>
              </w:rPr>
            </w:pPr>
            <w:r>
              <w:rPr>
                <w:rFonts w:eastAsia="Batang"/>
                <w:szCs w:val="24"/>
                <w:lang w:eastAsia="zh-CN"/>
              </w:rPr>
              <w:t>Note: This alternative is mathematically equivalent to Example Construction 1 discussed in RAN1#106-e.</w:t>
            </w:r>
          </w:p>
          <w:p w14:paraId="369F7F67" w14:textId="77777777" w:rsidR="00BB662E" w:rsidRDefault="00BB662E" w:rsidP="00BB662E">
            <w:pPr>
              <w:numPr>
                <w:ilvl w:val="1"/>
                <w:numId w:val="31"/>
              </w:numPr>
              <w:overflowPunct/>
              <w:autoSpaceDE/>
              <w:autoSpaceDN/>
              <w:adjustRightInd/>
              <w:spacing w:after="0" w:line="240" w:lineRule="auto"/>
              <w:textAlignment w:val="auto"/>
              <w:rPr>
                <w:rFonts w:eastAsia="Batang"/>
                <w:szCs w:val="24"/>
                <w:lang w:eastAsia="zh-CN"/>
              </w:rPr>
            </w:pPr>
            <w:r>
              <w:rPr>
                <w:rFonts w:eastAsia="Batang"/>
                <w:szCs w:val="24"/>
                <w:lang w:eastAsia="zh-CN"/>
              </w:rPr>
              <w:t>Alt-2a: X is a fixed value less than N_RB, e.g., 1, N_RB / 2, …</w:t>
            </w:r>
          </w:p>
          <w:p w14:paraId="1FE7588E" w14:textId="77777777" w:rsidR="00BB662E" w:rsidRDefault="00BB662E" w:rsidP="00BB662E">
            <w:pPr>
              <w:numPr>
                <w:ilvl w:val="1"/>
                <w:numId w:val="31"/>
              </w:numPr>
              <w:overflowPunct/>
              <w:autoSpaceDE/>
              <w:autoSpaceDN/>
              <w:adjustRightInd/>
              <w:spacing w:after="0" w:line="240" w:lineRule="auto"/>
              <w:textAlignment w:val="auto"/>
              <w:rPr>
                <w:rFonts w:eastAsia="Batang"/>
                <w:szCs w:val="24"/>
                <w:lang w:eastAsia="zh-CN"/>
              </w:rPr>
            </w:pPr>
            <w:r>
              <w:rPr>
                <w:rFonts w:eastAsia="Batang"/>
                <w:szCs w:val="24"/>
                <w:lang w:eastAsia="zh-CN"/>
              </w:rPr>
              <w:t>Alt-2b: X is configurable, e.g., via SIB1</w:t>
            </w:r>
          </w:p>
          <w:p w14:paraId="093CF3AA" w14:textId="77777777" w:rsidR="00BB662E" w:rsidRDefault="00BB662E" w:rsidP="00BB662E">
            <w:pPr>
              <w:numPr>
                <w:ilvl w:val="0"/>
                <w:numId w:val="31"/>
              </w:numPr>
              <w:overflowPunct/>
              <w:autoSpaceDE/>
              <w:autoSpaceDN/>
              <w:adjustRightInd/>
              <w:spacing w:after="0" w:line="240" w:lineRule="auto"/>
              <w:textAlignment w:val="auto"/>
              <w:rPr>
                <w:rFonts w:eastAsia="Batang"/>
                <w:szCs w:val="24"/>
                <w:lang w:eastAsia="zh-CN"/>
              </w:rPr>
            </w:pPr>
            <w:r>
              <w:rPr>
                <w:rFonts w:eastAsia="Batang"/>
                <w:color w:val="000000"/>
                <w:szCs w:val="24"/>
                <w:lang w:eastAsia="zh-CN"/>
              </w:rPr>
              <w:t xml:space="preserve">FFS: </w:t>
            </w:r>
            <w:r>
              <w:rPr>
                <w:rFonts w:eastAsia="Batang"/>
                <w:szCs w:val="24"/>
                <w:lang w:eastAsia="zh-CN"/>
              </w:rPr>
              <w:t>Whether or not the spec explicitly captures either or both of the following error cases related to a potential RB shortage issue</w:t>
            </w:r>
            <w:r>
              <w:rPr>
                <w:rFonts w:eastAsia="Batang"/>
                <w:color w:val="000000"/>
                <w:szCs w:val="24"/>
                <w:lang w:eastAsia="zh-CN"/>
              </w:rPr>
              <w:t>:</w:t>
            </w:r>
          </w:p>
          <w:p w14:paraId="025C7D74" w14:textId="77777777" w:rsidR="00BB662E" w:rsidRDefault="00BB662E" w:rsidP="00BB662E">
            <w:pPr>
              <w:numPr>
                <w:ilvl w:val="1"/>
                <w:numId w:val="31"/>
              </w:numPr>
              <w:overflowPunct/>
              <w:autoSpaceDE/>
              <w:autoSpaceDN/>
              <w:adjustRightInd/>
              <w:spacing w:after="0" w:line="240" w:lineRule="auto"/>
              <w:ind w:right="27"/>
              <w:textAlignment w:val="auto"/>
              <w:rPr>
                <w:rFonts w:eastAsia="Batang"/>
                <w:szCs w:val="24"/>
                <w:lang w:eastAsia="zh-CN"/>
              </w:rPr>
            </w:pPr>
            <w:r>
              <w:rPr>
                <w:rFonts w:eastAsia="Batang"/>
                <w:szCs w:val="24"/>
                <w:lang w:eastAsia="zh-CN"/>
              </w:rPr>
              <w:t>Case 1: Some of the RBs of a PUCCH resource fall outside the initial UL BWP</w:t>
            </w:r>
          </w:p>
          <w:p w14:paraId="31458390" w14:textId="77777777" w:rsidR="00BB662E" w:rsidRDefault="00BB662E" w:rsidP="00BB662E">
            <w:pPr>
              <w:numPr>
                <w:ilvl w:val="1"/>
                <w:numId w:val="31"/>
              </w:numPr>
              <w:overflowPunct/>
              <w:autoSpaceDE/>
              <w:autoSpaceDN/>
              <w:adjustRightInd/>
              <w:spacing w:after="0" w:line="240" w:lineRule="auto"/>
              <w:ind w:right="29"/>
              <w:textAlignment w:val="auto"/>
              <w:rPr>
                <w:rFonts w:eastAsia="Batang"/>
                <w:szCs w:val="24"/>
                <w:lang w:eastAsia="zh-CN"/>
              </w:rPr>
            </w:pPr>
            <w:r>
              <w:rPr>
                <w:rFonts w:eastAsia="Batang"/>
                <w:szCs w:val="24"/>
                <w:lang w:eastAsia="zh-CN"/>
              </w:rPr>
              <w:t xml:space="preserve">Case 2: An indicated PUCCH resource with </w:t>
            </w:r>
            <w:proofErr w:type="spellStart"/>
            <w:r>
              <w:rPr>
                <w:rFonts w:eastAsia="Batang"/>
                <w:szCs w:val="24"/>
                <w:lang w:eastAsia="zh-CN"/>
              </w:rPr>
              <w:t>r_PUCCH</w:t>
            </w:r>
            <w:proofErr w:type="spellEnd"/>
            <w:r>
              <w:rPr>
                <w:rFonts w:eastAsia="Batang"/>
                <w:szCs w:val="24"/>
                <w:lang w:eastAsia="zh-CN"/>
              </w:rPr>
              <w:t xml:space="preserve"> ≥ 8 overlaps the RBs of a PUCCH resource with </w:t>
            </w:r>
            <w:proofErr w:type="spellStart"/>
            <w:r>
              <w:rPr>
                <w:rFonts w:eastAsia="Batang"/>
                <w:szCs w:val="24"/>
                <w:lang w:eastAsia="zh-CN"/>
              </w:rPr>
              <w:t>r_PUCCH</w:t>
            </w:r>
            <w:proofErr w:type="spellEnd"/>
            <w:r>
              <w:rPr>
                <w:rFonts w:eastAsia="Batang"/>
                <w:szCs w:val="24"/>
                <w:lang w:eastAsia="zh-CN"/>
              </w:rPr>
              <w:t xml:space="preserve"> &lt; 8. PU</w:t>
            </w:r>
          </w:p>
          <w:p w14:paraId="52D4FC89" w14:textId="77777777" w:rsidR="00BB662E" w:rsidRDefault="00BB662E" w:rsidP="00BB662E">
            <w:pPr>
              <w:numPr>
                <w:ilvl w:val="0"/>
                <w:numId w:val="31"/>
              </w:numPr>
              <w:overflowPunct/>
              <w:autoSpaceDE/>
              <w:autoSpaceDN/>
              <w:adjustRightInd/>
              <w:spacing w:line="240" w:lineRule="auto"/>
              <w:ind w:right="27"/>
              <w:textAlignment w:val="auto"/>
              <w:rPr>
                <w:rFonts w:eastAsia="Batang"/>
                <w:szCs w:val="24"/>
                <w:lang w:eastAsia="zh-CN"/>
              </w:rPr>
            </w:pPr>
            <w:r>
              <w:rPr>
                <w:rFonts w:eastAsia="Batang"/>
                <w:szCs w:val="24"/>
                <w:lang w:eastAsia="zh-CN"/>
              </w:rPr>
              <w:t>FFS: Whether or not special handling for PUCCH resource set index 15 is necessary.</w:t>
            </w:r>
          </w:p>
          <w:p w14:paraId="4FEA9328" w14:textId="3FB0EEAE" w:rsidR="000467F4" w:rsidRPr="008C02D8" w:rsidRDefault="000467F4" w:rsidP="000467F4">
            <w:pPr>
              <w:pStyle w:val="Heading3"/>
              <w:numPr>
                <w:ilvl w:val="0"/>
                <w:numId w:val="0"/>
              </w:numPr>
              <w:spacing w:before="0" w:after="0"/>
              <w:ind w:left="720" w:hanging="720"/>
              <w:outlineLvl w:val="2"/>
              <w:rPr>
                <w:b/>
                <w:bCs/>
                <w:sz w:val="20"/>
                <w:highlight w:val="green"/>
              </w:rPr>
            </w:pPr>
            <w:r w:rsidRPr="008C02D8">
              <w:rPr>
                <w:b/>
                <w:bCs/>
                <w:sz w:val="20"/>
                <w:highlight w:val="green"/>
              </w:rPr>
              <w:t>Agreement:</w:t>
            </w:r>
          </w:p>
          <w:p w14:paraId="751C39AC" w14:textId="77777777" w:rsidR="000467F4" w:rsidRPr="008C02D8" w:rsidRDefault="000467F4" w:rsidP="000467F4">
            <w:pPr>
              <w:numPr>
                <w:ilvl w:val="0"/>
                <w:numId w:val="32"/>
              </w:numPr>
              <w:overflowPunct/>
              <w:autoSpaceDE/>
              <w:autoSpaceDN/>
              <w:adjustRightInd/>
              <w:spacing w:after="0" w:line="252" w:lineRule="auto"/>
              <w:ind w:right="27"/>
              <w:textAlignment w:val="auto"/>
              <w:rPr>
                <w:rFonts w:eastAsia="Times New Roman"/>
              </w:rPr>
            </w:pPr>
            <w:r w:rsidRPr="008C02D8">
              <w:rPr>
                <w:rFonts w:eastAsia="Times New Roman"/>
              </w:rPr>
              <w:t>In the RAN1#106bis-e agreement on construction of PUCCH resource sets prior to dedicated PUCCH configuration, the following is supported at least for PUCCH resource set indices 0 .. 14 in Table 9.2.1-1 (Alt-1 in the agreement):</w:t>
            </w:r>
          </w:p>
          <w:p w14:paraId="56DD7B03" w14:textId="356DE1DC" w:rsidR="000467F4" w:rsidRPr="008C02D8" w:rsidRDefault="009E138F" w:rsidP="000467F4">
            <w:pPr>
              <w:numPr>
                <w:ilvl w:val="1"/>
                <w:numId w:val="32"/>
              </w:numPr>
              <w:overflowPunct/>
              <w:autoSpaceDE/>
              <w:autoSpaceDN/>
              <w:adjustRightInd/>
              <w:spacing w:after="0" w:line="252" w:lineRule="auto"/>
              <w:ind w:right="27"/>
              <w:textAlignment w:val="auto"/>
              <w:rPr>
                <w:rFonts w:eastAsia="Times New Roman"/>
              </w:rPr>
            </w:pPr>
            <w:r>
              <w:rPr>
                <w:rFonts w:eastAsia="Batang"/>
                <w:szCs w:val="24"/>
                <w:lang w:eastAsia="zh-CN"/>
              </w:rPr>
              <w:t>X = N_RB</w:t>
            </w:r>
            <w:r w:rsidRPr="008C02D8">
              <w:rPr>
                <w:rFonts w:eastAsia="Times New Roman"/>
                <w:noProof/>
                <w:position w:val="-5"/>
              </w:rPr>
              <w:t xml:space="preserve"> </w:t>
            </w:r>
          </w:p>
          <w:p w14:paraId="09C501ED" w14:textId="77777777" w:rsidR="000467F4" w:rsidRPr="00141DE3" w:rsidRDefault="000467F4" w:rsidP="000467F4">
            <w:pPr>
              <w:numPr>
                <w:ilvl w:val="0"/>
                <w:numId w:val="32"/>
              </w:numPr>
              <w:overflowPunct/>
              <w:autoSpaceDE/>
              <w:autoSpaceDN/>
              <w:adjustRightInd/>
              <w:spacing w:after="0" w:line="252" w:lineRule="auto"/>
              <w:ind w:right="27"/>
              <w:textAlignment w:val="auto"/>
              <w:rPr>
                <w:rFonts w:eastAsia="Times New Roman"/>
                <w:highlight w:val="yellow"/>
              </w:rPr>
            </w:pPr>
            <w:r w:rsidRPr="00141DE3">
              <w:rPr>
                <w:rFonts w:eastAsia="Times New Roman"/>
                <w:highlight w:val="yellow"/>
              </w:rPr>
              <w:lastRenderedPageBreak/>
              <w:t>FFS: Down select to one of the following alternatives for PUCCH resource set index 15</w:t>
            </w:r>
          </w:p>
          <w:p w14:paraId="10B1A953" w14:textId="77777777" w:rsidR="009E138F" w:rsidRPr="002E76D9" w:rsidRDefault="000467F4" w:rsidP="000467F4">
            <w:pPr>
              <w:numPr>
                <w:ilvl w:val="1"/>
                <w:numId w:val="32"/>
              </w:numPr>
              <w:overflowPunct/>
              <w:autoSpaceDE/>
              <w:autoSpaceDN/>
              <w:adjustRightInd/>
              <w:spacing w:after="0" w:line="252" w:lineRule="auto"/>
              <w:ind w:right="27"/>
              <w:textAlignment w:val="auto"/>
              <w:rPr>
                <w:rFonts w:eastAsia="Times New Roman"/>
                <w:highlight w:val="yellow"/>
              </w:rPr>
            </w:pPr>
            <w:r w:rsidRPr="002E76D9">
              <w:rPr>
                <w:rFonts w:eastAsia="Times New Roman"/>
                <w:highlight w:val="yellow"/>
              </w:rPr>
              <w:t xml:space="preserve">Alt-a: </w:t>
            </w:r>
            <w:r w:rsidR="009E138F" w:rsidRPr="002E76D9">
              <w:rPr>
                <w:rFonts w:eastAsia="Batang"/>
                <w:szCs w:val="24"/>
                <w:highlight w:val="yellow"/>
                <w:lang w:eastAsia="zh-CN"/>
              </w:rPr>
              <w:t>X = N_RB</w:t>
            </w:r>
            <w:r w:rsidR="009E138F" w:rsidRPr="002E76D9">
              <w:rPr>
                <w:rFonts w:eastAsia="Times New Roman"/>
                <w:highlight w:val="yellow"/>
              </w:rPr>
              <w:t xml:space="preserve"> </w:t>
            </w:r>
          </w:p>
          <w:p w14:paraId="02102800" w14:textId="5FE93561" w:rsidR="000467F4" w:rsidRPr="00141DE3" w:rsidRDefault="000467F4" w:rsidP="000467F4">
            <w:pPr>
              <w:numPr>
                <w:ilvl w:val="1"/>
                <w:numId w:val="32"/>
              </w:numPr>
              <w:overflowPunct/>
              <w:autoSpaceDE/>
              <w:autoSpaceDN/>
              <w:adjustRightInd/>
              <w:spacing w:after="0" w:line="252" w:lineRule="auto"/>
              <w:ind w:right="27"/>
              <w:textAlignment w:val="auto"/>
              <w:rPr>
                <w:rFonts w:eastAsia="Times New Roman"/>
                <w:highlight w:val="yellow"/>
              </w:rPr>
            </w:pPr>
            <w:r w:rsidRPr="00141DE3">
              <w:rPr>
                <w:rFonts w:eastAsia="Times New Roman"/>
                <w:highlight w:val="yellow"/>
              </w:rPr>
              <w:t>Alt-b: Alternative handling (to be defined)</w:t>
            </w:r>
          </w:p>
          <w:p w14:paraId="32860B87" w14:textId="77777777" w:rsidR="000467F4" w:rsidRPr="008C02D8" w:rsidRDefault="000467F4" w:rsidP="000467F4">
            <w:pPr>
              <w:pStyle w:val="Heading3"/>
              <w:numPr>
                <w:ilvl w:val="0"/>
                <w:numId w:val="0"/>
              </w:numPr>
              <w:spacing w:before="0" w:after="0"/>
              <w:ind w:left="720" w:hanging="720"/>
              <w:outlineLvl w:val="2"/>
              <w:rPr>
                <w:b/>
                <w:bCs/>
                <w:sz w:val="20"/>
                <w:highlight w:val="green"/>
              </w:rPr>
            </w:pPr>
            <w:r w:rsidRPr="008C02D8">
              <w:rPr>
                <w:b/>
                <w:bCs/>
                <w:sz w:val="20"/>
                <w:highlight w:val="green"/>
              </w:rPr>
              <w:t>Conclusion:</w:t>
            </w:r>
          </w:p>
          <w:p w14:paraId="5B74F7DC" w14:textId="77777777" w:rsidR="000467F4" w:rsidRPr="008C02D8" w:rsidRDefault="000467F4" w:rsidP="000467F4">
            <w:pPr>
              <w:numPr>
                <w:ilvl w:val="0"/>
                <w:numId w:val="33"/>
              </w:numPr>
              <w:overflowPunct/>
              <w:autoSpaceDE/>
              <w:autoSpaceDN/>
              <w:adjustRightInd/>
              <w:spacing w:after="0" w:line="240" w:lineRule="auto"/>
              <w:ind w:right="29"/>
              <w:textAlignment w:val="auto"/>
              <w:rPr>
                <w:rFonts w:eastAsia="Times New Roman"/>
                <w:lang w:eastAsia="zh-CN"/>
              </w:rPr>
            </w:pPr>
            <w:r w:rsidRPr="008C02D8">
              <w:rPr>
                <w:rFonts w:eastAsia="Times New Roman"/>
                <w:lang w:eastAsia="zh-CN"/>
              </w:rPr>
              <w:t xml:space="preserve">For a common PUCCH resource set prior to dedicated PUCCH resource configuration, for some values of </w:t>
            </w:r>
            <w:proofErr w:type="spellStart"/>
            <w:r w:rsidRPr="008C02D8">
              <w:rPr>
                <w:rFonts w:eastAsia="Times New Roman"/>
                <w:lang w:eastAsia="zh-CN"/>
              </w:rPr>
              <w:t>r_PUCCH</w:t>
            </w:r>
            <w:proofErr w:type="spellEnd"/>
            <w:r w:rsidRPr="008C02D8">
              <w:rPr>
                <w:rFonts w:eastAsia="Times New Roman"/>
                <w:lang w:eastAsia="zh-CN"/>
              </w:rPr>
              <w:t xml:space="preserve">, the corresponding PUCCH resource may not be fully contained within the initial UL BWP. The UE does not expect to receive a PRI and determine a value of </w:t>
            </w:r>
            <w:proofErr w:type="spellStart"/>
            <w:r w:rsidRPr="008C02D8">
              <w:rPr>
                <w:rFonts w:eastAsia="Times New Roman"/>
                <w:lang w:eastAsia="zh-CN"/>
              </w:rPr>
              <w:t>r_PUCCH</w:t>
            </w:r>
            <w:proofErr w:type="spellEnd"/>
            <w:r w:rsidRPr="008C02D8">
              <w:rPr>
                <w:rFonts w:eastAsia="Times New Roman"/>
                <w:lang w:eastAsia="zh-CN"/>
              </w:rPr>
              <w:t xml:space="preserve"> for which the corresponding PUCCH resource is not fully contained within the initial UL BWP</w:t>
            </w:r>
          </w:p>
          <w:p w14:paraId="11C5E345" w14:textId="706E515A" w:rsidR="005E00DD" w:rsidRPr="00386253" w:rsidRDefault="000467F4" w:rsidP="00F94A21">
            <w:pPr>
              <w:numPr>
                <w:ilvl w:val="0"/>
                <w:numId w:val="33"/>
              </w:numPr>
              <w:overflowPunct/>
              <w:autoSpaceDE/>
              <w:autoSpaceDN/>
              <w:adjustRightInd/>
              <w:spacing w:after="0" w:line="240" w:lineRule="auto"/>
              <w:ind w:right="29"/>
              <w:textAlignment w:val="auto"/>
              <w:rPr>
                <w:bCs/>
              </w:rPr>
            </w:pPr>
            <w:r w:rsidRPr="008C02D8">
              <w:rPr>
                <w:rFonts w:eastAsia="Times New Roman"/>
                <w:lang w:eastAsia="zh-CN"/>
              </w:rPr>
              <w:t xml:space="preserve">It is left to </w:t>
            </w:r>
            <w:proofErr w:type="spellStart"/>
            <w:r w:rsidRPr="008C02D8">
              <w:rPr>
                <w:rFonts w:eastAsia="Times New Roman"/>
                <w:lang w:eastAsia="zh-CN"/>
              </w:rPr>
              <w:t>gNB</w:t>
            </w:r>
            <w:proofErr w:type="spellEnd"/>
            <w:r w:rsidRPr="008C02D8">
              <w:rPr>
                <w:rFonts w:eastAsia="Times New Roman"/>
                <w:lang w:eastAsia="zh-CN"/>
              </w:rPr>
              <w:t xml:space="preserve"> implementation to avoid such an error case, i.e., this is not explicitly captured in specifications</w:t>
            </w:r>
          </w:p>
        </w:tc>
      </w:tr>
    </w:tbl>
    <w:p w14:paraId="411D1AE3" w14:textId="77777777" w:rsidR="004E7F1A" w:rsidRDefault="004E7F1A" w:rsidP="00AB03EF">
      <w:pPr>
        <w:rPr>
          <w:lang w:val="en-GB"/>
        </w:rPr>
      </w:pPr>
    </w:p>
    <w:p w14:paraId="0270CE23" w14:textId="6BA81882" w:rsidR="00E44E59" w:rsidRDefault="00ED0C62" w:rsidP="00AB03EF">
      <w:pPr>
        <w:rPr>
          <w:lang w:val="en-GB"/>
        </w:rPr>
      </w:pPr>
      <w:r>
        <w:rPr>
          <w:lang w:val="en-GB"/>
        </w:rPr>
        <w:t xml:space="preserve">For </w:t>
      </w:r>
      <w:r w:rsidR="001C0EC2">
        <w:rPr>
          <w:lang w:val="en-GB"/>
        </w:rPr>
        <w:t xml:space="preserve">the </w:t>
      </w:r>
      <w:r w:rsidR="001C0EC2" w:rsidRPr="001C0EC2">
        <w:rPr>
          <w:highlight w:val="yellow"/>
          <w:lang w:val="en-GB"/>
        </w:rPr>
        <w:t>highlighted FFS</w:t>
      </w:r>
      <w:r w:rsidR="001C0EC2">
        <w:rPr>
          <w:lang w:val="en-GB"/>
        </w:rPr>
        <w:t xml:space="preserve"> in the agreements</w:t>
      </w:r>
      <w:r>
        <w:rPr>
          <w:lang w:val="en-GB"/>
        </w:rPr>
        <w:t>,</w:t>
      </w:r>
      <w:r w:rsidR="00422D49">
        <w:rPr>
          <w:lang w:val="en-GB"/>
        </w:rPr>
        <w:t xml:space="preserve"> </w:t>
      </w:r>
      <w:r>
        <w:rPr>
          <w:lang w:val="en-GB"/>
        </w:rPr>
        <w:t>w</w:t>
      </w:r>
      <w:r w:rsidR="00E44E59">
        <w:rPr>
          <w:lang w:val="en-GB"/>
        </w:rPr>
        <w:t xml:space="preserve">hile we fully understand the motivation </w:t>
      </w:r>
      <w:r w:rsidR="00C0717D">
        <w:rPr>
          <w:lang w:val="en-GB"/>
        </w:rPr>
        <w:t xml:space="preserve">to conduct </w:t>
      </w:r>
      <w:r w:rsidR="00BD2D14">
        <w:rPr>
          <w:lang w:val="en-GB"/>
        </w:rPr>
        <w:t xml:space="preserve">special handling with index 15, we prefer </w:t>
      </w:r>
      <w:r w:rsidR="006D708D">
        <w:rPr>
          <w:lang w:val="en-GB"/>
        </w:rPr>
        <w:t xml:space="preserve">that </w:t>
      </w:r>
      <w:r w:rsidR="00BD2D14">
        <w:rPr>
          <w:lang w:val="en-GB"/>
        </w:rPr>
        <w:t xml:space="preserve">it </w:t>
      </w:r>
      <w:r w:rsidR="00A52ACA">
        <w:rPr>
          <w:lang w:val="en-GB"/>
        </w:rPr>
        <w:t>is left</w:t>
      </w:r>
      <w:r w:rsidR="00BD2D14">
        <w:rPr>
          <w:lang w:val="en-GB"/>
        </w:rPr>
        <w:t xml:space="preserve"> </w:t>
      </w:r>
      <w:r w:rsidR="00843979">
        <w:rPr>
          <w:lang w:val="en-GB"/>
        </w:rPr>
        <w:t xml:space="preserve">to </w:t>
      </w:r>
      <w:proofErr w:type="spellStart"/>
      <w:r w:rsidR="00843979">
        <w:rPr>
          <w:lang w:val="en-GB"/>
        </w:rPr>
        <w:t>gNB</w:t>
      </w:r>
      <w:proofErr w:type="spellEnd"/>
      <w:r w:rsidR="00843979">
        <w:rPr>
          <w:lang w:val="en-GB"/>
        </w:rPr>
        <w:t xml:space="preserve"> implementation</w:t>
      </w:r>
      <w:r w:rsidR="00422D49">
        <w:rPr>
          <w:lang w:val="en-GB"/>
        </w:rPr>
        <w:t xml:space="preserve"> and apply unified procedure for all index 1-15</w:t>
      </w:r>
      <w:r w:rsidR="00C501C2">
        <w:rPr>
          <w:lang w:val="en-GB"/>
        </w:rPr>
        <w:t xml:space="preserve"> (thus we support Alt-a)</w:t>
      </w:r>
      <w:r w:rsidR="00843979">
        <w:rPr>
          <w:lang w:val="en-GB"/>
        </w:rPr>
        <w:t>.</w:t>
      </w:r>
      <w:r w:rsidR="003D5104">
        <w:rPr>
          <w:lang w:val="en-GB"/>
        </w:rPr>
        <w:t xml:space="preserve"> In other words, specification does not explicitly handl</w:t>
      </w:r>
      <w:r w:rsidR="00355C3E">
        <w:rPr>
          <w:lang w:val="en-GB"/>
        </w:rPr>
        <w:t>e</w:t>
      </w:r>
      <w:r w:rsidR="003D5104">
        <w:rPr>
          <w:lang w:val="en-GB"/>
        </w:rPr>
        <w:t xml:space="preserve"> </w:t>
      </w:r>
      <w:r w:rsidR="0066799D">
        <w:rPr>
          <w:lang w:val="en-GB"/>
        </w:rPr>
        <w:t>the index 15</w:t>
      </w:r>
      <w:r w:rsidR="00210065">
        <w:rPr>
          <w:lang w:val="en-GB"/>
        </w:rPr>
        <w:t xml:space="preserve"> to avoid additional specification effort</w:t>
      </w:r>
      <w:r w:rsidR="0066799D">
        <w:rPr>
          <w:lang w:val="en-GB"/>
        </w:rPr>
        <w:t xml:space="preserve">. </w:t>
      </w:r>
      <w:r w:rsidR="00843979">
        <w:rPr>
          <w:lang w:val="en-GB"/>
        </w:rPr>
        <w:t xml:space="preserve">It has </w:t>
      </w:r>
      <w:r w:rsidR="00210065">
        <w:rPr>
          <w:lang w:val="en-GB"/>
        </w:rPr>
        <w:t xml:space="preserve">been </w:t>
      </w:r>
      <w:r w:rsidR="00843979">
        <w:rPr>
          <w:lang w:val="en-GB"/>
        </w:rPr>
        <w:t xml:space="preserve">concluded that </w:t>
      </w:r>
      <w:r w:rsidR="00F54F4F">
        <w:rPr>
          <w:lang w:val="en-GB"/>
        </w:rPr>
        <w:t>a UE is not expected to be scheduled with out-of-band common PUCCH resource,</w:t>
      </w:r>
      <w:r w:rsidR="0066799D">
        <w:rPr>
          <w:lang w:val="en-GB"/>
        </w:rPr>
        <w:t xml:space="preserve"> this should at least</w:t>
      </w:r>
      <w:r w:rsidR="00133140">
        <w:rPr>
          <w:lang w:val="en-GB"/>
        </w:rPr>
        <w:t xml:space="preserve"> partially address the concern with index 15. Also, if we look at table 9.2.1, index </w:t>
      </w:r>
      <w:r w:rsidR="0074348D">
        <w:rPr>
          <w:lang w:val="en-GB"/>
        </w:rPr>
        <w:t>12-14 has the same configuration of First symbol, Number of symbols, initial CS set as index 15</w:t>
      </w:r>
      <w:r w:rsidR="00707130">
        <w:rPr>
          <w:lang w:val="en-GB"/>
        </w:rPr>
        <w:t xml:space="preserve">, these three indexes should already provide enough flexibility </w:t>
      </w:r>
      <w:r w:rsidR="00E51764">
        <w:rPr>
          <w:lang w:val="en-GB"/>
        </w:rPr>
        <w:t xml:space="preserve">to </w:t>
      </w:r>
      <w:r w:rsidR="00592EC9">
        <w:rPr>
          <w:lang w:val="en-GB"/>
        </w:rPr>
        <w:t>configure</w:t>
      </w:r>
      <w:r w:rsidR="0094519C">
        <w:rPr>
          <w:lang w:val="en-GB"/>
        </w:rPr>
        <w:t xml:space="preserve"> common PUCCH resource set</w:t>
      </w:r>
      <w:r w:rsidR="00F1633D">
        <w:rPr>
          <w:lang w:val="en-GB"/>
        </w:rPr>
        <w:t xml:space="preserve"> if UL BWP size is not big enough to accommodate </w:t>
      </w:r>
      <w:r w:rsidR="001268C7">
        <w:rPr>
          <w:lang w:val="en-GB"/>
        </w:rPr>
        <w:t>common resource based on index 15</w:t>
      </w:r>
      <w:r w:rsidR="00C00B87">
        <w:rPr>
          <w:lang w:val="en-GB"/>
        </w:rPr>
        <w:t xml:space="preserve">. Index 15 </w:t>
      </w:r>
      <w:r w:rsidR="00940D74">
        <w:rPr>
          <w:lang w:val="en-GB"/>
        </w:rPr>
        <w:t>may</w:t>
      </w:r>
      <w:r w:rsidR="00C00B87">
        <w:rPr>
          <w:lang w:val="en-GB"/>
        </w:rPr>
        <w:t xml:space="preserve"> be used when initial UL BWP size is not a concern</w:t>
      </w:r>
      <w:r w:rsidR="00BC7AC4">
        <w:rPr>
          <w:lang w:val="en-GB"/>
        </w:rPr>
        <w:t xml:space="preserve">, </w:t>
      </w:r>
      <w:proofErr w:type="spellStart"/>
      <w:r w:rsidR="00BC7AC4">
        <w:rPr>
          <w:lang w:val="en-GB"/>
        </w:rPr>
        <w:t>i.e</w:t>
      </w:r>
      <w:proofErr w:type="spellEnd"/>
      <w:r w:rsidR="00BC7AC4">
        <w:rPr>
          <w:lang w:val="en-GB"/>
        </w:rPr>
        <w:t xml:space="preserve">, the common PUCCH resource </w:t>
      </w:r>
      <w:r w:rsidR="00346D9E">
        <w:rPr>
          <w:lang w:val="en-GB"/>
        </w:rPr>
        <w:t>only need a small number of RBs</w:t>
      </w:r>
      <w:r w:rsidR="003E4CF0">
        <w:rPr>
          <w:lang w:val="en-GB"/>
        </w:rPr>
        <w:t xml:space="preserve"> for each resource set.</w:t>
      </w:r>
    </w:p>
    <w:p w14:paraId="42E7D283" w14:textId="6FBB2916" w:rsidR="00C00B87" w:rsidRDefault="00C00B87" w:rsidP="00AB03EF">
      <w:pPr>
        <w:rPr>
          <w:b/>
          <w:bCs/>
          <w:lang w:val="en-GB"/>
        </w:rPr>
      </w:pPr>
      <w:r w:rsidRPr="00702460">
        <w:rPr>
          <w:b/>
          <w:bCs/>
          <w:lang w:val="en-GB"/>
        </w:rPr>
        <w:t xml:space="preserve">Proposal 1: </w:t>
      </w:r>
      <w:r w:rsidR="00702460" w:rsidRPr="00702460">
        <w:rPr>
          <w:b/>
          <w:bCs/>
          <w:lang w:val="en-GB"/>
        </w:rPr>
        <w:t>For index 15</w:t>
      </w:r>
      <w:r w:rsidR="00445DDF">
        <w:rPr>
          <w:b/>
          <w:bCs/>
          <w:lang w:val="en-GB"/>
        </w:rPr>
        <w:t xml:space="preserve"> in table 9.2.1</w:t>
      </w:r>
      <w:r w:rsidR="00702460" w:rsidRPr="00702460">
        <w:rPr>
          <w:b/>
          <w:bCs/>
          <w:lang w:val="en-GB"/>
        </w:rPr>
        <w:t xml:space="preserve">, </w:t>
      </w:r>
      <w:r w:rsidR="00C501C2">
        <w:rPr>
          <w:b/>
          <w:bCs/>
          <w:lang w:val="en-GB"/>
        </w:rPr>
        <w:t xml:space="preserve">we support Alt-a </w:t>
      </w:r>
      <w:r w:rsidR="008C45EB">
        <w:rPr>
          <w:b/>
          <w:bCs/>
          <w:lang w:val="en-GB"/>
        </w:rPr>
        <w:t xml:space="preserve">to </w:t>
      </w:r>
      <w:r w:rsidR="00702460" w:rsidRPr="00702460">
        <w:rPr>
          <w:b/>
          <w:bCs/>
          <w:lang w:val="en-GB"/>
        </w:rPr>
        <w:t>use same procedure as other indexes to construct common PUCCH resource.</w:t>
      </w:r>
    </w:p>
    <w:p w14:paraId="4B4A216C" w14:textId="77777777" w:rsidR="001268C7" w:rsidRPr="00702460" w:rsidRDefault="001268C7" w:rsidP="00AB03EF">
      <w:pPr>
        <w:rPr>
          <w:b/>
          <w:bCs/>
          <w:lang w:val="en-GB"/>
        </w:rPr>
      </w:pPr>
    </w:p>
    <w:p w14:paraId="30E7A7C3" w14:textId="29B663A0" w:rsidR="007A5279" w:rsidRDefault="007A5279" w:rsidP="007A5279">
      <w:pPr>
        <w:pStyle w:val="Heading2"/>
        <w:rPr>
          <w:lang w:val="en-US"/>
        </w:rPr>
      </w:pPr>
      <w:r>
        <w:t xml:space="preserve">Potential Assistance Info Provided to </w:t>
      </w:r>
      <w:proofErr w:type="spellStart"/>
      <w:r>
        <w:t>gNB</w:t>
      </w:r>
      <w:proofErr w:type="spellEnd"/>
      <w:r w:rsidRPr="00A42435">
        <w:rPr>
          <w:lang w:val="en-US"/>
        </w:rPr>
        <w:t xml:space="preserve"> </w:t>
      </w:r>
    </w:p>
    <w:p w14:paraId="111D8938" w14:textId="6773EFCB" w:rsidR="00A34DAD" w:rsidRDefault="00311E74" w:rsidP="00A34DAD">
      <w:pPr>
        <w:pStyle w:val="BodyText"/>
        <w:ind w:right="27"/>
      </w:pPr>
      <w:r>
        <w:t>In RAN1 #106-be, t</w:t>
      </w:r>
      <w:r w:rsidR="00A34DAD">
        <w:t>wo companies ha</w:t>
      </w:r>
      <w:r w:rsidR="0081635C">
        <w:t>ve</w:t>
      </w:r>
      <w:r w:rsidR="00A34DAD">
        <w:t xml:space="preserve"> proposed to support provision of assistance information to the </w:t>
      </w:r>
      <w:proofErr w:type="spellStart"/>
      <w:r w:rsidR="00A34DAD">
        <w:t>gNB</w:t>
      </w:r>
      <w:proofErr w:type="spellEnd"/>
      <w:r w:rsidR="00A34DAD">
        <w:t xml:space="preserve"> that could potentially help for configurating an appropriate number of RBs for </w:t>
      </w:r>
      <w:r w:rsidR="00147808">
        <w:t xml:space="preserve">multi-RB </w:t>
      </w:r>
      <w:r w:rsidR="00A34DAD">
        <w:t xml:space="preserve">PF0/1/4. </w:t>
      </w:r>
      <w:r>
        <w:t xml:space="preserve">Assistance information </w:t>
      </w:r>
      <w:r w:rsidR="00C469A2">
        <w:t xml:space="preserve">proposed </w:t>
      </w:r>
      <w:r>
        <w:t xml:space="preserve">include </w:t>
      </w:r>
      <w:r w:rsidR="00A34DAD">
        <w:t xml:space="preserve">UE's </w:t>
      </w:r>
      <w:r w:rsidR="00C469A2">
        <w:t>transmit</w:t>
      </w:r>
      <w:r w:rsidR="00A34DAD">
        <w:t xml:space="preserve"> beamforming gain (the </w:t>
      </w:r>
      <w:proofErr w:type="spellStart"/>
      <w:r w:rsidR="00A34DAD">
        <w:t>TxBF</w:t>
      </w:r>
      <w:proofErr w:type="spellEnd"/>
      <w:r w:rsidR="00A34DAD">
        <w:t xml:space="preserve"> quantity used in prior evaluations of MIL)</w:t>
      </w:r>
      <w:r w:rsidR="008636E1">
        <w:t xml:space="preserve"> and </w:t>
      </w:r>
      <w:r w:rsidR="00A34DAD">
        <w:t>power headroom (PHR) report for PUCCH.</w:t>
      </w:r>
    </w:p>
    <w:p w14:paraId="53723A3B" w14:textId="3D511A96" w:rsidR="008636E1" w:rsidRDefault="008636E1" w:rsidP="00A34DAD">
      <w:pPr>
        <w:pStyle w:val="BodyText"/>
        <w:ind w:right="27"/>
        <w:rPr>
          <w:lang w:eastAsia="zh-CN"/>
        </w:rPr>
      </w:pPr>
      <w:r>
        <w:t xml:space="preserve">Our view is that </w:t>
      </w:r>
      <w:r w:rsidR="00674082">
        <w:t>this kind of information</w:t>
      </w:r>
      <w:r>
        <w:t xml:space="preserve"> </w:t>
      </w:r>
      <w:r w:rsidR="00674082">
        <w:t>is</w:t>
      </w:r>
      <w:r>
        <w:t xml:space="preserve"> beneficial to </w:t>
      </w:r>
      <w:r w:rsidR="00F3138E">
        <w:t>help</w:t>
      </w:r>
      <w:r>
        <w:t xml:space="preserve"> </w:t>
      </w:r>
      <w:proofErr w:type="spellStart"/>
      <w:r>
        <w:t>gNB</w:t>
      </w:r>
      <w:proofErr w:type="spellEnd"/>
      <w:r>
        <w:t xml:space="preserve"> determine a proper number of RBs for multi-RB PUCCH 0/</w:t>
      </w:r>
      <w:r w:rsidR="00674082">
        <w:t xml:space="preserve">1/4. </w:t>
      </w:r>
      <w:r w:rsidR="001268C7">
        <w:t>However, g</w:t>
      </w:r>
      <w:r w:rsidR="00674082">
        <w:t xml:space="preserve">iven this is the last meeting for this WI, </w:t>
      </w:r>
      <w:r w:rsidR="000920D6">
        <w:t xml:space="preserve">and over-the-air signaling </w:t>
      </w:r>
      <w:r w:rsidR="000576EA">
        <w:t>of this information involves a lot of discussion</w:t>
      </w:r>
      <w:r w:rsidR="002020DB">
        <w:t>s</w:t>
      </w:r>
      <w:r w:rsidR="000576EA">
        <w:t xml:space="preserve">, </w:t>
      </w:r>
      <w:r w:rsidR="00D02A1A">
        <w:t xml:space="preserve">there may not </w:t>
      </w:r>
      <w:r w:rsidR="000576EA">
        <w:t xml:space="preserve">be </w:t>
      </w:r>
      <w:r w:rsidR="00D02A1A">
        <w:t xml:space="preserve">enough time to </w:t>
      </w:r>
      <w:r w:rsidR="00D911CE">
        <w:t>reach agreements on the topic</w:t>
      </w:r>
      <w:r w:rsidR="00D05C9D">
        <w:t>.</w:t>
      </w:r>
      <w:r w:rsidR="00CF0FE2">
        <w:t xml:space="preserve"> While we are open to </w:t>
      </w:r>
      <w:r w:rsidR="00807467">
        <w:t xml:space="preserve">discuss such information if </w:t>
      </w:r>
      <w:r w:rsidR="00373AA1">
        <w:t>that</w:t>
      </w:r>
      <w:r w:rsidR="00807467">
        <w:t xml:space="preserve"> is a majority view, we prefer to leav</w:t>
      </w:r>
      <w:r w:rsidR="001529C9">
        <w:t>ing</w:t>
      </w:r>
      <w:r w:rsidR="00807467">
        <w:t xml:space="preserve"> it to </w:t>
      </w:r>
      <w:r w:rsidR="001529C9">
        <w:t xml:space="preserve">some </w:t>
      </w:r>
      <w:r w:rsidR="00807467">
        <w:t>later release.</w:t>
      </w:r>
    </w:p>
    <w:p w14:paraId="5115B0B2" w14:textId="4FF30E48" w:rsidR="00577FC2" w:rsidRPr="00995EC5" w:rsidRDefault="00577FC2" w:rsidP="00577FC2">
      <w:pPr>
        <w:rPr>
          <w:b/>
          <w:bCs/>
          <w:lang w:val="en-GB"/>
        </w:rPr>
      </w:pPr>
      <w:r w:rsidRPr="00995EC5">
        <w:rPr>
          <w:b/>
          <w:bCs/>
          <w:lang w:val="en-GB"/>
        </w:rPr>
        <w:t xml:space="preserve">Proposal </w:t>
      </w:r>
      <w:r w:rsidR="00995EC5" w:rsidRPr="00995EC5">
        <w:rPr>
          <w:b/>
          <w:bCs/>
          <w:lang w:val="en-GB"/>
        </w:rPr>
        <w:t>2</w:t>
      </w:r>
      <w:r w:rsidRPr="00995EC5">
        <w:rPr>
          <w:b/>
          <w:bCs/>
          <w:lang w:val="en-GB"/>
        </w:rPr>
        <w:t xml:space="preserve">: In Rel-17, </w:t>
      </w:r>
      <w:r w:rsidRPr="00995EC5">
        <w:rPr>
          <w:b/>
          <w:bCs/>
        </w:rPr>
        <w:t xml:space="preserve">Assistance Info </w:t>
      </w:r>
      <w:r w:rsidR="001F4C21" w:rsidRPr="00995EC5">
        <w:rPr>
          <w:b/>
          <w:bCs/>
        </w:rPr>
        <w:t>on number of RBs for multi-RB PF 0/1 is not supported</w:t>
      </w:r>
      <w:r w:rsidRPr="00995EC5">
        <w:rPr>
          <w:b/>
          <w:bCs/>
          <w:lang w:val="en-GB"/>
        </w:rPr>
        <w:t>.</w:t>
      </w:r>
    </w:p>
    <w:p w14:paraId="695F2357" w14:textId="77777777" w:rsidR="00843F59" w:rsidRPr="00577FC2" w:rsidRDefault="00843F59" w:rsidP="00843F59">
      <w:pPr>
        <w:rPr>
          <w:lang w:val="en-GB"/>
        </w:rPr>
      </w:pPr>
    </w:p>
    <w:p w14:paraId="15D742AB" w14:textId="77777777" w:rsidR="00A92496" w:rsidRDefault="00A92496" w:rsidP="00A92496">
      <w:pPr>
        <w:pStyle w:val="Heading2"/>
      </w:pPr>
      <w:r>
        <w:t>Potential Coverage Imbalance between PF2/3 and PF4</w:t>
      </w:r>
    </w:p>
    <w:p w14:paraId="2E733C36" w14:textId="62250722" w:rsidR="00DB6B62" w:rsidRDefault="00DB6B62" w:rsidP="00DB6B62">
      <w:pPr>
        <w:pStyle w:val="BodyText"/>
        <w:ind w:right="27"/>
      </w:pPr>
      <w:r>
        <w:t xml:space="preserve">In RAN1 #106-be, two companies have proposed modifications to address a potential coverage imbalance between PF2/3 and PF4. </w:t>
      </w:r>
      <w:r w:rsidR="002041F6">
        <w:t xml:space="preserve">The motivation is that </w:t>
      </w:r>
      <w:r>
        <w:t xml:space="preserve">PF2/3 supports large payloads and multiple RBs (up to 16), </w:t>
      </w:r>
      <w:r w:rsidR="002041F6">
        <w:t xml:space="preserve">and </w:t>
      </w:r>
      <w:r>
        <w:t>the number of RBs varies dynamically with the payload. In contrast, for enhanced (multi-RB) PF4, the payload is restricted to a maximum of 115 bits  and the number of RBs (up to 16) does not vary dynamically with the PUCCH payload (as agreed in RAN1#104-e). Hence, the concern is that if the PUCCH payload is larger than 115 bits, and one is forced to use PF2/3, the coverage may not be optimized since the actual number of RBs may be less than the configured value.</w:t>
      </w:r>
    </w:p>
    <w:p w14:paraId="15D9B691" w14:textId="7F8249A8" w:rsidR="00DB6B62" w:rsidRDefault="00DB6B62" w:rsidP="00DB6B62">
      <w:pPr>
        <w:pStyle w:val="BodyText"/>
        <w:ind w:right="27"/>
        <w:rPr>
          <w:lang w:eastAsia="zh-CN"/>
        </w:rPr>
      </w:pPr>
      <w:r>
        <w:t>In RAN1 #106be, it is agreed to de-prioritize the discussion</w:t>
      </w:r>
      <w:r w:rsidR="007944C7">
        <w:t xml:space="preserve"> </w:t>
      </w:r>
      <w:r w:rsidR="007944C7">
        <w:rPr>
          <w:rFonts w:hint="eastAsia"/>
          <w:lang w:eastAsia="zh-CN"/>
        </w:rPr>
        <w:t>in</w:t>
      </w:r>
      <w:r w:rsidR="007944C7">
        <w:t xml:space="preserve"> that meeting</w:t>
      </w:r>
      <w:r>
        <w:t xml:space="preserve">. </w:t>
      </w:r>
      <w:r w:rsidR="00971042">
        <w:t xml:space="preserve">We don’t think </w:t>
      </w:r>
      <w:r w:rsidR="00F2048F">
        <w:t xml:space="preserve">RAN1 should re-open this discussion in this last meeting for Rel-17. </w:t>
      </w:r>
      <w:r w:rsidR="00F12FDA">
        <w:rPr>
          <w:rFonts w:hint="eastAsia"/>
          <w:lang w:eastAsia="zh-CN"/>
        </w:rPr>
        <w:t>First,</w:t>
      </w:r>
      <w:r w:rsidR="00F12FDA">
        <w:rPr>
          <w:lang w:eastAsia="zh-CN"/>
        </w:rPr>
        <w:t xml:space="preserve"> enhancement of </w:t>
      </w:r>
      <w:r w:rsidR="00EA729C">
        <w:rPr>
          <w:lang w:eastAsia="zh-CN"/>
        </w:rPr>
        <w:t>PF</w:t>
      </w:r>
      <w:r w:rsidR="00F22661">
        <w:rPr>
          <w:lang w:eastAsia="zh-CN"/>
        </w:rPr>
        <w:t>2/3</w:t>
      </w:r>
      <w:r w:rsidR="00EA729C">
        <w:rPr>
          <w:lang w:eastAsia="zh-CN"/>
        </w:rPr>
        <w:t xml:space="preserve"> is </w:t>
      </w:r>
      <w:r w:rsidR="0091436A">
        <w:rPr>
          <w:lang w:eastAsia="zh-CN"/>
        </w:rPr>
        <w:t xml:space="preserve">out of the scope of WI, and potential </w:t>
      </w:r>
      <w:r w:rsidR="00492EEF">
        <w:rPr>
          <w:lang w:eastAsia="zh-CN"/>
        </w:rPr>
        <w:t>change of payload limit for</w:t>
      </w:r>
      <w:r w:rsidR="0091436A">
        <w:rPr>
          <w:lang w:eastAsia="zh-CN"/>
        </w:rPr>
        <w:t xml:space="preserve"> PF4 requires a lot of </w:t>
      </w:r>
      <w:r w:rsidR="00A06F09">
        <w:rPr>
          <w:lang w:eastAsia="zh-CN"/>
        </w:rPr>
        <w:t>evaluation</w:t>
      </w:r>
      <w:r w:rsidR="004E13C6">
        <w:rPr>
          <w:lang w:eastAsia="zh-CN"/>
        </w:rPr>
        <w:t xml:space="preserve"> effort</w:t>
      </w:r>
      <w:r w:rsidR="007F4961">
        <w:rPr>
          <w:lang w:eastAsia="zh-CN"/>
        </w:rPr>
        <w:t xml:space="preserve">. </w:t>
      </w:r>
      <w:r w:rsidR="003149EA">
        <w:rPr>
          <w:lang w:eastAsia="zh-CN"/>
        </w:rPr>
        <w:t>Secondly, w</w:t>
      </w:r>
      <w:r w:rsidR="007F4961">
        <w:rPr>
          <w:lang w:eastAsia="zh-CN"/>
        </w:rPr>
        <w:t xml:space="preserve">ith regard to the </w:t>
      </w:r>
      <w:r w:rsidR="00832D36">
        <w:rPr>
          <w:lang w:eastAsia="zh-CN"/>
        </w:rPr>
        <w:t>potential coverage imbalance between PF2/3 and PF4,</w:t>
      </w:r>
      <w:r w:rsidR="00A06F09">
        <w:rPr>
          <w:lang w:eastAsia="zh-CN"/>
        </w:rPr>
        <w:t xml:space="preserve"> </w:t>
      </w:r>
      <w:r w:rsidR="00492EEF">
        <w:rPr>
          <w:lang w:eastAsia="zh-CN"/>
        </w:rPr>
        <w:t xml:space="preserve">we believe </w:t>
      </w:r>
      <w:proofErr w:type="spellStart"/>
      <w:r w:rsidR="00492EEF">
        <w:rPr>
          <w:lang w:eastAsia="zh-CN"/>
        </w:rPr>
        <w:t>gNB</w:t>
      </w:r>
      <w:proofErr w:type="spellEnd"/>
      <w:r w:rsidR="00492EEF">
        <w:rPr>
          <w:lang w:eastAsia="zh-CN"/>
        </w:rPr>
        <w:t xml:space="preserve"> may always configure </w:t>
      </w:r>
      <w:r w:rsidR="00F00091">
        <w:rPr>
          <w:lang w:eastAsia="zh-CN"/>
        </w:rPr>
        <w:t xml:space="preserve">separately </w:t>
      </w:r>
      <w:r w:rsidR="00492EEF">
        <w:rPr>
          <w:lang w:eastAsia="zh-CN"/>
        </w:rPr>
        <w:t xml:space="preserve">a </w:t>
      </w:r>
      <w:r w:rsidR="00852415">
        <w:rPr>
          <w:lang w:eastAsia="zh-CN"/>
        </w:rPr>
        <w:t xml:space="preserve">proper </w:t>
      </w:r>
      <w:proofErr w:type="spellStart"/>
      <w:r w:rsidR="00852415" w:rsidRPr="00C0585A">
        <w:rPr>
          <w:i/>
          <w:iCs/>
          <w:lang w:eastAsia="zh-CN"/>
        </w:rPr>
        <w:t>nrofPRBs</w:t>
      </w:r>
      <w:proofErr w:type="spellEnd"/>
      <w:r w:rsidR="00C0585A">
        <w:rPr>
          <w:lang w:eastAsia="zh-CN"/>
        </w:rPr>
        <w:t xml:space="preserve"> for PF2/3</w:t>
      </w:r>
      <w:r w:rsidR="00A13E66">
        <w:rPr>
          <w:lang w:eastAsia="zh-CN"/>
        </w:rPr>
        <w:t>/4</w:t>
      </w:r>
      <w:r w:rsidR="00C0585A">
        <w:rPr>
          <w:lang w:eastAsia="zh-CN"/>
        </w:rPr>
        <w:t xml:space="preserve"> to match the coverage.</w:t>
      </w:r>
    </w:p>
    <w:p w14:paraId="2867671D" w14:textId="1B3E8E53" w:rsidR="001F0105" w:rsidRPr="00995EC5" w:rsidRDefault="001F0105" w:rsidP="001F0105">
      <w:pPr>
        <w:rPr>
          <w:b/>
          <w:bCs/>
          <w:lang w:val="en-GB"/>
        </w:rPr>
      </w:pPr>
      <w:r w:rsidRPr="00995EC5">
        <w:rPr>
          <w:b/>
          <w:bCs/>
          <w:lang w:val="en-GB"/>
        </w:rPr>
        <w:t xml:space="preserve">Proposal </w:t>
      </w:r>
      <w:r>
        <w:rPr>
          <w:b/>
          <w:bCs/>
          <w:lang w:val="en-GB"/>
        </w:rPr>
        <w:t>3</w:t>
      </w:r>
      <w:r w:rsidRPr="00995EC5">
        <w:rPr>
          <w:b/>
          <w:bCs/>
          <w:lang w:val="en-GB"/>
        </w:rPr>
        <w:t xml:space="preserve">: In Rel-17, </w:t>
      </w:r>
      <w:r>
        <w:rPr>
          <w:b/>
          <w:bCs/>
        </w:rPr>
        <w:t>no further discussion on potential coverage imbalance between PF2/3 and PF4.</w:t>
      </w:r>
    </w:p>
    <w:p w14:paraId="0096312D" w14:textId="1CE94438" w:rsidR="007A5279" w:rsidRPr="001F0105" w:rsidRDefault="007A5279" w:rsidP="007A5279">
      <w:pPr>
        <w:rPr>
          <w:lang w:val="en-GB"/>
        </w:rPr>
      </w:pPr>
    </w:p>
    <w:p w14:paraId="3BEAED04" w14:textId="3E937B2C" w:rsidR="007A5279" w:rsidRDefault="007A5279" w:rsidP="007A5279"/>
    <w:p w14:paraId="4FAFDA67" w14:textId="63904659" w:rsidR="00F76E8C" w:rsidRPr="00A42435" w:rsidRDefault="00F76E8C" w:rsidP="007A5279">
      <w:pPr>
        <w:pStyle w:val="Heading1"/>
      </w:pPr>
      <w:r w:rsidRPr="00A42435">
        <w:t>Conclusion</w:t>
      </w:r>
    </w:p>
    <w:p w14:paraId="285A842D" w14:textId="43F495A0" w:rsidR="00F76E8C" w:rsidRDefault="00F76E8C" w:rsidP="00F76E8C">
      <w:pPr>
        <w:pStyle w:val="Caption"/>
        <w:spacing w:before="0" w:after="60"/>
        <w:rPr>
          <w:b w:val="0"/>
          <w:bCs w:val="0"/>
        </w:rPr>
      </w:pPr>
      <w:r>
        <w:rPr>
          <w:b w:val="0"/>
          <w:bCs w:val="0"/>
        </w:rPr>
        <w:t>In this contribution, we discussed various aspects on possible enhancement for PUCCH format 0/1 in 60GHz unlicensed band. Our proposals are summarized below:</w:t>
      </w:r>
    </w:p>
    <w:p w14:paraId="191D06F3" w14:textId="77777777" w:rsidR="004F59B8" w:rsidRPr="004F59B8" w:rsidRDefault="004F59B8" w:rsidP="004F59B8"/>
    <w:p w14:paraId="2E23C396" w14:textId="27A12AAB" w:rsidR="000A7546" w:rsidRDefault="00651A60" w:rsidP="000A7546">
      <w:pPr>
        <w:rPr>
          <w:b/>
          <w:bCs/>
          <w:lang w:val="en-GB"/>
        </w:rPr>
      </w:pPr>
      <w:r w:rsidRPr="00702460">
        <w:rPr>
          <w:b/>
          <w:bCs/>
          <w:lang w:val="en-GB"/>
        </w:rPr>
        <w:t xml:space="preserve">Proposal 1: </w:t>
      </w:r>
      <w:r w:rsidR="008C45EB" w:rsidRPr="00702460">
        <w:rPr>
          <w:b/>
          <w:bCs/>
          <w:lang w:val="en-GB"/>
        </w:rPr>
        <w:t>Proposal 1: For index 15</w:t>
      </w:r>
      <w:r w:rsidR="008C45EB">
        <w:rPr>
          <w:b/>
          <w:bCs/>
          <w:lang w:val="en-GB"/>
        </w:rPr>
        <w:t xml:space="preserve"> in table 9.2.1</w:t>
      </w:r>
      <w:r w:rsidR="008C45EB" w:rsidRPr="00702460">
        <w:rPr>
          <w:b/>
          <w:bCs/>
          <w:lang w:val="en-GB"/>
        </w:rPr>
        <w:t xml:space="preserve">, </w:t>
      </w:r>
      <w:r w:rsidR="008C45EB">
        <w:rPr>
          <w:b/>
          <w:bCs/>
          <w:lang w:val="en-GB"/>
        </w:rPr>
        <w:t xml:space="preserve">we support Alt-a to </w:t>
      </w:r>
      <w:r w:rsidR="008C45EB" w:rsidRPr="00702460">
        <w:rPr>
          <w:b/>
          <w:bCs/>
          <w:lang w:val="en-GB"/>
        </w:rPr>
        <w:t>use same procedure as other indexes to construct common PUCCH resource.</w:t>
      </w:r>
    </w:p>
    <w:p w14:paraId="373BFA75" w14:textId="77777777" w:rsidR="00995EC5" w:rsidRPr="00995EC5" w:rsidRDefault="00995EC5" w:rsidP="00995EC5">
      <w:pPr>
        <w:rPr>
          <w:b/>
          <w:bCs/>
          <w:lang w:val="en-GB"/>
        </w:rPr>
      </w:pPr>
      <w:r w:rsidRPr="00995EC5">
        <w:rPr>
          <w:b/>
          <w:bCs/>
          <w:lang w:val="en-GB"/>
        </w:rPr>
        <w:t xml:space="preserve">Proposal 2: In Rel-17, </w:t>
      </w:r>
      <w:r w:rsidRPr="00995EC5">
        <w:rPr>
          <w:b/>
          <w:bCs/>
        </w:rPr>
        <w:t>Assistance Info on number of RBs for multi-RB PF 0/1 is not supported</w:t>
      </w:r>
      <w:r w:rsidRPr="00995EC5">
        <w:rPr>
          <w:b/>
          <w:bCs/>
          <w:lang w:val="en-GB"/>
        </w:rPr>
        <w:t>.</w:t>
      </w:r>
    </w:p>
    <w:p w14:paraId="38293096" w14:textId="77777777" w:rsidR="001F0105" w:rsidRPr="00995EC5" w:rsidRDefault="001F0105" w:rsidP="001F0105">
      <w:pPr>
        <w:rPr>
          <w:b/>
          <w:bCs/>
          <w:lang w:val="en-GB"/>
        </w:rPr>
      </w:pPr>
      <w:r w:rsidRPr="00995EC5">
        <w:rPr>
          <w:b/>
          <w:bCs/>
          <w:lang w:val="en-GB"/>
        </w:rPr>
        <w:t xml:space="preserve">Proposal </w:t>
      </w:r>
      <w:r>
        <w:rPr>
          <w:b/>
          <w:bCs/>
          <w:lang w:val="en-GB"/>
        </w:rPr>
        <w:t>3</w:t>
      </w:r>
      <w:r w:rsidRPr="00995EC5">
        <w:rPr>
          <w:b/>
          <w:bCs/>
          <w:lang w:val="en-GB"/>
        </w:rPr>
        <w:t xml:space="preserve">: In Rel-17, </w:t>
      </w:r>
      <w:r>
        <w:rPr>
          <w:b/>
          <w:bCs/>
        </w:rPr>
        <w:t>no further discussion on potential coverage imbalance between PF2/3 and PF4.</w:t>
      </w:r>
    </w:p>
    <w:p w14:paraId="5212CAF3" w14:textId="288269DB" w:rsidR="00F76E8C" w:rsidRDefault="00F76E8C" w:rsidP="000A7546">
      <w:pPr>
        <w:pStyle w:val="Heading1"/>
      </w:pPr>
      <w:r w:rsidRPr="00A42435">
        <w:t>References</w:t>
      </w:r>
    </w:p>
    <w:p w14:paraId="3600A059" w14:textId="580BBECD" w:rsidR="00F76E8C" w:rsidRPr="008A766C" w:rsidRDefault="00F76E8C" w:rsidP="00F76E8C">
      <w:r>
        <w:t xml:space="preserve">[1] </w:t>
      </w:r>
      <w:bookmarkStart w:id="2" w:name="_Ref40441323"/>
      <w:bookmarkStart w:id="3" w:name="_Ref60914729"/>
      <w:r w:rsidRPr="008A766C">
        <w:t>RP-202</w:t>
      </w:r>
      <w:r w:rsidR="00DC53EB">
        <w:t>9</w:t>
      </w:r>
      <w:r w:rsidRPr="008A766C">
        <w:t>2</w:t>
      </w:r>
      <w:r w:rsidR="00DC53EB">
        <w:t>5</w:t>
      </w:r>
      <w:r w:rsidRPr="008A766C">
        <w:t xml:space="preserve">, “Revised WID: Extending current NR operation to 71GHz”, RAN #90-e, </w:t>
      </w:r>
      <w:bookmarkEnd w:id="2"/>
      <w:r w:rsidRPr="008A766C">
        <w:t>CMCC</w:t>
      </w:r>
      <w:bookmarkEnd w:id="3"/>
    </w:p>
    <w:p w14:paraId="0A0C23AE" w14:textId="77777777" w:rsidR="00C97ABF" w:rsidRDefault="00F76E8C" w:rsidP="000049A5">
      <w:r>
        <w:t>[2]</w:t>
      </w:r>
      <w:r w:rsidRPr="00131757">
        <w:t xml:space="preserve"> </w:t>
      </w:r>
      <w:bookmarkStart w:id="4" w:name="_Ref39444763"/>
      <w:r w:rsidRPr="008A766C">
        <w:t>T</w:t>
      </w:r>
      <w:r>
        <w:t>S</w:t>
      </w:r>
      <w:r w:rsidRPr="008A766C">
        <w:t xml:space="preserve"> 38.</w:t>
      </w:r>
      <w:r>
        <w:t>213</w:t>
      </w:r>
      <w:r w:rsidRPr="008A766C">
        <w:t>, “</w:t>
      </w:r>
      <w:r w:rsidRPr="00D11F23">
        <w:t xml:space="preserve">Physical layer procedures for </w:t>
      </w:r>
      <w:r>
        <w:t xml:space="preserve">control </w:t>
      </w:r>
      <w:r w:rsidRPr="00586E27">
        <w:t>(</w:t>
      </w:r>
      <w:r w:rsidRPr="008A766C">
        <w:t>Release 16</w:t>
      </w:r>
      <w:r w:rsidRPr="00586E27">
        <w:t>)</w:t>
      </w:r>
      <w:bookmarkEnd w:id="4"/>
      <w:r>
        <w:t>”</w:t>
      </w:r>
      <w:bookmarkStart w:id="5" w:name="_Ref68592606"/>
    </w:p>
    <w:bookmarkEnd w:id="5"/>
    <w:p w14:paraId="6E198FA9" w14:textId="4C39FDA9" w:rsidR="00CD3074" w:rsidRDefault="00CD3074" w:rsidP="00CD3074">
      <w:pPr>
        <w:ind w:left="270" w:hanging="270"/>
        <w:rPr>
          <w:lang w:eastAsia="x-none"/>
        </w:rPr>
      </w:pPr>
      <w:r w:rsidRPr="00D000E2">
        <w:rPr>
          <w:lang w:eastAsia="x-none"/>
        </w:rPr>
        <w:t>[3] R1-2110499</w:t>
      </w:r>
      <w:r w:rsidR="002D5B5C">
        <w:rPr>
          <w:lang w:eastAsia="x-none"/>
        </w:rPr>
        <w:t xml:space="preserve">, </w:t>
      </w:r>
      <w:r w:rsidRPr="005D32CF">
        <w:rPr>
          <w:lang w:eastAsia="x-none"/>
        </w:rPr>
        <w:t>FL Summary #2 for [106bis-e-NR-52-71GHz-03] Email discussion/approval on enhancements for PUCCH formats 0/1/4</w:t>
      </w:r>
      <w:r>
        <w:rPr>
          <w:lang w:eastAsia="x-none"/>
        </w:rPr>
        <w:tab/>
        <w:t>Moderator (Ericsson)</w:t>
      </w:r>
    </w:p>
    <w:p w14:paraId="27267ACF" w14:textId="66F8B3E0" w:rsidR="009D1C21" w:rsidRDefault="009D1C21" w:rsidP="00CD3074"/>
    <w:sectPr w:rsidR="009D1C21" w:rsidSect="00D87391">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26186" w14:textId="77777777" w:rsidR="00A47D3B" w:rsidRDefault="00A47D3B">
      <w:r>
        <w:separator/>
      </w:r>
    </w:p>
  </w:endnote>
  <w:endnote w:type="continuationSeparator" w:id="0">
    <w:p w14:paraId="1B9974C6" w14:textId="77777777" w:rsidR="00A47D3B" w:rsidRDefault="00A47D3B">
      <w:r>
        <w:continuationSeparator/>
      </w:r>
    </w:p>
  </w:endnote>
  <w:endnote w:type="continuationNotice" w:id="1">
    <w:p w14:paraId="489DBD37" w14:textId="77777777" w:rsidR="00A47D3B" w:rsidRDefault="00A47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5D75F0" w:rsidRDefault="005D75F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5D75F0" w:rsidRDefault="005D75F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5D75F0" w:rsidRDefault="005D75F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6956F" w14:textId="77777777" w:rsidR="00A47D3B" w:rsidRDefault="00A47D3B">
      <w:r>
        <w:separator/>
      </w:r>
    </w:p>
  </w:footnote>
  <w:footnote w:type="continuationSeparator" w:id="0">
    <w:p w14:paraId="03951341" w14:textId="77777777" w:rsidR="00A47D3B" w:rsidRDefault="00A47D3B">
      <w:r>
        <w:continuationSeparator/>
      </w:r>
    </w:p>
  </w:footnote>
  <w:footnote w:type="continuationNotice" w:id="1">
    <w:p w14:paraId="535DD889" w14:textId="77777777" w:rsidR="00A47D3B" w:rsidRDefault="00A47D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5D75F0" w:rsidRDefault="005D75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A36268C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211DA"/>
    <w:multiLevelType w:val="hybridMultilevel"/>
    <w:tmpl w:val="16263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7461EF"/>
    <w:multiLevelType w:val="hybridMultilevel"/>
    <w:tmpl w:val="0122BEF6"/>
    <w:lvl w:ilvl="0" w:tplc="4086D9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70440"/>
    <w:multiLevelType w:val="hybridMultilevel"/>
    <w:tmpl w:val="922884DA"/>
    <w:lvl w:ilvl="0" w:tplc="39C0C772">
      <w:start w:val="1"/>
      <w:numFmt w:val="bullet"/>
      <w:lvlText w:val="◦"/>
      <w:lvlJc w:val="left"/>
      <w:pPr>
        <w:tabs>
          <w:tab w:val="num" w:pos="648"/>
        </w:tabs>
        <w:ind w:left="648" w:hanging="360"/>
      </w:pPr>
      <w:rPr>
        <w:rFonts w:ascii="Microsoft Sans Serif" w:hAnsi="Microsoft Sans Serif" w:hint="default"/>
      </w:rPr>
    </w:lvl>
    <w:lvl w:ilvl="1" w:tplc="DA28C780">
      <w:start w:val="1"/>
      <w:numFmt w:val="bullet"/>
      <w:lvlText w:val="◦"/>
      <w:lvlJc w:val="left"/>
      <w:pPr>
        <w:tabs>
          <w:tab w:val="num" w:pos="1368"/>
        </w:tabs>
        <w:ind w:left="1368" w:hanging="360"/>
      </w:pPr>
      <w:rPr>
        <w:rFonts w:ascii="Microsoft Sans Serif" w:hAnsi="Microsoft Sans Serif" w:hint="default"/>
      </w:rPr>
    </w:lvl>
    <w:lvl w:ilvl="2" w:tplc="0728E81A">
      <w:numFmt w:val="bullet"/>
      <w:lvlText w:val="•"/>
      <w:lvlJc w:val="left"/>
      <w:pPr>
        <w:tabs>
          <w:tab w:val="num" w:pos="2088"/>
        </w:tabs>
        <w:ind w:left="2088" w:hanging="360"/>
      </w:pPr>
      <w:rPr>
        <w:rFonts w:ascii="Microsoft Sans Serif" w:hAnsi="Microsoft Sans Serif" w:hint="default"/>
      </w:rPr>
    </w:lvl>
    <w:lvl w:ilvl="3" w:tplc="D48A380A" w:tentative="1">
      <w:start w:val="1"/>
      <w:numFmt w:val="bullet"/>
      <w:lvlText w:val="◦"/>
      <w:lvlJc w:val="left"/>
      <w:pPr>
        <w:tabs>
          <w:tab w:val="num" w:pos="2808"/>
        </w:tabs>
        <w:ind w:left="2808" w:hanging="360"/>
      </w:pPr>
      <w:rPr>
        <w:rFonts w:ascii="Microsoft Sans Serif" w:hAnsi="Microsoft Sans Serif" w:hint="default"/>
      </w:rPr>
    </w:lvl>
    <w:lvl w:ilvl="4" w:tplc="33E8CB2C" w:tentative="1">
      <w:start w:val="1"/>
      <w:numFmt w:val="bullet"/>
      <w:lvlText w:val="◦"/>
      <w:lvlJc w:val="left"/>
      <w:pPr>
        <w:tabs>
          <w:tab w:val="num" w:pos="3528"/>
        </w:tabs>
        <w:ind w:left="3528" w:hanging="360"/>
      </w:pPr>
      <w:rPr>
        <w:rFonts w:ascii="Microsoft Sans Serif" w:hAnsi="Microsoft Sans Serif" w:hint="default"/>
      </w:rPr>
    </w:lvl>
    <w:lvl w:ilvl="5" w:tplc="08F638E0" w:tentative="1">
      <w:start w:val="1"/>
      <w:numFmt w:val="bullet"/>
      <w:lvlText w:val="◦"/>
      <w:lvlJc w:val="left"/>
      <w:pPr>
        <w:tabs>
          <w:tab w:val="num" w:pos="4248"/>
        </w:tabs>
        <w:ind w:left="4248" w:hanging="360"/>
      </w:pPr>
      <w:rPr>
        <w:rFonts w:ascii="Microsoft Sans Serif" w:hAnsi="Microsoft Sans Serif" w:hint="default"/>
      </w:rPr>
    </w:lvl>
    <w:lvl w:ilvl="6" w:tplc="43E4158E" w:tentative="1">
      <w:start w:val="1"/>
      <w:numFmt w:val="bullet"/>
      <w:lvlText w:val="◦"/>
      <w:lvlJc w:val="left"/>
      <w:pPr>
        <w:tabs>
          <w:tab w:val="num" w:pos="4968"/>
        </w:tabs>
        <w:ind w:left="4968" w:hanging="360"/>
      </w:pPr>
      <w:rPr>
        <w:rFonts w:ascii="Microsoft Sans Serif" w:hAnsi="Microsoft Sans Serif" w:hint="default"/>
      </w:rPr>
    </w:lvl>
    <w:lvl w:ilvl="7" w:tplc="6CBE3A12" w:tentative="1">
      <w:start w:val="1"/>
      <w:numFmt w:val="bullet"/>
      <w:lvlText w:val="◦"/>
      <w:lvlJc w:val="left"/>
      <w:pPr>
        <w:tabs>
          <w:tab w:val="num" w:pos="5688"/>
        </w:tabs>
        <w:ind w:left="5688" w:hanging="360"/>
      </w:pPr>
      <w:rPr>
        <w:rFonts w:ascii="Microsoft Sans Serif" w:hAnsi="Microsoft Sans Serif" w:hint="default"/>
      </w:rPr>
    </w:lvl>
    <w:lvl w:ilvl="8" w:tplc="24460094" w:tentative="1">
      <w:start w:val="1"/>
      <w:numFmt w:val="bullet"/>
      <w:lvlText w:val="◦"/>
      <w:lvlJc w:val="left"/>
      <w:pPr>
        <w:tabs>
          <w:tab w:val="num" w:pos="6408"/>
        </w:tabs>
        <w:ind w:left="6408" w:hanging="360"/>
      </w:pPr>
      <w:rPr>
        <w:rFonts w:ascii="Microsoft Sans Serif" w:hAnsi="Microsoft Sans Serif" w:hint="default"/>
      </w:rPr>
    </w:lvl>
  </w:abstractNum>
  <w:abstractNum w:abstractNumId="10" w15:restartNumberingAfterBreak="0">
    <w:nsid w:val="2FFC1AEC"/>
    <w:multiLevelType w:val="hybridMultilevel"/>
    <w:tmpl w:val="2CAAE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36B4"/>
    <w:multiLevelType w:val="multilevel"/>
    <w:tmpl w:val="313736B4"/>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9F0759"/>
    <w:multiLevelType w:val="hybridMultilevel"/>
    <w:tmpl w:val="0512D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260CB5"/>
    <w:multiLevelType w:val="multilevel"/>
    <w:tmpl w:val="50260CB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0B31B2"/>
    <w:multiLevelType w:val="multilevel"/>
    <w:tmpl w:val="5A0B31B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9" w15:restartNumberingAfterBreak="0">
    <w:nsid w:val="5C917E10"/>
    <w:multiLevelType w:val="hybridMultilevel"/>
    <w:tmpl w:val="E3224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947E4"/>
    <w:multiLevelType w:val="multilevel"/>
    <w:tmpl w:val="5D194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C57D3"/>
    <w:multiLevelType w:val="hybridMultilevel"/>
    <w:tmpl w:val="E416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8C6C3B"/>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8"/>
  </w:num>
  <w:num w:numId="2">
    <w:abstractNumId w:val="1"/>
  </w:num>
  <w:num w:numId="3">
    <w:abstractNumId w:val="12"/>
  </w:num>
  <w:num w:numId="4">
    <w:abstractNumId w:val="24"/>
  </w:num>
  <w:num w:numId="5">
    <w:abstractNumId w:val="28"/>
  </w:num>
  <w:num w:numId="6">
    <w:abstractNumId w:val="30"/>
  </w:num>
  <w:num w:numId="7">
    <w:abstractNumId w:val="9"/>
  </w:num>
  <w:num w:numId="8">
    <w:abstractNumId w:val="0"/>
  </w:num>
  <w:num w:numId="9">
    <w:abstractNumId w:val="29"/>
  </w:num>
  <w:num w:numId="10">
    <w:abstractNumId w:val="2"/>
  </w:num>
  <w:num w:numId="11">
    <w:abstractNumId w:val="13"/>
  </w:num>
  <w:num w:numId="12">
    <w:abstractNumId w:val="27"/>
  </w:num>
  <w:num w:numId="13">
    <w:abstractNumId w:val="5"/>
  </w:num>
  <w:num w:numId="14">
    <w:abstractNumId w:val="18"/>
  </w:num>
  <w:num w:numId="15">
    <w:abstractNumId w:val="22"/>
  </w:num>
  <w:num w:numId="16">
    <w:abstractNumId w:val="31"/>
  </w:num>
  <w:num w:numId="17">
    <w:abstractNumId w:val="6"/>
  </w:num>
  <w:num w:numId="18">
    <w:abstractNumId w:val="4"/>
  </w:num>
  <w:num w:numId="19">
    <w:abstractNumId w:val="7"/>
  </w:num>
  <w:num w:numId="20">
    <w:abstractNumId w:val="11"/>
  </w:num>
  <w:num w:numId="21">
    <w:abstractNumId w:val="32"/>
  </w:num>
  <w:num w:numId="22">
    <w:abstractNumId w:val="3"/>
  </w:num>
  <w:num w:numId="23">
    <w:abstractNumId w:val="16"/>
  </w:num>
  <w:num w:numId="24">
    <w:abstractNumId w:val="20"/>
  </w:num>
  <w:num w:numId="25">
    <w:abstractNumId w:val="15"/>
  </w:num>
  <w:num w:numId="26">
    <w:abstractNumId w:val="19"/>
  </w:num>
  <w:num w:numId="27">
    <w:abstractNumId w:val="21"/>
  </w:num>
  <w:num w:numId="28">
    <w:abstractNumId w:val="10"/>
  </w:num>
  <w:num w:numId="29">
    <w:abstractNumId w:val="26"/>
  </w:num>
  <w:num w:numId="30">
    <w:abstractNumId w:val="25"/>
  </w:num>
  <w:num w:numId="31">
    <w:abstractNumId w:val="23"/>
  </w:num>
  <w:num w:numId="32">
    <w:abstractNumId w:val="17"/>
  </w:num>
  <w:num w:numId="33">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516"/>
    <w:rsid w:val="0000060F"/>
    <w:rsid w:val="0000083F"/>
    <w:rsid w:val="000009BE"/>
    <w:rsid w:val="00000B64"/>
    <w:rsid w:val="00000C01"/>
    <w:rsid w:val="00000CAA"/>
    <w:rsid w:val="00000D10"/>
    <w:rsid w:val="00000ECA"/>
    <w:rsid w:val="00000F7F"/>
    <w:rsid w:val="0000111D"/>
    <w:rsid w:val="00001146"/>
    <w:rsid w:val="00001375"/>
    <w:rsid w:val="000016A8"/>
    <w:rsid w:val="000016C8"/>
    <w:rsid w:val="000019D2"/>
    <w:rsid w:val="00001B6C"/>
    <w:rsid w:val="00001F79"/>
    <w:rsid w:val="00001F8E"/>
    <w:rsid w:val="00001FC3"/>
    <w:rsid w:val="00001FFC"/>
    <w:rsid w:val="00002110"/>
    <w:rsid w:val="0000226E"/>
    <w:rsid w:val="00002375"/>
    <w:rsid w:val="000023EA"/>
    <w:rsid w:val="0000270A"/>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885"/>
    <w:rsid w:val="000049A5"/>
    <w:rsid w:val="00004BE4"/>
    <w:rsid w:val="00004D1D"/>
    <w:rsid w:val="00004D8C"/>
    <w:rsid w:val="00004DCB"/>
    <w:rsid w:val="00004EF1"/>
    <w:rsid w:val="000051CF"/>
    <w:rsid w:val="000051F0"/>
    <w:rsid w:val="00005269"/>
    <w:rsid w:val="00005358"/>
    <w:rsid w:val="00005499"/>
    <w:rsid w:val="0000553B"/>
    <w:rsid w:val="000056BF"/>
    <w:rsid w:val="00005F69"/>
    <w:rsid w:val="00005F7B"/>
    <w:rsid w:val="000062D2"/>
    <w:rsid w:val="000063BC"/>
    <w:rsid w:val="000066F3"/>
    <w:rsid w:val="00006780"/>
    <w:rsid w:val="00006C06"/>
    <w:rsid w:val="00006C7A"/>
    <w:rsid w:val="00006F06"/>
    <w:rsid w:val="00006F0C"/>
    <w:rsid w:val="00006F0D"/>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6BF"/>
    <w:rsid w:val="00011780"/>
    <w:rsid w:val="000118B7"/>
    <w:rsid w:val="00011956"/>
    <w:rsid w:val="00011A5B"/>
    <w:rsid w:val="00011A8E"/>
    <w:rsid w:val="00011C52"/>
    <w:rsid w:val="00011CC3"/>
    <w:rsid w:val="0001213E"/>
    <w:rsid w:val="0001226C"/>
    <w:rsid w:val="00012296"/>
    <w:rsid w:val="000124D1"/>
    <w:rsid w:val="000127C7"/>
    <w:rsid w:val="00012BAF"/>
    <w:rsid w:val="00012D57"/>
    <w:rsid w:val="0001321B"/>
    <w:rsid w:val="00013353"/>
    <w:rsid w:val="00013697"/>
    <w:rsid w:val="000137B1"/>
    <w:rsid w:val="000137BA"/>
    <w:rsid w:val="000137F2"/>
    <w:rsid w:val="0001386C"/>
    <w:rsid w:val="00013A2D"/>
    <w:rsid w:val="00013B63"/>
    <w:rsid w:val="00013C75"/>
    <w:rsid w:val="00013F64"/>
    <w:rsid w:val="000141F0"/>
    <w:rsid w:val="00014320"/>
    <w:rsid w:val="00014631"/>
    <w:rsid w:val="00014E0E"/>
    <w:rsid w:val="00015379"/>
    <w:rsid w:val="00015747"/>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5D"/>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729"/>
    <w:rsid w:val="0002299C"/>
    <w:rsid w:val="00022D06"/>
    <w:rsid w:val="00022D74"/>
    <w:rsid w:val="00022EF0"/>
    <w:rsid w:val="000230AF"/>
    <w:rsid w:val="00023164"/>
    <w:rsid w:val="0002323E"/>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99"/>
    <w:rsid w:val="00026FED"/>
    <w:rsid w:val="00027333"/>
    <w:rsid w:val="000273DF"/>
    <w:rsid w:val="000276E7"/>
    <w:rsid w:val="00027896"/>
    <w:rsid w:val="000278D2"/>
    <w:rsid w:val="00027920"/>
    <w:rsid w:val="00027B6A"/>
    <w:rsid w:val="00027D56"/>
    <w:rsid w:val="00027EDE"/>
    <w:rsid w:val="00027F16"/>
    <w:rsid w:val="000300FE"/>
    <w:rsid w:val="0003053F"/>
    <w:rsid w:val="00030619"/>
    <w:rsid w:val="00030744"/>
    <w:rsid w:val="000307C6"/>
    <w:rsid w:val="000308EA"/>
    <w:rsid w:val="00030A5C"/>
    <w:rsid w:val="00030B91"/>
    <w:rsid w:val="00030F70"/>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34E"/>
    <w:rsid w:val="000325EF"/>
    <w:rsid w:val="000329E9"/>
    <w:rsid w:val="00032A0C"/>
    <w:rsid w:val="00032C57"/>
    <w:rsid w:val="00032E19"/>
    <w:rsid w:val="00032F26"/>
    <w:rsid w:val="00032F8C"/>
    <w:rsid w:val="00033AFC"/>
    <w:rsid w:val="00033CA9"/>
    <w:rsid w:val="00033CE8"/>
    <w:rsid w:val="00033F91"/>
    <w:rsid w:val="000343D7"/>
    <w:rsid w:val="000344C3"/>
    <w:rsid w:val="00034882"/>
    <w:rsid w:val="000349B7"/>
    <w:rsid w:val="00034A76"/>
    <w:rsid w:val="0003504F"/>
    <w:rsid w:val="000352CE"/>
    <w:rsid w:val="000352CF"/>
    <w:rsid w:val="000353E8"/>
    <w:rsid w:val="0003540B"/>
    <w:rsid w:val="0003543D"/>
    <w:rsid w:val="00035574"/>
    <w:rsid w:val="0003570F"/>
    <w:rsid w:val="00035782"/>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187"/>
    <w:rsid w:val="0003723F"/>
    <w:rsid w:val="000373C1"/>
    <w:rsid w:val="00037633"/>
    <w:rsid w:val="000377E3"/>
    <w:rsid w:val="00037975"/>
    <w:rsid w:val="000379C4"/>
    <w:rsid w:val="00037A21"/>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D"/>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872"/>
    <w:rsid w:val="0004494B"/>
    <w:rsid w:val="0004497D"/>
    <w:rsid w:val="00044AE0"/>
    <w:rsid w:val="00044C80"/>
    <w:rsid w:val="00044DBF"/>
    <w:rsid w:val="00044E0F"/>
    <w:rsid w:val="00044F4F"/>
    <w:rsid w:val="00044FC4"/>
    <w:rsid w:val="000451E5"/>
    <w:rsid w:val="000452D6"/>
    <w:rsid w:val="000453F6"/>
    <w:rsid w:val="000454E5"/>
    <w:rsid w:val="00045740"/>
    <w:rsid w:val="0004595A"/>
    <w:rsid w:val="00045A54"/>
    <w:rsid w:val="00045A6C"/>
    <w:rsid w:val="00045C7E"/>
    <w:rsid w:val="00045D21"/>
    <w:rsid w:val="0004608F"/>
    <w:rsid w:val="000464FE"/>
    <w:rsid w:val="000467F4"/>
    <w:rsid w:val="00046AB2"/>
    <w:rsid w:val="00046B5E"/>
    <w:rsid w:val="00046CD6"/>
    <w:rsid w:val="00046CE4"/>
    <w:rsid w:val="00046E6F"/>
    <w:rsid w:val="00046F38"/>
    <w:rsid w:val="00046F9A"/>
    <w:rsid w:val="00047033"/>
    <w:rsid w:val="000472EF"/>
    <w:rsid w:val="000472F3"/>
    <w:rsid w:val="00047383"/>
    <w:rsid w:val="00047449"/>
    <w:rsid w:val="0004769C"/>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99E"/>
    <w:rsid w:val="00051AA3"/>
    <w:rsid w:val="00051AB3"/>
    <w:rsid w:val="00051B10"/>
    <w:rsid w:val="00051BC7"/>
    <w:rsid w:val="00051BFF"/>
    <w:rsid w:val="0005201C"/>
    <w:rsid w:val="0005241E"/>
    <w:rsid w:val="000524BA"/>
    <w:rsid w:val="000525B8"/>
    <w:rsid w:val="000525FD"/>
    <w:rsid w:val="000527AA"/>
    <w:rsid w:val="0005289E"/>
    <w:rsid w:val="0005291A"/>
    <w:rsid w:val="00052AA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3EF0"/>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6EA"/>
    <w:rsid w:val="00057B2B"/>
    <w:rsid w:val="00057BEC"/>
    <w:rsid w:val="00057C16"/>
    <w:rsid w:val="00057DCA"/>
    <w:rsid w:val="00057DF9"/>
    <w:rsid w:val="00057F68"/>
    <w:rsid w:val="00057F6C"/>
    <w:rsid w:val="000600D7"/>
    <w:rsid w:val="00060291"/>
    <w:rsid w:val="000602B9"/>
    <w:rsid w:val="000602E9"/>
    <w:rsid w:val="000602F9"/>
    <w:rsid w:val="0006030D"/>
    <w:rsid w:val="0006031E"/>
    <w:rsid w:val="00060541"/>
    <w:rsid w:val="00060586"/>
    <w:rsid w:val="00060897"/>
    <w:rsid w:val="0006090A"/>
    <w:rsid w:val="00060AD6"/>
    <w:rsid w:val="00060B9E"/>
    <w:rsid w:val="00060F2D"/>
    <w:rsid w:val="00060FDB"/>
    <w:rsid w:val="0006129E"/>
    <w:rsid w:val="000612C5"/>
    <w:rsid w:val="00061359"/>
    <w:rsid w:val="000613C1"/>
    <w:rsid w:val="000614E0"/>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E"/>
    <w:rsid w:val="00063837"/>
    <w:rsid w:val="000639E0"/>
    <w:rsid w:val="00063B2E"/>
    <w:rsid w:val="00063C68"/>
    <w:rsid w:val="00063F57"/>
    <w:rsid w:val="000644E4"/>
    <w:rsid w:val="00064547"/>
    <w:rsid w:val="0006480B"/>
    <w:rsid w:val="00064973"/>
    <w:rsid w:val="00064A2B"/>
    <w:rsid w:val="00064B46"/>
    <w:rsid w:val="00064C34"/>
    <w:rsid w:val="00064D3A"/>
    <w:rsid w:val="00064DDE"/>
    <w:rsid w:val="00065016"/>
    <w:rsid w:val="00065031"/>
    <w:rsid w:val="0006515E"/>
    <w:rsid w:val="0006549C"/>
    <w:rsid w:val="0006550F"/>
    <w:rsid w:val="00065593"/>
    <w:rsid w:val="0006571D"/>
    <w:rsid w:val="00065933"/>
    <w:rsid w:val="000659DD"/>
    <w:rsid w:val="00065ADC"/>
    <w:rsid w:val="00065B57"/>
    <w:rsid w:val="00065BB9"/>
    <w:rsid w:val="00065C9D"/>
    <w:rsid w:val="00065D64"/>
    <w:rsid w:val="00065E53"/>
    <w:rsid w:val="00066173"/>
    <w:rsid w:val="00066424"/>
    <w:rsid w:val="000667D1"/>
    <w:rsid w:val="0006698C"/>
    <w:rsid w:val="00066A94"/>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A78"/>
    <w:rsid w:val="00070DFD"/>
    <w:rsid w:val="00071120"/>
    <w:rsid w:val="0007118F"/>
    <w:rsid w:val="000711C1"/>
    <w:rsid w:val="00071430"/>
    <w:rsid w:val="0007162A"/>
    <w:rsid w:val="000716FB"/>
    <w:rsid w:val="00071740"/>
    <w:rsid w:val="0007177B"/>
    <w:rsid w:val="000719E7"/>
    <w:rsid w:val="00071EE1"/>
    <w:rsid w:val="00071FD0"/>
    <w:rsid w:val="000721EC"/>
    <w:rsid w:val="00072326"/>
    <w:rsid w:val="00072638"/>
    <w:rsid w:val="00072C3A"/>
    <w:rsid w:val="00072CB5"/>
    <w:rsid w:val="00072DF5"/>
    <w:rsid w:val="00072E08"/>
    <w:rsid w:val="00072E75"/>
    <w:rsid w:val="00072EFA"/>
    <w:rsid w:val="00072FF7"/>
    <w:rsid w:val="0007337F"/>
    <w:rsid w:val="0007339A"/>
    <w:rsid w:val="0007357A"/>
    <w:rsid w:val="0007368E"/>
    <w:rsid w:val="000736C7"/>
    <w:rsid w:val="00073785"/>
    <w:rsid w:val="00073974"/>
    <w:rsid w:val="00073B97"/>
    <w:rsid w:val="00073D7B"/>
    <w:rsid w:val="00073DE2"/>
    <w:rsid w:val="00073E1A"/>
    <w:rsid w:val="00073EE4"/>
    <w:rsid w:val="00073F5C"/>
    <w:rsid w:val="000741B3"/>
    <w:rsid w:val="00074354"/>
    <w:rsid w:val="00074375"/>
    <w:rsid w:val="000743A0"/>
    <w:rsid w:val="00074A9E"/>
    <w:rsid w:val="00074BF5"/>
    <w:rsid w:val="00074CFB"/>
    <w:rsid w:val="00074ED6"/>
    <w:rsid w:val="0007521C"/>
    <w:rsid w:val="000752CD"/>
    <w:rsid w:val="00075381"/>
    <w:rsid w:val="00075452"/>
    <w:rsid w:val="000754C1"/>
    <w:rsid w:val="0007553E"/>
    <w:rsid w:val="00075680"/>
    <w:rsid w:val="00075713"/>
    <w:rsid w:val="00075999"/>
    <w:rsid w:val="000759A4"/>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D46"/>
    <w:rsid w:val="00076FD1"/>
    <w:rsid w:val="00077073"/>
    <w:rsid w:val="0007722D"/>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1B"/>
    <w:rsid w:val="000820A2"/>
    <w:rsid w:val="0008237B"/>
    <w:rsid w:val="000823F6"/>
    <w:rsid w:val="000826FF"/>
    <w:rsid w:val="00082768"/>
    <w:rsid w:val="0008283C"/>
    <w:rsid w:val="0008298C"/>
    <w:rsid w:val="000829EE"/>
    <w:rsid w:val="00082A49"/>
    <w:rsid w:val="00082BDD"/>
    <w:rsid w:val="00082C90"/>
    <w:rsid w:val="00083233"/>
    <w:rsid w:val="000832D0"/>
    <w:rsid w:val="00083312"/>
    <w:rsid w:val="00083322"/>
    <w:rsid w:val="0008367C"/>
    <w:rsid w:val="0008376B"/>
    <w:rsid w:val="000838E5"/>
    <w:rsid w:val="0008399B"/>
    <w:rsid w:val="00083ABE"/>
    <w:rsid w:val="00083D3C"/>
    <w:rsid w:val="00083DEF"/>
    <w:rsid w:val="00083E8F"/>
    <w:rsid w:val="00083E9C"/>
    <w:rsid w:val="00083F73"/>
    <w:rsid w:val="000841F5"/>
    <w:rsid w:val="00084255"/>
    <w:rsid w:val="000842C9"/>
    <w:rsid w:val="0008466E"/>
    <w:rsid w:val="0008473D"/>
    <w:rsid w:val="000848AD"/>
    <w:rsid w:val="00084A59"/>
    <w:rsid w:val="00084B80"/>
    <w:rsid w:val="00084B97"/>
    <w:rsid w:val="00084FE2"/>
    <w:rsid w:val="000850B3"/>
    <w:rsid w:val="00085239"/>
    <w:rsid w:val="000855D7"/>
    <w:rsid w:val="0008580E"/>
    <w:rsid w:val="00085841"/>
    <w:rsid w:val="000859AB"/>
    <w:rsid w:val="00085AB0"/>
    <w:rsid w:val="00085B4C"/>
    <w:rsid w:val="00085F08"/>
    <w:rsid w:val="000860A2"/>
    <w:rsid w:val="000862BA"/>
    <w:rsid w:val="000862F6"/>
    <w:rsid w:val="00086530"/>
    <w:rsid w:val="000868B5"/>
    <w:rsid w:val="00086936"/>
    <w:rsid w:val="00086ADD"/>
    <w:rsid w:val="00086B50"/>
    <w:rsid w:val="00086B78"/>
    <w:rsid w:val="00086B8E"/>
    <w:rsid w:val="00086C4D"/>
    <w:rsid w:val="00086C82"/>
    <w:rsid w:val="00086EF0"/>
    <w:rsid w:val="000871DC"/>
    <w:rsid w:val="000872D4"/>
    <w:rsid w:val="000873DD"/>
    <w:rsid w:val="0008760B"/>
    <w:rsid w:val="00087650"/>
    <w:rsid w:val="000876F6"/>
    <w:rsid w:val="000877F3"/>
    <w:rsid w:val="0008782D"/>
    <w:rsid w:val="00087E29"/>
    <w:rsid w:val="00090010"/>
    <w:rsid w:val="000900D2"/>
    <w:rsid w:val="000900E0"/>
    <w:rsid w:val="0009018D"/>
    <w:rsid w:val="00090335"/>
    <w:rsid w:val="00090375"/>
    <w:rsid w:val="0009037D"/>
    <w:rsid w:val="00090394"/>
    <w:rsid w:val="00090573"/>
    <w:rsid w:val="00090586"/>
    <w:rsid w:val="000905DC"/>
    <w:rsid w:val="00090674"/>
    <w:rsid w:val="00090779"/>
    <w:rsid w:val="00090BCA"/>
    <w:rsid w:val="00090C13"/>
    <w:rsid w:val="00090F91"/>
    <w:rsid w:val="0009168D"/>
    <w:rsid w:val="00091CE4"/>
    <w:rsid w:val="00091DA6"/>
    <w:rsid w:val="000920D6"/>
    <w:rsid w:val="000921E3"/>
    <w:rsid w:val="00092249"/>
    <w:rsid w:val="000924F2"/>
    <w:rsid w:val="0009267A"/>
    <w:rsid w:val="00092960"/>
    <w:rsid w:val="00092987"/>
    <w:rsid w:val="00092A3D"/>
    <w:rsid w:val="00092BEA"/>
    <w:rsid w:val="00092D99"/>
    <w:rsid w:val="00092EE1"/>
    <w:rsid w:val="00092F03"/>
    <w:rsid w:val="00092FDF"/>
    <w:rsid w:val="000931C3"/>
    <w:rsid w:val="00093499"/>
    <w:rsid w:val="00093566"/>
    <w:rsid w:val="000936EF"/>
    <w:rsid w:val="00093CE9"/>
    <w:rsid w:val="00093CF6"/>
    <w:rsid w:val="00093E0C"/>
    <w:rsid w:val="00093EF0"/>
    <w:rsid w:val="00093F75"/>
    <w:rsid w:val="00094031"/>
    <w:rsid w:val="00094179"/>
    <w:rsid w:val="0009437A"/>
    <w:rsid w:val="00094489"/>
    <w:rsid w:val="0009448B"/>
    <w:rsid w:val="00094627"/>
    <w:rsid w:val="000947B7"/>
    <w:rsid w:val="00094A67"/>
    <w:rsid w:val="00094CD7"/>
    <w:rsid w:val="00094D0A"/>
    <w:rsid w:val="00094E86"/>
    <w:rsid w:val="00094F16"/>
    <w:rsid w:val="0009512D"/>
    <w:rsid w:val="0009548C"/>
    <w:rsid w:val="000954C6"/>
    <w:rsid w:val="00095671"/>
    <w:rsid w:val="000956BC"/>
    <w:rsid w:val="000956EC"/>
    <w:rsid w:val="0009576C"/>
    <w:rsid w:val="000957FF"/>
    <w:rsid w:val="00095801"/>
    <w:rsid w:val="00095920"/>
    <w:rsid w:val="00095B66"/>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EFA"/>
    <w:rsid w:val="00097FEC"/>
    <w:rsid w:val="000A01C6"/>
    <w:rsid w:val="000A02DC"/>
    <w:rsid w:val="000A09A2"/>
    <w:rsid w:val="000A0B0C"/>
    <w:rsid w:val="000A0CA1"/>
    <w:rsid w:val="000A0D19"/>
    <w:rsid w:val="000A0D2C"/>
    <w:rsid w:val="000A0D70"/>
    <w:rsid w:val="000A0E99"/>
    <w:rsid w:val="000A128A"/>
    <w:rsid w:val="000A14BC"/>
    <w:rsid w:val="000A1584"/>
    <w:rsid w:val="000A1692"/>
    <w:rsid w:val="000A1889"/>
    <w:rsid w:val="000A18E3"/>
    <w:rsid w:val="000A1AD3"/>
    <w:rsid w:val="000A1D49"/>
    <w:rsid w:val="000A1DE1"/>
    <w:rsid w:val="000A1E7B"/>
    <w:rsid w:val="000A1F57"/>
    <w:rsid w:val="000A2188"/>
    <w:rsid w:val="000A21AE"/>
    <w:rsid w:val="000A21FD"/>
    <w:rsid w:val="000A23D2"/>
    <w:rsid w:val="000A23E5"/>
    <w:rsid w:val="000A26E4"/>
    <w:rsid w:val="000A26ED"/>
    <w:rsid w:val="000A2ADE"/>
    <w:rsid w:val="000A2AED"/>
    <w:rsid w:val="000A2B48"/>
    <w:rsid w:val="000A2D70"/>
    <w:rsid w:val="000A2DA8"/>
    <w:rsid w:val="000A3027"/>
    <w:rsid w:val="000A31F7"/>
    <w:rsid w:val="000A37FB"/>
    <w:rsid w:val="000A39F2"/>
    <w:rsid w:val="000A3ACB"/>
    <w:rsid w:val="000A412F"/>
    <w:rsid w:val="000A437C"/>
    <w:rsid w:val="000A44AC"/>
    <w:rsid w:val="000A48F6"/>
    <w:rsid w:val="000A49DE"/>
    <w:rsid w:val="000A4B74"/>
    <w:rsid w:val="000A4F53"/>
    <w:rsid w:val="000A4FEA"/>
    <w:rsid w:val="000A5002"/>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546"/>
    <w:rsid w:val="000A762E"/>
    <w:rsid w:val="000A7734"/>
    <w:rsid w:val="000A77E2"/>
    <w:rsid w:val="000A78DB"/>
    <w:rsid w:val="000A79FE"/>
    <w:rsid w:val="000A7B15"/>
    <w:rsid w:val="000A7B27"/>
    <w:rsid w:val="000A7C88"/>
    <w:rsid w:val="000A7C96"/>
    <w:rsid w:val="000A7FBA"/>
    <w:rsid w:val="000A7FBC"/>
    <w:rsid w:val="000B0183"/>
    <w:rsid w:val="000B028D"/>
    <w:rsid w:val="000B0292"/>
    <w:rsid w:val="000B02AA"/>
    <w:rsid w:val="000B02C2"/>
    <w:rsid w:val="000B0592"/>
    <w:rsid w:val="000B081C"/>
    <w:rsid w:val="000B08CA"/>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97"/>
    <w:rsid w:val="000B256B"/>
    <w:rsid w:val="000B272D"/>
    <w:rsid w:val="000B29F6"/>
    <w:rsid w:val="000B2BEA"/>
    <w:rsid w:val="000B32D4"/>
    <w:rsid w:val="000B333B"/>
    <w:rsid w:val="000B3413"/>
    <w:rsid w:val="000B349B"/>
    <w:rsid w:val="000B38CA"/>
    <w:rsid w:val="000B38DA"/>
    <w:rsid w:val="000B3A2B"/>
    <w:rsid w:val="000B3BA0"/>
    <w:rsid w:val="000B3DC6"/>
    <w:rsid w:val="000B3F37"/>
    <w:rsid w:val="000B42DF"/>
    <w:rsid w:val="000B43FC"/>
    <w:rsid w:val="000B444F"/>
    <w:rsid w:val="000B4617"/>
    <w:rsid w:val="000B4788"/>
    <w:rsid w:val="000B49D7"/>
    <w:rsid w:val="000B4ABA"/>
    <w:rsid w:val="000B4AEB"/>
    <w:rsid w:val="000B4EB2"/>
    <w:rsid w:val="000B4FF1"/>
    <w:rsid w:val="000B5295"/>
    <w:rsid w:val="000B5313"/>
    <w:rsid w:val="000B546F"/>
    <w:rsid w:val="000B56A3"/>
    <w:rsid w:val="000B5AF7"/>
    <w:rsid w:val="000B5D34"/>
    <w:rsid w:val="000B5D4A"/>
    <w:rsid w:val="000B5F3F"/>
    <w:rsid w:val="000B5F40"/>
    <w:rsid w:val="000B6030"/>
    <w:rsid w:val="000B6329"/>
    <w:rsid w:val="000B6428"/>
    <w:rsid w:val="000B6524"/>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C0145"/>
    <w:rsid w:val="000C028F"/>
    <w:rsid w:val="000C06F6"/>
    <w:rsid w:val="000C085C"/>
    <w:rsid w:val="000C08CD"/>
    <w:rsid w:val="000C0D5A"/>
    <w:rsid w:val="000C0F34"/>
    <w:rsid w:val="000C109F"/>
    <w:rsid w:val="000C132D"/>
    <w:rsid w:val="000C133A"/>
    <w:rsid w:val="000C1454"/>
    <w:rsid w:val="000C1545"/>
    <w:rsid w:val="000C1756"/>
    <w:rsid w:val="000C1769"/>
    <w:rsid w:val="000C17DB"/>
    <w:rsid w:val="000C1A3D"/>
    <w:rsid w:val="000C1A55"/>
    <w:rsid w:val="000C1A70"/>
    <w:rsid w:val="000C1DBD"/>
    <w:rsid w:val="000C2271"/>
    <w:rsid w:val="000C240A"/>
    <w:rsid w:val="000C285B"/>
    <w:rsid w:val="000C2931"/>
    <w:rsid w:val="000C2B26"/>
    <w:rsid w:val="000C2D3F"/>
    <w:rsid w:val="000C2DE1"/>
    <w:rsid w:val="000C2E4A"/>
    <w:rsid w:val="000C2E7E"/>
    <w:rsid w:val="000C3616"/>
    <w:rsid w:val="000C393F"/>
    <w:rsid w:val="000C3A7D"/>
    <w:rsid w:val="000C3E83"/>
    <w:rsid w:val="000C4065"/>
    <w:rsid w:val="000C40CC"/>
    <w:rsid w:val="000C4137"/>
    <w:rsid w:val="000C4538"/>
    <w:rsid w:val="000C45D8"/>
    <w:rsid w:val="000C487F"/>
    <w:rsid w:val="000C4C76"/>
    <w:rsid w:val="000C4D20"/>
    <w:rsid w:val="000C507C"/>
    <w:rsid w:val="000C5092"/>
    <w:rsid w:val="000C5251"/>
    <w:rsid w:val="000C566B"/>
    <w:rsid w:val="000C568D"/>
    <w:rsid w:val="000C5715"/>
    <w:rsid w:val="000C5759"/>
    <w:rsid w:val="000C581C"/>
    <w:rsid w:val="000C5AE3"/>
    <w:rsid w:val="000C5E7D"/>
    <w:rsid w:val="000C6054"/>
    <w:rsid w:val="000C6134"/>
    <w:rsid w:val="000C6303"/>
    <w:rsid w:val="000C63E6"/>
    <w:rsid w:val="000C6479"/>
    <w:rsid w:val="000C64FC"/>
    <w:rsid w:val="000C673C"/>
    <w:rsid w:val="000C6878"/>
    <w:rsid w:val="000C69F8"/>
    <w:rsid w:val="000C6A01"/>
    <w:rsid w:val="000C6C5F"/>
    <w:rsid w:val="000C6E1C"/>
    <w:rsid w:val="000C6E66"/>
    <w:rsid w:val="000C71D9"/>
    <w:rsid w:val="000C76B9"/>
    <w:rsid w:val="000C7756"/>
    <w:rsid w:val="000C786C"/>
    <w:rsid w:val="000C7917"/>
    <w:rsid w:val="000C7A25"/>
    <w:rsid w:val="000D0153"/>
    <w:rsid w:val="000D036A"/>
    <w:rsid w:val="000D037E"/>
    <w:rsid w:val="000D0486"/>
    <w:rsid w:val="000D05D8"/>
    <w:rsid w:val="000D0760"/>
    <w:rsid w:val="000D0913"/>
    <w:rsid w:val="000D0931"/>
    <w:rsid w:val="000D0A0F"/>
    <w:rsid w:val="000D0AB8"/>
    <w:rsid w:val="000D0BCC"/>
    <w:rsid w:val="000D0F29"/>
    <w:rsid w:val="000D0F9A"/>
    <w:rsid w:val="000D10A8"/>
    <w:rsid w:val="000D1292"/>
    <w:rsid w:val="000D131B"/>
    <w:rsid w:val="000D1393"/>
    <w:rsid w:val="000D1447"/>
    <w:rsid w:val="000D1466"/>
    <w:rsid w:val="000D148D"/>
    <w:rsid w:val="000D14EB"/>
    <w:rsid w:val="000D1610"/>
    <w:rsid w:val="000D18B8"/>
    <w:rsid w:val="000D1B60"/>
    <w:rsid w:val="000D1FB3"/>
    <w:rsid w:val="000D201C"/>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158"/>
    <w:rsid w:val="000D53A4"/>
    <w:rsid w:val="000D5433"/>
    <w:rsid w:val="000D55EA"/>
    <w:rsid w:val="000D56F8"/>
    <w:rsid w:val="000D5708"/>
    <w:rsid w:val="000D5965"/>
    <w:rsid w:val="000D59D6"/>
    <w:rsid w:val="000D5AB0"/>
    <w:rsid w:val="000D5AD1"/>
    <w:rsid w:val="000D5B36"/>
    <w:rsid w:val="000D5BED"/>
    <w:rsid w:val="000D5E4D"/>
    <w:rsid w:val="000D5FC7"/>
    <w:rsid w:val="000D65BC"/>
    <w:rsid w:val="000D6D0C"/>
    <w:rsid w:val="000D6E27"/>
    <w:rsid w:val="000D6E96"/>
    <w:rsid w:val="000D6F5B"/>
    <w:rsid w:val="000D7268"/>
    <w:rsid w:val="000D7387"/>
    <w:rsid w:val="000D748B"/>
    <w:rsid w:val="000D7783"/>
    <w:rsid w:val="000D779C"/>
    <w:rsid w:val="000D78A0"/>
    <w:rsid w:val="000D7A95"/>
    <w:rsid w:val="000D7BBE"/>
    <w:rsid w:val="000D7FB8"/>
    <w:rsid w:val="000E011D"/>
    <w:rsid w:val="000E03CF"/>
    <w:rsid w:val="000E03F8"/>
    <w:rsid w:val="000E068C"/>
    <w:rsid w:val="000E0D89"/>
    <w:rsid w:val="000E1003"/>
    <w:rsid w:val="000E1009"/>
    <w:rsid w:val="000E14B9"/>
    <w:rsid w:val="000E1547"/>
    <w:rsid w:val="000E164F"/>
    <w:rsid w:val="000E16E4"/>
    <w:rsid w:val="000E1722"/>
    <w:rsid w:val="000E1820"/>
    <w:rsid w:val="000E182B"/>
    <w:rsid w:val="000E1C36"/>
    <w:rsid w:val="000E1E8E"/>
    <w:rsid w:val="000E2666"/>
    <w:rsid w:val="000E2787"/>
    <w:rsid w:val="000E279B"/>
    <w:rsid w:val="000E288D"/>
    <w:rsid w:val="000E28AC"/>
    <w:rsid w:val="000E28DA"/>
    <w:rsid w:val="000E2A2E"/>
    <w:rsid w:val="000E2C7C"/>
    <w:rsid w:val="000E2D91"/>
    <w:rsid w:val="000E2EE0"/>
    <w:rsid w:val="000E3075"/>
    <w:rsid w:val="000E3226"/>
    <w:rsid w:val="000E32C9"/>
    <w:rsid w:val="000E3317"/>
    <w:rsid w:val="000E331F"/>
    <w:rsid w:val="000E3335"/>
    <w:rsid w:val="000E3358"/>
    <w:rsid w:val="000E3456"/>
    <w:rsid w:val="000E3767"/>
    <w:rsid w:val="000E37F7"/>
    <w:rsid w:val="000E3839"/>
    <w:rsid w:val="000E38ED"/>
    <w:rsid w:val="000E3930"/>
    <w:rsid w:val="000E3DD8"/>
    <w:rsid w:val="000E3E78"/>
    <w:rsid w:val="000E3F84"/>
    <w:rsid w:val="000E40C3"/>
    <w:rsid w:val="000E4365"/>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3FB"/>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ED6"/>
    <w:rsid w:val="000E7F51"/>
    <w:rsid w:val="000F00D8"/>
    <w:rsid w:val="000F0454"/>
    <w:rsid w:val="000F095B"/>
    <w:rsid w:val="000F0AAF"/>
    <w:rsid w:val="000F101B"/>
    <w:rsid w:val="000F1130"/>
    <w:rsid w:val="000F13C4"/>
    <w:rsid w:val="000F13D7"/>
    <w:rsid w:val="000F17E4"/>
    <w:rsid w:val="000F1878"/>
    <w:rsid w:val="000F1CBA"/>
    <w:rsid w:val="000F1CF3"/>
    <w:rsid w:val="000F1E17"/>
    <w:rsid w:val="000F1F98"/>
    <w:rsid w:val="000F20CD"/>
    <w:rsid w:val="000F23F3"/>
    <w:rsid w:val="000F251A"/>
    <w:rsid w:val="000F25ED"/>
    <w:rsid w:val="000F2965"/>
    <w:rsid w:val="000F2A55"/>
    <w:rsid w:val="000F2B30"/>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08A"/>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2F1"/>
    <w:rsid w:val="000F6799"/>
    <w:rsid w:val="000F67C0"/>
    <w:rsid w:val="000F684C"/>
    <w:rsid w:val="000F6881"/>
    <w:rsid w:val="000F68FE"/>
    <w:rsid w:val="000F6C32"/>
    <w:rsid w:val="000F6C5F"/>
    <w:rsid w:val="000F6D86"/>
    <w:rsid w:val="000F6E0B"/>
    <w:rsid w:val="000F6EF0"/>
    <w:rsid w:val="000F6F01"/>
    <w:rsid w:val="000F6F2C"/>
    <w:rsid w:val="000F6F3E"/>
    <w:rsid w:val="000F7711"/>
    <w:rsid w:val="000F7962"/>
    <w:rsid w:val="000F7968"/>
    <w:rsid w:val="000F7CAD"/>
    <w:rsid w:val="00100097"/>
    <w:rsid w:val="001000A2"/>
    <w:rsid w:val="001000E9"/>
    <w:rsid w:val="00100161"/>
    <w:rsid w:val="00100169"/>
    <w:rsid w:val="0010017A"/>
    <w:rsid w:val="001002D5"/>
    <w:rsid w:val="001003C3"/>
    <w:rsid w:val="001005CE"/>
    <w:rsid w:val="0010067A"/>
    <w:rsid w:val="00100849"/>
    <w:rsid w:val="00100B4E"/>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006"/>
    <w:rsid w:val="00103658"/>
    <w:rsid w:val="0010366C"/>
    <w:rsid w:val="001037D6"/>
    <w:rsid w:val="00103B77"/>
    <w:rsid w:val="00103BFE"/>
    <w:rsid w:val="00103FB7"/>
    <w:rsid w:val="00104058"/>
    <w:rsid w:val="0010405D"/>
    <w:rsid w:val="001041E7"/>
    <w:rsid w:val="00104228"/>
    <w:rsid w:val="001044BA"/>
    <w:rsid w:val="00104773"/>
    <w:rsid w:val="001048C5"/>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68A"/>
    <w:rsid w:val="001056C5"/>
    <w:rsid w:val="001057B5"/>
    <w:rsid w:val="00105820"/>
    <w:rsid w:val="00105A2E"/>
    <w:rsid w:val="00105CEE"/>
    <w:rsid w:val="00105DA1"/>
    <w:rsid w:val="00105E1D"/>
    <w:rsid w:val="00106031"/>
    <w:rsid w:val="00106491"/>
    <w:rsid w:val="0010660E"/>
    <w:rsid w:val="001066CE"/>
    <w:rsid w:val="00106827"/>
    <w:rsid w:val="00106A95"/>
    <w:rsid w:val="00106CC3"/>
    <w:rsid w:val="00106E7E"/>
    <w:rsid w:val="00106FE3"/>
    <w:rsid w:val="00106FF1"/>
    <w:rsid w:val="001073C9"/>
    <w:rsid w:val="00107735"/>
    <w:rsid w:val="0010795D"/>
    <w:rsid w:val="00107B09"/>
    <w:rsid w:val="00107C57"/>
    <w:rsid w:val="00110165"/>
    <w:rsid w:val="00110282"/>
    <w:rsid w:val="0011028F"/>
    <w:rsid w:val="0011034F"/>
    <w:rsid w:val="00110407"/>
    <w:rsid w:val="001105A2"/>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10"/>
    <w:rsid w:val="00112975"/>
    <w:rsid w:val="00112B8F"/>
    <w:rsid w:val="00112B98"/>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CD5"/>
    <w:rsid w:val="00114D49"/>
    <w:rsid w:val="00114D75"/>
    <w:rsid w:val="00114E61"/>
    <w:rsid w:val="00114EA7"/>
    <w:rsid w:val="0011536C"/>
    <w:rsid w:val="00115716"/>
    <w:rsid w:val="001157D9"/>
    <w:rsid w:val="0011584C"/>
    <w:rsid w:val="001158D5"/>
    <w:rsid w:val="00115AB7"/>
    <w:rsid w:val="00115EA2"/>
    <w:rsid w:val="00116322"/>
    <w:rsid w:val="00116339"/>
    <w:rsid w:val="00116501"/>
    <w:rsid w:val="00116661"/>
    <w:rsid w:val="00116988"/>
    <w:rsid w:val="00116A2D"/>
    <w:rsid w:val="00116B1D"/>
    <w:rsid w:val="00116DFA"/>
    <w:rsid w:val="00116F51"/>
    <w:rsid w:val="0011719F"/>
    <w:rsid w:val="001175EF"/>
    <w:rsid w:val="00117677"/>
    <w:rsid w:val="001178D2"/>
    <w:rsid w:val="00117957"/>
    <w:rsid w:val="00117C0B"/>
    <w:rsid w:val="00117C78"/>
    <w:rsid w:val="00117CAB"/>
    <w:rsid w:val="001201A2"/>
    <w:rsid w:val="001201EA"/>
    <w:rsid w:val="001203DB"/>
    <w:rsid w:val="001205FC"/>
    <w:rsid w:val="0012063B"/>
    <w:rsid w:val="0012079F"/>
    <w:rsid w:val="001207F3"/>
    <w:rsid w:val="00120BC8"/>
    <w:rsid w:val="00120C0C"/>
    <w:rsid w:val="00120C13"/>
    <w:rsid w:val="00120C3D"/>
    <w:rsid w:val="00120C56"/>
    <w:rsid w:val="00120F5B"/>
    <w:rsid w:val="00121047"/>
    <w:rsid w:val="0012106B"/>
    <w:rsid w:val="0012127A"/>
    <w:rsid w:val="00121321"/>
    <w:rsid w:val="00121769"/>
    <w:rsid w:val="00121AC6"/>
    <w:rsid w:val="00121CBD"/>
    <w:rsid w:val="00121E1A"/>
    <w:rsid w:val="00121F60"/>
    <w:rsid w:val="001220F0"/>
    <w:rsid w:val="001221CB"/>
    <w:rsid w:val="001222BE"/>
    <w:rsid w:val="00122727"/>
    <w:rsid w:val="00122842"/>
    <w:rsid w:val="00122C42"/>
    <w:rsid w:val="00122CE6"/>
    <w:rsid w:val="00122D3F"/>
    <w:rsid w:val="001232D2"/>
    <w:rsid w:val="0012345C"/>
    <w:rsid w:val="0012381C"/>
    <w:rsid w:val="00123975"/>
    <w:rsid w:val="00123C51"/>
    <w:rsid w:val="00123C7B"/>
    <w:rsid w:val="00123DBA"/>
    <w:rsid w:val="00123DED"/>
    <w:rsid w:val="00123F4B"/>
    <w:rsid w:val="00123F67"/>
    <w:rsid w:val="00124441"/>
    <w:rsid w:val="001245AE"/>
    <w:rsid w:val="0012467D"/>
    <w:rsid w:val="001246E9"/>
    <w:rsid w:val="001246EC"/>
    <w:rsid w:val="0012493D"/>
    <w:rsid w:val="001249D7"/>
    <w:rsid w:val="001249FC"/>
    <w:rsid w:val="00124BD6"/>
    <w:rsid w:val="00124E10"/>
    <w:rsid w:val="00124E59"/>
    <w:rsid w:val="00124EF1"/>
    <w:rsid w:val="00125078"/>
    <w:rsid w:val="00125235"/>
    <w:rsid w:val="0012523F"/>
    <w:rsid w:val="001252FE"/>
    <w:rsid w:val="001255A6"/>
    <w:rsid w:val="001255C4"/>
    <w:rsid w:val="001258ED"/>
    <w:rsid w:val="00125C82"/>
    <w:rsid w:val="00125D14"/>
    <w:rsid w:val="00125D34"/>
    <w:rsid w:val="00125D80"/>
    <w:rsid w:val="00125E8C"/>
    <w:rsid w:val="00125F32"/>
    <w:rsid w:val="00125FB6"/>
    <w:rsid w:val="0012606C"/>
    <w:rsid w:val="001261DE"/>
    <w:rsid w:val="0012636F"/>
    <w:rsid w:val="001263E7"/>
    <w:rsid w:val="001264B2"/>
    <w:rsid w:val="0012651A"/>
    <w:rsid w:val="001266E8"/>
    <w:rsid w:val="001268C7"/>
    <w:rsid w:val="001268D1"/>
    <w:rsid w:val="001269AB"/>
    <w:rsid w:val="00126B8C"/>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757"/>
    <w:rsid w:val="0013185E"/>
    <w:rsid w:val="00131A03"/>
    <w:rsid w:val="00131AC6"/>
    <w:rsid w:val="00131AF2"/>
    <w:rsid w:val="001321CE"/>
    <w:rsid w:val="001322B0"/>
    <w:rsid w:val="00132500"/>
    <w:rsid w:val="00132671"/>
    <w:rsid w:val="00132745"/>
    <w:rsid w:val="00132767"/>
    <w:rsid w:val="00132917"/>
    <w:rsid w:val="00132968"/>
    <w:rsid w:val="00132B51"/>
    <w:rsid w:val="00132BD2"/>
    <w:rsid w:val="00132E89"/>
    <w:rsid w:val="00133020"/>
    <w:rsid w:val="0013305B"/>
    <w:rsid w:val="00133140"/>
    <w:rsid w:val="0013327F"/>
    <w:rsid w:val="001332D8"/>
    <w:rsid w:val="0013334C"/>
    <w:rsid w:val="0013340D"/>
    <w:rsid w:val="00133482"/>
    <w:rsid w:val="001334AF"/>
    <w:rsid w:val="00133694"/>
    <w:rsid w:val="00133843"/>
    <w:rsid w:val="00133EBD"/>
    <w:rsid w:val="00133F56"/>
    <w:rsid w:val="00133F75"/>
    <w:rsid w:val="001341C8"/>
    <w:rsid w:val="0013421B"/>
    <w:rsid w:val="001342C3"/>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0E"/>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7E2"/>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D"/>
    <w:rsid w:val="00140E5E"/>
    <w:rsid w:val="00140F7A"/>
    <w:rsid w:val="001410AA"/>
    <w:rsid w:val="001410F1"/>
    <w:rsid w:val="00141263"/>
    <w:rsid w:val="0014142A"/>
    <w:rsid w:val="0014145E"/>
    <w:rsid w:val="00141578"/>
    <w:rsid w:val="00141853"/>
    <w:rsid w:val="001418FE"/>
    <w:rsid w:val="00141D49"/>
    <w:rsid w:val="00141DE3"/>
    <w:rsid w:val="00141E16"/>
    <w:rsid w:val="00141E46"/>
    <w:rsid w:val="00141ED1"/>
    <w:rsid w:val="00141F72"/>
    <w:rsid w:val="00141FD3"/>
    <w:rsid w:val="0014206B"/>
    <w:rsid w:val="00142093"/>
    <w:rsid w:val="001422A6"/>
    <w:rsid w:val="001422CB"/>
    <w:rsid w:val="0014250A"/>
    <w:rsid w:val="001428DC"/>
    <w:rsid w:val="00142B33"/>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159"/>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4C4"/>
    <w:rsid w:val="001455CB"/>
    <w:rsid w:val="00145B83"/>
    <w:rsid w:val="001460FA"/>
    <w:rsid w:val="001462D7"/>
    <w:rsid w:val="00146329"/>
    <w:rsid w:val="00146577"/>
    <w:rsid w:val="00146591"/>
    <w:rsid w:val="00146773"/>
    <w:rsid w:val="00146AE1"/>
    <w:rsid w:val="00146ED0"/>
    <w:rsid w:val="0014703E"/>
    <w:rsid w:val="0014746E"/>
    <w:rsid w:val="00147808"/>
    <w:rsid w:val="00147923"/>
    <w:rsid w:val="00147D47"/>
    <w:rsid w:val="00147D65"/>
    <w:rsid w:val="00147D91"/>
    <w:rsid w:val="00147F9D"/>
    <w:rsid w:val="0015001F"/>
    <w:rsid w:val="00150427"/>
    <w:rsid w:val="00150456"/>
    <w:rsid w:val="001507E3"/>
    <w:rsid w:val="001508E1"/>
    <w:rsid w:val="001509B3"/>
    <w:rsid w:val="00150E04"/>
    <w:rsid w:val="00150E73"/>
    <w:rsid w:val="00150F93"/>
    <w:rsid w:val="001510ED"/>
    <w:rsid w:val="00151642"/>
    <w:rsid w:val="001517AB"/>
    <w:rsid w:val="00151805"/>
    <w:rsid w:val="00151897"/>
    <w:rsid w:val="00151A8A"/>
    <w:rsid w:val="00151ACC"/>
    <w:rsid w:val="00151CEA"/>
    <w:rsid w:val="00151D46"/>
    <w:rsid w:val="00151ECA"/>
    <w:rsid w:val="00152066"/>
    <w:rsid w:val="001521AF"/>
    <w:rsid w:val="00152238"/>
    <w:rsid w:val="001522AB"/>
    <w:rsid w:val="00152559"/>
    <w:rsid w:val="001525F7"/>
    <w:rsid w:val="001526DF"/>
    <w:rsid w:val="001529C9"/>
    <w:rsid w:val="00152A3B"/>
    <w:rsid w:val="00152A97"/>
    <w:rsid w:val="00152D4B"/>
    <w:rsid w:val="00152E1D"/>
    <w:rsid w:val="00153334"/>
    <w:rsid w:val="0015347E"/>
    <w:rsid w:val="0015356F"/>
    <w:rsid w:val="001537DB"/>
    <w:rsid w:val="00153A48"/>
    <w:rsid w:val="00153A6B"/>
    <w:rsid w:val="00153AA4"/>
    <w:rsid w:val="00153E63"/>
    <w:rsid w:val="00153E69"/>
    <w:rsid w:val="00153EEF"/>
    <w:rsid w:val="00153F04"/>
    <w:rsid w:val="00153F29"/>
    <w:rsid w:val="0015449B"/>
    <w:rsid w:val="001544AB"/>
    <w:rsid w:val="0015483B"/>
    <w:rsid w:val="001549B7"/>
    <w:rsid w:val="00154ED9"/>
    <w:rsid w:val="00154F0D"/>
    <w:rsid w:val="00155178"/>
    <w:rsid w:val="00155385"/>
    <w:rsid w:val="001555D6"/>
    <w:rsid w:val="00155803"/>
    <w:rsid w:val="00155A39"/>
    <w:rsid w:val="00155A5A"/>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DAB"/>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3D7"/>
    <w:rsid w:val="001616A6"/>
    <w:rsid w:val="00161B3C"/>
    <w:rsid w:val="00161D0F"/>
    <w:rsid w:val="00161D7E"/>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0A5"/>
    <w:rsid w:val="00165137"/>
    <w:rsid w:val="001652DD"/>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33C"/>
    <w:rsid w:val="001675E8"/>
    <w:rsid w:val="0016764C"/>
    <w:rsid w:val="00167BBE"/>
    <w:rsid w:val="00167EDB"/>
    <w:rsid w:val="0017005B"/>
    <w:rsid w:val="0017014F"/>
    <w:rsid w:val="0017021A"/>
    <w:rsid w:val="00170397"/>
    <w:rsid w:val="00170482"/>
    <w:rsid w:val="001706E4"/>
    <w:rsid w:val="001708D0"/>
    <w:rsid w:val="0017092F"/>
    <w:rsid w:val="00170964"/>
    <w:rsid w:val="001709ED"/>
    <w:rsid w:val="00170E05"/>
    <w:rsid w:val="001711B9"/>
    <w:rsid w:val="00171661"/>
    <w:rsid w:val="00171687"/>
    <w:rsid w:val="00171A26"/>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CF"/>
    <w:rsid w:val="00173388"/>
    <w:rsid w:val="001738A5"/>
    <w:rsid w:val="00173A00"/>
    <w:rsid w:val="00173D38"/>
    <w:rsid w:val="00173DB0"/>
    <w:rsid w:val="001742A5"/>
    <w:rsid w:val="00174503"/>
    <w:rsid w:val="00174555"/>
    <w:rsid w:val="0017484A"/>
    <w:rsid w:val="001749A2"/>
    <w:rsid w:val="00174B3A"/>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983"/>
    <w:rsid w:val="00176A8D"/>
    <w:rsid w:val="00176BDB"/>
    <w:rsid w:val="00176FD9"/>
    <w:rsid w:val="0017714C"/>
    <w:rsid w:val="0017722E"/>
    <w:rsid w:val="00177482"/>
    <w:rsid w:val="00177711"/>
    <w:rsid w:val="00177944"/>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60F"/>
    <w:rsid w:val="001816FF"/>
    <w:rsid w:val="001817BA"/>
    <w:rsid w:val="00181B3A"/>
    <w:rsid w:val="00181B43"/>
    <w:rsid w:val="001820B2"/>
    <w:rsid w:val="001821E9"/>
    <w:rsid w:val="00182208"/>
    <w:rsid w:val="001823DC"/>
    <w:rsid w:val="0018246F"/>
    <w:rsid w:val="00182485"/>
    <w:rsid w:val="00182608"/>
    <w:rsid w:val="00182718"/>
    <w:rsid w:val="001829A7"/>
    <w:rsid w:val="001829FF"/>
    <w:rsid w:val="00182FBF"/>
    <w:rsid w:val="00183064"/>
    <w:rsid w:val="00183412"/>
    <w:rsid w:val="001836B6"/>
    <w:rsid w:val="001836DF"/>
    <w:rsid w:val="00183733"/>
    <w:rsid w:val="001837B5"/>
    <w:rsid w:val="00183CB7"/>
    <w:rsid w:val="00183CC6"/>
    <w:rsid w:val="00183F11"/>
    <w:rsid w:val="001840F5"/>
    <w:rsid w:val="001840FB"/>
    <w:rsid w:val="0018480D"/>
    <w:rsid w:val="001848BF"/>
    <w:rsid w:val="00184A29"/>
    <w:rsid w:val="00184C9F"/>
    <w:rsid w:val="00184DAB"/>
    <w:rsid w:val="00184F51"/>
    <w:rsid w:val="0018501F"/>
    <w:rsid w:val="00185249"/>
    <w:rsid w:val="00185257"/>
    <w:rsid w:val="00185468"/>
    <w:rsid w:val="001854A8"/>
    <w:rsid w:val="0018585B"/>
    <w:rsid w:val="00185967"/>
    <w:rsid w:val="00185C96"/>
    <w:rsid w:val="00185E05"/>
    <w:rsid w:val="00185E59"/>
    <w:rsid w:val="00185F10"/>
    <w:rsid w:val="00185FDA"/>
    <w:rsid w:val="00186395"/>
    <w:rsid w:val="001863E3"/>
    <w:rsid w:val="001863F1"/>
    <w:rsid w:val="00186814"/>
    <w:rsid w:val="0018695F"/>
    <w:rsid w:val="00186B4D"/>
    <w:rsid w:val="00186B8A"/>
    <w:rsid w:val="00186BF2"/>
    <w:rsid w:val="00186E17"/>
    <w:rsid w:val="00187040"/>
    <w:rsid w:val="00187609"/>
    <w:rsid w:val="0018767B"/>
    <w:rsid w:val="0018773D"/>
    <w:rsid w:val="00187972"/>
    <w:rsid w:val="00187C7A"/>
    <w:rsid w:val="00187DFC"/>
    <w:rsid w:val="0019002A"/>
    <w:rsid w:val="00190296"/>
    <w:rsid w:val="00190823"/>
    <w:rsid w:val="00190838"/>
    <w:rsid w:val="001908C5"/>
    <w:rsid w:val="00190927"/>
    <w:rsid w:val="00190BD5"/>
    <w:rsid w:val="00190C5A"/>
    <w:rsid w:val="00190D28"/>
    <w:rsid w:val="00190E66"/>
    <w:rsid w:val="00190F7D"/>
    <w:rsid w:val="00191166"/>
    <w:rsid w:val="00191445"/>
    <w:rsid w:val="00191593"/>
    <w:rsid w:val="00191647"/>
    <w:rsid w:val="00191727"/>
    <w:rsid w:val="0019181A"/>
    <w:rsid w:val="00191925"/>
    <w:rsid w:val="00191BE2"/>
    <w:rsid w:val="00191CD3"/>
    <w:rsid w:val="00191DA1"/>
    <w:rsid w:val="00191E0A"/>
    <w:rsid w:val="00191EBF"/>
    <w:rsid w:val="001920A1"/>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79F"/>
    <w:rsid w:val="00193815"/>
    <w:rsid w:val="00193987"/>
    <w:rsid w:val="00193A4E"/>
    <w:rsid w:val="00193B97"/>
    <w:rsid w:val="00193CE0"/>
    <w:rsid w:val="00193EE6"/>
    <w:rsid w:val="001941AA"/>
    <w:rsid w:val="0019443E"/>
    <w:rsid w:val="0019457F"/>
    <w:rsid w:val="001945A8"/>
    <w:rsid w:val="00194955"/>
    <w:rsid w:val="00194B6F"/>
    <w:rsid w:val="00194BD7"/>
    <w:rsid w:val="001952A4"/>
    <w:rsid w:val="001953A8"/>
    <w:rsid w:val="001953D5"/>
    <w:rsid w:val="00195517"/>
    <w:rsid w:val="00195657"/>
    <w:rsid w:val="0019573B"/>
    <w:rsid w:val="0019592C"/>
    <w:rsid w:val="001959D9"/>
    <w:rsid w:val="00195B42"/>
    <w:rsid w:val="00195C06"/>
    <w:rsid w:val="00195C9C"/>
    <w:rsid w:val="00195D0A"/>
    <w:rsid w:val="00195F6A"/>
    <w:rsid w:val="00196085"/>
    <w:rsid w:val="00196183"/>
    <w:rsid w:val="001964BB"/>
    <w:rsid w:val="0019661A"/>
    <w:rsid w:val="00196625"/>
    <w:rsid w:val="001966FD"/>
    <w:rsid w:val="001967CC"/>
    <w:rsid w:val="00196992"/>
    <w:rsid w:val="00196A2A"/>
    <w:rsid w:val="00196B90"/>
    <w:rsid w:val="00196BBD"/>
    <w:rsid w:val="00196D11"/>
    <w:rsid w:val="00196D1B"/>
    <w:rsid w:val="00196DE8"/>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0DEE"/>
    <w:rsid w:val="001A0FD8"/>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34"/>
    <w:rsid w:val="001A3269"/>
    <w:rsid w:val="001A36CF"/>
    <w:rsid w:val="001A37E1"/>
    <w:rsid w:val="001A38DD"/>
    <w:rsid w:val="001A393E"/>
    <w:rsid w:val="001A3974"/>
    <w:rsid w:val="001A3BBA"/>
    <w:rsid w:val="001A3BD4"/>
    <w:rsid w:val="001A3C92"/>
    <w:rsid w:val="001A3D2C"/>
    <w:rsid w:val="001A3F0F"/>
    <w:rsid w:val="001A3FA5"/>
    <w:rsid w:val="001A438D"/>
    <w:rsid w:val="001A45CD"/>
    <w:rsid w:val="001A4707"/>
    <w:rsid w:val="001A491C"/>
    <w:rsid w:val="001A4C58"/>
    <w:rsid w:val="001A4CE0"/>
    <w:rsid w:val="001A4EDF"/>
    <w:rsid w:val="001A5189"/>
    <w:rsid w:val="001A5308"/>
    <w:rsid w:val="001A54E5"/>
    <w:rsid w:val="001A5543"/>
    <w:rsid w:val="001A5CE0"/>
    <w:rsid w:val="001A5D97"/>
    <w:rsid w:val="001A5EBA"/>
    <w:rsid w:val="001A6164"/>
    <w:rsid w:val="001A61A0"/>
    <w:rsid w:val="001A62F8"/>
    <w:rsid w:val="001A64B2"/>
    <w:rsid w:val="001A66B9"/>
    <w:rsid w:val="001A6756"/>
    <w:rsid w:val="001A682E"/>
    <w:rsid w:val="001A6839"/>
    <w:rsid w:val="001A6AFE"/>
    <w:rsid w:val="001A6E27"/>
    <w:rsid w:val="001A6E4D"/>
    <w:rsid w:val="001A706D"/>
    <w:rsid w:val="001A716F"/>
    <w:rsid w:val="001A71EB"/>
    <w:rsid w:val="001A7255"/>
    <w:rsid w:val="001A72B2"/>
    <w:rsid w:val="001A72EE"/>
    <w:rsid w:val="001A7826"/>
    <w:rsid w:val="001A78EE"/>
    <w:rsid w:val="001A79DA"/>
    <w:rsid w:val="001A7FCC"/>
    <w:rsid w:val="001B00B2"/>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C33"/>
    <w:rsid w:val="001B1FA5"/>
    <w:rsid w:val="001B209A"/>
    <w:rsid w:val="001B24A0"/>
    <w:rsid w:val="001B26E9"/>
    <w:rsid w:val="001B2811"/>
    <w:rsid w:val="001B28A9"/>
    <w:rsid w:val="001B2993"/>
    <w:rsid w:val="001B29C3"/>
    <w:rsid w:val="001B2B6D"/>
    <w:rsid w:val="001B2C18"/>
    <w:rsid w:val="001B2DBC"/>
    <w:rsid w:val="001B3085"/>
    <w:rsid w:val="001B33C7"/>
    <w:rsid w:val="001B35C1"/>
    <w:rsid w:val="001B3754"/>
    <w:rsid w:val="001B3A10"/>
    <w:rsid w:val="001B3BDA"/>
    <w:rsid w:val="001B3EC1"/>
    <w:rsid w:val="001B3ED4"/>
    <w:rsid w:val="001B4094"/>
    <w:rsid w:val="001B41E4"/>
    <w:rsid w:val="001B4371"/>
    <w:rsid w:val="001B4452"/>
    <w:rsid w:val="001B4787"/>
    <w:rsid w:val="001B4DF2"/>
    <w:rsid w:val="001B510D"/>
    <w:rsid w:val="001B5332"/>
    <w:rsid w:val="001B54E9"/>
    <w:rsid w:val="001B55DE"/>
    <w:rsid w:val="001B55F8"/>
    <w:rsid w:val="001B63CC"/>
    <w:rsid w:val="001B6740"/>
    <w:rsid w:val="001B68BE"/>
    <w:rsid w:val="001B6A15"/>
    <w:rsid w:val="001B6A96"/>
    <w:rsid w:val="001B6BBD"/>
    <w:rsid w:val="001B7038"/>
    <w:rsid w:val="001B7066"/>
    <w:rsid w:val="001B7092"/>
    <w:rsid w:val="001B70CF"/>
    <w:rsid w:val="001B748B"/>
    <w:rsid w:val="001B74F1"/>
    <w:rsid w:val="001B76F6"/>
    <w:rsid w:val="001B784F"/>
    <w:rsid w:val="001B78D9"/>
    <w:rsid w:val="001B7905"/>
    <w:rsid w:val="001B7979"/>
    <w:rsid w:val="001B7D62"/>
    <w:rsid w:val="001B7FA0"/>
    <w:rsid w:val="001B7FB8"/>
    <w:rsid w:val="001B7FC4"/>
    <w:rsid w:val="001C0085"/>
    <w:rsid w:val="001C02C2"/>
    <w:rsid w:val="001C02F0"/>
    <w:rsid w:val="001C063F"/>
    <w:rsid w:val="001C06AF"/>
    <w:rsid w:val="001C0874"/>
    <w:rsid w:val="001C0883"/>
    <w:rsid w:val="001C0B90"/>
    <w:rsid w:val="001C0EC2"/>
    <w:rsid w:val="001C1049"/>
    <w:rsid w:val="001C12A0"/>
    <w:rsid w:val="001C133C"/>
    <w:rsid w:val="001C1488"/>
    <w:rsid w:val="001C148B"/>
    <w:rsid w:val="001C16A9"/>
    <w:rsid w:val="001C1729"/>
    <w:rsid w:val="001C17B8"/>
    <w:rsid w:val="001C19EB"/>
    <w:rsid w:val="001C1C35"/>
    <w:rsid w:val="001C1E53"/>
    <w:rsid w:val="001C211D"/>
    <w:rsid w:val="001C2484"/>
    <w:rsid w:val="001C263F"/>
    <w:rsid w:val="001C27ED"/>
    <w:rsid w:val="001C2865"/>
    <w:rsid w:val="001C293A"/>
    <w:rsid w:val="001C2A8B"/>
    <w:rsid w:val="001C312D"/>
    <w:rsid w:val="001C32B1"/>
    <w:rsid w:val="001C3434"/>
    <w:rsid w:val="001C3474"/>
    <w:rsid w:val="001C3506"/>
    <w:rsid w:val="001C39E9"/>
    <w:rsid w:val="001C3B34"/>
    <w:rsid w:val="001C3B71"/>
    <w:rsid w:val="001C3C3C"/>
    <w:rsid w:val="001C3DC6"/>
    <w:rsid w:val="001C3E02"/>
    <w:rsid w:val="001C3EA5"/>
    <w:rsid w:val="001C4114"/>
    <w:rsid w:val="001C446A"/>
    <w:rsid w:val="001C4498"/>
    <w:rsid w:val="001C46BD"/>
    <w:rsid w:val="001C46FE"/>
    <w:rsid w:val="001C4A39"/>
    <w:rsid w:val="001C4D3A"/>
    <w:rsid w:val="001C4E6C"/>
    <w:rsid w:val="001C4E97"/>
    <w:rsid w:val="001C4F5F"/>
    <w:rsid w:val="001C54B8"/>
    <w:rsid w:val="001C553B"/>
    <w:rsid w:val="001C57C2"/>
    <w:rsid w:val="001C589B"/>
    <w:rsid w:val="001C58A6"/>
    <w:rsid w:val="001C5BC8"/>
    <w:rsid w:val="001C5BF2"/>
    <w:rsid w:val="001C5DBB"/>
    <w:rsid w:val="001C5F88"/>
    <w:rsid w:val="001C6182"/>
    <w:rsid w:val="001C619C"/>
    <w:rsid w:val="001C61FD"/>
    <w:rsid w:val="001C6269"/>
    <w:rsid w:val="001C6488"/>
    <w:rsid w:val="001C6609"/>
    <w:rsid w:val="001C66D2"/>
    <w:rsid w:val="001C6888"/>
    <w:rsid w:val="001C6899"/>
    <w:rsid w:val="001C6B68"/>
    <w:rsid w:val="001C6DF9"/>
    <w:rsid w:val="001C7083"/>
    <w:rsid w:val="001C7449"/>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829"/>
    <w:rsid w:val="001D0CB7"/>
    <w:rsid w:val="001D0D95"/>
    <w:rsid w:val="001D0E17"/>
    <w:rsid w:val="001D0EF2"/>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DBB"/>
    <w:rsid w:val="001D2E6C"/>
    <w:rsid w:val="001D30A9"/>
    <w:rsid w:val="001D32D2"/>
    <w:rsid w:val="001D35DC"/>
    <w:rsid w:val="001D3902"/>
    <w:rsid w:val="001D390E"/>
    <w:rsid w:val="001D3E00"/>
    <w:rsid w:val="001D421A"/>
    <w:rsid w:val="001D4256"/>
    <w:rsid w:val="001D425A"/>
    <w:rsid w:val="001D4385"/>
    <w:rsid w:val="001D43C0"/>
    <w:rsid w:val="001D448E"/>
    <w:rsid w:val="001D45DB"/>
    <w:rsid w:val="001D4969"/>
    <w:rsid w:val="001D497E"/>
    <w:rsid w:val="001D4A18"/>
    <w:rsid w:val="001D4AF0"/>
    <w:rsid w:val="001D4B1F"/>
    <w:rsid w:val="001D4B79"/>
    <w:rsid w:val="001D4B96"/>
    <w:rsid w:val="001D4DFA"/>
    <w:rsid w:val="001D4E0F"/>
    <w:rsid w:val="001D4F24"/>
    <w:rsid w:val="001D506F"/>
    <w:rsid w:val="001D5149"/>
    <w:rsid w:val="001D519F"/>
    <w:rsid w:val="001D5233"/>
    <w:rsid w:val="001D5484"/>
    <w:rsid w:val="001D55F9"/>
    <w:rsid w:val="001D570A"/>
    <w:rsid w:val="001D57BC"/>
    <w:rsid w:val="001D58C8"/>
    <w:rsid w:val="001D59C1"/>
    <w:rsid w:val="001D5C02"/>
    <w:rsid w:val="001D5E7E"/>
    <w:rsid w:val="001D5FD3"/>
    <w:rsid w:val="001D6382"/>
    <w:rsid w:val="001D6649"/>
    <w:rsid w:val="001D686D"/>
    <w:rsid w:val="001D6D0C"/>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3F"/>
    <w:rsid w:val="001E167D"/>
    <w:rsid w:val="001E16D8"/>
    <w:rsid w:val="001E1710"/>
    <w:rsid w:val="001E18D0"/>
    <w:rsid w:val="001E1D3C"/>
    <w:rsid w:val="001E1DD5"/>
    <w:rsid w:val="001E1DDA"/>
    <w:rsid w:val="001E1E42"/>
    <w:rsid w:val="001E206B"/>
    <w:rsid w:val="001E21DF"/>
    <w:rsid w:val="001E220A"/>
    <w:rsid w:val="001E2225"/>
    <w:rsid w:val="001E22B3"/>
    <w:rsid w:val="001E23F6"/>
    <w:rsid w:val="001E251E"/>
    <w:rsid w:val="001E2583"/>
    <w:rsid w:val="001E25D4"/>
    <w:rsid w:val="001E266E"/>
    <w:rsid w:val="001E2744"/>
    <w:rsid w:val="001E2841"/>
    <w:rsid w:val="001E2EEF"/>
    <w:rsid w:val="001E3188"/>
    <w:rsid w:val="001E31D1"/>
    <w:rsid w:val="001E3219"/>
    <w:rsid w:val="001E32BE"/>
    <w:rsid w:val="001E3451"/>
    <w:rsid w:val="001E373B"/>
    <w:rsid w:val="001E3838"/>
    <w:rsid w:val="001E3A45"/>
    <w:rsid w:val="001E3A4E"/>
    <w:rsid w:val="001E3EB4"/>
    <w:rsid w:val="001E3FE1"/>
    <w:rsid w:val="001E420B"/>
    <w:rsid w:val="001E440F"/>
    <w:rsid w:val="001E4704"/>
    <w:rsid w:val="001E48CC"/>
    <w:rsid w:val="001E4923"/>
    <w:rsid w:val="001E52BD"/>
    <w:rsid w:val="001E5390"/>
    <w:rsid w:val="001E5524"/>
    <w:rsid w:val="001E5721"/>
    <w:rsid w:val="001E5994"/>
    <w:rsid w:val="001E5A37"/>
    <w:rsid w:val="001E5BB2"/>
    <w:rsid w:val="001E5D1F"/>
    <w:rsid w:val="001E5EBB"/>
    <w:rsid w:val="001E6186"/>
    <w:rsid w:val="001E6199"/>
    <w:rsid w:val="001E6313"/>
    <w:rsid w:val="001E6353"/>
    <w:rsid w:val="001E68C5"/>
    <w:rsid w:val="001E6A08"/>
    <w:rsid w:val="001E6A5B"/>
    <w:rsid w:val="001E6BDA"/>
    <w:rsid w:val="001E6C1B"/>
    <w:rsid w:val="001E6F3C"/>
    <w:rsid w:val="001E704F"/>
    <w:rsid w:val="001E7173"/>
    <w:rsid w:val="001E719A"/>
    <w:rsid w:val="001E750C"/>
    <w:rsid w:val="001E7781"/>
    <w:rsid w:val="001E7A00"/>
    <w:rsid w:val="001E7A8F"/>
    <w:rsid w:val="001E7D26"/>
    <w:rsid w:val="001F0105"/>
    <w:rsid w:val="001F020C"/>
    <w:rsid w:val="001F04E5"/>
    <w:rsid w:val="001F0546"/>
    <w:rsid w:val="001F05FC"/>
    <w:rsid w:val="001F0BAF"/>
    <w:rsid w:val="001F0DDF"/>
    <w:rsid w:val="001F1079"/>
    <w:rsid w:val="001F112D"/>
    <w:rsid w:val="001F11F0"/>
    <w:rsid w:val="001F1255"/>
    <w:rsid w:val="001F18C3"/>
    <w:rsid w:val="001F18E2"/>
    <w:rsid w:val="001F19E4"/>
    <w:rsid w:val="001F1B1E"/>
    <w:rsid w:val="001F1BEA"/>
    <w:rsid w:val="001F1DDE"/>
    <w:rsid w:val="001F1DFA"/>
    <w:rsid w:val="001F1E26"/>
    <w:rsid w:val="001F1F89"/>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D53"/>
    <w:rsid w:val="001F3E14"/>
    <w:rsid w:val="001F3F52"/>
    <w:rsid w:val="001F4331"/>
    <w:rsid w:val="001F4466"/>
    <w:rsid w:val="001F45E8"/>
    <w:rsid w:val="001F4650"/>
    <w:rsid w:val="001F4817"/>
    <w:rsid w:val="001F4BAF"/>
    <w:rsid w:val="001F4BB8"/>
    <w:rsid w:val="001F4C21"/>
    <w:rsid w:val="001F4CBF"/>
    <w:rsid w:val="001F4E57"/>
    <w:rsid w:val="001F4ED3"/>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7C9"/>
    <w:rsid w:val="001F68EA"/>
    <w:rsid w:val="001F6CCD"/>
    <w:rsid w:val="001F6E2B"/>
    <w:rsid w:val="001F6E45"/>
    <w:rsid w:val="001F7291"/>
    <w:rsid w:val="001F7317"/>
    <w:rsid w:val="001F7408"/>
    <w:rsid w:val="001F7647"/>
    <w:rsid w:val="001F76B6"/>
    <w:rsid w:val="001F798D"/>
    <w:rsid w:val="001F7BB8"/>
    <w:rsid w:val="001F7C8F"/>
    <w:rsid w:val="001F7DD6"/>
    <w:rsid w:val="002000C9"/>
    <w:rsid w:val="002000F2"/>
    <w:rsid w:val="002000FC"/>
    <w:rsid w:val="0020018B"/>
    <w:rsid w:val="002001B3"/>
    <w:rsid w:val="0020023A"/>
    <w:rsid w:val="00200445"/>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0DB"/>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B7"/>
    <w:rsid w:val="00203F00"/>
    <w:rsid w:val="00203F3B"/>
    <w:rsid w:val="00203F5C"/>
    <w:rsid w:val="00203F68"/>
    <w:rsid w:val="0020416B"/>
    <w:rsid w:val="002041F6"/>
    <w:rsid w:val="002047DE"/>
    <w:rsid w:val="002047FC"/>
    <w:rsid w:val="00204981"/>
    <w:rsid w:val="00204A5A"/>
    <w:rsid w:val="00204B2A"/>
    <w:rsid w:val="00204C12"/>
    <w:rsid w:val="00204E24"/>
    <w:rsid w:val="00204F32"/>
    <w:rsid w:val="00204F5B"/>
    <w:rsid w:val="0020523A"/>
    <w:rsid w:val="002053CD"/>
    <w:rsid w:val="00205635"/>
    <w:rsid w:val="002057A0"/>
    <w:rsid w:val="002059A3"/>
    <w:rsid w:val="00205AB2"/>
    <w:rsid w:val="00205B64"/>
    <w:rsid w:val="00205CB2"/>
    <w:rsid w:val="00205D1C"/>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6FBB"/>
    <w:rsid w:val="002073C8"/>
    <w:rsid w:val="0020760F"/>
    <w:rsid w:val="00207613"/>
    <w:rsid w:val="0020765D"/>
    <w:rsid w:val="00207847"/>
    <w:rsid w:val="0020791C"/>
    <w:rsid w:val="00207ADF"/>
    <w:rsid w:val="00207AF9"/>
    <w:rsid w:val="00207B02"/>
    <w:rsid w:val="00207B07"/>
    <w:rsid w:val="00207BB9"/>
    <w:rsid w:val="00207D17"/>
    <w:rsid w:val="00207D26"/>
    <w:rsid w:val="00207EB6"/>
    <w:rsid w:val="00210065"/>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FA"/>
    <w:rsid w:val="00211D31"/>
    <w:rsid w:val="00211DD9"/>
    <w:rsid w:val="00211E2F"/>
    <w:rsid w:val="002120A5"/>
    <w:rsid w:val="002120D3"/>
    <w:rsid w:val="002121C0"/>
    <w:rsid w:val="00212444"/>
    <w:rsid w:val="002124A6"/>
    <w:rsid w:val="0021273A"/>
    <w:rsid w:val="00212816"/>
    <w:rsid w:val="00212C4D"/>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3CA"/>
    <w:rsid w:val="0021759A"/>
    <w:rsid w:val="0021797D"/>
    <w:rsid w:val="00217AA8"/>
    <w:rsid w:val="00217C32"/>
    <w:rsid w:val="00217CE8"/>
    <w:rsid w:val="00217F66"/>
    <w:rsid w:val="0022003A"/>
    <w:rsid w:val="002201F0"/>
    <w:rsid w:val="002202EC"/>
    <w:rsid w:val="00220441"/>
    <w:rsid w:val="002204ED"/>
    <w:rsid w:val="00220614"/>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EA5"/>
    <w:rsid w:val="00221F85"/>
    <w:rsid w:val="00221FBA"/>
    <w:rsid w:val="00222052"/>
    <w:rsid w:val="002221D4"/>
    <w:rsid w:val="002222A4"/>
    <w:rsid w:val="0022232E"/>
    <w:rsid w:val="0022256D"/>
    <w:rsid w:val="0022290C"/>
    <w:rsid w:val="002229D2"/>
    <w:rsid w:val="00222AB8"/>
    <w:rsid w:val="00222B25"/>
    <w:rsid w:val="00222B7F"/>
    <w:rsid w:val="00222FE7"/>
    <w:rsid w:val="002231E7"/>
    <w:rsid w:val="002234BE"/>
    <w:rsid w:val="002235DF"/>
    <w:rsid w:val="00223833"/>
    <w:rsid w:val="00223851"/>
    <w:rsid w:val="00223ACD"/>
    <w:rsid w:val="00223D8E"/>
    <w:rsid w:val="0022474F"/>
    <w:rsid w:val="0022488D"/>
    <w:rsid w:val="002248F9"/>
    <w:rsid w:val="00224A38"/>
    <w:rsid w:val="00224A9B"/>
    <w:rsid w:val="00224EB8"/>
    <w:rsid w:val="00225043"/>
    <w:rsid w:val="002254F6"/>
    <w:rsid w:val="00225617"/>
    <w:rsid w:val="00225A0E"/>
    <w:rsid w:val="00225A83"/>
    <w:rsid w:val="00225D1F"/>
    <w:rsid w:val="00225DC1"/>
    <w:rsid w:val="002262A2"/>
    <w:rsid w:val="002262B0"/>
    <w:rsid w:val="00226442"/>
    <w:rsid w:val="00226467"/>
    <w:rsid w:val="0022657F"/>
    <w:rsid w:val="0022679C"/>
    <w:rsid w:val="002268A2"/>
    <w:rsid w:val="002269A7"/>
    <w:rsid w:val="00226A4A"/>
    <w:rsid w:val="00226A52"/>
    <w:rsid w:val="00226AE0"/>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3E0"/>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AA8"/>
    <w:rsid w:val="00231B70"/>
    <w:rsid w:val="00231B71"/>
    <w:rsid w:val="00231D67"/>
    <w:rsid w:val="00232149"/>
    <w:rsid w:val="00232191"/>
    <w:rsid w:val="0023230B"/>
    <w:rsid w:val="002324FA"/>
    <w:rsid w:val="0023287C"/>
    <w:rsid w:val="002329B4"/>
    <w:rsid w:val="00232A87"/>
    <w:rsid w:val="00232B67"/>
    <w:rsid w:val="00232BB4"/>
    <w:rsid w:val="00232CAA"/>
    <w:rsid w:val="00232E9D"/>
    <w:rsid w:val="00232EFA"/>
    <w:rsid w:val="00232F62"/>
    <w:rsid w:val="0023324F"/>
    <w:rsid w:val="00233494"/>
    <w:rsid w:val="002335CF"/>
    <w:rsid w:val="002336EF"/>
    <w:rsid w:val="002337C0"/>
    <w:rsid w:val="0023387A"/>
    <w:rsid w:val="002344C8"/>
    <w:rsid w:val="002345B4"/>
    <w:rsid w:val="002346E3"/>
    <w:rsid w:val="00234765"/>
    <w:rsid w:val="002349C5"/>
    <w:rsid w:val="00234B73"/>
    <w:rsid w:val="00234D6F"/>
    <w:rsid w:val="00235025"/>
    <w:rsid w:val="002350B5"/>
    <w:rsid w:val="00235131"/>
    <w:rsid w:val="0023514F"/>
    <w:rsid w:val="002352A3"/>
    <w:rsid w:val="002353C5"/>
    <w:rsid w:val="00235581"/>
    <w:rsid w:val="00235698"/>
    <w:rsid w:val="00235789"/>
    <w:rsid w:val="002358AB"/>
    <w:rsid w:val="00235B55"/>
    <w:rsid w:val="00235BBB"/>
    <w:rsid w:val="00235E45"/>
    <w:rsid w:val="00235F14"/>
    <w:rsid w:val="00235FB0"/>
    <w:rsid w:val="002360F8"/>
    <w:rsid w:val="00236106"/>
    <w:rsid w:val="0023632C"/>
    <w:rsid w:val="00236426"/>
    <w:rsid w:val="00236561"/>
    <w:rsid w:val="00236636"/>
    <w:rsid w:val="002367A1"/>
    <w:rsid w:val="00236A2E"/>
    <w:rsid w:val="00236DD4"/>
    <w:rsid w:val="00236F71"/>
    <w:rsid w:val="00236F88"/>
    <w:rsid w:val="002373FC"/>
    <w:rsid w:val="002374A7"/>
    <w:rsid w:val="00237605"/>
    <w:rsid w:val="00237636"/>
    <w:rsid w:val="00237AA0"/>
    <w:rsid w:val="00237C6F"/>
    <w:rsid w:val="00237D22"/>
    <w:rsid w:val="0024019A"/>
    <w:rsid w:val="00240270"/>
    <w:rsid w:val="0024029F"/>
    <w:rsid w:val="00240362"/>
    <w:rsid w:val="00240366"/>
    <w:rsid w:val="00240487"/>
    <w:rsid w:val="0024086D"/>
    <w:rsid w:val="00240956"/>
    <w:rsid w:val="00240B7D"/>
    <w:rsid w:val="00240C63"/>
    <w:rsid w:val="00240C75"/>
    <w:rsid w:val="00240D0E"/>
    <w:rsid w:val="00240F03"/>
    <w:rsid w:val="00240F65"/>
    <w:rsid w:val="0024103F"/>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D92"/>
    <w:rsid w:val="00243F4A"/>
    <w:rsid w:val="0024445A"/>
    <w:rsid w:val="00244606"/>
    <w:rsid w:val="002448CD"/>
    <w:rsid w:val="00244924"/>
    <w:rsid w:val="002449F4"/>
    <w:rsid w:val="00244BA1"/>
    <w:rsid w:val="00244C7A"/>
    <w:rsid w:val="00244F2D"/>
    <w:rsid w:val="00244F6B"/>
    <w:rsid w:val="00244F9E"/>
    <w:rsid w:val="0024520E"/>
    <w:rsid w:val="0024530E"/>
    <w:rsid w:val="00245492"/>
    <w:rsid w:val="0024569C"/>
    <w:rsid w:val="00245939"/>
    <w:rsid w:val="00245A41"/>
    <w:rsid w:val="00245B70"/>
    <w:rsid w:val="00245D7D"/>
    <w:rsid w:val="00245E39"/>
    <w:rsid w:val="00245E3C"/>
    <w:rsid w:val="00245FBA"/>
    <w:rsid w:val="00246132"/>
    <w:rsid w:val="0024620F"/>
    <w:rsid w:val="002462E4"/>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8A4"/>
    <w:rsid w:val="00247B8F"/>
    <w:rsid w:val="00247BD2"/>
    <w:rsid w:val="00247C92"/>
    <w:rsid w:val="00247DD1"/>
    <w:rsid w:val="00247DF6"/>
    <w:rsid w:val="00247EB3"/>
    <w:rsid w:val="00250237"/>
    <w:rsid w:val="00250563"/>
    <w:rsid w:val="002506F5"/>
    <w:rsid w:val="002508C7"/>
    <w:rsid w:val="002508D9"/>
    <w:rsid w:val="00250C4B"/>
    <w:rsid w:val="00250D9C"/>
    <w:rsid w:val="00251117"/>
    <w:rsid w:val="0025119B"/>
    <w:rsid w:val="002511A2"/>
    <w:rsid w:val="002512A9"/>
    <w:rsid w:val="002514C0"/>
    <w:rsid w:val="002515EA"/>
    <w:rsid w:val="0025169E"/>
    <w:rsid w:val="00251723"/>
    <w:rsid w:val="00251728"/>
    <w:rsid w:val="00251843"/>
    <w:rsid w:val="00251929"/>
    <w:rsid w:val="00251984"/>
    <w:rsid w:val="00251AB2"/>
    <w:rsid w:val="00251BF7"/>
    <w:rsid w:val="00251F5E"/>
    <w:rsid w:val="00251F78"/>
    <w:rsid w:val="0025204B"/>
    <w:rsid w:val="00252AEF"/>
    <w:rsid w:val="00252C6B"/>
    <w:rsid w:val="00252DF2"/>
    <w:rsid w:val="00252E01"/>
    <w:rsid w:val="00252E2A"/>
    <w:rsid w:val="002530D6"/>
    <w:rsid w:val="002530D9"/>
    <w:rsid w:val="002531B8"/>
    <w:rsid w:val="0025325D"/>
    <w:rsid w:val="002533FF"/>
    <w:rsid w:val="00253400"/>
    <w:rsid w:val="002535D3"/>
    <w:rsid w:val="00253740"/>
    <w:rsid w:val="002537F5"/>
    <w:rsid w:val="002538EA"/>
    <w:rsid w:val="00253905"/>
    <w:rsid w:val="00253AE8"/>
    <w:rsid w:val="00253BE8"/>
    <w:rsid w:val="00253BF8"/>
    <w:rsid w:val="00253C6A"/>
    <w:rsid w:val="00253E22"/>
    <w:rsid w:val="00253F7E"/>
    <w:rsid w:val="00254016"/>
    <w:rsid w:val="0025420E"/>
    <w:rsid w:val="0025429A"/>
    <w:rsid w:val="00254313"/>
    <w:rsid w:val="0025431A"/>
    <w:rsid w:val="002544DA"/>
    <w:rsid w:val="0025476C"/>
    <w:rsid w:val="00254985"/>
    <w:rsid w:val="00254AE8"/>
    <w:rsid w:val="00254D05"/>
    <w:rsid w:val="00254EFA"/>
    <w:rsid w:val="002553DC"/>
    <w:rsid w:val="00255434"/>
    <w:rsid w:val="00255DA7"/>
    <w:rsid w:val="00255F8C"/>
    <w:rsid w:val="00256572"/>
    <w:rsid w:val="002568D7"/>
    <w:rsid w:val="00256965"/>
    <w:rsid w:val="00256A58"/>
    <w:rsid w:val="00256B0A"/>
    <w:rsid w:val="00256B22"/>
    <w:rsid w:val="00256C7F"/>
    <w:rsid w:val="00256D51"/>
    <w:rsid w:val="00256F02"/>
    <w:rsid w:val="00256F93"/>
    <w:rsid w:val="00257028"/>
    <w:rsid w:val="00257034"/>
    <w:rsid w:val="00257045"/>
    <w:rsid w:val="002571C0"/>
    <w:rsid w:val="002571C8"/>
    <w:rsid w:val="002572F1"/>
    <w:rsid w:val="0025773F"/>
    <w:rsid w:val="00257A62"/>
    <w:rsid w:val="00257D2A"/>
    <w:rsid w:val="002600A8"/>
    <w:rsid w:val="00260156"/>
    <w:rsid w:val="002601F1"/>
    <w:rsid w:val="002605AD"/>
    <w:rsid w:val="00260638"/>
    <w:rsid w:val="0026074E"/>
    <w:rsid w:val="0026075E"/>
    <w:rsid w:val="00260765"/>
    <w:rsid w:val="002607DA"/>
    <w:rsid w:val="002608BD"/>
    <w:rsid w:val="00260F41"/>
    <w:rsid w:val="00260FAD"/>
    <w:rsid w:val="002612BD"/>
    <w:rsid w:val="00261550"/>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909"/>
    <w:rsid w:val="00263939"/>
    <w:rsid w:val="00263DB2"/>
    <w:rsid w:val="00263DD9"/>
    <w:rsid w:val="00263E09"/>
    <w:rsid w:val="00264006"/>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700BA"/>
    <w:rsid w:val="0027027E"/>
    <w:rsid w:val="00270449"/>
    <w:rsid w:val="0027053E"/>
    <w:rsid w:val="002705CF"/>
    <w:rsid w:val="002705D5"/>
    <w:rsid w:val="0027067C"/>
    <w:rsid w:val="002706CC"/>
    <w:rsid w:val="002708D5"/>
    <w:rsid w:val="002708DA"/>
    <w:rsid w:val="00270995"/>
    <w:rsid w:val="00270A44"/>
    <w:rsid w:val="00270B2F"/>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652"/>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4172"/>
    <w:rsid w:val="00274326"/>
    <w:rsid w:val="0027434C"/>
    <w:rsid w:val="002743C4"/>
    <w:rsid w:val="002743E6"/>
    <w:rsid w:val="0027444A"/>
    <w:rsid w:val="00274488"/>
    <w:rsid w:val="00274668"/>
    <w:rsid w:val="00274CE5"/>
    <w:rsid w:val="00274D08"/>
    <w:rsid w:val="00274DE3"/>
    <w:rsid w:val="00274E3B"/>
    <w:rsid w:val="0027534A"/>
    <w:rsid w:val="0027540F"/>
    <w:rsid w:val="00275464"/>
    <w:rsid w:val="0027568B"/>
    <w:rsid w:val="002756D5"/>
    <w:rsid w:val="00275B92"/>
    <w:rsid w:val="00275D8C"/>
    <w:rsid w:val="00275DDD"/>
    <w:rsid w:val="00275E10"/>
    <w:rsid w:val="00275E2C"/>
    <w:rsid w:val="00275E53"/>
    <w:rsid w:val="00275F3B"/>
    <w:rsid w:val="00276001"/>
    <w:rsid w:val="002760E3"/>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A8E"/>
    <w:rsid w:val="00282B3C"/>
    <w:rsid w:val="00282EB8"/>
    <w:rsid w:val="00282FBC"/>
    <w:rsid w:val="00283137"/>
    <w:rsid w:val="00283165"/>
    <w:rsid w:val="00283224"/>
    <w:rsid w:val="002832E7"/>
    <w:rsid w:val="0028348C"/>
    <w:rsid w:val="00283678"/>
    <w:rsid w:val="00283852"/>
    <w:rsid w:val="002838DD"/>
    <w:rsid w:val="00283B20"/>
    <w:rsid w:val="00283FFA"/>
    <w:rsid w:val="00284293"/>
    <w:rsid w:val="0028435A"/>
    <w:rsid w:val="0028459F"/>
    <w:rsid w:val="00284774"/>
    <w:rsid w:val="00284806"/>
    <w:rsid w:val="00284AE5"/>
    <w:rsid w:val="00284B96"/>
    <w:rsid w:val="00284C7A"/>
    <w:rsid w:val="00284E7F"/>
    <w:rsid w:val="00284E89"/>
    <w:rsid w:val="00285066"/>
    <w:rsid w:val="002850E3"/>
    <w:rsid w:val="0028550D"/>
    <w:rsid w:val="00285520"/>
    <w:rsid w:val="002855FE"/>
    <w:rsid w:val="00285738"/>
    <w:rsid w:val="00285894"/>
    <w:rsid w:val="00285BB8"/>
    <w:rsid w:val="00285C8C"/>
    <w:rsid w:val="00285E28"/>
    <w:rsid w:val="00285EE0"/>
    <w:rsid w:val="002861A1"/>
    <w:rsid w:val="0028639F"/>
    <w:rsid w:val="002863A0"/>
    <w:rsid w:val="002863A8"/>
    <w:rsid w:val="00286624"/>
    <w:rsid w:val="00286631"/>
    <w:rsid w:val="00286D97"/>
    <w:rsid w:val="00286E60"/>
    <w:rsid w:val="00286F76"/>
    <w:rsid w:val="00287347"/>
    <w:rsid w:val="00287376"/>
    <w:rsid w:val="00287433"/>
    <w:rsid w:val="002877DE"/>
    <w:rsid w:val="00287821"/>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2E85"/>
    <w:rsid w:val="002930AF"/>
    <w:rsid w:val="0029317F"/>
    <w:rsid w:val="002933CD"/>
    <w:rsid w:val="00293504"/>
    <w:rsid w:val="00293569"/>
    <w:rsid w:val="0029370A"/>
    <w:rsid w:val="002938A5"/>
    <w:rsid w:val="00293A97"/>
    <w:rsid w:val="00293C49"/>
    <w:rsid w:val="00293EC2"/>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16B"/>
    <w:rsid w:val="00295226"/>
    <w:rsid w:val="0029527C"/>
    <w:rsid w:val="002953CE"/>
    <w:rsid w:val="002953D0"/>
    <w:rsid w:val="00295517"/>
    <w:rsid w:val="00295C87"/>
    <w:rsid w:val="00295D32"/>
    <w:rsid w:val="00295D5F"/>
    <w:rsid w:val="00295E32"/>
    <w:rsid w:val="00295F1C"/>
    <w:rsid w:val="00296013"/>
    <w:rsid w:val="002960D8"/>
    <w:rsid w:val="0029633B"/>
    <w:rsid w:val="002963D4"/>
    <w:rsid w:val="00296566"/>
    <w:rsid w:val="00296758"/>
    <w:rsid w:val="0029687B"/>
    <w:rsid w:val="0029696C"/>
    <w:rsid w:val="00296D39"/>
    <w:rsid w:val="00296D4A"/>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824"/>
    <w:rsid w:val="002A0B64"/>
    <w:rsid w:val="002A0BB1"/>
    <w:rsid w:val="002A0C53"/>
    <w:rsid w:val="002A0CD2"/>
    <w:rsid w:val="002A1089"/>
    <w:rsid w:val="002A10B5"/>
    <w:rsid w:val="002A10D7"/>
    <w:rsid w:val="002A11FB"/>
    <w:rsid w:val="002A1355"/>
    <w:rsid w:val="002A1411"/>
    <w:rsid w:val="002A1916"/>
    <w:rsid w:val="002A1997"/>
    <w:rsid w:val="002A1A57"/>
    <w:rsid w:val="002A1BB2"/>
    <w:rsid w:val="002A1C7D"/>
    <w:rsid w:val="002A1DA1"/>
    <w:rsid w:val="002A205B"/>
    <w:rsid w:val="002A209D"/>
    <w:rsid w:val="002A20B1"/>
    <w:rsid w:val="002A20E5"/>
    <w:rsid w:val="002A27AF"/>
    <w:rsid w:val="002A29C7"/>
    <w:rsid w:val="002A2D66"/>
    <w:rsid w:val="002A2D9E"/>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6D"/>
    <w:rsid w:val="002A5483"/>
    <w:rsid w:val="002A557C"/>
    <w:rsid w:val="002A5623"/>
    <w:rsid w:val="002A5649"/>
    <w:rsid w:val="002A5859"/>
    <w:rsid w:val="002A5FC1"/>
    <w:rsid w:val="002A601D"/>
    <w:rsid w:val="002A6074"/>
    <w:rsid w:val="002A633D"/>
    <w:rsid w:val="002A647A"/>
    <w:rsid w:val="002A6559"/>
    <w:rsid w:val="002A665B"/>
    <w:rsid w:val="002A687B"/>
    <w:rsid w:val="002A6B4A"/>
    <w:rsid w:val="002A6EF8"/>
    <w:rsid w:val="002A7180"/>
    <w:rsid w:val="002A71B9"/>
    <w:rsid w:val="002A732C"/>
    <w:rsid w:val="002A7446"/>
    <w:rsid w:val="002A7757"/>
    <w:rsid w:val="002A77C6"/>
    <w:rsid w:val="002A7A6A"/>
    <w:rsid w:val="002A7AB4"/>
    <w:rsid w:val="002A7AE1"/>
    <w:rsid w:val="002A7C20"/>
    <w:rsid w:val="002A7DE4"/>
    <w:rsid w:val="002A7E7D"/>
    <w:rsid w:val="002B007E"/>
    <w:rsid w:val="002B00BD"/>
    <w:rsid w:val="002B03B0"/>
    <w:rsid w:val="002B053A"/>
    <w:rsid w:val="002B07BF"/>
    <w:rsid w:val="002B0805"/>
    <w:rsid w:val="002B0960"/>
    <w:rsid w:val="002B0AFB"/>
    <w:rsid w:val="002B0BEF"/>
    <w:rsid w:val="002B0C6A"/>
    <w:rsid w:val="002B0C99"/>
    <w:rsid w:val="002B0F6B"/>
    <w:rsid w:val="002B108B"/>
    <w:rsid w:val="002B10F9"/>
    <w:rsid w:val="002B1237"/>
    <w:rsid w:val="002B12C7"/>
    <w:rsid w:val="002B139B"/>
    <w:rsid w:val="002B13E2"/>
    <w:rsid w:val="002B147F"/>
    <w:rsid w:val="002B1A55"/>
    <w:rsid w:val="002B1AFA"/>
    <w:rsid w:val="002B1C7F"/>
    <w:rsid w:val="002B1D94"/>
    <w:rsid w:val="002B2044"/>
    <w:rsid w:val="002B2157"/>
    <w:rsid w:val="002B21D6"/>
    <w:rsid w:val="002B270A"/>
    <w:rsid w:val="002B2890"/>
    <w:rsid w:val="002B28EA"/>
    <w:rsid w:val="002B2A76"/>
    <w:rsid w:val="002B2C92"/>
    <w:rsid w:val="002B2ED4"/>
    <w:rsid w:val="002B2F4E"/>
    <w:rsid w:val="002B3081"/>
    <w:rsid w:val="002B315D"/>
    <w:rsid w:val="002B318B"/>
    <w:rsid w:val="002B32BC"/>
    <w:rsid w:val="002B340B"/>
    <w:rsid w:val="002B34AE"/>
    <w:rsid w:val="002B39D5"/>
    <w:rsid w:val="002B3B92"/>
    <w:rsid w:val="002B3CF9"/>
    <w:rsid w:val="002B3D90"/>
    <w:rsid w:val="002B4293"/>
    <w:rsid w:val="002B4487"/>
    <w:rsid w:val="002B453B"/>
    <w:rsid w:val="002B4924"/>
    <w:rsid w:val="002B4C39"/>
    <w:rsid w:val="002B4CD6"/>
    <w:rsid w:val="002B4E49"/>
    <w:rsid w:val="002B50A1"/>
    <w:rsid w:val="002B51FC"/>
    <w:rsid w:val="002B54A6"/>
    <w:rsid w:val="002B5574"/>
    <w:rsid w:val="002B5858"/>
    <w:rsid w:val="002B5B05"/>
    <w:rsid w:val="002B5DD8"/>
    <w:rsid w:val="002B5F09"/>
    <w:rsid w:val="002B601A"/>
    <w:rsid w:val="002B603D"/>
    <w:rsid w:val="002B6164"/>
    <w:rsid w:val="002B61F1"/>
    <w:rsid w:val="002B64FE"/>
    <w:rsid w:val="002B67A0"/>
    <w:rsid w:val="002B68F7"/>
    <w:rsid w:val="002B694E"/>
    <w:rsid w:val="002B6B1D"/>
    <w:rsid w:val="002B6C46"/>
    <w:rsid w:val="002B6D31"/>
    <w:rsid w:val="002B6E11"/>
    <w:rsid w:val="002B6E12"/>
    <w:rsid w:val="002B7003"/>
    <w:rsid w:val="002B70A2"/>
    <w:rsid w:val="002B711C"/>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B1D"/>
    <w:rsid w:val="002C0D11"/>
    <w:rsid w:val="002C0F54"/>
    <w:rsid w:val="002C0FE8"/>
    <w:rsid w:val="002C1097"/>
    <w:rsid w:val="002C140B"/>
    <w:rsid w:val="002C1918"/>
    <w:rsid w:val="002C1B17"/>
    <w:rsid w:val="002C1BFF"/>
    <w:rsid w:val="002C1D61"/>
    <w:rsid w:val="002C1D86"/>
    <w:rsid w:val="002C1EF8"/>
    <w:rsid w:val="002C1F3B"/>
    <w:rsid w:val="002C203A"/>
    <w:rsid w:val="002C206F"/>
    <w:rsid w:val="002C2403"/>
    <w:rsid w:val="002C24D8"/>
    <w:rsid w:val="002C2795"/>
    <w:rsid w:val="002C2845"/>
    <w:rsid w:val="002C2AE9"/>
    <w:rsid w:val="002C2B29"/>
    <w:rsid w:val="002C2D14"/>
    <w:rsid w:val="002C2E12"/>
    <w:rsid w:val="002C2E50"/>
    <w:rsid w:val="002C2E8A"/>
    <w:rsid w:val="002C2FCD"/>
    <w:rsid w:val="002C2FE0"/>
    <w:rsid w:val="002C3114"/>
    <w:rsid w:val="002C3240"/>
    <w:rsid w:val="002C3AE4"/>
    <w:rsid w:val="002C3D62"/>
    <w:rsid w:val="002C3E89"/>
    <w:rsid w:val="002C4236"/>
    <w:rsid w:val="002C4258"/>
    <w:rsid w:val="002C42AA"/>
    <w:rsid w:val="002C4534"/>
    <w:rsid w:val="002C490A"/>
    <w:rsid w:val="002C4AF6"/>
    <w:rsid w:val="002C4B64"/>
    <w:rsid w:val="002C4C29"/>
    <w:rsid w:val="002C4C67"/>
    <w:rsid w:val="002C5022"/>
    <w:rsid w:val="002C504C"/>
    <w:rsid w:val="002C5533"/>
    <w:rsid w:val="002C55D3"/>
    <w:rsid w:val="002C5620"/>
    <w:rsid w:val="002C573C"/>
    <w:rsid w:val="002C5A6B"/>
    <w:rsid w:val="002C61E0"/>
    <w:rsid w:val="002C640C"/>
    <w:rsid w:val="002C6422"/>
    <w:rsid w:val="002C6D3C"/>
    <w:rsid w:val="002C6E94"/>
    <w:rsid w:val="002C7000"/>
    <w:rsid w:val="002C71EE"/>
    <w:rsid w:val="002C7575"/>
    <w:rsid w:val="002C759E"/>
    <w:rsid w:val="002C75F9"/>
    <w:rsid w:val="002C76F3"/>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657"/>
    <w:rsid w:val="002D0820"/>
    <w:rsid w:val="002D09B3"/>
    <w:rsid w:val="002D0B9F"/>
    <w:rsid w:val="002D0CF9"/>
    <w:rsid w:val="002D0F10"/>
    <w:rsid w:val="002D107C"/>
    <w:rsid w:val="002D1224"/>
    <w:rsid w:val="002D1258"/>
    <w:rsid w:val="002D13B7"/>
    <w:rsid w:val="002D1684"/>
    <w:rsid w:val="002D16A1"/>
    <w:rsid w:val="002D18A3"/>
    <w:rsid w:val="002D1950"/>
    <w:rsid w:val="002D1B0D"/>
    <w:rsid w:val="002D1C11"/>
    <w:rsid w:val="002D1FA8"/>
    <w:rsid w:val="002D212C"/>
    <w:rsid w:val="002D2290"/>
    <w:rsid w:val="002D22AC"/>
    <w:rsid w:val="002D230E"/>
    <w:rsid w:val="002D2680"/>
    <w:rsid w:val="002D2720"/>
    <w:rsid w:val="002D27AD"/>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25A"/>
    <w:rsid w:val="002D42C5"/>
    <w:rsid w:val="002D4314"/>
    <w:rsid w:val="002D4326"/>
    <w:rsid w:val="002D4591"/>
    <w:rsid w:val="002D48B8"/>
    <w:rsid w:val="002D4997"/>
    <w:rsid w:val="002D4A54"/>
    <w:rsid w:val="002D4C87"/>
    <w:rsid w:val="002D4DA7"/>
    <w:rsid w:val="002D4E37"/>
    <w:rsid w:val="002D518C"/>
    <w:rsid w:val="002D51F1"/>
    <w:rsid w:val="002D52E0"/>
    <w:rsid w:val="002D5478"/>
    <w:rsid w:val="002D5515"/>
    <w:rsid w:val="002D551C"/>
    <w:rsid w:val="002D5560"/>
    <w:rsid w:val="002D5945"/>
    <w:rsid w:val="002D5B5C"/>
    <w:rsid w:val="002D5DEA"/>
    <w:rsid w:val="002D6127"/>
    <w:rsid w:val="002D61BE"/>
    <w:rsid w:val="002D61F0"/>
    <w:rsid w:val="002D6550"/>
    <w:rsid w:val="002D6C19"/>
    <w:rsid w:val="002D6C1E"/>
    <w:rsid w:val="002D6DDB"/>
    <w:rsid w:val="002D6E84"/>
    <w:rsid w:val="002D6EB7"/>
    <w:rsid w:val="002D6F09"/>
    <w:rsid w:val="002D6F72"/>
    <w:rsid w:val="002D70A0"/>
    <w:rsid w:val="002D7235"/>
    <w:rsid w:val="002D738C"/>
    <w:rsid w:val="002D7395"/>
    <w:rsid w:val="002D7494"/>
    <w:rsid w:val="002D7522"/>
    <w:rsid w:val="002D76E8"/>
    <w:rsid w:val="002D7E87"/>
    <w:rsid w:val="002E0303"/>
    <w:rsid w:val="002E0440"/>
    <w:rsid w:val="002E049B"/>
    <w:rsid w:val="002E08AC"/>
    <w:rsid w:val="002E08F4"/>
    <w:rsid w:val="002E0AC9"/>
    <w:rsid w:val="002E0E94"/>
    <w:rsid w:val="002E11E7"/>
    <w:rsid w:val="002E122E"/>
    <w:rsid w:val="002E1568"/>
    <w:rsid w:val="002E15A5"/>
    <w:rsid w:val="002E16BC"/>
    <w:rsid w:val="002E1BA8"/>
    <w:rsid w:val="002E222E"/>
    <w:rsid w:val="002E2254"/>
    <w:rsid w:val="002E25D2"/>
    <w:rsid w:val="002E2738"/>
    <w:rsid w:val="002E2923"/>
    <w:rsid w:val="002E2949"/>
    <w:rsid w:val="002E29AD"/>
    <w:rsid w:val="002E2A11"/>
    <w:rsid w:val="002E2A76"/>
    <w:rsid w:val="002E2B4D"/>
    <w:rsid w:val="002E2C6C"/>
    <w:rsid w:val="002E2F6A"/>
    <w:rsid w:val="002E306D"/>
    <w:rsid w:val="002E3518"/>
    <w:rsid w:val="002E358C"/>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1E7"/>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C35"/>
    <w:rsid w:val="002E6D99"/>
    <w:rsid w:val="002E6EF2"/>
    <w:rsid w:val="002E706F"/>
    <w:rsid w:val="002E7124"/>
    <w:rsid w:val="002E75F6"/>
    <w:rsid w:val="002E76D9"/>
    <w:rsid w:val="002E770B"/>
    <w:rsid w:val="002E79F7"/>
    <w:rsid w:val="002E7C18"/>
    <w:rsid w:val="002E7C7F"/>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3F"/>
    <w:rsid w:val="002F20C4"/>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134"/>
    <w:rsid w:val="002F413F"/>
    <w:rsid w:val="002F4368"/>
    <w:rsid w:val="002F446A"/>
    <w:rsid w:val="002F44AD"/>
    <w:rsid w:val="002F45D3"/>
    <w:rsid w:val="002F45E3"/>
    <w:rsid w:val="002F4934"/>
    <w:rsid w:val="002F4A52"/>
    <w:rsid w:val="002F4A63"/>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7E"/>
    <w:rsid w:val="002F5881"/>
    <w:rsid w:val="002F5D83"/>
    <w:rsid w:val="002F5FDA"/>
    <w:rsid w:val="002F63ED"/>
    <w:rsid w:val="002F677C"/>
    <w:rsid w:val="002F691B"/>
    <w:rsid w:val="002F6AC6"/>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3C5"/>
    <w:rsid w:val="00301686"/>
    <w:rsid w:val="00301710"/>
    <w:rsid w:val="0030175C"/>
    <w:rsid w:val="00301848"/>
    <w:rsid w:val="003019DE"/>
    <w:rsid w:val="00301DA6"/>
    <w:rsid w:val="00301DF8"/>
    <w:rsid w:val="00301DFC"/>
    <w:rsid w:val="00301EE4"/>
    <w:rsid w:val="00302047"/>
    <w:rsid w:val="003024DE"/>
    <w:rsid w:val="003024E6"/>
    <w:rsid w:val="00302559"/>
    <w:rsid w:val="0030255B"/>
    <w:rsid w:val="003025C1"/>
    <w:rsid w:val="00302701"/>
    <w:rsid w:val="00302739"/>
    <w:rsid w:val="00302887"/>
    <w:rsid w:val="00302909"/>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4FF7"/>
    <w:rsid w:val="00305698"/>
    <w:rsid w:val="0030569C"/>
    <w:rsid w:val="00305FF3"/>
    <w:rsid w:val="00306112"/>
    <w:rsid w:val="0030615E"/>
    <w:rsid w:val="003065FB"/>
    <w:rsid w:val="003066DC"/>
    <w:rsid w:val="003066E9"/>
    <w:rsid w:val="003068DD"/>
    <w:rsid w:val="003069F9"/>
    <w:rsid w:val="00306AF9"/>
    <w:rsid w:val="00306B08"/>
    <w:rsid w:val="00306DD7"/>
    <w:rsid w:val="00306ED2"/>
    <w:rsid w:val="00306F0A"/>
    <w:rsid w:val="00306F0D"/>
    <w:rsid w:val="00306F89"/>
    <w:rsid w:val="003071B3"/>
    <w:rsid w:val="00307439"/>
    <w:rsid w:val="0030749E"/>
    <w:rsid w:val="003076CD"/>
    <w:rsid w:val="003079BE"/>
    <w:rsid w:val="00307A86"/>
    <w:rsid w:val="00307B27"/>
    <w:rsid w:val="00307F28"/>
    <w:rsid w:val="00307F51"/>
    <w:rsid w:val="003101DC"/>
    <w:rsid w:val="003103FF"/>
    <w:rsid w:val="0031049F"/>
    <w:rsid w:val="0031083B"/>
    <w:rsid w:val="00310856"/>
    <w:rsid w:val="0031087D"/>
    <w:rsid w:val="003108A1"/>
    <w:rsid w:val="003108B9"/>
    <w:rsid w:val="00310958"/>
    <w:rsid w:val="00310978"/>
    <w:rsid w:val="00310A9A"/>
    <w:rsid w:val="00310CC6"/>
    <w:rsid w:val="00310F30"/>
    <w:rsid w:val="00310FF6"/>
    <w:rsid w:val="0031137F"/>
    <w:rsid w:val="00311642"/>
    <w:rsid w:val="00311761"/>
    <w:rsid w:val="003117EC"/>
    <w:rsid w:val="0031180E"/>
    <w:rsid w:val="0031187E"/>
    <w:rsid w:val="00311941"/>
    <w:rsid w:val="00311ADC"/>
    <w:rsid w:val="00311DA8"/>
    <w:rsid w:val="00311E5A"/>
    <w:rsid w:val="00311E74"/>
    <w:rsid w:val="00311F29"/>
    <w:rsid w:val="003121E0"/>
    <w:rsid w:val="003122B4"/>
    <w:rsid w:val="003124AA"/>
    <w:rsid w:val="00312709"/>
    <w:rsid w:val="003127E1"/>
    <w:rsid w:val="00312BD0"/>
    <w:rsid w:val="003131BC"/>
    <w:rsid w:val="00313428"/>
    <w:rsid w:val="0031343E"/>
    <w:rsid w:val="00313583"/>
    <w:rsid w:val="00313765"/>
    <w:rsid w:val="003137A0"/>
    <w:rsid w:val="003137F9"/>
    <w:rsid w:val="003138AD"/>
    <w:rsid w:val="00313BC1"/>
    <w:rsid w:val="00313C4F"/>
    <w:rsid w:val="00313CA6"/>
    <w:rsid w:val="00313F0C"/>
    <w:rsid w:val="003141C2"/>
    <w:rsid w:val="0031451D"/>
    <w:rsid w:val="003146D2"/>
    <w:rsid w:val="003146EB"/>
    <w:rsid w:val="00314821"/>
    <w:rsid w:val="003149D4"/>
    <w:rsid w:val="003149EA"/>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6064"/>
    <w:rsid w:val="00316177"/>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6AC"/>
    <w:rsid w:val="00317731"/>
    <w:rsid w:val="00317765"/>
    <w:rsid w:val="003177FF"/>
    <w:rsid w:val="00317869"/>
    <w:rsid w:val="0031788D"/>
    <w:rsid w:val="003178E8"/>
    <w:rsid w:val="00317AFE"/>
    <w:rsid w:val="00317C5E"/>
    <w:rsid w:val="00317D26"/>
    <w:rsid w:val="0032013F"/>
    <w:rsid w:val="0032018E"/>
    <w:rsid w:val="003201D2"/>
    <w:rsid w:val="0032051B"/>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E3"/>
    <w:rsid w:val="003233CB"/>
    <w:rsid w:val="0032381A"/>
    <w:rsid w:val="0032385A"/>
    <w:rsid w:val="003238BA"/>
    <w:rsid w:val="0032391E"/>
    <w:rsid w:val="003239F3"/>
    <w:rsid w:val="00323FAD"/>
    <w:rsid w:val="00324089"/>
    <w:rsid w:val="0032449F"/>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C7"/>
    <w:rsid w:val="003260B2"/>
    <w:rsid w:val="00326175"/>
    <w:rsid w:val="0032640B"/>
    <w:rsid w:val="0032651E"/>
    <w:rsid w:val="0032662B"/>
    <w:rsid w:val="003267A6"/>
    <w:rsid w:val="00326898"/>
    <w:rsid w:val="003268D6"/>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90F"/>
    <w:rsid w:val="00330B96"/>
    <w:rsid w:val="00330C12"/>
    <w:rsid w:val="00330C30"/>
    <w:rsid w:val="00330DE8"/>
    <w:rsid w:val="00330E7F"/>
    <w:rsid w:val="00331007"/>
    <w:rsid w:val="0033109A"/>
    <w:rsid w:val="00331A93"/>
    <w:rsid w:val="00331B65"/>
    <w:rsid w:val="00331B82"/>
    <w:rsid w:val="00331CB3"/>
    <w:rsid w:val="00331D8D"/>
    <w:rsid w:val="00331DC1"/>
    <w:rsid w:val="0033208A"/>
    <w:rsid w:val="00332123"/>
    <w:rsid w:val="003321C3"/>
    <w:rsid w:val="0033251F"/>
    <w:rsid w:val="0033277B"/>
    <w:rsid w:val="00332783"/>
    <w:rsid w:val="00332962"/>
    <w:rsid w:val="00332AF1"/>
    <w:rsid w:val="00332B5A"/>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CB2"/>
    <w:rsid w:val="00334E18"/>
    <w:rsid w:val="00334F6E"/>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6E3"/>
    <w:rsid w:val="00336769"/>
    <w:rsid w:val="00336780"/>
    <w:rsid w:val="003367C5"/>
    <w:rsid w:val="00336AA1"/>
    <w:rsid w:val="00336DAD"/>
    <w:rsid w:val="00336DB3"/>
    <w:rsid w:val="00337065"/>
    <w:rsid w:val="0033714D"/>
    <w:rsid w:val="00337197"/>
    <w:rsid w:val="00337263"/>
    <w:rsid w:val="00337AB2"/>
    <w:rsid w:val="00337B29"/>
    <w:rsid w:val="00337B8A"/>
    <w:rsid w:val="00337C71"/>
    <w:rsid w:val="00337E40"/>
    <w:rsid w:val="00340055"/>
    <w:rsid w:val="0034006D"/>
    <w:rsid w:val="00340367"/>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D8"/>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C6F"/>
    <w:rsid w:val="00344D6C"/>
    <w:rsid w:val="00344DBF"/>
    <w:rsid w:val="0034511B"/>
    <w:rsid w:val="00345196"/>
    <w:rsid w:val="003451F3"/>
    <w:rsid w:val="00345D7A"/>
    <w:rsid w:val="00345F66"/>
    <w:rsid w:val="003461D4"/>
    <w:rsid w:val="003463D6"/>
    <w:rsid w:val="003463E6"/>
    <w:rsid w:val="003464A9"/>
    <w:rsid w:val="003467E8"/>
    <w:rsid w:val="00346D9E"/>
    <w:rsid w:val="00346F78"/>
    <w:rsid w:val="00346F99"/>
    <w:rsid w:val="00346FAA"/>
    <w:rsid w:val="003472C4"/>
    <w:rsid w:val="0034745C"/>
    <w:rsid w:val="003474CD"/>
    <w:rsid w:val="0034799F"/>
    <w:rsid w:val="003479B6"/>
    <w:rsid w:val="00347D49"/>
    <w:rsid w:val="0035025F"/>
    <w:rsid w:val="00350361"/>
    <w:rsid w:val="0035041A"/>
    <w:rsid w:val="003505AD"/>
    <w:rsid w:val="00350631"/>
    <w:rsid w:val="00350741"/>
    <w:rsid w:val="0035083D"/>
    <w:rsid w:val="00350873"/>
    <w:rsid w:val="00350B4C"/>
    <w:rsid w:val="00350CCE"/>
    <w:rsid w:val="00350E35"/>
    <w:rsid w:val="00350EE7"/>
    <w:rsid w:val="00351307"/>
    <w:rsid w:val="00351355"/>
    <w:rsid w:val="00351439"/>
    <w:rsid w:val="0035169E"/>
    <w:rsid w:val="003517E6"/>
    <w:rsid w:val="0035180B"/>
    <w:rsid w:val="00351AC8"/>
    <w:rsid w:val="00351C98"/>
    <w:rsid w:val="003520C6"/>
    <w:rsid w:val="0035216E"/>
    <w:rsid w:val="00352427"/>
    <w:rsid w:val="00352759"/>
    <w:rsid w:val="003527C3"/>
    <w:rsid w:val="003527F6"/>
    <w:rsid w:val="00352828"/>
    <w:rsid w:val="00352952"/>
    <w:rsid w:val="00352C3F"/>
    <w:rsid w:val="00352CB8"/>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2D"/>
    <w:rsid w:val="0035414B"/>
    <w:rsid w:val="00354299"/>
    <w:rsid w:val="00354CAB"/>
    <w:rsid w:val="00354FBF"/>
    <w:rsid w:val="00354FE6"/>
    <w:rsid w:val="0035511C"/>
    <w:rsid w:val="003552C6"/>
    <w:rsid w:val="003553DA"/>
    <w:rsid w:val="003553FB"/>
    <w:rsid w:val="003558FD"/>
    <w:rsid w:val="00355935"/>
    <w:rsid w:val="00355A83"/>
    <w:rsid w:val="00355C3E"/>
    <w:rsid w:val="00355EC1"/>
    <w:rsid w:val="00356003"/>
    <w:rsid w:val="003561CD"/>
    <w:rsid w:val="003562D7"/>
    <w:rsid w:val="00356353"/>
    <w:rsid w:val="0035637D"/>
    <w:rsid w:val="003564F0"/>
    <w:rsid w:val="0035666A"/>
    <w:rsid w:val="003567C9"/>
    <w:rsid w:val="00356B04"/>
    <w:rsid w:val="00356CEC"/>
    <w:rsid w:val="00356D53"/>
    <w:rsid w:val="00356E1E"/>
    <w:rsid w:val="00357175"/>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62C"/>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5023"/>
    <w:rsid w:val="00365137"/>
    <w:rsid w:val="0036515E"/>
    <w:rsid w:val="00365644"/>
    <w:rsid w:val="00365686"/>
    <w:rsid w:val="0036590C"/>
    <w:rsid w:val="00365DB8"/>
    <w:rsid w:val="00365F27"/>
    <w:rsid w:val="00366186"/>
    <w:rsid w:val="003661AD"/>
    <w:rsid w:val="003662A1"/>
    <w:rsid w:val="003664A3"/>
    <w:rsid w:val="003665C5"/>
    <w:rsid w:val="00366720"/>
    <w:rsid w:val="003667E7"/>
    <w:rsid w:val="00366B3A"/>
    <w:rsid w:val="00366C5F"/>
    <w:rsid w:val="00366CE7"/>
    <w:rsid w:val="00366F93"/>
    <w:rsid w:val="00366FC0"/>
    <w:rsid w:val="003673EC"/>
    <w:rsid w:val="003677DA"/>
    <w:rsid w:val="00367814"/>
    <w:rsid w:val="00367BA4"/>
    <w:rsid w:val="00367BC3"/>
    <w:rsid w:val="00367D3A"/>
    <w:rsid w:val="00367DC0"/>
    <w:rsid w:val="00370285"/>
    <w:rsid w:val="003702FC"/>
    <w:rsid w:val="00370483"/>
    <w:rsid w:val="003704EE"/>
    <w:rsid w:val="0037081F"/>
    <w:rsid w:val="00370880"/>
    <w:rsid w:val="00370C86"/>
    <w:rsid w:val="00370EFD"/>
    <w:rsid w:val="00370F82"/>
    <w:rsid w:val="00371130"/>
    <w:rsid w:val="00371137"/>
    <w:rsid w:val="003719F5"/>
    <w:rsid w:val="00371A09"/>
    <w:rsid w:val="00371B8D"/>
    <w:rsid w:val="00371C90"/>
    <w:rsid w:val="00371DB7"/>
    <w:rsid w:val="00372019"/>
    <w:rsid w:val="00372029"/>
    <w:rsid w:val="003723AE"/>
    <w:rsid w:val="003723B7"/>
    <w:rsid w:val="003724A1"/>
    <w:rsid w:val="003724D9"/>
    <w:rsid w:val="00372836"/>
    <w:rsid w:val="0037298C"/>
    <w:rsid w:val="00372A6B"/>
    <w:rsid w:val="00372C12"/>
    <w:rsid w:val="00372F6E"/>
    <w:rsid w:val="00373050"/>
    <w:rsid w:val="003735EB"/>
    <w:rsid w:val="00373AA1"/>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35F"/>
    <w:rsid w:val="00375703"/>
    <w:rsid w:val="003757DC"/>
    <w:rsid w:val="00375931"/>
    <w:rsid w:val="00375A1E"/>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04"/>
    <w:rsid w:val="003772B4"/>
    <w:rsid w:val="00377397"/>
    <w:rsid w:val="003773BF"/>
    <w:rsid w:val="00377463"/>
    <w:rsid w:val="0037757C"/>
    <w:rsid w:val="003775BD"/>
    <w:rsid w:val="003775CB"/>
    <w:rsid w:val="00380237"/>
    <w:rsid w:val="003803D4"/>
    <w:rsid w:val="0038050B"/>
    <w:rsid w:val="00380543"/>
    <w:rsid w:val="00380568"/>
    <w:rsid w:val="003805B7"/>
    <w:rsid w:val="00380602"/>
    <w:rsid w:val="00380892"/>
    <w:rsid w:val="00380BBD"/>
    <w:rsid w:val="00380D42"/>
    <w:rsid w:val="00380E7A"/>
    <w:rsid w:val="0038120A"/>
    <w:rsid w:val="0038129A"/>
    <w:rsid w:val="00381914"/>
    <w:rsid w:val="00381B03"/>
    <w:rsid w:val="00381B7B"/>
    <w:rsid w:val="00381E5E"/>
    <w:rsid w:val="00382190"/>
    <w:rsid w:val="003821E7"/>
    <w:rsid w:val="00382304"/>
    <w:rsid w:val="003824B5"/>
    <w:rsid w:val="003826FD"/>
    <w:rsid w:val="00382903"/>
    <w:rsid w:val="00382B79"/>
    <w:rsid w:val="00382CC2"/>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434"/>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BEE"/>
    <w:rsid w:val="00385DED"/>
    <w:rsid w:val="00386253"/>
    <w:rsid w:val="003863AF"/>
    <w:rsid w:val="003863C9"/>
    <w:rsid w:val="00386536"/>
    <w:rsid w:val="0038653E"/>
    <w:rsid w:val="00386688"/>
    <w:rsid w:val="00386762"/>
    <w:rsid w:val="003867CA"/>
    <w:rsid w:val="00386A15"/>
    <w:rsid w:val="00386A2B"/>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20F"/>
    <w:rsid w:val="00390449"/>
    <w:rsid w:val="003904B1"/>
    <w:rsid w:val="00390509"/>
    <w:rsid w:val="00390536"/>
    <w:rsid w:val="00390619"/>
    <w:rsid w:val="0039078B"/>
    <w:rsid w:val="003907D2"/>
    <w:rsid w:val="00390B51"/>
    <w:rsid w:val="00390BDF"/>
    <w:rsid w:val="00390C56"/>
    <w:rsid w:val="00390E97"/>
    <w:rsid w:val="0039122C"/>
    <w:rsid w:val="0039124D"/>
    <w:rsid w:val="00391276"/>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2E74"/>
    <w:rsid w:val="003931BB"/>
    <w:rsid w:val="003932C3"/>
    <w:rsid w:val="00393323"/>
    <w:rsid w:val="0039348A"/>
    <w:rsid w:val="003937AC"/>
    <w:rsid w:val="0039380B"/>
    <w:rsid w:val="0039391E"/>
    <w:rsid w:val="00393A68"/>
    <w:rsid w:val="00393A69"/>
    <w:rsid w:val="00393B71"/>
    <w:rsid w:val="00393B78"/>
    <w:rsid w:val="00393CA3"/>
    <w:rsid w:val="00393EF8"/>
    <w:rsid w:val="00393F08"/>
    <w:rsid w:val="00393FC8"/>
    <w:rsid w:val="00394356"/>
    <w:rsid w:val="003946B1"/>
    <w:rsid w:val="00394775"/>
    <w:rsid w:val="00394832"/>
    <w:rsid w:val="00394948"/>
    <w:rsid w:val="00394B44"/>
    <w:rsid w:val="00394D6C"/>
    <w:rsid w:val="00394D94"/>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C0"/>
    <w:rsid w:val="00396925"/>
    <w:rsid w:val="00396955"/>
    <w:rsid w:val="00396983"/>
    <w:rsid w:val="00396A75"/>
    <w:rsid w:val="00396BBB"/>
    <w:rsid w:val="00396C7D"/>
    <w:rsid w:val="00397086"/>
    <w:rsid w:val="00397292"/>
    <w:rsid w:val="0039734C"/>
    <w:rsid w:val="0039740E"/>
    <w:rsid w:val="003976DD"/>
    <w:rsid w:val="003978B8"/>
    <w:rsid w:val="00397AD4"/>
    <w:rsid w:val="00397B04"/>
    <w:rsid w:val="00397C75"/>
    <w:rsid w:val="00397C89"/>
    <w:rsid w:val="00397E87"/>
    <w:rsid w:val="003A0158"/>
    <w:rsid w:val="003A0294"/>
    <w:rsid w:val="003A0311"/>
    <w:rsid w:val="003A03C2"/>
    <w:rsid w:val="003A0592"/>
    <w:rsid w:val="003A0703"/>
    <w:rsid w:val="003A0736"/>
    <w:rsid w:val="003A0822"/>
    <w:rsid w:val="003A08B6"/>
    <w:rsid w:val="003A097D"/>
    <w:rsid w:val="003A09D3"/>
    <w:rsid w:val="003A0CCA"/>
    <w:rsid w:val="003A0CD4"/>
    <w:rsid w:val="003A0EB2"/>
    <w:rsid w:val="003A1009"/>
    <w:rsid w:val="003A10A0"/>
    <w:rsid w:val="003A1135"/>
    <w:rsid w:val="003A1341"/>
    <w:rsid w:val="003A17BA"/>
    <w:rsid w:val="003A18B2"/>
    <w:rsid w:val="003A1906"/>
    <w:rsid w:val="003A19AC"/>
    <w:rsid w:val="003A19E0"/>
    <w:rsid w:val="003A1B5C"/>
    <w:rsid w:val="003A1BE1"/>
    <w:rsid w:val="003A1C54"/>
    <w:rsid w:val="003A1DD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C61"/>
    <w:rsid w:val="003A4292"/>
    <w:rsid w:val="003A42BB"/>
    <w:rsid w:val="003A44AA"/>
    <w:rsid w:val="003A4511"/>
    <w:rsid w:val="003A45AC"/>
    <w:rsid w:val="003A45FB"/>
    <w:rsid w:val="003A48FC"/>
    <w:rsid w:val="003A4C45"/>
    <w:rsid w:val="003A4E82"/>
    <w:rsid w:val="003A5007"/>
    <w:rsid w:val="003A51AE"/>
    <w:rsid w:val="003A523B"/>
    <w:rsid w:val="003A5650"/>
    <w:rsid w:val="003A5865"/>
    <w:rsid w:val="003A590E"/>
    <w:rsid w:val="003A5EC6"/>
    <w:rsid w:val="003A5F48"/>
    <w:rsid w:val="003A5FB3"/>
    <w:rsid w:val="003A61F6"/>
    <w:rsid w:val="003A6330"/>
    <w:rsid w:val="003A6619"/>
    <w:rsid w:val="003A696C"/>
    <w:rsid w:val="003A6A2D"/>
    <w:rsid w:val="003A6AC2"/>
    <w:rsid w:val="003A6CC0"/>
    <w:rsid w:val="003A6DDD"/>
    <w:rsid w:val="003A6FCD"/>
    <w:rsid w:val="003A7002"/>
    <w:rsid w:val="003A71E1"/>
    <w:rsid w:val="003A76A9"/>
    <w:rsid w:val="003A7747"/>
    <w:rsid w:val="003A7B2F"/>
    <w:rsid w:val="003A7E46"/>
    <w:rsid w:val="003A7EE1"/>
    <w:rsid w:val="003A7F4A"/>
    <w:rsid w:val="003B0299"/>
    <w:rsid w:val="003B0359"/>
    <w:rsid w:val="003B0AE3"/>
    <w:rsid w:val="003B0B4D"/>
    <w:rsid w:val="003B0B5A"/>
    <w:rsid w:val="003B0D66"/>
    <w:rsid w:val="003B0EE8"/>
    <w:rsid w:val="003B0F0A"/>
    <w:rsid w:val="003B111E"/>
    <w:rsid w:val="003B13BA"/>
    <w:rsid w:val="003B1429"/>
    <w:rsid w:val="003B14B3"/>
    <w:rsid w:val="003B16AF"/>
    <w:rsid w:val="003B1994"/>
    <w:rsid w:val="003B1A94"/>
    <w:rsid w:val="003B1B13"/>
    <w:rsid w:val="003B2058"/>
    <w:rsid w:val="003B20ED"/>
    <w:rsid w:val="003B2265"/>
    <w:rsid w:val="003B248F"/>
    <w:rsid w:val="003B25A3"/>
    <w:rsid w:val="003B25D7"/>
    <w:rsid w:val="003B284A"/>
    <w:rsid w:val="003B29F6"/>
    <w:rsid w:val="003B2B68"/>
    <w:rsid w:val="003B2B79"/>
    <w:rsid w:val="003B2C70"/>
    <w:rsid w:val="003B2EDF"/>
    <w:rsid w:val="003B2EFF"/>
    <w:rsid w:val="003B2F49"/>
    <w:rsid w:val="003B30AC"/>
    <w:rsid w:val="003B3171"/>
    <w:rsid w:val="003B332F"/>
    <w:rsid w:val="003B33E6"/>
    <w:rsid w:val="003B35BA"/>
    <w:rsid w:val="003B380B"/>
    <w:rsid w:val="003B3A6A"/>
    <w:rsid w:val="003B3E56"/>
    <w:rsid w:val="003B3FC2"/>
    <w:rsid w:val="003B3FD2"/>
    <w:rsid w:val="003B4039"/>
    <w:rsid w:val="003B42AE"/>
    <w:rsid w:val="003B445E"/>
    <w:rsid w:val="003B4482"/>
    <w:rsid w:val="003B450E"/>
    <w:rsid w:val="003B47B4"/>
    <w:rsid w:val="003B4906"/>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6FE"/>
    <w:rsid w:val="003B775F"/>
    <w:rsid w:val="003B78A6"/>
    <w:rsid w:val="003B7FDA"/>
    <w:rsid w:val="003C0052"/>
    <w:rsid w:val="003C009A"/>
    <w:rsid w:val="003C0261"/>
    <w:rsid w:val="003C02D6"/>
    <w:rsid w:val="003C07D7"/>
    <w:rsid w:val="003C07E6"/>
    <w:rsid w:val="003C092B"/>
    <w:rsid w:val="003C0985"/>
    <w:rsid w:val="003C09CB"/>
    <w:rsid w:val="003C0B7D"/>
    <w:rsid w:val="003C0DA6"/>
    <w:rsid w:val="003C106B"/>
    <w:rsid w:val="003C10B8"/>
    <w:rsid w:val="003C1578"/>
    <w:rsid w:val="003C1DD7"/>
    <w:rsid w:val="003C1E72"/>
    <w:rsid w:val="003C20A1"/>
    <w:rsid w:val="003C2127"/>
    <w:rsid w:val="003C21F4"/>
    <w:rsid w:val="003C257A"/>
    <w:rsid w:val="003C26E4"/>
    <w:rsid w:val="003C29B7"/>
    <w:rsid w:val="003C2C9D"/>
    <w:rsid w:val="003C317A"/>
    <w:rsid w:val="003C3459"/>
    <w:rsid w:val="003C3507"/>
    <w:rsid w:val="003C35C5"/>
    <w:rsid w:val="003C3B73"/>
    <w:rsid w:val="003C3D6E"/>
    <w:rsid w:val="003C3F8B"/>
    <w:rsid w:val="003C4097"/>
    <w:rsid w:val="003C40C4"/>
    <w:rsid w:val="003C412F"/>
    <w:rsid w:val="003C4213"/>
    <w:rsid w:val="003C4250"/>
    <w:rsid w:val="003C42CF"/>
    <w:rsid w:val="003C436E"/>
    <w:rsid w:val="003C441C"/>
    <w:rsid w:val="003C44DB"/>
    <w:rsid w:val="003C45B5"/>
    <w:rsid w:val="003C4802"/>
    <w:rsid w:val="003C48C2"/>
    <w:rsid w:val="003C4932"/>
    <w:rsid w:val="003C4F25"/>
    <w:rsid w:val="003C50AA"/>
    <w:rsid w:val="003C5639"/>
    <w:rsid w:val="003C5719"/>
    <w:rsid w:val="003C5722"/>
    <w:rsid w:val="003C5AC3"/>
    <w:rsid w:val="003C635D"/>
    <w:rsid w:val="003C6393"/>
    <w:rsid w:val="003C63FC"/>
    <w:rsid w:val="003C64CD"/>
    <w:rsid w:val="003C6580"/>
    <w:rsid w:val="003C66F3"/>
    <w:rsid w:val="003C674B"/>
    <w:rsid w:val="003C680F"/>
    <w:rsid w:val="003C6BB5"/>
    <w:rsid w:val="003C6CCB"/>
    <w:rsid w:val="003C6DA9"/>
    <w:rsid w:val="003C7855"/>
    <w:rsid w:val="003D0026"/>
    <w:rsid w:val="003D006E"/>
    <w:rsid w:val="003D0216"/>
    <w:rsid w:val="003D0240"/>
    <w:rsid w:val="003D0493"/>
    <w:rsid w:val="003D06A7"/>
    <w:rsid w:val="003D0868"/>
    <w:rsid w:val="003D09DA"/>
    <w:rsid w:val="003D0AF2"/>
    <w:rsid w:val="003D0B23"/>
    <w:rsid w:val="003D0C83"/>
    <w:rsid w:val="003D0D75"/>
    <w:rsid w:val="003D106A"/>
    <w:rsid w:val="003D12F5"/>
    <w:rsid w:val="003D140B"/>
    <w:rsid w:val="003D153C"/>
    <w:rsid w:val="003D155C"/>
    <w:rsid w:val="003D1924"/>
    <w:rsid w:val="003D1F11"/>
    <w:rsid w:val="003D22AC"/>
    <w:rsid w:val="003D2339"/>
    <w:rsid w:val="003D251C"/>
    <w:rsid w:val="003D263E"/>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50C"/>
    <w:rsid w:val="003D47D1"/>
    <w:rsid w:val="003D4A94"/>
    <w:rsid w:val="003D4ED1"/>
    <w:rsid w:val="003D5104"/>
    <w:rsid w:val="003D519A"/>
    <w:rsid w:val="003D51B1"/>
    <w:rsid w:val="003D52BE"/>
    <w:rsid w:val="003D5717"/>
    <w:rsid w:val="003D57CB"/>
    <w:rsid w:val="003D5878"/>
    <w:rsid w:val="003D5954"/>
    <w:rsid w:val="003D599F"/>
    <w:rsid w:val="003D59FE"/>
    <w:rsid w:val="003D5AE3"/>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6FFB"/>
    <w:rsid w:val="003D740C"/>
    <w:rsid w:val="003D7855"/>
    <w:rsid w:val="003D790B"/>
    <w:rsid w:val="003D79E8"/>
    <w:rsid w:val="003D7EB9"/>
    <w:rsid w:val="003D7F07"/>
    <w:rsid w:val="003D7F64"/>
    <w:rsid w:val="003E010D"/>
    <w:rsid w:val="003E089F"/>
    <w:rsid w:val="003E093F"/>
    <w:rsid w:val="003E0974"/>
    <w:rsid w:val="003E0ADB"/>
    <w:rsid w:val="003E0AF2"/>
    <w:rsid w:val="003E0B3E"/>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14"/>
    <w:rsid w:val="003E248C"/>
    <w:rsid w:val="003E25E9"/>
    <w:rsid w:val="003E27B0"/>
    <w:rsid w:val="003E28CC"/>
    <w:rsid w:val="003E2941"/>
    <w:rsid w:val="003E2A24"/>
    <w:rsid w:val="003E2B01"/>
    <w:rsid w:val="003E2BF4"/>
    <w:rsid w:val="003E300E"/>
    <w:rsid w:val="003E3015"/>
    <w:rsid w:val="003E307C"/>
    <w:rsid w:val="003E3149"/>
    <w:rsid w:val="003E326E"/>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8C6"/>
    <w:rsid w:val="003E4B16"/>
    <w:rsid w:val="003E4CDB"/>
    <w:rsid w:val="003E4CF0"/>
    <w:rsid w:val="003E4E1F"/>
    <w:rsid w:val="003E5828"/>
    <w:rsid w:val="003E5CD1"/>
    <w:rsid w:val="003E5D7C"/>
    <w:rsid w:val="003E5DFB"/>
    <w:rsid w:val="003E5FEE"/>
    <w:rsid w:val="003E6089"/>
    <w:rsid w:val="003E60C1"/>
    <w:rsid w:val="003E61F5"/>
    <w:rsid w:val="003E6289"/>
    <w:rsid w:val="003E62AF"/>
    <w:rsid w:val="003E6592"/>
    <w:rsid w:val="003E668B"/>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C5E"/>
    <w:rsid w:val="003E7D87"/>
    <w:rsid w:val="003E7DD5"/>
    <w:rsid w:val="003E7E2C"/>
    <w:rsid w:val="003F03FA"/>
    <w:rsid w:val="003F0470"/>
    <w:rsid w:val="003F0656"/>
    <w:rsid w:val="003F0663"/>
    <w:rsid w:val="003F069E"/>
    <w:rsid w:val="003F073C"/>
    <w:rsid w:val="003F0905"/>
    <w:rsid w:val="003F09B5"/>
    <w:rsid w:val="003F0FD4"/>
    <w:rsid w:val="003F1075"/>
    <w:rsid w:val="003F114A"/>
    <w:rsid w:val="003F11DA"/>
    <w:rsid w:val="003F13D0"/>
    <w:rsid w:val="003F13D9"/>
    <w:rsid w:val="003F148D"/>
    <w:rsid w:val="003F18B6"/>
    <w:rsid w:val="003F198D"/>
    <w:rsid w:val="003F1AB7"/>
    <w:rsid w:val="003F1B20"/>
    <w:rsid w:val="003F1B6D"/>
    <w:rsid w:val="003F1BC5"/>
    <w:rsid w:val="003F1C93"/>
    <w:rsid w:val="003F1C9D"/>
    <w:rsid w:val="003F1E48"/>
    <w:rsid w:val="003F2023"/>
    <w:rsid w:val="003F20B0"/>
    <w:rsid w:val="003F20E2"/>
    <w:rsid w:val="003F21BD"/>
    <w:rsid w:val="003F2244"/>
    <w:rsid w:val="003F23A7"/>
    <w:rsid w:val="003F23E4"/>
    <w:rsid w:val="003F2446"/>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041"/>
    <w:rsid w:val="003F536B"/>
    <w:rsid w:val="003F554D"/>
    <w:rsid w:val="003F55F9"/>
    <w:rsid w:val="003F560A"/>
    <w:rsid w:val="003F561F"/>
    <w:rsid w:val="003F582E"/>
    <w:rsid w:val="003F586D"/>
    <w:rsid w:val="003F5A5A"/>
    <w:rsid w:val="003F5B5A"/>
    <w:rsid w:val="003F6046"/>
    <w:rsid w:val="003F62B4"/>
    <w:rsid w:val="003F6542"/>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8DE"/>
    <w:rsid w:val="003F7908"/>
    <w:rsid w:val="003F7A7C"/>
    <w:rsid w:val="003F7DFF"/>
    <w:rsid w:val="003F7E30"/>
    <w:rsid w:val="00400032"/>
    <w:rsid w:val="0040012E"/>
    <w:rsid w:val="0040015E"/>
    <w:rsid w:val="00400427"/>
    <w:rsid w:val="00400615"/>
    <w:rsid w:val="0040068D"/>
    <w:rsid w:val="004006B0"/>
    <w:rsid w:val="0040096A"/>
    <w:rsid w:val="00400B1E"/>
    <w:rsid w:val="00400D86"/>
    <w:rsid w:val="00400DEA"/>
    <w:rsid w:val="004010EF"/>
    <w:rsid w:val="004011FF"/>
    <w:rsid w:val="00401395"/>
    <w:rsid w:val="00401638"/>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7E7"/>
    <w:rsid w:val="00403805"/>
    <w:rsid w:val="00403BBC"/>
    <w:rsid w:val="00403DC5"/>
    <w:rsid w:val="00403F25"/>
    <w:rsid w:val="00404011"/>
    <w:rsid w:val="0040417E"/>
    <w:rsid w:val="004042A7"/>
    <w:rsid w:val="0040492F"/>
    <w:rsid w:val="0040495B"/>
    <w:rsid w:val="00404C2A"/>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842"/>
    <w:rsid w:val="00406D4A"/>
    <w:rsid w:val="00406F4B"/>
    <w:rsid w:val="00406FBD"/>
    <w:rsid w:val="00407005"/>
    <w:rsid w:val="0040725C"/>
    <w:rsid w:val="00407261"/>
    <w:rsid w:val="004073B0"/>
    <w:rsid w:val="004074E9"/>
    <w:rsid w:val="00407612"/>
    <w:rsid w:val="00407743"/>
    <w:rsid w:val="00407B6F"/>
    <w:rsid w:val="00407E8F"/>
    <w:rsid w:val="00407F58"/>
    <w:rsid w:val="00410029"/>
    <w:rsid w:val="004100BC"/>
    <w:rsid w:val="00410271"/>
    <w:rsid w:val="0041029D"/>
    <w:rsid w:val="004102A7"/>
    <w:rsid w:val="004103C3"/>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B6E"/>
    <w:rsid w:val="00413EE2"/>
    <w:rsid w:val="00413FF3"/>
    <w:rsid w:val="00414258"/>
    <w:rsid w:val="00414598"/>
    <w:rsid w:val="004145AE"/>
    <w:rsid w:val="00414730"/>
    <w:rsid w:val="00414798"/>
    <w:rsid w:val="004147AA"/>
    <w:rsid w:val="004147F4"/>
    <w:rsid w:val="00414824"/>
    <w:rsid w:val="004149FC"/>
    <w:rsid w:val="00414A10"/>
    <w:rsid w:val="00414BFA"/>
    <w:rsid w:val="00414C3F"/>
    <w:rsid w:val="0041539C"/>
    <w:rsid w:val="00415419"/>
    <w:rsid w:val="004155E4"/>
    <w:rsid w:val="00415646"/>
    <w:rsid w:val="0041566E"/>
    <w:rsid w:val="0041577E"/>
    <w:rsid w:val="004157E2"/>
    <w:rsid w:val="004157F6"/>
    <w:rsid w:val="004159D3"/>
    <w:rsid w:val="00415A14"/>
    <w:rsid w:val="00415EB9"/>
    <w:rsid w:val="00416091"/>
    <w:rsid w:val="00416166"/>
    <w:rsid w:val="0041616C"/>
    <w:rsid w:val="00416333"/>
    <w:rsid w:val="0041634C"/>
    <w:rsid w:val="004165BA"/>
    <w:rsid w:val="0041664E"/>
    <w:rsid w:val="00416A66"/>
    <w:rsid w:val="00416B30"/>
    <w:rsid w:val="00416CD3"/>
    <w:rsid w:val="00416D5B"/>
    <w:rsid w:val="00416F28"/>
    <w:rsid w:val="00416F3B"/>
    <w:rsid w:val="00417160"/>
    <w:rsid w:val="00417201"/>
    <w:rsid w:val="0041743D"/>
    <w:rsid w:val="004174FC"/>
    <w:rsid w:val="00417678"/>
    <w:rsid w:val="00417800"/>
    <w:rsid w:val="00417D10"/>
    <w:rsid w:val="00417D96"/>
    <w:rsid w:val="00417F00"/>
    <w:rsid w:val="004200FC"/>
    <w:rsid w:val="00420126"/>
    <w:rsid w:val="004201F8"/>
    <w:rsid w:val="00420249"/>
    <w:rsid w:val="004203CF"/>
    <w:rsid w:val="00420755"/>
    <w:rsid w:val="0042076B"/>
    <w:rsid w:val="004207C7"/>
    <w:rsid w:val="00420848"/>
    <w:rsid w:val="00420ACD"/>
    <w:rsid w:val="00420B04"/>
    <w:rsid w:val="00420CB7"/>
    <w:rsid w:val="00420F8D"/>
    <w:rsid w:val="0042105E"/>
    <w:rsid w:val="00421387"/>
    <w:rsid w:val="004213C2"/>
    <w:rsid w:val="004213E8"/>
    <w:rsid w:val="0042156E"/>
    <w:rsid w:val="00421579"/>
    <w:rsid w:val="00421960"/>
    <w:rsid w:val="00421DD4"/>
    <w:rsid w:val="00421E05"/>
    <w:rsid w:val="00421E34"/>
    <w:rsid w:val="0042202E"/>
    <w:rsid w:val="004222BF"/>
    <w:rsid w:val="00422513"/>
    <w:rsid w:val="00422718"/>
    <w:rsid w:val="004229E5"/>
    <w:rsid w:val="00422A01"/>
    <w:rsid w:val="00422AA3"/>
    <w:rsid w:val="00422C8A"/>
    <w:rsid w:val="00422D49"/>
    <w:rsid w:val="00422D62"/>
    <w:rsid w:val="00422DB5"/>
    <w:rsid w:val="00422F15"/>
    <w:rsid w:val="004230CA"/>
    <w:rsid w:val="004232D4"/>
    <w:rsid w:val="00423326"/>
    <w:rsid w:val="0042384A"/>
    <w:rsid w:val="004239C3"/>
    <w:rsid w:val="00423D0E"/>
    <w:rsid w:val="00424025"/>
    <w:rsid w:val="00424767"/>
    <w:rsid w:val="00424844"/>
    <w:rsid w:val="0042486E"/>
    <w:rsid w:val="004248FC"/>
    <w:rsid w:val="00424E68"/>
    <w:rsid w:val="004251F8"/>
    <w:rsid w:val="004253B1"/>
    <w:rsid w:val="00425C97"/>
    <w:rsid w:val="00425E65"/>
    <w:rsid w:val="00425E98"/>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1FD"/>
    <w:rsid w:val="0042722D"/>
    <w:rsid w:val="004272ED"/>
    <w:rsid w:val="004276E3"/>
    <w:rsid w:val="00427747"/>
    <w:rsid w:val="00427A8C"/>
    <w:rsid w:val="00427A95"/>
    <w:rsid w:val="00427B9D"/>
    <w:rsid w:val="00427BA5"/>
    <w:rsid w:val="00427BFB"/>
    <w:rsid w:val="00427E67"/>
    <w:rsid w:val="00427E8B"/>
    <w:rsid w:val="00430178"/>
    <w:rsid w:val="0043042C"/>
    <w:rsid w:val="00430495"/>
    <w:rsid w:val="0043063B"/>
    <w:rsid w:val="00430733"/>
    <w:rsid w:val="00430A75"/>
    <w:rsid w:val="00430A86"/>
    <w:rsid w:val="00430BDE"/>
    <w:rsid w:val="00430CB6"/>
    <w:rsid w:val="00430FDC"/>
    <w:rsid w:val="00431149"/>
    <w:rsid w:val="00431286"/>
    <w:rsid w:val="0043189C"/>
    <w:rsid w:val="004318FF"/>
    <w:rsid w:val="00431938"/>
    <w:rsid w:val="00431A39"/>
    <w:rsid w:val="00431CB1"/>
    <w:rsid w:val="00431DB5"/>
    <w:rsid w:val="00431EFD"/>
    <w:rsid w:val="00431F81"/>
    <w:rsid w:val="00432627"/>
    <w:rsid w:val="00432707"/>
    <w:rsid w:val="0043270B"/>
    <w:rsid w:val="00432780"/>
    <w:rsid w:val="004328C2"/>
    <w:rsid w:val="00432B6D"/>
    <w:rsid w:val="00432CFC"/>
    <w:rsid w:val="00432D4E"/>
    <w:rsid w:val="00432D9C"/>
    <w:rsid w:val="00432F8F"/>
    <w:rsid w:val="00432F9E"/>
    <w:rsid w:val="004330D4"/>
    <w:rsid w:val="00433106"/>
    <w:rsid w:val="004333DD"/>
    <w:rsid w:val="0043359F"/>
    <w:rsid w:val="004336D8"/>
    <w:rsid w:val="0043375F"/>
    <w:rsid w:val="0043379D"/>
    <w:rsid w:val="004337CF"/>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457"/>
    <w:rsid w:val="0043547D"/>
    <w:rsid w:val="004355EB"/>
    <w:rsid w:val="00435602"/>
    <w:rsid w:val="004356CE"/>
    <w:rsid w:val="004356FA"/>
    <w:rsid w:val="004357CD"/>
    <w:rsid w:val="004358F4"/>
    <w:rsid w:val="004359DB"/>
    <w:rsid w:val="004359F4"/>
    <w:rsid w:val="00435B1B"/>
    <w:rsid w:val="00435CCF"/>
    <w:rsid w:val="00435DBD"/>
    <w:rsid w:val="00435EF0"/>
    <w:rsid w:val="00435F87"/>
    <w:rsid w:val="004365F4"/>
    <w:rsid w:val="00436696"/>
    <w:rsid w:val="00436868"/>
    <w:rsid w:val="0043689F"/>
    <w:rsid w:val="00436A3B"/>
    <w:rsid w:val="00436D7C"/>
    <w:rsid w:val="00436EF6"/>
    <w:rsid w:val="00437053"/>
    <w:rsid w:val="004371AB"/>
    <w:rsid w:val="00437457"/>
    <w:rsid w:val="0043745E"/>
    <w:rsid w:val="00437567"/>
    <w:rsid w:val="00437773"/>
    <w:rsid w:val="00437895"/>
    <w:rsid w:val="00437B06"/>
    <w:rsid w:val="00437C43"/>
    <w:rsid w:val="00437D5A"/>
    <w:rsid w:val="00437E77"/>
    <w:rsid w:val="004402A7"/>
    <w:rsid w:val="00440330"/>
    <w:rsid w:val="0044035D"/>
    <w:rsid w:val="00440507"/>
    <w:rsid w:val="00440850"/>
    <w:rsid w:val="00440A50"/>
    <w:rsid w:val="00440B3E"/>
    <w:rsid w:val="00440E87"/>
    <w:rsid w:val="00440EA5"/>
    <w:rsid w:val="00440F3C"/>
    <w:rsid w:val="00441062"/>
    <w:rsid w:val="00441076"/>
    <w:rsid w:val="004412D8"/>
    <w:rsid w:val="0044142F"/>
    <w:rsid w:val="0044169D"/>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47C"/>
    <w:rsid w:val="00444634"/>
    <w:rsid w:val="00444728"/>
    <w:rsid w:val="0044487A"/>
    <w:rsid w:val="00444901"/>
    <w:rsid w:val="00444934"/>
    <w:rsid w:val="00444960"/>
    <w:rsid w:val="00444DE5"/>
    <w:rsid w:val="00444E0C"/>
    <w:rsid w:val="00444F5E"/>
    <w:rsid w:val="0044503E"/>
    <w:rsid w:val="004450DE"/>
    <w:rsid w:val="00445189"/>
    <w:rsid w:val="00445513"/>
    <w:rsid w:val="00445625"/>
    <w:rsid w:val="00445907"/>
    <w:rsid w:val="00445A04"/>
    <w:rsid w:val="00445CFF"/>
    <w:rsid w:val="00445DDF"/>
    <w:rsid w:val="00445E4B"/>
    <w:rsid w:val="00445EAE"/>
    <w:rsid w:val="00445EBA"/>
    <w:rsid w:val="00445EBF"/>
    <w:rsid w:val="00446040"/>
    <w:rsid w:val="00446185"/>
    <w:rsid w:val="00446295"/>
    <w:rsid w:val="004462AF"/>
    <w:rsid w:val="00446424"/>
    <w:rsid w:val="00446430"/>
    <w:rsid w:val="004464D1"/>
    <w:rsid w:val="0044662A"/>
    <w:rsid w:val="00446721"/>
    <w:rsid w:val="0044690E"/>
    <w:rsid w:val="00446A8C"/>
    <w:rsid w:val="00446B46"/>
    <w:rsid w:val="00446B9C"/>
    <w:rsid w:val="00446DFA"/>
    <w:rsid w:val="00446E75"/>
    <w:rsid w:val="00447217"/>
    <w:rsid w:val="004472F7"/>
    <w:rsid w:val="00447337"/>
    <w:rsid w:val="00447611"/>
    <w:rsid w:val="004478FA"/>
    <w:rsid w:val="00450003"/>
    <w:rsid w:val="0045039C"/>
    <w:rsid w:val="004504D2"/>
    <w:rsid w:val="00450514"/>
    <w:rsid w:val="004505B9"/>
    <w:rsid w:val="0045076F"/>
    <w:rsid w:val="00450778"/>
    <w:rsid w:val="00450C20"/>
    <w:rsid w:val="00450D22"/>
    <w:rsid w:val="00450D3B"/>
    <w:rsid w:val="00450E1F"/>
    <w:rsid w:val="00451044"/>
    <w:rsid w:val="004510CF"/>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65C"/>
    <w:rsid w:val="00452691"/>
    <w:rsid w:val="004527C0"/>
    <w:rsid w:val="00452B92"/>
    <w:rsid w:val="00452C93"/>
    <w:rsid w:val="00452D37"/>
    <w:rsid w:val="0045316D"/>
    <w:rsid w:val="004536D4"/>
    <w:rsid w:val="00453871"/>
    <w:rsid w:val="00453DEF"/>
    <w:rsid w:val="00453FD9"/>
    <w:rsid w:val="004540AC"/>
    <w:rsid w:val="00454129"/>
    <w:rsid w:val="004543E4"/>
    <w:rsid w:val="00454748"/>
    <w:rsid w:val="004548E5"/>
    <w:rsid w:val="00454ACD"/>
    <w:rsid w:val="00454C45"/>
    <w:rsid w:val="00454E37"/>
    <w:rsid w:val="00454F08"/>
    <w:rsid w:val="00454F85"/>
    <w:rsid w:val="0045501E"/>
    <w:rsid w:val="00455105"/>
    <w:rsid w:val="00455229"/>
    <w:rsid w:val="0045553C"/>
    <w:rsid w:val="00455B99"/>
    <w:rsid w:val="00455C9D"/>
    <w:rsid w:val="00455E20"/>
    <w:rsid w:val="00455EC3"/>
    <w:rsid w:val="00455EDA"/>
    <w:rsid w:val="00456114"/>
    <w:rsid w:val="0045623E"/>
    <w:rsid w:val="004562BF"/>
    <w:rsid w:val="00456799"/>
    <w:rsid w:val="004567CC"/>
    <w:rsid w:val="00456971"/>
    <w:rsid w:val="00456A84"/>
    <w:rsid w:val="00456AC7"/>
    <w:rsid w:val="00456B4F"/>
    <w:rsid w:val="00457099"/>
    <w:rsid w:val="00457340"/>
    <w:rsid w:val="0045742D"/>
    <w:rsid w:val="004576B4"/>
    <w:rsid w:val="004576F4"/>
    <w:rsid w:val="0045798D"/>
    <w:rsid w:val="00457A54"/>
    <w:rsid w:val="00457B1E"/>
    <w:rsid w:val="00457C5E"/>
    <w:rsid w:val="00457DDB"/>
    <w:rsid w:val="00457F73"/>
    <w:rsid w:val="004600ED"/>
    <w:rsid w:val="0046013A"/>
    <w:rsid w:val="0046026D"/>
    <w:rsid w:val="0046027A"/>
    <w:rsid w:val="00460373"/>
    <w:rsid w:val="004605CC"/>
    <w:rsid w:val="0046072D"/>
    <w:rsid w:val="00460847"/>
    <w:rsid w:val="00460921"/>
    <w:rsid w:val="00460958"/>
    <w:rsid w:val="00460BCE"/>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EED"/>
    <w:rsid w:val="00462178"/>
    <w:rsid w:val="004621A9"/>
    <w:rsid w:val="00462274"/>
    <w:rsid w:val="004622A1"/>
    <w:rsid w:val="004622D0"/>
    <w:rsid w:val="0046230A"/>
    <w:rsid w:val="00462380"/>
    <w:rsid w:val="00462420"/>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C9F"/>
    <w:rsid w:val="00463DEC"/>
    <w:rsid w:val="0046400B"/>
    <w:rsid w:val="0046405D"/>
    <w:rsid w:val="004641A0"/>
    <w:rsid w:val="0046434B"/>
    <w:rsid w:val="0046482D"/>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903"/>
    <w:rsid w:val="00465EB3"/>
    <w:rsid w:val="00466001"/>
    <w:rsid w:val="004661AC"/>
    <w:rsid w:val="00466223"/>
    <w:rsid w:val="004662DB"/>
    <w:rsid w:val="0046678E"/>
    <w:rsid w:val="0046696E"/>
    <w:rsid w:val="00466AAE"/>
    <w:rsid w:val="00466F30"/>
    <w:rsid w:val="00467A4B"/>
    <w:rsid w:val="00467A5F"/>
    <w:rsid w:val="00467BE5"/>
    <w:rsid w:val="00467C50"/>
    <w:rsid w:val="00467EB4"/>
    <w:rsid w:val="00467F46"/>
    <w:rsid w:val="00470380"/>
    <w:rsid w:val="0047041E"/>
    <w:rsid w:val="00470450"/>
    <w:rsid w:val="00470628"/>
    <w:rsid w:val="00470750"/>
    <w:rsid w:val="004707C5"/>
    <w:rsid w:val="00470893"/>
    <w:rsid w:val="004708D0"/>
    <w:rsid w:val="004708FD"/>
    <w:rsid w:val="00470A2E"/>
    <w:rsid w:val="00470B93"/>
    <w:rsid w:val="00470D56"/>
    <w:rsid w:val="00471097"/>
    <w:rsid w:val="0047142A"/>
    <w:rsid w:val="0047166D"/>
    <w:rsid w:val="00471856"/>
    <w:rsid w:val="00471926"/>
    <w:rsid w:val="00471996"/>
    <w:rsid w:val="00471B41"/>
    <w:rsid w:val="00471DB0"/>
    <w:rsid w:val="00471FAB"/>
    <w:rsid w:val="004720F4"/>
    <w:rsid w:val="0047247F"/>
    <w:rsid w:val="0047253B"/>
    <w:rsid w:val="00472709"/>
    <w:rsid w:val="00472802"/>
    <w:rsid w:val="0047293D"/>
    <w:rsid w:val="00472ACB"/>
    <w:rsid w:val="00472C42"/>
    <w:rsid w:val="004735E8"/>
    <w:rsid w:val="00473631"/>
    <w:rsid w:val="004736A3"/>
    <w:rsid w:val="004737D3"/>
    <w:rsid w:val="00473B94"/>
    <w:rsid w:val="00473DE5"/>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1B0"/>
    <w:rsid w:val="00476549"/>
    <w:rsid w:val="00476749"/>
    <w:rsid w:val="004767D8"/>
    <w:rsid w:val="004768E5"/>
    <w:rsid w:val="00476BAE"/>
    <w:rsid w:val="00476C16"/>
    <w:rsid w:val="00476D14"/>
    <w:rsid w:val="00476D8B"/>
    <w:rsid w:val="00476E98"/>
    <w:rsid w:val="00476EAE"/>
    <w:rsid w:val="004772CB"/>
    <w:rsid w:val="00477423"/>
    <w:rsid w:val="004774C5"/>
    <w:rsid w:val="004774EA"/>
    <w:rsid w:val="004775ED"/>
    <w:rsid w:val="004778C0"/>
    <w:rsid w:val="00477B60"/>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D9D"/>
    <w:rsid w:val="00481E0C"/>
    <w:rsid w:val="0048215F"/>
    <w:rsid w:val="00482389"/>
    <w:rsid w:val="0048240C"/>
    <w:rsid w:val="004824C9"/>
    <w:rsid w:val="004825FA"/>
    <w:rsid w:val="00482713"/>
    <w:rsid w:val="0048284B"/>
    <w:rsid w:val="0048288D"/>
    <w:rsid w:val="00482943"/>
    <w:rsid w:val="00482A3B"/>
    <w:rsid w:val="00482A48"/>
    <w:rsid w:val="00482ADC"/>
    <w:rsid w:val="00482C93"/>
    <w:rsid w:val="00482F79"/>
    <w:rsid w:val="00482F89"/>
    <w:rsid w:val="00482FBB"/>
    <w:rsid w:val="00483222"/>
    <w:rsid w:val="0048327F"/>
    <w:rsid w:val="0048340F"/>
    <w:rsid w:val="0048355F"/>
    <w:rsid w:val="00483719"/>
    <w:rsid w:val="0048395D"/>
    <w:rsid w:val="00483C7C"/>
    <w:rsid w:val="00483D11"/>
    <w:rsid w:val="00483D20"/>
    <w:rsid w:val="0048406D"/>
    <w:rsid w:val="004840B1"/>
    <w:rsid w:val="00484943"/>
    <w:rsid w:val="004849EE"/>
    <w:rsid w:val="00484A06"/>
    <w:rsid w:val="00484B0A"/>
    <w:rsid w:val="00484C46"/>
    <w:rsid w:val="00484DC1"/>
    <w:rsid w:val="00484EB1"/>
    <w:rsid w:val="0048542B"/>
    <w:rsid w:val="00485525"/>
    <w:rsid w:val="00485526"/>
    <w:rsid w:val="00485590"/>
    <w:rsid w:val="004856EF"/>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8A9"/>
    <w:rsid w:val="004868FF"/>
    <w:rsid w:val="004869B5"/>
    <w:rsid w:val="00486BDB"/>
    <w:rsid w:val="004870BF"/>
    <w:rsid w:val="00487352"/>
    <w:rsid w:val="004873A7"/>
    <w:rsid w:val="00487451"/>
    <w:rsid w:val="004874D3"/>
    <w:rsid w:val="00487821"/>
    <w:rsid w:val="00487866"/>
    <w:rsid w:val="00487A6F"/>
    <w:rsid w:val="00487C04"/>
    <w:rsid w:val="00487F28"/>
    <w:rsid w:val="00487F98"/>
    <w:rsid w:val="004900AA"/>
    <w:rsid w:val="00490185"/>
    <w:rsid w:val="00490532"/>
    <w:rsid w:val="00490649"/>
    <w:rsid w:val="00490682"/>
    <w:rsid w:val="0049071D"/>
    <w:rsid w:val="00490731"/>
    <w:rsid w:val="004908D3"/>
    <w:rsid w:val="0049093B"/>
    <w:rsid w:val="0049094D"/>
    <w:rsid w:val="00490AE5"/>
    <w:rsid w:val="00490CD2"/>
    <w:rsid w:val="00490D6B"/>
    <w:rsid w:val="00490DAC"/>
    <w:rsid w:val="00490E94"/>
    <w:rsid w:val="00490EE3"/>
    <w:rsid w:val="00490F12"/>
    <w:rsid w:val="00490F2E"/>
    <w:rsid w:val="0049102F"/>
    <w:rsid w:val="00491254"/>
    <w:rsid w:val="00491294"/>
    <w:rsid w:val="0049143D"/>
    <w:rsid w:val="004917C1"/>
    <w:rsid w:val="00491865"/>
    <w:rsid w:val="004918A0"/>
    <w:rsid w:val="004918F4"/>
    <w:rsid w:val="0049190D"/>
    <w:rsid w:val="00491AC8"/>
    <w:rsid w:val="00491BB4"/>
    <w:rsid w:val="00491C84"/>
    <w:rsid w:val="00491E66"/>
    <w:rsid w:val="00492074"/>
    <w:rsid w:val="004924E5"/>
    <w:rsid w:val="004924F0"/>
    <w:rsid w:val="00492597"/>
    <w:rsid w:val="00492619"/>
    <w:rsid w:val="00492653"/>
    <w:rsid w:val="004927F3"/>
    <w:rsid w:val="00492AFE"/>
    <w:rsid w:val="00492B58"/>
    <w:rsid w:val="00492CCD"/>
    <w:rsid w:val="00492DFB"/>
    <w:rsid w:val="00492EEF"/>
    <w:rsid w:val="00492F94"/>
    <w:rsid w:val="004930C0"/>
    <w:rsid w:val="0049349F"/>
    <w:rsid w:val="004935A4"/>
    <w:rsid w:val="00493605"/>
    <w:rsid w:val="0049360B"/>
    <w:rsid w:val="00493668"/>
    <w:rsid w:val="004938AA"/>
    <w:rsid w:val="00493CCC"/>
    <w:rsid w:val="00493CD8"/>
    <w:rsid w:val="00493D08"/>
    <w:rsid w:val="00493DD7"/>
    <w:rsid w:val="00493F53"/>
    <w:rsid w:val="00494172"/>
    <w:rsid w:val="0049421A"/>
    <w:rsid w:val="00494353"/>
    <w:rsid w:val="00494469"/>
    <w:rsid w:val="0049454A"/>
    <w:rsid w:val="00494671"/>
    <w:rsid w:val="004946A5"/>
    <w:rsid w:val="004947DE"/>
    <w:rsid w:val="004949D8"/>
    <w:rsid w:val="00494AF6"/>
    <w:rsid w:val="00494D52"/>
    <w:rsid w:val="00494E75"/>
    <w:rsid w:val="00495071"/>
    <w:rsid w:val="004951B0"/>
    <w:rsid w:val="00495246"/>
    <w:rsid w:val="00495567"/>
    <w:rsid w:val="004956DC"/>
    <w:rsid w:val="0049572B"/>
    <w:rsid w:val="00495880"/>
    <w:rsid w:val="00495951"/>
    <w:rsid w:val="00495A32"/>
    <w:rsid w:val="00495BA7"/>
    <w:rsid w:val="00495FBA"/>
    <w:rsid w:val="00496037"/>
    <w:rsid w:val="004960F6"/>
    <w:rsid w:val="0049618E"/>
    <w:rsid w:val="004961DB"/>
    <w:rsid w:val="00496316"/>
    <w:rsid w:val="00496371"/>
    <w:rsid w:val="0049653E"/>
    <w:rsid w:val="0049663D"/>
    <w:rsid w:val="00496A64"/>
    <w:rsid w:val="00496BE9"/>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6F"/>
    <w:rsid w:val="004A0441"/>
    <w:rsid w:val="004A0450"/>
    <w:rsid w:val="004A0524"/>
    <w:rsid w:val="004A07DE"/>
    <w:rsid w:val="004A08C9"/>
    <w:rsid w:val="004A0C8E"/>
    <w:rsid w:val="004A0E00"/>
    <w:rsid w:val="004A0E40"/>
    <w:rsid w:val="004A0E61"/>
    <w:rsid w:val="004A0EF7"/>
    <w:rsid w:val="004A1320"/>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51B"/>
    <w:rsid w:val="004A2862"/>
    <w:rsid w:val="004A2883"/>
    <w:rsid w:val="004A28D4"/>
    <w:rsid w:val="004A2908"/>
    <w:rsid w:val="004A2A24"/>
    <w:rsid w:val="004A2BE1"/>
    <w:rsid w:val="004A2D13"/>
    <w:rsid w:val="004A2E44"/>
    <w:rsid w:val="004A2EB7"/>
    <w:rsid w:val="004A3057"/>
    <w:rsid w:val="004A309A"/>
    <w:rsid w:val="004A31D0"/>
    <w:rsid w:val="004A328E"/>
    <w:rsid w:val="004A32C1"/>
    <w:rsid w:val="004A32F2"/>
    <w:rsid w:val="004A366E"/>
    <w:rsid w:val="004A36C0"/>
    <w:rsid w:val="004A3809"/>
    <w:rsid w:val="004A38B0"/>
    <w:rsid w:val="004A3AA3"/>
    <w:rsid w:val="004A3B28"/>
    <w:rsid w:val="004A3B71"/>
    <w:rsid w:val="004A3BA9"/>
    <w:rsid w:val="004A3CB9"/>
    <w:rsid w:val="004A3EA4"/>
    <w:rsid w:val="004A3F2E"/>
    <w:rsid w:val="004A4625"/>
    <w:rsid w:val="004A46E5"/>
    <w:rsid w:val="004A48A9"/>
    <w:rsid w:val="004A4900"/>
    <w:rsid w:val="004A4AB9"/>
    <w:rsid w:val="004A4D38"/>
    <w:rsid w:val="004A4D3B"/>
    <w:rsid w:val="004A4E75"/>
    <w:rsid w:val="004A4E7E"/>
    <w:rsid w:val="004A4E95"/>
    <w:rsid w:val="004A4EB4"/>
    <w:rsid w:val="004A50A0"/>
    <w:rsid w:val="004A516B"/>
    <w:rsid w:val="004A51FA"/>
    <w:rsid w:val="004A5270"/>
    <w:rsid w:val="004A545C"/>
    <w:rsid w:val="004A5491"/>
    <w:rsid w:val="004A55A3"/>
    <w:rsid w:val="004A5627"/>
    <w:rsid w:val="004A57FC"/>
    <w:rsid w:val="004A5AA0"/>
    <w:rsid w:val="004A5B1D"/>
    <w:rsid w:val="004A5BE5"/>
    <w:rsid w:val="004A5D36"/>
    <w:rsid w:val="004A5D78"/>
    <w:rsid w:val="004A5FD5"/>
    <w:rsid w:val="004A6255"/>
    <w:rsid w:val="004A63C5"/>
    <w:rsid w:val="004A6404"/>
    <w:rsid w:val="004A6416"/>
    <w:rsid w:val="004A6511"/>
    <w:rsid w:val="004A653E"/>
    <w:rsid w:val="004A6AE1"/>
    <w:rsid w:val="004A6C19"/>
    <w:rsid w:val="004A6CA0"/>
    <w:rsid w:val="004A7035"/>
    <w:rsid w:val="004A705C"/>
    <w:rsid w:val="004A7172"/>
    <w:rsid w:val="004A7221"/>
    <w:rsid w:val="004A7276"/>
    <w:rsid w:val="004A746B"/>
    <w:rsid w:val="004A7494"/>
    <w:rsid w:val="004A7577"/>
    <w:rsid w:val="004A758B"/>
    <w:rsid w:val="004A770C"/>
    <w:rsid w:val="004A7816"/>
    <w:rsid w:val="004A7820"/>
    <w:rsid w:val="004A7889"/>
    <w:rsid w:val="004A7C85"/>
    <w:rsid w:val="004A7EE7"/>
    <w:rsid w:val="004A7FB0"/>
    <w:rsid w:val="004B0164"/>
    <w:rsid w:val="004B01EA"/>
    <w:rsid w:val="004B0243"/>
    <w:rsid w:val="004B0706"/>
    <w:rsid w:val="004B0780"/>
    <w:rsid w:val="004B0787"/>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0FC"/>
    <w:rsid w:val="004B2398"/>
    <w:rsid w:val="004B23C3"/>
    <w:rsid w:val="004B24DB"/>
    <w:rsid w:val="004B269E"/>
    <w:rsid w:val="004B2700"/>
    <w:rsid w:val="004B2B31"/>
    <w:rsid w:val="004B2BB5"/>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A2"/>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5"/>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6F8"/>
    <w:rsid w:val="004C19E4"/>
    <w:rsid w:val="004C1ED8"/>
    <w:rsid w:val="004C217B"/>
    <w:rsid w:val="004C2371"/>
    <w:rsid w:val="004C245B"/>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A6C"/>
    <w:rsid w:val="004C5B40"/>
    <w:rsid w:val="004C5C25"/>
    <w:rsid w:val="004C5C44"/>
    <w:rsid w:val="004C5EF0"/>
    <w:rsid w:val="004C5FCD"/>
    <w:rsid w:val="004C6226"/>
    <w:rsid w:val="004C62C3"/>
    <w:rsid w:val="004C63D6"/>
    <w:rsid w:val="004C63E7"/>
    <w:rsid w:val="004C6412"/>
    <w:rsid w:val="004C64B4"/>
    <w:rsid w:val="004C655E"/>
    <w:rsid w:val="004C657D"/>
    <w:rsid w:val="004C6592"/>
    <w:rsid w:val="004C660B"/>
    <w:rsid w:val="004C68C1"/>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AA7"/>
    <w:rsid w:val="004D0AB0"/>
    <w:rsid w:val="004D0B5A"/>
    <w:rsid w:val="004D0E42"/>
    <w:rsid w:val="004D0F6E"/>
    <w:rsid w:val="004D0FA5"/>
    <w:rsid w:val="004D1059"/>
    <w:rsid w:val="004D1415"/>
    <w:rsid w:val="004D144C"/>
    <w:rsid w:val="004D14D0"/>
    <w:rsid w:val="004D174D"/>
    <w:rsid w:val="004D17E6"/>
    <w:rsid w:val="004D18DA"/>
    <w:rsid w:val="004D1A33"/>
    <w:rsid w:val="004D1AF8"/>
    <w:rsid w:val="004D1C35"/>
    <w:rsid w:val="004D1D64"/>
    <w:rsid w:val="004D1DBB"/>
    <w:rsid w:val="004D1E2D"/>
    <w:rsid w:val="004D1FEB"/>
    <w:rsid w:val="004D2474"/>
    <w:rsid w:val="004D250C"/>
    <w:rsid w:val="004D270D"/>
    <w:rsid w:val="004D27C4"/>
    <w:rsid w:val="004D2855"/>
    <w:rsid w:val="004D2870"/>
    <w:rsid w:val="004D2A69"/>
    <w:rsid w:val="004D2BF4"/>
    <w:rsid w:val="004D2C9A"/>
    <w:rsid w:val="004D2CCD"/>
    <w:rsid w:val="004D2E57"/>
    <w:rsid w:val="004D30AD"/>
    <w:rsid w:val="004D30D0"/>
    <w:rsid w:val="004D3251"/>
    <w:rsid w:val="004D3403"/>
    <w:rsid w:val="004D39C6"/>
    <w:rsid w:val="004D39CA"/>
    <w:rsid w:val="004D3F75"/>
    <w:rsid w:val="004D4048"/>
    <w:rsid w:val="004D40D5"/>
    <w:rsid w:val="004D40D8"/>
    <w:rsid w:val="004D43F4"/>
    <w:rsid w:val="004D445B"/>
    <w:rsid w:val="004D466C"/>
    <w:rsid w:val="004D47BE"/>
    <w:rsid w:val="004D482F"/>
    <w:rsid w:val="004D48E3"/>
    <w:rsid w:val="004D4968"/>
    <w:rsid w:val="004D4A8A"/>
    <w:rsid w:val="004D4ABF"/>
    <w:rsid w:val="004D4AD5"/>
    <w:rsid w:val="004D4B8E"/>
    <w:rsid w:val="004D4BCB"/>
    <w:rsid w:val="004D4CB6"/>
    <w:rsid w:val="004D4D31"/>
    <w:rsid w:val="004D4E6F"/>
    <w:rsid w:val="004D4EAE"/>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FB7"/>
    <w:rsid w:val="004E0033"/>
    <w:rsid w:val="004E00F1"/>
    <w:rsid w:val="004E03BE"/>
    <w:rsid w:val="004E04EF"/>
    <w:rsid w:val="004E071E"/>
    <w:rsid w:val="004E0889"/>
    <w:rsid w:val="004E09E9"/>
    <w:rsid w:val="004E0AA4"/>
    <w:rsid w:val="004E0CD0"/>
    <w:rsid w:val="004E10D2"/>
    <w:rsid w:val="004E1260"/>
    <w:rsid w:val="004E13C6"/>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1FB"/>
    <w:rsid w:val="004E33FA"/>
    <w:rsid w:val="004E340F"/>
    <w:rsid w:val="004E3410"/>
    <w:rsid w:val="004E3481"/>
    <w:rsid w:val="004E3579"/>
    <w:rsid w:val="004E3892"/>
    <w:rsid w:val="004E3B0E"/>
    <w:rsid w:val="004E3C05"/>
    <w:rsid w:val="004E3CDE"/>
    <w:rsid w:val="004E3D87"/>
    <w:rsid w:val="004E3F5E"/>
    <w:rsid w:val="004E3FD8"/>
    <w:rsid w:val="004E40F4"/>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81E"/>
    <w:rsid w:val="004E6932"/>
    <w:rsid w:val="004E6C4D"/>
    <w:rsid w:val="004E6CEA"/>
    <w:rsid w:val="004E6F18"/>
    <w:rsid w:val="004E6FFF"/>
    <w:rsid w:val="004E76A5"/>
    <w:rsid w:val="004E78C5"/>
    <w:rsid w:val="004E7B7F"/>
    <w:rsid w:val="004E7BD6"/>
    <w:rsid w:val="004E7BEB"/>
    <w:rsid w:val="004E7C85"/>
    <w:rsid w:val="004E7F1A"/>
    <w:rsid w:val="004F01B4"/>
    <w:rsid w:val="004F01DC"/>
    <w:rsid w:val="004F020A"/>
    <w:rsid w:val="004F03B8"/>
    <w:rsid w:val="004F05DA"/>
    <w:rsid w:val="004F095A"/>
    <w:rsid w:val="004F0C73"/>
    <w:rsid w:val="004F0D44"/>
    <w:rsid w:val="004F1033"/>
    <w:rsid w:val="004F1165"/>
    <w:rsid w:val="004F12B3"/>
    <w:rsid w:val="004F133C"/>
    <w:rsid w:val="004F13D2"/>
    <w:rsid w:val="004F13F7"/>
    <w:rsid w:val="004F1443"/>
    <w:rsid w:val="004F152A"/>
    <w:rsid w:val="004F1633"/>
    <w:rsid w:val="004F180E"/>
    <w:rsid w:val="004F18ED"/>
    <w:rsid w:val="004F1A00"/>
    <w:rsid w:val="004F1AEF"/>
    <w:rsid w:val="004F1F65"/>
    <w:rsid w:val="004F2261"/>
    <w:rsid w:val="004F244A"/>
    <w:rsid w:val="004F248D"/>
    <w:rsid w:val="004F2578"/>
    <w:rsid w:val="004F2826"/>
    <w:rsid w:val="004F2898"/>
    <w:rsid w:val="004F2AA6"/>
    <w:rsid w:val="004F2B9C"/>
    <w:rsid w:val="004F2CCE"/>
    <w:rsid w:val="004F2CE6"/>
    <w:rsid w:val="004F3352"/>
    <w:rsid w:val="004F3368"/>
    <w:rsid w:val="004F3411"/>
    <w:rsid w:val="004F349F"/>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E53"/>
    <w:rsid w:val="004F5029"/>
    <w:rsid w:val="004F56BB"/>
    <w:rsid w:val="004F5748"/>
    <w:rsid w:val="004F5816"/>
    <w:rsid w:val="004F58AB"/>
    <w:rsid w:val="004F59B8"/>
    <w:rsid w:val="004F5D4A"/>
    <w:rsid w:val="004F5D6E"/>
    <w:rsid w:val="004F5E9A"/>
    <w:rsid w:val="004F5EBB"/>
    <w:rsid w:val="004F6142"/>
    <w:rsid w:val="004F6149"/>
    <w:rsid w:val="004F6249"/>
    <w:rsid w:val="004F6AAD"/>
    <w:rsid w:val="004F6AFE"/>
    <w:rsid w:val="004F6E6B"/>
    <w:rsid w:val="004F6EC2"/>
    <w:rsid w:val="004F6F20"/>
    <w:rsid w:val="004F6F8F"/>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C"/>
    <w:rsid w:val="00501AC9"/>
    <w:rsid w:val="00501BFC"/>
    <w:rsid w:val="00501CE2"/>
    <w:rsid w:val="00501F0D"/>
    <w:rsid w:val="005023DC"/>
    <w:rsid w:val="00502418"/>
    <w:rsid w:val="005024D6"/>
    <w:rsid w:val="0050255C"/>
    <w:rsid w:val="0050257F"/>
    <w:rsid w:val="00502857"/>
    <w:rsid w:val="00502872"/>
    <w:rsid w:val="005028CC"/>
    <w:rsid w:val="005029A2"/>
    <w:rsid w:val="00502F77"/>
    <w:rsid w:val="00502FCA"/>
    <w:rsid w:val="0050309B"/>
    <w:rsid w:val="005030C8"/>
    <w:rsid w:val="005033EE"/>
    <w:rsid w:val="005034BB"/>
    <w:rsid w:val="0050377B"/>
    <w:rsid w:val="0050377D"/>
    <w:rsid w:val="005038A7"/>
    <w:rsid w:val="0050398B"/>
    <w:rsid w:val="005039C3"/>
    <w:rsid w:val="00503A01"/>
    <w:rsid w:val="00503FAD"/>
    <w:rsid w:val="0050416C"/>
    <w:rsid w:val="0050420D"/>
    <w:rsid w:val="005042CC"/>
    <w:rsid w:val="00504639"/>
    <w:rsid w:val="00504672"/>
    <w:rsid w:val="00504BF5"/>
    <w:rsid w:val="00504C77"/>
    <w:rsid w:val="00504CBB"/>
    <w:rsid w:val="00504D44"/>
    <w:rsid w:val="00504D9B"/>
    <w:rsid w:val="00504F05"/>
    <w:rsid w:val="00504F81"/>
    <w:rsid w:val="00504FEA"/>
    <w:rsid w:val="00505168"/>
    <w:rsid w:val="0050538F"/>
    <w:rsid w:val="00505390"/>
    <w:rsid w:val="00505501"/>
    <w:rsid w:val="005055D4"/>
    <w:rsid w:val="0050568F"/>
    <w:rsid w:val="00505753"/>
    <w:rsid w:val="005057FB"/>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3B"/>
    <w:rsid w:val="00506681"/>
    <w:rsid w:val="00506803"/>
    <w:rsid w:val="0050680A"/>
    <w:rsid w:val="00506879"/>
    <w:rsid w:val="005068F0"/>
    <w:rsid w:val="00506980"/>
    <w:rsid w:val="00506A8D"/>
    <w:rsid w:val="00506A8F"/>
    <w:rsid w:val="00506AB8"/>
    <w:rsid w:val="00506B00"/>
    <w:rsid w:val="00506B94"/>
    <w:rsid w:val="00506C2E"/>
    <w:rsid w:val="00506C35"/>
    <w:rsid w:val="00506D41"/>
    <w:rsid w:val="00506D5A"/>
    <w:rsid w:val="00506E93"/>
    <w:rsid w:val="00506F05"/>
    <w:rsid w:val="00507094"/>
    <w:rsid w:val="005074C9"/>
    <w:rsid w:val="0050758B"/>
    <w:rsid w:val="00507754"/>
    <w:rsid w:val="00507914"/>
    <w:rsid w:val="00507CAF"/>
    <w:rsid w:val="0051022E"/>
    <w:rsid w:val="00510374"/>
    <w:rsid w:val="00510444"/>
    <w:rsid w:val="00510684"/>
    <w:rsid w:val="0051079F"/>
    <w:rsid w:val="00510AF5"/>
    <w:rsid w:val="00510D7F"/>
    <w:rsid w:val="00510E06"/>
    <w:rsid w:val="00510E50"/>
    <w:rsid w:val="005114A6"/>
    <w:rsid w:val="00511599"/>
    <w:rsid w:val="00511888"/>
    <w:rsid w:val="005118ED"/>
    <w:rsid w:val="005119A9"/>
    <w:rsid w:val="005119D6"/>
    <w:rsid w:val="00511B8E"/>
    <w:rsid w:val="00511CC2"/>
    <w:rsid w:val="00511E67"/>
    <w:rsid w:val="00512032"/>
    <w:rsid w:val="005122DF"/>
    <w:rsid w:val="00512437"/>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A0C"/>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699"/>
    <w:rsid w:val="005209F1"/>
    <w:rsid w:val="00520AE3"/>
    <w:rsid w:val="00520D74"/>
    <w:rsid w:val="00520EFA"/>
    <w:rsid w:val="0052128F"/>
    <w:rsid w:val="00521294"/>
    <w:rsid w:val="00521ABC"/>
    <w:rsid w:val="00521D5B"/>
    <w:rsid w:val="00521D65"/>
    <w:rsid w:val="00521EAC"/>
    <w:rsid w:val="005221A4"/>
    <w:rsid w:val="00522248"/>
    <w:rsid w:val="00522499"/>
    <w:rsid w:val="005225C5"/>
    <w:rsid w:val="00522603"/>
    <w:rsid w:val="0052275E"/>
    <w:rsid w:val="00522949"/>
    <w:rsid w:val="00522CD6"/>
    <w:rsid w:val="005231A1"/>
    <w:rsid w:val="00523366"/>
    <w:rsid w:val="0052381F"/>
    <w:rsid w:val="005239DE"/>
    <w:rsid w:val="00523C49"/>
    <w:rsid w:val="00523E18"/>
    <w:rsid w:val="00523E49"/>
    <w:rsid w:val="00523F32"/>
    <w:rsid w:val="0052422C"/>
    <w:rsid w:val="005244D5"/>
    <w:rsid w:val="00524ACA"/>
    <w:rsid w:val="00524AD1"/>
    <w:rsid w:val="00524AE9"/>
    <w:rsid w:val="00524C5A"/>
    <w:rsid w:val="00524E6A"/>
    <w:rsid w:val="00524E6C"/>
    <w:rsid w:val="005251D8"/>
    <w:rsid w:val="005251DA"/>
    <w:rsid w:val="0052526C"/>
    <w:rsid w:val="0052531B"/>
    <w:rsid w:val="00525407"/>
    <w:rsid w:val="005255DC"/>
    <w:rsid w:val="0052576A"/>
    <w:rsid w:val="0052577B"/>
    <w:rsid w:val="00525BFB"/>
    <w:rsid w:val="00525E70"/>
    <w:rsid w:val="00525F71"/>
    <w:rsid w:val="00526270"/>
    <w:rsid w:val="005268A1"/>
    <w:rsid w:val="005269C2"/>
    <w:rsid w:val="00526A5E"/>
    <w:rsid w:val="00526A93"/>
    <w:rsid w:val="00526C8A"/>
    <w:rsid w:val="00526CA4"/>
    <w:rsid w:val="00527069"/>
    <w:rsid w:val="0052710C"/>
    <w:rsid w:val="005272A8"/>
    <w:rsid w:val="00527489"/>
    <w:rsid w:val="005274D0"/>
    <w:rsid w:val="00527860"/>
    <w:rsid w:val="00527A58"/>
    <w:rsid w:val="0053005D"/>
    <w:rsid w:val="0053012B"/>
    <w:rsid w:val="0053055E"/>
    <w:rsid w:val="0053066C"/>
    <w:rsid w:val="00530827"/>
    <w:rsid w:val="00530AFD"/>
    <w:rsid w:val="00530C04"/>
    <w:rsid w:val="00531562"/>
    <w:rsid w:val="0053173A"/>
    <w:rsid w:val="0053173F"/>
    <w:rsid w:val="005317EC"/>
    <w:rsid w:val="00531824"/>
    <w:rsid w:val="0053189A"/>
    <w:rsid w:val="00531AF4"/>
    <w:rsid w:val="00531B3B"/>
    <w:rsid w:val="00531DBA"/>
    <w:rsid w:val="00531DC2"/>
    <w:rsid w:val="00531EA2"/>
    <w:rsid w:val="00531F71"/>
    <w:rsid w:val="00531F91"/>
    <w:rsid w:val="00532292"/>
    <w:rsid w:val="005322A1"/>
    <w:rsid w:val="00532462"/>
    <w:rsid w:val="005324C7"/>
    <w:rsid w:val="00532879"/>
    <w:rsid w:val="005328D8"/>
    <w:rsid w:val="00532B0B"/>
    <w:rsid w:val="00532B16"/>
    <w:rsid w:val="00532C9D"/>
    <w:rsid w:val="00532CB9"/>
    <w:rsid w:val="00532E51"/>
    <w:rsid w:val="00533215"/>
    <w:rsid w:val="00533266"/>
    <w:rsid w:val="005332D4"/>
    <w:rsid w:val="005334E4"/>
    <w:rsid w:val="00533886"/>
    <w:rsid w:val="005339E8"/>
    <w:rsid w:val="00533A50"/>
    <w:rsid w:val="00533A54"/>
    <w:rsid w:val="00533A56"/>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88C"/>
    <w:rsid w:val="00535A27"/>
    <w:rsid w:val="00535B60"/>
    <w:rsid w:val="00535F75"/>
    <w:rsid w:val="00536166"/>
    <w:rsid w:val="00536264"/>
    <w:rsid w:val="005362D4"/>
    <w:rsid w:val="00536361"/>
    <w:rsid w:val="00536496"/>
    <w:rsid w:val="00536AEE"/>
    <w:rsid w:val="00536D47"/>
    <w:rsid w:val="00536D84"/>
    <w:rsid w:val="00536FDE"/>
    <w:rsid w:val="00536FE6"/>
    <w:rsid w:val="00537092"/>
    <w:rsid w:val="0053733A"/>
    <w:rsid w:val="00537640"/>
    <w:rsid w:val="005376FD"/>
    <w:rsid w:val="005377C0"/>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1D9"/>
    <w:rsid w:val="00542379"/>
    <w:rsid w:val="005425F0"/>
    <w:rsid w:val="0054261D"/>
    <w:rsid w:val="00542625"/>
    <w:rsid w:val="00542693"/>
    <w:rsid w:val="005428DB"/>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BAF"/>
    <w:rsid w:val="00543F4F"/>
    <w:rsid w:val="00543FA3"/>
    <w:rsid w:val="005441CB"/>
    <w:rsid w:val="00544643"/>
    <w:rsid w:val="0054477F"/>
    <w:rsid w:val="005448CF"/>
    <w:rsid w:val="00544ABD"/>
    <w:rsid w:val="00544B02"/>
    <w:rsid w:val="00544F0F"/>
    <w:rsid w:val="005450D1"/>
    <w:rsid w:val="0054512B"/>
    <w:rsid w:val="00545264"/>
    <w:rsid w:val="005452C0"/>
    <w:rsid w:val="0054539F"/>
    <w:rsid w:val="005454B1"/>
    <w:rsid w:val="005454CC"/>
    <w:rsid w:val="0054556F"/>
    <w:rsid w:val="005456AD"/>
    <w:rsid w:val="0054576C"/>
    <w:rsid w:val="005459D2"/>
    <w:rsid w:val="00545B32"/>
    <w:rsid w:val="00545C3D"/>
    <w:rsid w:val="00545C3F"/>
    <w:rsid w:val="00545E6A"/>
    <w:rsid w:val="00545EAB"/>
    <w:rsid w:val="0054606D"/>
    <w:rsid w:val="00546310"/>
    <w:rsid w:val="00546332"/>
    <w:rsid w:val="00546343"/>
    <w:rsid w:val="00546416"/>
    <w:rsid w:val="00546506"/>
    <w:rsid w:val="0054656A"/>
    <w:rsid w:val="005466E9"/>
    <w:rsid w:val="0054670F"/>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1A3"/>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824"/>
    <w:rsid w:val="00553A48"/>
    <w:rsid w:val="00553ABB"/>
    <w:rsid w:val="00553BA6"/>
    <w:rsid w:val="00553C45"/>
    <w:rsid w:val="005540CF"/>
    <w:rsid w:val="0055410A"/>
    <w:rsid w:val="0055412B"/>
    <w:rsid w:val="0055426C"/>
    <w:rsid w:val="00554313"/>
    <w:rsid w:val="005545A7"/>
    <w:rsid w:val="00554664"/>
    <w:rsid w:val="0055467B"/>
    <w:rsid w:val="00554688"/>
    <w:rsid w:val="005546A4"/>
    <w:rsid w:val="0055477D"/>
    <w:rsid w:val="005547CB"/>
    <w:rsid w:val="00554AC5"/>
    <w:rsid w:val="00554AD0"/>
    <w:rsid w:val="00554DF7"/>
    <w:rsid w:val="00554FC8"/>
    <w:rsid w:val="00555046"/>
    <w:rsid w:val="00555048"/>
    <w:rsid w:val="005552B9"/>
    <w:rsid w:val="005554EA"/>
    <w:rsid w:val="00555520"/>
    <w:rsid w:val="00555713"/>
    <w:rsid w:val="00555772"/>
    <w:rsid w:val="00555946"/>
    <w:rsid w:val="00555D6F"/>
    <w:rsid w:val="0055620D"/>
    <w:rsid w:val="005562AF"/>
    <w:rsid w:val="005562EC"/>
    <w:rsid w:val="00556680"/>
    <w:rsid w:val="0055671D"/>
    <w:rsid w:val="005567BF"/>
    <w:rsid w:val="005569D2"/>
    <w:rsid w:val="00556D6A"/>
    <w:rsid w:val="00557089"/>
    <w:rsid w:val="005570CD"/>
    <w:rsid w:val="005570E7"/>
    <w:rsid w:val="0055717B"/>
    <w:rsid w:val="0055718D"/>
    <w:rsid w:val="005573E4"/>
    <w:rsid w:val="00557464"/>
    <w:rsid w:val="00557591"/>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818"/>
    <w:rsid w:val="00562949"/>
    <w:rsid w:val="00562CDC"/>
    <w:rsid w:val="00562FD3"/>
    <w:rsid w:val="0056305A"/>
    <w:rsid w:val="0056306A"/>
    <w:rsid w:val="005632EC"/>
    <w:rsid w:val="005634EB"/>
    <w:rsid w:val="00563958"/>
    <w:rsid w:val="00563A34"/>
    <w:rsid w:val="00563E7D"/>
    <w:rsid w:val="00563FD2"/>
    <w:rsid w:val="0056402A"/>
    <w:rsid w:val="0056434D"/>
    <w:rsid w:val="005643A9"/>
    <w:rsid w:val="00564597"/>
    <w:rsid w:val="005646E5"/>
    <w:rsid w:val="00564788"/>
    <w:rsid w:val="005647CB"/>
    <w:rsid w:val="00564A2C"/>
    <w:rsid w:val="00564C78"/>
    <w:rsid w:val="00564CD6"/>
    <w:rsid w:val="00564DCB"/>
    <w:rsid w:val="00564EB9"/>
    <w:rsid w:val="00564F8D"/>
    <w:rsid w:val="0056539E"/>
    <w:rsid w:val="005655DA"/>
    <w:rsid w:val="005657DD"/>
    <w:rsid w:val="0056582C"/>
    <w:rsid w:val="00565D94"/>
    <w:rsid w:val="00565DA2"/>
    <w:rsid w:val="00565E25"/>
    <w:rsid w:val="00565E2E"/>
    <w:rsid w:val="00565F18"/>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67F2E"/>
    <w:rsid w:val="00570095"/>
    <w:rsid w:val="005701C5"/>
    <w:rsid w:val="0057021C"/>
    <w:rsid w:val="0057025F"/>
    <w:rsid w:val="005703E3"/>
    <w:rsid w:val="0057054C"/>
    <w:rsid w:val="0057060E"/>
    <w:rsid w:val="00570683"/>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EAD"/>
    <w:rsid w:val="00571F0B"/>
    <w:rsid w:val="005722B2"/>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08"/>
    <w:rsid w:val="0057661B"/>
    <w:rsid w:val="005766EA"/>
    <w:rsid w:val="00576764"/>
    <w:rsid w:val="00576817"/>
    <w:rsid w:val="005769A4"/>
    <w:rsid w:val="005769D1"/>
    <w:rsid w:val="00576A37"/>
    <w:rsid w:val="00576B7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77FC2"/>
    <w:rsid w:val="0058016A"/>
    <w:rsid w:val="00580A61"/>
    <w:rsid w:val="00580B24"/>
    <w:rsid w:val="00580DA1"/>
    <w:rsid w:val="00581081"/>
    <w:rsid w:val="005812EA"/>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74"/>
    <w:rsid w:val="005825AE"/>
    <w:rsid w:val="00582810"/>
    <w:rsid w:val="00582896"/>
    <w:rsid w:val="005829CC"/>
    <w:rsid w:val="00582E3D"/>
    <w:rsid w:val="00582F98"/>
    <w:rsid w:val="00582F9E"/>
    <w:rsid w:val="00582FFF"/>
    <w:rsid w:val="00583147"/>
    <w:rsid w:val="00583204"/>
    <w:rsid w:val="00583503"/>
    <w:rsid w:val="00583545"/>
    <w:rsid w:val="00583619"/>
    <w:rsid w:val="0058363E"/>
    <w:rsid w:val="005836D0"/>
    <w:rsid w:val="005837A8"/>
    <w:rsid w:val="005837B4"/>
    <w:rsid w:val="005838F3"/>
    <w:rsid w:val="0058397F"/>
    <w:rsid w:val="005839F3"/>
    <w:rsid w:val="00583B85"/>
    <w:rsid w:val="00583C7A"/>
    <w:rsid w:val="00583CA3"/>
    <w:rsid w:val="00583D56"/>
    <w:rsid w:val="00583DEF"/>
    <w:rsid w:val="00583E78"/>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C3A"/>
    <w:rsid w:val="00585FB3"/>
    <w:rsid w:val="00586013"/>
    <w:rsid w:val="0058601C"/>
    <w:rsid w:val="0058628A"/>
    <w:rsid w:val="00586342"/>
    <w:rsid w:val="00586523"/>
    <w:rsid w:val="00586628"/>
    <w:rsid w:val="00586917"/>
    <w:rsid w:val="00586B34"/>
    <w:rsid w:val="00586C97"/>
    <w:rsid w:val="00586C9E"/>
    <w:rsid w:val="00586F0F"/>
    <w:rsid w:val="00587117"/>
    <w:rsid w:val="0058759B"/>
    <w:rsid w:val="0058764D"/>
    <w:rsid w:val="00587ADD"/>
    <w:rsid w:val="00587C29"/>
    <w:rsid w:val="00587EA1"/>
    <w:rsid w:val="00590060"/>
    <w:rsid w:val="0059020C"/>
    <w:rsid w:val="005906BD"/>
    <w:rsid w:val="00590886"/>
    <w:rsid w:val="005909AD"/>
    <w:rsid w:val="00590BF6"/>
    <w:rsid w:val="00590C31"/>
    <w:rsid w:val="00590C33"/>
    <w:rsid w:val="00590CDA"/>
    <w:rsid w:val="00590D8D"/>
    <w:rsid w:val="00590F72"/>
    <w:rsid w:val="00590FC5"/>
    <w:rsid w:val="005911ED"/>
    <w:rsid w:val="00591677"/>
    <w:rsid w:val="00591B9C"/>
    <w:rsid w:val="00591D13"/>
    <w:rsid w:val="00591E8B"/>
    <w:rsid w:val="00592124"/>
    <w:rsid w:val="00592160"/>
    <w:rsid w:val="005922E6"/>
    <w:rsid w:val="005923C7"/>
    <w:rsid w:val="005923C9"/>
    <w:rsid w:val="0059284F"/>
    <w:rsid w:val="00592A2B"/>
    <w:rsid w:val="00592E68"/>
    <w:rsid w:val="00592EC9"/>
    <w:rsid w:val="00592F2C"/>
    <w:rsid w:val="00592F36"/>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3B5"/>
    <w:rsid w:val="00596562"/>
    <w:rsid w:val="00596627"/>
    <w:rsid w:val="0059686E"/>
    <w:rsid w:val="005968C4"/>
    <w:rsid w:val="00596924"/>
    <w:rsid w:val="005969BA"/>
    <w:rsid w:val="00596A80"/>
    <w:rsid w:val="00596F1C"/>
    <w:rsid w:val="00596F62"/>
    <w:rsid w:val="005970C8"/>
    <w:rsid w:val="0059715B"/>
    <w:rsid w:val="005972AC"/>
    <w:rsid w:val="005974E7"/>
    <w:rsid w:val="00597605"/>
    <w:rsid w:val="0059767C"/>
    <w:rsid w:val="005978AF"/>
    <w:rsid w:val="00597A36"/>
    <w:rsid w:val="00597A9C"/>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6D8"/>
    <w:rsid w:val="005A28EC"/>
    <w:rsid w:val="005A2DE6"/>
    <w:rsid w:val="005A320D"/>
    <w:rsid w:val="005A3330"/>
    <w:rsid w:val="005A340E"/>
    <w:rsid w:val="005A354F"/>
    <w:rsid w:val="005A36E3"/>
    <w:rsid w:val="005A3700"/>
    <w:rsid w:val="005A3A31"/>
    <w:rsid w:val="005A3AD5"/>
    <w:rsid w:val="005A416C"/>
    <w:rsid w:val="005A4432"/>
    <w:rsid w:val="005A45DB"/>
    <w:rsid w:val="005A49D0"/>
    <w:rsid w:val="005A4CD5"/>
    <w:rsid w:val="005A55FF"/>
    <w:rsid w:val="005A569F"/>
    <w:rsid w:val="005A588D"/>
    <w:rsid w:val="005A59CF"/>
    <w:rsid w:val="005A5E17"/>
    <w:rsid w:val="005A5E2A"/>
    <w:rsid w:val="005A613E"/>
    <w:rsid w:val="005A6223"/>
    <w:rsid w:val="005A6385"/>
    <w:rsid w:val="005A6A3A"/>
    <w:rsid w:val="005A6E87"/>
    <w:rsid w:val="005A727B"/>
    <w:rsid w:val="005A72B6"/>
    <w:rsid w:val="005A747B"/>
    <w:rsid w:val="005A79AD"/>
    <w:rsid w:val="005A7AFA"/>
    <w:rsid w:val="005A7F72"/>
    <w:rsid w:val="005A7FDB"/>
    <w:rsid w:val="005B007C"/>
    <w:rsid w:val="005B00E7"/>
    <w:rsid w:val="005B0194"/>
    <w:rsid w:val="005B0459"/>
    <w:rsid w:val="005B04C9"/>
    <w:rsid w:val="005B0510"/>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CF1"/>
    <w:rsid w:val="005B1D31"/>
    <w:rsid w:val="005B1E71"/>
    <w:rsid w:val="005B20AF"/>
    <w:rsid w:val="005B2574"/>
    <w:rsid w:val="005B2690"/>
    <w:rsid w:val="005B2744"/>
    <w:rsid w:val="005B280D"/>
    <w:rsid w:val="005B2899"/>
    <w:rsid w:val="005B28B4"/>
    <w:rsid w:val="005B2AE1"/>
    <w:rsid w:val="005B2C5E"/>
    <w:rsid w:val="005B2CAF"/>
    <w:rsid w:val="005B2DA2"/>
    <w:rsid w:val="005B2EB8"/>
    <w:rsid w:val="005B31E8"/>
    <w:rsid w:val="005B3247"/>
    <w:rsid w:val="005B3476"/>
    <w:rsid w:val="005B355C"/>
    <w:rsid w:val="005B3C7C"/>
    <w:rsid w:val="005B3CB8"/>
    <w:rsid w:val="005B3DB0"/>
    <w:rsid w:val="005B411A"/>
    <w:rsid w:val="005B43E6"/>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07"/>
    <w:rsid w:val="005B583C"/>
    <w:rsid w:val="005B5A40"/>
    <w:rsid w:val="005B5A55"/>
    <w:rsid w:val="005B5C5C"/>
    <w:rsid w:val="005B5E1E"/>
    <w:rsid w:val="005B5EF9"/>
    <w:rsid w:val="005B5FC4"/>
    <w:rsid w:val="005B60A0"/>
    <w:rsid w:val="005B62DD"/>
    <w:rsid w:val="005B6592"/>
    <w:rsid w:val="005B6F00"/>
    <w:rsid w:val="005B6F5E"/>
    <w:rsid w:val="005B6FAE"/>
    <w:rsid w:val="005B703E"/>
    <w:rsid w:val="005B70AF"/>
    <w:rsid w:val="005B71E2"/>
    <w:rsid w:val="005B754D"/>
    <w:rsid w:val="005B7568"/>
    <w:rsid w:val="005B762A"/>
    <w:rsid w:val="005B7824"/>
    <w:rsid w:val="005B7A4C"/>
    <w:rsid w:val="005B7A5C"/>
    <w:rsid w:val="005C001C"/>
    <w:rsid w:val="005C0065"/>
    <w:rsid w:val="005C01BD"/>
    <w:rsid w:val="005C0350"/>
    <w:rsid w:val="005C03F7"/>
    <w:rsid w:val="005C0625"/>
    <w:rsid w:val="005C0746"/>
    <w:rsid w:val="005C077D"/>
    <w:rsid w:val="005C0904"/>
    <w:rsid w:val="005C09BF"/>
    <w:rsid w:val="005C0B4E"/>
    <w:rsid w:val="005C0C08"/>
    <w:rsid w:val="005C0D61"/>
    <w:rsid w:val="005C0DDE"/>
    <w:rsid w:val="005C0FA9"/>
    <w:rsid w:val="005C117C"/>
    <w:rsid w:val="005C11C9"/>
    <w:rsid w:val="005C1225"/>
    <w:rsid w:val="005C1283"/>
    <w:rsid w:val="005C132F"/>
    <w:rsid w:val="005C1752"/>
    <w:rsid w:val="005C1BF2"/>
    <w:rsid w:val="005C2144"/>
    <w:rsid w:val="005C247C"/>
    <w:rsid w:val="005C2636"/>
    <w:rsid w:val="005C26E2"/>
    <w:rsid w:val="005C299E"/>
    <w:rsid w:val="005C2D0E"/>
    <w:rsid w:val="005C2D32"/>
    <w:rsid w:val="005C2DAD"/>
    <w:rsid w:val="005C3118"/>
    <w:rsid w:val="005C3201"/>
    <w:rsid w:val="005C36A2"/>
    <w:rsid w:val="005C376D"/>
    <w:rsid w:val="005C38C0"/>
    <w:rsid w:val="005C3941"/>
    <w:rsid w:val="005C3B59"/>
    <w:rsid w:val="005C3EBA"/>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6C8"/>
    <w:rsid w:val="005C56ED"/>
    <w:rsid w:val="005C5748"/>
    <w:rsid w:val="005C5846"/>
    <w:rsid w:val="005C5849"/>
    <w:rsid w:val="005C5A28"/>
    <w:rsid w:val="005C5C5E"/>
    <w:rsid w:val="005C5CDE"/>
    <w:rsid w:val="005C6222"/>
    <w:rsid w:val="005C6283"/>
    <w:rsid w:val="005C6405"/>
    <w:rsid w:val="005C69FA"/>
    <w:rsid w:val="005C6B26"/>
    <w:rsid w:val="005C6DD4"/>
    <w:rsid w:val="005C6ED1"/>
    <w:rsid w:val="005C737B"/>
    <w:rsid w:val="005C772B"/>
    <w:rsid w:val="005C7932"/>
    <w:rsid w:val="005C7A54"/>
    <w:rsid w:val="005C7B05"/>
    <w:rsid w:val="005C7B0F"/>
    <w:rsid w:val="005C7CAD"/>
    <w:rsid w:val="005C7CF2"/>
    <w:rsid w:val="005C7DAB"/>
    <w:rsid w:val="005C7EF8"/>
    <w:rsid w:val="005C7F16"/>
    <w:rsid w:val="005D02FA"/>
    <w:rsid w:val="005D047B"/>
    <w:rsid w:val="005D055E"/>
    <w:rsid w:val="005D0790"/>
    <w:rsid w:val="005D0D3E"/>
    <w:rsid w:val="005D1120"/>
    <w:rsid w:val="005D11D9"/>
    <w:rsid w:val="005D17BF"/>
    <w:rsid w:val="005D18A5"/>
    <w:rsid w:val="005D18B1"/>
    <w:rsid w:val="005D1916"/>
    <w:rsid w:val="005D1C8A"/>
    <w:rsid w:val="005D1E09"/>
    <w:rsid w:val="005D2044"/>
    <w:rsid w:val="005D20AB"/>
    <w:rsid w:val="005D20FC"/>
    <w:rsid w:val="005D2393"/>
    <w:rsid w:val="005D24A2"/>
    <w:rsid w:val="005D24DF"/>
    <w:rsid w:val="005D25D7"/>
    <w:rsid w:val="005D26DE"/>
    <w:rsid w:val="005D2820"/>
    <w:rsid w:val="005D2826"/>
    <w:rsid w:val="005D28F0"/>
    <w:rsid w:val="005D2945"/>
    <w:rsid w:val="005D2A38"/>
    <w:rsid w:val="005D2A49"/>
    <w:rsid w:val="005D2A58"/>
    <w:rsid w:val="005D2CB0"/>
    <w:rsid w:val="005D2CF9"/>
    <w:rsid w:val="005D2EE8"/>
    <w:rsid w:val="005D2EF8"/>
    <w:rsid w:val="005D30C8"/>
    <w:rsid w:val="005D311E"/>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53A"/>
    <w:rsid w:val="005D57DF"/>
    <w:rsid w:val="005D5933"/>
    <w:rsid w:val="005D5DE8"/>
    <w:rsid w:val="005D5E2C"/>
    <w:rsid w:val="005D5E46"/>
    <w:rsid w:val="005D609E"/>
    <w:rsid w:val="005D6211"/>
    <w:rsid w:val="005D64A5"/>
    <w:rsid w:val="005D6929"/>
    <w:rsid w:val="005D6B10"/>
    <w:rsid w:val="005D6B30"/>
    <w:rsid w:val="005D6B97"/>
    <w:rsid w:val="005D6C93"/>
    <w:rsid w:val="005D6E1C"/>
    <w:rsid w:val="005D701C"/>
    <w:rsid w:val="005D702B"/>
    <w:rsid w:val="005D70E2"/>
    <w:rsid w:val="005D7298"/>
    <w:rsid w:val="005D7458"/>
    <w:rsid w:val="005D7539"/>
    <w:rsid w:val="005D75F0"/>
    <w:rsid w:val="005D76F4"/>
    <w:rsid w:val="005D7ADD"/>
    <w:rsid w:val="005D7E04"/>
    <w:rsid w:val="005D7EB9"/>
    <w:rsid w:val="005E0082"/>
    <w:rsid w:val="005E00DD"/>
    <w:rsid w:val="005E06E1"/>
    <w:rsid w:val="005E07F4"/>
    <w:rsid w:val="005E07FF"/>
    <w:rsid w:val="005E083D"/>
    <w:rsid w:val="005E0899"/>
    <w:rsid w:val="005E08E3"/>
    <w:rsid w:val="005E0AE9"/>
    <w:rsid w:val="005E0B0F"/>
    <w:rsid w:val="005E0B4B"/>
    <w:rsid w:val="005E0BEE"/>
    <w:rsid w:val="005E1161"/>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495"/>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149"/>
    <w:rsid w:val="005F2280"/>
    <w:rsid w:val="005F2517"/>
    <w:rsid w:val="005F2528"/>
    <w:rsid w:val="005F2991"/>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504B"/>
    <w:rsid w:val="005F514A"/>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B1E"/>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B4"/>
    <w:rsid w:val="005F7FF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7D0"/>
    <w:rsid w:val="00601CAC"/>
    <w:rsid w:val="00601E1B"/>
    <w:rsid w:val="00601FCD"/>
    <w:rsid w:val="00602354"/>
    <w:rsid w:val="0060254B"/>
    <w:rsid w:val="0060268D"/>
    <w:rsid w:val="006027D5"/>
    <w:rsid w:val="00602952"/>
    <w:rsid w:val="00602A62"/>
    <w:rsid w:val="00602E0B"/>
    <w:rsid w:val="00602F3E"/>
    <w:rsid w:val="00602FE4"/>
    <w:rsid w:val="0060305B"/>
    <w:rsid w:val="006030C2"/>
    <w:rsid w:val="00603124"/>
    <w:rsid w:val="00603287"/>
    <w:rsid w:val="00603460"/>
    <w:rsid w:val="0060347A"/>
    <w:rsid w:val="006039C5"/>
    <w:rsid w:val="00603A58"/>
    <w:rsid w:val="00603B1B"/>
    <w:rsid w:val="00603B44"/>
    <w:rsid w:val="00603B63"/>
    <w:rsid w:val="00603CF2"/>
    <w:rsid w:val="00603F60"/>
    <w:rsid w:val="006041B2"/>
    <w:rsid w:val="00604276"/>
    <w:rsid w:val="006043D7"/>
    <w:rsid w:val="0060448D"/>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BE8"/>
    <w:rsid w:val="00605D9B"/>
    <w:rsid w:val="006061EC"/>
    <w:rsid w:val="00606338"/>
    <w:rsid w:val="006063D5"/>
    <w:rsid w:val="00606622"/>
    <w:rsid w:val="0060662D"/>
    <w:rsid w:val="006069B8"/>
    <w:rsid w:val="00607331"/>
    <w:rsid w:val="00607481"/>
    <w:rsid w:val="00607482"/>
    <w:rsid w:val="006074B1"/>
    <w:rsid w:val="0060764C"/>
    <w:rsid w:val="00607ADE"/>
    <w:rsid w:val="00607E68"/>
    <w:rsid w:val="00607EEB"/>
    <w:rsid w:val="0061020E"/>
    <w:rsid w:val="00610224"/>
    <w:rsid w:val="0061023F"/>
    <w:rsid w:val="006102C6"/>
    <w:rsid w:val="006103F0"/>
    <w:rsid w:val="006107AD"/>
    <w:rsid w:val="006108E1"/>
    <w:rsid w:val="00610B33"/>
    <w:rsid w:val="00610B55"/>
    <w:rsid w:val="00610B78"/>
    <w:rsid w:val="00610D8D"/>
    <w:rsid w:val="00610E64"/>
    <w:rsid w:val="00610F1C"/>
    <w:rsid w:val="0061113B"/>
    <w:rsid w:val="006112E3"/>
    <w:rsid w:val="00611366"/>
    <w:rsid w:val="006113A9"/>
    <w:rsid w:val="006116E1"/>
    <w:rsid w:val="00611C3D"/>
    <w:rsid w:val="00611C82"/>
    <w:rsid w:val="00611F72"/>
    <w:rsid w:val="00612081"/>
    <w:rsid w:val="00612125"/>
    <w:rsid w:val="00612369"/>
    <w:rsid w:val="0061238D"/>
    <w:rsid w:val="00612394"/>
    <w:rsid w:val="0061243E"/>
    <w:rsid w:val="006125DB"/>
    <w:rsid w:val="006127EA"/>
    <w:rsid w:val="0061297E"/>
    <w:rsid w:val="00612C73"/>
    <w:rsid w:val="00612CB1"/>
    <w:rsid w:val="00612E96"/>
    <w:rsid w:val="00613120"/>
    <w:rsid w:val="00613237"/>
    <w:rsid w:val="0061337A"/>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5EE"/>
    <w:rsid w:val="006148B5"/>
    <w:rsid w:val="006149B6"/>
    <w:rsid w:val="00614BDD"/>
    <w:rsid w:val="00614C2F"/>
    <w:rsid w:val="00614CB4"/>
    <w:rsid w:val="00614D1E"/>
    <w:rsid w:val="00614E35"/>
    <w:rsid w:val="00614ED8"/>
    <w:rsid w:val="0061513A"/>
    <w:rsid w:val="0061524B"/>
    <w:rsid w:val="00615296"/>
    <w:rsid w:val="0061565F"/>
    <w:rsid w:val="00615794"/>
    <w:rsid w:val="006157D7"/>
    <w:rsid w:val="006158AD"/>
    <w:rsid w:val="00615910"/>
    <w:rsid w:val="006159FA"/>
    <w:rsid w:val="00615A1E"/>
    <w:rsid w:val="00615AFB"/>
    <w:rsid w:val="00615BDB"/>
    <w:rsid w:val="00615C77"/>
    <w:rsid w:val="00615EBD"/>
    <w:rsid w:val="00615F78"/>
    <w:rsid w:val="006162D2"/>
    <w:rsid w:val="0061635C"/>
    <w:rsid w:val="006163BB"/>
    <w:rsid w:val="006163CB"/>
    <w:rsid w:val="006164DD"/>
    <w:rsid w:val="0061650B"/>
    <w:rsid w:val="00616885"/>
    <w:rsid w:val="006168A2"/>
    <w:rsid w:val="00616C27"/>
    <w:rsid w:val="00616C68"/>
    <w:rsid w:val="00616D68"/>
    <w:rsid w:val="00616F90"/>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E8"/>
    <w:rsid w:val="00620B08"/>
    <w:rsid w:val="00620EDE"/>
    <w:rsid w:val="006210FF"/>
    <w:rsid w:val="006211E8"/>
    <w:rsid w:val="006213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014"/>
    <w:rsid w:val="00623240"/>
    <w:rsid w:val="00623427"/>
    <w:rsid w:val="00623AEB"/>
    <w:rsid w:val="00623BB4"/>
    <w:rsid w:val="00623E4E"/>
    <w:rsid w:val="0062436F"/>
    <w:rsid w:val="00624559"/>
    <w:rsid w:val="0062465F"/>
    <w:rsid w:val="006248B1"/>
    <w:rsid w:val="0062499A"/>
    <w:rsid w:val="00624C2C"/>
    <w:rsid w:val="00624C4C"/>
    <w:rsid w:val="00624C6E"/>
    <w:rsid w:val="00624C88"/>
    <w:rsid w:val="00624F30"/>
    <w:rsid w:val="00624FB3"/>
    <w:rsid w:val="00625180"/>
    <w:rsid w:val="0062528B"/>
    <w:rsid w:val="00625B24"/>
    <w:rsid w:val="00625E7E"/>
    <w:rsid w:val="00625FC2"/>
    <w:rsid w:val="006260FD"/>
    <w:rsid w:val="00626387"/>
    <w:rsid w:val="00626443"/>
    <w:rsid w:val="0062657C"/>
    <w:rsid w:val="006266C4"/>
    <w:rsid w:val="00626913"/>
    <w:rsid w:val="00626918"/>
    <w:rsid w:val="00626B92"/>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3C"/>
    <w:rsid w:val="00630ABD"/>
    <w:rsid w:val="00630B00"/>
    <w:rsid w:val="00630B9E"/>
    <w:rsid w:val="00630D24"/>
    <w:rsid w:val="00630F43"/>
    <w:rsid w:val="00630FA4"/>
    <w:rsid w:val="00631007"/>
    <w:rsid w:val="006314D5"/>
    <w:rsid w:val="00631528"/>
    <w:rsid w:val="006317E0"/>
    <w:rsid w:val="006317FC"/>
    <w:rsid w:val="00631826"/>
    <w:rsid w:val="00631923"/>
    <w:rsid w:val="00631B1A"/>
    <w:rsid w:val="00631EB9"/>
    <w:rsid w:val="006320F7"/>
    <w:rsid w:val="00632127"/>
    <w:rsid w:val="0063241E"/>
    <w:rsid w:val="0063248A"/>
    <w:rsid w:val="006326BC"/>
    <w:rsid w:val="00632763"/>
    <w:rsid w:val="00632927"/>
    <w:rsid w:val="00632A0E"/>
    <w:rsid w:val="00632A4C"/>
    <w:rsid w:val="00632ACA"/>
    <w:rsid w:val="00632C00"/>
    <w:rsid w:val="00632D21"/>
    <w:rsid w:val="00632E56"/>
    <w:rsid w:val="00632EEF"/>
    <w:rsid w:val="00632F28"/>
    <w:rsid w:val="0063305B"/>
    <w:rsid w:val="0063309C"/>
    <w:rsid w:val="006333DE"/>
    <w:rsid w:val="00633584"/>
    <w:rsid w:val="0063384B"/>
    <w:rsid w:val="00633951"/>
    <w:rsid w:val="00633965"/>
    <w:rsid w:val="00633A3A"/>
    <w:rsid w:val="00633B5E"/>
    <w:rsid w:val="00633C0A"/>
    <w:rsid w:val="00633DE9"/>
    <w:rsid w:val="0063405E"/>
    <w:rsid w:val="006341AD"/>
    <w:rsid w:val="006346F1"/>
    <w:rsid w:val="006347F5"/>
    <w:rsid w:val="00634D78"/>
    <w:rsid w:val="00634F76"/>
    <w:rsid w:val="00634F91"/>
    <w:rsid w:val="00634FB0"/>
    <w:rsid w:val="006350F1"/>
    <w:rsid w:val="006351A6"/>
    <w:rsid w:val="006353D0"/>
    <w:rsid w:val="006357F7"/>
    <w:rsid w:val="00635906"/>
    <w:rsid w:val="00635CE9"/>
    <w:rsid w:val="00635EDC"/>
    <w:rsid w:val="00635F56"/>
    <w:rsid w:val="00636038"/>
    <w:rsid w:val="00636094"/>
    <w:rsid w:val="006361AB"/>
    <w:rsid w:val="0063633A"/>
    <w:rsid w:val="0063650C"/>
    <w:rsid w:val="0063650D"/>
    <w:rsid w:val="006365EE"/>
    <w:rsid w:val="00636812"/>
    <w:rsid w:val="00636A76"/>
    <w:rsid w:val="00636D5C"/>
    <w:rsid w:val="00636F31"/>
    <w:rsid w:val="00636FA2"/>
    <w:rsid w:val="0063720A"/>
    <w:rsid w:val="00637268"/>
    <w:rsid w:val="00637329"/>
    <w:rsid w:val="0063739E"/>
    <w:rsid w:val="006373A0"/>
    <w:rsid w:val="006373C7"/>
    <w:rsid w:val="006377AD"/>
    <w:rsid w:val="006378AB"/>
    <w:rsid w:val="006378E7"/>
    <w:rsid w:val="00637979"/>
    <w:rsid w:val="00637E00"/>
    <w:rsid w:val="00637F23"/>
    <w:rsid w:val="00637FAC"/>
    <w:rsid w:val="006401C6"/>
    <w:rsid w:val="00640207"/>
    <w:rsid w:val="00640222"/>
    <w:rsid w:val="0064087E"/>
    <w:rsid w:val="006409F3"/>
    <w:rsid w:val="00640AC9"/>
    <w:rsid w:val="00640C6B"/>
    <w:rsid w:val="00640F95"/>
    <w:rsid w:val="00641061"/>
    <w:rsid w:val="00641145"/>
    <w:rsid w:val="006411AF"/>
    <w:rsid w:val="006411DF"/>
    <w:rsid w:val="006413D9"/>
    <w:rsid w:val="006414BD"/>
    <w:rsid w:val="006415BA"/>
    <w:rsid w:val="00641667"/>
    <w:rsid w:val="006418DA"/>
    <w:rsid w:val="00641975"/>
    <w:rsid w:val="006419ED"/>
    <w:rsid w:val="00641A6C"/>
    <w:rsid w:val="00641CC2"/>
    <w:rsid w:val="006426A4"/>
    <w:rsid w:val="006427DE"/>
    <w:rsid w:val="006429E5"/>
    <w:rsid w:val="00642A84"/>
    <w:rsid w:val="00642D10"/>
    <w:rsid w:val="00642D23"/>
    <w:rsid w:val="00642E65"/>
    <w:rsid w:val="00642F08"/>
    <w:rsid w:val="006431BF"/>
    <w:rsid w:val="00643286"/>
    <w:rsid w:val="0064347B"/>
    <w:rsid w:val="00643736"/>
    <w:rsid w:val="00643769"/>
    <w:rsid w:val="00643891"/>
    <w:rsid w:val="006438A3"/>
    <w:rsid w:val="006438C8"/>
    <w:rsid w:val="00643A44"/>
    <w:rsid w:val="00643B2B"/>
    <w:rsid w:val="00643DCD"/>
    <w:rsid w:val="00643F49"/>
    <w:rsid w:val="0064404B"/>
    <w:rsid w:val="00644200"/>
    <w:rsid w:val="00644231"/>
    <w:rsid w:val="0064428B"/>
    <w:rsid w:val="00644413"/>
    <w:rsid w:val="00644511"/>
    <w:rsid w:val="0064486C"/>
    <w:rsid w:val="00644907"/>
    <w:rsid w:val="00644A30"/>
    <w:rsid w:val="00644A48"/>
    <w:rsid w:val="00644C8B"/>
    <w:rsid w:val="00644E46"/>
    <w:rsid w:val="00644E60"/>
    <w:rsid w:val="00645141"/>
    <w:rsid w:val="00645190"/>
    <w:rsid w:val="0064525F"/>
    <w:rsid w:val="00645710"/>
    <w:rsid w:val="0064576D"/>
    <w:rsid w:val="006458C8"/>
    <w:rsid w:val="00645ACC"/>
    <w:rsid w:val="00645D16"/>
    <w:rsid w:val="00646506"/>
    <w:rsid w:val="006466B5"/>
    <w:rsid w:val="00646C19"/>
    <w:rsid w:val="00646CC6"/>
    <w:rsid w:val="00646ED2"/>
    <w:rsid w:val="0064751D"/>
    <w:rsid w:val="00647739"/>
    <w:rsid w:val="0064778E"/>
    <w:rsid w:val="006477A7"/>
    <w:rsid w:val="00647824"/>
    <w:rsid w:val="00647ABB"/>
    <w:rsid w:val="00647CB3"/>
    <w:rsid w:val="006500FA"/>
    <w:rsid w:val="00650150"/>
    <w:rsid w:val="006504D7"/>
    <w:rsid w:val="006505A1"/>
    <w:rsid w:val="006505AC"/>
    <w:rsid w:val="00650605"/>
    <w:rsid w:val="0065070F"/>
    <w:rsid w:val="006507EB"/>
    <w:rsid w:val="00650801"/>
    <w:rsid w:val="00650854"/>
    <w:rsid w:val="006508FC"/>
    <w:rsid w:val="00650C57"/>
    <w:rsid w:val="00650D1E"/>
    <w:rsid w:val="00650D3F"/>
    <w:rsid w:val="00650E3A"/>
    <w:rsid w:val="00650EB8"/>
    <w:rsid w:val="00650F7C"/>
    <w:rsid w:val="00650FBE"/>
    <w:rsid w:val="006513D5"/>
    <w:rsid w:val="00651421"/>
    <w:rsid w:val="0065168E"/>
    <w:rsid w:val="006518B1"/>
    <w:rsid w:val="00651925"/>
    <w:rsid w:val="00651A41"/>
    <w:rsid w:val="00651A60"/>
    <w:rsid w:val="00651AD3"/>
    <w:rsid w:val="00651B74"/>
    <w:rsid w:val="00651D66"/>
    <w:rsid w:val="00651DC0"/>
    <w:rsid w:val="00651EAF"/>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EEA"/>
    <w:rsid w:val="00653FED"/>
    <w:rsid w:val="00653FF4"/>
    <w:rsid w:val="006540E5"/>
    <w:rsid w:val="0065424F"/>
    <w:rsid w:val="00654311"/>
    <w:rsid w:val="006544F6"/>
    <w:rsid w:val="0065472B"/>
    <w:rsid w:val="00655070"/>
    <w:rsid w:val="00655223"/>
    <w:rsid w:val="00655461"/>
    <w:rsid w:val="00655767"/>
    <w:rsid w:val="00655780"/>
    <w:rsid w:val="00655802"/>
    <w:rsid w:val="0065594D"/>
    <w:rsid w:val="00655A19"/>
    <w:rsid w:val="00655AB5"/>
    <w:rsid w:val="00655AC0"/>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1EA"/>
    <w:rsid w:val="00662638"/>
    <w:rsid w:val="00662DBE"/>
    <w:rsid w:val="00662FA2"/>
    <w:rsid w:val="0066310A"/>
    <w:rsid w:val="00663169"/>
    <w:rsid w:val="00663318"/>
    <w:rsid w:val="006634E5"/>
    <w:rsid w:val="0066357C"/>
    <w:rsid w:val="006635DC"/>
    <w:rsid w:val="006635E0"/>
    <w:rsid w:val="0066369A"/>
    <w:rsid w:val="0066377C"/>
    <w:rsid w:val="00663908"/>
    <w:rsid w:val="006639CB"/>
    <w:rsid w:val="00663A58"/>
    <w:rsid w:val="00663D22"/>
    <w:rsid w:val="00663D7A"/>
    <w:rsid w:val="00663DAB"/>
    <w:rsid w:val="00664490"/>
    <w:rsid w:val="006645A5"/>
    <w:rsid w:val="00664678"/>
    <w:rsid w:val="006646F4"/>
    <w:rsid w:val="006647F4"/>
    <w:rsid w:val="00664C5C"/>
    <w:rsid w:val="00664D85"/>
    <w:rsid w:val="00664DB0"/>
    <w:rsid w:val="00665229"/>
    <w:rsid w:val="00665316"/>
    <w:rsid w:val="00665441"/>
    <w:rsid w:val="006654E8"/>
    <w:rsid w:val="0066568F"/>
    <w:rsid w:val="006656EA"/>
    <w:rsid w:val="006658B0"/>
    <w:rsid w:val="00665CCE"/>
    <w:rsid w:val="00665E36"/>
    <w:rsid w:val="006660E2"/>
    <w:rsid w:val="00666140"/>
    <w:rsid w:val="0066656C"/>
    <w:rsid w:val="0066692E"/>
    <w:rsid w:val="00666CF6"/>
    <w:rsid w:val="00666E14"/>
    <w:rsid w:val="00666E49"/>
    <w:rsid w:val="00666F2A"/>
    <w:rsid w:val="006670CC"/>
    <w:rsid w:val="0066724F"/>
    <w:rsid w:val="0066725F"/>
    <w:rsid w:val="006672FC"/>
    <w:rsid w:val="00667378"/>
    <w:rsid w:val="0066745C"/>
    <w:rsid w:val="0066799D"/>
    <w:rsid w:val="00667A27"/>
    <w:rsid w:val="00667A6E"/>
    <w:rsid w:val="00667C28"/>
    <w:rsid w:val="00667FC8"/>
    <w:rsid w:val="00670116"/>
    <w:rsid w:val="006701D8"/>
    <w:rsid w:val="00670204"/>
    <w:rsid w:val="00670290"/>
    <w:rsid w:val="006703C6"/>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2181"/>
    <w:rsid w:val="006721B5"/>
    <w:rsid w:val="006725CC"/>
    <w:rsid w:val="00672611"/>
    <w:rsid w:val="00672623"/>
    <w:rsid w:val="0067273D"/>
    <w:rsid w:val="00672966"/>
    <w:rsid w:val="00672B07"/>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82"/>
    <w:rsid w:val="006740F1"/>
    <w:rsid w:val="00674233"/>
    <w:rsid w:val="0067439E"/>
    <w:rsid w:val="00674460"/>
    <w:rsid w:val="006744D5"/>
    <w:rsid w:val="0067456F"/>
    <w:rsid w:val="006745F0"/>
    <w:rsid w:val="0067476F"/>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09F"/>
    <w:rsid w:val="0067754D"/>
    <w:rsid w:val="00677725"/>
    <w:rsid w:val="00677756"/>
    <w:rsid w:val="006777CE"/>
    <w:rsid w:val="00677D34"/>
    <w:rsid w:val="00677D7D"/>
    <w:rsid w:val="00677DA6"/>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2085"/>
    <w:rsid w:val="006820C0"/>
    <w:rsid w:val="0068226B"/>
    <w:rsid w:val="006822FA"/>
    <w:rsid w:val="00682C20"/>
    <w:rsid w:val="00682E47"/>
    <w:rsid w:val="00682ED3"/>
    <w:rsid w:val="00682FCB"/>
    <w:rsid w:val="00683089"/>
    <w:rsid w:val="006830A0"/>
    <w:rsid w:val="00683414"/>
    <w:rsid w:val="006834DB"/>
    <w:rsid w:val="006838E3"/>
    <w:rsid w:val="00683B88"/>
    <w:rsid w:val="00683C44"/>
    <w:rsid w:val="00683D70"/>
    <w:rsid w:val="00683D7F"/>
    <w:rsid w:val="00683E9E"/>
    <w:rsid w:val="00683F1D"/>
    <w:rsid w:val="0068419F"/>
    <w:rsid w:val="00684258"/>
    <w:rsid w:val="006845C9"/>
    <w:rsid w:val="00684D06"/>
    <w:rsid w:val="00684DCF"/>
    <w:rsid w:val="0068537A"/>
    <w:rsid w:val="006853F1"/>
    <w:rsid w:val="006853FF"/>
    <w:rsid w:val="00685645"/>
    <w:rsid w:val="00685725"/>
    <w:rsid w:val="00685834"/>
    <w:rsid w:val="006858AC"/>
    <w:rsid w:val="00685B6D"/>
    <w:rsid w:val="00685D3B"/>
    <w:rsid w:val="00685DB7"/>
    <w:rsid w:val="00686048"/>
    <w:rsid w:val="006861B3"/>
    <w:rsid w:val="0068623E"/>
    <w:rsid w:val="00686366"/>
    <w:rsid w:val="0068644C"/>
    <w:rsid w:val="0068653A"/>
    <w:rsid w:val="00686A14"/>
    <w:rsid w:val="00686A92"/>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319"/>
    <w:rsid w:val="006914FB"/>
    <w:rsid w:val="00691775"/>
    <w:rsid w:val="006919C5"/>
    <w:rsid w:val="006919E9"/>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E1"/>
    <w:rsid w:val="0069368B"/>
    <w:rsid w:val="00693A5C"/>
    <w:rsid w:val="00693D8F"/>
    <w:rsid w:val="00693F0A"/>
    <w:rsid w:val="006943E3"/>
    <w:rsid w:val="0069447C"/>
    <w:rsid w:val="006949AD"/>
    <w:rsid w:val="00694E1F"/>
    <w:rsid w:val="00694E55"/>
    <w:rsid w:val="006951E3"/>
    <w:rsid w:val="00695227"/>
    <w:rsid w:val="00695900"/>
    <w:rsid w:val="00695A2A"/>
    <w:rsid w:val="00695D23"/>
    <w:rsid w:val="00696244"/>
    <w:rsid w:val="0069624B"/>
    <w:rsid w:val="00696500"/>
    <w:rsid w:val="006969D6"/>
    <w:rsid w:val="00696B6A"/>
    <w:rsid w:val="00696C21"/>
    <w:rsid w:val="00696D61"/>
    <w:rsid w:val="00696DD1"/>
    <w:rsid w:val="00696E15"/>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845"/>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444"/>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70A2"/>
    <w:rsid w:val="006A71C2"/>
    <w:rsid w:val="006A74C0"/>
    <w:rsid w:val="006A7574"/>
    <w:rsid w:val="006A75B2"/>
    <w:rsid w:val="006A7D7B"/>
    <w:rsid w:val="006A7E0C"/>
    <w:rsid w:val="006A7F0A"/>
    <w:rsid w:val="006B0489"/>
    <w:rsid w:val="006B04C5"/>
    <w:rsid w:val="006B05F3"/>
    <w:rsid w:val="006B05F5"/>
    <w:rsid w:val="006B06B9"/>
    <w:rsid w:val="006B0A30"/>
    <w:rsid w:val="006B0A9F"/>
    <w:rsid w:val="006B0BDF"/>
    <w:rsid w:val="006B0F44"/>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E55"/>
    <w:rsid w:val="006B4014"/>
    <w:rsid w:val="006B401E"/>
    <w:rsid w:val="006B4126"/>
    <w:rsid w:val="006B44D6"/>
    <w:rsid w:val="006B460C"/>
    <w:rsid w:val="006B4649"/>
    <w:rsid w:val="006B46A6"/>
    <w:rsid w:val="006B47D1"/>
    <w:rsid w:val="006B4D21"/>
    <w:rsid w:val="006B503D"/>
    <w:rsid w:val="006B5111"/>
    <w:rsid w:val="006B5113"/>
    <w:rsid w:val="006B5321"/>
    <w:rsid w:val="006B5561"/>
    <w:rsid w:val="006B5703"/>
    <w:rsid w:val="006B57E7"/>
    <w:rsid w:val="006B6346"/>
    <w:rsid w:val="006B6361"/>
    <w:rsid w:val="006B6604"/>
    <w:rsid w:val="006B6726"/>
    <w:rsid w:val="006B6856"/>
    <w:rsid w:val="006B6AD0"/>
    <w:rsid w:val="006B6B2E"/>
    <w:rsid w:val="006B6BA3"/>
    <w:rsid w:val="006B6C83"/>
    <w:rsid w:val="006B6C95"/>
    <w:rsid w:val="006B6E48"/>
    <w:rsid w:val="006B7121"/>
    <w:rsid w:val="006B7241"/>
    <w:rsid w:val="006B725C"/>
    <w:rsid w:val="006B743C"/>
    <w:rsid w:val="006B75F1"/>
    <w:rsid w:val="006B7849"/>
    <w:rsid w:val="006B7864"/>
    <w:rsid w:val="006B7C6F"/>
    <w:rsid w:val="006B7D35"/>
    <w:rsid w:val="006B7DB1"/>
    <w:rsid w:val="006C0081"/>
    <w:rsid w:val="006C03B2"/>
    <w:rsid w:val="006C058A"/>
    <w:rsid w:val="006C0653"/>
    <w:rsid w:val="006C09DD"/>
    <w:rsid w:val="006C0A82"/>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297D"/>
    <w:rsid w:val="006C304D"/>
    <w:rsid w:val="006C3127"/>
    <w:rsid w:val="006C324C"/>
    <w:rsid w:val="006C3309"/>
    <w:rsid w:val="006C3637"/>
    <w:rsid w:val="006C375B"/>
    <w:rsid w:val="006C3948"/>
    <w:rsid w:val="006C3BA5"/>
    <w:rsid w:val="006C3C60"/>
    <w:rsid w:val="006C3C77"/>
    <w:rsid w:val="006C3D1C"/>
    <w:rsid w:val="006C3E08"/>
    <w:rsid w:val="006C3E67"/>
    <w:rsid w:val="006C3F46"/>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DA1"/>
    <w:rsid w:val="006C6E32"/>
    <w:rsid w:val="006C6E92"/>
    <w:rsid w:val="006C706A"/>
    <w:rsid w:val="006C7305"/>
    <w:rsid w:val="006C7341"/>
    <w:rsid w:val="006C7573"/>
    <w:rsid w:val="006C75C9"/>
    <w:rsid w:val="006C77C1"/>
    <w:rsid w:val="006C7CAC"/>
    <w:rsid w:val="006C7CC2"/>
    <w:rsid w:val="006C7CEB"/>
    <w:rsid w:val="006C7EB7"/>
    <w:rsid w:val="006C7F29"/>
    <w:rsid w:val="006C7F90"/>
    <w:rsid w:val="006C7FB9"/>
    <w:rsid w:val="006D0538"/>
    <w:rsid w:val="006D0792"/>
    <w:rsid w:val="006D0846"/>
    <w:rsid w:val="006D08D2"/>
    <w:rsid w:val="006D09E4"/>
    <w:rsid w:val="006D0B44"/>
    <w:rsid w:val="006D0C09"/>
    <w:rsid w:val="006D0F49"/>
    <w:rsid w:val="006D1171"/>
    <w:rsid w:val="006D1339"/>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468"/>
    <w:rsid w:val="006D3516"/>
    <w:rsid w:val="006D3565"/>
    <w:rsid w:val="006D35CD"/>
    <w:rsid w:val="006D36F2"/>
    <w:rsid w:val="006D37F1"/>
    <w:rsid w:val="006D3C78"/>
    <w:rsid w:val="006D3D01"/>
    <w:rsid w:val="006D3ECB"/>
    <w:rsid w:val="006D4133"/>
    <w:rsid w:val="006D4176"/>
    <w:rsid w:val="006D4373"/>
    <w:rsid w:val="006D4499"/>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B5B"/>
    <w:rsid w:val="006D5E6E"/>
    <w:rsid w:val="006D5EC2"/>
    <w:rsid w:val="006D5FEF"/>
    <w:rsid w:val="006D6264"/>
    <w:rsid w:val="006D667A"/>
    <w:rsid w:val="006D6824"/>
    <w:rsid w:val="006D69C0"/>
    <w:rsid w:val="006D6A62"/>
    <w:rsid w:val="006D6A85"/>
    <w:rsid w:val="006D6CD7"/>
    <w:rsid w:val="006D6CFE"/>
    <w:rsid w:val="006D6D1D"/>
    <w:rsid w:val="006D7004"/>
    <w:rsid w:val="006D708D"/>
    <w:rsid w:val="006D7157"/>
    <w:rsid w:val="006D72E1"/>
    <w:rsid w:val="006D741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32F"/>
    <w:rsid w:val="006E1469"/>
    <w:rsid w:val="006E176F"/>
    <w:rsid w:val="006E1A4F"/>
    <w:rsid w:val="006E1BF8"/>
    <w:rsid w:val="006E1C34"/>
    <w:rsid w:val="006E1C4F"/>
    <w:rsid w:val="006E1CD5"/>
    <w:rsid w:val="006E1D79"/>
    <w:rsid w:val="006E1E45"/>
    <w:rsid w:val="006E22CC"/>
    <w:rsid w:val="006E238D"/>
    <w:rsid w:val="006E239B"/>
    <w:rsid w:val="006E23F5"/>
    <w:rsid w:val="006E2470"/>
    <w:rsid w:val="006E2619"/>
    <w:rsid w:val="006E268F"/>
    <w:rsid w:val="006E2D68"/>
    <w:rsid w:val="006E2E53"/>
    <w:rsid w:val="006E3A6E"/>
    <w:rsid w:val="006E3BBF"/>
    <w:rsid w:val="006E3D3A"/>
    <w:rsid w:val="006E43DC"/>
    <w:rsid w:val="006E4646"/>
    <w:rsid w:val="006E464E"/>
    <w:rsid w:val="006E47A6"/>
    <w:rsid w:val="006E4AC1"/>
    <w:rsid w:val="006E4AF9"/>
    <w:rsid w:val="006E4D3D"/>
    <w:rsid w:val="006E4D95"/>
    <w:rsid w:val="006E4DFC"/>
    <w:rsid w:val="006E4F44"/>
    <w:rsid w:val="006E5006"/>
    <w:rsid w:val="006E512D"/>
    <w:rsid w:val="006E540D"/>
    <w:rsid w:val="006E5477"/>
    <w:rsid w:val="006E554E"/>
    <w:rsid w:val="006E5949"/>
    <w:rsid w:val="006E5A0A"/>
    <w:rsid w:val="006E5AFE"/>
    <w:rsid w:val="006E5CCF"/>
    <w:rsid w:val="006E5E03"/>
    <w:rsid w:val="006E5FDC"/>
    <w:rsid w:val="006E621E"/>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5C2"/>
    <w:rsid w:val="006F07A2"/>
    <w:rsid w:val="006F08AE"/>
    <w:rsid w:val="006F090B"/>
    <w:rsid w:val="006F0AE3"/>
    <w:rsid w:val="006F0B57"/>
    <w:rsid w:val="006F0B59"/>
    <w:rsid w:val="006F0C12"/>
    <w:rsid w:val="006F0C49"/>
    <w:rsid w:val="006F0DB2"/>
    <w:rsid w:val="006F0E38"/>
    <w:rsid w:val="006F0EB1"/>
    <w:rsid w:val="006F0F9B"/>
    <w:rsid w:val="006F123A"/>
    <w:rsid w:val="006F137F"/>
    <w:rsid w:val="006F144D"/>
    <w:rsid w:val="006F14DA"/>
    <w:rsid w:val="006F1588"/>
    <w:rsid w:val="006F196B"/>
    <w:rsid w:val="006F1B85"/>
    <w:rsid w:val="006F1D46"/>
    <w:rsid w:val="006F1D86"/>
    <w:rsid w:val="006F1DE0"/>
    <w:rsid w:val="006F1E30"/>
    <w:rsid w:val="006F1ECE"/>
    <w:rsid w:val="006F20A6"/>
    <w:rsid w:val="006F2137"/>
    <w:rsid w:val="006F22DA"/>
    <w:rsid w:val="006F249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62F"/>
    <w:rsid w:val="006F468E"/>
    <w:rsid w:val="006F4734"/>
    <w:rsid w:val="006F4755"/>
    <w:rsid w:val="006F475C"/>
    <w:rsid w:val="006F4818"/>
    <w:rsid w:val="006F4FC5"/>
    <w:rsid w:val="006F4FD2"/>
    <w:rsid w:val="006F5305"/>
    <w:rsid w:val="006F5406"/>
    <w:rsid w:val="006F5425"/>
    <w:rsid w:val="006F557B"/>
    <w:rsid w:val="006F5634"/>
    <w:rsid w:val="006F5674"/>
    <w:rsid w:val="006F574B"/>
    <w:rsid w:val="006F58C4"/>
    <w:rsid w:val="006F59BB"/>
    <w:rsid w:val="006F5B41"/>
    <w:rsid w:val="006F5CD1"/>
    <w:rsid w:val="006F6001"/>
    <w:rsid w:val="006F62A7"/>
    <w:rsid w:val="006F647F"/>
    <w:rsid w:val="006F65D4"/>
    <w:rsid w:val="006F6689"/>
    <w:rsid w:val="006F6740"/>
    <w:rsid w:val="006F6768"/>
    <w:rsid w:val="006F69DB"/>
    <w:rsid w:val="006F6D03"/>
    <w:rsid w:val="006F6FA1"/>
    <w:rsid w:val="006F6FEA"/>
    <w:rsid w:val="006F70E1"/>
    <w:rsid w:val="006F70E2"/>
    <w:rsid w:val="006F7171"/>
    <w:rsid w:val="006F7228"/>
    <w:rsid w:val="006F7349"/>
    <w:rsid w:val="006F7427"/>
    <w:rsid w:val="006F746D"/>
    <w:rsid w:val="006F7676"/>
    <w:rsid w:val="006F777E"/>
    <w:rsid w:val="006F77E1"/>
    <w:rsid w:val="006F7A92"/>
    <w:rsid w:val="006F7BF9"/>
    <w:rsid w:val="006F7E42"/>
    <w:rsid w:val="006F7F6A"/>
    <w:rsid w:val="00700042"/>
    <w:rsid w:val="0070013F"/>
    <w:rsid w:val="0070022B"/>
    <w:rsid w:val="0070023A"/>
    <w:rsid w:val="007002A5"/>
    <w:rsid w:val="007003B5"/>
    <w:rsid w:val="0070063F"/>
    <w:rsid w:val="0070065C"/>
    <w:rsid w:val="00700691"/>
    <w:rsid w:val="00700A26"/>
    <w:rsid w:val="00700CC5"/>
    <w:rsid w:val="00700D76"/>
    <w:rsid w:val="00700ED3"/>
    <w:rsid w:val="00700F50"/>
    <w:rsid w:val="00700FA9"/>
    <w:rsid w:val="00701006"/>
    <w:rsid w:val="0070124B"/>
    <w:rsid w:val="007012D4"/>
    <w:rsid w:val="007013EC"/>
    <w:rsid w:val="007016BE"/>
    <w:rsid w:val="007017EA"/>
    <w:rsid w:val="0070181F"/>
    <w:rsid w:val="0070193E"/>
    <w:rsid w:val="00701A4B"/>
    <w:rsid w:val="00701B27"/>
    <w:rsid w:val="00701B31"/>
    <w:rsid w:val="00701E95"/>
    <w:rsid w:val="00701F97"/>
    <w:rsid w:val="00702082"/>
    <w:rsid w:val="00702122"/>
    <w:rsid w:val="007021CE"/>
    <w:rsid w:val="00702327"/>
    <w:rsid w:val="00702460"/>
    <w:rsid w:val="00702818"/>
    <w:rsid w:val="00702A19"/>
    <w:rsid w:val="00702BB8"/>
    <w:rsid w:val="00703216"/>
    <w:rsid w:val="007032E6"/>
    <w:rsid w:val="007036E5"/>
    <w:rsid w:val="00703AD8"/>
    <w:rsid w:val="00703C26"/>
    <w:rsid w:val="00703CB0"/>
    <w:rsid w:val="00703D8A"/>
    <w:rsid w:val="00703DE0"/>
    <w:rsid w:val="00704123"/>
    <w:rsid w:val="0070423D"/>
    <w:rsid w:val="007044EB"/>
    <w:rsid w:val="00704641"/>
    <w:rsid w:val="007047A7"/>
    <w:rsid w:val="00704B21"/>
    <w:rsid w:val="00704C29"/>
    <w:rsid w:val="00704D48"/>
    <w:rsid w:val="00705023"/>
    <w:rsid w:val="0070503B"/>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632C"/>
    <w:rsid w:val="0070633C"/>
    <w:rsid w:val="007063B0"/>
    <w:rsid w:val="007063B6"/>
    <w:rsid w:val="007064B6"/>
    <w:rsid w:val="007066D2"/>
    <w:rsid w:val="00706AC2"/>
    <w:rsid w:val="00706BED"/>
    <w:rsid w:val="00706EF8"/>
    <w:rsid w:val="00707051"/>
    <w:rsid w:val="00707070"/>
    <w:rsid w:val="0070713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02B"/>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C10"/>
    <w:rsid w:val="00712E48"/>
    <w:rsid w:val="00712F48"/>
    <w:rsid w:val="00712FDB"/>
    <w:rsid w:val="007130D0"/>
    <w:rsid w:val="007130EA"/>
    <w:rsid w:val="007131B0"/>
    <w:rsid w:val="0071342D"/>
    <w:rsid w:val="0071371F"/>
    <w:rsid w:val="0071374D"/>
    <w:rsid w:val="00713B6C"/>
    <w:rsid w:val="00713EC3"/>
    <w:rsid w:val="00713F3F"/>
    <w:rsid w:val="00714065"/>
    <w:rsid w:val="00714186"/>
    <w:rsid w:val="00714297"/>
    <w:rsid w:val="00714312"/>
    <w:rsid w:val="00714746"/>
    <w:rsid w:val="00714796"/>
    <w:rsid w:val="00714BC8"/>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200DA"/>
    <w:rsid w:val="007200E8"/>
    <w:rsid w:val="007205D5"/>
    <w:rsid w:val="007205D9"/>
    <w:rsid w:val="007206B2"/>
    <w:rsid w:val="0072070A"/>
    <w:rsid w:val="00720759"/>
    <w:rsid w:val="007207F5"/>
    <w:rsid w:val="007208BC"/>
    <w:rsid w:val="00720A0C"/>
    <w:rsid w:val="00720B33"/>
    <w:rsid w:val="00720BB9"/>
    <w:rsid w:val="00720F85"/>
    <w:rsid w:val="00720FC3"/>
    <w:rsid w:val="0072131D"/>
    <w:rsid w:val="007215A9"/>
    <w:rsid w:val="0072190B"/>
    <w:rsid w:val="00721A2A"/>
    <w:rsid w:val="00721AA0"/>
    <w:rsid w:val="00721BEA"/>
    <w:rsid w:val="00721C59"/>
    <w:rsid w:val="00721C7A"/>
    <w:rsid w:val="00721CB7"/>
    <w:rsid w:val="00721DB3"/>
    <w:rsid w:val="00721E1D"/>
    <w:rsid w:val="00722260"/>
    <w:rsid w:val="00722645"/>
    <w:rsid w:val="007228F0"/>
    <w:rsid w:val="007229E3"/>
    <w:rsid w:val="00722B72"/>
    <w:rsid w:val="00722BC0"/>
    <w:rsid w:val="00722BC8"/>
    <w:rsid w:val="00722BD3"/>
    <w:rsid w:val="00722C59"/>
    <w:rsid w:val="00722CE7"/>
    <w:rsid w:val="00722E46"/>
    <w:rsid w:val="00723099"/>
    <w:rsid w:val="00723141"/>
    <w:rsid w:val="007231CD"/>
    <w:rsid w:val="007233B6"/>
    <w:rsid w:val="007234F8"/>
    <w:rsid w:val="0072350B"/>
    <w:rsid w:val="007238CD"/>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60E"/>
    <w:rsid w:val="00725686"/>
    <w:rsid w:val="0072572A"/>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6E06"/>
    <w:rsid w:val="007273EC"/>
    <w:rsid w:val="00727640"/>
    <w:rsid w:val="0072770A"/>
    <w:rsid w:val="007277C8"/>
    <w:rsid w:val="007278CC"/>
    <w:rsid w:val="007279E6"/>
    <w:rsid w:val="007279F1"/>
    <w:rsid w:val="00727E9F"/>
    <w:rsid w:val="00730278"/>
    <w:rsid w:val="007305A9"/>
    <w:rsid w:val="007305C2"/>
    <w:rsid w:val="00730AD2"/>
    <w:rsid w:val="00730CB1"/>
    <w:rsid w:val="00730E81"/>
    <w:rsid w:val="0073128B"/>
    <w:rsid w:val="00731292"/>
    <w:rsid w:val="007314CE"/>
    <w:rsid w:val="0073150C"/>
    <w:rsid w:val="0073171A"/>
    <w:rsid w:val="0073172B"/>
    <w:rsid w:val="0073192F"/>
    <w:rsid w:val="00731999"/>
    <w:rsid w:val="00731D9D"/>
    <w:rsid w:val="00731FF6"/>
    <w:rsid w:val="0073235E"/>
    <w:rsid w:val="00732473"/>
    <w:rsid w:val="007325D3"/>
    <w:rsid w:val="00732813"/>
    <w:rsid w:val="00732874"/>
    <w:rsid w:val="00732876"/>
    <w:rsid w:val="00732885"/>
    <w:rsid w:val="00732A62"/>
    <w:rsid w:val="00733252"/>
    <w:rsid w:val="007335A7"/>
    <w:rsid w:val="007336DB"/>
    <w:rsid w:val="00733858"/>
    <w:rsid w:val="00733A05"/>
    <w:rsid w:val="00733A80"/>
    <w:rsid w:val="00733C22"/>
    <w:rsid w:val="00733C86"/>
    <w:rsid w:val="00733E3A"/>
    <w:rsid w:val="00733E74"/>
    <w:rsid w:val="00734315"/>
    <w:rsid w:val="007343E7"/>
    <w:rsid w:val="0073451C"/>
    <w:rsid w:val="0073467A"/>
    <w:rsid w:val="0073487C"/>
    <w:rsid w:val="0073497A"/>
    <w:rsid w:val="00734D7B"/>
    <w:rsid w:val="00734E1B"/>
    <w:rsid w:val="007350C1"/>
    <w:rsid w:val="007352CC"/>
    <w:rsid w:val="00735304"/>
    <w:rsid w:val="0073532A"/>
    <w:rsid w:val="00735436"/>
    <w:rsid w:val="00735650"/>
    <w:rsid w:val="00735660"/>
    <w:rsid w:val="0073567D"/>
    <w:rsid w:val="00735920"/>
    <w:rsid w:val="00735934"/>
    <w:rsid w:val="00735944"/>
    <w:rsid w:val="00735946"/>
    <w:rsid w:val="007359CE"/>
    <w:rsid w:val="00735A1C"/>
    <w:rsid w:val="00735E35"/>
    <w:rsid w:val="00736135"/>
    <w:rsid w:val="00736177"/>
    <w:rsid w:val="00736295"/>
    <w:rsid w:val="007362BB"/>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E0B"/>
    <w:rsid w:val="0074319B"/>
    <w:rsid w:val="00743468"/>
    <w:rsid w:val="0074348D"/>
    <w:rsid w:val="0074351A"/>
    <w:rsid w:val="0074352A"/>
    <w:rsid w:val="007436B1"/>
    <w:rsid w:val="007436D5"/>
    <w:rsid w:val="00743867"/>
    <w:rsid w:val="00743A21"/>
    <w:rsid w:val="00744002"/>
    <w:rsid w:val="00744055"/>
    <w:rsid w:val="007440CE"/>
    <w:rsid w:val="0074416B"/>
    <w:rsid w:val="00744180"/>
    <w:rsid w:val="0074423F"/>
    <w:rsid w:val="0074433A"/>
    <w:rsid w:val="00744383"/>
    <w:rsid w:val="0074443A"/>
    <w:rsid w:val="00744444"/>
    <w:rsid w:val="00744634"/>
    <w:rsid w:val="0074471A"/>
    <w:rsid w:val="0074475B"/>
    <w:rsid w:val="00744B86"/>
    <w:rsid w:val="00744C35"/>
    <w:rsid w:val="00744E4F"/>
    <w:rsid w:val="00744F3A"/>
    <w:rsid w:val="0074544C"/>
    <w:rsid w:val="0074576E"/>
    <w:rsid w:val="007457E1"/>
    <w:rsid w:val="007458E7"/>
    <w:rsid w:val="00745C0F"/>
    <w:rsid w:val="00745D41"/>
    <w:rsid w:val="00745E38"/>
    <w:rsid w:val="00745E81"/>
    <w:rsid w:val="00745EBB"/>
    <w:rsid w:val="00745F57"/>
    <w:rsid w:val="00746167"/>
    <w:rsid w:val="00746199"/>
    <w:rsid w:val="00746317"/>
    <w:rsid w:val="0074631C"/>
    <w:rsid w:val="007464FA"/>
    <w:rsid w:val="007467BC"/>
    <w:rsid w:val="007469CF"/>
    <w:rsid w:val="00746EF3"/>
    <w:rsid w:val="007470E1"/>
    <w:rsid w:val="00747446"/>
    <w:rsid w:val="007475A4"/>
    <w:rsid w:val="00747BD8"/>
    <w:rsid w:val="00747CAD"/>
    <w:rsid w:val="00747D3F"/>
    <w:rsid w:val="00747DB7"/>
    <w:rsid w:val="00747F05"/>
    <w:rsid w:val="00747FBB"/>
    <w:rsid w:val="0075038A"/>
    <w:rsid w:val="007503B7"/>
    <w:rsid w:val="0075051C"/>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6A2"/>
    <w:rsid w:val="00753732"/>
    <w:rsid w:val="00753905"/>
    <w:rsid w:val="00753AE7"/>
    <w:rsid w:val="00753C2B"/>
    <w:rsid w:val="00753EA9"/>
    <w:rsid w:val="00753F01"/>
    <w:rsid w:val="0075412E"/>
    <w:rsid w:val="007541F8"/>
    <w:rsid w:val="007544E0"/>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E2"/>
    <w:rsid w:val="0075661C"/>
    <w:rsid w:val="00756810"/>
    <w:rsid w:val="00756903"/>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EFD"/>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74"/>
    <w:rsid w:val="00764670"/>
    <w:rsid w:val="0076472B"/>
    <w:rsid w:val="0076495F"/>
    <w:rsid w:val="00764CB4"/>
    <w:rsid w:val="00764E44"/>
    <w:rsid w:val="00764EB8"/>
    <w:rsid w:val="00765098"/>
    <w:rsid w:val="007650A8"/>
    <w:rsid w:val="0076530C"/>
    <w:rsid w:val="0076539C"/>
    <w:rsid w:val="00765530"/>
    <w:rsid w:val="0076566D"/>
    <w:rsid w:val="00765832"/>
    <w:rsid w:val="00765912"/>
    <w:rsid w:val="007659C9"/>
    <w:rsid w:val="00765C2F"/>
    <w:rsid w:val="00765C6F"/>
    <w:rsid w:val="00765CA6"/>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199"/>
    <w:rsid w:val="00767205"/>
    <w:rsid w:val="00767237"/>
    <w:rsid w:val="0076731C"/>
    <w:rsid w:val="00767340"/>
    <w:rsid w:val="0076747C"/>
    <w:rsid w:val="007674C6"/>
    <w:rsid w:val="00767703"/>
    <w:rsid w:val="00767877"/>
    <w:rsid w:val="007678B6"/>
    <w:rsid w:val="00767990"/>
    <w:rsid w:val="0076799E"/>
    <w:rsid w:val="00767B20"/>
    <w:rsid w:val="007700C8"/>
    <w:rsid w:val="00770108"/>
    <w:rsid w:val="0077026A"/>
    <w:rsid w:val="007702B9"/>
    <w:rsid w:val="007706BD"/>
    <w:rsid w:val="00770786"/>
    <w:rsid w:val="00770957"/>
    <w:rsid w:val="00770CEE"/>
    <w:rsid w:val="00770D2F"/>
    <w:rsid w:val="0077117C"/>
    <w:rsid w:val="007711B0"/>
    <w:rsid w:val="007711C6"/>
    <w:rsid w:val="0077127F"/>
    <w:rsid w:val="0077135C"/>
    <w:rsid w:val="0077138F"/>
    <w:rsid w:val="007715B8"/>
    <w:rsid w:val="007717D1"/>
    <w:rsid w:val="0077182D"/>
    <w:rsid w:val="00771BDA"/>
    <w:rsid w:val="00771CBD"/>
    <w:rsid w:val="00771EFA"/>
    <w:rsid w:val="00771F98"/>
    <w:rsid w:val="00771F9F"/>
    <w:rsid w:val="007721AD"/>
    <w:rsid w:val="0077221D"/>
    <w:rsid w:val="00772232"/>
    <w:rsid w:val="00772772"/>
    <w:rsid w:val="007728F4"/>
    <w:rsid w:val="00772A0E"/>
    <w:rsid w:val="00772D15"/>
    <w:rsid w:val="00772DC3"/>
    <w:rsid w:val="0077318B"/>
    <w:rsid w:val="00773191"/>
    <w:rsid w:val="007731D4"/>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BD6"/>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7D5"/>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77FBE"/>
    <w:rsid w:val="00780278"/>
    <w:rsid w:val="007804DE"/>
    <w:rsid w:val="0078058E"/>
    <w:rsid w:val="0078071D"/>
    <w:rsid w:val="00780980"/>
    <w:rsid w:val="007809A4"/>
    <w:rsid w:val="007809E1"/>
    <w:rsid w:val="00780A03"/>
    <w:rsid w:val="00780AF4"/>
    <w:rsid w:val="00780B93"/>
    <w:rsid w:val="00780D7A"/>
    <w:rsid w:val="00780F3D"/>
    <w:rsid w:val="00780F61"/>
    <w:rsid w:val="0078104E"/>
    <w:rsid w:val="007812B4"/>
    <w:rsid w:val="0078146E"/>
    <w:rsid w:val="00781471"/>
    <w:rsid w:val="007814F9"/>
    <w:rsid w:val="0078165E"/>
    <w:rsid w:val="007816FB"/>
    <w:rsid w:val="007816FD"/>
    <w:rsid w:val="007818C7"/>
    <w:rsid w:val="00781B9A"/>
    <w:rsid w:val="00781BC7"/>
    <w:rsid w:val="00781BDB"/>
    <w:rsid w:val="00781C45"/>
    <w:rsid w:val="00781C5D"/>
    <w:rsid w:val="00781DAD"/>
    <w:rsid w:val="00781F93"/>
    <w:rsid w:val="00781F95"/>
    <w:rsid w:val="0078243D"/>
    <w:rsid w:val="007825C3"/>
    <w:rsid w:val="0078280D"/>
    <w:rsid w:val="00782870"/>
    <w:rsid w:val="00782AFB"/>
    <w:rsid w:val="00782BA9"/>
    <w:rsid w:val="00782C6B"/>
    <w:rsid w:val="00782C7D"/>
    <w:rsid w:val="00782D8A"/>
    <w:rsid w:val="00782ED7"/>
    <w:rsid w:val="0078309C"/>
    <w:rsid w:val="007831F1"/>
    <w:rsid w:val="00783320"/>
    <w:rsid w:val="00783349"/>
    <w:rsid w:val="007833C3"/>
    <w:rsid w:val="0078373C"/>
    <w:rsid w:val="007837BE"/>
    <w:rsid w:val="0078380D"/>
    <w:rsid w:val="007838A0"/>
    <w:rsid w:val="00783C0D"/>
    <w:rsid w:val="00783E4F"/>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21"/>
    <w:rsid w:val="00785E75"/>
    <w:rsid w:val="00786177"/>
    <w:rsid w:val="007861D1"/>
    <w:rsid w:val="00786272"/>
    <w:rsid w:val="007864B2"/>
    <w:rsid w:val="00786558"/>
    <w:rsid w:val="00786620"/>
    <w:rsid w:val="0078681A"/>
    <w:rsid w:val="007868B7"/>
    <w:rsid w:val="00786B1E"/>
    <w:rsid w:val="00786BC0"/>
    <w:rsid w:val="00786D07"/>
    <w:rsid w:val="00786D4B"/>
    <w:rsid w:val="00786E1B"/>
    <w:rsid w:val="00786E2B"/>
    <w:rsid w:val="007875E7"/>
    <w:rsid w:val="00787736"/>
    <w:rsid w:val="00787A55"/>
    <w:rsid w:val="00787B26"/>
    <w:rsid w:val="00787F1C"/>
    <w:rsid w:val="00787FF1"/>
    <w:rsid w:val="007903BD"/>
    <w:rsid w:val="007904E7"/>
    <w:rsid w:val="0079050E"/>
    <w:rsid w:val="007907F1"/>
    <w:rsid w:val="00791190"/>
    <w:rsid w:val="007912A1"/>
    <w:rsid w:val="007912F9"/>
    <w:rsid w:val="00791345"/>
    <w:rsid w:val="007916D2"/>
    <w:rsid w:val="00791866"/>
    <w:rsid w:val="007919A8"/>
    <w:rsid w:val="00791A26"/>
    <w:rsid w:val="00791ADE"/>
    <w:rsid w:val="00791BE9"/>
    <w:rsid w:val="00791BEA"/>
    <w:rsid w:val="00791C1B"/>
    <w:rsid w:val="00791FD3"/>
    <w:rsid w:val="007921EF"/>
    <w:rsid w:val="007924B1"/>
    <w:rsid w:val="007926B7"/>
    <w:rsid w:val="007927C1"/>
    <w:rsid w:val="00792AD3"/>
    <w:rsid w:val="00792C2F"/>
    <w:rsid w:val="00792C5B"/>
    <w:rsid w:val="00792ECC"/>
    <w:rsid w:val="00792FF1"/>
    <w:rsid w:val="00793139"/>
    <w:rsid w:val="007935FC"/>
    <w:rsid w:val="0079368C"/>
    <w:rsid w:val="007936AB"/>
    <w:rsid w:val="007936DF"/>
    <w:rsid w:val="00793774"/>
    <w:rsid w:val="007938B7"/>
    <w:rsid w:val="00793901"/>
    <w:rsid w:val="007939C7"/>
    <w:rsid w:val="00793CA6"/>
    <w:rsid w:val="00793F70"/>
    <w:rsid w:val="00794140"/>
    <w:rsid w:val="00794202"/>
    <w:rsid w:val="007944C7"/>
    <w:rsid w:val="00794627"/>
    <w:rsid w:val="007947FB"/>
    <w:rsid w:val="0079499B"/>
    <w:rsid w:val="00794A76"/>
    <w:rsid w:val="00794D08"/>
    <w:rsid w:val="00794DFE"/>
    <w:rsid w:val="00795115"/>
    <w:rsid w:val="00795218"/>
    <w:rsid w:val="007954AC"/>
    <w:rsid w:val="0079561B"/>
    <w:rsid w:val="00795804"/>
    <w:rsid w:val="00795809"/>
    <w:rsid w:val="00795A51"/>
    <w:rsid w:val="00795BA6"/>
    <w:rsid w:val="0079601B"/>
    <w:rsid w:val="007962E1"/>
    <w:rsid w:val="00796649"/>
    <w:rsid w:val="0079675E"/>
    <w:rsid w:val="007967DC"/>
    <w:rsid w:val="00796884"/>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21"/>
    <w:rsid w:val="007A285A"/>
    <w:rsid w:val="007A2888"/>
    <w:rsid w:val="007A2BFF"/>
    <w:rsid w:val="007A2D56"/>
    <w:rsid w:val="007A2F06"/>
    <w:rsid w:val="007A32E9"/>
    <w:rsid w:val="007A3343"/>
    <w:rsid w:val="007A3395"/>
    <w:rsid w:val="007A3505"/>
    <w:rsid w:val="007A3858"/>
    <w:rsid w:val="007A3BF2"/>
    <w:rsid w:val="007A3D27"/>
    <w:rsid w:val="007A3E6B"/>
    <w:rsid w:val="007A4338"/>
    <w:rsid w:val="007A4627"/>
    <w:rsid w:val="007A468B"/>
    <w:rsid w:val="007A49D5"/>
    <w:rsid w:val="007A4AF1"/>
    <w:rsid w:val="007A4B6B"/>
    <w:rsid w:val="007A4DD7"/>
    <w:rsid w:val="007A4DE3"/>
    <w:rsid w:val="007A5279"/>
    <w:rsid w:val="007A5288"/>
    <w:rsid w:val="007A5537"/>
    <w:rsid w:val="007A5637"/>
    <w:rsid w:val="007A5800"/>
    <w:rsid w:val="007A59D1"/>
    <w:rsid w:val="007A5C80"/>
    <w:rsid w:val="007A5D83"/>
    <w:rsid w:val="007A5F87"/>
    <w:rsid w:val="007A6053"/>
    <w:rsid w:val="007A618D"/>
    <w:rsid w:val="007A620A"/>
    <w:rsid w:val="007A6256"/>
    <w:rsid w:val="007A6333"/>
    <w:rsid w:val="007A6403"/>
    <w:rsid w:val="007A6477"/>
    <w:rsid w:val="007A650C"/>
    <w:rsid w:val="007A6589"/>
    <w:rsid w:val="007A6672"/>
    <w:rsid w:val="007A66F5"/>
    <w:rsid w:val="007A6909"/>
    <w:rsid w:val="007A6A5C"/>
    <w:rsid w:val="007A6A76"/>
    <w:rsid w:val="007A6A78"/>
    <w:rsid w:val="007A6C7F"/>
    <w:rsid w:val="007A6D83"/>
    <w:rsid w:val="007A6DA1"/>
    <w:rsid w:val="007A6F8C"/>
    <w:rsid w:val="007A70AB"/>
    <w:rsid w:val="007A71FC"/>
    <w:rsid w:val="007A7228"/>
    <w:rsid w:val="007A7440"/>
    <w:rsid w:val="007A7523"/>
    <w:rsid w:val="007A75A3"/>
    <w:rsid w:val="007A784C"/>
    <w:rsid w:val="007A7AD5"/>
    <w:rsid w:val="007A7AEC"/>
    <w:rsid w:val="007A7CD5"/>
    <w:rsid w:val="007A7DB8"/>
    <w:rsid w:val="007A7F77"/>
    <w:rsid w:val="007B01C7"/>
    <w:rsid w:val="007B0253"/>
    <w:rsid w:val="007B02C8"/>
    <w:rsid w:val="007B02DD"/>
    <w:rsid w:val="007B073B"/>
    <w:rsid w:val="007B08D8"/>
    <w:rsid w:val="007B0ABB"/>
    <w:rsid w:val="007B0C5C"/>
    <w:rsid w:val="007B0DBC"/>
    <w:rsid w:val="007B1006"/>
    <w:rsid w:val="007B1061"/>
    <w:rsid w:val="007B111D"/>
    <w:rsid w:val="007B15D7"/>
    <w:rsid w:val="007B175F"/>
    <w:rsid w:val="007B1853"/>
    <w:rsid w:val="007B1B36"/>
    <w:rsid w:val="007B1F9A"/>
    <w:rsid w:val="007B2074"/>
    <w:rsid w:val="007B2601"/>
    <w:rsid w:val="007B2638"/>
    <w:rsid w:val="007B29B8"/>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C05"/>
    <w:rsid w:val="007B4D3D"/>
    <w:rsid w:val="007B4E97"/>
    <w:rsid w:val="007B50D3"/>
    <w:rsid w:val="007B52BD"/>
    <w:rsid w:val="007B550D"/>
    <w:rsid w:val="007B55D2"/>
    <w:rsid w:val="007B5A66"/>
    <w:rsid w:val="007B5EAE"/>
    <w:rsid w:val="007B6238"/>
    <w:rsid w:val="007B630D"/>
    <w:rsid w:val="007B6347"/>
    <w:rsid w:val="007B66BC"/>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0A1"/>
    <w:rsid w:val="007C00A6"/>
    <w:rsid w:val="007C0364"/>
    <w:rsid w:val="007C03E7"/>
    <w:rsid w:val="007C0613"/>
    <w:rsid w:val="007C0841"/>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20DD"/>
    <w:rsid w:val="007C2355"/>
    <w:rsid w:val="007C25ED"/>
    <w:rsid w:val="007C26AA"/>
    <w:rsid w:val="007C26D1"/>
    <w:rsid w:val="007C26FF"/>
    <w:rsid w:val="007C284A"/>
    <w:rsid w:val="007C2A39"/>
    <w:rsid w:val="007C2AAF"/>
    <w:rsid w:val="007C2AF8"/>
    <w:rsid w:val="007C2B87"/>
    <w:rsid w:val="007C2CCC"/>
    <w:rsid w:val="007C2D37"/>
    <w:rsid w:val="007C2DBC"/>
    <w:rsid w:val="007C301B"/>
    <w:rsid w:val="007C397A"/>
    <w:rsid w:val="007C399D"/>
    <w:rsid w:val="007C3A0E"/>
    <w:rsid w:val="007C3AB2"/>
    <w:rsid w:val="007C3C91"/>
    <w:rsid w:val="007C3CE1"/>
    <w:rsid w:val="007C3D88"/>
    <w:rsid w:val="007C3EE5"/>
    <w:rsid w:val="007C3F14"/>
    <w:rsid w:val="007C43BC"/>
    <w:rsid w:val="007C450E"/>
    <w:rsid w:val="007C452B"/>
    <w:rsid w:val="007C491B"/>
    <w:rsid w:val="007C4A9D"/>
    <w:rsid w:val="007C4AB6"/>
    <w:rsid w:val="007C4D85"/>
    <w:rsid w:val="007C4EE1"/>
    <w:rsid w:val="007C508D"/>
    <w:rsid w:val="007C515A"/>
    <w:rsid w:val="007C52ED"/>
    <w:rsid w:val="007C52F0"/>
    <w:rsid w:val="007C563D"/>
    <w:rsid w:val="007C56CE"/>
    <w:rsid w:val="007C5848"/>
    <w:rsid w:val="007C58B7"/>
    <w:rsid w:val="007C58C4"/>
    <w:rsid w:val="007C58D8"/>
    <w:rsid w:val="007C5910"/>
    <w:rsid w:val="007C5B55"/>
    <w:rsid w:val="007C5CE6"/>
    <w:rsid w:val="007C5DB6"/>
    <w:rsid w:val="007C5DF9"/>
    <w:rsid w:val="007C5E4D"/>
    <w:rsid w:val="007C5E7E"/>
    <w:rsid w:val="007C61D4"/>
    <w:rsid w:val="007C636A"/>
    <w:rsid w:val="007C64BC"/>
    <w:rsid w:val="007C6641"/>
    <w:rsid w:val="007C677E"/>
    <w:rsid w:val="007C68AF"/>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82F"/>
    <w:rsid w:val="007D098C"/>
    <w:rsid w:val="007D09CD"/>
    <w:rsid w:val="007D0DAF"/>
    <w:rsid w:val="007D0F04"/>
    <w:rsid w:val="007D10ED"/>
    <w:rsid w:val="007D10EF"/>
    <w:rsid w:val="007D11B6"/>
    <w:rsid w:val="007D1290"/>
    <w:rsid w:val="007D13A3"/>
    <w:rsid w:val="007D149C"/>
    <w:rsid w:val="007D163B"/>
    <w:rsid w:val="007D1689"/>
    <w:rsid w:val="007D186B"/>
    <w:rsid w:val="007D1A17"/>
    <w:rsid w:val="007D1B7C"/>
    <w:rsid w:val="007D1B95"/>
    <w:rsid w:val="007D214A"/>
    <w:rsid w:val="007D2620"/>
    <w:rsid w:val="007D28FE"/>
    <w:rsid w:val="007D2B0D"/>
    <w:rsid w:val="007D2B66"/>
    <w:rsid w:val="007D2CBD"/>
    <w:rsid w:val="007D2FB5"/>
    <w:rsid w:val="007D2FD3"/>
    <w:rsid w:val="007D305B"/>
    <w:rsid w:val="007D3215"/>
    <w:rsid w:val="007D352F"/>
    <w:rsid w:val="007D357E"/>
    <w:rsid w:val="007D365C"/>
    <w:rsid w:val="007D3889"/>
    <w:rsid w:val="007D399D"/>
    <w:rsid w:val="007D39D7"/>
    <w:rsid w:val="007D3A1C"/>
    <w:rsid w:val="007D3E77"/>
    <w:rsid w:val="007D418E"/>
    <w:rsid w:val="007D421E"/>
    <w:rsid w:val="007D423B"/>
    <w:rsid w:val="007D432F"/>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69"/>
    <w:rsid w:val="007D64AA"/>
    <w:rsid w:val="007D64E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8B"/>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DFA"/>
    <w:rsid w:val="007E1EBF"/>
    <w:rsid w:val="007E1F17"/>
    <w:rsid w:val="007E1FA7"/>
    <w:rsid w:val="007E201B"/>
    <w:rsid w:val="007E2146"/>
    <w:rsid w:val="007E2429"/>
    <w:rsid w:val="007E268C"/>
    <w:rsid w:val="007E29F1"/>
    <w:rsid w:val="007E2B64"/>
    <w:rsid w:val="007E2B9D"/>
    <w:rsid w:val="007E2BB1"/>
    <w:rsid w:val="007E2EBD"/>
    <w:rsid w:val="007E2FC8"/>
    <w:rsid w:val="007E312B"/>
    <w:rsid w:val="007E3182"/>
    <w:rsid w:val="007E3298"/>
    <w:rsid w:val="007E3350"/>
    <w:rsid w:val="007E335D"/>
    <w:rsid w:val="007E3604"/>
    <w:rsid w:val="007E36F8"/>
    <w:rsid w:val="007E3E1C"/>
    <w:rsid w:val="007E42F2"/>
    <w:rsid w:val="007E432E"/>
    <w:rsid w:val="007E440D"/>
    <w:rsid w:val="007E47FB"/>
    <w:rsid w:val="007E48CD"/>
    <w:rsid w:val="007E48D2"/>
    <w:rsid w:val="007E48E4"/>
    <w:rsid w:val="007E4C51"/>
    <w:rsid w:val="007E4C64"/>
    <w:rsid w:val="007E4D9A"/>
    <w:rsid w:val="007E531F"/>
    <w:rsid w:val="007E54B3"/>
    <w:rsid w:val="007E558D"/>
    <w:rsid w:val="007E5634"/>
    <w:rsid w:val="007E56DE"/>
    <w:rsid w:val="007E56EC"/>
    <w:rsid w:val="007E58B9"/>
    <w:rsid w:val="007E5D16"/>
    <w:rsid w:val="007E5D76"/>
    <w:rsid w:val="007E5FFD"/>
    <w:rsid w:val="007E60A5"/>
    <w:rsid w:val="007E619C"/>
    <w:rsid w:val="007E6239"/>
    <w:rsid w:val="007E648D"/>
    <w:rsid w:val="007E6735"/>
    <w:rsid w:val="007E67F4"/>
    <w:rsid w:val="007E6978"/>
    <w:rsid w:val="007E6BA0"/>
    <w:rsid w:val="007E6E1F"/>
    <w:rsid w:val="007E732E"/>
    <w:rsid w:val="007E7353"/>
    <w:rsid w:val="007E741E"/>
    <w:rsid w:val="007E799C"/>
    <w:rsid w:val="007E7B2B"/>
    <w:rsid w:val="007E7C56"/>
    <w:rsid w:val="007E7C76"/>
    <w:rsid w:val="007E7CA4"/>
    <w:rsid w:val="007E7CDE"/>
    <w:rsid w:val="007E7E6F"/>
    <w:rsid w:val="007F0251"/>
    <w:rsid w:val="007F03A0"/>
    <w:rsid w:val="007F03D1"/>
    <w:rsid w:val="007F043A"/>
    <w:rsid w:val="007F055D"/>
    <w:rsid w:val="007F05E0"/>
    <w:rsid w:val="007F07BF"/>
    <w:rsid w:val="007F09FC"/>
    <w:rsid w:val="007F0B77"/>
    <w:rsid w:val="007F0B82"/>
    <w:rsid w:val="007F0DD3"/>
    <w:rsid w:val="007F1083"/>
    <w:rsid w:val="007F116A"/>
    <w:rsid w:val="007F1218"/>
    <w:rsid w:val="007F133E"/>
    <w:rsid w:val="007F1670"/>
    <w:rsid w:val="007F18C0"/>
    <w:rsid w:val="007F1967"/>
    <w:rsid w:val="007F1D13"/>
    <w:rsid w:val="007F1D6C"/>
    <w:rsid w:val="007F1F83"/>
    <w:rsid w:val="007F2324"/>
    <w:rsid w:val="007F2477"/>
    <w:rsid w:val="007F2766"/>
    <w:rsid w:val="007F2952"/>
    <w:rsid w:val="007F2DBB"/>
    <w:rsid w:val="007F2E32"/>
    <w:rsid w:val="007F2ED4"/>
    <w:rsid w:val="007F3271"/>
    <w:rsid w:val="007F33A7"/>
    <w:rsid w:val="007F3622"/>
    <w:rsid w:val="007F36BB"/>
    <w:rsid w:val="007F3861"/>
    <w:rsid w:val="007F38AE"/>
    <w:rsid w:val="007F3960"/>
    <w:rsid w:val="007F3ACC"/>
    <w:rsid w:val="007F3BF5"/>
    <w:rsid w:val="007F3C65"/>
    <w:rsid w:val="007F3E5B"/>
    <w:rsid w:val="007F3F73"/>
    <w:rsid w:val="007F3FB0"/>
    <w:rsid w:val="007F417C"/>
    <w:rsid w:val="007F427C"/>
    <w:rsid w:val="007F4296"/>
    <w:rsid w:val="007F43A9"/>
    <w:rsid w:val="007F4737"/>
    <w:rsid w:val="007F4796"/>
    <w:rsid w:val="007F4961"/>
    <w:rsid w:val="007F4974"/>
    <w:rsid w:val="007F4A14"/>
    <w:rsid w:val="007F4E24"/>
    <w:rsid w:val="007F4E92"/>
    <w:rsid w:val="007F4F03"/>
    <w:rsid w:val="007F53A2"/>
    <w:rsid w:val="007F53A3"/>
    <w:rsid w:val="007F555E"/>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898"/>
    <w:rsid w:val="007F6AD2"/>
    <w:rsid w:val="007F6BA1"/>
    <w:rsid w:val="007F70D6"/>
    <w:rsid w:val="007F7237"/>
    <w:rsid w:val="007F751F"/>
    <w:rsid w:val="007F761F"/>
    <w:rsid w:val="007F7733"/>
    <w:rsid w:val="007F7864"/>
    <w:rsid w:val="007F795B"/>
    <w:rsid w:val="007F7DE5"/>
    <w:rsid w:val="007F7E2F"/>
    <w:rsid w:val="00800080"/>
    <w:rsid w:val="00800104"/>
    <w:rsid w:val="00800184"/>
    <w:rsid w:val="00800312"/>
    <w:rsid w:val="00800412"/>
    <w:rsid w:val="0080061D"/>
    <w:rsid w:val="00800994"/>
    <w:rsid w:val="00800D5F"/>
    <w:rsid w:val="00800D8A"/>
    <w:rsid w:val="00800E04"/>
    <w:rsid w:val="00800EFA"/>
    <w:rsid w:val="00801077"/>
    <w:rsid w:val="00801125"/>
    <w:rsid w:val="00801320"/>
    <w:rsid w:val="0080133A"/>
    <w:rsid w:val="008013B8"/>
    <w:rsid w:val="008016C8"/>
    <w:rsid w:val="00801707"/>
    <w:rsid w:val="0080178D"/>
    <w:rsid w:val="0080179D"/>
    <w:rsid w:val="00801838"/>
    <w:rsid w:val="008018DC"/>
    <w:rsid w:val="00801A19"/>
    <w:rsid w:val="00801B78"/>
    <w:rsid w:val="00801C52"/>
    <w:rsid w:val="00801FA2"/>
    <w:rsid w:val="00802193"/>
    <w:rsid w:val="008021FC"/>
    <w:rsid w:val="0080220C"/>
    <w:rsid w:val="00802410"/>
    <w:rsid w:val="00802462"/>
    <w:rsid w:val="0080270F"/>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2B"/>
    <w:rsid w:val="00804658"/>
    <w:rsid w:val="00804765"/>
    <w:rsid w:val="00804867"/>
    <w:rsid w:val="00804B28"/>
    <w:rsid w:val="00804B2F"/>
    <w:rsid w:val="00804BEA"/>
    <w:rsid w:val="00804C41"/>
    <w:rsid w:val="00804C59"/>
    <w:rsid w:val="00804D10"/>
    <w:rsid w:val="008050CE"/>
    <w:rsid w:val="008050E9"/>
    <w:rsid w:val="008052DC"/>
    <w:rsid w:val="0080531D"/>
    <w:rsid w:val="0080537F"/>
    <w:rsid w:val="008053AD"/>
    <w:rsid w:val="00805458"/>
    <w:rsid w:val="008055DA"/>
    <w:rsid w:val="008056ED"/>
    <w:rsid w:val="00805885"/>
    <w:rsid w:val="00805C10"/>
    <w:rsid w:val="00805D11"/>
    <w:rsid w:val="008064BB"/>
    <w:rsid w:val="0080656E"/>
    <w:rsid w:val="00806979"/>
    <w:rsid w:val="0080699F"/>
    <w:rsid w:val="00806C4D"/>
    <w:rsid w:val="00806CC3"/>
    <w:rsid w:val="00806D29"/>
    <w:rsid w:val="00806E26"/>
    <w:rsid w:val="00806F5E"/>
    <w:rsid w:val="00807011"/>
    <w:rsid w:val="008070B3"/>
    <w:rsid w:val="0080727F"/>
    <w:rsid w:val="00807365"/>
    <w:rsid w:val="00807367"/>
    <w:rsid w:val="00807467"/>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7E0"/>
    <w:rsid w:val="00811948"/>
    <w:rsid w:val="008119D5"/>
    <w:rsid w:val="00811E7A"/>
    <w:rsid w:val="00812027"/>
    <w:rsid w:val="0081227E"/>
    <w:rsid w:val="008123D5"/>
    <w:rsid w:val="008124A8"/>
    <w:rsid w:val="008124FE"/>
    <w:rsid w:val="0081260A"/>
    <w:rsid w:val="00812780"/>
    <w:rsid w:val="008127B0"/>
    <w:rsid w:val="00812EBC"/>
    <w:rsid w:val="00812FE3"/>
    <w:rsid w:val="00813251"/>
    <w:rsid w:val="008132B0"/>
    <w:rsid w:val="0081374A"/>
    <w:rsid w:val="00813C04"/>
    <w:rsid w:val="00813C95"/>
    <w:rsid w:val="00813CE0"/>
    <w:rsid w:val="00813EFC"/>
    <w:rsid w:val="00813F4B"/>
    <w:rsid w:val="00814072"/>
    <w:rsid w:val="00814117"/>
    <w:rsid w:val="008142CD"/>
    <w:rsid w:val="008142DB"/>
    <w:rsid w:val="00814335"/>
    <w:rsid w:val="0081433F"/>
    <w:rsid w:val="008144E6"/>
    <w:rsid w:val="00814500"/>
    <w:rsid w:val="0081465B"/>
    <w:rsid w:val="00814876"/>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2AD"/>
    <w:rsid w:val="0081635C"/>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A85"/>
    <w:rsid w:val="00817B8F"/>
    <w:rsid w:val="00817C8D"/>
    <w:rsid w:val="00817C96"/>
    <w:rsid w:val="00817C9B"/>
    <w:rsid w:val="00817CB0"/>
    <w:rsid w:val="00817D2A"/>
    <w:rsid w:val="00817EE0"/>
    <w:rsid w:val="00817F27"/>
    <w:rsid w:val="00817F82"/>
    <w:rsid w:val="00820059"/>
    <w:rsid w:val="008200E4"/>
    <w:rsid w:val="008202C3"/>
    <w:rsid w:val="00820604"/>
    <w:rsid w:val="00820980"/>
    <w:rsid w:val="00820A96"/>
    <w:rsid w:val="00820BA5"/>
    <w:rsid w:val="00820D24"/>
    <w:rsid w:val="00821292"/>
    <w:rsid w:val="00821610"/>
    <w:rsid w:val="00821675"/>
    <w:rsid w:val="008216E2"/>
    <w:rsid w:val="0082172C"/>
    <w:rsid w:val="0082180C"/>
    <w:rsid w:val="0082184D"/>
    <w:rsid w:val="00821A22"/>
    <w:rsid w:val="00821AFE"/>
    <w:rsid w:val="00821DC0"/>
    <w:rsid w:val="00821F12"/>
    <w:rsid w:val="00822131"/>
    <w:rsid w:val="0082222C"/>
    <w:rsid w:val="00822401"/>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1A2"/>
    <w:rsid w:val="00824216"/>
    <w:rsid w:val="00824453"/>
    <w:rsid w:val="0082449E"/>
    <w:rsid w:val="00824765"/>
    <w:rsid w:val="008247A4"/>
    <w:rsid w:val="008248BA"/>
    <w:rsid w:val="008249FF"/>
    <w:rsid w:val="00824D44"/>
    <w:rsid w:val="00824DBB"/>
    <w:rsid w:val="00825040"/>
    <w:rsid w:val="00825108"/>
    <w:rsid w:val="008251EC"/>
    <w:rsid w:val="00825469"/>
    <w:rsid w:val="00825511"/>
    <w:rsid w:val="0082552A"/>
    <w:rsid w:val="00825639"/>
    <w:rsid w:val="00825693"/>
    <w:rsid w:val="008257FB"/>
    <w:rsid w:val="00825998"/>
    <w:rsid w:val="00825A50"/>
    <w:rsid w:val="00825D45"/>
    <w:rsid w:val="00825DC5"/>
    <w:rsid w:val="00825EEF"/>
    <w:rsid w:val="00825F52"/>
    <w:rsid w:val="008261D2"/>
    <w:rsid w:val="00826204"/>
    <w:rsid w:val="008263E0"/>
    <w:rsid w:val="008266B8"/>
    <w:rsid w:val="008267D3"/>
    <w:rsid w:val="00826D90"/>
    <w:rsid w:val="00827015"/>
    <w:rsid w:val="00827109"/>
    <w:rsid w:val="00827166"/>
    <w:rsid w:val="008272E9"/>
    <w:rsid w:val="008273AC"/>
    <w:rsid w:val="0082772B"/>
    <w:rsid w:val="0082794B"/>
    <w:rsid w:val="00827A41"/>
    <w:rsid w:val="00827AF3"/>
    <w:rsid w:val="00827CF9"/>
    <w:rsid w:val="0083064C"/>
    <w:rsid w:val="008306B1"/>
    <w:rsid w:val="008306FA"/>
    <w:rsid w:val="00830975"/>
    <w:rsid w:val="00830C8A"/>
    <w:rsid w:val="00830FE8"/>
    <w:rsid w:val="0083126F"/>
    <w:rsid w:val="00831577"/>
    <w:rsid w:val="00831691"/>
    <w:rsid w:val="00831738"/>
    <w:rsid w:val="0083179C"/>
    <w:rsid w:val="008318A0"/>
    <w:rsid w:val="00831A03"/>
    <w:rsid w:val="00831CBC"/>
    <w:rsid w:val="00831E30"/>
    <w:rsid w:val="00832092"/>
    <w:rsid w:val="00832142"/>
    <w:rsid w:val="008321AA"/>
    <w:rsid w:val="00832C18"/>
    <w:rsid w:val="00832CAF"/>
    <w:rsid w:val="00832D36"/>
    <w:rsid w:val="00832ED2"/>
    <w:rsid w:val="00833067"/>
    <w:rsid w:val="0083311A"/>
    <w:rsid w:val="008332CA"/>
    <w:rsid w:val="00833813"/>
    <w:rsid w:val="00833985"/>
    <w:rsid w:val="00833ECB"/>
    <w:rsid w:val="0083400F"/>
    <w:rsid w:val="0083417A"/>
    <w:rsid w:val="00834476"/>
    <w:rsid w:val="00834512"/>
    <w:rsid w:val="00834520"/>
    <w:rsid w:val="00834581"/>
    <w:rsid w:val="008349E7"/>
    <w:rsid w:val="00834A4B"/>
    <w:rsid w:val="00834B12"/>
    <w:rsid w:val="00834B30"/>
    <w:rsid w:val="00834B8D"/>
    <w:rsid w:val="0083502E"/>
    <w:rsid w:val="008350E9"/>
    <w:rsid w:val="00835120"/>
    <w:rsid w:val="00835508"/>
    <w:rsid w:val="008359FD"/>
    <w:rsid w:val="00835B82"/>
    <w:rsid w:val="00835F25"/>
    <w:rsid w:val="00836133"/>
    <w:rsid w:val="008364F7"/>
    <w:rsid w:val="0083657B"/>
    <w:rsid w:val="00836A03"/>
    <w:rsid w:val="00836A74"/>
    <w:rsid w:val="00836B5B"/>
    <w:rsid w:val="00836CB9"/>
    <w:rsid w:val="00836E6C"/>
    <w:rsid w:val="00837088"/>
    <w:rsid w:val="0083768C"/>
    <w:rsid w:val="00837749"/>
    <w:rsid w:val="00837AB1"/>
    <w:rsid w:val="00837B64"/>
    <w:rsid w:val="00837C6E"/>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48A"/>
    <w:rsid w:val="00841573"/>
    <w:rsid w:val="00841618"/>
    <w:rsid w:val="00841819"/>
    <w:rsid w:val="0084186E"/>
    <w:rsid w:val="00841891"/>
    <w:rsid w:val="008419A1"/>
    <w:rsid w:val="00841D0D"/>
    <w:rsid w:val="00841E79"/>
    <w:rsid w:val="00841EE6"/>
    <w:rsid w:val="00841FA0"/>
    <w:rsid w:val="00842061"/>
    <w:rsid w:val="0084208C"/>
    <w:rsid w:val="008421F9"/>
    <w:rsid w:val="00842237"/>
    <w:rsid w:val="008424C6"/>
    <w:rsid w:val="00842678"/>
    <w:rsid w:val="0084296C"/>
    <w:rsid w:val="0084297A"/>
    <w:rsid w:val="00842B49"/>
    <w:rsid w:val="00842DB7"/>
    <w:rsid w:val="00842F5A"/>
    <w:rsid w:val="00842F8D"/>
    <w:rsid w:val="008434B0"/>
    <w:rsid w:val="008434BD"/>
    <w:rsid w:val="00843522"/>
    <w:rsid w:val="0084385A"/>
    <w:rsid w:val="0084387F"/>
    <w:rsid w:val="00843979"/>
    <w:rsid w:val="00843AFD"/>
    <w:rsid w:val="00843B2C"/>
    <w:rsid w:val="00843B97"/>
    <w:rsid w:val="00843CF8"/>
    <w:rsid w:val="00843F59"/>
    <w:rsid w:val="00843F63"/>
    <w:rsid w:val="00843FE7"/>
    <w:rsid w:val="0084404A"/>
    <w:rsid w:val="00844079"/>
    <w:rsid w:val="008441DC"/>
    <w:rsid w:val="00844303"/>
    <w:rsid w:val="00844388"/>
    <w:rsid w:val="00844453"/>
    <w:rsid w:val="008444F8"/>
    <w:rsid w:val="008445D2"/>
    <w:rsid w:val="00844674"/>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C2D"/>
    <w:rsid w:val="00846C77"/>
    <w:rsid w:val="00846E99"/>
    <w:rsid w:val="00846EBC"/>
    <w:rsid w:val="00846F93"/>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0D8"/>
    <w:rsid w:val="008510E0"/>
    <w:rsid w:val="00851695"/>
    <w:rsid w:val="0085172F"/>
    <w:rsid w:val="00851B22"/>
    <w:rsid w:val="00851B94"/>
    <w:rsid w:val="008521D0"/>
    <w:rsid w:val="00852338"/>
    <w:rsid w:val="00852415"/>
    <w:rsid w:val="00852619"/>
    <w:rsid w:val="008529B0"/>
    <w:rsid w:val="00852AA6"/>
    <w:rsid w:val="00852B54"/>
    <w:rsid w:val="00852D79"/>
    <w:rsid w:val="00852E01"/>
    <w:rsid w:val="00852EE2"/>
    <w:rsid w:val="00852F05"/>
    <w:rsid w:val="00852FAF"/>
    <w:rsid w:val="008532A7"/>
    <w:rsid w:val="008533B9"/>
    <w:rsid w:val="008533C1"/>
    <w:rsid w:val="00853509"/>
    <w:rsid w:val="00853A25"/>
    <w:rsid w:val="00853C45"/>
    <w:rsid w:val="00854090"/>
    <w:rsid w:val="008540C8"/>
    <w:rsid w:val="00854110"/>
    <w:rsid w:val="00854983"/>
    <w:rsid w:val="00854A91"/>
    <w:rsid w:val="00854E0E"/>
    <w:rsid w:val="00855006"/>
    <w:rsid w:val="00855314"/>
    <w:rsid w:val="00855396"/>
    <w:rsid w:val="00855643"/>
    <w:rsid w:val="00855707"/>
    <w:rsid w:val="0085592A"/>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22A"/>
    <w:rsid w:val="00857301"/>
    <w:rsid w:val="00857529"/>
    <w:rsid w:val="00857686"/>
    <w:rsid w:val="008578C4"/>
    <w:rsid w:val="00857C34"/>
    <w:rsid w:val="00857D92"/>
    <w:rsid w:val="00857E27"/>
    <w:rsid w:val="008600FD"/>
    <w:rsid w:val="00860253"/>
    <w:rsid w:val="008602AA"/>
    <w:rsid w:val="00860303"/>
    <w:rsid w:val="0086037F"/>
    <w:rsid w:val="008604E6"/>
    <w:rsid w:val="00860622"/>
    <w:rsid w:val="0086067F"/>
    <w:rsid w:val="008607E4"/>
    <w:rsid w:val="00860840"/>
    <w:rsid w:val="00860A73"/>
    <w:rsid w:val="00860BAC"/>
    <w:rsid w:val="00860E5E"/>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310"/>
    <w:rsid w:val="00863403"/>
    <w:rsid w:val="00863479"/>
    <w:rsid w:val="00863501"/>
    <w:rsid w:val="0086357F"/>
    <w:rsid w:val="008636E1"/>
    <w:rsid w:val="008636FB"/>
    <w:rsid w:val="00863AA0"/>
    <w:rsid w:val="00863D2A"/>
    <w:rsid w:val="008642E3"/>
    <w:rsid w:val="00864413"/>
    <w:rsid w:val="0086441A"/>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30F"/>
    <w:rsid w:val="00866355"/>
    <w:rsid w:val="008666F2"/>
    <w:rsid w:val="008668AA"/>
    <w:rsid w:val="00866A20"/>
    <w:rsid w:val="00866B9E"/>
    <w:rsid w:val="00866BFD"/>
    <w:rsid w:val="00866FEA"/>
    <w:rsid w:val="00867027"/>
    <w:rsid w:val="00867180"/>
    <w:rsid w:val="008671D7"/>
    <w:rsid w:val="00867255"/>
    <w:rsid w:val="0086742A"/>
    <w:rsid w:val="00867468"/>
    <w:rsid w:val="008678F0"/>
    <w:rsid w:val="00867CE6"/>
    <w:rsid w:val="00867D88"/>
    <w:rsid w:val="00867DBF"/>
    <w:rsid w:val="00867EB5"/>
    <w:rsid w:val="00867FDF"/>
    <w:rsid w:val="00870018"/>
    <w:rsid w:val="00870126"/>
    <w:rsid w:val="00870499"/>
    <w:rsid w:val="008704B3"/>
    <w:rsid w:val="00870793"/>
    <w:rsid w:val="00870869"/>
    <w:rsid w:val="008708C7"/>
    <w:rsid w:val="0087095E"/>
    <w:rsid w:val="0087096C"/>
    <w:rsid w:val="00870A1C"/>
    <w:rsid w:val="00870A70"/>
    <w:rsid w:val="00870B90"/>
    <w:rsid w:val="00870C36"/>
    <w:rsid w:val="00870FFF"/>
    <w:rsid w:val="00871029"/>
    <w:rsid w:val="00871096"/>
    <w:rsid w:val="00871171"/>
    <w:rsid w:val="008711F2"/>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864"/>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A19"/>
    <w:rsid w:val="00874B9A"/>
    <w:rsid w:val="00874C5A"/>
    <w:rsid w:val="00874E29"/>
    <w:rsid w:val="00874E33"/>
    <w:rsid w:val="00874ED0"/>
    <w:rsid w:val="00874FAC"/>
    <w:rsid w:val="0087504C"/>
    <w:rsid w:val="0087505E"/>
    <w:rsid w:val="0087513E"/>
    <w:rsid w:val="00875755"/>
    <w:rsid w:val="008757DE"/>
    <w:rsid w:val="00875905"/>
    <w:rsid w:val="0087592B"/>
    <w:rsid w:val="00875957"/>
    <w:rsid w:val="008759C1"/>
    <w:rsid w:val="00875E3C"/>
    <w:rsid w:val="00875F79"/>
    <w:rsid w:val="00875FBD"/>
    <w:rsid w:val="0087605E"/>
    <w:rsid w:val="00876AC2"/>
    <w:rsid w:val="00876AC7"/>
    <w:rsid w:val="0087700C"/>
    <w:rsid w:val="008770D4"/>
    <w:rsid w:val="00877117"/>
    <w:rsid w:val="00877250"/>
    <w:rsid w:val="0087763F"/>
    <w:rsid w:val="008777B8"/>
    <w:rsid w:val="00877974"/>
    <w:rsid w:val="00877C45"/>
    <w:rsid w:val="00877C57"/>
    <w:rsid w:val="00877FA3"/>
    <w:rsid w:val="0088038C"/>
    <w:rsid w:val="008803AF"/>
    <w:rsid w:val="008803BD"/>
    <w:rsid w:val="008804C9"/>
    <w:rsid w:val="0088051C"/>
    <w:rsid w:val="00880756"/>
    <w:rsid w:val="00880899"/>
    <w:rsid w:val="00880A6E"/>
    <w:rsid w:val="00880A74"/>
    <w:rsid w:val="00880BDC"/>
    <w:rsid w:val="00880D44"/>
    <w:rsid w:val="00880D84"/>
    <w:rsid w:val="00880F4F"/>
    <w:rsid w:val="008810C1"/>
    <w:rsid w:val="008810DF"/>
    <w:rsid w:val="008810FA"/>
    <w:rsid w:val="00881494"/>
    <w:rsid w:val="0088175D"/>
    <w:rsid w:val="0088176C"/>
    <w:rsid w:val="00881842"/>
    <w:rsid w:val="00881908"/>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A5"/>
    <w:rsid w:val="00884255"/>
    <w:rsid w:val="0088425B"/>
    <w:rsid w:val="0088427D"/>
    <w:rsid w:val="008842DC"/>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B2"/>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08F"/>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1F9"/>
    <w:rsid w:val="00891548"/>
    <w:rsid w:val="008915BF"/>
    <w:rsid w:val="00891B19"/>
    <w:rsid w:val="00891B6F"/>
    <w:rsid w:val="00891C39"/>
    <w:rsid w:val="00891F63"/>
    <w:rsid w:val="0089222D"/>
    <w:rsid w:val="00892253"/>
    <w:rsid w:val="008922DF"/>
    <w:rsid w:val="0089232A"/>
    <w:rsid w:val="0089260E"/>
    <w:rsid w:val="008926F0"/>
    <w:rsid w:val="00892842"/>
    <w:rsid w:val="0089295B"/>
    <w:rsid w:val="00892B34"/>
    <w:rsid w:val="00892BCF"/>
    <w:rsid w:val="00892CB5"/>
    <w:rsid w:val="00892FD9"/>
    <w:rsid w:val="00893024"/>
    <w:rsid w:val="0089319B"/>
    <w:rsid w:val="00893235"/>
    <w:rsid w:val="0089363D"/>
    <w:rsid w:val="00893B24"/>
    <w:rsid w:val="00893B3B"/>
    <w:rsid w:val="00893BA4"/>
    <w:rsid w:val="00893D37"/>
    <w:rsid w:val="00893DB3"/>
    <w:rsid w:val="00893EA0"/>
    <w:rsid w:val="00893FCD"/>
    <w:rsid w:val="00893FF5"/>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1E2"/>
    <w:rsid w:val="00895243"/>
    <w:rsid w:val="00895383"/>
    <w:rsid w:val="008954B9"/>
    <w:rsid w:val="008954CC"/>
    <w:rsid w:val="00895514"/>
    <w:rsid w:val="0089552F"/>
    <w:rsid w:val="008955D7"/>
    <w:rsid w:val="008956B0"/>
    <w:rsid w:val="008957B9"/>
    <w:rsid w:val="00895A0C"/>
    <w:rsid w:val="00895B6C"/>
    <w:rsid w:val="00895E25"/>
    <w:rsid w:val="00895FAA"/>
    <w:rsid w:val="008960EC"/>
    <w:rsid w:val="008961A5"/>
    <w:rsid w:val="008961F3"/>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B5"/>
    <w:rsid w:val="008A13C7"/>
    <w:rsid w:val="008A1661"/>
    <w:rsid w:val="008A19F1"/>
    <w:rsid w:val="008A1C65"/>
    <w:rsid w:val="008A1EA1"/>
    <w:rsid w:val="008A1FBC"/>
    <w:rsid w:val="008A22D5"/>
    <w:rsid w:val="008A24BD"/>
    <w:rsid w:val="008A289A"/>
    <w:rsid w:val="008A294B"/>
    <w:rsid w:val="008A294D"/>
    <w:rsid w:val="008A2A86"/>
    <w:rsid w:val="008A2AAE"/>
    <w:rsid w:val="008A2BC0"/>
    <w:rsid w:val="008A2CAB"/>
    <w:rsid w:val="008A2EE1"/>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E04"/>
    <w:rsid w:val="008A4F76"/>
    <w:rsid w:val="008A52DC"/>
    <w:rsid w:val="008A53C3"/>
    <w:rsid w:val="008A583F"/>
    <w:rsid w:val="008A59E9"/>
    <w:rsid w:val="008A5A72"/>
    <w:rsid w:val="008A5DD6"/>
    <w:rsid w:val="008A5EC1"/>
    <w:rsid w:val="008A5F6D"/>
    <w:rsid w:val="008A5FB3"/>
    <w:rsid w:val="008A60CA"/>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3E3"/>
    <w:rsid w:val="008A758D"/>
    <w:rsid w:val="008A75C5"/>
    <w:rsid w:val="008A7669"/>
    <w:rsid w:val="008A766C"/>
    <w:rsid w:val="008A76CB"/>
    <w:rsid w:val="008A7819"/>
    <w:rsid w:val="008A789E"/>
    <w:rsid w:val="008A7B15"/>
    <w:rsid w:val="008B01A2"/>
    <w:rsid w:val="008B0353"/>
    <w:rsid w:val="008B03AA"/>
    <w:rsid w:val="008B0424"/>
    <w:rsid w:val="008B054B"/>
    <w:rsid w:val="008B0641"/>
    <w:rsid w:val="008B07C2"/>
    <w:rsid w:val="008B0869"/>
    <w:rsid w:val="008B097E"/>
    <w:rsid w:val="008B09C4"/>
    <w:rsid w:val="008B0B6A"/>
    <w:rsid w:val="008B0CD0"/>
    <w:rsid w:val="008B0D43"/>
    <w:rsid w:val="008B0F9B"/>
    <w:rsid w:val="008B1164"/>
    <w:rsid w:val="008B1254"/>
    <w:rsid w:val="008B130E"/>
    <w:rsid w:val="008B1368"/>
    <w:rsid w:val="008B139F"/>
    <w:rsid w:val="008B1436"/>
    <w:rsid w:val="008B150F"/>
    <w:rsid w:val="008B1593"/>
    <w:rsid w:val="008B1651"/>
    <w:rsid w:val="008B175A"/>
    <w:rsid w:val="008B182D"/>
    <w:rsid w:val="008B188F"/>
    <w:rsid w:val="008B18CE"/>
    <w:rsid w:val="008B18D0"/>
    <w:rsid w:val="008B198A"/>
    <w:rsid w:val="008B1DBB"/>
    <w:rsid w:val="008B1DE2"/>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3F8"/>
    <w:rsid w:val="008B447F"/>
    <w:rsid w:val="008B44A9"/>
    <w:rsid w:val="008B4717"/>
    <w:rsid w:val="008B47D9"/>
    <w:rsid w:val="008B47EF"/>
    <w:rsid w:val="008B4866"/>
    <w:rsid w:val="008B4A4A"/>
    <w:rsid w:val="008B4A57"/>
    <w:rsid w:val="008B4B0D"/>
    <w:rsid w:val="008B4B33"/>
    <w:rsid w:val="008B4C9D"/>
    <w:rsid w:val="008B4E0F"/>
    <w:rsid w:val="008B5120"/>
    <w:rsid w:val="008B512E"/>
    <w:rsid w:val="008B5448"/>
    <w:rsid w:val="008B5577"/>
    <w:rsid w:val="008B5DF8"/>
    <w:rsid w:val="008B5DFE"/>
    <w:rsid w:val="008B6038"/>
    <w:rsid w:val="008B60ED"/>
    <w:rsid w:val="008B6116"/>
    <w:rsid w:val="008B618B"/>
    <w:rsid w:val="008B66CB"/>
    <w:rsid w:val="008B6A84"/>
    <w:rsid w:val="008B6AD2"/>
    <w:rsid w:val="008B6B8A"/>
    <w:rsid w:val="008B6C1A"/>
    <w:rsid w:val="008B6D8D"/>
    <w:rsid w:val="008B6E5C"/>
    <w:rsid w:val="008B6EEA"/>
    <w:rsid w:val="008B6F96"/>
    <w:rsid w:val="008B7387"/>
    <w:rsid w:val="008B766D"/>
    <w:rsid w:val="008B7C4A"/>
    <w:rsid w:val="008C018D"/>
    <w:rsid w:val="008C01F3"/>
    <w:rsid w:val="008C03EB"/>
    <w:rsid w:val="008C05E5"/>
    <w:rsid w:val="008C0A24"/>
    <w:rsid w:val="008C0C6E"/>
    <w:rsid w:val="008C1076"/>
    <w:rsid w:val="008C1161"/>
    <w:rsid w:val="008C15AD"/>
    <w:rsid w:val="008C185B"/>
    <w:rsid w:val="008C1A66"/>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5EB"/>
    <w:rsid w:val="008C484D"/>
    <w:rsid w:val="008C49FF"/>
    <w:rsid w:val="008C4B07"/>
    <w:rsid w:val="008C4B47"/>
    <w:rsid w:val="008C4D9B"/>
    <w:rsid w:val="008C5144"/>
    <w:rsid w:val="008C5678"/>
    <w:rsid w:val="008C5689"/>
    <w:rsid w:val="008C570A"/>
    <w:rsid w:val="008C575E"/>
    <w:rsid w:val="008C5902"/>
    <w:rsid w:val="008C59D5"/>
    <w:rsid w:val="008C5B10"/>
    <w:rsid w:val="008C5F22"/>
    <w:rsid w:val="008C63B9"/>
    <w:rsid w:val="008C6410"/>
    <w:rsid w:val="008C6432"/>
    <w:rsid w:val="008C673D"/>
    <w:rsid w:val="008C6886"/>
    <w:rsid w:val="008C6970"/>
    <w:rsid w:val="008C69DC"/>
    <w:rsid w:val="008C6A78"/>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6A"/>
    <w:rsid w:val="008D149D"/>
    <w:rsid w:val="008D15D0"/>
    <w:rsid w:val="008D1701"/>
    <w:rsid w:val="008D17ED"/>
    <w:rsid w:val="008D1C03"/>
    <w:rsid w:val="008D1CDD"/>
    <w:rsid w:val="008D1DA7"/>
    <w:rsid w:val="008D1E23"/>
    <w:rsid w:val="008D2169"/>
    <w:rsid w:val="008D2209"/>
    <w:rsid w:val="008D22AD"/>
    <w:rsid w:val="008D2461"/>
    <w:rsid w:val="008D26E3"/>
    <w:rsid w:val="008D2781"/>
    <w:rsid w:val="008D29C4"/>
    <w:rsid w:val="008D2BE8"/>
    <w:rsid w:val="008D2DD8"/>
    <w:rsid w:val="008D2E67"/>
    <w:rsid w:val="008D30F5"/>
    <w:rsid w:val="008D3208"/>
    <w:rsid w:val="008D326C"/>
    <w:rsid w:val="008D3598"/>
    <w:rsid w:val="008D38EC"/>
    <w:rsid w:val="008D399A"/>
    <w:rsid w:val="008D414D"/>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B4A"/>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DEB"/>
    <w:rsid w:val="008D7E1F"/>
    <w:rsid w:val="008D7E95"/>
    <w:rsid w:val="008E00FB"/>
    <w:rsid w:val="008E0186"/>
    <w:rsid w:val="008E04B5"/>
    <w:rsid w:val="008E0571"/>
    <w:rsid w:val="008E0652"/>
    <w:rsid w:val="008E074C"/>
    <w:rsid w:val="008E07C6"/>
    <w:rsid w:val="008E085C"/>
    <w:rsid w:val="008E0886"/>
    <w:rsid w:val="008E0B55"/>
    <w:rsid w:val="008E0C29"/>
    <w:rsid w:val="008E0CDD"/>
    <w:rsid w:val="008E0CF4"/>
    <w:rsid w:val="008E0D48"/>
    <w:rsid w:val="008E0E89"/>
    <w:rsid w:val="008E0E8C"/>
    <w:rsid w:val="008E0F50"/>
    <w:rsid w:val="008E120F"/>
    <w:rsid w:val="008E1217"/>
    <w:rsid w:val="008E1504"/>
    <w:rsid w:val="008E1518"/>
    <w:rsid w:val="008E15AC"/>
    <w:rsid w:val="008E168D"/>
    <w:rsid w:val="008E1704"/>
    <w:rsid w:val="008E174E"/>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6EC"/>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9FD"/>
    <w:rsid w:val="008E4A67"/>
    <w:rsid w:val="008E4CA5"/>
    <w:rsid w:val="008E4E39"/>
    <w:rsid w:val="008E5069"/>
    <w:rsid w:val="008E50A5"/>
    <w:rsid w:val="008E50BD"/>
    <w:rsid w:val="008E52DD"/>
    <w:rsid w:val="008E5302"/>
    <w:rsid w:val="008E5412"/>
    <w:rsid w:val="008E5517"/>
    <w:rsid w:val="008E5625"/>
    <w:rsid w:val="008E5666"/>
    <w:rsid w:val="008E5799"/>
    <w:rsid w:val="008E5A00"/>
    <w:rsid w:val="008E5B25"/>
    <w:rsid w:val="008E5B3D"/>
    <w:rsid w:val="008E5B5F"/>
    <w:rsid w:val="008E5BD5"/>
    <w:rsid w:val="008E5C08"/>
    <w:rsid w:val="008E5D01"/>
    <w:rsid w:val="008E5D2F"/>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28D"/>
    <w:rsid w:val="008E743E"/>
    <w:rsid w:val="008E7684"/>
    <w:rsid w:val="008E769D"/>
    <w:rsid w:val="008E76C6"/>
    <w:rsid w:val="008E76E8"/>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D3F"/>
    <w:rsid w:val="008F0FA2"/>
    <w:rsid w:val="008F0FC8"/>
    <w:rsid w:val="008F10AC"/>
    <w:rsid w:val="008F1266"/>
    <w:rsid w:val="008F14FF"/>
    <w:rsid w:val="008F155F"/>
    <w:rsid w:val="008F1582"/>
    <w:rsid w:val="008F15BA"/>
    <w:rsid w:val="008F16BC"/>
    <w:rsid w:val="008F16C8"/>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2BEE"/>
    <w:rsid w:val="008F3069"/>
    <w:rsid w:val="008F32C4"/>
    <w:rsid w:val="008F32D5"/>
    <w:rsid w:val="008F32E3"/>
    <w:rsid w:val="008F3309"/>
    <w:rsid w:val="008F339F"/>
    <w:rsid w:val="008F3426"/>
    <w:rsid w:val="008F34A5"/>
    <w:rsid w:val="008F350F"/>
    <w:rsid w:val="008F3523"/>
    <w:rsid w:val="008F35F6"/>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23E"/>
    <w:rsid w:val="008F53AD"/>
    <w:rsid w:val="008F5406"/>
    <w:rsid w:val="008F559D"/>
    <w:rsid w:val="008F5665"/>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73C"/>
    <w:rsid w:val="008F7AEB"/>
    <w:rsid w:val="008F7BD6"/>
    <w:rsid w:val="008F7BF8"/>
    <w:rsid w:val="008F7CEF"/>
    <w:rsid w:val="008F7D52"/>
    <w:rsid w:val="008F7F37"/>
    <w:rsid w:val="008F7FF9"/>
    <w:rsid w:val="009000FD"/>
    <w:rsid w:val="00900279"/>
    <w:rsid w:val="009004EB"/>
    <w:rsid w:val="009008F4"/>
    <w:rsid w:val="00900B17"/>
    <w:rsid w:val="00900B60"/>
    <w:rsid w:val="00900DDE"/>
    <w:rsid w:val="00900DF1"/>
    <w:rsid w:val="00900E2E"/>
    <w:rsid w:val="00900E2F"/>
    <w:rsid w:val="009011F3"/>
    <w:rsid w:val="009012ED"/>
    <w:rsid w:val="00901837"/>
    <w:rsid w:val="00901845"/>
    <w:rsid w:val="00901C26"/>
    <w:rsid w:val="009022BC"/>
    <w:rsid w:val="00902450"/>
    <w:rsid w:val="0090255A"/>
    <w:rsid w:val="00902686"/>
    <w:rsid w:val="00902712"/>
    <w:rsid w:val="00902734"/>
    <w:rsid w:val="00902D61"/>
    <w:rsid w:val="0090304C"/>
    <w:rsid w:val="00903281"/>
    <w:rsid w:val="0090336E"/>
    <w:rsid w:val="00903671"/>
    <w:rsid w:val="0090376C"/>
    <w:rsid w:val="00903A99"/>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B67"/>
    <w:rsid w:val="00905D1B"/>
    <w:rsid w:val="00905E47"/>
    <w:rsid w:val="00905F49"/>
    <w:rsid w:val="00905F52"/>
    <w:rsid w:val="00905FF5"/>
    <w:rsid w:val="00906100"/>
    <w:rsid w:val="009064FB"/>
    <w:rsid w:val="009065F9"/>
    <w:rsid w:val="009067B8"/>
    <w:rsid w:val="009069AC"/>
    <w:rsid w:val="00906A1C"/>
    <w:rsid w:val="00906A5B"/>
    <w:rsid w:val="00906C1D"/>
    <w:rsid w:val="00906EED"/>
    <w:rsid w:val="00906F25"/>
    <w:rsid w:val="00907071"/>
    <w:rsid w:val="0090715C"/>
    <w:rsid w:val="009076AC"/>
    <w:rsid w:val="00907BEE"/>
    <w:rsid w:val="00907C64"/>
    <w:rsid w:val="00907C99"/>
    <w:rsid w:val="00907F13"/>
    <w:rsid w:val="009101A6"/>
    <w:rsid w:val="009107B9"/>
    <w:rsid w:val="00910874"/>
    <w:rsid w:val="009108A7"/>
    <w:rsid w:val="00910F1F"/>
    <w:rsid w:val="0091109B"/>
    <w:rsid w:val="00911250"/>
    <w:rsid w:val="00911371"/>
    <w:rsid w:val="00911973"/>
    <w:rsid w:val="00911A5A"/>
    <w:rsid w:val="00911CBA"/>
    <w:rsid w:val="00911D7B"/>
    <w:rsid w:val="00911E1A"/>
    <w:rsid w:val="0091225D"/>
    <w:rsid w:val="009123B9"/>
    <w:rsid w:val="009126F9"/>
    <w:rsid w:val="009127B5"/>
    <w:rsid w:val="00912A63"/>
    <w:rsid w:val="00912A96"/>
    <w:rsid w:val="00912AD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0FF"/>
    <w:rsid w:val="00914190"/>
    <w:rsid w:val="00914215"/>
    <w:rsid w:val="0091423A"/>
    <w:rsid w:val="0091436A"/>
    <w:rsid w:val="00914410"/>
    <w:rsid w:val="00914445"/>
    <w:rsid w:val="00914A5D"/>
    <w:rsid w:val="00914C20"/>
    <w:rsid w:val="00914ED2"/>
    <w:rsid w:val="00914F6A"/>
    <w:rsid w:val="00914F8B"/>
    <w:rsid w:val="00914FDB"/>
    <w:rsid w:val="00915017"/>
    <w:rsid w:val="00915032"/>
    <w:rsid w:val="009150B1"/>
    <w:rsid w:val="00915143"/>
    <w:rsid w:val="009151C0"/>
    <w:rsid w:val="009152BF"/>
    <w:rsid w:val="0091537E"/>
    <w:rsid w:val="00915399"/>
    <w:rsid w:val="0091545D"/>
    <w:rsid w:val="009154BD"/>
    <w:rsid w:val="00915514"/>
    <w:rsid w:val="009156C0"/>
    <w:rsid w:val="009156C2"/>
    <w:rsid w:val="00915876"/>
    <w:rsid w:val="00915AEB"/>
    <w:rsid w:val="00915C39"/>
    <w:rsid w:val="00915F0A"/>
    <w:rsid w:val="00916081"/>
    <w:rsid w:val="0091610F"/>
    <w:rsid w:val="009161BA"/>
    <w:rsid w:val="009161CB"/>
    <w:rsid w:val="00916461"/>
    <w:rsid w:val="00916495"/>
    <w:rsid w:val="00916499"/>
    <w:rsid w:val="00916A4A"/>
    <w:rsid w:val="00916D5B"/>
    <w:rsid w:val="00916F74"/>
    <w:rsid w:val="009171FD"/>
    <w:rsid w:val="0091738D"/>
    <w:rsid w:val="009175C3"/>
    <w:rsid w:val="00917B3C"/>
    <w:rsid w:val="00917BB3"/>
    <w:rsid w:val="00917DE3"/>
    <w:rsid w:val="00917DEA"/>
    <w:rsid w:val="00917E26"/>
    <w:rsid w:val="0092047E"/>
    <w:rsid w:val="00920536"/>
    <w:rsid w:val="0092078E"/>
    <w:rsid w:val="00920848"/>
    <w:rsid w:val="00920E60"/>
    <w:rsid w:val="00921011"/>
    <w:rsid w:val="0092139B"/>
    <w:rsid w:val="00921452"/>
    <w:rsid w:val="009216BF"/>
    <w:rsid w:val="009218D2"/>
    <w:rsid w:val="009219B5"/>
    <w:rsid w:val="00921A44"/>
    <w:rsid w:val="00921A6D"/>
    <w:rsid w:val="00921A74"/>
    <w:rsid w:val="00921C9F"/>
    <w:rsid w:val="00921ED5"/>
    <w:rsid w:val="00921FA1"/>
    <w:rsid w:val="0092206C"/>
    <w:rsid w:val="009225B6"/>
    <w:rsid w:val="009225D2"/>
    <w:rsid w:val="009226E3"/>
    <w:rsid w:val="009228B6"/>
    <w:rsid w:val="0092291E"/>
    <w:rsid w:val="0092299E"/>
    <w:rsid w:val="009230A9"/>
    <w:rsid w:val="00923151"/>
    <w:rsid w:val="009235CF"/>
    <w:rsid w:val="009237A1"/>
    <w:rsid w:val="00923821"/>
    <w:rsid w:val="00923875"/>
    <w:rsid w:val="00923AFA"/>
    <w:rsid w:val="00923B05"/>
    <w:rsid w:val="00923C91"/>
    <w:rsid w:val="00923CDF"/>
    <w:rsid w:val="00923DC5"/>
    <w:rsid w:val="00924040"/>
    <w:rsid w:val="00924108"/>
    <w:rsid w:val="00924243"/>
    <w:rsid w:val="00924379"/>
    <w:rsid w:val="0092442C"/>
    <w:rsid w:val="009244D5"/>
    <w:rsid w:val="00924AD5"/>
    <w:rsid w:val="00924C4B"/>
    <w:rsid w:val="00924F08"/>
    <w:rsid w:val="0092507E"/>
    <w:rsid w:val="009250C2"/>
    <w:rsid w:val="00925267"/>
    <w:rsid w:val="00925395"/>
    <w:rsid w:val="00925836"/>
    <w:rsid w:val="00925AD5"/>
    <w:rsid w:val="00925B66"/>
    <w:rsid w:val="00925DD1"/>
    <w:rsid w:val="00925E10"/>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7D1"/>
    <w:rsid w:val="00930A25"/>
    <w:rsid w:val="00930A2E"/>
    <w:rsid w:val="00930EE1"/>
    <w:rsid w:val="00930F2F"/>
    <w:rsid w:val="0093135E"/>
    <w:rsid w:val="00931637"/>
    <w:rsid w:val="00931773"/>
    <w:rsid w:val="00931CB0"/>
    <w:rsid w:val="00931D54"/>
    <w:rsid w:val="00931DB2"/>
    <w:rsid w:val="00931DF8"/>
    <w:rsid w:val="00931FF3"/>
    <w:rsid w:val="00932109"/>
    <w:rsid w:val="009322AC"/>
    <w:rsid w:val="009324B1"/>
    <w:rsid w:val="009325ED"/>
    <w:rsid w:val="009326B1"/>
    <w:rsid w:val="00932753"/>
    <w:rsid w:val="009327B5"/>
    <w:rsid w:val="00932A20"/>
    <w:rsid w:val="00932B4E"/>
    <w:rsid w:val="00932D22"/>
    <w:rsid w:val="00933121"/>
    <w:rsid w:val="009331A7"/>
    <w:rsid w:val="00933220"/>
    <w:rsid w:val="00933481"/>
    <w:rsid w:val="009334A4"/>
    <w:rsid w:val="00933B54"/>
    <w:rsid w:val="00933CE4"/>
    <w:rsid w:val="00933D61"/>
    <w:rsid w:val="00933DE4"/>
    <w:rsid w:val="00933E14"/>
    <w:rsid w:val="00933E61"/>
    <w:rsid w:val="00934044"/>
    <w:rsid w:val="00934073"/>
    <w:rsid w:val="00934091"/>
    <w:rsid w:val="009342FC"/>
    <w:rsid w:val="00934706"/>
    <w:rsid w:val="009348E1"/>
    <w:rsid w:val="00934908"/>
    <w:rsid w:val="0093494D"/>
    <w:rsid w:val="00934AC6"/>
    <w:rsid w:val="00934B3F"/>
    <w:rsid w:val="00934B66"/>
    <w:rsid w:val="00934D17"/>
    <w:rsid w:val="00934EB7"/>
    <w:rsid w:val="00934EDF"/>
    <w:rsid w:val="00934FFD"/>
    <w:rsid w:val="00935066"/>
    <w:rsid w:val="00935218"/>
    <w:rsid w:val="00935304"/>
    <w:rsid w:val="009359C0"/>
    <w:rsid w:val="00935B52"/>
    <w:rsid w:val="00935B73"/>
    <w:rsid w:val="00935B7C"/>
    <w:rsid w:val="00935C3A"/>
    <w:rsid w:val="00935E80"/>
    <w:rsid w:val="00935F4E"/>
    <w:rsid w:val="009360F7"/>
    <w:rsid w:val="0093615F"/>
    <w:rsid w:val="00936193"/>
    <w:rsid w:val="0093634D"/>
    <w:rsid w:val="0093659A"/>
    <w:rsid w:val="00936755"/>
    <w:rsid w:val="009367D9"/>
    <w:rsid w:val="00936BAF"/>
    <w:rsid w:val="00936D07"/>
    <w:rsid w:val="009370A6"/>
    <w:rsid w:val="00937118"/>
    <w:rsid w:val="00937126"/>
    <w:rsid w:val="009373C5"/>
    <w:rsid w:val="00937740"/>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74"/>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768"/>
    <w:rsid w:val="00942921"/>
    <w:rsid w:val="00942BB8"/>
    <w:rsid w:val="00942C29"/>
    <w:rsid w:val="00942D14"/>
    <w:rsid w:val="00942D5B"/>
    <w:rsid w:val="00942E21"/>
    <w:rsid w:val="00942EF9"/>
    <w:rsid w:val="00942F31"/>
    <w:rsid w:val="0094335F"/>
    <w:rsid w:val="00943539"/>
    <w:rsid w:val="009435CD"/>
    <w:rsid w:val="0094360A"/>
    <w:rsid w:val="0094376F"/>
    <w:rsid w:val="009439DA"/>
    <w:rsid w:val="00943ADF"/>
    <w:rsid w:val="00943CBC"/>
    <w:rsid w:val="009441AC"/>
    <w:rsid w:val="00944202"/>
    <w:rsid w:val="0094420E"/>
    <w:rsid w:val="00944335"/>
    <w:rsid w:val="00944371"/>
    <w:rsid w:val="0094453E"/>
    <w:rsid w:val="0094480A"/>
    <w:rsid w:val="0094484A"/>
    <w:rsid w:val="00944850"/>
    <w:rsid w:val="00944988"/>
    <w:rsid w:val="00944A54"/>
    <w:rsid w:val="00944AF4"/>
    <w:rsid w:val="00945087"/>
    <w:rsid w:val="0094519C"/>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097"/>
    <w:rsid w:val="00947380"/>
    <w:rsid w:val="009474EE"/>
    <w:rsid w:val="00947603"/>
    <w:rsid w:val="009478ED"/>
    <w:rsid w:val="009479BE"/>
    <w:rsid w:val="009479E5"/>
    <w:rsid w:val="00947E37"/>
    <w:rsid w:val="00947EEE"/>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AAB"/>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3F7D"/>
    <w:rsid w:val="0095417B"/>
    <w:rsid w:val="009541DF"/>
    <w:rsid w:val="00954245"/>
    <w:rsid w:val="0095428E"/>
    <w:rsid w:val="009545BD"/>
    <w:rsid w:val="009546F3"/>
    <w:rsid w:val="009548C3"/>
    <w:rsid w:val="009549BE"/>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00C"/>
    <w:rsid w:val="00956101"/>
    <w:rsid w:val="0095622E"/>
    <w:rsid w:val="009562AB"/>
    <w:rsid w:val="00956344"/>
    <w:rsid w:val="00956496"/>
    <w:rsid w:val="00956770"/>
    <w:rsid w:val="0095687C"/>
    <w:rsid w:val="00956957"/>
    <w:rsid w:val="00956981"/>
    <w:rsid w:val="00956A3E"/>
    <w:rsid w:val="0095700B"/>
    <w:rsid w:val="009573C6"/>
    <w:rsid w:val="00957487"/>
    <w:rsid w:val="0095750C"/>
    <w:rsid w:val="00957599"/>
    <w:rsid w:val="00957B6B"/>
    <w:rsid w:val="00957C57"/>
    <w:rsid w:val="00957D9C"/>
    <w:rsid w:val="00957E44"/>
    <w:rsid w:val="00957E93"/>
    <w:rsid w:val="00960054"/>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1FF"/>
    <w:rsid w:val="0096226C"/>
    <w:rsid w:val="00962326"/>
    <w:rsid w:val="009623CC"/>
    <w:rsid w:val="009627A4"/>
    <w:rsid w:val="00962DC1"/>
    <w:rsid w:val="00962E26"/>
    <w:rsid w:val="009630E5"/>
    <w:rsid w:val="00963681"/>
    <w:rsid w:val="00963776"/>
    <w:rsid w:val="0096392B"/>
    <w:rsid w:val="0096397B"/>
    <w:rsid w:val="009639B0"/>
    <w:rsid w:val="00963D24"/>
    <w:rsid w:val="00963F9D"/>
    <w:rsid w:val="00963FFB"/>
    <w:rsid w:val="00964003"/>
    <w:rsid w:val="009644D5"/>
    <w:rsid w:val="00964782"/>
    <w:rsid w:val="00964974"/>
    <w:rsid w:val="00964AE6"/>
    <w:rsid w:val="00964E3C"/>
    <w:rsid w:val="00964E69"/>
    <w:rsid w:val="00964EEF"/>
    <w:rsid w:val="00965019"/>
    <w:rsid w:val="0096504D"/>
    <w:rsid w:val="009650C5"/>
    <w:rsid w:val="00965317"/>
    <w:rsid w:val="009654F0"/>
    <w:rsid w:val="009655DC"/>
    <w:rsid w:val="0096580B"/>
    <w:rsid w:val="009659EA"/>
    <w:rsid w:val="00965F0B"/>
    <w:rsid w:val="0096606D"/>
    <w:rsid w:val="009665D9"/>
    <w:rsid w:val="0096675C"/>
    <w:rsid w:val="0096691D"/>
    <w:rsid w:val="00966DB8"/>
    <w:rsid w:val="00966EC4"/>
    <w:rsid w:val="0096713E"/>
    <w:rsid w:val="009672B0"/>
    <w:rsid w:val="0096766C"/>
    <w:rsid w:val="00967851"/>
    <w:rsid w:val="009678D3"/>
    <w:rsid w:val="00967A5B"/>
    <w:rsid w:val="00967B4E"/>
    <w:rsid w:val="00967B96"/>
    <w:rsid w:val="00967C61"/>
    <w:rsid w:val="00967D2D"/>
    <w:rsid w:val="0097003D"/>
    <w:rsid w:val="0097045B"/>
    <w:rsid w:val="00970482"/>
    <w:rsid w:val="009705D6"/>
    <w:rsid w:val="00970813"/>
    <w:rsid w:val="00970902"/>
    <w:rsid w:val="00970963"/>
    <w:rsid w:val="00970C0D"/>
    <w:rsid w:val="00970DB3"/>
    <w:rsid w:val="00970F7A"/>
    <w:rsid w:val="00970FE3"/>
    <w:rsid w:val="00971042"/>
    <w:rsid w:val="0097105A"/>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A74"/>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3FE1"/>
    <w:rsid w:val="00974182"/>
    <w:rsid w:val="00974260"/>
    <w:rsid w:val="00974323"/>
    <w:rsid w:val="009744FF"/>
    <w:rsid w:val="00974520"/>
    <w:rsid w:val="00974577"/>
    <w:rsid w:val="009745F0"/>
    <w:rsid w:val="009746CC"/>
    <w:rsid w:val="009747AB"/>
    <w:rsid w:val="00974A17"/>
    <w:rsid w:val="00974B87"/>
    <w:rsid w:val="00974B9F"/>
    <w:rsid w:val="00974EBD"/>
    <w:rsid w:val="00974FB0"/>
    <w:rsid w:val="00974FC9"/>
    <w:rsid w:val="00974FEE"/>
    <w:rsid w:val="009750A2"/>
    <w:rsid w:val="009750AF"/>
    <w:rsid w:val="0097513E"/>
    <w:rsid w:val="009751BA"/>
    <w:rsid w:val="0097525D"/>
    <w:rsid w:val="0097536C"/>
    <w:rsid w:val="0097539E"/>
    <w:rsid w:val="009754CF"/>
    <w:rsid w:val="00975583"/>
    <w:rsid w:val="009755D2"/>
    <w:rsid w:val="009756CA"/>
    <w:rsid w:val="0097577E"/>
    <w:rsid w:val="0097578A"/>
    <w:rsid w:val="0097584D"/>
    <w:rsid w:val="00975910"/>
    <w:rsid w:val="00975D24"/>
    <w:rsid w:val="00975D2B"/>
    <w:rsid w:val="00975F2B"/>
    <w:rsid w:val="00976449"/>
    <w:rsid w:val="009765CF"/>
    <w:rsid w:val="00976989"/>
    <w:rsid w:val="00976BB0"/>
    <w:rsid w:val="00976D1B"/>
    <w:rsid w:val="00976EC3"/>
    <w:rsid w:val="00976FFB"/>
    <w:rsid w:val="009770BB"/>
    <w:rsid w:val="00977425"/>
    <w:rsid w:val="00977566"/>
    <w:rsid w:val="00977852"/>
    <w:rsid w:val="009778AB"/>
    <w:rsid w:val="00977AF0"/>
    <w:rsid w:val="00977BD7"/>
    <w:rsid w:val="00980161"/>
    <w:rsid w:val="00980189"/>
    <w:rsid w:val="00980337"/>
    <w:rsid w:val="009803FC"/>
    <w:rsid w:val="00980403"/>
    <w:rsid w:val="009804CB"/>
    <w:rsid w:val="009804EB"/>
    <w:rsid w:val="009806C1"/>
    <w:rsid w:val="009809DD"/>
    <w:rsid w:val="00980ACA"/>
    <w:rsid w:val="00980F14"/>
    <w:rsid w:val="00981078"/>
    <w:rsid w:val="00981281"/>
    <w:rsid w:val="009814EB"/>
    <w:rsid w:val="009816DB"/>
    <w:rsid w:val="00981828"/>
    <w:rsid w:val="00981AA5"/>
    <w:rsid w:val="00981B03"/>
    <w:rsid w:val="00981BAF"/>
    <w:rsid w:val="00981BCC"/>
    <w:rsid w:val="00981BF5"/>
    <w:rsid w:val="00981FA4"/>
    <w:rsid w:val="00982038"/>
    <w:rsid w:val="00982149"/>
    <w:rsid w:val="00982314"/>
    <w:rsid w:val="009826A6"/>
    <w:rsid w:val="00982768"/>
    <w:rsid w:val="00982773"/>
    <w:rsid w:val="00982AB4"/>
    <w:rsid w:val="00982E67"/>
    <w:rsid w:val="00983007"/>
    <w:rsid w:val="00983061"/>
    <w:rsid w:val="00983137"/>
    <w:rsid w:val="00983223"/>
    <w:rsid w:val="009832F8"/>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1AD"/>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BF0"/>
    <w:rsid w:val="00991C99"/>
    <w:rsid w:val="00991E06"/>
    <w:rsid w:val="00991E5B"/>
    <w:rsid w:val="00991ECB"/>
    <w:rsid w:val="00991F39"/>
    <w:rsid w:val="009922CA"/>
    <w:rsid w:val="00992624"/>
    <w:rsid w:val="00992753"/>
    <w:rsid w:val="009927C4"/>
    <w:rsid w:val="009928A6"/>
    <w:rsid w:val="009929D3"/>
    <w:rsid w:val="00992A4E"/>
    <w:rsid w:val="00992A9B"/>
    <w:rsid w:val="00992B1A"/>
    <w:rsid w:val="00992F78"/>
    <w:rsid w:val="00993075"/>
    <w:rsid w:val="009930C0"/>
    <w:rsid w:val="0099324C"/>
    <w:rsid w:val="00993438"/>
    <w:rsid w:val="00993627"/>
    <w:rsid w:val="0099367D"/>
    <w:rsid w:val="009936A1"/>
    <w:rsid w:val="009936F0"/>
    <w:rsid w:val="0099385C"/>
    <w:rsid w:val="00993BC7"/>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E2F"/>
    <w:rsid w:val="00995EC5"/>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52"/>
    <w:rsid w:val="00997B90"/>
    <w:rsid w:val="00997CA3"/>
    <w:rsid w:val="00997D91"/>
    <w:rsid w:val="009A0212"/>
    <w:rsid w:val="009A031F"/>
    <w:rsid w:val="009A0387"/>
    <w:rsid w:val="009A0C1F"/>
    <w:rsid w:val="009A0C5F"/>
    <w:rsid w:val="009A0CCB"/>
    <w:rsid w:val="009A0E23"/>
    <w:rsid w:val="009A1199"/>
    <w:rsid w:val="009A123E"/>
    <w:rsid w:val="009A126B"/>
    <w:rsid w:val="009A1293"/>
    <w:rsid w:val="009A12A5"/>
    <w:rsid w:val="009A136D"/>
    <w:rsid w:val="009A1560"/>
    <w:rsid w:val="009A156A"/>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FD4"/>
    <w:rsid w:val="009A40CE"/>
    <w:rsid w:val="009A4548"/>
    <w:rsid w:val="009A45AB"/>
    <w:rsid w:val="009A4615"/>
    <w:rsid w:val="009A49F3"/>
    <w:rsid w:val="009A4AA9"/>
    <w:rsid w:val="009A4D31"/>
    <w:rsid w:val="009A4E85"/>
    <w:rsid w:val="009A4F5A"/>
    <w:rsid w:val="009A516A"/>
    <w:rsid w:val="009A5196"/>
    <w:rsid w:val="009A55B1"/>
    <w:rsid w:val="009A56A7"/>
    <w:rsid w:val="009A57B0"/>
    <w:rsid w:val="009A5811"/>
    <w:rsid w:val="009A593F"/>
    <w:rsid w:val="009A595D"/>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D9C"/>
    <w:rsid w:val="009A7DFB"/>
    <w:rsid w:val="009A7E08"/>
    <w:rsid w:val="009A7E11"/>
    <w:rsid w:val="009A7E46"/>
    <w:rsid w:val="009B003C"/>
    <w:rsid w:val="009B0089"/>
    <w:rsid w:val="009B0269"/>
    <w:rsid w:val="009B0620"/>
    <w:rsid w:val="009B0774"/>
    <w:rsid w:val="009B097A"/>
    <w:rsid w:val="009B09C8"/>
    <w:rsid w:val="009B0C65"/>
    <w:rsid w:val="009B1018"/>
    <w:rsid w:val="009B10D4"/>
    <w:rsid w:val="009B10D7"/>
    <w:rsid w:val="009B1637"/>
    <w:rsid w:val="009B16E6"/>
    <w:rsid w:val="009B176D"/>
    <w:rsid w:val="009B1823"/>
    <w:rsid w:val="009B187F"/>
    <w:rsid w:val="009B1EB5"/>
    <w:rsid w:val="009B1F2A"/>
    <w:rsid w:val="009B2203"/>
    <w:rsid w:val="009B23AF"/>
    <w:rsid w:val="009B27E6"/>
    <w:rsid w:val="009B2915"/>
    <w:rsid w:val="009B2954"/>
    <w:rsid w:val="009B2B03"/>
    <w:rsid w:val="009B2C69"/>
    <w:rsid w:val="009B2C6A"/>
    <w:rsid w:val="009B2E47"/>
    <w:rsid w:val="009B3056"/>
    <w:rsid w:val="009B3128"/>
    <w:rsid w:val="009B321C"/>
    <w:rsid w:val="009B340D"/>
    <w:rsid w:val="009B35D2"/>
    <w:rsid w:val="009B3685"/>
    <w:rsid w:val="009B3745"/>
    <w:rsid w:val="009B3795"/>
    <w:rsid w:val="009B37FE"/>
    <w:rsid w:val="009B3C79"/>
    <w:rsid w:val="009B3D47"/>
    <w:rsid w:val="009B3DAE"/>
    <w:rsid w:val="009B4250"/>
    <w:rsid w:val="009B4821"/>
    <w:rsid w:val="009B4863"/>
    <w:rsid w:val="009B488F"/>
    <w:rsid w:val="009B4A5B"/>
    <w:rsid w:val="009B4B46"/>
    <w:rsid w:val="009B4C1C"/>
    <w:rsid w:val="009B4C24"/>
    <w:rsid w:val="009B4EC7"/>
    <w:rsid w:val="009B5154"/>
    <w:rsid w:val="009B52A1"/>
    <w:rsid w:val="009B52FB"/>
    <w:rsid w:val="009B53A0"/>
    <w:rsid w:val="009B54DF"/>
    <w:rsid w:val="009B5821"/>
    <w:rsid w:val="009B5A62"/>
    <w:rsid w:val="009B5FBF"/>
    <w:rsid w:val="009B614D"/>
    <w:rsid w:val="009B636B"/>
    <w:rsid w:val="009B6567"/>
    <w:rsid w:val="009B6901"/>
    <w:rsid w:val="009B6AF1"/>
    <w:rsid w:val="009B6D30"/>
    <w:rsid w:val="009B70E9"/>
    <w:rsid w:val="009B72A8"/>
    <w:rsid w:val="009B7564"/>
    <w:rsid w:val="009B79AC"/>
    <w:rsid w:val="009B7B2A"/>
    <w:rsid w:val="009B7BB7"/>
    <w:rsid w:val="009B7BC4"/>
    <w:rsid w:val="009B7E56"/>
    <w:rsid w:val="009B7FD3"/>
    <w:rsid w:val="009B7FFA"/>
    <w:rsid w:val="009C00EF"/>
    <w:rsid w:val="009C0880"/>
    <w:rsid w:val="009C0BC1"/>
    <w:rsid w:val="009C0D72"/>
    <w:rsid w:val="009C0DBE"/>
    <w:rsid w:val="009C0F85"/>
    <w:rsid w:val="009C1093"/>
    <w:rsid w:val="009C14D4"/>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785"/>
    <w:rsid w:val="009C5874"/>
    <w:rsid w:val="009C5875"/>
    <w:rsid w:val="009C592B"/>
    <w:rsid w:val="009C5984"/>
    <w:rsid w:val="009C59BF"/>
    <w:rsid w:val="009C5B3F"/>
    <w:rsid w:val="009C5BF8"/>
    <w:rsid w:val="009C5D26"/>
    <w:rsid w:val="009C5D81"/>
    <w:rsid w:val="009C5E4C"/>
    <w:rsid w:val="009C6142"/>
    <w:rsid w:val="009C63D0"/>
    <w:rsid w:val="009C6768"/>
    <w:rsid w:val="009C6894"/>
    <w:rsid w:val="009C6B3B"/>
    <w:rsid w:val="009C6B7B"/>
    <w:rsid w:val="009C6BE8"/>
    <w:rsid w:val="009C6CC3"/>
    <w:rsid w:val="009C6E93"/>
    <w:rsid w:val="009C6E9B"/>
    <w:rsid w:val="009C70B7"/>
    <w:rsid w:val="009C73C4"/>
    <w:rsid w:val="009C7543"/>
    <w:rsid w:val="009C7901"/>
    <w:rsid w:val="009C7A74"/>
    <w:rsid w:val="009C7CE4"/>
    <w:rsid w:val="009C7E9C"/>
    <w:rsid w:val="009C7F47"/>
    <w:rsid w:val="009C7FFD"/>
    <w:rsid w:val="009D01D4"/>
    <w:rsid w:val="009D0361"/>
    <w:rsid w:val="009D0580"/>
    <w:rsid w:val="009D05E0"/>
    <w:rsid w:val="009D0673"/>
    <w:rsid w:val="009D0720"/>
    <w:rsid w:val="009D0A80"/>
    <w:rsid w:val="009D0BEC"/>
    <w:rsid w:val="009D0C8D"/>
    <w:rsid w:val="009D0CB2"/>
    <w:rsid w:val="009D0E91"/>
    <w:rsid w:val="009D11EB"/>
    <w:rsid w:val="009D1342"/>
    <w:rsid w:val="009D1496"/>
    <w:rsid w:val="009D14D3"/>
    <w:rsid w:val="009D153F"/>
    <w:rsid w:val="009D15EA"/>
    <w:rsid w:val="009D1C18"/>
    <w:rsid w:val="009D1C21"/>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016"/>
    <w:rsid w:val="009D3166"/>
    <w:rsid w:val="009D3236"/>
    <w:rsid w:val="009D333C"/>
    <w:rsid w:val="009D33F8"/>
    <w:rsid w:val="009D3529"/>
    <w:rsid w:val="009D3530"/>
    <w:rsid w:val="009D358B"/>
    <w:rsid w:val="009D394E"/>
    <w:rsid w:val="009D3C82"/>
    <w:rsid w:val="009D3F16"/>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75C"/>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DE"/>
    <w:rsid w:val="009D6CFA"/>
    <w:rsid w:val="009D6D66"/>
    <w:rsid w:val="009D6E47"/>
    <w:rsid w:val="009D6E53"/>
    <w:rsid w:val="009D6F4D"/>
    <w:rsid w:val="009D6FD3"/>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38F"/>
    <w:rsid w:val="009E176B"/>
    <w:rsid w:val="009E195A"/>
    <w:rsid w:val="009E1CF0"/>
    <w:rsid w:val="009E1E2C"/>
    <w:rsid w:val="009E1F70"/>
    <w:rsid w:val="009E1FC6"/>
    <w:rsid w:val="009E2104"/>
    <w:rsid w:val="009E21A4"/>
    <w:rsid w:val="009E223B"/>
    <w:rsid w:val="009E244F"/>
    <w:rsid w:val="009E248F"/>
    <w:rsid w:val="009E24EB"/>
    <w:rsid w:val="009E251E"/>
    <w:rsid w:val="009E2578"/>
    <w:rsid w:val="009E27F2"/>
    <w:rsid w:val="009E2BE6"/>
    <w:rsid w:val="009E2DD3"/>
    <w:rsid w:val="009E2EAE"/>
    <w:rsid w:val="009E2F20"/>
    <w:rsid w:val="009E2F97"/>
    <w:rsid w:val="009E3351"/>
    <w:rsid w:val="009E3493"/>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5E3A"/>
    <w:rsid w:val="009E6269"/>
    <w:rsid w:val="009E641D"/>
    <w:rsid w:val="009E646A"/>
    <w:rsid w:val="009E6547"/>
    <w:rsid w:val="009E6552"/>
    <w:rsid w:val="009E6910"/>
    <w:rsid w:val="009E69C1"/>
    <w:rsid w:val="009E6A64"/>
    <w:rsid w:val="009E6BFC"/>
    <w:rsid w:val="009E6D6C"/>
    <w:rsid w:val="009E6FBA"/>
    <w:rsid w:val="009E6FC8"/>
    <w:rsid w:val="009E704E"/>
    <w:rsid w:val="009E7789"/>
    <w:rsid w:val="009E77B5"/>
    <w:rsid w:val="009E7A98"/>
    <w:rsid w:val="009E7CC5"/>
    <w:rsid w:val="009E7D06"/>
    <w:rsid w:val="009E7DCE"/>
    <w:rsid w:val="009E7E9B"/>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2"/>
    <w:rsid w:val="009F1933"/>
    <w:rsid w:val="009F1A28"/>
    <w:rsid w:val="009F1B27"/>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91E"/>
    <w:rsid w:val="009F39A2"/>
    <w:rsid w:val="009F3A43"/>
    <w:rsid w:val="009F3A4B"/>
    <w:rsid w:val="009F3B8D"/>
    <w:rsid w:val="009F3EA2"/>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51D"/>
    <w:rsid w:val="009F65B4"/>
    <w:rsid w:val="009F689F"/>
    <w:rsid w:val="009F6964"/>
    <w:rsid w:val="009F7031"/>
    <w:rsid w:val="009F7169"/>
    <w:rsid w:val="009F71CE"/>
    <w:rsid w:val="009F71FB"/>
    <w:rsid w:val="009F72DF"/>
    <w:rsid w:val="009F73D3"/>
    <w:rsid w:val="009F73F1"/>
    <w:rsid w:val="009F74AE"/>
    <w:rsid w:val="009F7637"/>
    <w:rsid w:val="009F7883"/>
    <w:rsid w:val="009F79BE"/>
    <w:rsid w:val="009F7AEB"/>
    <w:rsid w:val="009F7BDB"/>
    <w:rsid w:val="00A000D8"/>
    <w:rsid w:val="00A0018E"/>
    <w:rsid w:val="00A002C2"/>
    <w:rsid w:val="00A0041F"/>
    <w:rsid w:val="00A00780"/>
    <w:rsid w:val="00A00926"/>
    <w:rsid w:val="00A00A4F"/>
    <w:rsid w:val="00A00A76"/>
    <w:rsid w:val="00A00AC6"/>
    <w:rsid w:val="00A00B60"/>
    <w:rsid w:val="00A00C8D"/>
    <w:rsid w:val="00A00F48"/>
    <w:rsid w:val="00A01006"/>
    <w:rsid w:val="00A01200"/>
    <w:rsid w:val="00A0124D"/>
    <w:rsid w:val="00A012CA"/>
    <w:rsid w:val="00A013B0"/>
    <w:rsid w:val="00A013E7"/>
    <w:rsid w:val="00A0199A"/>
    <w:rsid w:val="00A01AC9"/>
    <w:rsid w:val="00A01BF0"/>
    <w:rsid w:val="00A01CF0"/>
    <w:rsid w:val="00A01DAC"/>
    <w:rsid w:val="00A01E7F"/>
    <w:rsid w:val="00A0205D"/>
    <w:rsid w:val="00A02543"/>
    <w:rsid w:val="00A02594"/>
    <w:rsid w:val="00A0269A"/>
    <w:rsid w:val="00A02870"/>
    <w:rsid w:val="00A02B26"/>
    <w:rsid w:val="00A02BEC"/>
    <w:rsid w:val="00A02C96"/>
    <w:rsid w:val="00A02D52"/>
    <w:rsid w:val="00A02FBC"/>
    <w:rsid w:val="00A033E6"/>
    <w:rsid w:val="00A0346B"/>
    <w:rsid w:val="00A0349A"/>
    <w:rsid w:val="00A034DC"/>
    <w:rsid w:val="00A037C3"/>
    <w:rsid w:val="00A038E3"/>
    <w:rsid w:val="00A03929"/>
    <w:rsid w:val="00A0396A"/>
    <w:rsid w:val="00A03A1D"/>
    <w:rsid w:val="00A03CAB"/>
    <w:rsid w:val="00A03DF1"/>
    <w:rsid w:val="00A043B9"/>
    <w:rsid w:val="00A0443D"/>
    <w:rsid w:val="00A04541"/>
    <w:rsid w:val="00A04583"/>
    <w:rsid w:val="00A0476E"/>
    <w:rsid w:val="00A048F7"/>
    <w:rsid w:val="00A04A92"/>
    <w:rsid w:val="00A04AED"/>
    <w:rsid w:val="00A04B39"/>
    <w:rsid w:val="00A04CAE"/>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84"/>
    <w:rsid w:val="00A0699D"/>
    <w:rsid w:val="00A06A0B"/>
    <w:rsid w:val="00A06AB4"/>
    <w:rsid w:val="00A06ABB"/>
    <w:rsid w:val="00A06CAE"/>
    <w:rsid w:val="00A06DDA"/>
    <w:rsid w:val="00A06EB7"/>
    <w:rsid w:val="00A06F09"/>
    <w:rsid w:val="00A06F57"/>
    <w:rsid w:val="00A06FF5"/>
    <w:rsid w:val="00A07065"/>
    <w:rsid w:val="00A0709B"/>
    <w:rsid w:val="00A07594"/>
    <w:rsid w:val="00A07654"/>
    <w:rsid w:val="00A07656"/>
    <w:rsid w:val="00A0765C"/>
    <w:rsid w:val="00A077FD"/>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15D"/>
    <w:rsid w:val="00A114B5"/>
    <w:rsid w:val="00A115BF"/>
    <w:rsid w:val="00A11634"/>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DE"/>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A7F"/>
    <w:rsid w:val="00A13B10"/>
    <w:rsid w:val="00A13CB4"/>
    <w:rsid w:val="00A13CF1"/>
    <w:rsid w:val="00A13DD2"/>
    <w:rsid w:val="00A13DE2"/>
    <w:rsid w:val="00A13E2C"/>
    <w:rsid w:val="00A13E66"/>
    <w:rsid w:val="00A13FFD"/>
    <w:rsid w:val="00A1410F"/>
    <w:rsid w:val="00A1431F"/>
    <w:rsid w:val="00A14348"/>
    <w:rsid w:val="00A145D0"/>
    <w:rsid w:val="00A146D3"/>
    <w:rsid w:val="00A147BB"/>
    <w:rsid w:val="00A14911"/>
    <w:rsid w:val="00A14964"/>
    <w:rsid w:val="00A14B4D"/>
    <w:rsid w:val="00A14B96"/>
    <w:rsid w:val="00A154A9"/>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7180"/>
    <w:rsid w:val="00A172F4"/>
    <w:rsid w:val="00A17345"/>
    <w:rsid w:val="00A17648"/>
    <w:rsid w:val="00A176B1"/>
    <w:rsid w:val="00A1777F"/>
    <w:rsid w:val="00A1784C"/>
    <w:rsid w:val="00A1789B"/>
    <w:rsid w:val="00A17918"/>
    <w:rsid w:val="00A1797A"/>
    <w:rsid w:val="00A179CC"/>
    <w:rsid w:val="00A17C30"/>
    <w:rsid w:val="00A17D23"/>
    <w:rsid w:val="00A17E72"/>
    <w:rsid w:val="00A17FA0"/>
    <w:rsid w:val="00A20075"/>
    <w:rsid w:val="00A20158"/>
    <w:rsid w:val="00A201BF"/>
    <w:rsid w:val="00A2021C"/>
    <w:rsid w:val="00A20232"/>
    <w:rsid w:val="00A205BF"/>
    <w:rsid w:val="00A205D4"/>
    <w:rsid w:val="00A207E7"/>
    <w:rsid w:val="00A20961"/>
    <w:rsid w:val="00A20A62"/>
    <w:rsid w:val="00A20D54"/>
    <w:rsid w:val="00A20D8E"/>
    <w:rsid w:val="00A20FAF"/>
    <w:rsid w:val="00A2104B"/>
    <w:rsid w:val="00A2104C"/>
    <w:rsid w:val="00A210E9"/>
    <w:rsid w:val="00A21210"/>
    <w:rsid w:val="00A212BD"/>
    <w:rsid w:val="00A21763"/>
    <w:rsid w:val="00A21891"/>
    <w:rsid w:val="00A218AE"/>
    <w:rsid w:val="00A218C1"/>
    <w:rsid w:val="00A21A9D"/>
    <w:rsid w:val="00A21AAA"/>
    <w:rsid w:val="00A21E51"/>
    <w:rsid w:val="00A21F3D"/>
    <w:rsid w:val="00A2208A"/>
    <w:rsid w:val="00A22132"/>
    <w:rsid w:val="00A22207"/>
    <w:rsid w:val="00A2232D"/>
    <w:rsid w:val="00A22565"/>
    <w:rsid w:val="00A22588"/>
    <w:rsid w:val="00A22664"/>
    <w:rsid w:val="00A22699"/>
    <w:rsid w:val="00A2294D"/>
    <w:rsid w:val="00A2299E"/>
    <w:rsid w:val="00A22AF2"/>
    <w:rsid w:val="00A22C89"/>
    <w:rsid w:val="00A23106"/>
    <w:rsid w:val="00A23190"/>
    <w:rsid w:val="00A23243"/>
    <w:rsid w:val="00A23260"/>
    <w:rsid w:val="00A233D4"/>
    <w:rsid w:val="00A23590"/>
    <w:rsid w:val="00A2369F"/>
    <w:rsid w:val="00A23919"/>
    <w:rsid w:val="00A23921"/>
    <w:rsid w:val="00A23BAA"/>
    <w:rsid w:val="00A23E0D"/>
    <w:rsid w:val="00A24002"/>
    <w:rsid w:val="00A240C4"/>
    <w:rsid w:val="00A24171"/>
    <w:rsid w:val="00A245E1"/>
    <w:rsid w:val="00A2470A"/>
    <w:rsid w:val="00A2481C"/>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9C3"/>
    <w:rsid w:val="00A26D21"/>
    <w:rsid w:val="00A26D3D"/>
    <w:rsid w:val="00A26D60"/>
    <w:rsid w:val="00A26DD1"/>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955"/>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1B9"/>
    <w:rsid w:val="00A321EE"/>
    <w:rsid w:val="00A3226E"/>
    <w:rsid w:val="00A32284"/>
    <w:rsid w:val="00A32559"/>
    <w:rsid w:val="00A325C2"/>
    <w:rsid w:val="00A325CC"/>
    <w:rsid w:val="00A327E2"/>
    <w:rsid w:val="00A3283D"/>
    <w:rsid w:val="00A329BB"/>
    <w:rsid w:val="00A32C37"/>
    <w:rsid w:val="00A32C42"/>
    <w:rsid w:val="00A33073"/>
    <w:rsid w:val="00A33090"/>
    <w:rsid w:val="00A330EE"/>
    <w:rsid w:val="00A3331F"/>
    <w:rsid w:val="00A333B0"/>
    <w:rsid w:val="00A334F0"/>
    <w:rsid w:val="00A33866"/>
    <w:rsid w:val="00A3393A"/>
    <w:rsid w:val="00A33BDE"/>
    <w:rsid w:val="00A33C4C"/>
    <w:rsid w:val="00A33D5C"/>
    <w:rsid w:val="00A343B2"/>
    <w:rsid w:val="00A34447"/>
    <w:rsid w:val="00A3449E"/>
    <w:rsid w:val="00A344B4"/>
    <w:rsid w:val="00A345B2"/>
    <w:rsid w:val="00A345DB"/>
    <w:rsid w:val="00A34685"/>
    <w:rsid w:val="00A3471E"/>
    <w:rsid w:val="00A34C37"/>
    <w:rsid w:val="00A34DA0"/>
    <w:rsid w:val="00A34DAD"/>
    <w:rsid w:val="00A34E1A"/>
    <w:rsid w:val="00A34FDC"/>
    <w:rsid w:val="00A3518F"/>
    <w:rsid w:val="00A35195"/>
    <w:rsid w:val="00A35255"/>
    <w:rsid w:val="00A3554C"/>
    <w:rsid w:val="00A35728"/>
    <w:rsid w:val="00A35A0B"/>
    <w:rsid w:val="00A35BD0"/>
    <w:rsid w:val="00A35FC8"/>
    <w:rsid w:val="00A361FF"/>
    <w:rsid w:val="00A362CB"/>
    <w:rsid w:val="00A363D5"/>
    <w:rsid w:val="00A36580"/>
    <w:rsid w:val="00A370B5"/>
    <w:rsid w:val="00A371C1"/>
    <w:rsid w:val="00A37353"/>
    <w:rsid w:val="00A37413"/>
    <w:rsid w:val="00A3747D"/>
    <w:rsid w:val="00A3758D"/>
    <w:rsid w:val="00A37655"/>
    <w:rsid w:val="00A37A59"/>
    <w:rsid w:val="00A37CFA"/>
    <w:rsid w:val="00A37E05"/>
    <w:rsid w:val="00A37E15"/>
    <w:rsid w:val="00A4008E"/>
    <w:rsid w:val="00A40142"/>
    <w:rsid w:val="00A404AC"/>
    <w:rsid w:val="00A40531"/>
    <w:rsid w:val="00A405C8"/>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343"/>
    <w:rsid w:val="00A42435"/>
    <w:rsid w:val="00A42493"/>
    <w:rsid w:val="00A42659"/>
    <w:rsid w:val="00A42A23"/>
    <w:rsid w:val="00A42B72"/>
    <w:rsid w:val="00A42B87"/>
    <w:rsid w:val="00A42C7E"/>
    <w:rsid w:val="00A42E41"/>
    <w:rsid w:val="00A42F87"/>
    <w:rsid w:val="00A430E8"/>
    <w:rsid w:val="00A43104"/>
    <w:rsid w:val="00A4319B"/>
    <w:rsid w:val="00A4339C"/>
    <w:rsid w:val="00A4392A"/>
    <w:rsid w:val="00A43992"/>
    <w:rsid w:val="00A43B21"/>
    <w:rsid w:val="00A43E3C"/>
    <w:rsid w:val="00A4424E"/>
    <w:rsid w:val="00A442E8"/>
    <w:rsid w:val="00A443F4"/>
    <w:rsid w:val="00A44415"/>
    <w:rsid w:val="00A444F8"/>
    <w:rsid w:val="00A44721"/>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25"/>
    <w:rsid w:val="00A46332"/>
    <w:rsid w:val="00A465AC"/>
    <w:rsid w:val="00A466C9"/>
    <w:rsid w:val="00A4699E"/>
    <w:rsid w:val="00A46B40"/>
    <w:rsid w:val="00A46FAD"/>
    <w:rsid w:val="00A47406"/>
    <w:rsid w:val="00A478C7"/>
    <w:rsid w:val="00A47B4B"/>
    <w:rsid w:val="00A47B4D"/>
    <w:rsid w:val="00A47D3B"/>
    <w:rsid w:val="00A500D8"/>
    <w:rsid w:val="00A5044D"/>
    <w:rsid w:val="00A504E4"/>
    <w:rsid w:val="00A50690"/>
    <w:rsid w:val="00A50B00"/>
    <w:rsid w:val="00A50B01"/>
    <w:rsid w:val="00A50B5A"/>
    <w:rsid w:val="00A50D49"/>
    <w:rsid w:val="00A50DE5"/>
    <w:rsid w:val="00A50FD7"/>
    <w:rsid w:val="00A51111"/>
    <w:rsid w:val="00A511FB"/>
    <w:rsid w:val="00A514EB"/>
    <w:rsid w:val="00A515DD"/>
    <w:rsid w:val="00A518BF"/>
    <w:rsid w:val="00A51D0C"/>
    <w:rsid w:val="00A51DA7"/>
    <w:rsid w:val="00A51F3E"/>
    <w:rsid w:val="00A5217A"/>
    <w:rsid w:val="00A521E0"/>
    <w:rsid w:val="00A5232C"/>
    <w:rsid w:val="00A523B2"/>
    <w:rsid w:val="00A5246C"/>
    <w:rsid w:val="00A524C8"/>
    <w:rsid w:val="00A52733"/>
    <w:rsid w:val="00A52872"/>
    <w:rsid w:val="00A5291D"/>
    <w:rsid w:val="00A529F5"/>
    <w:rsid w:val="00A52A37"/>
    <w:rsid w:val="00A52ABC"/>
    <w:rsid w:val="00A52ACA"/>
    <w:rsid w:val="00A52BB4"/>
    <w:rsid w:val="00A52EDB"/>
    <w:rsid w:val="00A531C2"/>
    <w:rsid w:val="00A532E0"/>
    <w:rsid w:val="00A53606"/>
    <w:rsid w:val="00A53D4A"/>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1A0"/>
    <w:rsid w:val="00A5637C"/>
    <w:rsid w:val="00A56489"/>
    <w:rsid w:val="00A564E3"/>
    <w:rsid w:val="00A564F4"/>
    <w:rsid w:val="00A565DC"/>
    <w:rsid w:val="00A56735"/>
    <w:rsid w:val="00A56752"/>
    <w:rsid w:val="00A5693C"/>
    <w:rsid w:val="00A569C0"/>
    <w:rsid w:val="00A56C2C"/>
    <w:rsid w:val="00A56D27"/>
    <w:rsid w:val="00A57030"/>
    <w:rsid w:val="00A57212"/>
    <w:rsid w:val="00A57311"/>
    <w:rsid w:val="00A5772F"/>
    <w:rsid w:val="00A5787F"/>
    <w:rsid w:val="00A57916"/>
    <w:rsid w:val="00A5797A"/>
    <w:rsid w:val="00A57A3B"/>
    <w:rsid w:val="00A57A4D"/>
    <w:rsid w:val="00A57BD6"/>
    <w:rsid w:val="00A57D93"/>
    <w:rsid w:val="00A57EC0"/>
    <w:rsid w:val="00A57F96"/>
    <w:rsid w:val="00A601CD"/>
    <w:rsid w:val="00A60236"/>
    <w:rsid w:val="00A6047D"/>
    <w:rsid w:val="00A605ED"/>
    <w:rsid w:val="00A6065A"/>
    <w:rsid w:val="00A606AC"/>
    <w:rsid w:val="00A606C0"/>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21F3"/>
    <w:rsid w:val="00A623EF"/>
    <w:rsid w:val="00A62454"/>
    <w:rsid w:val="00A627E0"/>
    <w:rsid w:val="00A62953"/>
    <w:rsid w:val="00A62C81"/>
    <w:rsid w:val="00A62E2C"/>
    <w:rsid w:val="00A62E41"/>
    <w:rsid w:val="00A63001"/>
    <w:rsid w:val="00A630D3"/>
    <w:rsid w:val="00A63244"/>
    <w:rsid w:val="00A63564"/>
    <w:rsid w:val="00A6367F"/>
    <w:rsid w:val="00A636C7"/>
    <w:rsid w:val="00A63872"/>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EB1"/>
    <w:rsid w:val="00A64EE9"/>
    <w:rsid w:val="00A65417"/>
    <w:rsid w:val="00A6541C"/>
    <w:rsid w:val="00A65526"/>
    <w:rsid w:val="00A655C8"/>
    <w:rsid w:val="00A6563A"/>
    <w:rsid w:val="00A657CF"/>
    <w:rsid w:val="00A65853"/>
    <w:rsid w:val="00A65887"/>
    <w:rsid w:val="00A65C72"/>
    <w:rsid w:val="00A65CEB"/>
    <w:rsid w:val="00A65DB4"/>
    <w:rsid w:val="00A65E73"/>
    <w:rsid w:val="00A65F12"/>
    <w:rsid w:val="00A65FBF"/>
    <w:rsid w:val="00A662B5"/>
    <w:rsid w:val="00A6636E"/>
    <w:rsid w:val="00A66851"/>
    <w:rsid w:val="00A669D6"/>
    <w:rsid w:val="00A66BDA"/>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07"/>
    <w:rsid w:val="00A70C9C"/>
    <w:rsid w:val="00A711F6"/>
    <w:rsid w:val="00A71209"/>
    <w:rsid w:val="00A712FE"/>
    <w:rsid w:val="00A7141F"/>
    <w:rsid w:val="00A71668"/>
    <w:rsid w:val="00A71BF9"/>
    <w:rsid w:val="00A71D6B"/>
    <w:rsid w:val="00A71F00"/>
    <w:rsid w:val="00A71F75"/>
    <w:rsid w:val="00A72376"/>
    <w:rsid w:val="00A72546"/>
    <w:rsid w:val="00A726A3"/>
    <w:rsid w:val="00A726DE"/>
    <w:rsid w:val="00A7271E"/>
    <w:rsid w:val="00A728D5"/>
    <w:rsid w:val="00A72C1E"/>
    <w:rsid w:val="00A72C35"/>
    <w:rsid w:val="00A72D12"/>
    <w:rsid w:val="00A72D73"/>
    <w:rsid w:val="00A7307D"/>
    <w:rsid w:val="00A730C8"/>
    <w:rsid w:val="00A731D3"/>
    <w:rsid w:val="00A73242"/>
    <w:rsid w:val="00A7356D"/>
    <w:rsid w:val="00A73873"/>
    <w:rsid w:val="00A739AB"/>
    <w:rsid w:val="00A739C0"/>
    <w:rsid w:val="00A73AB7"/>
    <w:rsid w:val="00A73C5C"/>
    <w:rsid w:val="00A73D4C"/>
    <w:rsid w:val="00A73E88"/>
    <w:rsid w:val="00A73FE9"/>
    <w:rsid w:val="00A744A2"/>
    <w:rsid w:val="00A74598"/>
    <w:rsid w:val="00A745D9"/>
    <w:rsid w:val="00A74E04"/>
    <w:rsid w:val="00A74F2B"/>
    <w:rsid w:val="00A74F6C"/>
    <w:rsid w:val="00A7520A"/>
    <w:rsid w:val="00A75212"/>
    <w:rsid w:val="00A7538B"/>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274"/>
    <w:rsid w:val="00A804FB"/>
    <w:rsid w:val="00A806D6"/>
    <w:rsid w:val="00A80966"/>
    <w:rsid w:val="00A80A1A"/>
    <w:rsid w:val="00A80BBB"/>
    <w:rsid w:val="00A80C97"/>
    <w:rsid w:val="00A80CC4"/>
    <w:rsid w:val="00A80D15"/>
    <w:rsid w:val="00A8102F"/>
    <w:rsid w:val="00A811B2"/>
    <w:rsid w:val="00A811BF"/>
    <w:rsid w:val="00A811FE"/>
    <w:rsid w:val="00A81341"/>
    <w:rsid w:val="00A8135C"/>
    <w:rsid w:val="00A81633"/>
    <w:rsid w:val="00A81694"/>
    <w:rsid w:val="00A816D1"/>
    <w:rsid w:val="00A817E7"/>
    <w:rsid w:val="00A81877"/>
    <w:rsid w:val="00A81AEC"/>
    <w:rsid w:val="00A81BDC"/>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661"/>
    <w:rsid w:val="00A85AB0"/>
    <w:rsid w:val="00A85ABD"/>
    <w:rsid w:val="00A85BD2"/>
    <w:rsid w:val="00A85BE0"/>
    <w:rsid w:val="00A85FFF"/>
    <w:rsid w:val="00A86024"/>
    <w:rsid w:val="00A86068"/>
    <w:rsid w:val="00A86462"/>
    <w:rsid w:val="00A8665B"/>
    <w:rsid w:val="00A8670D"/>
    <w:rsid w:val="00A86764"/>
    <w:rsid w:val="00A867E7"/>
    <w:rsid w:val="00A86812"/>
    <w:rsid w:val="00A86B3D"/>
    <w:rsid w:val="00A86C6D"/>
    <w:rsid w:val="00A86EB4"/>
    <w:rsid w:val="00A86F67"/>
    <w:rsid w:val="00A86FEF"/>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89E"/>
    <w:rsid w:val="00A91F3E"/>
    <w:rsid w:val="00A91F49"/>
    <w:rsid w:val="00A92171"/>
    <w:rsid w:val="00A921D7"/>
    <w:rsid w:val="00A92457"/>
    <w:rsid w:val="00A92496"/>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CF9"/>
    <w:rsid w:val="00A93E34"/>
    <w:rsid w:val="00A93EB3"/>
    <w:rsid w:val="00A93F8B"/>
    <w:rsid w:val="00A93FAE"/>
    <w:rsid w:val="00A93FCC"/>
    <w:rsid w:val="00A94373"/>
    <w:rsid w:val="00A944A1"/>
    <w:rsid w:val="00A946E6"/>
    <w:rsid w:val="00A948C9"/>
    <w:rsid w:val="00A94A70"/>
    <w:rsid w:val="00A94BB8"/>
    <w:rsid w:val="00A94BC9"/>
    <w:rsid w:val="00A95024"/>
    <w:rsid w:val="00A9505F"/>
    <w:rsid w:val="00A9508C"/>
    <w:rsid w:val="00A9526D"/>
    <w:rsid w:val="00A95371"/>
    <w:rsid w:val="00A953A4"/>
    <w:rsid w:val="00A9564E"/>
    <w:rsid w:val="00A95A3E"/>
    <w:rsid w:val="00A95B82"/>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D1"/>
    <w:rsid w:val="00AA1264"/>
    <w:rsid w:val="00AA13DD"/>
    <w:rsid w:val="00AA13E8"/>
    <w:rsid w:val="00AA1442"/>
    <w:rsid w:val="00AA158B"/>
    <w:rsid w:val="00AA1740"/>
    <w:rsid w:val="00AA19F7"/>
    <w:rsid w:val="00AA1D12"/>
    <w:rsid w:val="00AA1EEC"/>
    <w:rsid w:val="00AA1FF7"/>
    <w:rsid w:val="00AA210C"/>
    <w:rsid w:val="00AA27DC"/>
    <w:rsid w:val="00AA29F2"/>
    <w:rsid w:val="00AA2CD8"/>
    <w:rsid w:val="00AA2CF8"/>
    <w:rsid w:val="00AA30A2"/>
    <w:rsid w:val="00AA3191"/>
    <w:rsid w:val="00AA3667"/>
    <w:rsid w:val="00AA3678"/>
    <w:rsid w:val="00AA36FC"/>
    <w:rsid w:val="00AA3745"/>
    <w:rsid w:val="00AA384C"/>
    <w:rsid w:val="00AA3C5C"/>
    <w:rsid w:val="00AA3E39"/>
    <w:rsid w:val="00AA44C3"/>
    <w:rsid w:val="00AA45C0"/>
    <w:rsid w:val="00AA461D"/>
    <w:rsid w:val="00AA466C"/>
    <w:rsid w:val="00AA4A96"/>
    <w:rsid w:val="00AA4ABF"/>
    <w:rsid w:val="00AA4C09"/>
    <w:rsid w:val="00AA4F41"/>
    <w:rsid w:val="00AA50E8"/>
    <w:rsid w:val="00AA5240"/>
    <w:rsid w:val="00AA5304"/>
    <w:rsid w:val="00AA541B"/>
    <w:rsid w:val="00AA5584"/>
    <w:rsid w:val="00AA576F"/>
    <w:rsid w:val="00AA581A"/>
    <w:rsid w:val="00AA59D9"/>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4F6"/>
    <w:rsid w:val="00AA7701"/>
    <w:rsid w:val="00AA77AC"/>
    <w:rsid w:val="00AA7ACE"/>
    <w:rsid w:val="00AA7BA3"/>
    <w:rsid w:val="00AA7C4F"/>
    <w:rsid w:val="00AA7D6D"/>
    <w:rsid w:val="00AB0001"/>
    <w:rsid w:val="00AB001C"/>
    <w:rsid w:val="00AB00A0"/>
    <w:rsid w:val="00AB01D4"/>
    <w:rsid w:val="00AB023B"/>
    <w:rsid w:val="00AB02C8"/>
    <w:rsid w:val="00AB03EF"/>
    <w:rsid w:val="00AB05BC"/>
    <w:rsid w:val="00AB06B8"/>
    <w:rsid w:val="00AB06E6"/>
    <w:rsid w:val="00AB0941"/>
    <w:rsid w:val="00AB0ADE"/>
    <w:rsid w:val="00AB0B59"/>
    <w:rsid w:val="00AB0CA0"/>
    <w:rsid w:val="00AB102D"/>
    <w:rsid w:val="00AB10D1"/>
    <w:rsid w:val="00AB12A9"/>
    <w:rsid w:val="00AB147B"/>
    <w:rsid w:val="00AB1705"/>
    <w:rsid w:val="00AB1A33"/>
    <w:rsid w:val="00AB1A92"/>
    <w:rsid w:val="00AB1F82"/>
    <w:rsid w:val="00AB2154"/>
    <w:rsid w:val="00AB21B2"/>
    <w:rsid w:val="00AB2857"/>
    <w:rsid w:val="00AB2AB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3FDF"/>
    <w:rsid w:val="00AB4157"/>
    <w:rsid w:val="00AB42FF"/>
    <w:rsid w:val="00AB4300"/>
    <w:rsid w:val="00AB47F8"/>
    <w:rsid w:val="00AB48A4"/>
    <w:rsid w:val="00AB4C2A"/>
    <w:rsid w:val="00AB4C7E"/>
    <w:rsid w:val="00AB4D55"/>
    <w:rsid w:val="00AB4EEE"/>
    <w:rsid w:val="00AB513E"/>
    <w:rsid w:val="00AB51DA"/>
    <w:rsid w:val="00AB53BA"/>
    <w:rsid w:val="00AB5407"/>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CA0"/>
    <w:rsid w:val="00AB6D56"/>
    <w:rsid w:val="00AB6DBF"/>
    <w:rsid w:val="00AB6EAA"/>
    <w:rsid w:val="00AB6FBD"/>
    <w:rsid w:val="00AB71B7"/>
    <w:rsid w:val="00AB75A9"/>
    <w:rsid w:val="00AB76D5"/>
    <w:rsid w:val="00AB775D"/>
    <w:rsid w:val="00AB7787"/>
    <w:rsid w:val="00AB7860"/>
    <w:rsid w:val="00AB78AC"/>
    <w:rsid w:val="00AB78DD"/>
    <w:rsid w:val="00AB7913"/>
    <w:rsid w:val="00AC0169"/>
    <w:rsid w:val="00AC0529"/>
    <w:rsid w:val="00AC06E7"/>
    <w:rsid w:val="00AC0C75"/>
    <w:rsid w:val="00AC0CC3"/>
    <w:rsid w:val="00AC0EC8"/>
    <w:rsid w:val="00AC117F"/>
    <w:rsid w:val="00AC1281"/>
    <w:rsid w:val="00AC152B"/>
    <w:rsid w:val="00AC1C3E"/>
    <w:rsid w:val="00AC1C52"/>
    <w:rsid w:val="00AC1D26"/>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601"/>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98C"/>
    <w:rsid w:val="00AC5A95"/>
    <w:rsid w:val="00AC5C2A"/>
    <w:rsid w:val="00AC5CAB"/>
    <w:rsid w:val="00AC5D67"/>
    <w:rsid w:val="00AC5FC2"/>
    <w:rsid w:val="00AC5FCC"/>
    <w:rsid w:val="00AC61B3"/>
    <w:rsid w:val="00AC627F"/>
    <w:rsid w:val="00AC62CA"/>
    <w:rsid w:val="00AC63F4"/>
    <w:rsid w:val="00AC6710"/>
    <w:rsid w:val="00AC671B"/>
    <w:rsid w:val="00AC6786"/>
    <w:rsid w:val="00AC6992"/>
    <w:rsid w:val="00AC706B"/>
    <w:rsid w:val="00AC7470"/>
    <w:rsid w:val="00AC74C2"/>
    <w:rsid w:val="00AC771B"/>
    <w:rsid w:val="00AC7DE9"/>
    <w:rsid w:val="00AC7ED4"/>
    <w:rsid w:val="00AC7F9E"/>
    <w:rsid w:val="00AC7FC2"/>
    <w:rsid w:val="00AD00AF"/>
    <w:rsid w:val="00AD02CC"/>
    <w:rsid w:val="00AD0788"/>
    <w:rsid w:val="00AD07F1"/>
    <w:rsid w:val="00AD0802"/>
    <w:rsid w:val="00AD0874"/>
    <w:rsid w:val="00AD08D3"/>
    <w:rsid w:val="00AD12BD"/>
    <w:rsid w:val="00AD1609"/>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5C4"/>
    <w:rsid w:val="00AD379F"/>
    <w:rsid w:val="00AD3917"/>
    <w:rsid w:val="00AD3935"/>
    <w:rsid w:val="00AD3A3A"/>
    <w:rsid w:val="00AD3BEC"/>
    <w:rsid w:val="00AD3DEF"/>
    <w:rsid w:val="00AD3E26"/>
    <w:rsid w:val="00AD4136"/>
    <w:rsid w:val="00AD41DF"/>
    <w:rsid w:val="00AD4284"/>
    <w:rsid w:val="00AD43C8"/>
    <w:rsid w:val="00AD4597"/>
    <w:rsid w:val="00AD476B"/>
    <w:rsid w:val="00AD4841"/>
    <w:rsid w:val="00AD48D9"/>
    <w:rsid w:val="00AD48F9"/>
    <w:rsid w:val="00AD4C20"/>
    <w:rsid w:val="00AD4C34"/>
    <w:rsid w:val="00AD4CBC"/>
    <w:rsid w:val="00AD5105"/>
    <w:rsid w:val="00AD5241"/>
    <w:rsid w:val="00AD54F2"/>
    <w:rsid w:val="00AD5673"/>
    <w:rsid w:val="00AD574E"/>
    <w:rsid w:val="00AD57E1"/>
    <w:rsid w:val="00AD5925"/>
    <w:rsid w:val="00AD5949"/>
    <w:rsid w:val="00AD625F"/>
    <w:rsid w:val="00AD653F"/>
    <w:rsid w:val="00AD65EE"/>
    <w:rsid w:val="00AD6707"/>
    <w:rsid w:val="00AD6952"/>
    <w:rsid w:val="00AD6980"/>
    <w:rsid w:val="00AD6C09"/>
    <w:rsid w:val="00AD6C7F"/>
    <w:rsid w:val="00AD6ED7"/>
    <w:rsid w:val="00AD6EF5"/>
    <w:rsid w:val="00AD6F42"/>
    <w:rsid w:val="00AD70C9"/>
    <w:rsid w:val="00AD7264"/>
    <w:rsid w:val="00AD72B9"/>
    <w:rsid w:val="00AD732B"/>
    <w:rsid w:val="00AD739A"/>
    <w:rsid w:val="00AD75A6"/>
    <w:rsid w:val="00AD7716"/>
    <w:rsid w:val="00AD7927"/>
    <w:rsid w:val="00AD7BAC"/>
    <w:rsid w:val="00AD7E17"/>
    <w:rsid w:val="00AE0160"/>
    <w:rsid w:val="00AE0356"/>
    <w:rsid w:val="00AE0683"/>
    <w:rsid w:val="00AE08DB"/>
    <w:rsid w:val="00AE0D23"/>
    <w:rsid w:val="00AE0E9E"/>
    <w:rsid w:val="00AE0EC9"/>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41"/>
    <w:rsid w:val="00AE27D1"/>
    <w:rsid w:val="00AE2957"/>
    <w:rsid w:val="00AE2968"/>
    <w:rsid w:val="00AE2A82"/>
    <w:rsid w:val="00AE2FA6"/>
    <w:rsid w:val="00AE3004"/>
    <w:rsid w:val="00AE3573"/>
    <w:rsid w:val="00AE35FF"/>
    <w:rsid w:val="00AE3627"/>
    <w:rsid w:val="00AE37B9"/>
    <w:rsid w:val="00AE3839"/>
    <w:rsid w:val="00AE3A36"/>
    <w:rsid w:val="00AE3A41"/>
    <w:rsid w:val="00AE3AF4"/>
    <w:rsid w:val="00AE3E80"/>
    <w:rsid w:val="00AE42D1"/>
    <w:rsid w:val="00AE450B"/>
    <w:rsid w:val="00AE4557"/>
    <w:rsid w:val="00AE458F"/>
    <w:rsid w:val="00AE47A1"/>
    <w:rsid w:val="00AE47ED"/>
    <w:rsid w:val="00AE48F9"/>
    <w:rsid w:val="00AE4A10"/>
    <w:rsid w:val="00AE4A1F"/>
    <w:rsid w:val="00AE4C55"/>
    <w:rsid w:val="00AE4E4B"/>
    <w:rsid w:val="00AE4F01"/>
    <w:rsid w:val="00AE521A"/>
    <w:rsid w:val="00AE5434"/>
    <w:rsid w:val="00AE5868"/>
    <w:rsid w:val="00AE5C22"/>
    <w:rsid w:val="00AE5DDD"/>
    <w:rsid w:val="00AE5E95"/>
    <w:rsid w:val="00AE6433"/>
    <w:rsid w:val="00AE64AE"/>
    <w:rsid w:val="00AE6584"/>
    <w:rsid w:val="00AE69BD"/>
    <w:rsid w:val="00AE6C01"/>
    <w:rsid w:val="00AE6D12"/>
    <w:rsid w:val="00AE707C"/>
    <w:rsid w:val="00AE71E8"/>
    <w:rsid w:val="00AE723D"/>
    <w:rsid w:val="00AE736D"/>
    <w:rsid w:val="00AE743C"/>
    <w:rsid w:val="00AE756A"/>
    <w:rsid w:val="00AE773B"/>
    <w:rsid w:val="00AE774D"/>
    <w:rsid w:val="00AE7751"/>
    <w:rsid w:val="00AE779C"/>
    <w:rsid w:val="00AE780C"/>
    <w:rsid w:val="00AE7992"/>
    <w:rsid w:val="00AE79D9"/>
    <w:rsid w:val="00AE7D15"/>
    <w:rsid w:val="00AE7DA5"/>
    <w:rsid w:val="00AE7EF7"/>
    <w:rsid w:val="00AE7F16"/>
    <w:rsid w:val="00AF045F"/>
    <w:rsid w:val="00AF04BC"/>
    <w:rsid w:val="00AF096E"/>
    <w:rsid w:val="00AF0F2D"/>
    <w:rsid w:val="00AF0FFE"/>
    <w:rsid w:val="00AF1018"/>
    <w:rsid w:val="00AF1069"/>
    <w:rsid w:val="00AF140F"/>
    <w:rsid w:val="00AF1414"/>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10"/>
    <w:rsid w:val="00AF364D"/>
    <w:rsid w:val="00AF3671"/>
    <w:rsid w:val="00AF3727"/>
    <w:rsid w:val="00AF39AA"/>
    <w:rsid w:val="00AF3C6A"/>
    <w:rsid w:val="00AF3C80"/>
    <w:rsid w:val="00AF3C8C"/>
    <w:rsid w:val="00AF4095"/>
    <w:rsid w:val="00AF41FC"/>
    <w:rsid w:val="00AF4371"/>
    <w:rsid w:val="00AF4447"/>
    <w:rsid w:val="00AF454E"/>
    <w:rsid w:val="00AF457C"/>
    <w:rsid w:val="00AF4670"/>
    <w:rsid w:val="00AF4743"/>
    <w:rsid w:val="00AF4999"/>
    <w:rsid w:val="00AF4ABD"/>
    <w:rsid w:val="00AF4D0E"/>
    <w:rsid w:val="00AF4D3E"/>
    <w:rsid w:val="00AF4FEC"/>
    <w:rsid w:val="00AF522B"/>
    <w:rsid w:val="00AF5363"/>
    <w:rsid w:val="00AF55D7"/>
    <w:rsid w:val="00AF5750"/>
    <w:rsid w:val="00AF5A75"/>
    <w:rsid w:val="00AF5AB1"/>
    <w:rsid w:val="00AF5DAE"/>
    <w:rsid w:val="00AF5F78"/>
    <w:rsid w:val="00AF6040"/>
    <w:rsid w:val="00AF6087"/>
    <w:rsid w:val="00AF60D6"/>
    <w:rsid w:val="00AF61A6"/>
    <w:rsid w:val="00AF63A9"/>
    <w:rsid w:val="00AF6561"/>
    <w:rsid w:val="00AF6591"/>
    <w:rsid w:val="00AF6655"/>
    <w:rsid w:val="00AF66F1"/>
    <w:rsid w:val="00AF6953"/>
    <w:rsid w:val="00AF6A76"/>
    <w:rsid w:val="00AF6B1B"/>
    <w:rsid w:val="00AF6C87"/>
    <w:rsid w:val="00AF6C8D"/>
    <w:rsid w:val="00AF6D88"/>
    <w:rsid w:val="00AF6EAA"/>
    <w:rsid w:val="00AF7363"/>
    <w:rsid w:val="00AF738A"/>
    <w:rsid w:val="00AF771B"/>
    <w:rsid w:val="00AF79FD"/>
    <w:rsid w:val="00AF7C5E"/>
    <w:rsid w:val="00AF7D5F"/>
    <w:rsid w:val="00AF7E17"/>
    <w:rsid w:val="00AF7F09"/>
    <w:rsid w:val="00AF7F0E"/>
    <w:rsid w:val="00AF7F13"/>
    <w:rsid w:val="00B002BA"/>
    <w:rsid w:val="00B00306"/>
    <w:rsid w:val="00B0081D"/>
    <w:rsid w:val="00B00AD1"/>
    <w:rsid w:val="00B00D62"/>
    <w:rsid w:val="00B00DE3"/>
    <w:rsid w:val="00B00E12"/>
    <w:rsid w:val="00B01058"/>
    <w:rsid w:val="00B010D3"/>
    <w:rsid w:val="00B0144A"/>
    <w:rsid w:val="00B015F1"/>
    <w:rsid w:val="00B0176D"/>
    <w:rsid w:val="00B01AB1"/>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2ED8"/>
    <w:rsid w:val="00B02EFE"/>
    <w:rsid w:val="00B03101"/>
    <w:rsid w:val="00B0317A"/>
    <w:rsid w:val="00B032F8"/>
    <w:rsid w:val="00B03347"/>
    <w:rsid w:val="00B035DD"/>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696"/>
    <w:rsid w:val="00B066BC"/>
    <w:rsid w:val="00B066FE"/>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ADF"/>
    <w:rsid w:val="00B07B00"/>
    <w:rsid w:val="00B07C22"/>
    <w:rsid w:val="00B07CBE"/>
    <w:rsid w:val="00B100B3"/>
    <w:rsid w:val="00B10103"/>
    <w:rsid w:val="00B1037C"/>
    <w:rsid w:val="00B105B6"/>
    <w:rsid w:val="00B105EE"/>
    <w:rsid w:val="00B105F5"/>
    <w:rsid w:val="00B108ED"/>
    <w:rsid w:val="00B10931"/>
    <w:rsid w:val="00B1093D"/>
    <w:rsid w:val="00B1099D"/>
    <w:rsid w:val="00B10A30"/>
    <w:rsid w:val="00B10A4F"/>
    <w:rsid w:val="00B10B66"/>
    <w:rsid w:val="00B10BE8"/>
    <w:rsid w:val="00B10CA2"/>
    <w:rsid w:val="00B10D69"/>
    <w:rsid w:val="00B10DF3"/>
    <w:rsid w:val="00B10FA8"/>
    <w:rsid w:val="00B1111E"/>
    <w:rsid w:val="00B1125F"/>
    <w:rsid w:val="00B1167A"/>
    <w:rsid w:val="00B11882"/>
    <w:rsid w:val="00B119F2"/>
    <w:rsid w:val="00B11B31"/>
    <w:rsid w:val="00B11B8F"/>
    <w:rsid w:val="00B11C32"/>
    <w:rsid w:val="00B11C51"/>
    <w:rsid w:val="00B11E29"/>
    <w:rsid w:val="00B11E38"/>
    <w:rsid w:val="00B121CE"/>
    <w:rsid w:val="00B122BA"/>
    <w:rsid w:val="00B12413"/>
    <w:rsid w:val="00B12603"/>
    <w:rsid w:val="00B12632"/>
    <w:rsid w:val="00B12898"/>
    <w:rsid w:val="00B12921"/>
    <w:rsid w:val="00B12A8C"/>
    <w:rsid w:val="00B12D2A"/>
    <w:rsid w:val="00B12F34"/>
    <w:rsid w:val="00B13003"/>
    <w:rsid w:val="00B1301B"/>
    <w:rsid w:val="00B1310F"/>
    <w:rsid w:val="00B134EA"/>
    <w:rsid w:val="00B137BE"/>
    <w:rsid w:val="00B13829"/>
    <w:rsid w:val="00B13AE6"/>
    <w:rsid w:val="00B13B18"/>
    <w:rsid w:val="00B13C37"/>
    <w:rsid w:val="00B13EB0"/>
    <w:rsid w:val="00B13F1F"/>
    <w:rsid w:val="00B14251"/>
    <w:rsid w:val="00B147C8"/>
    <w:rsid w:val="00B147CC"/>
    <w:rsid w:val="00B14953"/>
    <w:rsid w:val="00B149C5"/>
    <w:rsid w:val="00B14CF3"/>
    <w:rsid w:val="00B150E1"/>
    <w:rsid w:val="00B15110"/>
    <w:rsid w:val="00B1512B"/>
    <w:rsid w:val="00B15141"/>
    <w:rsid w:val="00B151C6"/>
    <w:rsid w:val="00B15309"/>
    <w:rsid w:val="00B1547D"/>
    <w:rsid w:val="00B155A0"/>
    <w:rsid w:val="00B155DC"/>
    <w:rsid w:val="00B156C6"/>
    <w:rsid w:val="00B1579C"/>
    <w:rsid w:val="00B1588B"/>
    <w:rsid w:val="00B15A35"/>
    <w:rsid w:val="00B15B44"/>
    <w:rsid w:val="00B15BA9"/>
    <w:rsid w:val="00B15CCE"/>
    <w:rsid w:val="00B15F52"/>
    <w:rsid w:val="00B16342"/>
    <w:rsid w:val="00B16616"/>
    <w:rsid w:val="00B16815"/>
    <w:rsid w:val="00B1695A"/>
    <w:rsid w:val="00B16A37"/>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17F5B"/>
    <w:rsid w:val="00B20057"/>
    <w:rsid w:val="00B2043A"/>
    <w:rsid w:val="00B204D2"/>
    <w:rsid w:val="00B20778"/>
    <w:rsid w:val="00B20AFC"/>
    <w:rsid w:val="00B20CA6"/>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A56"/>
    <w:rsid w:val="00B21B67"/>
    <w:rsid w:val="00B21CA7"/>
    <w:rsid w:val="00B21F65"/>
    <w:rsid w:val="00B2205B"/>
    <w:rsid w:val="00B22266"/>
    <w:rsid w:val="00B22472"/>
    <w:rsid w:val="00B229C3"/>
    <w:rsid w:val="00B22A52"/>
    <w:rsid w:val="00B22D0B"/>
    <w:rsid w:val="00B22E9E"/>
    <w:rsid w:val="00B232CB"/>
    <w:rsid w:val="00B233A9"/>
    <w:rsid w:val="00B237E7"/>
    <w:rsid w:val="00B239CC"/>
    <w:rsid w:val="00B23B66"/>
    <w:rsid w:val="00B23C57"/>
    <w:rsid w:val="00B23E2E"/>
    <w:rsid w:val="00B23EFF"/>
    <w:rsid w:val="00B23F25"/>
    <w:rsid w:val="00B24044"/>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E46"/>
    <w:rsid w:val="00B25F9A"/>
    <w:rsid w:val="00B26085"/>
    <w:rsid w:val="00B2613A"/>
    <w:rsid w:val="00B263BE"/>
    <w:rsid w:val="00B2648E"/>
    <w:rsid w:val="00B2669E"/>
    <w:rsid w:val="00B267B2"/>
    <w:rsid w:val="00B269CE"/>
    <w:rsid w:val="00B273AA"/>
    <w:rsid w:val="00B2754A"/>
    <w:rsid w:val="00B2757B"/>
    <w:rsid w:val="00B27652"/>
    <w:rsid w:val="00B27B1C"/>
    <w:rsid w:val="00B27D54"/>
    <w:rsid w:val="00B30108"/>
    <w:rsid w:val="00B301B1"/>
    <w:rsid w:val="00B3039A"/>
    <w:rsid w:val="00B3039C"/>
    <w:rsid w:val="00B30F45"/>
    <w:rsid w:val="00B31081"/>
    <w:rsid w:val="00B310B4"/>
    <w:rsid w:val="00B31320"/>
    <w:rsid w:val="00B3139E"/>
    <w:rsid w:val="00B317EB"/>
    <w:rsid w:val="00B31DAC"/>
    <w:rsid w:val="00B31E5F"/>
    <w:rsid w:val="00B322A7"/>
    <w:rsid w:val="00B32476"/>
    <w:rsid w:val="00B32494"/>
    <w:rsid w:val="00B32562"/>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FA"/>
    <w:rsid w:val="00B346B1"/>
    <w:rsid w:val="00B346D4"/>
    <w:rsid w:val="00B351E4"/>
    <w:rsid w:val="00B35208"/>
    <w:rsid w:val="00B35302"/>
    <w:rsid w:val="00B3537B"/>
    <w:rsid w:val="00B3539A"/>
    <w:rsid w:val="00B355CA"/>
    <w:rsid w:val="00B355F6"/>
    <w:rsid w:val="00B357A7"/>
    <w:rsid w:val="00B35A64"/>
    <w:rsid w:val="00B35AA2"/>
    <w:rsid w:val="00B35C43"/>
    <w:rsid w:val="00B35CB3"/>
    <w:rsid w:val="00B35F8E"/>
    <w:rsid w:val="00B36531"/>
    <w:rsid w:val="00B36553"/>
    <w:rsid w:val="00B3676F"/>
    <w:rsid w:val="00B36871"/>
    <w:rsid w:val="00B3689B"/>
    <w:rsid w:val="00B36E9B"/>
    <w:rsid w:val="00B37188"/>
    <w:rsid w:val="00B37204"/>
    <w:rsid w:val="00B378A3"/>
    <w:rsid w:val="00B378BA"/>
    <w:rsid w:val="00B37C11"/>
    <w:rsid w:val="00B37EA4"/>
    <w:rsid w:val="00B37FEA"/>
    <w:rsid w:val="00B4003E"/>
    <w:rsid w:val="00B400E0"/>
    <w:rsid w:val="00B401FB"/>
    <w:rsid w:val="00B4028F"/>
    <w:rsid w:val="00B40292"/>
    <w:rsid w:val="00B406B2"/>
    <w:rsid w:val="00B40785"/>
    <w:rsid w:val="00B408A2"/>
    <w:rsid w:val="00B40B80"/>
    <w:rsid w:val="00B40D73"/>
    <w:rsid w:val="00B4110D"/>
    <w:rsid w:val="00B411A3"/>
    <w:rsid w:val="00B412CB"/>
    <w:rsid w:val="00B416D8"/>
    <w:rsid w:val="00B41728"/>
    <w:rsid w:val="00B4172A"/>
    <w:rsid w:val="00B41AB0"/>
    <w:rsid w:val="00B41B34"/>
    <w:rsid w:val="00B41BBF"/>
    <w:rsid w:val="00B41BEB"/>
    <w:rsid w:val="00B41D7E"/>
    <w:rsid w:val="00B41DA9"/>
    <w:rsid w:val="00B41F97"/>
    <w:rsid w:val="00B4219F"/>
    <w:rsid w:val="00B426CF"/>
    <w:rsid w:val="00B42879"/>
    <w:rsid w:val="00B42964"/>
    <w:rsid w:val="00B42FA0"/>
    <w:rsid w:val="00B42FA6"/>
    <w:rsid w:val="00B4303F"/>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2E"/>
    <w:rsid w:val="00B47958"/>
    <w:rsid w:val="00B47980"/>
    <w:rsid w:val="00B47C59"/>
    <w:rsid w:val="00B47CEF"/>
    <w:rsid w:val="00B47D65"/>
    <w:rsid w:val="00B47F18"/>
    <w:rsid w:val="00B50261"/>
    <w:rsid w:val="00B50269"/>
    <w:rsid w:val="00B5049A"/>
    <w:rsid w:val="00B504F7"/>
    <w:rsid w:val="00B50591"/>
    <w:rsid w:val="00B506FF"/>
    <w:rsid w:val="00B50810"/>
    <w:rsid w:val="00B50840"/>
    <w:rsid w:val="00B50933"/>
    <w:rsid w:val="00B509C0"/>
    <w:rsid w:val="00B50CC3"/>
    <w:rsid w:val="00B50E09"/>
    <w:rsid w:val="00B50E9E"/>
    <w:rsid w:val="00B50F5F"/>
    <w:rsid w:val="00B51064"/>
    <w:rsid w:val="00B510AD"/>
    <w:rsid w:val="00B513AA"/>
    <w:rsid w:val="00B513FC"/>
    <w:rsid w:val="00B51420"/>
    <w:rsid w:val="00B5148F"/>
    <w:rsid w:val="00B51526"/>
    <w:rsid w:val="00B5159B"/>
    <w:rsid w:val="00B517F1"/>
    <w:rsid w:val="00B5181E"/>
    <w:rsid w:val="00B51841"/>
    <w:rsid w:val="00B518E3"/>
    <w:rsid w:val="00B518F3"/>
    <w:rsid w:val="00B51946"/>
    <w:rsid w:val="00B51A3C"/>
    <w:rsid w:val="00B51A40"/>
    <w:rsid w:val="00B51D38"/>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2F96"/>
    <w:rsid w:val="00B530B7"/>
    <w:rsid w:val="00B531A0"/>
    <w:rsid w:val="00B53470"/>
    <w:rsid w:val="00B536CB"/>
    <w:rsid w:val="00B5370C"/>
    <w:rsid w:val="00B53723"/>
    <w:rsid w:val="00B53767"/>
    <w:rsid w:val="00B5377A"/>
    <w:rsid w:val="00B53842"/>
    <w:rsid w:val="00B538FF"/>
    <w:rsid w:val="00B539D9"/>
    <w:rsid w:val="00B53B16"/>
    <w:rsid w:val="00B53BCD"/>
    <w:rsid w:val="00B53C7D"/>
    <w:rsid w:val="00B53E00"/>
    <w:rsid w:val="00B53EAE"/>
    <w:rsid w:val="00B53EF5"/>
    <w:rsid w:val="00B541F3"/>
    <w:rsid w:val="00B54215"/>
    <w:rsid w:val="00B542BA"/>
    <w:rsid w:val="00B5462B"/>
    <w:rsid w:val="00B54646"/>
    <w:rsid w:val="00B54989"/>
    <w:rsid w:val="00B54BAC"/>
    <w:rsid w:val="00B54CC5"/>
    <w:rsid w:val="00B550D1"/>
    <w:rsid w:val="00B5524B"/>
    <w:rsid w:val="00B553CF"/>
    <w:rsid w:val="00B555B8"/>
    <w:rsid w:val="00B5563A"/>
    <w:rsid w:val="00B55ACA"/>
    <w:rsid w:val="00B55F1A"/>
    <w:rsid w:val="00B561BD"/>
    <w:rsid w:val="00B561C2"/>
    <w:rsid w:val="00B565CC"/>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C1"/>
    <w:rsid w:val="00B60ADC"/>
    <w:rsid w:val="00B60C79"/>
    <w:rsid w:val="00B60E6E"/>
    <w:rsid w:val="00B60EE9"/>
    <w:rsid w:val="00B610E0"/>
    <w:rsid w:val="00B6112D"/>
    <w:rsid w:val="00B6131F"/>
    <w:rsid w:val="00B614DA"/>
    <w:rsid w:val="00B6156C"/>
    <w:rsid w:val="00B6170D"/>
    <w:rsid w:val="00B6184C"/>
    <w:rsid w:val="00B61872"/>
    <w:rsid w:val="00B619AF"/>
    <w:rsid w:val="00B61B85"/>
    <w:rsid w:val="00B61CFF"/>
    <w:rsid w:val="00B61F08"/>
    <w:rsid w:val="00B61F70"/>
    <w:rsid w:val="00B620F1"/>
    <w:rsid w:val="00B62225"/>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6AE"/>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445"/>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04D"/>
    <w:rsid w:val="00B672B4"/>
    <w:rsid w:val="00B675D9"/>
    <w:rsid w:val="00B67817"/>
    <w:rsid w:val="00B6789F"/>
    <w:rsid w:val="00B6796C"/>
    <w:rsid w:val="00B67B2B"/>
    <w:rsid w:val="00B67B59"/>
    <w:rsid w:val="00B67DBA"/>
    <w:rsid w:val="00B67E98"/>
    <w:rsid w:val="00B67EA3"/>
    <w:rsid w:val="00B7019B"/>
    <w:rsid w:val="00B7021B"/>
    <w:rsid w:val="00B70333"/>
    <w:rsid w:val="00B703E4"/>
    <w:rsid w:val="00B703F0"/>
    <w:rsid w:val="00B70995"/>
    <w:rsid w:val="00B70A49"/>
    <w:rsid w:val="00B70B5A"/>
    <w:rsid w:val="00B70CB0"/>
    <w:rsid w:val="00B70EDB"/>
    <w:rsid w:val="00B71319"/>
    <w:rsid w:val="00B7197D"/>
    <w:rsid w:val="00B71A5D"/>
    <w:rsid w:val="00B71B54"/>
    <w:rsid w:val="00B71C0F"/>
    <w:rsid w:val="00B71D35"/>
    <w:rsid w:val="00B71D41"/>
    <w:rsid w:val="00B71D7E"/>
    <w:rsid w:val="00B71E2E"/>
    <w:rsid w:val="00B71E41"/>
    <w:rsid w:val="00B71E80"/>
    <w:rsid w:val="00B71EFE"/>
    <w:rsid w:val="00B71FBB"/>
    <w:rsid w:val="00B7273B"/>
    <w:rsid w:val="00B727B8"/>
    <w:rsid w:val="00B7281C"/>
    <w:rsid w:val="00B72B4B"/>
    <w:rsid w:val="00B72BD1"/>
    <w:rsid w:val="00B72C04"/>
    <w:rsid w:val="00B72D6C"/>
    <w:rsid w:val="00B7329C"/>
    <w:rsid w:val="00B732CF"/>
    <w:rsid w:val="00B732DC"/>
    <w:rsid w:val="00B73453"/>
    <w:rsid w:val="00B7359C"/>
    <w:rsid w:val="00B7366C"/>
    <w:rsid w:val="00B736A1"/>
    <w:rsid w:val="00B737C7"/>
    <w:rsid w:val="00B73A99"/>
    <w:rsid w:val="00B73B2B"/>
    <w:rsid w:val="00B73B5A"/>
    <w:rsid w:val="00B73E00"/>
    <w:rsid w:val="00B73E31"/>
    <w:rsid w:val="00B74005"/>
    <w:rsid w:val="00B74140"/>
    <w:rsid w:val="00B743F6"/>
    <w:rsid w:val="00B745ED"/>
    <w:rsid w:val="00B746C2"/>
    <w:rsid w:val="00B7476F"/>
    <w:rsid w:val="00B74A0D"/>
    <w:rsid w:val="00B74DF2"/>
    <w:rsid w:val="00B74EC0"/>
    <w:rsid w:val="00B751C9"/>
    <w:rsid w:val="00B75542"/>
    <w:rsid w:val="00B75667"/>
    <w:rsid w:val="00B7571E"/>
    <w:rsid w:val="00B75863"/>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D8A"/>
    <w:rsid w:val="00B800EF"/>
    <w:rsid w:val="00B803A3"/>
    <w:rsid w:val="00B8053A"/>
    <w:rsid w:val="00B80627"/>
    <w:rsid w:val="00B80795"/>
    <w:rsid w:val="00B80861"/>
    <w:rsid w:val="00B8098D"/>
    <w:rsid w:val="00B80996"/>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7A7"/>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47D"/>
    <w:rsid w:val="00B845AB"/>
    <w:rsid w:val="00B845C6"/>
    <w:rsid w:val="00B8482F"/>
    <w:rsid w:val="00B84A83"/>
    <w:rsid w:val="00B84BE8"/>
    <w:rsid w:val="00B84DC5"/>
    <w:rsid w:val="00B84E76"/>
    <w:rsid w:val="00B851DD"/>
    <w:rsid w:val="00B8547F"/>
    <w:rsid w:val="00B855A8"/>
    <w:rsid w:val="00B85837"/>
    <w:rsid w:val="00B85840"/>
    <w:rsid w:val="00B859D2"/>
    <w:rsid w:val="00B85C0D"/>
    <w:rsid w:val="00B85F67"/>
    <w:rsid w:val="00B85FC3"/>
    <w:rsid w:val="00B86367"/>
    <w:rsid w:val="00B86557"/>
    <w:rsid w:val="00B86933"/>
    <w:rsid w:val="00B86D5B"/>
    <w:rsid w:val="00B86D87"/>
    <w:rsid w:val="00B86DBB"/>
    <w:rsid w:val="00B86FE4"/>
    <w:rsid w:val="00B87004"/>
    <w:rsid w:val="00B87067"/>
    <w:rsid w:val="00B878B9"/>
    <w:rsid w:val="00B87A27"/>
    <w:rsid w:val="00B87C60"/>
    <w:rsid w:val="00B87F5A"/>
    <w:rsid w:val="00B90165"/>
    <w:rsid w:val="00B9043F"/>
    <w:rsid w:val="00B90742"/>
    <w:rsid w:val="00B907FC"/>
    <w:rsid w:val="00B90848"/>
    <w:rsid w:val="00B90960"/>
    <w:rsid w:val="00B90CE1"/>
    <w:rsid w:val="00B90DC7"/>
    <w:rsid w:val="00B90F05"/>
    <w:rsid w:val="00B91240"/>
    <w:rsid w:val="00B91356"/>
    <w:rsid w:val="00B914C9"/>
    <w:rsid w:val="00B91693"/>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F1"/>
    <w:rsid w:val="00B92FF2"/>
    <w:rsid w:val="00B930AA"/>
    <w:rsid w:val="00B932E1"/>
    <w:rsid w:val="00B933CC"/>
    <w:rsid w:val="00B936EC"/>
    <w:rsid w:val="00B9391B"/>
    <w:rsid w:val="00B93B73"/>
    <w:rsid w:val="00B93BF2"/>
    <w:rsid w:val="00B93C36"/>
    <w:rsid w:val="00B93C96"/>
    <w:rsid w:val="00B94054"/>
    <w:rsid w:val="00B94155"/>
    <w:rsid w:val="00B94253"/>
    <w:rsid w:val="00B9436E"/>
    <w:rsid w:val="00B943F3"/>
    <w:rsid w:val="00B946E7"/>
    <w:rsid w:val="00B950C7"/>
    <w:rsid w:val="00B950E8"/>
    <w:rsid w:val="00B95372"/>
    <w:rsid w:val="00B954FC"/>
    <w:rsid w:val="00B95A04"/>
    <w:rsid w:val="00B95A97"/>
    <w:rsid w:val="00B95AB7"/>
    <w:rsid w:val="00B95C49"/>
    <w:rsid w:val="00B95E38"/>
    <w:rsid w:val="00B95EEF"/>
    <w:rsid w:val="00B95FD7"/>
    <w:rsid w:val="00B96022"/>
    <w:rsid w:val="00B9608D"/>
    <w:rsid w:val="00B96228"/>
    <w:rsid w:val="00B962E0"/>
    <w:rsid w:val="00B96313"/>
    <w:rsid w:val="00B96504"/>
    <w:rsid w:val="00B9670E"/>
    <w:rsid w:val="00B96753"/>
    <w:rsid w:val="00B96848"/>
    <w:rsid w:val="00B96BB5"/>
    <w:rsid w:val="00B96C9E"/>
    <w:rsid w:val="00B96CF0"/>
    <w:rsid w:val="00B96D2F"/>
    <w:rsid w:val="00B96DA2"/>
    <w:rsid w:val="00B97047"/>
    <w:rsid w:val="00B9734A"/>
    <w:rsid w:val="00B97491"/>
    <w:rsid w:val="00B9760A"/>
    <w:rsid w:val="00B977E6"/>
    <w:rsid w:val="00B97B47"/>
    <w:rsid w:val="00B97DEB"/>
    <w:rsid w:val="00BA0262"/>
    <w:rsid w:val="00BA04D7"/>
    <w:rsid w:val="00BA067F"/>
    <w:rsid w:val="00BA06DB"/>
    <w:rsid w:val="00BA07EB"/>
    <w:rsid w:val="00BA09C1"/>
    <w:rsid w:val="00BA0D74"/>
    <w:rsid w:val="00BA0EA9"/>
    <w:rsid w:val="00BA1011"/>
    <w:rsid w:val="00BA12E4"/>
    <w:rsid w:val="00BA12EA"/>
    <w:rsid w:val="00BA13E0"/>
    <w:rsid w:val="00BA141A"/>
    <w:rsid w:val="00BA17C4"/>
    <w:rsid w:val="00BA1868"/>
    <w:rsid w:val="00BA194D"/>
    <w:rsid w:val="00BA1AEB"/>
    <w:rsid w:val="00BA1AFF"/>
    <w:rsid w:val="00BA1BD2"/>
    <w:rsid w:val="00BA2217"/>
    <w:rsid w:val="00BA2312"/>
    <w:rsid w:val="00BA2319"/>
    <w:rsid w:val="00BA237E"/>
    <w:rsid w:val="00BA2514"/>
    <w:rsid w:val="00BA2520"/>
    <w:rsid w:val="00BA270E"/>
    <w:rsid w:val="00BA2729"/>
    <w:rsid w:val="00BA283C"/>
    <w:rsid w:val="00BA2A8B"/>
    <w:rsid w:val="00BA2AEB"/>
    <w:rsid w:val="00BA2B41"/>
    <w:rsid w:val="00BA2C01"/>
    <w:rsid w:val="00BA2E3D"/>
    <w:rsid w:val="00BA327B"/>
    <w:rsid w:val="00BA33E7"/>
    <w:rsid w:val="00BA3603"/>
    <w:rsid w:val="00BA388C"/>
    <w:rsid w:val="00BA3974"/>
    <w:rsid w:val="00BA3C13"/>
    <w:rsid w:val="00BA3CC9"/>
    <w:rsid w:val="00BA3CE2"/>
    <w:rsid w:val="00BA3D2F"/>
    <w:rsid w:val="00BA3D43"/>
    <w:rsid w:val="00BA3DAE"/>
    <w:rsid w:val="00BA3F29"/>
    <w:rsid w:val="00BA40BE"/>
    <w:rsid w:val="00BA438D"/>
    <w:rsid w:val="00BA4747"/>
    <w:rsid w:val="00BA477C"/>
    <w:rsid w:val="00BA48E0"/>
    <w:rsid w:val="00BA4B2B"/>
    <w:rsid w:val="00BA4CF4"/>
    <w:rsid w:val="00BA4FA7"/>
    <w:rsid w:val="00BA5082"/>
    <w:rsid w:val="00BA54FB"/>
    <w:rsid w:val="00BA5555"/>
    <w:rsid w:val="00BA555B"/>
    <w:rsid w:val="00BA5A24"/>
    <w:rsid w:val="00BA5C97"/>
    <w:rsid w:val="00BA5D45"/>
    <w:rsid w:val="00BA5EFB"/>
    <w:rsid w:val="00BA601A"/>
    <w:rsid w:val="00BA60E3"/>
    <w:rsid w:val="00BA6393"/>
    <w:rsid w:val="00BA63BE"/>
    <w:rsid w:val="00BA659A"/>
    <w:rsid w:val="00BA68C1"/>
    <w:rsid w:val="00BA6A36"/>
    <w:rsid w:val="00BA6A73"/>
    <w:rsid w:val="00BA6D50"/>
    <w:rsid w:val="00BA6E96"/>
    <w:rsid w:val="00BA712E"/>
    <w:rsid w:val="00BA7423"/>
    <w:rsid w:val="00BA7688"/>
    <w:rsid w:val="00BA7A20"/>
    <w:rsid w:val="00BA7EB0"/>
    <w:rsid w:val="00BB004C"/>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FD"/>
    <w:rsid w:val="00BB3614"/>
    <w:rsid w:val="00BB365A"/>
    <w:rsid w:val="00BB37B0"/>
    <w:rsid w:val="00BB3961"/>
    <w:rsid w:val="00BB3A24"/>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36D"/>
    <w:rsid w:val="00BB53AF"/>
    <w:rsid w:val="00BB559D"/>
    <w:rsid w:val="00BB56F2"/>
    <w:rsid w:val="00BB57E0"/>
    <w:rsid w:val="00BB57E7"/>
    <w:rsid w:val="00BB5846"/>
    <w:rsid w:val="00BB5C2E"/>
    <w:rsid w:val="00BB5E3F"/>
    <w:rsid w:val="00BB5F91"/>
    <w:rsid w:val="00BB61DC"/>
    <w:rsid w:val="00BB6258"/>
    <w:rsid w:val="00BB6272"/>
    <w:rsid w:val="00BB6431"/>
    <w:rsid w:val="00BB645D"/>
    <w:rsid w:val="00BB6472"/>
    <w:rsid w:val="00BB662E"/>
    <w:rsid w:val="00BB684C"/>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E9A"/>
    <w:rsid w:val="00BC0E9E"/>
    <w:rsid w:val="00BC11F5"/>
    <w:rsid w:val="00BC1248"/>
    <w:rsid w:val="00BC13F4"/>
    <w:rsid w:val="00BC1556"/>
    <w:rsid w:val="00BC15AE"/>
    <w:rsid w:val="00BC15E7"/>
    <w:rsid w:val="00BC16BF"/>
    <w:rsid w:val="00BC1795"/>
    <w:rsid w:val="00BC17A3"/>
    <w:rsid w:val="00BC18AD"/>
    <w:rsid w:val="00BC1ADE"/>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3FC7"/>
    <w:rsid w:val="00BC4267"/>
    <w:rsid w:val="00BC4338"/>
    <w:rsid w:val="00BC436C"/>
    <w:rsid w:val="00BC43A9"/>
    <w:rsid w:val="00BC46E5"/>
    <w:rsid w:val="00BC4701"/>
    <w:rsid w:val="00BC494F"/>
    <w:rsid w:val="00BC4AA5"/>
    <w:rsid w:val="00BC4B9C"/>
    <w:rsid w:val="00BC4DD5"/>
    <w:rsid w:val="00BC50F8"/>
    <w:rsid w:val="00BC5181"/>
    <w:rsid w:val="00BC525E"/>
    <w:rsid w:val="00BC54B5"/>
    <w:rsid w:val="00BC5616"/>
    <w:rsid w:val="00BC56C1"/>
    <w:rsid w:val="00BC58EE"/>
    <w:rsid w:val="00BC5AC3"/>
    <w:rsid w:val="00BC5BE8"/>
    <w:rsid w:val="00BC5C82"/>
    <w:rsid w:val="00BC5CE2"/>
    <w:rsid w:val="00BC5D8C"/>
    <w:rsid w:val="00BC600F"/>
    <w:rsid w:val="00BC6103"/>
    <w:rsid w:val="00BC642E"/>
    <w:rsid w:val="00BC66F1"/>
    <w:rsid w:val="00BC6742"/>
    <w:rsid w:val="00BC6859"/>
    <w:rsid w:val="00BC68B9"/>
    <w:rsid w:val="00BC6A9C"/>
    <w:rsid w:val="00BC6AB2"/>
    <w:rsid w:val="00BC6C7A"/>
    <w:rsid w:val="00BC6E48"/>
    <w:rsid w:val="00BC71C5"/>
    <w:rsid w:val="00BC752C"/>
    <w:rsid w:val="00BC7541"/>
    <w:rsid w:val="00BC758A"/>
    <w:rsid w:val="00BC7659"/>
    <w:rsid w:val="00BC76A4"/>
    <w:rsid w:val="00BC76B8"/>
    <w:rsid w:val="00BC791C"/>
    <w:rsid w:val="00BC7A1A"/>
    <w:rsid w:val="00BC7A42"/>
    <w:rsid w:val="00BC7A75"/>
    <w:rsid w:val="00BC7AC4"/>
    <w:rsid w:val="00BC7BBA"/>
    <w:rsid w:val="00BC7CB4"/>
    <w:rsid w:val="00BC7CEB"/>
    <w:rsid w:val="00BC7E6E"/>
    <w:rsid w:val="00BD013E"/>
    <w:rsid w:val="00BD014F"/>
    <w:rsid w:val="00BD0383"/>
    <w:rsid w:val="00BD03B7"/>
    <w:rsid w:val="00BD03ED"/>
    <w:rsid w:val="00BD0747"/>
    <w:rsid w:val="00BD0782"/>
    <w:rsid w:val="00BD082C"/>
    <w:rsid w:val="00BD0BFB"/>
    <w:rsid w:val="00BD0C9B"/>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BF5"/>
    <w:rsid w:val="00BD2D14"/>
    <w:rsid w:val="00BD2EAC"/>
    <w:rsid w:val="00BD2F55"/>
    <w:rsid w:val="00BD3014"/>
    <w:rsid w:val="00BD3837"/>
    <w:rsid w:val="00BD385B"/>
    <w:rsid w:val="00BD386B"/>
    <w:rsid w:val="00BD3A2D"/>
    <w:rsid w:val="00BD3B13"/>
    <w:rsid w:val="00BD3C69"/>
    <w:rsid w:val="00BD3D7A"/>
    <w:rsid w:val="00BD42DF"/>
    <w:rsid w:val="00BD4355"/>
    <w:rsid w:val="00BD444A"/>
    <w:rsid w:val="00BD45A7"/>
    <w:rsid w:val="00BD4679"/>
    <w:rsid w:val="00BD47F9"/>
    <w:rsid w:val="00BD49DC"/>
    <w:rsid w:val="00BD4A64"/>
    <w:rsid w:val="00BD4B66"/>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9A"/>
    <w:rsid w:val="00BD79BB"/>
    <w:rsid w:val="00BD7A4B"/>
    <w:rsid w:val="00BD7A82"/>
    <w:rsid w:val="00BD7C16"/>
    <w:rsid w:val="00BD7CDE"/>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C82"/>
    <w:rsid w:val="00BE2E99"/>
    <w:rsid w:val="00BE2ED6"/>
    <w:rsid w:val="00BE2FAD"/>
    <w:rsid w:val="00BE3405"/>
    <w:rsid w:val="00BE3851"/>
    <w:rsid w:val="00BE3AFA"/>
    <w:rsid w:val="00BE3F52"/>
    <w:rsid w:val="00BE403F"/>
    <w:rsid w:val="00BE45C1"/>
    <w:rsid w:val="00BE48E6"/>
    <w:rsid w:val="00BE4B9B"/>
    <w:rsid w:val="00BE4EEE"/>
    <w:rsid w:val="00BE51C7"/>
    <w:rsid w:val="00BE5515"/>
    <w:rsid w:val="00BE5613"/>
    <w:rsid w:val="00BE57BE"/>
    <w:rsid w:val="00BE5813"/>
    <w:rsid w:val="00BE5856"/>
    <w:rsid w:val="00BE5B90"/>
    <w:rsid w:val="00BE5C7E"/>
    <w:rsid w:val="00BE5E42"/>
    <w:rsid w:val="00BE6040"/>
    <w:rsid w:val="00BE6065"/>
    <w:rsid w:val="00BE612C"/>
    <w:rsid w:val="00BE65B3"/>
    <w:rsid w:val="00BE68B9"/>
    <w:rsid w:val="00BE6B7C"/>
    <w:rsid w:val="00BE6D6B"/>
    <w:rsid w:val="00BE6E1C"/>
    <w:rsid w:val="00BE6EB2"/>
    <w:rsid w:val="00BE6F5A"/>
    <w:rsid w:val="00BE7080"/>
    <w:rsid w:val="00BE7159"/>
    <w:rsid w:val="00BE7265"/>
    <w:rsid w:val="00BE7392"/>
    <w:rsid w:val="00BE763C"/>
    <w:rsid w:val="00BE786F"/>
    <w:rsid w:val="00BE78EE"/>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387"/>
    <w:rsid w:val="00BF13B2"/>
    <w:rsid w:val="00BF14A1"/>
    <w:rsid w:val="00BF171F"/>
    <w:rsid w:val="00BF1881"/>
    <w:rsid w:val="00BF18B9"/>
    <w:rsid w:val="00BF1B70"/>
    <w:rsid w:val="00BF1D3F"/>
    <w:rsid w:val="00BF2202"/>
    <w:rsid w:val="00BF220D"/>
    <w:rsid w:val="00BF220E"/>
    <w:rsid w:val="00BF26DB"/>
    <w:rsid w:val="00BF2817"/>
    <w:rsid w:val="00BF294F"/>
    <w:rsid w:val="00BF2BEE"/>
    <w:rsid w:val="00BF2C65"/>
    <w:rsid w:val="00BF2D95"/>
    <w:rsid w:val="00BF2F4F"/>
    <w:rsid w:val="00BF30BA"/>
    <w:rsid w:val="00BF31CB"/>
    <w:rsid w:val="00BF366D"/>
    <w:rsid w:val="00BF36C5"/>
    <w:rsid w:val="00BF3744"/>
    <w:rsid w:val="00BF3847"/>
    <w:rsid w:val="00BF3AE6"/>
    <w:rsid w:val="00BF3C10"/>
    <w:rsid w:val="00BF3CDA"/>
    <w:rsid w:val="00BF405C"/>
    <w:rsid w:val="00BF4231"/>
    <w:rsid w:val="00BF42F4"/>
    <w:rsid w:val="00BF432F"/>
    <w:rsid w:val="00BF4395"/>
    <w:rsid w:val="00BF43FD"/>
    <w:rsid w:val="00BF46F1"/>
    <w:rsid w:val="00BF4710"/>
    <w:rsid w:val="00BF4923"/>
    <w:rsid w:val="00BF4B1F"/>
    <w:rsid w:val="00BF4B69"/>
    <w:rsid w:val="00BF4BF8"/>
    <w:rsid w:val="00BF4C3E"/>
    <w:rsid w:val="00BF4E60"/>
    <w:rsid w:val="00BF4EA0"/>
    <w:rsid w:val="00BF4EFB"/>
    <w:rsid w:val="00BF5350"/>
    <w:rsid w:val="00BF55D0"/>
    <w:rsid w:val="00BF55F8"/>
    <w:rsid w:val="00BF5623"/>
    <w:rsid w:val="00BF56A8"/>
    <w:rsid w:val="00BF5A07"/>
    <w:rsid w:val="00BF5EFE"/>
    <w:rsid w:val="00BF60E3"/>
    <w:rsid w:val="00BF6385"/>
    <w:rsid w:val="00BF6597"/>
    <w:rsid w:val="00BF67C4"/>
    <w:rsid w:val="00BF6857"/>
    <w:rsid w:val="00BF6883"/>
    <w:rsid w:val="00BF6B73"/>
    <w:rsid w:val="00BF6C20"/>
    <w:rsid w:val="00BF6DAE"/>
    <w:rsid w:val="00BF6FBF"/>
    <w:rsid w:val="00BF7042"/>
    <w:rsid w:val="00BF70A1"/>
    <w:rsid w:val="00BF70F8"/>
    <w:rsid w:val="00BF737C"/>
    <w:rsid w:val="00BF7746"/>
    <w:rsid w:val="00BF79AA"/>
    <w:rsid w:val="00BF7CDD"/>
    <w:rsid w:val="00BF7D43"/>
    <w:rsid w:val="00BF7DE0"/>
    <w:rsid w:val="00BF7E8F"/>
    <w:rsid w:val="00C007CA"/>
    <w:rsid w:val="00C00A0B"/>
    <w:rsid w:val="00C00AAE"/>
    <w:rsid w:val="00C00B87"/>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55D"/>
    <w:rsid w:val="00C025D1"/>
    <w:rsid w:val="00C02608"/>
    <w:rsid w:val="00C0279C"/>
    <w:rsid w:val="00C02BFD"/>
    <w:rsid w:val="00C02C1F"/>
    <w:rsid w:val="00C02C95"/>
    <w:rsid w:val="00C02CDE"/>
    <w:rsid w:val="00C02F15"/>
    <w:rsid w:val="00C032DA"/>
    <w:rsid w:val="00C033B3"/>
    <w:rsid w:val="00C039CE"/>
    <w:rsid w:val="00C039DB"/>
    <w:rsid w:val="00C03ACF"/>
    <w:rsid w:val="00C03B7B"/>
    <w:rsid w:val="00C03BA7"/>
    <w:rsid w:val="00C03C30"/>
    <w:rsid w:val="00C04003"/>
    <w:rsid w:val="00C04109"/>
    <w:rsid w:val="00C04322"/>
    <w:rsid w:val="00C04339"/>
    <w:rsid w:val="00C04421"/>
    <w:rsid w:val="00C04C6C"/>
    <w:rsid w:val="00C04CF6"/>
    <w:rsid w:val="00C04DAE"/>
    <w:rsid w:val="00C04DE2"/>
    <w:rsid w:val="00C04EC7"/>
    <w:rsid w:val="00C04ECA"/>
    <w:rsid w:val="00C05395"/>
    <w:rsid w:val="00C05512"/>
    <w:rsid w:val="00C057E0"/>
    <w:rsid w:val="00C0585A"/>
    <w:rsid w:val="00C05863"/>
    <w:rsid w:val="00C05A3D"/>
    <w:rsid w:val="00C05B06"/>
    <w:rsid w:val="00C05B4D"/>
    <w:rsid w:val="00C05B59"/>
    <w:rsid w:val="00C05C20"/>
    <w:rsid w:val="00C05D67"/>
    <w:rsid w:val="00C05DD9"/>
    <w:rsid w:val="00C05F36"/>
    <w:rsid w:val="00C05F5F"/>
    <w:rsid w:val="00C06031"/>
    <w:rsid w:val="00C06066"/>
    <w:rsid w:val="00C061A1"/>
    <w:rsid w:val="00C061E2"/>
    <w:rsid w:val="00C0622D"/>
    <w:rsid w:val="00C06425"/>
    <w:rsid w:val="00C0648A"/>
    <w:rsid w:val="00C06604"/>
    <w:rsid w:val="00C067A4"/>
    <w:rsid w:val="00C06BC7"/>
    <w:rsid w:val="00C06C28"/>
    <w:rsid w:val="00C06D98"/>
    <w:rsid w:val="00C06DBD"/>
    <w:rsid w:val="00C06E27"/>
    <w:rsid w:val="00C06F8C"/>
    <w:rsid w:val="00C0717D"/>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114F"/>
    <w:rsid w:val="00C1116A"/>
    <w:rsid w:val="00C11183"/>
    <w:rsid w:val="00C11188"/>
    <w:rsid w:val="00C11197"/>
    <w:rsid w:val="00C11548"/>
    <w:rsid w:val="00C1157C"/>
    <w:rsid w:val="00C11638"/>
    <w:rsid w:val="00C11647"/>
    <w:rsid w:val="00C116A9"/>
    <w:rsid w:val="00C11B89"/>
    <w:rsid w:val="00C11C33"/>
    <w:rsid w:val="00C11C73"/>
    <w:rsid w:val="00C11FE5"/>
    <w:rsid w:val="00C11FF6"/>
    <w:rsid w:val="00C12068"/>
    <w:rsid w:val="00C12566"/>
    <w:rsid w:val="00C12955"/>
    <w:rsid w:val="00C129E5"/>
    <w:rsid w:val="00C12CD3"/>
    <w:rsid w:val="00C12EB5"/>
    <w:rsid w:val="00C13195"/>
    <w:rsid w:val="00C1328A"/>
    <w:rsid w:val="00C1341D"/>
    <w:rsid w:val="00C13504"/>
    <w:rsid w:val="00C13773"/>
    <w:rsid w:val="00C13BCA"/>
    <w:rsid w:val="00C13C8A"/>
    <w:rsid w:val="00C13F22"/>
    <w:rsid w:val="00C14080"/>
    <w:rsid w:val="00C14081"/>
    <w:rsid w:val="00C140FE"/>
    <w:rsid w:val="00C14237"/>
    <w:rsid w:val="00C14346"/>
    <w:rsid w:val="00C14691"/>
    <w:rsid w:val="00C14840"/>
    <w:rsid w:val="00C14BA7"/>
    <w:rsid w:val="00C14BE0"/>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59B"/>
    <w:rsid w:val="00C2068D"/>
    <w:rsid w:val="00C206C4"/>
    <w:rsid w:val="00C206EC"/>
    <w:rsid w:val="00C208F6"/>
    <w:rsid w:val="00C20DD5"/>
    <w:rsid w:val="00C20E6E"/>
    <w:rsid w:val="00C20EE6"/>
    <w:rsid w:val="00C20F2A"/>
    <w:rsid w:val="00C2104D"/>
    <w:rsid w:val="00C210CC"/>
    <w:rsid w:val="00C213C8"/>
    <w:rsid w:val="00C21436"/>
    <w:rsid w:val="00C21728"/>
    <w:rsid w:val="00C2173D"/>
    <w:rsid w:val="00C2191F"/>
    <w:rsid w:val="00C21A16"/>
    <w:rsid w:val="00C21B35"/>
    <w:rsid w:val="00C2200A"/>
    <w:rsid w:val="00C22038"/>
    <w:rsid w:val="00C220C0"/>
    <w:rsid w:val="00C22142"/>
    <w:rsid w:val="00C2221B"/>
    <w:rsid w:val="00C22486"/>
    <w:rsid w:val="00C226B6"/>
    <w:rsid w:val="00C226CE"/>
    <w:rsid w:val="00C228C7"/>
    <w:rsid w:val="00C22A64"/>
    <w:rsid w:val="00C22C33"/>
    <w:rsid w:val="00C22F40"/>
    <w:rsid w:val="00C22F83"/>
    <w:rsid w:val="00C22FA0"/>
    <w:rsid w:val="00C2327F"/>
    <w:rsid w:val="00C232DD"/>
    <w:rsid w:val="00C23465"/>
    <w:rsid w:val="00C23565"/>
    <w:rsid w:val="00C23812"/>
    <w:rsid w:val="00C238E8"/>
    <w:rsid w:val="00C239DF"/>
    <w:rsid w:val="00C23D5B"/>
    <w:rsid w:val="00C23D8F"/>
    <w:rsid w:val="00C23E60"/>
    <w:rsid w:val="00C23E9C"/>
    <w:rsid w:val="00C24148"/>
    <w:rsid w:val="00C2423A"/>
    <w:rsid w:val="00C244D8"/>
    <w:rsid w:val="00C24544"/>
    <w:rsid w:val="00C24789"/>
    <w:rsid w:val="00C24A23"/>
    <w:rsid w:val="00C24BD5"/>
    <w:rsid w:val="00C24EE5"/>
    <w:rsid w:val="00C250CF"/>
    <w:rsid w:val="00C2524F"/>
    <w:rsid w:val="00C2544D"/>
    <w:rsid w:val="00C25546"/>
    <w:rsid w:val="00C25803"/>
    <w:rsid w:val="00C259D6"/>
    <w:rsid w:val="00C25C00"/>
    <w:rsid w:val="00C25C2D"/>
    <w:rsid w:val="00C26274"/>
    <w:rsid w:val="00C2664D"/>
    <w:rsid w:val="00C267F7"/>
    <w:rsid w:val="00C26871"/>
    <w:rsid w:val="00C2695A"/>
    <w:rsid w:val="00C26B6E"/>
    <w:rsid w:val="00C26EB2"/>
    <w:rsid w:val="00C270CE"/>
    <w:rsid w:val="00C27156"/>
    <w:rsid w:val="00C27444"/>
    <w:rsid w:val="00C274BE"/>
    <w:rsid w:val="00C275A3"/>
    <w:rsid w:val="00C275D9"/>
    <w:rsid w:val="00C2769D"/>
    <w:rsid w:val="00C276D1"/>
    <w:rsid w:val="00C27829"/>
    <w:rsid w:val="00C27CD4"/>
    <w:rsid w:val="00C27DF2"/>
    <w:rsid w:val="00C27E49"/>
    <w:rsid w:val="00C27FFD"/>
    <w:rsid w:val="00C30345"/>
    <w:rsid w:val="00C30531"/>
    <w:rsid w:val="00C307FA"/>
    <w:rsid w:val="00C3088F"/>
    <w:rsid w:val="00C30BBF"/>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A16"/>
    <w:rsid w:val="00C32AA1"/>
    <w:rsid w:val="00C32BB7"/>
    <w:rsid w:val="00C32C7A"/>
    <w:rsid w:val="00C32CCE"/>
    <w:rsid w:val="00C32E73"/>
    <w:rsid w:val="00C331B5"/>
    <w:rsid w:val="00C3376C"/>
    <w:rsid w:val="00C337EC"/>
    <w:rsid w:val="00C33961"/>
    <w:rsid w:val="00C339DE"/>
    <w:rsid w:val="00C33AA7"/>
    <w:rsid w:val="00C33DCE"/>
    <w:rsid w:val="00C340CA"/>
    <w:rsid w:val="00C34168"/>
    <w:rsid w:val="00C3462B"/>
    <w:rsid w:val="00C3463A"/>
    <w:rsid w:val="00C346A0"/>
    <w:rsid w:val="00C346B0"/>
    <w:rsid w:val="00C346BB"/>
    <w:rsid w:val="00C346C1"/>
    <w:rsid w:val="00C34707"/>
    <w:rsid w:val="00C3476D"/>
    <w:rsid w:val="00C34A80"/>
    <w:rsid w:val="00C34BBA"/>
    <w:rsid w:val="00C34BDB"/>
    <w:rsid w:val="00C34C05"/>
    <w:rsid w:val="00C34D4B"/>
    <w:rsid w:val="00C34F16"/>
    <w:rsid w:val="00C355B3"/>
    <w:rsid w:val="00C35657"/>
    <w:rsid w:val="00C3566B"/>
    <w:rsid w:val="00C357B3"/>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020"/>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392"/>
    <w:rsid w:val="00C41496"/>
    <w:rsid w:val="00C4154A"/>
    <w:rsid w:val="00C41570"/>
    <w:rsid w:val="00C41876"/>
    <w:rsid w:val="00C41966"/>
    <w:rsid w:val="00C4196B"/>
    <w:rsid w:val="00C41977"/>
    <w:rsid w:val="00C41AB9"/>
    <w:rsid w:val="00C41ABC"/>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87D"/>
    <w:rsid w:val="00C45AD9"/>
    <w:rsid w:val="00C45AF5"/>
    <w:rsid w:val="00C45C03"/>
    <w:rsid w:val="00C45C42"/>
    <w:rsid w:val="00C45C66"/>
    <w:rsid w:val="00C45DEF"/>
    <w:rsid w:val="00C45EAF"/>
    <w:rsid w:val="00C46017"/>
    <w:rsid w:val="00C46072"/>
    <w:rsid w:val="00C46154"/>
    <w:rsid w:val="00C4617A"/>
    <w:rsid w:val="00C467E2"/>
    <w:rsid w:val="00C469A2"/>
    <w:rsid w:val="00C46AEF"/>
    <w:rsid w:val="00C46B84"/>
    <w:rsid w:val="00C46F7F"/>
    <w:rsid w:val="00C470AA"/>
    <w:rsid w:val="00C47241"/>
    <w:rsid w:val="00C474DA"/>
    <w:rsid w:val="00C475D3"/>
    <w:rsid w:val="00C47790"/>
    <w:rsid w:val="00C47937"/>
    <w:rsid w:val="00C47AE8"/>
    <w:rsid w:val="00C47B93"/>
    <w:rsid w:val="00C47BDE"/>
    <w:rsid w:val="00C47D98"/>
    <w:rsid w:val="00C47EC4"/>
    <w:rsid w:val="00C47EF8"/>
    <w:rsid w:val="00C47FD4"/>
    <w:rsid w:val="00C501BE"/>
    <w:rsid w:val="00C501C2"/>
    <w:rsid w:val="00C503FE"/>
    <w:rsid w:val="00C5054C"/>
    <w:rsid w:val="00C507E6"/>
    <w:rsid w:val="00C508AC"/>
    <w:rsid w:val="00C508B7"/>
    <w:rsid w:val="00C509D3"/>
    <w:rsid w:val="00C509F6"/>
    <w:rsid w:val="00C50AA6"/>
    <w:rsid w:val="00C50D36"/>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7C7"/>
    <w:rsid w:val="00C5288C"/>
    <w:rsid w:val="00C5307A"/>
    <w:rsid w:val="00C531B4"/>
    <w:rsid w:val="00C532F9"/>
    <w:rsid w:val="00C53437"/>
    <w:rsid w:val="00C536C5"/>
    <w:rsid w:val="00C538F5"/>
    <w:rsid w:val="00C53B65"/>
    <w:rsid w:val="00C53E22"/>
    <w:rsid w:val="00C53F75"/>
    <w:rsid w:val="00C53FB5"/>
    <w:rsid w:val="00C54075"/>
    <w:rsid w:val="00C545F4"/>
    <w:rsid w:val="00C54ABE"/>
    <w:rsid w:val="00C54B94"/>
    <w:rsid w:val="00C54C14"/>
    <w:rsid w:val="00C54C62"/>
    <w:rsid w:val="00C54CA3"/>
    <w:rsid w:val="00C54CBD"/>
    <w:rsid w:val="00C54CDD"/>
    <w:rsid w:val="00C54DAA"/>
    <w:rsid w:val="00C54FB8"/>
    <w:rsid w:val="00C54FFC"/>
    <w:rsid w:val="00C55378"/>
    <w:rsid w:val="00C5543C"/>
    <w:rsid w:val="00C55530"/>
    <w:rsid w:val="00C5589B"/>
    <w:rsid w:val="00C55A08"/>
    <w:rsid w:val="00C55A58"/>
    <w:rsid w:val="00C55BF4"/>
    <w:rsid w:val="00C55E23"/>
    <w:rsid w:val="00C55EDD"/>
    <w:rsid w:val="00C55F3E"/>
    <w:rsid w:val="00C5638E"/>
    <w:rsid w:val="00C56893"/>
    <w:rsid w:val="00C56918"/>
    <w:rsid w:val="00C569CA"/>
    <w:rsid w:val="00C56BAD"/>
    <w:rsid w:val="00C56EC4"/>
    <w:rsid w:val="00C56ECE"/>
    <w:rsid w:val="00C56FBC"/>
    <w:rsid w:val="00C56FCE"/>
    <w:rsid w:val="00C57043"/>
    <w:rsid w:val="00C570C4"/>
    <w:rsid w:val="00C572D9"/>
    <w:rsid w:val="00C5733A"/>
    <w:rsid w:val="00C57554"/>
    <w:rsid w:val="00C57684"/>
    <w:rsid w:val="00C5777C"/>
    <w:rsid w:val="00C57CC6"/>
    <w:rsid w:val="00C57D43"/>
    <w:rsid w:val="00C57DBA"/>
    <w:rsid w:val="00C57DD0"/>
    <w:rsid w:val="00C57EEE"/>
    <w:rsid w:val="00C60060"/>
    <w:rsid w:val="00C6009E"/>
    <w:rsid w:val="00C601EB"/>
    <w:rsid w:val="00C602DB"/>
    <w:rsid w:val="00C602F9"/>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35"/>
    <w:rsid w:val="00C633AB"/>
    <w:rsid w:val="00C6343A"/>
    <w:rsid w:val="00C636A9"/>
    <w:rsid w:val="00C636B0"/>
    <w:rsid w:val="00C6373D"/>
    <w:rsid w:val="00C63B14"/>
    <w:rsid w:val="00C63D08"/>
    <w:rsid w:val="00C63D72"/>
    <w:rsid w:val="00C63F14"/>
    <w:rsid w:val="00C64216"/>
    <w:rsid w:val="00C6444F"/>
    <w:rsid w:val="00C646F3"/>
    <w:rsid w:val="00C64819"/>
    <w:rsid w:val="00C64849"/>
    <w:rsid w:val="00C649DB"/>
    <w:rsid w:val="00C64B83"/>
    <w:rsid w:val="00C64CF5"/>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9F8"/>
    <w:rsid w:val="00C66A93"/>
    <w:rsid w:val="00C66BBC"/>
    <w:rsid w:val="00C66C34"/>
    <w:rsid w:val="00C670F0"/>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00E"/>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0A"/>
    <w:rsid w:val="00C74D13"/>
    <w:rsid w:val="00C74EB1"/>
    <w:rsid w:val="00C74FB0"/>
    <w:rsid w:val="00C75004"/>
    <w:rsid w:val="00C75231"/>
    <w:rsid w:val="00C753A8"/>
    <w:rsid w:val="00C753F6"/>
    <w:rsid w:val="00C755E8"/>
    <w:rsid w:val="00C757FB"/>
    <w:rsid w:val="00C75970"/>
    <w:rsid w:val="00C75971"/>
    <w:rsid w:val="00C759E2"/>
    <w:rsid w:val="00C75AC4"/>
    <w:rsid w:val="00C75BAC"/>
    <w:rsid w:val="00C75C9D"/>
    <w:rsid w:val="00C75DD1"/>
    <w:rsid w:val="00C76261"/>
    <w:rsid w:val="00C7632C"/>
    <w:rsid w:val="00C76557"/>
    <w:rsid w:val="00C765F8"/>
    <w:rsid w:val="00C76952"/>
    <w:rsid w:val="00C76C68"/>
    <w:rsid w:val="00C76CDB"/>
    <w:rsid w:val="00C76D1D"/>
    <w:rsid w:val="00C76D1F"/>
    <w:rsid w:val="00C76EE4"/>
    <w:rsid w:val="00C77052"/>
    <w:rsid w:val="00C77188"/>
    <w:rsid w:val="00C77270"/>
    <w:rsid w:val="00C7731D"/>
    <w:rsid w:val="00C7741D"/>
    <w:rsid w:val="00C7747F"/>
    <w:rsid w:val="00C77480"/>
    <w:rsid w:val="00C77791"/>
    <w:rsid w:val="00C7786C"/>
    <w:rsid w:val="00C7799E"/>
    <w:rsid w:val="00C77A0F"/>
    <w:rsid w:val="00C77F33"/>
    <w:rsid w:val="00C80357"/>
    <w:rsid w:val="00C80441"/>
    <w:rsid w:val="00C80547"/>
    <w:rsid w:val="00C80C71"/>
    <w:rsid w:val="00C80DB5"/>
    <w:rsid w:val="00C81092"/>
    <w:rsid w:val="00C8151D"/>
    <w:rsid w:val="00C81767"/>
    <w:rsid w:val="00C817DE"/>
    <w:rsid w:val="00C8198E"/>
    <w:rsid w:val="00C81B30"/>
    <w:rsid w:val="00C81F93"/>
    <w:rsid w:val="00C820FD"/>
    <w:rsid w:val="00C8220B"/>
    <w:rsid w:val="00C82387"/>
    <w:rsid w:val="00C823D0"/>
    <w:rsid w:val="00C82813"/>
    <w:rsid w:val="00C82AC0"/>
    <w:rsid w:val="00C82DCE"/>
    <w:rsid w:val="00C82F4B"/>
    <w:rsid w:val="00C82FF8"/>
    <w:rsid w:val="00C831FC"/>
    <w:rsid w:val="00C8351F"/>
    <w:rsid w:val="00C835C0"/>
    <w:rsid w:val="00C838A2"/>
    <w:rsid w:val="00C8395C"/>
    <w:rsid w:val="00C839FA"/>
    <w:rsid w:val="00C83AF5"/>
    <w:rsid w:val="00C83C6A"/>
    <w:rsid w:val="00C83D50"/>
    <w:rsid w:val="00C83EE8"/>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34D"/>
    <w:rsid w:val="00C8542F"/>
    <w:rsid w:val="00C8547F"/>
    <w:rsid w:val="00C8548F"/>
    <w:rsid w:val="00C85DD2"/>
    <w:rsid w:val="00C85EFA"/>
    <w:rsid w:val="00C85F12"/>
    <w:rsid w:val="00C85F96"/>
    <w:rsid w:val="00C86072"/>
    <w:rsid w:val="00C8610E"/>
    <w:rsid w:val="00C8624F"/>
    <w:rsid w:val="00C86345"/>
    <w:rsid w:val="00C86379"/>
    <w:rsid w:val="00C864DB"/>
    <w:rsid w:val="00C865B2"/>
    <w:rsid w:val="00C8669B"/>
    <w:rsid w:val="00C867AD"/>
    <w:rsid w:val="00C86A6A"/>
    <w:rsid w:val="00C86B13"/>
    <w:rsid w:val="00C86CFF"/>
    <w:rsid w:val="00C86EE2"/>
    <w:rsid w:val="00C86FDF"/>
    <w:rsid w:val="00C87056"/>
    <w:rsid w:val="00C870BA"/>
    <w:rsid w:val="00C872A0"/>
    <w:rsid w:val="00C872E8"/>
    <w:rsid w:val="00C87479"/>
    <w:rsid w:val="00C8753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06D"/>
    <w:rsid w:val="00C911CF"/>
    <w:rsid w:val="00C911D6"/>
    <w:rsid w:val="00C911EF"/>
    <w:rsid w:val="00C9123C"/>
    <w:rsid w:val="00C912CD"/>
    <w:rsid w:val="00C917B1"/>
    <w:rsid w:val="00C9180C"/>
    <w:rsid w:val="00C91834"/>
    <w:rsid w:val="00C919B5"/>
    <w:rsid w:val="00C91CAB"/>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0D8"/>
    <w:rsid w:val="00C9318C"/>
    <w:rsid w:val="00C93297"/>
    <w:rsid w:val="00C93303"/>
    <w:rsid w:val="00C9352D"/>
    <w:rsid w:val="00C93543"/>
    <w:rsid w:val="00C93AD3"/>
    <w:rsid w:val="00C93C84"/>
    <w:rsid w:val="00C93CDD"/>
    <w:rsid w:val="00C93E5E"/>
    <w:rsid w:val="00C940F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2AD"/>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BF"/>
    <w:rsid w:val="00C97AF1"/>
    <w:rsid w:val="00C97D77"/>
    <w:rsid w:val="00C97DD3"/>
    <w:rsid w:val="00CA0108"/>
    <w:rsid w:val="00CA0566"/>
    <w:rsid w:val="00CA0680"/>
    <w:rsid w:val="00CA09AA"/>
    <w:rsid w:val="00CA0A7D"/>
    <w:rsid w:val="00CA0CA2"/>
    <w:rsid w:val="00CA0CD3"/>
    <w:rsid w:val="00CA0E26"/>
    <w:rsid w:val="00CA0FCC"/>
    <w:rsid w:val="00CA114D"/>
    <w:rsid w:val="00CA1225"/>
    <w:rsid w:val="00CA12F8"/>
    <w:rsid w:val="00CA146C"/>
    <w:rsid w:val="00CA155A"/>
    <w:rsid w:val="00CA18D2"/>
    <w:rsid w:val="00CA1AB0"/>
    <w:rsid w:val="00CA1D90"/>
    <w:rsid w:val="00CA1F7B"/>
    <w:rsid w:val="00CA24A8"/>
    <w:rsid w:val="00CA2794"/>
    <w:rsid w:val="00CA2919"/>
    <w:rsid w:val="00CA2BF5"/>
    <w:rsid w:val="00CA2C56"/>
    <w:rsid w:val="00CA30C1"/>
    <w:rsid w:val="00CA30CB"/>
    <w:rsid w:val="00CA3281"/>
    <w:rsid w:val="00CA32E9"/>
    <w:rsid w:val="00CA3331"/>
    <w:rsid w:val="00CA3536"/>
    <w:rsid w:val="00CA384E"/>
    <w:rsid w:val="00CA397F"/>
    <w:rsid w:val="00CA3E51"/>
    <w:rsid w:val="00CA40DB"/>
    <w:rsid w:val="00CA4391"/>
    <w:rsid w:val="00CA4533"/>
    <w:rsid w:val="00CA4556"/>
    <w:rsid w:val="00CA475D"/>
    <w:rsid w:val="00CA483C"/>
    <w:rsid w:val="00CA492B"/>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DA3"/>
    <w:rsid w:val="00CA60DD"/>
    <w:rsid w:val="00CA6164"/>
    <w:rsid w:val="00CA61D5"/>
    <w:rsid w:val="00CA647A"/>
    <w:rsid w:val="00CA65CF"/>
    <w:rsid w:val="00CA6914"/>
    <w:rsid w:val="00CA6BDF"/>
    <w:rsid w:val="00CA6D12"/>
    <w:rsid w:val="00CA710B"/>
    <w:rsid w:val="00CA7345"/>
    <w:rsid w:val="00CA73E7"/>
    <w:rsid w:val="00CA7728"/>
    <w:rsid w:val="00CA7814"/>
    <w:rsid w:val="00CA7C69"/>
    <w:rsid w:val="00CA7D72"/>
    <w:rsid w:val="00CB0160"/>
    <w:rsid w:val="00CB0184"/>
    <w:rsid w:val="00CB01BC"/>
    <w:rsid w:val="00CB03BA"/>
    <w:rsid w:val="00CB03CF"/>
    <w:rsid w:val="00CB03D6"/>
    <w:rsid w:val="00CB047F"/>
    <w:rsid w:val="00CB068A"/>
    <w:rsid w:val="00CB0A9B"/>
    <w:rsid w:val="00CB0ADD"/>
    <w:rsid w:val="00CB0CE5"/>
    <w:rsid w:val="00CB0D9B"/>
    <w:rsid w:val="00CB0E4F"/>
    <w:rsid w:val="00CB10F0"/>
    <w:rsid w:val="00CB11BD"/>
    <w:rsid w:val="00CB11D1"/>
    <w:rsid w:val="00CB1368"/>
    <w:rsid w:val="00CB167F"/>
    <w:rsid w:val="00CB179C"/>
    <w:rsid w:val="00CB1C31"/>
    <w:rsid w:val="00CB1EF9"/>
    <w:rsid w:val="00CB1F2A"/>
    <w:rsid w:val="00CB21C2"/>
    <w:rsid w:val="00CB229E"/>
    <w:rsid w:val="00CB24A0"/>
    <w:rsid w:val="00CB25D6"/>
    <w:rsid w:val="00CB25D8"/>
    <w:rsid w:val="00CB27EF"/>
    <w:rsid w:val="00CB283F"/>
    <w:rsid w:val="00CB2918"/>
    <w:rsid w:val="00CB2971"/>
    <w:rsid w:val="00CB299C"/>
    <w:rsid w:val="00CB2BBA"/>
    <w:rsid w:val="00CB2D72"/>
    <w:rsid w:val="00CB2DDE"/>
    <w:rsid w:val="00CB2EC8"/>
    <w:rsid w:val="00CB2EE4"/>
    <w:rsid w:val="00CB3404"/>
    <w:rsid w:val="00CB35C5"/>
    <w:rsid w:val="00CB35ED"/>
    <w:rsid w:val="00CB38FE"/>
    <w:rsid w:val="00CB39C3"/>
    <w:rsid w:val="00CB39EB"/>
    <w:rsid w:val="00CB3AAB"/>
    <w:rsid w:val="00CB3E41"/>
    <w:rsid w:val="00CB41E7"/>
    <w:rsid w:val="00CB4278"/>
    <w:rsid w:val="00CB44A6"/>
    <w:rsid w:val="00CB480A"/>
    <w:rsid w:val="00CB4AAF"/>
    <w:rsid w:val="00CB4C12"/>
    <w:rsid w:val="00CB4FA5"/>
    <w:rsid w:val="00CB5000"/>
    <w:rsid w:val="00CB5008"/>
    <w:rsid w:val="00CB5185"/>
    <w:rsid w:val="00CB51CB"/>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6A9E"/>
    <w:rsid w:val="00CB70B8"/>
    <w:rsid w:val="00CB70BA"/>
    <w:rsid w:val="00CB7240"/>
    <w:rsid w:val="00CB75A5"/>
    <w:rsid w:val="00CB75E0"/>
    <w:rsid w:val="00CB7648"/>
    <w:rsid w:val="00CB78A4"/>
    <w:rsid w:val="00CB7939"/>
    <w:rsid w:val="00CB79A4"/>
    <w:rsid w:val="00CB7B6B"/>
    <w:rsid w:val="00CB7F5F"/>
    <w:rsid w:val="00CC00B7"/>
    <w:rsid w:val="00CC01EE"/>
    <w:rsid w:val="00CC02B4"/>
    <w:rsid w:val="00CC0314"/>
    <w:rsid w:val="00CC034B"/>
    <w:rsid w:val="00CC0492"/>
    <w:rsid w:val="00CC04DD"/>
    <w:rsid w:val="00CC0630"/>
    <w:rsid w:val="00CC07BA"/>
    <w:rsid w:val="00CC0869"/>
    <w:rsid w:val="00CC099A"/>
    <w:rsid w:val="00CC09AE"/>
    <w:rsid w:val="00CC0AA7"/>
    <w:rsid w:val="00CC0B28"/>
    <w:rsid w:val="00CC0BCC"/>
    <w:rsid w:val="00CC0C5A"/>
    <w:rsid w:val="00CC0CCD"/>
    <w:rsid w:val="00CC0D40"/>
    <w:rsid w:val="00CC0E56"/>
    <w:rsid w:val="00CC1129"/>
    <w:rsid w:val="00CC1232"/>
    <w:rsid w:val="00CC12FF"/>
    <w:rsid w:val="00CC1491"/>
    <w:rsid w:val="00CC1555"/>
    <w:rsid w:val="00CC172A"/>
    <w:rsid w:val="00CC199F"/>
    <w:rsid w:val="00CC1A18"/>
    <w:rsid w:val="00CC1D2E"/>
    <w:rsid w:val="00CC1E3E"/>
    <w:rsid w:val="00CC1E40"/>
    <w:rsid w:val="00CC21A7"/>
    <w:rsid w:val="00CC2633"/>
    <w:rsid w:val="00CC266E"/>
    <w:rsid w:val="00CC27F5"/>
    <w:rsid w:val="00CC2A7D"/>
    <w:rsid w:val="00CC2B16"/>
    <w:rsid w:val="00CC2D18"/>
    <w:rsid w:val="00CC2EFE"/>
    <w:rsid w:val="00CC30F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20F"/>
    <w:rsid w:val="00CC68B5"/>
    <w:rsid w:val="00CC6A0A"/>
    <w:rsid w:val="00CC6A77"/>
    <w:rsid w:val="00CC6C31"/>
    <w:rsid w:val="00CC6D42"/>
    <w:rsid w:val="00CC728B"/>
    <w:rsid w:val="00CC7356"/>
    <w:rsid w:val="00CC73FE"/>
    <w:rsid w:val="00CC74D5"/>
    <w:rsid w:val="00CC7A6D"/>
    <w:rsid w:val="00CC7AAA"/>
    <w:rsid w:val="00CC7D8C"/>
    <w:rsid w:val="00CC7DF5"/>
    <w:rsid w:val="00CD04B6"/>
    <w:rsid w:val="00CD0645"/>
    <w:rsid w:val="00CD0712"/>
    <w:rsid w:val="00CD0740"/>
    <w:rsid w:val="00CD0768"/>
    <w:rsid w:val="00CD09BB"/>
    <w:rsid w:val="00CD09BD"/>
    <w:rsid w:val="00CD0B87"/>
    <w:rsid w:val="00CD0C02"/>
    <w:rsid w:val="00CD0D53"/>
    <w:rsid w:val="00CD10B0"/>
    <w:rsid w:val="00CD147E"/>
    <w:rsid w:val="00CD14AE"/>
    <w:rsid w:val="00CD14CB"/>
    <w:rsid w:val="00CD15DF"/>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74"/>
    <w:rsid w:val="00CD309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719"/>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7299"/>
    <w:rsid w:val="00CD76F3"/>
    <w:rsid w:val="00CD76F8"/>
    <w:rsid w:val="00CD7707"/>
    <w:rsid w:val="00CD787F"/>
    <w:rsid w:val="00CD7900"/>
    <w:rsid w:val="00CD79AB"/>
    <w:rsid w:val="00CD7A39"/>
    <w:rsid w:val="00CD7A85"/>
    <w:rsid w:val="00CD7A86"/>
    <w:rsid w:val="00CD7B0B"/>
    <w:rsid w:val="00CD7D5F"/>
    <w:rsid w:val="00CD7EF3"/>
    <w:rsid w:val="00CE01DA"/>
    <w:rsid w:val="00CE020F"/>
    <w:rsid w:val="00CE025E"/>
    <w:rsid w:val="00CE030D"/>
    <w:rsid w:val="00CE03B6"/>
    <w:rsid w:val="00CE04D2"/>
    <w:rsid w:val="00CE05F2"/>
    <w:rsid w:val="00CE0626"/>
    <w:rsid w:val="00CE0755"/>
    <w:rsid w:val="00CE097D"/>
    <w:rsid w:val="00CE0A13"/>
    <w:rsid w:val="00CE0B8B"/>
    <w:rsid w:val="00CE0CBF"/>
    <w:rsid w:val="00CE0DC0"/>
    <w:rsid w:val="00CE0F12"/>
    <w:rsid w:val="00CE112E"/>
    <w:rsid w:val="00CE121A"/>
    <w:rsid w:val="00CE1225"/>
    <w:rsid w:val="00CE132D"/>
    <w:rsid w:val="00CE1345"/>
    <w:rsid w:val="00CE13D5"/>
    <w:rsid w:val="00CE143E"/>
    <w:rsid w:val="00CE169F"/>
    <w:rsid w:val="00CE17A6"/>
    <w:rsid w:val="00CE19F2"/>
    <w:rsid w:val="00CE1F14"/>
    <w:rsid w:val="00CE2048"/>
    <w:rsid w:val="00CE253D"/>
    <w:rsid w:val="00CE256E"/>
    <w:rsid w:val="00CE2A92"/>
    <w:rsid w:val="00CE2AAB"/>
    <w:rsid w:val="00CE2D87"/>
    <w:rsid w:val="00CE3257"/>
    <w:rsid w:val="00CE32AA"/>
    <w:rsid w:val="00CE33E5"/>
    <w:rsid w:val="00CE355E"/>
    <w:rsid w:val="00CE38AA"/>
    <w:rsid w:val="00CE3A09"/>
    <w:rsid w:val="00CE3C72"/>
    <w:rsid w:val="00CE3CDC"/>
    <w:rsid w:val="00CE3D16"/>
    <w:rsid w:val="00CE3D41"/>
    <w:rsid w:val="00CE3E2C"/>
    <w:rsid w:val="00CE3FBA"/>
    <w:rsid w:val="00CE4075"/>
    <w:rsid w:val="00CE4344"/>
    <w:rsid w:val="00CE45EF"/>
    <w:rsid w:val="00CE4672"/>
    <w:rsid w:val="00CE4A49"/>
    <w:rsid w:val="00CE4ACD"/>
    <w:rsid w:val="00CE4C1E"/>
    <w:rsid w:val="00CE4D25"/>
    <w:rsid w:val="00CE4DED"/>
    <w:rsid w:val="00CE5051"/>
    <w:rsid w:val="00CE524C"/>
    <w:rsid w:val="00CE528D"/>
    <w:rsid w:val="00CE52E0"/>
    <w:rsid w:val="00CE5386"/>
    <w:rsid w:val="00CE53A7"/>
    <w:rsid w:val="00CE54BC"/>
    <w:rsid w:val="00CE55B0"/>
    <w:rsid w:val="00CE56FD"/>
    <w:rsid w:val="00CE5766"/>
    <w:rsid w:val="00CE59CE"/>
    <w:rsid w:val="00CE5ADB"/>
    <w:rsid w:val="00CE5C70"/>
    <w:rsid w:val="00CE5CA1"/>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954"/>
    <w:rsid w:val="00CE7B6E"/>
    <w:rsid w:val="00CE7B7F"/>
    <w:rsid w:val="00CE7C64"/>
    <w:rsid w:val="00CE7E49"/>
    <w:rsid w:val="00CF00E4"/>
    <w:rsid w:val="00CF0131"/>
    <w:rsid w:val="00CF02AC"/>
    <w:rsid w:val="00CF0315"/>
    <w:rsid w:val="00CF057C"/>
    <w:rsid w:val="00CF06E6"/>
    <w:rsid w:val="00CF06EF"/>
    <w:rsid w:val="00CF085C"/>
    <w:rsid w:val="00CF0AF0"/>
    <w:rsid w:val="00CF0FE2"/>
    <w:rsid w:val="00CF13DE"/>
    <w:rsid w:val="00CF173D"/>
    <w:rsid w:val="00CF18AB"/>
    <w:rsid w:val="00CF1A33"/>
    <w:rsid w:val="00CF1AA6"/>
    <w:rsid w:val="00CF1C27"/>
    <w:rsid w:val="00CF1D2F"/>
    <w:rsid w:val="00CF20C8"/>
    <w:rsid w:val="00CF2305"/>
    <w:rsid w:val="00CF250A"/>
    <w:rsid w:val="00CF25A5"/>
    <w:rsid w:val="00CF2606"/>
    <w:rsid w:val="00CF2639"/>
    <w:rsid w:val="00CF295F"/>
    <w:rsid w:val="00CF2EF5"/>
    <w:rsid w:val="00CF2F1C"/>
    <w:rsid w:val="00CF2FBF"/>
    <w:rsid w:val="00CF33BA"/>
    <w:rsid w:val="00CF3527"/>
    <w:rsid w:val="00CF3DBF"/>
    <w:rsid w:val="00CF3E2B"/>
    <w:rsid w:val="00CF3E71"/>
    <w:rsid w:val="00CF3F01"/>
    <w:rsid w:val="00CF3FC7"/>
    <w:rsid w:val="00CF4050"/>
    <w:rsid w:val="00CF41AE"/>
    <w:rsid w:val="00CF4220"/>
    <w:rsid w:val="00CF4313"/>
    <w:rsid w:val="00CF495B"/>
    <w:rsid w:val="00CF4B3B"/>
    <w:rsid w:val="00CF4E8E"/>
    <w:rsid w:val="00CF4F02"/>
    <w:rsid w:val="00CF4F88"/>
    <w:rsid w:val="00CF51E1"/>
    <w:rsid w:val="00CF5A7F"/>
    <w:rsid w:val="00CF5B35"/>
    <w:rsid w:val="00CF5E8C"/>
    <w:rsid w:val="00CF5EE9"/>
    <w:rsid w:val="00CF5F35"/>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D000E2"/>
    <w:rsid w:val="00D00250"/>
    <w:rsid w:val="00D0033A"/>
    <w:rsid w:val="00D00522"/>
    <w:rsid w:val="00D006E6"/>
    <w:rsid w:val="00D00734"/>
    <w:rsid w:val="00D0073C"/>
    <w:rsid w:val="00D00B22"/>
    <w:rsid w:val="00D00F39"/>
    <w:rsid w:val="00D00FCA"/>
    <w:rsid w:val="00D0102D"/>
    <w:rsid w:val="00D01160"/>
    <w:rsid w:val="00D01431"/>
    <w:rsid w:val="00D015DB"/>
    <w:rsid w:val="00D01631"/>
    <w:rsid w:val="00D017EE"/>
    <w:rsid w:val="00D0198D"/>
    <w:rsid w:val="00D01C73"/>
    <w:rsid w:val="00D01C88"/>
    <w:rsid w:val="00D02181"/>
    <w:rsid w:val="00D02369"/>
    <w:rsid w:val="00D02A1A"/>
    <w:rsid w:val="00D02AFC"/>
    <w:rsid w:val="00D02C36"/>
    <w:rsid w:val="00D02CCD"/>
    <w:rsid w:val="00D02DFF"/>
    <w:rsid w:val="00D02E17"/>
    <w:rsid w:val="00D02F2F"/>
    <w:rsid w:val="00D03024"/>
    <w:rsid w:val="00D0310C"/>
    <w:rsid w:val="00D0321D"/>
    <w:rsid w:val="00D03681"/>
    <w:rsid w:val="00D036C0"/>
    <w:rsid w:val="00D0377C"/>
    <w:rsid w:val="00D0392D"/>
    <w:rsid w:val="00D03A47"/>
    <w:rsid w:val="00D03E02"/>
    <w:rsid w:val="00D04041"/>
    <w:rsid w:val="00D041F9"/>
    <w:rsid w:val="00D0481A"/>
    <w:rsid w:val="00D048A8"/>
    <w:rsid w:val="00D04976"/>
    <w:rsid w:val="00D049AE"/>
    <w:rsid w:val="00D04A63"/>
    <w:rsid w:val="00D04C94"/>
    <w:rsid w:val="00D04DFB"/>
    <w:rsid w:val="00D04FC8"/>
    <w:rsid w:val="00D050BA"/>
    <w:rsid w:val="00D051C6"/>
    <w:rsid w:val="00D0523C"/>
    <w:rsid w:val="00D053C8"/>
    <w:rsid w:val="00D05531"/>
    <w:rsid w:val="00D05912"/>
    <w:rsid w:val="00D05B47"/>
    <w:rsid w:val="00D05B72"/>
    <w:rsid w:val="00D05C0E"/>
    <w:rsid w:val="00D05C9D"/>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900"/>
    <w:rsid w:val="00D07A94"/>
    <w:rsid w:val="00D07B01"/>
    <w:rsid w:val="00D07C6B"/>
    <w:rsid w:val="00D07CAA"/>
    <w:rsid w:val="00D07D73"/>
    <w:rsid w:val="00D07DCA"/>
    <w:rsid w:val="00D07E5F"/>
    <w:rsid w:val="00D07F48"/>
    <w:rsid w:val="00D1023A"/>
    <w:rsid w:val="00D10750"/>
    <w:rsid w:val="00D1081F"/>
    <w:rsid w:val="00D10E1F"/>
    <w:rsid w:val="00D10F81"/>
    <w:rsid w:val="00D11672"/>
    <w:rsid w:val="00D117CC"/>
    <w:rsid w:val="00D1181D"/>
    <w:rsid w:val="00D11873"/>
    <w:rsid w:val="00D118C9"/>
    <w:rsid w:val="00D11CEA"/>
    <w:rsid w:val="00D11FAE"/>
    <w:rsid w:val="00D12371"/>
    <w:rsid w:val="00D12440"/>
    <w:rsid w:val="00D1249E"/>
    <w:rsid w:val="00D12578"/>
    <w:rsid w:val="00D126E6"/>
    <w:rsid w:val="00D126F8"/>
    <w:rsid w:val="00D128F5"/>
    <w:rsid w:val="00D12A57"/>
    <w:rsid w:val="00D12B75"/>
    <w:rsid w:val="00D12BBE"/>
    <w:rsid w:val="00D12CC0"/>
    <w:rsid w:val="00D12EE6"/>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AC8"/>
    <w:rsid w:val="00D13BBC"/>
    <w:rsid w:val="00D13F9F"/>
    <w:rsid w:val="00D14204"/>
    <w:rsid w:val="00D145A1"/>
    <w:rsid w:val="00D145BC"/>
    <w:rsid w:val="00D14A21"/>
    <w:rsid w:val="00D14B37"/>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62E"/>
    <w:rsid w:val="00D16A02"/>
    <w:rsid w:val="00D16D3C"/>
    <w:rsid w:val="00D16F9A"/>
    <w:rsid w:val="00D17044"/>
    <w:rsid w:val="00D1717F"/>
    <w:rsid w:val="00D172D8"/>
    <w:rsid w:val="00D172ED"/>
    <w:rsid w:val="00D1744F"/>
    <w:rsid w:val="00D175D1"/>
    <w:rsid w:val="00D17869"/>
    <w:rsid w:val="00D178FB"/>
    <w:rsid w:val="00D1792B"/>
    <w:rsid w:val="00D17970"/>
    <w:rsid w:val="00D179B9"/>
    <w:rsid w:val="00D17A73"/>
    <w:rsid w:val="00D17D29"/>
    <w:rsid w:val="00D17F37"/>
    <w:rsid w:val="00D17F39"/>
    <w:rsid w:val="00D17FE7"/>
    <w:rsid w:val="00D2008E"/>
    <w:rsid w:val="00D20133"/>
    <w:rsid w:val="00D202D3"/>
    <w:rsid w:val="00D20B19"/>
    <w:rsid w:val="00D21064"/>
    <w:rsid w:val="00D21304"/>
    <w:rsid w:val="00D214D7"/>
    <w:rsid w:val="00D2158A"/>
    <w:rsid w:val="00D2171B"/>
    <w:rsid w:val="00D217CE"/>
    <w:rsid w:val="00D21971"/>
    <w:rsid w:val="00D219B0"/>
    <w:rsid w:val="00D21A77"/>
    <w:rsid w:val="00D21D7F"/>
    <w:rsid w:val="00D21E67"/>
    <w:rsid w:val="00D21F2A"/>
    <w:rsid w:val="00D22022"/>
    <w:rsid w:val="00D220BB"/>
    <w:rsid w:val="00D22148"/>
    <w:rsid w:val="00D222F6"/>
    <w:rsid w:val="00D229A3"/>
    <w:rsid w:val="00D22B3F"/>
    <w:rsid w:val="00D22D40"/>
    <w:rsid w:val="00D23095"/>
    <w:rsid w:val="00D2326E"/>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594"/>
    <w:rsid w:val="00D24654"/>
    <w:rsid w:val="00D24AED"/>
    <w:rsid w:val="00D24C3D"/>
    <w:rsid w:val="00D24D04"/>
    <w:rsid w:val="00D24EC4"/>
    <w:rsid w:val="00D2503E"/>
    <w:rsid w:val="00D25093"/>
    <w:rsid w:val="00D250F6"/>
    <w:rsid w:val="00D25118"/>
    <w:rsid w:val="00D25571"/>
    <w:rsid w:val="00D255BA"/>
    <w:rsid w:val="00D256A0"/>
    <w:rsid w:val="00D2579E"/>
    <w:rsid w:val="00D257FF"/>
    <w:rsid w:val="00D2580A"/>
    <w:rsid w:val="00D25866"/>
    <w:rsid w:val="00D25A61"/>
    <w:rsid w:val="00D25E03"/>
    <w:rsid w:val="00D2600F"/>
    <w:rsid w:val="00D260BF"/>
    <w:rsid w:val="00D260EA"/>
    <w:rsid w:val="00D261FB"/>
    <w:rsid w:val="00D26283"/>
    <w:rsid w:val="00D263B5"/>
    <w:rsid w:val="00D26586"/>
    <w:rsid w:val="00D265EC"/>
    <w:rsid w:val="00D2664C"/>
    <w:rsid w:val="00D2670D"/>
    <w:rsid w:val="00D26B2E"/>
    <w:rsid w:val="00D26DBE"/>
    <w:rsid w:val="00D26EC0"/>
    <w:rsid w:val="00D273AB"/>
    <w:rsid w:val="00D2794D"/>
    <w:rsid w:val="00D27A7F"/>
    <w:rsid w:val="00D27AAD"/>
    <w:rsid w:val="00D27C08"/>
    <w:rsid w:val="00D27D32"/>
    <w:rsid w:val="00D27F01"/>
    <w:rsid w:val="00D27F2C"/>
    <w:rsid w:val="00D3006F"/>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6D3"/>
    <w:rsid w:val="00D317D5"/>
    <w:rsid w:val="00D31B0E"/>
    <w:rsid w:val="00D31B9F"/>
    <w:rsid w:val="00D31BEA"/>
    <w:rsid w:val="00D31DBD"/>
    <w:rsid w:val="00D31FCF"/>
    <w:rsid w:val="00D3203B"/>
    <w:rsid w:val="00D320F5"/>
    <w:rsid w:val="00D32156"/>
    <w:rsid w:val="00D32253"/>
    <w:rsid w:val="00D32C27"/>
    <w:rsid w:val="00D32F40"/>
    <w:rsid w:val="00D33059"/>
    <w:rsid w:val="00D3307B"/>
    <w:rsid w:val="00D33313"/>
    <w:rsid w:val="00D333C8"/>
    <w:rsid w:val="00D333D7"/>
    <w:rsid w:val="00D33410"/>
    <w:rsid w:val="00D33418"/>
    <w:rsid w:val="00D33458"/>
    <w:rsid w:val="00D33463"/>
    <w:rsid w:val="00D33AFC"/>
    <w:rsid w:val="00D33BAF"/>
    <w:rsid w:val="00D33C0E"/>
    <w:rsid w:val="00D33FD7"/>
    <w:rsid w:val="00D3410B"/>
    <w:rsid w:val="00D34226"/>
    <w:rsid w:val="00D344C9"/>
    <w:rsid w:val="00D34766"/>
    <w:rsid w:val="00D35048"/>
    <w:rsid w:val="00D358B2"/>
    <w:rsid w:val="00D359BB"/>
    <w:rsid w:val="00D35BA3"/>
    <w:rsid w:val="00D3608F"/>
    <w:rsid w:val="00D3609F"/>
    <w:rsid w:val="00D3610A"/>
    <w:rsid w:val="00D3619D"/>
    <w:rsid w:val="00D362D2"/>
    <w:rsid w:val="00D366C8"/>
    <w:rsid w:val="00D368C6"/>
    <w:rsid w:val="00D36C8E"/>
    <w:rsid w:val="00D36D5A"/>
    <w:rsid w:val="00D36FEA"/>
    <w:rsid w:val="00D37353"/>
    <w:rsid w:val="00D3740D"/>
    <w:rsid w:val="00D3746D"/>
    <w:rsid w:val="00D37A26"/>
    <w:rsid w:val="00D37B87"/>
    <w:rsid w:val="00D37C2D"/>
    <w:rsid w:val="00D37CC2"/>
    <w:rsid w:val="00D37F1C"/>
    <w:rsid w:val="00D37F72"/>
    <w:rsid w:val="00D403CA"/>
    <w:rsid w:val="00D4042A"/>
    <w:rsid w:val="00D404CE"/>
    <w:rsid w:val="00D40539"/>
    <w:rsid w:val="00D409F1"/>
    <w:rsid w:val="00D40D79"/>
    <w:rsid w:val="00D40E25"/>
    <w:rsid w:val="00D40E78"/>
    <w:rsid w:val="00D40F5C"/>
    <w:rsid w:val="00D41009"/>
    <w:rsid w:val="00D411CE"/>
    <w:rsid w:val="00D41392"/>
    <w:rsid w:val="00D414BC"/>
    <w:rsid w:val="00D41505"/>
    <w:rsid w:val="00D41609"/>
    <w:rsid w:val="00D4185D"/>
    <w:rsid w:val="00D41901"/>
    <w:rsid w:val="00D4195E"/>
    <w:rsid w:val="00D419E0"/>
    <w:rsid w:val="00D419EE"/>
    <w:rsid w:val="00D41A03"/>
    <w:rsid w:val="00D41AAD"/>
    <w:rsid w:val="00D41B46"/>
    <w:rsid w:val="00D41C05"/>
    <w:rsid w:val="00D41CD0"/>
    <w:rsid w:val="00D41D71"/>
    <w:rsid w:val="00D41DF6"/>
    <w:rsid w:val="00D41ECD"/>
    <w:rsid w:val="00D41FB7"/>
    <w:rsid w:val="00D41FC9"/>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409"/>
    <w:rsid w:val="00D4462B"/>
    <w:rsid w:val="00D448D5"/>
    <w:rsid w:val="00D44A43"/>
    <w:rsid w:val="00D44A5C"/>
    <w:rsid w:val="00D44C9A"/>
    <w:rsid w:val="00D44E3F"/>
    <w:rsid w:val="00D44FA7"/>
    <w:rsid w:val="00D4505D"/>
    <w:rsid w:val="00D45126"/>
    <w:rsid w:val="00D454BF"/>
    <w:rsid w:val="00D4577A"/>
    <w:rsid w:val="00D45925"/>
    <w:rsid w:val="00D45B31"/>
    <w:rsid w:val="00D45B68"/>
    <w:rsid w:val="00D45D51"/>
    <w:rsid w:val="00D45F33"/>
    <w:rsid w:val="00D4606F"/>
    <w:rsid w:val="00D4613A"/>
    <w:rsid w:val="00D4666C"/>
    <w:rsid w:val="00D466E5"/>
    <w:rsid w:val="00D467C7"/>
    <w:rsid w:val="00D4680B"/>
    <w:rsid w:val="00D4688E"/>
    <w:rsid w:val="00D46F2D"/>
    <w:rsid w:val="00D471EF"/>
    <w:rsid w:val="00D474D5"/>
    <w:rsid w:val="00D475CC"/>
    <w:rsid w:val="00D4764F"/>
    <w:rsid w:val="00D477E2"/>
    <w:rsid w:val="00D4785C"/>
    <w:rsid w:val="00D47903"/>
    <w:rsid w:val="00D47A34"/>
    <w:rsid w:val="00D47F72"/>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2AA"/>
    <w:rsid w:val="00D52400"/>
    <w:rsid w:val="00D52669"/>
    <w:rsid w:val="00D5267E"/>
    <w:rsid w:val="00D527A2"/>
    <w:rsid w:val="00D52819"/>
    <w:rsid w:val="00D5287C"/>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6E8"/>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513"/>
    <w:rsid w:val="00D56810"/>
    <w:rsid w:val="00D5683C"/>
    <w:rsid w:val="00D56860"/>
    <w:rsid w:val="00D56926"/>
    <w:rsid w:val="00D56A7B"/>
    <w:rsid w:val="00D56B30"/>
    <w:rsid w:val="00D56C0E"/>
    <w:rsid w:val="00D56C31"/>
    <w:rsid w:val="00D56D65"/>
    <w:rsid w:val="00D56DA3"/>
    <w:rsid w:val="00D56DDD"/>
    <w:rsid w:val="00D572B2"/>
    <w:rsid w:val="00D57553"/>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2D8"/>
    <w:rsid w:val="00D62456"/>
    <w:rsid w:val="00D625E8"/>
    <w:rsid w:val="00D62670"/>
    <w:rsid w:val="00D6274A"/>
    <w:rsid w:val="00D6278F"/>
    <w:rsid w:val="00D6279C"/>
    <w:rsid w:val="00D62949"/>
    <w:rsid w:val="00D629D3"/>
    <w:rsid w:val="00D62DEC"/>
    <w:rsid w:val="00D62E00"/>
    <w:rsid w:val="00D63243"/>
    <w:rsid w:val="00D633D0"/>
    <w:rsid w:val="00D63537"/>
    <w:rsid w:val="00D63565"/>
    <w:rsid w:val="00D63B6F"/>
    <w:rsid w:val="00D63BAD"/>
    <w:rsid w:val="00D63C34"/>
    <w:rsid w:val="00D63CD5"/>
    <w:rsid w:val="00D63D8C"/>
    <w:rsid w:val="00D63E94"/>
    <w:rsid w:val="00D63FBA"/>
    <w:rsid w:val="00D6410E"/>
    <w:rsid w:val="00D6420A"/>
    <w:rsid w:val="00D643F5"/>
    <w:rsid w:val="00D6447E"/>
    <w:rsid w:val="00D645BF"/>
    <w:rsid w:val="00D646C4"/>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41F"/>
    <w:rsid w:val="00D66AAE"/>
    <w:rsid w:val="00D66BBD"/>
    <w:rsid w:val="00D66C66"/>
    <w:rsid w:val="00D66CC1"/>
    <w:rsid w:val="00D66DAA"/>
    <w:rsid w:val="00D66E08"/>
    <w:rsid w:val="00D66F27"/>
    <w:rsid w:val="00D66FDC"/>
    <w:rsid w:val="00D670B6"/>
    <w:rsid w:val="00D671EF"/>
    <w:rsid w:val="00D674A3"/>
    <w:rsid w:val="00D675B0"/>
    <w:rsid w:val="00D67780"/>
    <w:rsid w:val="00D67888"/>
    <w:rsid w:val="00D679D3"/>
    <w:rsid w:val="00D67B4F"/>
    <w:rsid w:val="00D67C52"/>
    <w:rsid w:val="00D67EB4"/>
    <w:rsid w:val="00D67F2E"/>
    <w:rsid w:val="00D7010A"/>
    <w:rsid w:val="00D7018C"/>
    <w:rsid w:val="00D701BC"/>
    <w:rsid w:val="00D70223"/>
    <w:rsid w:val="00D7040B"/>
    <w:rsid w:val="00D70657"/>
    <w:rsid w:val="00D7066F"/>
    <w:rsid w:val="00D7075B"/>
    <w:rsid w:val="00D707FC"/>
    <w:rsid w:val="00D7096D"/>
    <w:rsid w:val="00D70B5B"/>
    <w:rsid w:val="00D70F5E"/>
    <w:rsid w:val="00D70F87"/>
    <w:rsid w:val="00D7123A"/>
    <w:rsid w:val="00D712F9"/>
    <w:rsid w:val="00D7144B"/>
    <w:rsid w:val="00D71707"/>
    <w:rsid w:val="00D71BD5"/>
    <w:rsid w:val="00D721CD"/>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554"/>
    <w:rsid w:val="00D73591"/>
    <w:rsid w:val="00D7364D"/>
    <w:rsid w:val="00D7388E"/>
    <w:rsid w:val="00D739DF"/>
    <w:rsid w:val="00D73A3C"/>
    <w:rsid w:val="00D73A6B"/>
    <w:rsid w:val="00D73D35"/>
    <w:rsid w:val="00D73DAD"/>
    <w:rsid w:val="00D73DD4"/>
    <w:rsid w:val="00D73E0D"/>
    <w:rsid w:val="00D74461"/>
    <w:rsid w:val="00D74512"/>
    <w:rsid w:val="00D74772"/>
    <w:rsid w:val="00D748F0"/>
    <w:rsid w:val="00D74AF7"/>
    <w:rsid w:val="00D74DD7"/>
    <w:rsid w:val="00D7505F"/>
    <w:rsid w:val="00D75199"/>
    <w:rsid w:val="00D751D6"/>
    <w:rsid w:val="00D75249"/>
    <w:rsid w:val="00D75277"/>
    <w:rsid w:val="00D752AA"/>
    <w:rsid w:val="00D752C1"/>
    <w:rsid w:val="00D752CC"/>
    <w:rsid w:val="00D755A0"/>
    <w:rsid w:val="00D75685"/>
    <w:rsid w:val="00D75696"/>
    <w:rsid w:val="00D75843"/>
    <w:rsid w:val="00D758A1"/>
    <w:rsid w:val="00D75949"/>
    <w:rsid w:val="00D75E85"/>
    <w:rsid w:val="00D75EAB"/>
    <w:rsid w:val="00D75F68"/>
    <w:rsid w:val="00D761F8"/>
    <w:rsid w:val="00D7643F"/>
    <w:rsid w:val="00D76543"/>
    <w:rsid w:val="00D769F0"/>
    <w:rsid w:val="00D76A5E"/>
    <w:rsid w:val="00D76B01"/>
    <w:rsid w:val="00D76C59"/>
    <w:rsid w:val="00D76C6F"/>
    <w:rsid w:val="00D76E0D"/>
    <w:rsid w:val="00D76E16"/>
    <w:rsid w:val="00D76E83"/>
    <w:rsid w:val="00D77008"/>
    <w:rsid w:val="00D7702E"/>
    <w:rsid w:val="00D771C9"/>
    <w:rsid w:val="00D771E6"/>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307"/>
    <w:rsid w:val="00D81465"/>
    <w:rsid w:val="00D81490"/>
    <w:rsid w:val="00D81700"/>
    <w:rsid w:val="00D81737"/>
    <w:rsid w:val="00D817FD"/>
    <w:rsid w:val="00D81809"/>
    <w:rsid w:val="00D81886"/>
    <w:rsid w:val="00D81998"/>
    <w:rsid w:val="00D81AB7"/>
    <w:rsid w:val="00D81AE4"/>
    <w:rsid w:val="00D81E1E"/>
    <w:rsid w:val="00D820F3"/>
    <w:rsid w:val="00D822C1"/>
    <w:rsid w:val="00D8242E"/>
    <w:rsid w:val="00D82935"/>
    <w:rsid w:val="00D829AC"/>
    <w:rsid w:val="00D82AA1"/>
    <w:rsid w:val="00D82C77"/>
    <w:rsid w:val="00D8339A"/>
    <w:rsid w:val="00D83401"/>
    <w:rsid w:val="00D83850"/>
    <w:rsid w:val="00D83F09"/>
    <w:rsid w:val="00D83FF4"/>
    <w:rsid w:val="00D84055"/>
    <w:rsid w:val="00D84152"/>
    <w:rsid w:val="00D84268"/>
    <w:rsid w:val="00D84278"/>
    <w:rsid w:val="00D846C5"/>
    <w:rsid w:val="00D847C6"/>
    <w:rsid w:val="00D84E4F"/>
    <w:rsid w:val="00D8527B"/>
    <w:rsid w:val="00D85D7C"/>
    <w:rsid w:val="00D86A6B"/>
    <w:rsid w:val="00D86ACF"/>
    <w:rsid w:val="00D86B0A"/>
    <w:rsid w:val="00D86B37"/>
    <w:rsid w:val="00D86CE0"/>
    <w:rsid w:val="00D86EF6"/>
    <w:rsid w:val="00D87109"/>
    <w:rsid w:val="00D87154"/>
    <w:rsid w:val="00D87179"/>
    <w:rsid w:val="00D87391"/>
    <w:rsid w:val="00D87477"/>
    <w:rsid w:val="00D8747C"/>
    <w:rsid w:val="00D8778A"/>
    <w:rsid w:val="00D877EF"/>
    <w:rsid w:val="00D87BCE"/>
    <w:rsid w:val="00D87DAB"/>
    <w:rsid w:val="00D87EF0"/>
    <w:rsid w:val="00D90277"/>
    <w:rsid w:val="00D9031B"/>
    <w:rsid w:val="00D906AB"/>
    <w:rsid w:val="00D9086F"/>
    <w:rsid w:val="00D908D2"/>
    <w:rsid w:val="00D90933"/>
    <w:rsid w:val="00D90ABB"/>
    <w:rsid w:val="00D90CAF"/>
    <w:rsid w:val="00D91009"/>
    <w:rsid w:val="00D911CE"/>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9A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127"/>
    <w:rsid w:val="00D943F1"/>
    <w:rsid w:val="00D9481F"/>
    <w:rsid w:val="00D94909"/>
    <w:rsid w:val="00D94955"/>
    <w:rsid w:val="00D949DC"/>
    <w:rsid w:val="00D94BB0"/>
    <w:rsid w:val="00D94E99"/>
    <w:rsid w:val="00D94FF3"/>
    <w:rsid w:val="00D950B4"/>
    <w:rsid w:val="00D95256"/>
    <w:rsid w:val="00D95322"/>
    <w:rsid w:val="00D954E8"/>
    <w:rsid w:val="00D955B0"/>
    <w:rsid w:val="00D957C0"/>
    <w:rsid w:val="00D95BC2"/>
    <w:rsid w:val="00D95BFF"/>
    <w:rsid w:val="00D95E1E"/>
    <w:rsid w:val="00D95F45"/>
    <w:rsid w:val="00D960F8"/>
    <w:rsid w:val="00D96413"/>
    <w:rsid w:val="00D96603"/>
    <w:rsid w:val="00D9675A"/>
    <w:rsid w:val="00D96934"/>
    <w:rsid w:val="00D96AD5"/>
    <w:rsid w:val="00D96CDB"/>
    <w:rsid w:val="00D96DDB"/>
    <w:rsid w:val="00D97291"/>
    <w:rsid w:val="00D97356"/>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39"/>
    <w:rsid w:val="00DA10DE"/>
    <w:rsid w:val="00DA10F6"/>
    <w:rsid w:val="00DA11B1"/>
    <w:rsid w:val="00DA11D3"/>
    <w:rsid w:val="00DA193F"/>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2DC4"/>
    <w:rsid w:val="00DA361C"/>
    <w:rsid w:val="00DA37EA"/>
    <w:rsid w:val="00DA3A26"/>
    <w:rsid w:val="00DA3B43"/>
    <w:rsid w:val="00DA3C19"/>
    <w:rsid w:val="00DA3D75"/>
    <w:rsid w:val="00DA3E3A"/>
    <w:rsid w:val="00DA3EA5"/>
    <w:rsid w:val="00DA3F00"/>
    <w:rsid w:val="00DA412C"/>
    <w:rsid w:val="00DA41FE"/>
    <w:rsid w:val="00DA4377"/>
    <w:rsid w:val="00DA43AA"/>
    <w:rsid w:val="00DA43CA"/>
    <w:rsid w:val="00DA4474"/>
    <w:rsid w:val="00DA4562"/>
    <w:rsid w:val="00DA45FC"/>
    <w:rsid w:val="00DA4768"/>
    <w:rsid w:val="00DA487A"/>
    <w:rsid w:val="00DA492A"/>
    <w:rsid w:val="00DA49D8"/>
    <w:rsid w:val="00DA4AA2"/>
    <w:rsid w:val="00DA4AB8"/>
    <w:rsid w:val="00DA4B26"/>
    <w:rsid w:val="00DA4B74"/>
    <w:rsid w:val="00DA4D72"/>
    <w:rsid w:val="00DA4E82"/>
    <w:rsid w:val="00DA4F30"/>
    <w:rsid w:val="00DA51B5"/>
    <w:rsid w:val="00DA523C"/>
    <w:rsid w:val="00DA54DC"/>
    <w:rsid w:val="00DA5587"/>
    <w:rsid w:val="00DA5688"/>
    <w:rsid w:val="00DA580C"/>
    <w:rsid w:val="00DA5840"/>
    <w:rsid w:val="00DA5B1D"/>
    <w:rsid w:val="00DA5CA9"/>
    <w:rsid w:val="00DA5DE0"/>
    <w:rsid w:val="00DA5E7E"/>
    <w:rsid w:val="00DA6154"/>
    <w:rsid w:val="00DA6537"/>
    <w:rsid w:val="00DA68EC"/>
    <w:rsid w:val="00DA6A2A"/>
    <w:rsid w:val="00DA6DE0"/>
    <w:rsid w:val="00DA6EAC"/>
    <w:rsid w:val="00DA6F3E"/>
    <w:rsid w:val="00DA714A"/>
    <w:rsid w:val="00DA71AF"/>
    <w:rsid w:val="00DA727D"/>
    <w:rsid w:val="00DA732A"/>
    <w:rsid w:val="00DA7461"/>
    <w:rsid w:val="00DA754B"/>
    <w:rsid w:val="00DA75F8"/>
    <w:rsid w:val="00DA7A85"/>
    <w:rsid w:val="00DA7BC7"/>
    <w:rsid w:val="00DA7E4C"/>
    <w:rsid w:val="00DA7EC1"/>
    <w:rsid w:val="00DB0564"/>
    <w:rsid w:val="00DB05B1"/>
    <w:rsid w:val="00DB0D5D"/>
    <w:rsid w:val="00DB0DB3"/>
    <w:rsid w:val="00DB0E0F"/>
    <w:rsid w:val="00DB0EB7"/>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8A"/>
    <w:rsid w:val="00DB35C7"/>
    <w:rsid w:val="00DB3719"/>
    <w:rsid w:val="00DB37BF"/>
    <w:rsid w:val="00DB39DE"/>
    <w:rsid w:val="00DB3D0B"/>
    <w:rsid w:val="00DB3D52"/>
    <w:rsid w:val="00DB3EAA"/>
    <w:rsid w:val="00DB42C3"/>
    <w:rsid w:val="00DB42C8"/>
    <w:rsid w:val="00DB430D"/>
    <w:rsid w:val="00DB4322"/>
    <w:rsid w:val="00DB452C"/>
    <w:rsid w:val="00DB47A9"/>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53E"/>
    <w:rsid w:val="00DB6681"/>
    <w:rsid w:val="00DB66CD"/>
    <w:rsid w:val="00DB6B62"/>
    <w:rsid w:val="00DB6BD3"/>
    <w:rsid w:val="00DB6EC4"/>
    <w:rsid w:val="00DB6FBE"/>
    <w:rsid w:val="00DB6FDF"/>
    <w:rsid w:val="00DB70B3"/>
    <w:rsid w:val="00DB749A"/>
    <w:rsid w:val="00DB7648"/>
    <w:rsid w:val="00DB7B87"/>
    <w:rsid w:val="00DB7D69"/>
    <w:rsid w:val="00DB7E8C"/>
    <w:rsid w:val="00DB7FE7"/>
    <w:rsid w:val="00DC0113"/>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57F"/>
    <w:rsid w:val="00DC2702"/>
    <w:rsid w:val="00DC2898"/>
    <w:rsid w:val="00DC289E"/>
    <w:rsid w:val="00DC28A6"/>
    <w:rsid w:val="00DC28EC"/>
    <w:rsid w:val="00DC2AEF"/>
    <w:rsid w:val="00DC2E1F"/>
    <w:rsid w:val="00DC2E7C"/>
    <w:rsid w:val="00DC30B7"/>
    <w:rsid w:val="00DC33F8"/>
    <w:rsid w:val="00DC3417"/>
    <w:rsid w:val="00DC3497"/>
    <w:rsid w:val="00DC34B2"/>
    <w:rsid w:val="00DC34FA"/>
    <w:rsid w:val="00DC37A5"/>
    <w:rsid w:val="00DC38E3"/>
    <w:rsid w:val="00DC3910"/>
    <w:rsid w:val="00DC3965"/>
    <w:rsid w:val="00DC39CA"/>
    <w:rsid w:val="00DC3DE4"/>
    <w:rsid w:val="00DC464D"/>
    <w:rsid w:val="00DC4683"/>
    <w:rsid w:val="00DC477A"/>
    <w:rsid w:val="00DC47C8"/>
    <w:rsid w:val="00DC4A98"/>
    <w:rsid w:val="00DC4C51"/>
    <w:rsid w:val="00DC4D82"/>
    <w:rsid w:val="00DC4E99"/>
    <w:rsid w:val="00DC5015"/>
    <w:rsid w:val="00DC508D"/>
    <w:rsid w:val="00DC5163"/>
    <w:rsid w:val="00DC522F"/>
    <w:rsid w:val="00DC53EB"/>
    <w:rsid w:val="00DC5459"/>
    <w:rsid w:val="00DC5478"/>
    <w:rsid w:val="00DC54E3"/>
    <w:rsid w:val="00DC574F"/>
    <w:rsid w:val="00DC588E"/>
    <w:rsid w:val="00DC5D59"/>
    <w:rsid w:val="00DC5E7A"/>
    <w:rsid w:val="00DC6035"/>
    <w:rsid w:val="00DC6102"/>
    <w:rsid w:val="00DC6357"/>
    <w:rsid w:val="00DC63B5"/>
    <w:rsid w:val="00DC6535"/>
    <w:rsid w:val="00DC65D8"/>
    <w:rsid w:val="00DC65E9"/>
    <w:rsid w:val="00DC6618"/>
    <w:rsid w:val="00DC6870"/>
    <w:rsid w:val="00DC6909"/>
    <w:rsid w:val="00DC6916"/>
    <w:rsid w:val="00DC6946"/>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CA6"/>
    <w:rsid w:val="00DC7E92"/>
    <w:rsid w:val="00DC7FC5"/>
    <w:rsid w:val="00DD009E"/>
    <w:rsid w:val="00DD0230"/>
    <w:rsid w:val="00DD02C4"/>
    <w:rsid w:val="00DD044C"/>
    <w:rsid w:val="00DD050F"/>
    <w:rsid w:val="00DD05A1"/>
    <w:rsid w:val="00DD05F5"/>
    <w:rsid w:val="00DD0797"/>
    <w:rsid w:val="00DD0982"/>
    <w:rsid w:val="00DD09AE"/>
    <w:rsid w:val="00DD0B76"/>
    <w:rsid w:val="00DD0CFF"/>
    <w:rsid w:val="00DD1047"/>
    <w:rsid w:val="00DD10C9"/>
    <w:rsid w:val="00DD11FD"/>
    <w:rsid w:val="00DD128A"/>
    <w:rsid w:val="00DD129C"/>
    <w:rsid w:val="00DD12B1"/>
    <w:rsid w:val="00DD12B5"/>
    <w:rsid w:val="00DD14BA"/>
    <w:rsid w:val="00DD177D"/>
    <w:rsid w:val="00DD18BD"/>
    <w:rsid w:val="00DD1947"/>
    <w:rsid w:val="00DD1AE1"/>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AC9"/>
    <w:rsid w:val="00DD3C19"/>
    <w:rsid w:val="00DD3C2A"/>
    <w:rsid w:val="00DD3D5B"/>
    <w:rsid w:val="00DD3D65"/>
    <w:rsid w:val="00DD3D8F"/>
    <w:rsid w:val="00DD3DC9"/>
    <w:rsid w:val="00DD3DF4"/>
    <w:rsid w:val="00DD3E26"/>
    <w:rsid w:val="00DD445D"/>
    <w:rsid w:val="00DD49D3"/>
    <w:rsid w:val="00DD4AD4"/>
    <w:rsid w:val="00DD4C39"/>
    <w:rsid w:val="00DD4DE2"/>
    <w:rsid w:val="00DD5521"/>
    <w:rsid w:val="00DD570E"/>
    <w:rsid w:val="00DD581F"/>
    <w:rsid w:val="00DD587F"/>
    <w:rsid w:val="00DD59AB"/>
    <w:rsid w:val="00DD5FFE"/>
    <w:rsid w:val="00DD608E"/>
    <w:rsid w:val="00DD6396"/>
    <w:rsid w:val="00DD641A"/>
    <w:rsid w:val="00DD645D"/>
    <w:rsid w:val="00DD6463"/>
    <w:rsid w:val="00DD6B95"/>
    <w:rsid w:val="00DD6C70"/>
    <w:rsid w:val="00DD6DA2"/>
    <w:rsid w:val="00DD7047"/>
    <w:rsid w:val="00DD7227"/>
    <w:rsid w:val="00DD7241"/>
    <w:rsid w:val="00DD729D"/>
    <w:rsid w:val="00DD7459"/>
    <w:rsid w:val="00DD7513"/>
    <w:rsid w:val="00DD75D1"/>
    <w:rsid w:val="00DD761C"/>
    <w:rsid w:val="00DD7FD8"/>
    <w:rsid w:val="00DE010E"/>
    <w:rsid w:val="00DE0171"/>
    <w:rsid w:val="00DE01A3"/>
    <w:rsid w:val="00DE0333"/>
    <w:rsid w:val="00DE0558"/>
    <w:rsid w:val="00DE0620"/>
    <w:rsid w:val="00DE067E"/>
    <w:rsid w:val="00DE06F6"/>
    <w:rsid w:val="00DE088E"/>
    <w:rsid w:val="00DE11C5"/>
    <w:rsid w:val="00DE128B"/>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A1C"/>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62"/>
    <w:rsid w:val="00DE6187"/>
    <w:rsid w:val="00DE61AA"/>
    <w:rsid w:val="00DE62F6"/>
    <w:rsid w:val="00DE6ACB"/>
    <w:rsid w:val="00DE6B38"/>
    <w:rsid w:val="00DE6EC6"/>
    <w:rsid w:val="00DE6F1E"/>
    <w:rsid w:val="00DE71B2"/>
    <w:rsid w:val="00DE71B8"/>
    <w:rsid w:val="00DE74A5"/>
    <w:rsid w:val="00DE752E"/>
    <w:rsid w:val="00DE764A"/>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89B"/>
    <w:rsid w:val="00DF2B3F"/>
    <w:rsid w:val="00DF2C2D"/>
    <w:rsid w:val="00DF2CB4"/>
    <w:rsid w:val="00DF2DCE"/>
    <w:rsid w:val="00DF3062"/>
    <w:rsid w:val="00DF3125"/>
    <w:rsid w:val="00DF32AF"/>
    <w:rsid w:val="00DF3307"/>
    <w:rsid w:val="00DF349B"/>
    <w:rsid w:val="00DF360E"/>
    <w:rsid w:val="00DF3616"/>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9F"/>
    <w:rsid w:val="00DF47F0"/>
    <w:rsid w:val="00DF4920"/>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5DC4"/>
    <w:rsid w:val="00DF6014"/>
    <w:rsid w:val="00DF6026"/>
    <w:rsid w:val="00DF628F"/>
    <w:rsid w:val="00DF6531"/>
    <w:rsid w:val="00DF65B4"/>
    <w:rsid w:val="00DF6712"/>
    <w:rsid w:val="00DF674E"/>
    <w:rsid w:val="00DF6824"/>
    <w:rsid w:val="00DF688E"/>
    <w:rsid w:val="00DF69A9"/>
    <w:rsid w:val="00DF6A83"/>
    <w:rsid w:val="00DF6B54"/>
    <w:rsid w:val="00DF6D1A"/>
    <w:rsid w:val="00DF6DA5"/>
    <w:rsid w:val="00DF7226"/>
    <w:rsid w:val="00DF755B"/>
    <w:rsid w:val="00DF76CF"/>
    <w:rsid w:val="00DF7A8C"/>
    <w:rsid w:val="00DF7AE7"/>
    <w:rsid w:val="00DF7BC3"/>
    <w:rsid w:val="00E00368"/>
    <w:rsid w:val="00E005EF"/>
    <w:rsid w:val="00E005F0"/>
    <w:rsid w:val="00E005F5"/>
    <w:rsid w:val="00E00A07"/>
    <w:rsid w:val="00E00A92"/>
    <w:rsid w:val="00E00B56"/>
    <w:rsid w:val="00E00B87"/>
    <w:rsid w:val="00E00F9B"/>
    <w:rsid w:val="00E0104A"/>
    <w:rsid w:val="00E010F0"/>
    <w:rsid w:val="00E01395"/>
    <w:rsid w:val="00E01514"/>
    <w:rsid w:val="00E019AC"/>
    <w:rsid w:val="00E019EA"/>
    <w:rsid w:val="00E01A5C"/>
    <w:rsid w:val="00E02435"/>
    <w:rsid w:val="00E02462"/>
    <w:rsid w:val="00E025CA"/>
    <w:rsid w:val="00E028E6"/>
    <w:rsid w:val="00E02A2D"/>
    <w:rsid w:val="00E02C20"/>
    <w:rsid w:val="00E02CDB"/>
    <w:rsid w:val="00E0324B"/>
    <w:rsid w:val="00E03250"/>
    <w:rsid w:val="00E0345F"/>
    <w:rsid w:val="00E03576"/>
    <w:rsid w:val="00E03A5E"/>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71"/>
    <w:rsid w:val="00E056CB"/>
    <w:rsid w:val="00E05837"/>
    <w:rsid w:val="00E058F4"/>
    <w:rsid w:val="00E059F6"/>
    <w:rsid w:val="00E05A43"/>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81A"/>
    <w:rsid w:val="00E07875"/>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F0"/>
    <w:rsid w:val="00E12D8E"/>
    <w:rsid w:val="00E12EAF"/>
    <w:rsid w:val="00E12F29"/>
    <w:rsid w:val="00E1304D"/>
    <w:rsid w:val="00E13106"/>
    <w:rsid w:val="00E132A6"/>
    <w:rsid w:val="00E132F0"/>
    <w:rsid w:val="00E13311"/>
    <w:rsid w:val="00E133A9"/>
    <w:rsid w:val="00E136AE"/>
    <w:rsid w:val="00E13763"/>
    <w:rsid w:val="00E1389B"/>
    <w:rsid w:val="00E139D0"/>
    <w:rsid w:val="00E13C42"/>
    <w:rsid w:val="00E13C9A"/>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AF4"/>
    <w:rsid w:val="00E15B94"/>
    <w:rsid w:val="00E15ED2"/>
    <w:rsid w:val="00E1627A"/>
    <w:rsid w:val="00E164E8"/>
    <w:rsid w:val="00E1654E"/>
    <w:rsid w:val="00E165B4"/>
    <w:rsid w:val="00E167D4"/>
    <w:rsid w:val="00E168FF"/>
    <w:rsid w:val="00E1695E"/>
    <w:rsid w:val="00E169FA"/>
    <w:rsid w:val="00E16BBC"/>
    <w:rsid w:val="00E16E8A"/>
    <w:rsid w:val="00E16F28"/>
    <w:rsid w:val="00E172D5"/>
    <w:rsid w:val="00E172EB"/>
    <w:rsid w:val="00E175FF"/>
    <w:rsid w:val="00E176E0"/>
    <w:rsid w:val="00E178CC"/>
    <w:rsid w:val="00E178D8"/>
    <w:rsid w:val="00E17952"/>
    <w:rsid w:val="00E17C3F"/>
    <w:rsid w:val="00E17CD5"/>
    <w:rsid w:val="00E17CFB"/>
    <w:rsid w:val="00E17D74"/>
    <w:rsid w:val="00E17E53"/>
    <w:rsid w:val="00E200EF"/>
    <w:rsid w:val="00E201E3"/>
    <w:rsid w:val="00E2035C"/>
    <w:rsid w:val="00E20661"/>
    <w:rsid w:val="00E20770"/>
    <w:rsid w:val="00E20855"/>
    <w:rsid w:val="00E20862"/>
    <w:rsid w:val="00E209CE"/>
    <w:rsid w:val="00E20A33"/>
    <w:rsid w:val="00E20AD1"/>
    <w:rsid w:val="00E20C5A"/>
    <w:rsid w:val="00E20C8D"/>
    <w:rsid w:val="00E21145"/>
    <w:rsid w:val="00E211DD"/>
    <w:rsid w:val="00E214FB"/>
    <w:rsid w:val="00E2155A"/>
    <w:rsid w:val="00E216A5"/>
    <w:rsid w:val="00E21D3B"/>
    <w:rsid w:val="00E21DA2"/>
    <w:rsid w:val="00E221EF"/>
    <w:rsid w:val="00E222C6"/>
    <w:rsid w:val="00E22368"/>
    <w:rsid w:val="00E224AB"/>
    <w:rsid w:val="00E224C9"/>
    <w:rsid w:val="00E225EC"/>
    <w:rsid w:val="00E22625"/>
    <w:rsid w:val="00E226BD"/>
    <w:rsid w:val="00E227F0"/>
    <w:rsid w:val="00E229F7"/>
    <w:rsid w:val="00E22A10"/>
    <w:rsid w:val="00E22BF5"/>
    <w:rsid w:val="00E22DE2"/>
    <w:rsid w:val="00E22E2B"/>
    <w:rsid w:val="00E22E2F"/>
    <w:rsid w:val="00E22EE3"/>
    <w:rsid w:val="00E23224"/>
    <w:rsid w:val="00E23467"/>
    <w:rsid w:val="00E234CA"/>
    <w:rsid w:val="00E23851"/>
    <w:rsid w:val="00E239E5"/>
    <w:rsid w:val="00E23ACC"/>
    <w:rsid w:val="00E23ADB"/>
    <w:rsid w:val="00E23C44"/>
    <w:rsid w:val="00E23E5C"/>
    <w:rsid w:val="00E23EF9"/>
    <w:rsid w:val="00E23F36"/>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9D3"/>
    <w:rsid w:val="00E25A50"/>
    <w:rsid w:val="00E25C75"/>
    <w:rsid w:val="00E25DAB"/>
    <w:rsid w:val="00E25DE0"/>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30063"/>
    <w:rsid w:val="00E30517"/>
    <w:rsid w:val="00E3070A"/>
    <w:rsid w:val="00E30817"/>
    <w:rsid w:val="00E3093D"/>
    <w:rsid w:val="00E30A72"/>
    <w:rsid w:val="00E30DB2"/>
    <w:rsid w:val="00E30EF4"/>
    <w:rsid w:val="00E31138"/>
    <w:rsid w:val="00E31150"/>
    <w:rsid w:val="00E31195"/>
    <w:rsid w:val="00E311EC"/>
    <w:rsid w:val="00E312CB"/>
    <w:rsid w:val="00E31486"/>
    <w:rsid w:val="00E31506"/>
    <w:rsid w:val="00E3153F"/>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67E"/>
    <w:rsid w:val="00E33802"/>
    <w:rsid w:val="00E33814"/>
    <w:rsid w:val="00E339C6"/>
    <w:rsid w:val="00E339DE"/>
    <w:rsid w:val="00E33B8C"/>
    <w:rsid w:val="00E33B99"/>
    <w:rsid w:val="00E33C1D"/>
    <w:rsid w:val="00E33D77"/>
    <w:rsid w:val="00E33E4D"/>
    <w:rsid w:val="00E34001"/>
    <w:rsid w:val="00E340F6"/>
    <w:rsid w:val="00E342E5"/>
    <w:rsid w:val="00E344E8"/>
    <w:rsid w:val="00E34500"/>
    <w:rsid w:val="00E34610"/>
    <w:rsid w:val="00E346AA"/>
    <w:rsid w:val="00E347C3"/>
    <w:rsid w:val="00E34D51"/>
    <w:rsid w:val="00E34D6F"/>
    <w:rsid w:val="00E34ED0"/>
    <w:rsid w:val="00E34F08"/>
    <w:rsid w:val="00E35698"/>
    <w:rsid w:val="00E3581B"/>
    <w:rsid w:val="00E35969"/>
    <w:rsid w:val="00E359DC"/>
    <w:rsid w:val="00E35AC2"/>
    <w:rsid w:val="00E35E19"/>
    <w:rsid w:val="00E35EB9"/>
    <w:rsid w:val="00E35F47"/>
    <w:rsid w:val="00E360E1"/>
    <w:rsid w:val="00E36107"/>
    <w:rsid w:val="00E3610B"/>
    <w:rsid w:val="00E3620F"/>
    <w:rsid w:val="00E363B9"/>
    <w:rsid w:val="00E36400"/>
    <w:rsid w:val="00E36AED"/>
    <w:rsid w:val="00E36B03"/>
    <w:rsid w:val="00E36C4D"/>
    <w:rsid w:val="00E36C72"/>
    <w:rsid w:val="00E36DF6"/>
    <w:rsid w:val="00E37746"/>
    <w:rsid w:val="00E377BF"/>
    <w:rsid w:val="00E3798F"/>
    <w:rsid w:val="00E37C25"/>
    <w:rsid w:val="00E37E8F"/>
    <w:rsid w:val="00E37FDD"/>
    <w:rsid w:val="00E40362"/>
    <w:rsid w:val="00E40966"/>
    <w:rsid w:val="00E40A2C"/>
    <w:rsid w:val="00E40AC4"/>
    <w:rsid w:val="00E40CD1"/>
    <w:rsid w:val="00E41062"/>
    <w:rsid w:val="00E4180B"/>
    <w:rsid w:val="00E41B36"/>
    <w:rsid w:val="00E41BAC"/>
    <w:rsid w:val="00E41C43"/>
    <w:rsid w:val="00E41DF1"/>
    <w:rsid w:val="00E42027"/>
    <w:rsid w:val="00E42049"/>
    <w:rsid w:val="00E42162"/>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409C"/>
    <w:rsid w:val="00E441BA"/>
    <w:rsid w:val="00E443F9"/>
    <w:rsid w:val="00E4466A"/>
    <w:rsid w:val="00E447D5"/>
    <w:rsid w:val="00E44923"/>
    <w:rsid w:val="00E44B39"/>
    <w:rsid w:val="00E44E2D"/>
    <w:rsid w:val="00E44E59"/>
    <w:rsid w:val="00E44EF9"/>
    <w:rsid w:val="00E45041"/>
    <w:rsid w:val="00E450D8"/>
    <w:rsid w:val="00E4515C"/>
    <w:rsid w:val="00E452D0"/>
    <w:rsid w:val="00E455D3"/>
    <w:rsid w:val="00E456BA"/>
    <w:rsid w:val="00E456E2"/>
    <w:rsid w:val="00E458B4"/>
    <w:rsid w:val="00E459C9"/>
    <w:rsid w:val="00E45A9D"/>
    <w:rsid w:val="00E45C34"/>
    <w:rsid w:val="00E45E4F"/>
    <w:rsid w:val="00E4607A"/>
    <w:rsid w:val="00E460A1"/>
    <w:rsid w:val="00E46775"/>
    <w:rsid w:val="00E46809"/>
    <w:rsid w:val="00E46A41"/>
    <w:rsid w:val="00E46A54"/>
    <w:rsid w:val="00E46BBE"/>
    <w:rsid w:val="00E46CC9"/>
    <w:rsid w:val="00E46DFD"/>
    <w:rsid w:val="00E46FCF"/>
    <w:rsid w:val="00E474ED"/>
    <w:rsid w:val="00E47C2F"/>
    <w:rsid w:val="00E47D5F"/>
    <w:rsid w:val="00E47D96"/>
    <w:rsid w:val="00E47F73"/>
    <w:rsid w:val="00E47FDB"/>
    <w:rsid w:val="00E501A1"/>
    <w:rsid w:val="00E5062D"/>
    <w:rsid w:val="00E50759"/>
    <w:rsid w:val="00E508D6"/>
    <w:rsid w:val="00E50CD2"/>
    <w:rsid w:val="00E50E01"/>
    <w:rsid w:val="00E50E76"/>
    <w:rsid w:val="00E51078"/>
    <w:rsid w:val="00E510CC"/>
    <w:rsid w:val="00E511EB"/>
    <w:rsid w:val="00E512A2"/>
    <w:rsid w:val="00E5133A"/>
    <w:rsid w:val="00E515A3"/>
    <w:rsid w:val="00E5170E"/>
    <w:rsid w:val="00E5174B"/>
    <w:rsid w:val="00E51764"/>
    <w:rsid w:val="00E51A16"/>
    <w:rsid w:val="00E51B63"/>
    <w:rsid w:val="00E51E23"/>
    <w:rsid w:val="00E51ED0"/>
    <w:rsid w:val="00E523F3"/>
    <w:rsid w:val="00E5246D"/>
    <w:rsid w:val="00E52A08"/>
    <w:rsid w:val="00E52A99"/>
    <w:rsid w:val="00E52C83"/>
    <w:rsid w:val="00E52EF9"/>
    <w:rsid w:val="00E52F76"/>
    <w:rsid w:val="00E5315C"/>
    <w:rsid w:val="00E534EA"/>
    <w:rsid w:val="00E537C1"/>
    <w:rsid w:val="00E537CA"/>
    <w:rsid w:val="00E538E0"/>
    <w:rsid w:val="00E53E31"/>
    <w:rsid w:val="00E53F11"/>
    <w:rsid w:val="00E542C2"/>
    <w:rsid w:val="00E547DF"/>
    <w:rsid w:val="00E548CF"/>
    <w:rsid w:val="00E54B12"/>
    <w:rsid w:val="00E54B17"/>
    <w:rsid w:val="00E54CC0"/>
    <w:rsid w:val="00E54D33"/>
    <w:rsid w:val="00E54DC6"/>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19"/>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160"/>
    <w:rsid w:val="00E634A7"/>
    <w:rsid w:val="00E6389C"/>
    <w:rsid w:val="00E63A8C"/>
    <w:rsid w:val="00E63B97"/>
    <w:rsid w:val="00E63E76"/>
    <w:rsid w:val="00E64050"/>
    <w:rsid w:val="00E64159"/>
    <w:rsid w:val="00E64327"/>
    <w:rsid w:val="00E643D0"/>
    <w:rsid w:val="00E645E7"/>
    <w:rsid w:val="00E64763"/>
    <w:rsid w:val="00E647DC"/>
    <w:rsid w:val="00E6484F"/>
    <w:rsid w:val="00E64A6D"/>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8"/>
    <w:rsid w:val="00E6660F"/>
    <w:rsid w:val="00E666A1"/>
    <w:rsid w:val="00E6682F"/>
    <w:rsid w:val="00E6694C"/>
    <w:rsid w:val="00E66B86"/>
    <w:rsid w:val="00E66C42"/>
    <w:rsid w:val="00E67573"/>
    <w:rsid w:val="00E67631"/>
    <w:rsid w:val="00E678F2"/>
    <w:rsid w:val="00E67BC6"/>
    <w:rsid w:val="00E700C8"/>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A7"/>
    <w:rsid w:val="00E71952"/>
    <w:rsid w:val="00E71A6A"/>
    <w:rsid w:val="00E71D91"/>
    <w:rsid w:val="00E71DF1"/>
    <w:rsid w:val="00E71E25"/>
    <w:rsid w:val="00E71ED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2F"/>
    <w:rsid w:val="00E76141"/>
    <w:rsid w:val="00E76270"/>
    <w:rsid w:val="00E762F6"/>
    <w:rsid w:val="00E76848"/>
    <w:rsid w:val="00E768FA"/>
    <w:rsid w:val="00E7690E"/>
    <w:rsid w:val="00E76AD0"/>
    <w:rsid w:val="00E76B45"/>
    <w:rsid w:val="00E76C7D"/>
    <w:rsid w:val="00E76F9D"/>
    <w:rsid w:val="00E77040"/>
    <w:rsid w:val="00E772C4"/>
    <w:rsid w:val="00E773F6"/>
    <w:rsid w:val="00E77655"/>
    <w:rsid w:val="00E77822"/>
    <w:rsid w:val="00E778F8"/>
    <w:rsid w:val="00E77B42"/>
    <w:rsid w:val="00E77EB4"/>
    <w:rsid w:val="00E8016D"/>
    <w:rsid w:val="00E805A6"/>
    <w:rsid w:val="00E80718"/>
    <w:rsid w:val="00E80760"/>
    <w:rsid w:val="00E80A94"/>
    <w:rsid w:val="00E80BE4"/>
    <w:rsid w:val="00E80C47"/>
    <w:rsid w:val="00E80C9C"/>
    <w:rsid w:val="00E80CE8"/>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D39"/>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742"/>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3F7"/>
    <w:rsid w:val="00E9049B"/>
    <w:rsid w:val="00E906BC"/>
    <w:rsid w:val="00E909E7"/>
    <w:rsid w:val="00E90A03"/>
    <w:rsid w:val="00E90AFA"/>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34"/>
    <w:rsid w:val="00E9281F"/>
    <w:rsid w:val="00E92836"/>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83B"/>
    <w:rsid w:val="00E94C16"/>
    <w:rsid w:val="00E9502B"/>
    <w:rsid w:val="00E952B8"/>
    <w:rsid w:val="00E95367"/>
    <w:rsid w:val="00E9570A"/>
    <w:rsid w:val="00E95754"/>
    <w:rsid w:val="00E95829"/>
    <w:rsid w:val="00E959A9"/>
    <w:rsid w:val="00E95A9A"/>
    <w:rsid w:val="00E95DFB"/>
    <w:rsid w:val="00E960E2"/>
    <w:rsid w:val="00E9627E"/>
    <w:rsid w:val="00E96605"/>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0E"/>
    <w:rsid w:val="00E97F8A"/>
    <w:rsid w:val="00EA0281"/>
    <w:rsid w:val="00EA04B9"/>
    <w:rsid w:val="00EA0BD3"/>
    <w:rsid w:val="00EA0BFA"/>
    <w:rsid w:val="00EA0E05"/>
    <w:rsid w:val="00EA0E10"/>
    <w:rsid w:val="00EA1110"/>
    <w:rsid w:val="00EA1396"/>
    <w:rsid w:val="00EA1B19"/>
    <w:rsid w:val="00EA1B4A"/>
    <w:rsid w:val="00EA1BF0"/>
    <w:rsid w:val="00EA1CC1"/>
    <w:rsid w:val="00EA1E46"/>
    <w:rsid w:val="00EA1EC0"/>
    <w:rsid w:val="00EA2114"/>
    <w:rsid w:val="00EA2271"/>
    <w:rsid w:val="00EA2351"/>
    <w:rsid w:val="00EA2585"/>
    <w:rsid w:val="00EA25AE"/>
    <w:rsid w:val="00EA2730"/>
    <w:rsid w:val="00EA2A84"/>
    <w:rsid w:val="00EA2D18"/>
    <w:rsid w:val="00EA2F1A"/>
    <w:rsid w:val="00EA2F46"/>
    <w:rsid w:val="00EA2FFA"/>
    <w:rsid w:val="00EA3027"/>
    <w:rsid w:val="00EA32FF"/>
    <w:rsid w:val="00EA3487"/>
    <w:rsid w:val="00EA352A"/>
    <w:rsid w:val="00EA356A"/>
    <w:rsid w:val="00EA3590"/>
    <w:rsid w:val="00EA3641"/>
    <w:rsid w:val="00EA3776"/>
    <w:rsid w:val="00EA38C1"/>
    <w:rsid w:val="00EA38FC"/>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0DB"/>
    <w:rsid w:val="00EA518A"/>
    <w:rsid w:val="00EA51D6"/>
    <w:rsid w:val="00EA524C"/>
    <w:rsid w:val="00EA52E0"/>
    <w:rsid w:val="00EA5335"/>
    <w:rsid w:val="00EA5A10"/>
    <w:rsid w:val="00EA5C0D"/>
    <w:rsid w:val="00EA5C33"/>
    <w:rsid w:val="00EA630B"/>
    <w:rsid w:val="00EA6549"/>
    <w:rsid w:val="00EA67F7"/>
    <w:rsid w:val="00EA6CBE"/>
    <w:rsid w:val="00EA6D16"/>
    <w:rsid w:val="00EA6E29"/>
    <w:rsid w:val="00EA729C"/>
    <w:rsid w:val="00EA73C7"/>
    <w:rsid w:val="00EA7470"/>
    <w:rsid w:val="00EA76AF"/>
    <w:rsid w:val="00EA76FB"/>
    <w:rsid w:val="00EA77E0"/>
    <w:rsid w:val="00EA7A46"/>
    <w:rsid w:val="00EA7A55"/>
    <w:rsid w:val="00EA7A9C"/>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A"/>
    <w:rsid w:val="00EB233C"/>
    <w:rsid w:val="00EB2435"/>
    <w:rsid w:val="00EB2571"/>
    <w:rsid w:val="00EB269A"/>
    <w:rsid w:val="00EB2769"/>
    <w:rsid w:val="00EB2814"/>
    <w:rsid w:val="00EB296A"/>
    <w:rsid w:val="00EB2D11"/>
    <w:rsid w:val="00EB2E1D"/>
    <w:rsid w:val="00EB3495"/>
    <w:rsid w:val="00EB362C"/>
    <w:rsid w:val="00EB3828"/>
    <w:rsid w:val="00EB38BE"/>
    <w:rsid w:val="00EB3953"/>
    <w:rsid w:val="00EB3C0C"/>
    <w:rsid w:val="00EB3C6C"/>
    <w:rsid w:val="00EB3C79"/>
    <w:rsid w:val="00EB3CE0"/>
    <w:rsid w:val="00EB3DB0"/>
    <w:rsid w:val="00EB3E4D"/>
    <w:rsid w:val="00EB410B"/>
    <w:rsid w:val="00EB4128"/>
    <w:rsid w:val="00EB42C8"/>
    <w:rsid w:val="00EB461B"/>
    <w:rsid w:val="00EB5008"/>
    <w:rsid w:val="00EB5135"/>
    <w:rsid w:val="00EB5179"/>
    <w:rsid w:val="00EB5333"/>
    <w:rsid w:val="00EB534C"/>
    <w:rsid w:val="00EB53BD"/>
    <w:rsid w:val="00EB5494"/>
    <w:rsid w:val="00EB5515"/>
    <w:rsid w:val="00EB5543"/>
    <w:rsid w:val="00EB55D2"/>
    <w:rsid w:val="00EB5635"/>
    <w:rsid w:val="00EB56E5"/>
    <w:rsid w:val="00EB57CC"/>
    <w:rsid w:val="00EB57EB"/>
    <w:rsid w:val="00EB5A08"/>
    <w:rsid w:val="00EB5C31"/>
    <w:rsid w:val="00EB5EF5"/>
    <w:rsid w:val="00EB619E"/>
    <w:rsid w:val="00EB65F2"/>
    <w:rsid w:val="00EB6703"/>
    <w:rsid w:val="00EB6721"/>
    <w:rsid w:val="00EB6738"/>
    <w:rsid w:val="00EB6AC8"/>
    <w:rsid w:val="00EB6BB2"/>
    <w:rsid w:val="00EB6C53"/>
    <w:rsid w:val="00EB6D26"/>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0E6"/>
    <w:rsid w:val="00EC01A1"/>
    <w:rsid w:val="00EC02EF"/>
    <w:rsid w:val="00EC047E"/>
    <w:rsid w:val="00EC05B8"/>
    <w:rsid w:val="00EC05FD"/>
    <w:rsid w:val="00EC05FF"/>
    <w:rsid w:val="00EC060C"/>
    <w:rsid w:val="00EC06DE"/>
    <w:rsid w:val="00EC0A60"/>
    <w:rsid w:val="00EC1198"/>
    <w:rsid w:val="00EC1497"/>
    <w:rsid w:val="00EC17B0"/>
    <w:rsid w:val="00EC183D"/>
    <w:rsid w:val="00EC18CD"/>
    <w:rsid w:val="00EC19EF"/>
    <w:rsid w:val="00EC1A2D"/>
    <w:rsid w:val="00EC1D83"/>
    <w:rsid w:val="00EC1E57"/>
    <w:rsid w:val="00EC1EA0"/>
    <w:rsid w:val="00EC1FE9"/>
    <w:rsid w:val="00EC219F"/>
    <w:rsid w:val="00EC22A5"/>
    <w:rsid w:val="00EC259E"/>
    <w:rsid w:val="00EC28CD"/>
    <w:rsid w:val="00EC2915"/>
    <w:rsid w:val="00EC2C50"/>
    <w:rsid w:val="00EC2C7A"/>
    <w:rsid w:val="00EC2DDF"/>
    <w:rsid w:val="00EC2E21"/>
    <w:rsid w:val="00EC30FE"/>
    <w:rsid w:val="00EC329F"/>
    <w:rsid w:val="00EC36DD"/>
    <w:rsid w:val="00EC392F"/>
    <w:rsid w:val="00EC3B72"/>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337"/>
    <w:rsid w:val="00EC6629"/>
    <w:rsid w:val="00EC672E"/>
    <w:rsid w:val="00EC6867"/>
    <w:rsid w:val="00EC6903"/>
    <w:rsid w:val="00EC6D68"/>
    <w:rsid w:val="00EC6D82"/>
    <w:rsid w:val="00EC6EB6"/>
    <w:rsid w:val="00EC6F64"/>
    <w:rsid w:val="00EC7183"/>
    <w:rsid w:val="00EC71AB"/>
    <w:rsid w:val="00EC744A"/>
    <w:rsid w:val="00EC7A6D"/>
    <w:rsid w:val="00EC7BD1"/>
    <w:rsid w:val="00EC7BDD"/>
    <w:rsid w:val="00EC7EE8"/>
    <w:rsid w:val="00ED032A"/>
    <w:rsid w:val="00ED0593"/>
    <w:rsid w:val="00ED0735"/>
    <w:rsid w:val="00ED08BE"/>
    <w:rsid w:val="00ED09C8"/>
    <w:rsid w:val="00ED0C62"/>
    <w:rsid w:val="00ED0DE8"/>
    <w:rsid w:val="00ED0EB9"/>
    <w:rsid w:val="00ED1001"/>
    <w:rsid w:val="00ED119D"/>
    <w:rsid w:val="00ED123C"/>
    <w:rsid w:val="00ED17D6"/>
    <w:rsid w:val="00ED18C7"/>
    <w:rsid w:val="00ED1A21"/>
    <w:rsid w:val="00ED1A39"/>
    <w:rsid w:val="00ED1CD6"/>
    <w:rsid w:val="00ED1E7D"/>
    <w:rsid w:val="00ED24CE"/>
    <w:rsid w:val="00ED252A"/>
    <w:rsid w:val="00ED2BBC"/>
    <w:rsid w:val="00ED2D13"/>
    <w:rsid w:val="00ED2FF1"/>
    <w:rsid w:val="00ED3178"/>
    <w:rsid w:val="00ED3207"/>
    <w:rsid w:val="00ED323B"/>
    <w:rsid w:val="00ED32E1"/>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40CC"/>
    <w:rsid w:val="00ED4308"/>
    <w:rsid w:val="00ED4484"/>
    <w:rsid w:val="00ED44C6"/>
    <w:rsid w:val="00ED4573"/>
    <w:rsid w:val="00ED47C9"/>
    <w:rsid w:val="00ED4832"/>
    <w:rsid w:val="00ED4834"/>
    <w:rsid w:val="00ED495B"/>
    <w:rsid w:val="00ED4B40"/>
    <w:rsid w:val="00ED4DDF"/>
    <w:rsid w:val="00ED4E3C"/>
    <w:rsid w:val="00ED4EEA"/>
    <w:rsid w:val="00ED4FD5"/>
    <w:rsid w:val="00ED5122"/>
    <w:rsid w:val="00ED54F7"/>
    <w:rsid w:val="00ED56A7"/>
    <w:rsid w:val="00ED58F2"/>
    <w:rsid w:val="00ED5C6B"/>
    <w:rsid w:val="00ED5D02"/>
    <w:rsid w:val="00ED5F97"/>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5F6"/>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356"/>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47A"/>
    <w:rsid w:val="00EE47B1"/>
    <w:rsid w:val="00EE4825"/>
    <w:rsid w:val="00EE4999"/>
    <w:rsid w:val="00EE4AC9"/>
    <w:rsid w:val="00EE4D49"/>
    <w:rsid w:val="00EE4D57"/>
    <w:rsid w:val="00EE4FF8"/>
    <w:rsid w:val="00EE503B"/>
    <w:rsid w:val="00EE5112"/>
    <w:rsid w:val="00EE5114"/>
    <w:rsid w:val="00EE5321"/>
    <w:rsid w:val="00EE583C"/>
    <w:rsid w:val="00EE588E"/>
    <w:rsid w:val="00EE58A3"/>
    <w:rsid w:val="00EE5DCE"/>
    <w:rsid w:val="00EE6295"/>
    <w:rsid w:val="00EE62B4"/>
    <w:rsid w:val="00EE636D"/>
    <w:rsid w:val="00EE66B1"/>
    <w:rsid w:val="00EE67DD"/>
    <w:rsid w:val="00EE68B1"/>
    <w:rsid w:val="00EE6A63"/>
    <w:rsid w:val="00EE6E05"/>
    <w:rsid w:val="00EE6EA1"/>
    <w:rsid w:val="00EE6F69"/>
    <w:rsid w:val="00EE71ED"/>
    <w:rsid w:val="00EE73C3"/>
    <w:rsid w:val="00EE752C"/>
    <w:rsid w:val="00EE7641"/>
    <w:rsid w:val="00EE7767"/>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2AA"/>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29B"/>
    <w:rsid w:val="00EF369F"/>
    <w:rsid w:val="00EF36A5"/>
    <w:rsid w:val="00EF37FE"/>
    <w:rsid w:val="00EF3A28"/>
    <w:rsid w:val="00EF3A3D"/>
    <w:rsid w:val="00EF3A4A"/>
    <w:rsid w:val="00EF3AFE"/>
    <w:rsid w:val="00EF3D41"/>
    <w:rsid w:val="00EF3D43"/>
    <w:rsid w:val="00EF3EE0"/>
    <w:rsid w:val="00EF3EFC"/>
    <w:rsid w:val="00EF3F89"/>
    <w:rsid w:val="00EF3FC7"/>
    <w:rsid w:val="00EF40AA"/>
    <w:rsid w:val="00EF41E7"/>
    <w:rsid w:val="00EF427C"/>
    <w:rsid w:val="00EF42E5"/>
    <w:rsid w:val="00EF453D"/>
    <w:rsid w:val="00EF493B"/>
    <w:rsid w:val="00EF4B5C"/>
    <w:rsid w:val="00EF4C65"/>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74B"/>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D7B"/>
    <w:rsid w:val="00EF7DD2"/>
    <w:rsid w:val="00EF7F14"/>
    <w:rsid w:val="00EF7F47"/>
    <w:rsid w:val="00F00091"/>
    <w:rsid w:val="00F000F0"/>
    <w:rsid w:val="00F00180"/>
    <w:rsid w:val="00F00465"/>
    <w:rsid w:val="00F004AB"/>
    <w:rsid w:val="00F006E4"/>
    <w:rsid w:val="00F00868"/>
    <w:rsid w:val="00F00923"/>
    <w:rsid w:val="00F00994"/>
    <w:rsid w:val="00F00C76"/>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DB9"/>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DBF"/>
    <w:rsid w:val="00F04EF1"/>
    <w:rsid w:val="00F05011"/>
    <w:rsid w:val="00F051B9"/>
    <w:rsid w:val="00F051BE"/>
    <w:rsid w:val="00F0547C"/>
    <w:rsid w:val="00F0551F"/>
    <w:rsid w:val="00F05520"/>
    <w:rsid w:val="00F05DAB"/>
    <w:rsid w:val="00F05EED"/>
    <w:rsid w:val="00F05FEA"/>
    <w:rsid w:val="00F0679D"/>
    <w:rsid w:val="00F067A3"/>
    <w:rsid w:val="00F06DB8"/>
    <w:rsid w:val="00F06F02"/>
    <w:rsid w:val="00F06F88"/>
    <w:rsid w:val="00F06FE6"/>
    <w:rsid w:val="00F071F5"/>
    <w:rsid w:val="00F07834"/>
    <w:rsid w:val="00F07DAE"/>
    <w:rsid w:val="00F07F63"/>
    <w:rsid w:val="00F10073"/>
    <w:rsid w:val="00F103C2"/>
    <w:rsid w:val="00F10437"/>
    <w:rsid w:val="00F10465"/>
    <w:rsid w:val="00F10633"/>
    <w:rsid w:val="00F107B2"/>
    <w:rsid w:val="00F107C7"/>
    <w:rsid w:val="00F10864"/>
    <w:rsid w:val="00F11603"/>
    <w:rsid w:val="00F1165E"/>
    <w:rsid w:val="00F11741"/>
    <w:rsid w:val="00F11CF5"/>
    <w:rsid w:val="00F12211"/>
    <w:rsid w:val="00F126CE"/>
    <w:rsid w:val="00F1273D"/>
    <w:rsid w:val="00F12A26"/>
    <w:rsid w:val="00F12B3D"/>
    <w:rsid w:val="00F12CBB"/>
    <w:rsid w:val="00F12CC1"/>
    <w:rsid w:val="00F12EF0"/>
    <w:rsid w:val="00F12FDA"/>
    <w:rsid w:val="00F13006"/>
    <w:rsid w:val="00F131B6"/>
    <w:rsid w:val="00F13242"/>
    <w:rsid w:val="00F132CD"/>
    <w:rsid w:val="00F13314"/>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91B"/>
    <w:rsid w:val="00F14CC0"/>
    <w:rsid w:val="00F14FB4"/>
    <w:rsid w:val="00F1548E"/>
    <w:rsid w:val="00F1558A"/>
    <w:rsid w:val="00F158EE"/>
    <w:rsid w:val="00F15ADD"/>
    <w:rsid w:val="00F15BD8"/>
    <w:rsid w:val="00F15CE7"/>
    <w:rsid w:val="00F1633D"/>
    <w:rsid w:val="00F16376"/>
    <w:rsid w:val="00F165FF"/>
    <w:rsid w:val="00F16958"/>
    <w:rsid w:val="00F16972"/>
    <w:rsid w:val="00F16BB1"/>
    <w:rsid w:val="00F16D4A"/>
    <w:rsid w:val="00F16FB9"/>
    <w:rsid w:val="00F1713D"/>
    <w:rsid w:val="00F174B1"/>
    <w:rsid w:val="00F1771D"/>
    <w:rsid w:val="00F17A8F"/>
    <w:rsid w:val="00F17D32"/>
    <w:rsid w:val="00F17D56"/>
    <w:rsid w:val="00F20046"/>
    <w:rsid w:val="00F20242"/>
    <w:rsid w:val="00F2048F"/>
    <w:rsid w:val="00F20567"/>
    <w:rsid w:val="00F206FE"/>
    <w:rsid w:val="00F207D7"/>
    <w:rsid w:val="00F2085B"/>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6C"/>
    <w:rsid w:val="00F223ED"/>
    <w:rsid w:val="00F22402"/>
    <w:rsid w:val="00F2240D"/>
    <w:rsid w:val="00F22444"/>
    <w:rsid w:val="00F2255F"/>
    <w:rsid w:val="00F225C4"/>
    <w:rsid w:val="00F22661"/>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50B"/>
    <w:rsid w:val="00F2456B"/>
    <w:rsid w:val="00F2457D"/>
    <w:rsid w:val="00F248CD"/>
    <w:rsid w:val="00F249E2"/>
    <w:rsid w:val="00F24A57"/>
    <w:rsid w:val="00F24B9E"/>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E"/>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38E"/>
    <w:rsid w:val="00F31778"/>
    <w:rsid w:val="00F317C1"/>
    <w:rsid w:val="00F318E7"/>
    <w:rsid w:val="00F31C44"/>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393D"/>
    <w:rsid w:val="00F3422F"/>
    <w:rsid w:val="00F34286"/>
    <w:rsid w:val="00F342E5"/>
    <w:rsid w:val="00F343BA"/>
    <w:rsid w:val="00F34514"/>
    <w:rsid w:val="00F346BC"/>
    <w:rsid w:val="00F34898"/>
    <w:rsid w:val="00F348C7"/>
    <w:rsid w:val="00F34C00"/>
    <w:rsid w:val="00F34D1D"/>
    <w:rsid w:val="00F34DDB"/>
    <w:rsid w:val="00F34ECD"/>
    <w:rsid w:val="00F34FBD"/>
    <w:rsid w:val="00F3521B"/>
    <w:rsid w:val="00F352C7"/>
    <w:rsid w:val="00F3532C"/>
    <w:rsid w:val="00F35561"/>
    <w:rsid w:val="00F355BE"/>
    <w:rsid w:val="00F35865"/>
    <w:rsid w:val="00F358CF"/>
    <w:rsid w:val="00F35AE3"/>
    <w:rsid w:val="00F35C3D"/>
    <w:rsid w:val="00F35C48"/>
    <w:rsid w:val="00F35CFF"/>
    <w:rsid w:val="00F35DC4"/>
    <w:rsid w:val="00F35E92"/>
    <w:rsid w:val="00F35F2C"/>
    <w:rsid w:val="00F360BA"/>
    <w:rsid w:val="00F364CE"/>
    <w:rsid w:val="00F3650E"/>
    <w:rsid w:val="00F365F2"/>
    <w:rsid w:val="00F366CE"/>
    <w:rsid w:val="00F36937"/>
    <w:rsid w:val="00F369D8"/>
    <w:rsid w:val="00F369E8"/>
    <w:rsid w:val="00F369FF"/>
    <w:rsid w:val="00F36A42"/>
    <w:rsid w:val="00F36BBA"/>
    <w:rsid w:val="00F36BD9"/>
    <w:rsid w:val="00F36D2B"/>
    <w:rsid w:val="00F3709B"/>
    <w:rsid w:val="00F37790"/>
    <w:rsid w:val="00F377A2"/>
    <w:rsid w:val="00F37922"/>
    <w:rsid w:val="00F379E2"/>
    <w:rsid w:val="00F37AEF"/>
    <w:rsid w:val="00F37DC6"/>
    <w:rsid w:val="00F40B55"/>
    <w:rsid w:val="00F40E3B"/>
    <w:rsid w:val="00F4104C"/>
    <w:rsid w:val="00F41590"/>
    <w:rsid w:val="00F4166F"/>
    <w:rsid w:val="00F4179A"/>
    <w:rsid w:val="00F41CF3"/>
    <w:rsid w:val="00F41D1F"/>
    <w:rsid w:val="00F41D2D"/>
    <w:rsid w:val="00F424D3"/>
    <w:rsid w:val="00F424F5"/>
    <w:rsid w:val="00F425FC"/>
    <w:rsid w:val="00F42754"/>
    <w:rsid w:val="00F42910"/>
    <w:rsid w:val="00F42927"/>
    <w:rsid w:val="00F42A6D"/>
    <w:rsid w:val="00F42A91"/>
    <w:rsid w:val="00F42C02"/>
    <w:rsid w:val="00F42C2B"/>
    <w:rsid w:val="00F42DE7"/>
    <w:rsid w:val="00F43009"/>
    <w:rsid w:val="00F437A0"/>
    <w:rsid w:val="00F43905"/>
    <w:rsid w:val="00F43986"/>
    <w:rsid w:val="00F43DC1"/>
    <w:rsid w:val="00F4401A"/>
    <w:rsid w:val="00F44256"/>
    <w:rsid w:val="00F4440C"/>
    <w:rsid w:val="00F44833"/>
    <w:rsid w:val="00F448B7"/>
    <w:rsid w:val="00F448D7"/>
    <w:rsid w:val="00F44B90"/>
    <w:rsid w:val="00F44F81"/>
    <w:rsid w:val="00F450BD"/>
    <w:rsid w:val="00F45251"/>
    <w:rsid w:val="00F454E5"/>
    <w:rsid w:val="00F457D3"/>
    <w:rsid w:val="00F45B82"/>
    <w:rsid w:val="00F45D0C"/>
    <w:rsid w:val="00F45F9E"/>
    <w:rsid w:val="00F461CB"/>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9E9"/>
    <w:rsid w:val="00F47AF4"/>
    <w:rsid w:val="00F47AFE"/>
    <w:rsid w:val="00F47CBA"/>
    <w:rsid w:val="00F47CC9"/>
    <w:rsid w:val="00F47CF5"/>
    <w:rsid w:val="00F47DD1"/>
    <w:rsid w:val="00F47E95"/>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A1C"/>
    <w:rsid w:val="00F50C47"/>
    <w:rsid w:val="00F50CCE"/>
    <w:rsid w:val="00F51197"/>
    <w:rsid w:val="00F51342"/>
    <w:rsid w:val="00F513BA"/>
    <w:rsid w:val="00F51447"/>
    <w:rsid w:val="00F514EF"/>
    <w:rsid w:val="00F516F4"/>
    <w:rsid w:val="00F517FC"/>
    <w:rsid w:val="00F518F6"/>
    <w:rsid w:val="00F51A1A"/>
    <w:rsid w:val="00F51BD0"/>
    <w:rsid w:val="00F520BE"/>
    <w:rsid w:val="00F5234E"/>
    <w:rsid w:val="00F5240D"/>
    <w:rsid w:val="00F524BF"/>
    <w:rsid w:val="00F5266D"/>
    <w:rsid w:val="00F52756"/>
    <w:rsid w:val="00F527B9"/>
    <w:rsid w:val="00F52894"/>
    <w:rsid w:val="00F528A1"/>
    <w:rsid w:val="00F52A33"/>
    <w:rsid w:val="00F52A47"/>
    <w:rsid w:val="00F52A4B"/>
    <w:rsid w:val="00F52A91"/>
    <w:rsid w:val="00F52B78"/>
    <w:rsid w:val="00F52C6C"/>
    <w:rsid w:val="00F52E16"/>
    <w:rsid w:val="00F52FA8"/>
    <w:rsid w:val="00F532FD"/>
    <w:rsid w:val="00F5370F"/>
    <w:rsid w:val="00F5378F"/>
    <w:rsid w:val="00F538CD"/>
    <w:rsid w:val="00F53AD8"/>
    <w:rsid w:val="00F53C6F"/>
    <w:rsid w:val="00F53E85"/>
    <w:rsid w:val="00F53FDC"/>
    <w:rsid w:val="00F5415E"/>
    <w:rsid w:val="00F54192"/>
    <w:rsid w:val="00F542D8"/>
    <w:rsid w:val="00F54460"/>
    <w:rsid w:val="00F54522"/>
    <w:rsid w:val="00F5459A"/>
    <w:rsid w:val="00F545C7"/>
    <w:rsid w:val="00F548C8"/>
    <w:rsid w:val="00F549C6"/>
    <w:rsid w:val="00F54B39"/>
    <w:rsid w:val="00F54F4F"/>
    <w:rsid w:val="00F54F66"/>
    <w:rsid w:val="00F55191"/>
    <w:rsid w:val="00F553D1"/>
    <w:rsid w:val="00F55796"/>
    <w:rsid w:val="00F557EC"/>
    <w:rsid w:val="00F558E3"/>
    <w:rsid w:val="00F55AC5"/>
    <w:rsid w:val="00F55B03"/>
    <w:rsid w:val="00F55E1E"/>
    <w:rsid w:val="00F55EBA"/>
    <w:rsid w:val="00F56402"/>
    <w:rsid w:val="00F564B4"/>
    <w:rsid w:val="00F56677"/>
    <w:rsid w:val="00F5676C"/>
    <w:rsid w:val="00F568D2"/>
    <w:rsid w:val="00F56C42"/>
    <w:rsid w:val="00F56D31"/>
    <w:rsid w:val="00F57183"/>
    <w:rsid w:val="00F57492"/>
    <w:rsid w:val="00F57614"/>
    <w:rsid w:val="00F5765A"/>
    <w:rsid w:val="00F57668"/>
    <w:rsid w:val="00F57803"/>
    <w:rsid w:val="00F5783B"/>
    <w:rsid w:val="00F57991"/>
    <w:rsid w:val="00F579B7"/>
    <w:rsid w:val="00F57C72"/>
    <w:rsid w:val="00F57D22"/>
    <w:rsid w:val="00F57E51"/>
    <w:rsid w:val="00F57E62"/>
    <w:rsid w:val="00F57FFB"/>
    <w:rsid w:val="00F600C8"/>
    <w:rsid w:val="00F60122"/>
    <w:rsid w:val="00F6019A"/>
    <w:rsid w:val="00F60214"/>
    <w:rsid w:val="00F6021A"/>
    <w:rsid w:val="00F6021F"/>
    <w:rsid w:val="00F6033E"/>
    <w:rsid w:val="00F6036A"/>
    <w:rsid w:val="00F603CC"/>
    <w:rsid w:val="00F604AA"/>
    <w:rsid w:val="00F605B3"/>
    <w:rsid w:val="00F60749"/>
    <w:rsid w:val="00F60845"/>
    <w:rsid w:val="00F60CAE"/>
    <w:rsid w:val="00F60F1F"/>
    <w:rsid w:val="00F61158"/>
    <w:rsid w:val="00F6139C"/>
    <w:rsid w:val="00F614D1"/>
    <w:rsid w:val="00F61546"/>
    <w:rsid w:val="00F61564"/>
    <w:rsid w:val="00F618AD"/>
    <w:rsid w:val="00F619D2"/>
    <w:rsid w:val="00F61BEB"/>
    <w:rsid w:val="00F61FDE"/>
    <w:rsid w:val="00F62143"/>
    <w:rsid w:val="00F621F3"/>
    <w:rsid w:val="00F62338"/>
    <w:rsid w:val="00F62377"/>
    <w:rsid w:val="00F6239F"/>
    <w:rsid w:val="00F62862"/>
    <w:rsid w:val="00F62A4B"/>
    <w:rsid w:val="00F62A7A"/>
    <w:rsid w:val="00F62AFD"/>
    <w:rsid w:val="00F62B83"/>
    <w:rsid w:val="00F62C69"/>
    <w:rsid w:val="00F62FE3"/>
    <w:rsid w:val="00F63005"/>
    <w:rsid w:val="00F63075"/>
    <w:rsid w:val="00F63289"/>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34A"/>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6F"/>
    <w:rsid w:val="00F666CF"/>
    <w:rsid w:val="00F66709"/>
    <w:rsid w:val="00F66723"/>
    <w:rsid w:val="00F6676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E7"/>
    <w:rsid w:val="00F70837"/>
    <w:rsid w:val="00F70A57"/>
    <w:rsid w:val="00F70C5B"/>
    <w:rsid w:val="00F70D06"/>
    <w:rsid w:val="00F70DBB"/>
    <w:rsid w:val="00F71026"/>
    <w:rsid w:val="00F71042"/>
    <w:rsid w:val="00F710A0"/>
    <w:rsid w:val="00F710D9"/>
    <w:rsid w:val="00F7110D"/>
    <w:rsid w:val="00F71277"/>
    <w:rsid w:val="00F7174B"/>
    <w:rsid w:val="00F71976"/>
    <w:rsid w:val="00F71C07"/>
    <w:rsid w:val="00F71F79"/>
    <w:rsid w:val="00F7219A"/>
    <w:rsid w:val="00F721A1"/>
    <w:rsid w:val="00F72226"/>
    <w:rsid w:val="00F72305"/>
    <w:rsid w:val="00F7238E"/>
    <w:rsid w:val="00F723C5"/>
    <w:rsid w:val="00F724E3"/>
    <w:rsid w:val="00F72524"/>
    <w:rsid w:val="00F727AA"/>
    <w:rsid w:val="00F72A48"/>
    <w:rsid w:val="00F72B65"/>
    <w:rsid w:val="00F72C02"/>
    <w:rsid w:val="00F72C74"/>
    <w:rsid w:val="00F72C94"/>
    <w:rsid w:val="00F72D8A"/>
    <w:rsid w:val="00F73A28"/>
    <w:rsid w:val="00F73E8F"/>
    <w:rsid w:val="00F73F43"/>
    <w:rsid w:val="00F74609"/>
    <w:rsid w:val="00F74664"/>
    <w:rsid w:val="00F74791"/>
    <w:rsid w:val="00F747FD"/>
    <w:rsid w:val="00F74A54"/>
    <w:rsid w:val="00F74A7A"/>
    <w:rsid w:val="00F74C43"/>
    <w:rsid w:val="00F74DE9"/>
    <w:rsid w:val="00F74F8D"/>
    <w:rsid w:val="00F750F4"/>
    <w:rsid w:val="00F752BB"/>
    <w:rsid w:val="00F7536A"/>
    <w:rsid w:val="00F75399"/>
    <w:rsid w:val="00F754DB"/>
    <w:rsid w:val="00F7570A"/>
    <w:rsid w:val="00F7586E"/>
    <w:rsid w:val="00F75B19"/>
    <w:rsid w:val="00F75C0B"/>
    <w:rsid w:val="00F75CA7"/>
    <w:rsid w:val="00F75E09"/>
    <w:rsid w:val="00F763DF"/>
    <w:rsid w:val="00F766C8"/>
    <w:rsid w:val="00F7670C"/>
    <w:rsid w:val="00F76A53"/>
    <w:rsid w:val="00F76E8C"/>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126"/>
    <w:rsid w:val="00F802D3"/>
    <w:rsid w:val="00F8045C"/>
    <w:rsid w:val="00F804DB"/>
    <w:rsid w:val="00F805BC"/>
    <w:rsid w:val="00F80A32"/>
    <w:rsid w:val="00F80D03"/>
    <w:rsid w:val="00F80D8F"/>
    <w:rsid w:val="00F8116A"/>
    <w:rsid w:val="00F81311"/>
    <w:rsid w:val="00F81339"/>
    <w:rsid w:val="00F8148F"/>
    <w:rsid w:val="00F814CD"/>
    <w:rsid w:val="00F81625"/>
    <w:rsid w:val="00F819A1"/>
    <w:rsid w:val="00F81A54"/>
    <w:rsid w:val="00F81AC2"/>
    <w:rsid w:val="00F81D1E"/>
    <w:rsid w:val="00F81E0E"/>
    <w:rsid w:val="00F81F25"/>
    <w:rsid w:val="00F8212C"/>
    <w:rsid w:val="00F82272"/>
    <w:rsid w:val="00F824FA"/>
    <w:rsid w:val="00F8250C"/>
    <w:rsid w:val="00F825FF"/>
    <w:rsid w:val="00F82760"/>
    <w:rsid w:val="00F82A54"/>
    <w:rsid w:val="00F82A7D"/>
    <w:rsid w:val="00F82B20"/>
    <w:rsid w:val="00F82D8E"/>
    <w:rsid w:val="00F82DD6"/>
    <w:rsid w:val="00F8303D"/>
    <w:rsid w:val="00F8304B"/>
    <w:rsid w:val="00F83301"/>
    <w:rsid w:val="00F83473"/>
    <w:rsid w:val="00F83637"/>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4F83"/>
    <w:rsid w:val="00F85092"/>
    <w:rsid w:val="00F850DA"/>
    <w:rsid w:val="00F850EB"/>
    <w:rsid w:val="00F85125"/>
    <w:rsid w:val="00F855CB"/>
    <w:rsid w:val="00F85744"/>
    <w:rsid w:val="00F85891"/>
    <w:rsid w:val="00F858DC"/>
    <w:rsid w:val="00F86096"/>
    <w:rsid w:val="00F86165"/>
    <w:rsid w:val="00F862CA"/>
    <w:rsid w:val="00F863EB"/>
    <w:rsid w:val="00F86530"/>
    <w:rsid w:val="00F869F5"/>
    <w:rsid w:val="00F86B20"/>
    <w:rsid w:val="00F86C43"/>
    <w:rsid w:val="00F86C92"/>
    <w:rsid w:val="00F86F84"/>
    <w:rsid w:val="00F86F90"/>
    <w:rsid w:val="00F86FCA"/>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428"/>
    <w:rsid w:val="00F91546"/>
    <w:rsid w:val="00F915AB"/>
    <w:rsid w:val="00F9160B"/>
    <w:rsid w:val="00F9174D"/>
    <w:rsid w:val="00F917D0"/>
    <w:rsid w:val="00F91906"/>
    <w:rsid w:val="00F91932"/>
    <w:rsid w:val="00F919A5"/>
    <w:rsid w:val="00F91B8E"/>
    <w:rsid w:val="00F91C06"/>
    <w:rsid w:val="00F91CA2"/>
    <w:rsid w:val="00F91D4B"/>
    <w:rsid w:val="00F91DAC"/>
    <w:rsid w:val="00F91E48"/>
    <w:rsid w:val="00F9212B"/>
    <w:rsid w:val="00F92174"/>
    <w:rsid w:val="00F922CB"/>
    <w:rsid w:val="00F923DB"/>
    <w:rsid w:val="00F9243E"/>
    <w:rsid w:val="00F92442"/>
    <w:rsid w:val="00F9271D"/>
    <w:rsid w:val="00F92725"/>
    <w:rsid w:val="00F928FC"/>
    <w:rsid w:val="00F9297F"/>
    <w:rsid w:val="00F92A1A"/>
    <w:rsid w:val="00F92AC4"/>
    <w:rsid w:val="00F92B3C"/>
    <w:rsid w:val="00F92BD3"/>
    <w:rsid w:val="00F92D1D"/>
    <w:rsid w:val="00F92E09"/>
    <w:rsid w:val="00F92E55"/>
    <w:rsid w:val="00F92F8E"/>
    <w:rsid w:val="00F93041"/>
    <w:rsid w:val="00F932B9"/>
    <w:rsid w:val="00F9358A"/>
    <w:rsid w:val="00F93718"/>
    <w:rsid w:val="00F937F6"/>
    <w:rsid w:val="00F93939"/>
    <w:rsid w:val="00F939E7"/>
    <w:rsid w:val="00F93A3D"/>
    <w:rsid w:val="00F93A5F"/>
    <w:rsid w:val="00F93B9A"/>
    <w:rsid w:val="00F93FC1"/>
    <w:rsid w:val="00F94003"/>
    <w:rsid w:val="00F9434A"/>
    <w:rsid w:val="00F945D6"/>
    <w:rsid w:val="00F945E2"/>
    <w:rsid w:val="00F94641"/>
    <w:rsid w:val="00F94662"/>
    <w:rsid w:val="00F94737"/>
    <w:rsid w:val="00F9495D"/>
    <w:rsid w:val="00F94A21"/>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3F8"/>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0F06"/>
    <w:rsid w:val="00FA114B"/>
    <w:rsid w:val="00FA13D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881"/>
    <w:rsid w:val="00FA2AB0"/>
    <w:rsid w:val="00FA2D5D"/>
    <w:rsid w:val="00FA2E8F"/>
    <w:rsid w:val="00FA3387"/>
    <w:rsid w:val="00FA33A2"/>
    <w:rsid w:val="00FA34D1"/>
    <w:rsid w:val="00FA3871"/>
    <w:rsid w:val="00FA39D0"/>
    <w:rsid w:val="00FA3A1C"/>
    <w:rsid w:val="00FA3A9C"/>
    <w:rsid w:val="00FA3C84"/>
    <w:rsid w:val="00FA3F90"/>
    <w:rsid w:val="00FA403F"/>
    <w:rsid w:val="00FA4131"/>
    <w:rsid w:val="00FA4501"/>
    <w:rsid w:val="00FA451A"/>
    <w:rsid w:val="00FA460D"/>
    <w:rsid w:val="00FA464C"/>
    <w:rsid w:val="00FA46C4"/>
    <w:rsid w:val="00FA484A"/>
    <w:rsid w:val="00FA4B5F"/>
    <w:rsid w:val="00FA4EDE"/>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E5"/>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B02"/>
    <w:rsid w:val="00FB0C6E"/>
    <w:rsid w:val="00FB1150"/>
    <w:rsid w:val="00FB1254"/>
    <w:rsid w:val="00FB1309"/>
    <w:rsid w:val="00FB1415"/>
    <w:rsid w:val="00FB14B4"/>
    <w:rsid w:val="00FB15D5"/>
    <w:rsid w:val="00FB186A"/>
    <w:rsid w:val="00FB18E0"/>
    <w:rsid w:val="00FB18E8"/>
    <w:rsid w:val="00FB19D8"/>
    <w:rsid w:val="00FB1DAF"/>
    <w:rsid w:val="00FB1E18"/>
    <w:rsid w:val="00FB20DE"/>
    <w:rsid w:val="00FB2219"/>
    <w:rsid w:val="00FB22E5"/>
    <w:rsid w:val="00FB22F2"/>
    <w:rsid w:val="00FB2363"/>
    <w:rsid w:val="00FB2623"/>
    <w:rsid w:val="00FB2864"/>
    <w:rsid w:val="00FB289A"/>
    <w:rsid w:val="00FB2A24"/>
    <w:rsid w:val="00FB2A4D"/>
    <w:rsid w:val="00FB2D19"/>
    <w:rsid w:val="00FB2EF2"/>
    <w:rsid w:val="00FB2F94"/>
    <w:rsid w:val="00FB2FAD"/>
    <w:rsid w:val="00FB2FBB"/>
    <w:rsid w:val="00FB3006"/>
    <w:rsid w:val="00FB305A"/>
    <w:rsid w:val="00FB3210"/>
    <w:rsid w:val="00FB3334"/>
    <w:rsid w:val="00FB3536"/>
    <w:rsid w:val="00FB35B1"/>
    <w:rsid w:val="00FB3A51"/>
    <w:rsid w:val="00FB3B8C"/>
    <w:rsid w:val="00FB3BCE"/>
    <w:rsid w:val="00FB3CD6"/>
    <w:rsid w:val="00FB3DC0"/>
    <w:rsid w:val="00FB3EC6"/>
    <w:rsid w:val="00FB4065"/>
    <w:rsid w:val="00FB40F2"/>
    <w:rsid w:val="00FB40FD"/>
    <w:rsid w:val="00FB43D0"/>
    <w:rsid w:val="00FB4533"/>
    <w:rsid w:val="00FB453E"/>
    <w:rsid w:val="00FB45A5"/>
    <w:rsid w:val="00FB4760"/>
    <w:rsid w:val="00FB47B5"/>
    <w:rsid w:val="00FB4914"/>
    <w:rsid w:val="00FB4E38"/>
    <w:rsid w:val="00FB51BF"/>
    <w:rsid w:val="00FB5201"/>
    <w:rsid w:val="00FB5244"/>
    <w:rsid w:val="00FB52FD"/>
    <w:rsid w:val="00FB53CD"/>
    <w:rsid w:val="00FB57A7"/>
    <w:rsid w:val="00FB5A6F"/>
    <w:rsid w:val="00FB5A7D"/>
    <w:rsid w:val="00FB5AB3"/>
    <w:rsid w:val="00FB5D2C"/>
    <w:rsid w:val="00FB5D49"/>
    <w:rsid w:val="00FB5D94"/>
    <w:rsid w:val="00FB6113"/>
    <w:rsid w:val="00FB6275"/>
    <w:rsid w:val="00FB6296"/>
    <w:rsid w:val="00FB657E"/>
    <w:rsid w:val="00FB6781"/>
    <w:rsid w:val="00FB67CA"/>
    <w:rsid w:val="00FB6884"/>
    <w:rsid w:val="00FB70F9"/>
    <w:rsid w:val="00FB7284"/>
    <w:rsid w:val="00FB72CB"/>
    <w:rsid w:val="00FB74E6"/>
    <w:rsid w:val="00FB751F"/>
    <w:rsid w:val="00FB77BB"/>
    <w:rsid w:val="00FB78F1"/>
    <w:rsid w:val="00FB7A1B"/>
    <w:rsid w:val="00FB7C21"/>
    <w:rsid w:val="00FB7C38"/>
    <w:rsid w:val="00FB7F0C"/>
    <w:rsid w:val="00FB7F32"/>
    <w:rsid w:val="00FB7F43"/>
    <w:rsid w:val="00FC0038"/>
    <w:rsid w:val="00FC0145"/>
    <w:rsid w:val="00FC0558"/>
    <w:rsid w:val="00FC077B"/>
    <w:rsid w:val="00FC097A"/>
    <w:rsid w:val="00FC0AB4"/>
    <w:rsid w:val="00FC0AE4"/>
    <w:rsid w:val="00FC0B11"/>
    <w:rsid w:val="00FC0B19"/>
    <w:rsid w:val="00FC0B9B"/>
    <w:rsid w:val="00FC0C4B"/>
    <w:rsid w:val="00FC0DCD"/>
    <w:rsid w:val="00FC0E12"/>
    <w:rsid w:val="00FC1190"/>
    <w:rsid w:val="00FC16DC"/>
    <w:rsid w:val="00FC17E1"/>
    <w:rsid w:val="00FC1829"/>
    <w:rsid w:val="00FC1859"/>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7CD"/>
    <w:rsid w:val="00FC47D1"/>
    <w:rsid w:val="00FC4955"/>
    <w:rsid w:val="00FC4BBC"/>
    <w:rsid w:val="00FC4C92"/>
    <w:rsid w:val="00FC4CA4"/>
    <w:rsid w:val="00FC4ED1"/>
    <w:rsid w:val="00FC522E"/>
    <w:rsid w:val="00FC545C"/>
    <w:rsid w:val="00FC553E"/>
    <w:rsid w:val="00FC58C5"/>
    <w:rsid w:val="00FC58E3"/>
    <w:rsid w:val="00FC5986"/>
    <w:rsid w:val="00FC5C37"/>
    <w:rsid w:val="00FC5CEE"/>
    <w:rsid w:val="00FC61E3"/>
    <w:rsid w:val="00FC620F"/>
    <w:rsid w:val="00FC629C"/>
    <w:rsid w:val="00FC65A0"/>
    <w:rsid w:val="00FC68E6"/>
    <w:rsid w:val="00FC6901"/>
    <w:rsid w:val="00FC6A71"/>
    <w:rsid w:val="00FC6B41"/>
    <w:rsid w:val="00FC6B7A"/>
    <w:rsid w:val="00FC6D8C"/>
    <w:rsid w:val="00FC6D92"/>
    <w:rsid w:val="00FC6D94"/>
    <w:rsid w:val="00FC6DF7"/>
    <w:rsid w:val="00FC6E46"/>
    <w:rsid w:val="00FC6E7D"/>
    <w:rsid w:val="00FC6E80"/>
    <w:rsid w:val="00FC6F1E"/>
    <w:rsid w:val="00FC70FB"/>
    <w:rsid w:val="00FC7216"/>
    <w:rsid w:val="00FC7221"/>
    <w:rsid w:val="00FC733A"/>
    <w:rsid w:val="00FC733B"/>
    <w:rsid w:val="00FC75EB"/>
    <w:rsid w:val="00FC7711"/>
    <w:rsid w:val="00FC782A"/>
    <w:rsid w:val="00FC791E"/>
    <w:rsid w:val="00FC7975"/>
    <w:rsid w:val="00FC7A1A"/>
    <w:rsid w:val="00FC7AE5"/>
    <w:rsid w:val="00FC7C19"/>
    <w:rsid w:val="00FC7F93"/>
    <w:rsid w:val="00FC7FDA"/>
    <w:rsid w:val="00FD0157"/>
    <w:rsid w:val="00FD02E3"/>
    <w:rsid w:val="00FD0A19"/>
    <w:rsid w:val="00FD0B9C"/>
    <w:rsid w:val="00FD0C9A"/>
    <w:rsid w:val="00FD10D2"/>
    <w:rsid w:val="00FD1277"/>
    <w:rsid w:val="00FD144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CB"/>
    <w:rsid w:val="00FD2EFA"/>
    <w:rsid w:val="00FD3124"/>
    <w:rsid w:val="00FD319F"/>
    <w:rsid w:val="00FD3334"/>
    <w:rsid w:val="00FD3540"/>
    <w:rsid w:val="00FD3697"/>
    <w:rsid w:val="00FD3905"/>
    <w:rsid w:val="00FD3E26"/>
    <w:rsid w:val="00FD3E66"/>
    <w:rsid w:val="00FD3EBC"/>
    <w:rsid w:val="00FD3F92"/>
    <w:rsid w:val="00FD4249"/>
    <w:rsid w:val="00FD42E8"/>
    <w:rsid w:val="00FD44F4"/>
    <w:rsid w:val="00FD4CC0"/>
    <w:rsid w:val="00FD4CE8"/>
    <w:rsid w:val="00FD4EBE"/>
    <w:rsid w:val="00FD54FD"/>
    <w:rsid w:val="00FD55C0"/>
    <w:rsid w:val="00FD56C0"/>
    <w:rsid w:val="00FD586E"/>
    <w:rsid w:val="00FD5999"/>
    <w:rsid w:val="00FD5A07"/>
    <w:rsid w:val="00FD5B63"/>
    <w:rsid w:val="00FD5B76"/>
    <w:rsid w:val="00FD5D9B"/>
    <w:rsid w:val="00FD5F65"/>
    <w:rsid w:val="00FD603D"/>
    <w:rsid w:val="00FD6318"/>
    <w:rsid w:val="00FD638B"/>
    <w:rsid w:val="00FD6891"/>
    <w:rsid w:val="00FD692A"/>
    <w:rsid w:val="00FD6A3D"/>
    <w:rsid w:val="00FD6D13"/>
    <w:rsid w:val="00FD6F9D"/>
    <w:rsid w:val="00FD72D9"/>
    <w:rsid w:val="00FD73AE"/>
    <w:rsid w:val="00FD742D"/>
    <w:rsid w:val="00FD7491"/>
    <w:rsid w:val="00FD751A"/>
    <w:rsid w:val="00FD7559"/>
    <w:rsid w:val="00FD75E4"/>
    <w:rsid w:val="00FD7698"/>
    <w:rsid w:val="00FD77B7"/>
    <w:rsid w:val="00FD791C"/>
    <w:rsid w:val="00FD7B69"/>
    <w:rsid w:val="00FD7BCC"/>
    <w:rsid w:val="00FD7CCC"/>
    <w:rsid w:val="00FD7D6B"/>
    <w:rsid w:val="00FD7E1B"/>
    <w:rsid w:val="00FD7E72"/>
    <w:rsid w:val="00FD7ECD"/>
    <w:rsid w:val="00FE007A"/>
    <w:rsid w:val="00FE00DC"/>
    <w:rsid w:val="00FE031C"/>
    <w:rsid w:val="00FE037B"/>
    <w:rsid w:val="00FE046A"/>
    <w:rsid w:val="00FE0477"/>
    <w:rsid w:val="00FE04B6"/>
    <w:rsid w:val="00FE0510"/>
    <w:rsid w:val="00FE0657"/>
    <w:rsid w:val="00FE0769"/>
    <w:rsid w:val="00FE077C"/>
    <w:rsid w:val="00FE07B1"/>
    <w:rsid w:val="00FE0B60"/>
    <w:rsid w:val="00FE0D43"/>
    <w:rsid w:val="00FE15F5"/>
    <w:rsid w:val="00FE16DD"/>
    <w:rsid w:val="00FE16E5"/>
    <w:rsid w:val="00FE1728"/>
    <w:rsid w:val="00FE1C5F"/>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4AB"/>
    <w:rsid w:val="00FE570F"/>
    <w:rsid w:val="00FE5900"/>
    <w:rsid w:val="00FE5977"/>
    <w:rsid w:val="00FE5A97"/>
    <w:rsid w:val="00FE5C1D"/>
    <w:rsid w:val="00FE5CB2"/>
    <w:rsid w:val="00FE5D3F"/>
    <w:rsid w:val="00FE61EF"/>
    <w:rsid w:val="00FE65DB"/>
    <w:rsid w:val="00FE6647"/>
    <w:rsid w:val="00FE6755"/>
    <w:rsid w:val="00FE69BC"/>
    <w:rsid w:val="00FE6CC9"/>
    <w:rsid w:val="00FE6DEC"/>
    <w:rsid w:val="00FE6F99"/>
    <w:rsid w:val="00FE6F9F"/>
    <w:rsid w:val="00FE7407"/>
    <w:rsid w:val="00FE74E2"/>
    <w:rsid w:val="00FE74FC"/>
    <w:rsid w:val="00FE754F"/>
    <w:rsid w:val="00FE756B"/>
    <w:rsid w:val="00FE761D"/>
    <w:rsid w:val="00FE7676"/>
    <w:rsid w:val="00FE76FA"/>
    <w:rsid w:val="00FE7A09"/>
    <w:rsid w:val="00FE7BD7"/>
    <w:rsid w:val="00FE7C38"/>
    <w:rsid w:val="00FE7D2A"/>
    <w:rsid w:val="00FF00FF"/>
    <w:rsid w:val="00FF01AF"/>
    <w:rsid w:val="00FF01C5"/>
    <w:rsid w:val="00FF01E6"/>
    <w:rsid w:val="00FF0224"/>
    <w:rsid w:val="00FF0289"/>
    <w:rsid w:val="00FF02A6"/>
    <w:rsid w:val="00FF02D6"/>
    <w:rsid w:val="00FF03D3"/>
    <w:rsid w:val="00FF087E"/>
    <w:rsid w:val="00FF0895"/>
    <w:rsid w:val="00FF0BBB"/>
    <w:rsid w:val="00FF0E46"/>
    <w:rsid w:val="00FF0F84"/>
    <w:rsid w:val="00FF105F"/>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FC5"/>
    <w:rsid w:val="00FF37C5"/>
    <w:rsid w:val="00FF387D"/>
    <w:rsid w:val="00FF3A12"/>
    <w:rsid w:val="00FF3A6C"/>
    <w:rsid w:val="00FF3A6F"/>
    <w:rsid w:val="00FF3BB4"/>
    <w:rsid w:val="00FF3BBD"/>
    <w:rsid w:val="00FF3C3D"/>
    <w:rsid w:val="00FF3CF4"/>
    <w:rsid w:val="00FF3CFC"/>
    <w:rsid w:val="00FF3D3F"/>
    <w:rsid w:val="00FF3FB4"/>
    <w:rsid w:val="00FF402F"/>
    <w:rsid w:val="00FF4158"/>
    <w:rsid w:val="00FF43AF"/>
    <w:rsid w:val="00FF43CE"/>
    <w:rsid w:val="00FF48E0"/>
    <w:rsid w:val="00FF4B14"/>
    <w:rsid w:val="00FF4B47"/>
    <w:rsid w:val="00FF4E84"/>
    <w:rsid w:val="00FF4F2B"/>
    <w:rsid w:val="00FF5026"/>
    <w:rsid w:val="00FF5173"/>
    <w:rsid w:val="00FF5181"/>
    <w:rsid w:val="00FF51D0"/>
    <w:rsid w:val="00FF52CC"/>
    <w:rsid w:val="00FF52E3"/>
    <w:rsid w:val="00FF5478"/>
    <w:rsid w:val="00FF5548"/>
    <w:rsid w:val="00FF5569"/>
    <w:rsid w:val="00FF57CA"/>
    <w:rsid w:val="00FF5A6D"/>
    <w:rsid w:val="00FF5D1A"/>
    <w:rsid w:val="00FF5E91"/>
    <w:rsid w:val="00FF609A"/>
    <w:rsid w:val="00FF6186"/>
    <w:rsid w:val="00FF6202"/>
    <w:rsid w:val="00FF66CB"/>
    <w:rsid w:val="00FF6C21"/>
    <w:rsid w:val="00FF6CF6"/>
    <w:rsid w:val="00FF7043"/>
    <w:rsid w:val="00FF70CF"/>
    <w:rsid w:val="00FF721F"/>
    <w:rsid w:val="00FF72A3"/>
    <w:rsid w:val="00FF74BE"/>
    <w:rsid w:val="00FF75CA"/>
    <w:rsid w:val="00FF75EB"/>
    <w:rsid w:val="00FF78DB"/>
    <w:rsid w:val="00FF79BC"/>
    <w:rsid w:val="00FF7AA2"/>
    <w:rsid w:val="00FF7BE7"/>
    <w:rsid w:val="00FF7DD2"/>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15:docId w15:val="{3267C818-1492-4319-A5BC-737C20868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5EB"/>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LCar">
    <w:name w:val="TAL Car"/>
    <w:link w:val="TAL"/>
    <w:qFormat/>
    <w:rsid w:val="00F76E8C"/>
    <w:rPr>
      <w:rFonts w:ascii="Arial" w:hAnsi="Arial"/>
      <w:sz w:val="18"/>
      <w:lang w:eastAsia="en-US"/>
    </w:rPr>
  </w:style>
  <w:style w:type="paragraph" w:customStyle="1" w:styleId="3GPPHeader">
    <w:name w:val="3GPP_Header"/>
    <w:basedOn w:val="BodyText"/>
    <w:qFormat/>
    <w:rsid w:val="008D29C4"/>
    <w:pPr>
      <w:tabs>
        <w:tab w:val="left" w:pos="1701"/>
        <w:tab w:val="right" w:pos="9639"/>
      </w:tabs>
      <w:spacing w:after="240" w:line="259" w:lineRule="auto"/>
    </w:pPr>
    <w:rPr>
      <w:rFonts w:ascii="Arial" w:eastAsiaTheme="minorEastAsia" w:hAnsi="Arial"/>
      <w:b/>
      <w:sz w:val="24"/>
      <w:szCs w:val="20"/>
      <w:lang w:val="en-GB" w:eastAsia="zh-CN"/>
    </w:rPr>
  </w:style>
  <w:style w:type="character" w:customStyle="1" w:styleId="B1Char1">
    <w:name w:val="B1 Char1"/>
    <w:qFormat/>
    <w:rsid w:val="00730E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67879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591721">
      <w:bodyDiv w:val="1"/>
      <w:marLeft w:val="0"/>
      <w:marRight w:val="0"/>
      <w:marTop w:val="0"/>
      <w:marBottom w:val="0"/>
      <w:divBdr>
        <w:top w:val="none" w:sz="0" w:space="0" w:color="auto"/>
        <w:left w:val="none" w:sz="0" w:space="0" w:color="auto"/>
        <w:bottom w:val="none" w:sz="0" w:space="0" w:color="auto"/>
        <w:right w:val="none" w:sz="0" w:space="0" w:color="auto"/>
      </w:divBdr>
      <w:divsChild>
        <w:div w:id="1066419445">
          <w:marLeft w:val="274"/>
          <w:marRight w:val="0"/>
          <w:marTop w:val="0"/>
          <w:marBottom w:val="120"/>
          <w:divBdr>
            <w:top w:val="none" w:sz="0" w:space="0" w:color="auto"/>
            <w:left w:val="none" w:sz="0" w:space="0" w:color="auto"/>
            <w:bottom w:val="none" w:sz="0" w:space="0" w:color="auto"/>
            <w:right w:val="none" w:sz="0" w:space="0" w:color="auto"/>
          </w:divBdr>
        </w:div>
        <w:div w:id="1445805704">
          <w:marLeft w:val="0"/>
          <w:marRight w:val="0"/>
          <w:marTop w:val="0"/>
          <w:marBottom w:val="12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744480">
      <w:bodyDiv w:val="1"/>
      <w:marLeft w:val="0"/>
      <w:marRight w:val="0"/>
      <w:marTop w:val="0"/>
      <w:marBottom w:val="0"/>
      <w:divBdr>
        <w:top w:val="none" w:sz="0" w:space="0" w:color="auto"/>
        <w:left w:val="none" w:sz="0" w:space="0" w:color="auto"/>
        <w:bottom w:val="none" w:sz="0" w:space="0" w:color="auto"/>
        <w:right w:val="none" w:sz="0" w:space="0" w:color="auto"/>
      </w:divBdr>
      <w:divsChild>
        <w:div w:id="263927545">
          <w:marLeft w:val="533"/>
          <w:marRight w:val="0"/>
          <w:marTop w:val="0"/>
          <w:marBottom w:val="0"/>
          <w:divBdr>
            <w:top w:val="none" w:sz="0" w:space="0" w:color="auto"/>
            <w:left w:val="none" w:sz="0" w:space="0" w:color="auto"/>
            <w:bottom w:val="none" w:sz="0" w:space="0" w:color="auto"/>
            <w:right w:val="none" w:sz="0" w:space="0" w:color="auto"/>
          </w:divBdr>
        </w:div>
        <w:div w:id="545990533">
          <w:marLeft w:val="806"/>
          <w:marRight w:val="0"/>
          <w:marTop w:val="0"/>
          <w:marBottom w:val="0"/>
          <w:divBdr>
            <w:top w:val="none" w:sz="0" w:space="0" w:color="auto"/>
            <w:left w:val="none" w:sz="0" w:space="0" w:color="auto"/>
            <w:bottom w:val="none" w:sz="0" w:space="0" w:color="auto"/>
            <w:right w:val="none" w:sz="0" w:space="0" w:color="auto"/>
          </w:divBdr>
        </w:div>
        <w:div w:id="564221144">
          <w:marLeft w:val="533"/>
          <w:marRight w:val="0"/>
          <w:marTop w:val="0"/>
          <w:marBottom w:val="0"/>
          <w:divBdr>
            <w:top w:val="none" w:sz="0" w:space="0" w:color="auto"/>
            <w:left w:val="none" w:sz="0" w:space="0" w:color="auto"/>
            <w:bottom w:val="none" w:sz="0" w:space="0" w:color="auto"/>
            <w:right w:val="none" w:sz="0" w:space="0" w:color="auto"/>
          </w:divBdr>
        </w:div>
        <w:div w:id="789134012">
          <w:marLeft w:val="806"/>
          <w:marRight w:val="0"/>
          <w:marTop w:val="0"/>
          <w:marBottom w:val="0"/>
          <w:divBdr>
            <w:top w:val="none" w:sz="0" w:space="0" w:color="auto"/>
            <w:left w:val="none" w:sz="0" w:space="0" w:color="auto"/>
            <w:bottom w:val="none" w:sz="0" w:space="0" w:color="auto"/>
            <w:right w:val="none" w:sz="0" w:space="0" w:color="auto"/>
          </w:divBdr>
        </w:div>
        <w:div w:id="861672529">
          <w:marLeft w:val="533"/>
          <w:marRight w:val="0"/>
          <w:marTop w:val="0"/>
          <w:marBottom w:val="0"/>
          <w:divBdr>
            <w:top w:val="none" w:sz="0" w:space="0" w:color="auto"/>
            <w:left w:val="none" w:sz="0" w:space="0" w:color="auto"/>
            <w:bottom w:val="none" w:sz="0" w:space="0" w:color="auto"/>
            <w:right w:val="none" w:sz="0" w:space="0" w:color="auto"/>
          </w:divBdr>
        </w:div>
        <w:div w:id="874076393">
          <w:marLeft w:val="806"/>
          <w:marRight w:val="0"/>
          <w:marTop w:val="0"/>
          <w:marBottom w:val="0"/>
          <w:divBdr>
            <w:top w:val="none" w:sz="0" w:space="0" w:color="auto"/>
            <w:left w:val="none" w:sz="0" w:space="0" w:color="auto"/>
            <w:bottom w:val="none" w:sz="0" w:space="0" w:color="auto"/>
            <w:right w:val="none" w:sz="0" w:space="0" w:color="auto"/>
          </w:divBdr>
        </w:div>
        <w:div w:id="878517124">
          <w:marLeft w:val="533"/>
          <w:marRight w:val="0"/>
          <w:marTop w:val="0"/>
          <w:marBottom w:val="0"/>
          <w:divBdr>
            <w:top w:val="none" w:sz="0" w:space="0" w:color="auto"/>
            <w:left w:val="none" w:sz="0" w:space="0" w:color="auto"/>
            <w:bottom w:val="none" w:sz="0" w:space="0" w:color="auto"/>
            <w:right w:val="none" w:sz="0" w:space="0" w:color="auto"/>
          </w:divBdr>
        </w:div>
        <w:div w:id="901140677">
          <w:marLeft w:val="806"/>
          <w:marRight w:val="0"/>
          <w:marTop w:val="0"/>
          <w:marBottom w:val="0"/>
          <w:divBdr>
            <w:top w:val="none" w:sz="0" w:space="0" w:color="auto"/>
            <w:left w:val="none" w:sz="0" w:space="0" w:color="auto"/>
            <w:bottom w:val="none" w:sz="0" w:space="0" w:color="auto"/>
            <w:right w:val="none" w:sz="0" w:space="0" w:color="auto"/>
          </w:divBdr>
        </w:div>
        <w:div w:id="909390914">
          <w:marLeft w:val="533"/>
          <w:marRight w:val="0"/>
          <w:marTop w:val="0"/>
          <w:marBottom w:val="0"/>
          <w:divBdr>
            <w:top w:val="none" w:sz="0" w:space="0" w:color="auto"/>
            <w:left w:val="none" w:sz="0" w:space="0" w:color="auto"/>
            <w:bottom w:val="none" w:sz="0" w:space="0" w:color="auto"/>
            <w:right w:val="none" w:sz="0" w:space="0" w:color="auto"/>
          </w:divBdr>
        </w:div>
        <w:div w:id="993412230">
          <w:marLeft w:val="533"/>
          <w:marRight w:val="0"/>
          <w:marTop w:val="0"/>
          <w:marBottom w:val="0"/>
          <w:divBdr>
            <w:top w:val="none" w:sz="0" w:space="0" w:color="auto"/>
            <w:left w:val="none" w:sz="0" w:space="0" w:color="auto"/>
            <w:bottom w:val="none" w:sz="0" w:space="0" w:color="auto"/>
            <w:right w:val="none" w:sz="0" w:space="0" w:color="auto"/>
          </w:divBdr>
        </w:div>
        <w:div w:id="1159230263">
          <w:marLeft w:val="533"/>
          <w:marRight w:val="0"/>
          <w:marTop w:val="0"/>
          <w:marBottom w:val="0"/>
          <w:divBdr>
            <w:top w:val="none" w:sz="0" w:space="0" w:color="auto"/>
            <w:left w:val="none" w:sz="0" w:space="0" w:color="auto"/>
            <w:bottom w:val="none" w:sz="0" w:space="0" w:color="auto"/>
            <w:right w:val="none" w:sz="0" w:space="0" w:color="auto"/>
          </w:divBdr>
        </w:div>
        <w:div w:id="1230186843">
          <w:marLeft w:val="533"/>
          <w:marRight w:val="0"/>
          <w:marTop w:val="0"/>
          <w:marBottom w:val="0"/>
          <w:divBdr>
            <w:top w:val="none" w:sz="0" w:space="0" w:color="auto"/>
            <w:left w:val="none" w:sz="0" w:space="0" w:color="auto"/>
            <w:bottom w:val="none" w:sz="0" w:space="0" w:color="auto"/>
            <w:right w:val="none" w:sz="0" w:space="0" w:color="auto"/>
          </w:divBdr>
        </w:div>
        <w:div w:id="1530100395">
          <w:marLeft w:val="533"/>
          <w:marRight w:val="0"/>
          <w:marTop w:val="0"/>
          <w:marBottom w:val="0"/>
          <w:divBdr>
            <w:top w:val="none" w:sz="0" w:space="0" w:color="auto"/>
            <w:left w:val="none" w:sz="0" w:space="0" w:color="auto"/>
            <w:bottom w:val="none" w:sz="0" w:space="0" w:color="auto"/>
            <w:right w:val="none" w:sz="0" w:space="0" w:color="auto"/>
          </w:divBdr>
        </w:div>
        <w:div w:id="1630891490">
          <w:marLeft w:val="806"/>
          <w:marRight w:val="0"/>
          <w:marTop w:val="0"/>
          <w:marBottom w:val="0"/>
          <w:divBdr>
            <w:top w:val="none" w:sz="0" w:space="0" w:color="auto"/>
            <w:left w:val="none" w:sz="0" w:space="0" w:color="auto"/>
            <w:bottom w:val="none" w:sz="0" w:space="0" w:color="auto"/>
            <w:right w:val="none" w:sz="0" w:space="0" w:color="auto"/>
          </w:divBdr>
        </w:div>
        <w:div w:id="1673991860">
          <w:marLeft w:val="806"/>
          <w:marRight w:val="0"/>
          <w:marTop w:val="0"/>
          <w:marBottom w:val="0"/>
          <w:divBdr>
            <w:top w:val="none" w:sz="0" w:space="0" w:color="auto"/>
            <w:left w:val="none" w:sz="0" w:space="0" w:color="auto"/>
            <w:bottom w:val="none" w:sz="0" w:space="0" w:color="auto"/>
            <w:right w:val="none" w:sz="0" w:space="0" w:color="auto"/>
          </w:divBdr>
        </w:div>
        <w:div w:id="2135100743">
          <w:marLeft w:val="533"/>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3EQ6UJ4K66FU-702124171-41734</_dlc_DocId>
    <_dlc_DocIdUrl xmlns="401a1e0c-8dbe-4950-85d1-4031081349ee">
      <Url>https://qualcomm.sharepoint.com/teams/meridian1/_layouts/15/DocIdRedir.aspx?ID=3EQ6UJ4K66FU-702124171-41734</Url>
      <Description>3EQ6UJ4K66FU-702124171-41734</Description>
    </_dlc_DocIdUrl>
  </documentManagement>
</p:properties>
</file>

<file path=customXml/itemProps1.xml><?xml version="1.0" encoding="utf-8"?>
<ds:datastoreItem xmlns:ds="http://schemas.openxmlformats.org/officeDocument/2006/customXml" ds:itemID="{E59471FC-0E83-4385-85B5-5E2425F6B24A}">
  <ds:schemaRefs>
    <ds:schemaRef ds:uri="http://schemas.microsoft.com/sharepoint/v3/contenttype/forms"/>
  </ds:schemaRefs>
</ds:datastoreItem>
</file>

<file path=customXml/itemProps2.xml><?xml version="1.0" encoding="utf-8"?>
<ds:datastoreItem xmlns:ds="http://schemas.openxmlformats.org/officeDocument/2006/customXml" ds:itemID="{A26FFC84-062A-471F-B52C-A37C6644D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D5FF94-CB88-4CCE-9914-CBAD10D5BAD2}">
  <ds:schemaRefs>
    <ds:schemaRef ds:uri="http://schemas.microsoft.com/sharepoint/events"/>
  </ds:schemaRefs>
</ds:datastoreItem>
</file>

<file path=customXml/itemProps4.xml><?xml version="1.0" encoding="utf-8"?>
<ds:datastoreItem xmlns:ds="http://schemas.openxmlformats.org/officeDocument/2006/customXml" ds:itemID="{CE8EF287-9467-467F-A616-0580E1F5E3E3}">
  <ds:schemaRefs>
    <ds:schemaRef ds:uri="http://schemas.openxmlformats.org/officeDocument/2006/bibliography"/>
  </ds:schemaRefs>
</ds:datastoreItem>
</file>

<file path=customXml/itemProps5.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4</Pages>
  <Words>1576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Qingjiang Tian</cp:lastModifiedBy>
  <cp:revision>85</cp:revision>
  <cp:lastPrinted>2017-03-25T00:57:00Z</cp:lastPrinted>
  <dcterms:created xsi:type="dcterms:W3CDTF">2021-10-31T04:41:00Z</dcterms:created>
  <dcterms:modified xsi:type="dcterms:W3CDTF">2021-11-05T18:00:00Z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mailHeaders">
    <vt:lpwstr/>
  </property>
  <property fmtid="{D5CDD505-2E9C-101B-9397-08002B2CF9AE}" pid="4" name="EmailTo">
    <vt:lpwstr/>
  </property>
  <property fmtid="{D5CDD505-2E9C-101B-9397-08002B2CF9AE}" pid="5" name="EmailSender">
    <vt:lpwstr/>
  </property>
  <property fmtid="{D5CDD505-2E9C-101B-9397-08002B2CF9AE}" pid="6"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7" name="EmailFrom">
    <vt:lpwstr/>
  </property>
  <property fmtid="{D5CDD505-2E9C-101B-9397-08002B2CF9AE}" pid="8" name="_ms_pID_7253432">
    <vt:lpwstr>VccgwQcwWNChu7tA3bYV9dL6J94GL2KN/uvi_x000d_
ZdfJyGZPwL8rebCFUkxZ/TG9ZIBS72p7/hf3MB99zcAM0Jiuv20=</vt:lpwstr>
  </property>
  <property fmtid="{D5CDD505-2E9C-101B-9397-08002B2CF9AE}" pid="9" name="_AuthorEmailDisplayName">
    <vt:lpwstr>Wooseok Nam</vt:lpwstr>
  </property>
  <property fmtid="{D5CDD505-2E9C-101B-9397-08002B2CF9AE}" pid="10" name="sflag">
    <vt:lpwstr>1382515179</vt:lpwstr>
  </property>
  <property fmtid="{D5CDD505-2E9C-101B-9397-08002B2CF9AE}" pid="11" name="_AdHocReviewCycleID">
    <vt:i4>-2146354798</vt:i4>
  </property>
  <property fmtid="{D5CDD505-2E9C-101B-9397-08002B2CF9AE}" pid="12" name="_EmailSubject">
    <vt:lpwstr>Some questions about power saving</vt:lpwstr>
  </property>
  <property fmtid="{D5CDD505-2E9C-101B-9397-08002B2CF9AE}" pid="13" name="_AuthorEmail">
    <vt:lpwstr>wnam@qti.qualcomm.com</vt:lpwstr>
  </property>
  <property fmtid="{D5CDD505-2E9C-101B-9397-08002B2CF9AE}" pid="14" name="_ms_pID_725343_00">
    <vt:lpwstr>_ms_pID_725343</vt:lpwstr>
  </property>
  <property fmtid="{D5CDD505-2E9C-101B-9397-08002B2CF9AE}" pid="15" name="_ms_pID_7253432_00">
    <vt:lpwstr>_ms_pID_7253432</vt:lpwstr>
  </property>
  <property fmtid="{D5CDD505-2E9C-101B-9397-08002B2CF9AE}" pid="16" name="EmailCc">
    <vt:lpwstr/>
  </property>
  <property fmtid="{D5CDD505-2E9C-101B-9397-08002B2CF9AE}" pid="17" name="_ms_pID_7253431_00">
    <vt:lpwstr>_ms_pID_7253431</vt:lpwstr>
  </property>
  <property fmtid="{D5CDD505-2E9C-101B-9397-08002B2CF9AE}" pid="18" name="IconOverlay">
    <vt:lpwstr/>
  </property>
  <property fmtid="{D5CDD505-2E9C-101B-9397-08002B2CF9AE}" pid="19"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0" name="EmailSubject">
    <vt:lpwstr/>
  </property>
  <property fmtid="{D5CDD505-2E9C-101B-9397-08002B2CF9AE}" pid="21" name="_PreviousAdHocReviewCycleID">
    <vt:i4>-1653119310</vt:i4>
  </property>
  <property fmtid="{D5CDD505-2E9C-101B-9397-08002B2CF9AE}" pid="22" name="_ReviewingToolsShownOnce">
    <vt:lpwstr/>
  </property>
  <property fmtid="{D5CDD505-2E9C-101B-9397-08002B2CF9AE}" pid="23" name="ContentTypeId">
    <vt:lpwstr>0x010100A4302797064FB946934CB06279B745B9</vt:lpwstr>
  </property>
  <property fmtid="{D5CDD505-2E9C-101B-9397-08002B2CF9AE}" pid="24" name="_dlc_DocIdItemGuid">
    <vt:lpwstr>1849b964-11d6-4e3b-8aee-5e17f35b01f0</vt:lpwstr>
  </property>
</Properties>
</file>