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E369F" w14:textId="766105C0" w:rsidR="000600E6" w:rsidRPr="00140191" w:rsidRDefault="000600E6" w:rsidP="00140191">
      <w:pPr>
        <w:tabs>
          <w:tab w:val="left" w:pos="1985"/>
        </w:tabs>
        <w:spacing w:after="0"/>
        <w:ind w:left="1700" w:hangingChars="850" w:hanging="1700"/>
        <w:rPr>
          <w:b/>
        </w:rPr>
      </w:pPr>
      <w:r w:rsidRPr="00140191">
        <w:rPr>
          <w:b/>
        </w:rPr>
        <w:t>3GPP TSG RAN WG1 #107-e</w:t>
      </w:r>
      <w:r w:rsidRPr="00140191">
        <w:rPr>
          <w:b/>
        </w:rPr>
        <w:tab/>
      </w:r>
      <w:r w:rsidRPr="00140191">
        <w:rPr>
          <w:b/>
        </w:rPr>
        <w:tab/>
      </w:r>
      <w:r w:rsidRPr="00140191">
        <w:rPr>
          <w:b/>
        </w:rPr>
        <w:tab/>
      </w:r>
      <w:r w:rsidR="00140191">
        <w:rPr>
          <w:b/>
        </w:rPr>
        <w:t xml:space="preserve">                                   </w:t>
      </w:r>
      <w:r w:rsidR="00A8445D" w:rsidRPr="00A8445D">
        <w:rPr>
          <w:b/>
        </w:rPr>
        <w:t>R1-2111620</w:t>
      </w:r>
    </w:p>
    <w:p w14:paraId="39221820" w14:textId="77777777" w:rsidR="000600E6" w:rsidRPr="00140191" w:rsidRDefault="000600E6" w:rsidP="00140191">
      <w:pPr>
        <w:tabs>
          <w:tab w:val="left" w:pos="1985"/>
        </w:tabs>
        <w:spacing w:after="0"/>
        <w:ind w:left="1700" w:hangingChars="850" w:hanging="1700"/>
        <w:rPr>
          <w:b/>
        </w:rPr>
      </w:pPr>
      <w:r w:rsidRPr="00140191">
        <w:rPr>
          <w:b/>
        </w:rPr>
        <w:t>e-Meeting, November 11th – 19th, 2021</w:t>
      </w:r>
    </w:p>
    <w:p w14:paraId="076BE648" w14:textId="034CE0A8"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102F9">
        <w:rPr>
          <w:rFonts w:hint="eastAsia"/>
          <w:b/>
        </w:rPr>
        <w:t>8.</w:t>
      </w:r>
      <w:r w:rsidR="00FE0169" w:rsidRPr="006102F9">
        <w:rPr>
          <w:b/>
        </w:rPr>
        <w:t>8.1.1</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2AF6B179"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257AC8" w:rsidRPr="00257AC8">
        <w:rPr>
          <w:b/>
        </w:rPr>
        <w:t xml:space="preserve">Discussion on </w:t>
      </w:r>
      <w:r w:rsidR="005032ED">
        <w:rPr>
          <w:b/>
        </w:rPr>
        <w:t>e</w:t>
      </w:r>
      <w:r w:rsidR="00E96F19" w:rsidRPr="00E96F19">
        <w:rPr>
          <w:b/>
        </w:rPr>
        <w:t>nhancements on PUSCH repetition type A</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2B81E6DF" w14:textId="1DA439DB" w:rsidR="00BA17A2" w:rsidRDefault="00BA17A2" w:rsidP="00A11BCE">
      <w:pPr>
        <w:adjustRightInd w:val="0"/>
        <w:snapToGrid w:val="0"/>
        <w:spacing w:after="0"/>
        <w:jc w:val="both"/>
        <w:rPr>
          <w:lang w:val="en-US" w:eastAsia="zh-CN"/>
        </w:rPr>
      </w:pPr>
      <w:r>
        <w:rPr>
          <w:lang w:val="en-US" w:eastAsia="zh-CN"/>
        </w:rPr>
        <w:t xml:space="preserve">In the </w:t>
      </w:r>
      <w:r w:rsidR="00CE122A">
        <w:rPr>
          <w:lang w:val="en-US" w:eastAsia="zh-CN"/>
        </w:rPr>
        <w:t xml:space="preserve">RAN1 </w:t>
      </w:r>
      <w:r w:rsidR="00F467DF">
        <w:rPr>
          <w:lang w:val="en-US" w:eastAsia="zh-CN"/>
        </w:rPr>
        <w:t>#</w:t>
      </w:r>
      <w:r>
        <w:rPr>
          <w:lang w:val="en-US" w:eastAsia="zh-CN"/>
        </w:rPr>
        <w:t>10</w:t>
      </w:r>
      <w:r w:rsidR="00C13D4E">
        <w:rPr>
          <w:lang w:val="en-US" w:eastAsia="zh-CN"/>
        </w:rPr>
        <w:t>6</w:t>
      </w:r>
      <w:r w:rsidR="008B3E52">
        <w:rPr>
          <w:rFonts w:hint="eastAsia"/>
          <w:lang w:val="en-US" w:eastAsia="zh-CN"/>
        </w:rPr>
        <w:t>bis-</w:t>
      </w:r>
      <w:r>
        <w:rPr>
          <w:lang w:val="en-US" w:eastAsia="zh-CN"/>
        </w:rPr>
        <w:t>e meeting, the enhancements on PUSCH repetition type A were discussed. The discussion focused on the maximum repetition number and the repetition counting on the basis of available slot. Several agreements have been achieved [</w:t>
      </w:r>
      <w:r w:rsidR="00072A4C">
        <w:rPr>
          <w:lang w:val="en-US" w:eastAsia="zh-CN"/>
        </w:rPr>
        <w:t>1</w:t>
      </w:r>
      <w:r>
        <w:rPr>
          <w:lang w:val="en-US" w:eastAsia="zh-CN"/>
        </w:rPr>
        <w:t xml:space="preserve">]. </w:t>
      </w:r>
    </w:p>
    <w:p w14:paraId="351EED0A" w14:textId="77777777" w:rsidR="00A11BCE" w:rsidRDefault="00A11BCE" w:rsidP="00A11BCE">
      <w:pPr>
        <w:adjustRightInd w:val="0"/>
        <w:snapToGrid w:val="0"/>
        <w:spacing w:after="0"/>
        <w:jc w:val="both"/>
        <w:rPr>
          <w:lang w:val="en-US" w:eastAsia="zh-CN"/>
        </w:rPr>
      </w:pPr>
    </w:p>
    <w:p w14:paraId="110A07BD" w14:textId="41CDF56C" w:rsidR="005C67F6" w:rsidRDefault="003F3B22" w:rsidP="00A11BCE">
      <w:pPr>
        <w:adjustRightInd w:val="0"/>
        <w:snapToGrid w:val="0"/>
        <w:spacing w:after="0"/>
        <w:jc w:val="both"/>
        <w:rPr>
          <w:lang w:eastAsia="zh-CN"/>
        </w:rPr>
      </w:pPr>
      <w:r>
        <w:rPr>
          <w:lang w:val="en-US" w:eastAsia="zh-CN"/>
        </w:rPr>
        <w:t xml:space="preserve">In this contribution, we provide our views on </w:t>
      </w:r>
      <w:r w:rsidR="00EE1314">
        <w:rPr>
          <w:lang w:val="en-US" w:eastAsia="zh-CN"/>
        </w:rPr>
        <w:t>the enhancements</w:t>
      </w:r>
      <w:r w:rsidR="00EE1314">
        <w:t xml:space="preserve"> </w:t>
      </w:r>
      <w:r w:rsidR="00151421">
        <w:t>of</w:t>
      </w:r>
      <w:r w:rsidR="00EE1314">
        <w:t xml:space="preserve"> PUSCH repetition type A</w:t>
      </w:r>
      <w:r w:rsidR="001F1CED">
        <w:t>, especially on</w:t>
      </w:r>
      <w:r w:rsidR="001F1CED" w:rsidRPr="001F1CED">
        <w:t xml:space="preserve"> </w:t>
      </w:r>
      <w:r w:rsidR="00DE1263">
        <w:t>i</w:t>
      </w:r>
      <w:r w:rsidR="001F1CED" w:rsidRPr="001F1CED">
        <w:t>ncreasing the maximum number of repetitions</w:t>
      </w:r>
      <w:r w:rsidR="00DE1263">
        <w:t xml:space="preserve"> and </w:t>
      </w:r>
      <w:r w:rsidR="00DE1263" w:rsidRPr="00DE1263">
        <w:t>the number of repetitions counted on the basis of available slots</w:t>
      </w:r>
      <w:r>
        <w:rPr>
          <w:lang w:val="en-US" w:eastAsia="zh-CN"/>
        </w:rPr>
        <w:t>.</w:t>
      </w:r>
    </w:p>
    <w:p w14:paraId="10AB84A2" w14:textId="5C4E3703"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4CB42E67" w14:textId="000FC869" w:rsidR="00125076" w:rsidRPr="00125076" w:rsidRDefault="00125076" w:rsidP="00125076">
      <w:pPr>
        <w:pStyle w:val="3"/>
        <w:spacing w:before="0" w:after="0" w:line="240" w:lineRule="auto"/>
        <w:rPr>
          <w:rFonts w:ascii="Arial" w:hAnsi="Arial" w:cs="Arial"/>
          <w:b w:val="0"/>
          <w:bCs w:val="0"/>
          <w:sz w:val="28"/>
          <w:szCs w:val="28"/>
        </w:rPr>
      </w:pPr>
      <w:r w:rsidRPr="00125076">
        <w:rPr>
          <w:rFonts w:ascii="Arial" w:hAnsi="Arial" w:cs="Arial"/>
          <w:b w:val="0"/>
          <w:bCs w:val="0"/>
          <w:sz w:val="28"/>
          <w:szCs w:val="28"/>
        </w:rPr>
        <w:t>2.1 Increasing the maximum number of repetitions</w:t>
      </w:r>
    </w:p>
    <w:p w14:paraId="67AB47CF" w14:textId="6A6EE5D5" w:rsidR="00080EB0" w:rsidRDefault="00C13D4E" w:rsidP="00F345A1">
      <w:pPr>
        <w:adjustRightInd w:val="0"/>
        <w:snapToGrid w:val="0"/>
        <w:rPr>
          <w:lang w:val="en-US" w:eastAsia="zh-CN"/>
        </w:rPr>
      </w:pPr>
      <w:r>
        <w:rPr>
          <w:lang w:val="en-US" w:eastAsia="zh-CN"/>
        </w:rPr>
        <w:t>I</w:t>
      </w:r>
      <w:r>
        <w:rPr>
          <w:rFonts w:hint="eastAsia"/>
          <w:lang w:val="en-US" w:eastAsia="zh-CN"/>
        </w:rPr>
        <w:t>n</w:t>
      </w:r>
      <w:r>
        <w:rPr>
          <w:lang w:val="en-US" w:eastAsia="zh-CN"/>
        </w:rPr>
        <w:t xml:space="preserve"> the last meeting, </w:t>
      </w:r>
      <w:r w:rsidR="00080EB0">
        <w:rPr>
          <w:lang w:val="en-US" w:eastAsia="zh-CN"/>
        </w:rPr>
        <w:t xml:space="preserve">3 issues were discussed during the meeting, the </w:t>
      </w:r>
      <w:r w:rsidR="000F2C51">
        <w:rPr>
          <w:lang w:val="en-US" w:eastAsia="zh-CN"/>
        </w:rPr>
        <w:t>v</w:t>
      </w:r>
      <w:r w:rsidR="00080EB0" w:rsidRPr="00080EB0">
        <w:rPr>
          <w:lang w:val="en-US" w:eastAsia="zh-CN"/>
        </w:rPr>
        <w:t>alue of the maximum number of repetitions</w:t>
      </w:r>
      <w:r w:rsidR="00080EB0">
        <w:rPr>
          <w:lang w:val="en-US" w:eastAsia="zh-CN"/>
        </w:rPr>
        <w:t xml:space="preserve">, </w:t>
      </w:r>
      <w:r w:rsidR="00080EB0" w:rsidRPr="00F93099">
        <w:rPr>
          <w:lang w:val="en-US" w:eastAsia="zh-CN"/>
        </w:rPr>
        <w:t>RRC parameters to be extended for supporting the increased maximum number</w:t>
      </w:r>
      <w:r w:rsidR="00656727" w:rsidRPr="00F93099">
        <w:rPr>
          <w:lang w:val="en-US" w:eastAsia="zh-CN"/>
        </w:rPr>
        <w:t>, and DCI formats supporting the repetition factors indicated/configured via TDRA lists</w:t>
      </w:r>
      <w:r w:rsidR="000F2C51">
        <w:rPr>
          <w:lang w:val="en-US" w:eastAsia="zh-CN"/>
        </w:rPr>
        <w:t xml:space="preserve">. </w:t>
      </w:r>
    </w:p>
    <w:p w14:paraId="44B48999" w14:textId="4FD489DA" w:rsidR="00C03BF7" w:rsidRDefault="006A68FD" w:rsidP="006A68FD">
      <w:pPr>
        <w:adjustRightInd w:val="0"/>
        <w:snapToGrid w:val="0"/>
        <w:rPr>
          <w:b/>
          <w:bCs/>
          <w:u w:val="single"/>
          <w:lang w:val="en-US" w:eastAsia="zh-CN"/>
        </w:rPr>
      </w:pPr>
      <w:r>
        <w:rPr>
          <w:b/>
          <w:bCs/>
          <w:u w:val="single"/>
          <w:lang w:val="en-US" w:eastAsia="zh-CN"/>
        </w:rPr>
        <w:t>R</w:t>
      </w:r>
      <w:r w:rsidR="00387B64" w:rsidRPr="006A68FD">
        <w:rPr>
          <w:b/>
          <w:bCs/>
          <w:u w:val="single"/>
          <w:lang w:val="en-US" w:eastAsia="zh-CN"/>
        </w:rPr>
        <w:t>RC parameters to be extended for supporting the increased maximum number</w:t>
      </w:r>
    </w:p>
    <w:p w14:paraId="284D7458" w14:textId="5A042207" w:rsidR="008556FF" w:rsidRDefault="008556FF" w:rsidP="00B3374A">
      <w:pPr>
        <w:adjustRightInd w:val="0"/>
        <w:snapToGrid w:val="0"/>
        <w:spacing w:after="0"/>
        <w:jc w:val="both"/>
        <w:rPr>
          <w:lang w:val="en-US" w:eastAsia="zh-CN"/>
        </w:rPr>
      </w:pPr>
    </w:p>
    <w:p w14:paraId="6B9A4E9E" w14:textId="105BBEE3" w:rsidR="00815580" w:rsidRDefault="008E1557" w:rsidP="00B3374A">
      <w:pPr>
        <w:adjustRightInd w:val="0"/>
        <w:snapToGrid w:val="0"/>
        <w:spacing w:after="0"/>
        <w:jc w:val="both"/>
        <w:rPr>
          <w:iCs/>
        </w:rPr>
      </w:pPr>
      <w:r>
        <w:rPr>
          <w:rFonts w:hint="eastAsia"/>
          <w:lang w:val="en-US" w:eastAsia="zh-CN"/>
        </w:rPr>
        <w:t>I</w:t>
      </w:r>
      <w:r>
        <w:rPr>
          <w:lang w:val="en-US" w:eastAsia="zh-CN"/>
        </w:rPr>
        <w:t xml:space="preserve">n Rel-16, the </w:t>
      </w:r>
      <w:r>
        <w:rPr>
          <w:bCs/>
          <w:i/>
          <w:iCs/>
          <w:szCs w:val="24"/>
        </w:rPr>
        <w:t>numberOfRepetitions</w:t>
      </w:r>
      <w:r w:rsidR="00EE0F86">
        <w:rPr>
          <w:bCs/>
          <w:i/>
          <w:iCs/>
          <w:szCs w:val="24"/>
        </w:rPr>
        <w:t xml:space="preserve"> </w:t>
      </w:r>
      <w:r w:rsidR="00EE0F86">
        <w:rPr>
          <w:bCs/>
          <w:szCs w:val="24"/>
        </w:rPr>
        <w:t xml:space="preserve">was introduced </w:t>
      </w:r>
      <w:r w:rsidR="0046495F">
        <w:rPr>
          <w:bCs/>
          <w:szCs w:val="24"/>
        </w:rPr>
        <w:t>and</w:t>
      </w:r>
      <w:r w:rsidR="00EE0F86">
        <w:rPr>
          <w:bCs/>
          <w:szCs w:val="24"/>
        </w:rPr>
        <w:t xml:space="preserve"> the repetition factor </w:t>
      </w:r>
      <w:r w:rsidR="0046495F">
        <w:rPr>
          <w:bCs/>
          <w:szCs w:val="24"/>
        </w:rPr>
        <w:t xml:space="preserve">was enhanced </w:t>
      </w:r>
      <w:r w:rsidR="00EE0F86">
        <w:rPr>
          <w:bCs/>
          <w:szCs w:val="24"/>
        </w:rPr>
        <w:t xml:space="preserve">to maximum 16. </w:t>
      </w:r>
      <w:r w:rsidR="0046495F">
        <w:rPr>
          <w:bCs/>
          <w:szCs w:val="24"/>
        </w:rPr>
        <w:t>But</w:t>
      </w:r>
      <w:r w:rsidR="00EE0F86">
        <w:rPr>
          <w:bCs/>
          <w:szCs w:val="24"/>
        </w:rPr>
        <w:t xml:space="preserve"> the RRC based configurations of </w:t>
      </w:r>
      <w:r w:rsidR="00EE0F86">
        <w:rPr>
          <w:i/>
          <w:color w:val="000000"/>
        </w:rPr>
        <w:t xml:space="preserve">repK </w:t>
      </w:r>
      <w:r w:rsidR="00EE0F86" w:rsidRPr="00E24B2E">
        <w:rPr>
          <w:iCs/>
        </w:rPr>
        <w:t xml:space="preserve">and </w:t>
      </w:r>
      <w:r w:rsidR="00BD476D" w:rsidRPr="00E24B2E">
        <w:rPr>
          <w:i/>
        </w:rPr>
        <w:t>pusch-AggregationFactor</w:t>
      </w:r>
      <w:r w:rsidR="00E24B2E">
        <w:rPr>
          <w:iCs/>
        </w:rPr>
        <w:t xml:space="preserve"> remains maximum repetition factor of 8, the same as Rel-15. The parameter </w:t>
      </w:r>
      <w:r w:rsidR="00E24B2E">
        <w:rPr>
          <w:bCs/>
          <w:i/>
          <w:iCs/>
          <w:szCs w:val="24"/>
        </w:rPr>
        <w:t xml:space="preserve">numberOfRepetitions </w:t>
      </w:r>
      <w:r w:rsidR="00E24B2E">
        <w:rPr>
          <w:bCs/>
          <w:szCs w:val="24"/>
        </w:rPr>
        <w:t xml:space="preserve">could cover both CG-PUSCH and DG-PUSCH and can overwrite the repetition number configured by both </w:t>
      </w:r>
      <w:r w:rsidR="00E24B2E">
        <w:rPr>
          <w:i/>
          <w:color w:val="000000"/>
        </w:rPr>
        <w:t xml:space="preserve">repK </w:t>
      </w:r>
      <w:r w:rsidR="00E24B2E" w:rsidRPr="00E24B2E">
        <w:rPr>
          <w:iCs/>
        </w:rPr>
        <w:t xml:space="preserve">and </w:t>
      </w:r>
      <w:r w:rsidR="00E24B2E" w:rsidRPr="00E24B2E">
        <w:rPr>
          <w:i/>
        </w:rPr>
        <w:t>pusch-AggregationFactor</w:t>
      </w:r>
      <w:r w:rsidR="00BE73FE">
        <w:rPr>
          <w:iCs/>
        </w:rPr>
        <w:t xml:space="preserve">. Then there is no need to further enhance the repetition factors of </w:t>
      </w:r>
      <w:r w:rsidR="00BE73FE">
        <w:rPr>
          <w:i/>
          <w:color w:val="000000"/>
        </w:rPr>
        <w:t xml:space="preserve">repK </w:t>
      </w:r>
      <w:r w:rsidR="00BE73FE" w:rsidRPr="00E24B2E">
        <w:rPr>
          <w:iCs/>
        </w:rPr>
        <w:t xml:space="preserve">and </w:t>
      </w:r>
      <w:r w:rsidR="00BE73FE" w:rsidRPr="00E24B2E">
        <w:rPr>
          <w:i/>
        </w:rPr>
        <w:t>pusch-AggregationFactor</w:t>
      </w:r>
      <w:r w:rsidR="00BE73FE">
        <w:rPr>
          <w:iCs/>
        </w:rPr>
        <w:t>.</w:t>
      </w:r>
    </w:p>
    <w:p w14:paraId="2AB6D70B" w14:textId="77EE1F97" w:rsidR="0046495F" w:rsidRDefault="0046495F" w:rsidP="00B3374A">
      <w:pPr>
        <w:adjustRightInd w:val="0"/>
        <w:snapToGrid w:val="0"/>
        <w:spacing w:after="0"/>
        <w:jc w:val="both"/>
        <w:rPr>
          <w:iCs/>
          <w:lang w:eastAsia="zh-CN"/>
        </w:rPr>
      </w:pPr>
      <w:r>
        <w:rPr>
          <w:iCs/>
          <w:lang w:eastAsia="zh-CN"/>
        </w:rPr>
        <w:t xml:space="preserve">And in the last meeting, DCI format 0_1 and 0_2 was agreed to support the PUSCH repetition with the increased maximum repetition number configured in TDRA lists. </w:t>
      </w:r>
    </w:p>
    <w:tbl>
      <w:tblPr>
        <w:tblStyle w:val="af1"/>
        <w:tblW w:w="0" w:type="auto"/>
        <w:tblLook w:val="04A0" w:firstRow="1" w:lastRow="0" w:firstColumn="1" w:lastColumn="0" w:noHBand="0" w:noVBand="1"/>
      </w:tblPr>
      <w:tblGrid>
        <w:gridCol w:w="8296"/>
      </w:tblGrid>
      <w:tr w:rsidR="0046495F" w14:paraId="2DF46BA4" w14:textId="77777777" w:rsidTr="0046495F">
        <w:tc>
          <w:tcPr>
            <w:tcW w:w="8296" w:type="dxa"/>
          </w:tcPr>
          <w:p w14:paraId="223A2C59" w14:textId="77777777" w:rsidR="0046495F" w:rsidRPr="00C30294" w:rsidRDefault="0046495F" w:rsidP="008E4147">
            <w:pPr>
              <w:shd w:val="clear" w:color="auto" w:fill="FFFFFF"/>
              <w:adjustRightInd w:val="0"/>
              <w:snapToGrid w:val="0"/>
              <w:spacing w:after="0"/>
              <w:jc w:val="both"/>
              <w:rPr>
                <w:rFonts w:eastAsia="MS PGothic"/>
                <w:color w:val="000000"/>
                <w:highlight w:val="green"/>
                <w:shd w:val="clear" w:color="auto" w:fill="FFFF00"/>
                <w:lang w:val="en-US" w:eastAsia="zh-CN"/>
              </w:rPr>
            </w:pPr>
            <w:r w:rsidRPr="00C30294">
              <w:rPr>
                <w:rFonts w:eastAsia="MS PGothic"/>
                <w:color w:val="000000"/>
                <w:highlight w:val="green"/>
                <w:shd w:val="clear" w:color="auto" w:fill="FFFF00"/>
                <w:lang w:val="en-US" w:eastAsia="zh-CN"/>
              </w:rPr>
              <w:t>Agreement</w:t>
            </w:r>
          </w:p>
          <w:p w14:paraId="785347BF" w14:textId="439094DB" w:rsidR="0046495F" w:rsidRPr="008E4147" w:rsidRDefault="0046495F" w:rsidP="00BF79EC">
            <w:pPr>
              <w:numPr>
                <w:ilvl w:val="0"/>
                <w:numId w:val="5"/>
              </w:numPr>
              <w:adjustRightInd w:val="0"/>
              <w:snapToGrid w:val="0"/>
              <w:spacing w:after="0"/>
              <w:rPr>
                <w:lang w:eastAsia="x-none"/>
              </w:rPr>
            </w:pPr>
            <w:r w:rsidRPr="00C30294">
              <w:rPr>
                <w:lang w:eastAsia="x-none"/>
              </w:rPr>
              <w:t>DCI format 0_1 and DCI format 0_2 support Rel-17 PUSCH repetition Type A with the increased maximum repetition numbers configured in TDRA lists.</w:t>
            </w:r>
          </w:p>
        </w:tc>
      </w:tr>
    </w:tbl>
    <w:p w14:paraId="2486E29D" w14:textId="77777777" w:rsidR="007847FF" w:rsidRDefault="007847FF" w:rsidP="00B3374A">
      <w:pPr>
        <w:adjustRightInd w:val="0"/>
        <w:snapToGrid w:val="0"/>
        <w:spacing w:after="0"/>
        <w:jc w:val="both"/>
        <w:rPr>
          <w:iCs/>
          <w:lang w:val="en-US" w:eastAsia="zh-CN"/>
        </w:rPr>
      </w:pPr>
    </w:p>
    <w:p w14:paraId="053EE8EF" w14:textId="5A203285" w:rsidR="0046495F" w:rsidRDefault="007847FF" w:rsidP="00B3374A">
      <w:pPr>
        <w:adjustRightInd w:val="0"/>
        <w:snapToGrid w:val="0"/>
        <w:spacing w:after="0"/>
        <w:jc w:val="both"/>
        <w:rPr>
          <w:iCs/>
        </w:rPr>
      </w:pPr>
      <w:r>
        <w:rPr>
          <w:iCs/>
          <w:lang w:val="en-US" w:eastAsia="zh-CN"/>
        </w:rPr>
        <w:t>Then the increased maximum repetition number could be supported based on current agreements and specification. There is no need to further enhance other parameters</w:t>
      </w:r>
      <w:r w:rsidR="00D0460D">
        <w:rPr>
          <w:iCs/>
          <w:lang w:val="en-US" w:eastAsia="zh-CN"/>
        </w:rPr>
        <w:t xml:space="preserve">, such as </w:t>
      </w:r>
      <w:r w:rsidR="00D0460D">
        <w:rPr>
          <w:i/>
          <w:color w:val="000000"/>
        </w:rPr>
        <w:t xml:space="preserve">repK </w:t>
      </w:r>
      <w:r w:rsidR="00D0460D" w:rsidRPr="00E24B2E">
        <w:rPr>
          <w:iCs/>
        </w:rPr>
        <w:t xml:space="preserve">and </w:t>
      </w:r>
      <w:r w:rsidR="00D0460D" w:rsidRPr="00E24B2E">
        <w:rPr>
          <w:i/>
        </w:rPr>
        <w:t>pusch-AggregationFactor</w:t>
      </w:r>
      <w:r w:rsidR="00D0460D">
        <w:rPr>
          <w:i/>
        </w:rPr>
        <w:t>,</w:t>
      </w:r>
      <w:r>
        <w:rPr>
          <w:iCs/>
          <w:lang w:val="en-US" w:eastAsia="zh-CN"/>
        </w:rPr>
        <w:t xml:space="preserve"> for the increased maximum repetition number</w:t>
      </w:r>
      <w:r w:rsidR="00306AB6">
        <w:rPr>
          <w:iCs/>
        </w:rPr>
        <w:t>.</w:t>
      </w:r>
      <w:r w:rsidR="00D0460D">
        <w:rPr>
          <w:iCs/>
        </w:rPr>
        <w:t xml:space="preserve"> </w:t>
      </w:r>
    </w:p>
    <w:p w14:paraId="203EEF63" w14:textId="29725EFD" w:rsidR="00EF4FCB" w:rsidRDefault="00EF4FCB" w:rsidP="00B3374A">
      <w:pPr>
        <w:adjustRightInd w:val="0"/>
        <w:snapToGrid w:val="0"/>
        <w:spacing w:after="0"/>
        <w:jc w:val="both"/>
        <w:rPr>
          <w:iCs/>
        </w:rPr>
      </w:pPr>
    </w:p>
    <w:p w14:paraId="23B2E854" w14:textId="3957702E" w:rsidR="00EF4FCB" w:rsidRPr="002055F3" w:rsidRDefault="004A5F57" w:rsidP="00B3374A">
      <w:pPr>
        <w:adjustRightInd w:val="0"/>
        <w:snapToGrid w:val="0"/>
        <w:spacing w:after="0"/>
        <w:jc w:val="both"/>
        <w:rPr>
          <w:b/>
          <w:bCs/>
          <w:iCs/>
          <w:lang w:eastAsia="zh-CN"/>
        </w:rPr>
      </w:pPr>
      <w:bookmarkStart w:id="1" w:name="_Hlk86910477"/>
      <w:r>
        <w:rPr>
          <w:b/>
          <w:bCs/>
          <w:iCs/>
          <w:lang w:eastAsia="zh-CN"/>
        </w:rPr>
        <w:t>Observation</w:t>
      </w:r>
      <w:r w:rsidR="00EF4FCB" w:rsidRPr="002055F3">
        <w:rPr>
          <w:b/>
          <w:bCs/>
          <w:iCs/>
          <w:lang w:eastAsia="zh-CN"/>
        </w:rPr>
        <w:t xml:space="preserve"> </w:t>
      </w:r>
      <w:r w:rsidR="004A7B2A">
        <w:rPr>
          <w:b/>
          <w:bCs/>
          <w:iCs/>
          <w:lang w:eastAsia="zh-CN"/>
        </w:rPr>
        <w:t>1</w:t>
      </w:r>
      <w:r w:rsidR="00EF4FCB" w:rsidRPr="002055F3">
        <w:rPr>
          <w:b/>
          <w:bCs/>
          <w:iCs/>
          <w:lang w:eastAsia="zh-CN"/>
        </w:rPr>
        <w:t>:</w:t>
      </w:r>
    </w:p>
    <w:p w14:paraId="49C8637A" w14:textId="1878A7E3" w:rsidR="00EF4FCB" w:rsidRPr="002055F3" w:rsidRDefault="00EF4FCB" w:rsidP="00B3374A">
      <w:pPr>
        <w:adjustRightInd w:val="0"/>
        <w:snapToGrid w:val="0"/>
        <w:spacing w:after="0"/>
        <w:jc w:val="both"/>
        <w:rPr>
          <w:b/>
          <w:bCs/>
          <w:lang w:val="en-US" w:eastAsia="zh-CN"/>
        </w:rPr>
      </w:pPr>
      <w:r w:rsidRPr="002055F3">
        <w:rPr>
          <w:b/>
          <w:bCs/>
          <w:iCs/>
          <w:lang w:val="en-US" w:eastAsia="zh-CN"/>
        </w:rPr>
        <w:t xml:space="preserve">Considering that </w:t>
      </w:r>
      <w:r w:rsidRPr="002055F3">
        <w:rPr>
          <w:b/>
          <w:bCs/>
          <w:i/>
          <w:iCs/>
          <w:szCs w:val="24"/>
        </w:rPr>
        <w:t>numberOfRepetitions</w:t>
      </w:r>
      <w:r w:rsidRPr="002055F3">
        <w:rPr>
          <w:b/>
          <w:bCs/>
          <w:szCs w:val="24"/>
        </w:rPr>
        <w:t xml:space="preserve"> can fully support the function of increased maximum number of repetitions for both CG- and DG-PUSCH, </w:t>
      </w:r>
      <w:r w:rsidR="004A5F57">
        <w:rPr>
          <w:b/>
          <w:bCs/>
          <w:szCs w:val="24"/>
        </w:rPr>
        <w:t xml:space="preserve">the motivation </w:t>
      </w:r>
      <w:r w:rsidRPr="002055F3">
        <w:rPr>
          <w:b/>
          <w:bCs/>
          <w:szCs w:val="24"/>
        </w:rPr>
        <w:t xml:space="preserve">to further enhance the </w:t>
      </w:r>
      <w:r w:rsidRPr="002055F3">
        <w:rPr>
          <w:b/>
          <w:bCs/>
          <w:i/>
          <w:iCs/>
          <w:szCs w:val="24"/>
          <w:lang w:val="en-US"/>
        </w:rPr>
        <w:t xml:space="preserve">pusch-AggregationFactor </w:t>
      </w:r>
      <w:r w:rsidRPr="002055F3">
        <w:rPr>
          <w:b/>
          <w:bCs/>
          <w:iCs/>
          <w:szCs w:val="24"/>
          <w:lang w:val="en-US"/>
        </w:rPr>
        <w:t xml:space="preserve">and </w:t>
      </w:r>
      <w:r w:rsidRPr="002055F3">
        <w:rPr>
          <w:b/>
          <w:bCs/>
          <w:i/>
          <w:iCs/>
          <w:szCs w:val="24"/>
          <w:lang w:val="en-US"/>
        </w:rPr>
        <w:t>repK</w:t>
      </w:r>
      <w:r w:rsidR="004A5F57">
        <w:rPr>
          <w:b/>
          <w:bCs/>
          <w:i/>
          <w:iCs/>
          <w:szCs w:val="24"/>
          <w:lang w:val="en-US"/>
        </w:rPr>
        <w:t xml:space="preserve"> </w:t>
      </w:r>
      <w:r w:rsidR="004A5F57" w:rsidRPr="004A5F57">
        <w:rPr>
          <w:b/>
          <w:bCs/>
          <w:szCs w:val="24"/>
          <w:lang w:val="en-US"/>
        </w:rPr>
        <w:t xml:space="preserve">is not </w:t>
      </w:r>
      <w:r w:rsidR="001140A8">
        <w:rPr>
          <w:b/>
          <w:bCs/>
          <w:szCs w:val="24"/>
          <w:lang w:val="en-US"/>
        </w:rPr>
        <w:t>strong</w:t>
      </w:r>
      <w:r w:rsidR="002055F3" w:rsidRPr="002055F3">
        <w:rPr>
          <w:b/>
          <w:bCs/>
          <w:i/>
          <w:iCs/>
          <w:szCs w:val="24"/>
          <w:lang w:val="en-US"/>
        </w:rPr>
        <w:t xml:space="preserve">. </w:t>
      </w:r>
    </w:p>
    <w:bookmarkEnd w:id="1"/>
    <w:p w14:paraId="2B9167BE" w14:textId="77777777" w:rsidR="008556FF" w:rsidRDefault="008556FF" w:rsidP="00B3374A">
      <w:pPr>
        <w:adjustRightInd w:val="0"/>
        <w:snapToGrid w:val="0"/>
        <w:spacing w:after="0"/>
        <w:jc w:val="both"/>
        <w:rPr>
          <w:lang w:val="en-US" w:eastAsia="zh-CN"/>
        </w:rPr>
      </w:pPr>
    </w:p>
    <w:p w14:paraId="2BF9FDCB" w14:textId="362A9574" w:rsidR="00550254" w:rsidRPr="00550254" w:rsidRDefault="00550254" w:rsidP="00B3374A">
      <w:pPr>
        <w:adjustRightInd w:val="0"/>
        <w:snapToGrid w:val="0"/>
        <w:spacing w:after="0"/>
        <w:jc w:val="both"/>
        <w:rPr>
          <w:b/>
          <w:bCs/>
          <w:iCs/>
          <w:u w:val="single"/>
          <w:lang w:val="en-US" w:eastAsia="zh-CN"/>
        </w:rPr>
      </w:pPr>
      <w:r w:rsidRPr="00550254">
        <w:rPr>
          <w:b/>
          <w:bCs/>
          <w:iCs/>
          <w:u w:val="single"/>
          <w:lang w:val="en-US" w:eastAsia="zh-CN"/>
        </w:rPr>
        <w:t>DCI formats supporting the repetition factors indicated/configured via TDRA lists</w:t>
      </w:r>
    </w:p>
    <w:p w14:paraId="3DC281DE" w14:textId="4B45A3BB" w:rsidR="00550254" w:rsidRDefault="00550254" w:rsidP="00B3374A">
      <w:pPr>
        <w:adjustRightInd w:val="0"/>
        <w:snapToGrid w:val="0"/>
        <w:spacing w:after="0"/>
        <w:jc w:val="both"/>
        <w:rPr>
          <w:lang w:val="en-US" w:eastAsia="zh-CN"/>
        </w:rPr>
      </w:pPr>
    </w:p>
    <w:p w14:paraId="49A70A1C" w14:textId="77FFF7EA" w:rsidR="00504C31" w:rsidRPr="00D777F4" w:rsidRDefault="00504C31" w:rsidP="00B3374A">
      <w:pPr>
        <w:adjustRightInd w:val="0"/>
        <w:snapToGrid w:val="0"/>
        <w:spacing w:after="0"/>
        <w:jc w:val="both"/>
        <w:rPr>
          <w:lang w:val="en-US" w:eastAsia="zh-CN"/>
        </w:rPr>
      </w:pPr>
      <w:r>
        <w:rPr>
          <w:lang w:val="en-US" w:eastAsia="zh-CN"/>
        </w:rPr>
        <w:t xml:space="preserve">For the specific DCI formats which could be used to support the indication of increased maximum repetition number, it was discussed during the last meeting. And </w:t>
      </w:r>
      <w:proofErr w:type="gramStart"/>
      <w:r>
        <w:rPr>
          <w:lang w:val="en-US" w:eastAsia="zh-CN"/>
        </w:rPr>
        <w:t>an</w:t>
      </w:r>
      <w:proofErr w:type="gramEnd"/>
      <w:r>
        <w:rPr>
          <w:lang w:val="en-US" w:eastAsia="zh-CN"/>
        </w:rPr>
        <w:t xml:space="preserve"> detailed analysis table was proposed by the FL. Only DCI format 0</w:t>
      </w:r>
      <w:r>
        <w:rPr>
          <w:rFonts w:hint="eastAsia"/>
          <w:lang w:val="en-US" w:eastAsia="zh-CN"/>
        </w:rPr>
        <w:t>_</w:t>
      </w:r>
      <w:r>
        <w:rPr>
          <w:lang w:val="en-US" w:eastAsia="zh-CN"/>
        </w:rPr>
        <w:t xml:space="preserve">1 and DCI format 0_2 </w:t>
      </w:r>
      <w:proofErr w:type="gramStart"/>
      <w:r>
        <w:rPr>
          <w:lang w:val="en-US" w:eastAsia="zh-CN"/>
        </w:rPr>
        <w:t>were</w:t>
      </w:r>
      <w:proofErr w:type="gramEnd"/>
      <w:r>
        <w:rPr>
          <w:lang w:val="en-US" w:eastAsia="zh-CN"/>
        </w:rPr>
        <w:t xml:space="preserve"> agreed to support for both CG and DG-PUSCH. Most companies proposed not to extend the repetition indications to the DCI format 0_0. </w:t>
      </w:r>
      <w:r w:rsidR="00EA5BBF">
        <w:rPr>
          <w:lang w:val="en-US" w:eastAsia="zh-CN"/>
        </w:rPr>
        <w:t xml:space="preserve">For the </w:t>
      </w:r>
      <w:r w:rsidR="00EA5BBF" w:rsidRPr="001A6D29">
        <w:rPr>
          <w:rFonts w:eastAsia="Yu Gothic"/>
          <w:i/>
          <w:iCs/>
          <w:color w:val="000000"/>
          <w:lang w:val="en-US" w:eastAsia="ja-JP"/>
        </w:rPr>
        <w:t>numberOfRepetitions</w:t>
      </w:r>
      <w:r w:rsidR="001A6D29">
        <w:rPr>
          <w:rFonts w:eastAsia="Yu Gothic"/>
          <w:color w:val="000000"/>
          <w:lang w:val="en-US" w:eastAsia="ja-JP"/>
        </w:rPr>
        <w:t xml:space="preserve">, </w:t>
      </w:r>
      <w:r w:rsidR="004C4E76">
        <w:rPr>
          <w:rFonts w:eastAsia="Yu Gothic"/>
          <w:color w:val="000000"/>
          <w:lang w:val="en-US" w:eastAsia="ja-JP"/>
        </w:rPr>
        <w:t xml:space="preserve">it seems that the group do not have a consistent understanding about </w:t>
      </w:r>
      <w:r w:rsidR="001A6D29">
        <w:rPr>
          <w:rFonts w:eastAsia="Yu Gothic"/>
          <w:color w:val="000000"/>
          <w:lang w:val="en-US" w:eastAsia="ja-JP"/>
        </w:rPr>
        <w:t xml:space="preserve">the behavior of </w:t>
      </w:r>
      <w:r w:rsidR="001A6D29">
        <w:rPr>
          <w:rFonts w:eastAsia="Yu Gothic"/>
          <w:color w:val="1D1C1D"/>
          <w:lang w:val="en-US" w:eastAsia="ja-JP"/>
        </w:rPr>
        <w:t>Type 1 CG-PUSCH</w:t>
      </w:r>
      <w:r w:rsidR="004C4E76">
        <w:rPr>
          <w:rFonts w:eastAsia="Yu Gothic"/>
          <w:color w:val="1D1C1D"/>
          <w:lang w:val="en-US" w:eastAsia="ja-JP"/>
        </w:rPr>
        <w:t xml:space="preserve">. From our </w:t>
      </w:r>
      <w:r w:rsidR="00134543">
        <w:rPr>
          <w:rFonts w:eastAsia="Yu Gothic"/>
          <w:color w:val="1D1C1D"/>
          <w:lang w:val="en-US" w:eastAsia="ja-JP"/>
        </w:rPr>
        <w:t>understanding</w:t>
      </w:r>
      <w:r w:rsidR="004C4E76">
        <w:rPr>
          <w:rFonts w:eastAsia="Yu Gothic"/>
          <w:color w:val="1D1C1D"/>
          <w:lang w:val="en-US" w:eastAsia="ja-JP"/>
        </w:rPr>
        <w:t xml:space="preserve">, the type 1 CG cannot be supported by the parameter of </w:t>
      </w:r>
      <w:r w:rsidR="004C4E76" w:rsidRPr="001A6D29">
        <w:rPr>
          <w:rFonts w:eastAsia="Yu Gothic"/>
          <w:i/>
          <w:iCs/>
          <w:color w:val="000000"/>
          <w:lang w:val="en-US" w:eastAsia="ja-JP"/>
        </w:rPr>
        <w:t>numberOfRepetitions</w:t>
      </w:r>
      <w:r w:rsidR="00134543">
        <w:rPr>
          <w:rFonts w:eastAsia="Yu Gothic"/>
          <w:color w:val="000000"/>
          <w:lang w:val="en-US" w:eastAsia="ja-JP"/>
        </w:rPr>
        <w:t xml:space="preserve">. Then the DCI format 0_1 and 0_2 cannot support the type 1 CG </w:t>
      </w:r>
      <w:r w:rsidR="00134543">
        <w:rPr>
          <w:rFonts w:eastAsia="Yu Gothic"/>
          <w:color w:val="000000"/>
          <w:lang w:val="en-US" w:eastAsia="ja-JP"/>
        </w:rPr>
        <w:lastRenderedPageBreak/>
        <w:t xml:space="preserve">repetitions. Despite of that, current Rel-17 can support the DG and CG PUSCH, there is no need to further enhance other parameters. </w:t>
      </w:r>
      <w:r w:rsidR="002A0334">
        <w:rPr>
          <w:rFonts w:eastAsia="Yu Gothic"/>
          <w:color w:val="000000"/>
          <w:lang w:val="en-US" w:eastAsia="ja-JP"/>
        </w:rPr>
        <w:t xml:space="preserve">As DCI format 0_1 and 0_2 could support DG-PUSCH with </w:t>
      </w:r>
      <w:r w:rsidR="002A0334" w:rsidRPr="002A0334">
        <w:rPr>
          <w:rFonts w:eastAsia="Yu Gothic"/>
          <w:i/>
          <w:iCs/>
          <w:color w:val="000000"/>
          <w:lang w:val="en-US" w:eastAsia="ja-JP"/>
        </w:rPr>
        <w:t>numberOfRepetitions</w:t>
      </w:r>
      <w:r w:rsidR="002A0334">
        <w:rPr>
          <w:rFonts w:eastAsia="Yu Gothic"/>
          <w:color w:val="000000"/>
          <w:lang w:val="en-US" w:eastAsia="ja-JP"/>
        </w:rPr>
        <w:t xml:space="preserve">, there is no need to further enhance the </w:t>
      </w:r>
      <w:r w:rsidR="002A0334" w:rsidRPr="002A0334">
        <w:rPr>
          <w:rFonts w:eastAsia="Yu Gothic"/>
          <w:i/>
          <w:iCs/>
          <w:color w:val="000000"/>
          <w:lang w:val="en-US" w:eastAsia="ja-JP"/>
        </w:rPr>
        <w:t>pusch-AggregationFactor</w:t>
      </w:r>
      <w:r w:rsidR="002A0334">
        <w:rPr>
          <w:rFonts w:eastAsia="Yu Gothic"/>
          <w:color w:val="000000"/>
          <w:lang w:val="en-US" w:eastAsia="ja-JP"/>
        </w:rPr>
        <w:t xml:space="preserve"> </w:t>
      </w:r>
      <w:r w:rsidR="002A0334" w:rsidRPr="002A0334">
        <w:rPr>
          <w:rFonts w:eastAsia="Yu Gothic"/>
          <w:color w:val="000000"/>
          <w:lang w:val="en-US" w:eastAsia="ja-JP"/>
        </w:rPr>
        <w:t xml:space="preserve">as </w:t>
      </w:r>
      <w:r w:rsidR="002A0334">
        <w:rPr>
          <w:rFonts w:eastAsia="Yu Gothic"/>
          <w:color w:val="000000"/>
          <w:lang w:val="en-US" w:eastAsia="ja-JP"/>
        </w:rPr>
        <w:t xml:space="preserve">a fallback mode. And it is similar for the DCI format 0_1 and 0_2 for the Type 2 CG-PUSCH. Then there is no need to enhance </w:t>
      </w:r>
      <w:r w:rsidR="002A0334" w:rsidRPr="002A0334">
        <w:rPr>
          <w:rFonts w:eastAsia="Yu Gothic"/>
          <w:i/>
          <w:iCs/>
          <w:color w:val="000000"/>
          <w:lang w:val="en-US" w:eastAsia="ja-JP"/>
        </w:rPr>
        <w:t>repK</w:t>
      </w:r>
      <w:r w:rsidR="00D777F4">
        <w:rPr>
          <w:rFonts w:eastAsia="Yu Gothic"/>
          <w:color w:val="000000"/>
          <w:lang w:val="en-US" w:eastAsia="ja-JP"/>
        </w:rPr>
        <w:t xml:space="preserve"> for the Type 2 CG-PUSCH activated by DCI format 0_1 and 0_2.</w:t>
      </w:r>
    </w:p>
    <w:p w14:paraId="267B8C50" w14:textId="65351CE5" w:rsidR="00550254" w:rsidRDefault="00550254" w:rsidP="00B3374A">
      <w:pPr>
        <w:adjustRightInd w:val="0"/>
        <w:snapToGrid w:val="0"/>
        <w:spacing w:after="0"/>
        <w:jc w:val="both"/>
        <w:rPr>
          <w:lang w:val="en-US" w:eastAsia="zh-CN"/>
        </w:rPr>
      </w:pPr>
    </w:p>
    <w:p w14:paraId="41A26F28" w14:textId="20458A96" w:rsidR="00686755" w:rsidRPr="0007372B" w:rsidRDefault="00686755" w:rsidP="00B3374A">
      <w:pPr>
        <w:adjustRightInd w:val="0"/>
        <w:snapToGrid w:val="0"/>
        <w:spacing w:after="0"/>
        <w:jc w:val="both"/>
        <w:rPr>
          <w:b/>
          <w:bCs/>
          <w:lang w:val="en-US" w:eastAsia="zh-CN"/>
        </w:rPr>
      </w:pPr>
      <w:bookmarkStart w:id="2" w:name="_Hlk86910469"/>
      <w:r w:rsidRPr="0007372B">
        <w:rPr>
          <w:b/>
          <w:bCs/>
          <w:lang w:val="en-US" w:eastAsia="zh-CN"/>
        </w:rPr>
        <w:t xml:space="preserve">Proposal </w:t>
      </w:r>
      <w:r w:rsidR="004A7B2A">
        <w:rPr>
          <w:b/>
          <w:bCs/>
          <w:lang w:val="en-US" w:eastAsia="zh-CN"/>
        </w:rPr>
        <w:t>1</w:t>
      </w:r>
      <w:r w:rsidRPr="0007372B">
        <w:rPr>
          <w:b/>
          <w:bCs/>
          <w:lang w:val="en-US" w:eastAsia="zh-CN"/>
        </w:rPr>
        <w:t>:</w:t>
      </w:r>
    </w:p>
    <w:p w14:paraId="639FA7B6" w14:textId="6987AEA9" w:rsidR="00686755" w:rsidRDefault="00686755" w:rsidP="00B3374A">
      <w:pPr>
        <w:adjustRightInd w:val="0"/>
        <w:snapToGrid w:val="0"/>
        <w:spacing w:after="0"/>
        <w:jc w:val="both"/>
        <w:rPr>
          <w:b/>
          <w:bCs/>
          <w:lang w:val="en-US" w:eastAsia="zh-CN"/>
        </w:rPr>
      </w:pPr>
      <w:r w:rsidRPr="0007372B">
        <w:rPr>
          <w:b/>
          <w:bCs/>
          <w:lang w:val="en-US" w:eastAsia="zh-CN"/>
        </w:rPr>
        <w:t xml:space="preserve">No other DCI formats other than DCI format 0_1 and 0_2 </w:t>
      </w:r>
      <w:r w:rsidR="008E1A97">
        <w:rPr>
          <w:b/>
          <w:bCs/>
          <w:lang w:val="en-US" w:eastAsia="zh-CN"/>
        </w:rPr>
        <w:t>is</w:t>
      </w:r>
      <w:r w:rsidRPr="0007372B">
        <w:rPr>
          <w:b/>
          <w:bCs/>
          <w:lang w:val="en-US" w:eastAsia="zh-CN"/>
        </w:rPr>
        <w:t xml:space="preserve"> specified to support the increased maximum repetition number in Rel-17.</w:t>
      </w:r>
    </w:p>
    <w:bookmarkEnd w:id="2"/>
    <w:p w14:paraId="154477FE" w14:textId="7EBC02A4" w:rsidR="00384D15" w:rsidRDefault="00384D15" w:rsidP="00B3374A">
      <w:pPr>
        <w:adjustRightInd w:val="0"/>
        <w:snapToGrid w:val="0"/>
        <w:spacing w:after="0"/>
        <w:jc w:val="both"/>
        <w:rPr>
          <w:b/>
          <w:bCs/>
          <w:lang w:val="en-US" w:eastAsia="zh-CN"/>
        </w:rPr>
      </w:pPr>
    </w:p>
    <w:p w14:paraId="0DBE56B3" w14:textId="28AC9304" w:rsidR="00384D15" w:rsidRDefault="00384D15" w:rsidP="00B3374A">
      <w:pPr>
        <w:adjustRightInd w:val="0"/>
        <w:snapToGrid w:val="0"/>
        <w:spacing w:after="0"/>
        <w:jc w:val="both"/>
        <w:rPr>
          <w:lang w:val="en-US" w:eastAsia="zh-CN"/>
        </w:rPr>
      </w:pPr>
      <w:r>
        <w:rPr>
          <w:lang w:val="en-US" w:eastAsia="zh-CN"/>
        </w:rPr>
        <w:t>In the last meeting, FL’s proposals are raised as below,</w:t>
      </w:r>
    </w:p>
    <w:tbl>
      <w:tblPr>
        <w:tblStyle w:val="af1"/>
        <w:tblW w:w="0" w:type="auto"/>
        <w:tblLook w:val="04A0" w:firstRow="1" w:lastRow="0" w:firstColumn="1" w:lastColumn="0" w:noHBand="0" w:noVBand="1"/>
      </w:tblPr>
      <w:tblGrid>
        <w:gridCol w:w="8296"/>
      </w:tblGrid>
      <w:tr w:rsidR="00384D15" w14:paraId="69FE6FA7" w14:textId="77777777" w:rsidTr="00384D15">
        <w:tc>
          <w:tcPr>
            <w:tcW w:w="8296" w:type="dxa"/>
          </w:tcPr>
          <w:p w14:paraId="48CDBAD8" w14:textId="77777777" w:rsidR="00384D15" w:rsidRDefault="00384D15" w:rsidP="009A1CAF">
            <w:pPr>
              <w:adjustRightInd w:val="0"/>
              <w:snapToGrid w:val="0"/>
              <w:spacing w:after="0"/>
              <w:rPr>
                <w:rFonts w:eastAsia="Yu Mincho"/>
                <w:highlight w:val="yellow"/>
                <w:u w:val="single"/>
                <w:lang w:val="en-US" w:eastAsia="ja-JP"/>
              </w:rPr>
            </w:pPr>
            <w:bookmarkStart w:id="3" w:name="_Hlk86908801"/>
            <w:r>
              <w:rPr>
                <w:rFonts w:eastAsia="Yu Mincho" w:hint="eastAsia"/>
                <w:highlight w:val="yellow"/>
                <w:u w:val="single"/>
                <w:lang w:val="en-US" w:eastAsia="ja-JP"/>
              </w:rPr>
              <w:t>F</w:t>
            </w:r>
            <w:r>
              <w:rPr>
                <w:rFonts w:eastAsia="Yu Mincho"/>
                <w:highlight w:val="yellow"/>
                <w:u w:val="single"/>
                <w:lang w:val="en-US" w:eastAsia="ja-JP"/>
              </w:rPr>
              <w:t>L proposal 1 to Issue#1-2:</w:t>
            </w:r>
          </w:p>
          <w:p w14:paraId="1785CD75" w14:textId="77777777" w:rsidR="00384D15" w:rsidRPr="009A1CAF" w:rsidRDefault="00384D15" w:rsidP="009A1CAF">
            <w:pPr>
              <w:adjustRightInd w:val="0"/>
              <w:snapToGrid w:val="0"/>
              <w:spacing w:after="0"/>
              <w:rPr>
                <w:rFonts w:eastAsia="Yu Mincho"/>
                <w:lang w:val="en-US" w:eastAsia="ja-JP"/>
              </w:rPr>
            </w:pPr>
            <w:r w:rsidRPr="009A1CAF">
              <w:rPr>
                <w:rFonts w:eastAsia="Yu Mincho" w:hint="eastAsia"/>
                <w:lang w:val="en-US" w:eastAsia="ja-JP"/>
              </w:rPr>
              <w:t>A</w:t>
            </w:r>
            <w:r w:rsidRPr="009A1CAF">
              <w:rPr>
                <w:rFonts w:eastAsia="Yu Mincho"/>
                <w:lang w:val="en-US" w:eastAsia="ja-JP"/>
              </w:rPr>
              <w:t>gree the following as a package:</w:t>
            </w:r>
          </w:p>
          <w:p w14:paraId="0327C4F2" w14:textId="77777777" w:rsidR="00384D15" w:rsidRPr="009A1CAF" w:rsidRDefault="00384D15" w:rsidP="00BF79EC">
            <w:pPr>
              <w:pStyle w:val="aa"/>
              <w:numPr>
                <w:ilvl w:val="0"/>
                <w:numId w:val="8"/>
              </w:numPr>
              <w:overflowPunct w:val="0"/>
              <w:autoSpaceDE w:val="0"/>
              <w:autoSpaceDN w:val="0"/>
              <w:adjustRightInd w:val="0"/>
              <w:snapToGrid w:val="0"/>
              <w:spacing w:after="0"/>
              <w:ind w:firstLineChars="0"/>
              <w:jc w:val="both"/>
              <w:textAlignment w:val="baseline"/>
              <w:rPr>
                <w:rFonts w:eastAsia="Yu Mincho"/>
                <w:lang w:val="en-US" w:eastAsia="ja-JP"/>
              </w:rPr>
            </w:pPr>
            <w:r w:rsidRPr="009A1CAF">
              <w:rPr>
                <w:rFonts w:eastAsia="Yu Mincho"/>
                <w:lang w:val="sv-SE" w:eastAsia="ja-JP"/>
              </w:rPr>
              <w:t xml:space="preserve">Rel-17 does not support up to 32 repetitions </w:t>
            </w:r>
            <w:r w:rsidRPr="009A1CAF">
              <w:rPr>
                <w:rFonts w:eastAsia="Yu Gothic"/>
                <w:color w:val="000000"/>
                <w:lang w:val="en-US" w:eastAsia="ja-JP"/>
              </w:rPr>
              <w:t xml:space="preserve">for </w:t>
            </w:r>
            <w:r w:rsidRPr="009A1CAF">
              <w:rPr>
                <w:rFonts w:eastAsia="Yu Gothic"/>
                <w:color w:val="1D1C1D"/>
                <w:lang w:val="en-US" w:eastAsia="ja-JP"/>
              </w:rPr>
              <w:t xml:space="preserve">DG-PUSCH scheduled by DCI format 0_0 and </w:t>
            </w:r>
            <w:r w:rsidRPr="009A1CAF">
              <w:rPr>
                <w:rFonts w:eastAsia="Yu Gothic"/>
                <w:color w:val="000000"/>
                <w:lang w:val="en-US" w:eastAsia="ja-JP"/>
              </w:rPr>
              <w:t xml:space="preserve">for </w:t>
            </w:r>
            <w:r w:rsidRPr="009A1CAF">
              <w:rPr>
                <w:rFonts w:eastAsia="Yu Gothic"/>
                <w:color w:val="1D1C1D"/>
                <w:lang w:val="en-US" w:eastAsia="ja-JP"/>
              </w:rPr>
              <w:t>Type 2 CG-PUSCH activated by DCI format 0_0.</w:t>
            </w:r>
          </w:p>
          <w:p w14:paraId="27BB1750" w14:textId="77777777" w:rsidR="00384D15" w:rsidRPr="009A1CAF" w:rsidRDefault="00384D15" w:rsidP="00BF79EC">
            <w:pPr>
              <w:pStyle w:val="aa"/>
              <w:numPr>
                <w:ilvl w:val="0"/>
                <w:numId w:val="8"/>
              </w:numPr>
              <w:overflowPunct w:val="0"/>
              <w:autoSpaceDE w:val="0"/>
              <w:autoSpaceDN w:val="0"/>
              <w:adjustRightInd w:val="0"/>
              <w:snapToGrid w:val="0"/>
              <w:spacing w:after="0"/>
              <w:ind w:firstLineChars="0"/>
              <w:jc w:val="both"/>
              <w:textAlignment w:val="baseline"/>
              <w:rPr>
                <w:rFonts w:eastAsia="Yu Mincho"/>
                <w:lang w:val="en-US" w:eastAsia="ja-JP"/>
              </w:rPr>
            </w:pPr>
            <w:r w:rsidRPr="009A1CAF">
              <w:rPr>
                <w:rFonts w:eastAsia="Yu Mincho"/>
                <w:lang w:val="sv-SE" w:eastAsia="ja-JP"/>
              </w:rPr>
              <w:t xml:space="preserve">Rel-17 does not support up to 32 repetitions configured by </w:t>
            </w:r>
            <w:r w:rsidRPr="009A1CAF">
              <w:rPr>
                <w:rFonts w:eastAsia="Yu Gothic"/>
                <w:color w:val="000000"/>
                <w:lang w:val="en-US" w:eastAsia="ja-JP"/>
              </w:rPr>
              <w:t xml:space="preserve">Rel-17 </w:t>
            </w:r>
            <w:r w:rsidRPr="009A1CAF">
              <w:rPr>
                <w:rFonts w:eastAsia="Yu Gothic"/>
                <w:i/>
                <w:iCs/>
                <w:color w:val="000000"/>
                <w:lang w:val="en-US" w:eastAsia="ja-JP"/>
              </w:rPr>
              <w:t>pusch-AggregationFactor</w:t>
            </w:r>
            <w:r w:rsidRPr="009A1CAF">
              <w:rPr>
                <w:rFonts w:eastAsia="Yu Gothic"/>
                <w:color w:val="000000"/>
                <w:lang w:val="en-US" w:eastAsia="ja-JP"/>
              </w:rPr>
              <w:t xml:space="preserve"> for </w:t>
            </w:r>
            <w:r w:rsidRPr="009A1CAF">
              <w:rPr>
                <w:rFonts w:eastAsia="Yu Gothic"/>
                <w:color w:val="1D1C1D"/>
                <w:lang w:val="en-US" w:eastAsia="ja-JP"/>
              </w:rPr>
              <w:t>DG-PUSCH scheduled by DCI format 0_1/0_2.</w:t>
            </w:r>
          </w:p>
          <w:p w14:paraId="4F7A0FA9" w14:textId="77777777" w:rsidR="00384D15" w:rsidRPr="009A1CAF" w:rsidRDefault="00384D15" w:rsidP="00BF79EC">
            <w:pPr>
              <w:pStyle w:val="aa"/>
              <w:numPr>
                <w:ilvl w:val="0"/>
                <w:numId w:val="8"/>
              </w:numPr>
              <w:overflowPunct w:val="0"/>
              <w:autoSpaceDE w:val="0"/>
              <w:autoSpaceDN w:val="0"/>
              <w:adjustRightInd w:val="0"/>
              <w:snapToGrid w:val="0"/>
              <w:spacing w:after="0"/>
              <w:ind w:firstLineChars="0"/>
              <w:jc w:val="both"/>
              <w:textAlignment w:val="baseline"/>
              <w:rPr>
                <w:rFonts w:eastAsia="Yu Mincho"/>
                <w:lang w:val="en-US" w:eastAsia="ja-JP"/>
              </w:rPr>
            </w:pPr>
            <w:r w:rsidRPr="009A1CAF">
              <w:rPr>
                <w:rFonts w:eastAsia="Yu Mincho" w:hint="eastAsia"/>
                <w:lang w:val="en-US" w:eastAsia="ja-JP"/>
              </w:rPr>
              <w:t>F</w:t>
            </w:r>
            <w:r w:rsidRPr="009A1CAF">
              <w:rPr>
                <w:rFonts w:eastAsia="Yu Mincho"/>
                <w:lang w:val="en-US" w:eastAsia="ja-JP"/>
              </w:rPr>
              <w:t xml:space="preserve">or Type 1 CG-PUSCH and </w:t>
            </w:r>
            <w:r w:rsidRPr="009A1CAF">
              <w:rPr>
                <w:rFonts w:eastAsia="Yu Gothic"/>
                <w:color w:val="1D1C1D"/>
                <w:lang w:val="en-US" w:eastAsia="ja-JP"/>
              </w:rPr>
              <w:t>Type 2 CG-PUSCH activated by DCI format 0_1/0_2, select one from the following two alternatives:</w:t>
            </w:r>
          </w:p>
          <w:p w14:paraId="18B7AEB3" w14:textId="77777777" w:rsidR="00384D15" w:rsidRPr="009A1CAF" w:rsidRDefault="00384D15" w:rsidP="00BF79EC">
            <w:pPr>
              <w:pStyle w:val="aa"/>
              <w:numPr>
                <w:ilvl w:val="1"/>
                <w:numId w:val="8"/>
              </w:numPr>
              <w:overflowPunct w:val="0"/>
              <w:autoSpaceDE w:val="0"/>
              <w:autoSpaceDN w:val="0"/>
              <w:adjustRightInd w:val="0"/>
              <w:snapToGrid w:val="0"/>
              <w:spacing w:after="0"/>
              <w:ind w:firstLineChars="0"/>
              <w:jc w:val="both"/>
              <w:textAlignment w:val="baseline"/>
              <w:rPr>
                <w:rFonts w:eastAsia="Yu Mincho"/>
                <w:lang w:val="en-US" w:eastAsia="ja-JP"/>
              </w:rPr>
            </w:pPr>
            <w:r w:rsidRPr="009A1CAF">
              <w:rPr>
                <w:rFonts w:eastAsia="Yu Gothic"/>
                <w:color w:val="1D1C1D"/>
                <w:lang w:val="en-US" w:eastAsia="ja-JP"/>
              </w:rPr>
              <w:t>Alt 2:</w:t>
            </w:r>
          </w:p>
          <w:p w14:paraId="59B5B682" w14:textId="77777777" w:rsidR="00384D15" w:rsidRPr="009A1CAF" w:rsidRDefault="00384D15" w:rsidP="00BF79EC">
            <w:pPr>
              <w:pStyle w:val="aa"/>
              <w:numPr>
                <w:ilvl w:val="2"/>
                <w:numId w:val="8"/>
              </w:numPr>
              <w:overflowPunct w:val="0"/>
              <w:autoSpaceDE w:val="0"/>
              <w:autoSpaceDN w:val="0"/>
              <w:adjustRightInd w:val="0"/>
              <w:snapToGrid w:val="0"/>
              <w:spacing w:after="0"/>
              <w:ind w:firstLineChars="0"/>
              <w:jc w:val="both"/>
              <w:textAlignment w:val="baseline"/>
              <w:rPr>
                <w:rFonts w:eastAsia="Yu Mincho"/>
                <w:lang w:val="en-US" w:eastAsia="ja-JP"/>
              </w:rPr>
            </w:pPr>
            <w:r w:rsidRPr="009A1CAF">
              <w:rPr>
                <w:rFonts w:eastAsia="Yu Gothic"/>
                <w:color w:val="1D1C1D"/>
                <w:lang w:val="en-US" w:eastAsia="ja-JP"/>
              </w:rPr>
              <w:t xml:space="preserve">Rel-17 supports </w:t>
            </w:r>
            <w:r w:rsidRPr="009A1CAF">
              <w:rPr>
                <w:rFonts w:eastAsia="Yu Mincho"/>
                <w:lang w:val="sv-SE" w:eastAsia="ja-JP"/>
              </w:rPr>
              <w:t xml:space="preserve">up-to-32 repetitions configured by </w:t>
            </w:r>
            <w:r w:rsidRPr="009A1CAF">
              <w:rPr>
                <w:rFonts w:eastAsia="Yu Gothic"/>
                <w:color w:val="000000"/>
                <w:lang w:val="en-US" w:eastAsia="ja-JP"/>
              </w:rPr>
              <w:t xml:space="preserve">Rel-17 </w:t>
            </w:r>
            <w:r w:rsidRPr="009A1CAF">
              <w:rPr>
                <w:rFonts w:eastAsia="Yu Gothic"/>
                <w:i/>
                <w:iCs/>
                <w:color w:val="000000"/>
                <w:lang w:val="en-US" w:eastAsia="ja-JP"/>
              </w:rPr>
              <w:t>repK</w:t>
            </w:r>
            <w:r w:rsidRPr="009A1CAF">
              <w:rPr>
                <w:rFonts w:eastAsia="Yu Gothic"/>
                <w:color w:val="000000"/>
                <w:lang w:val="en-US" w:eastAsia="ja-JP"/>
              </w:rPr>
              <w:t xml:space="preserve"> for </w:t>
            </w:r>
            <w:r w:rsidRPr="009A1CAF">
              <w:rPr>
                <w:rFonts w:eastAsia="Yu Mincho"/>
                <w:lang w:val="en-US" w:eastAsia="ja-JP"/>
              </w:rPr>
              <w:t xml:space="preserve">Type 1 CG-PUSCH. </w:t>
            </w:r>
            <w:r w:rsidRPr="009A1CAF">
              <w:rPr>
                <w:rFonts w:eastAsia="Yu Gothic"/>
                <w:color w:val="1D1C1D"/>
                <w:lang w:val="en-US" w:eastAsia="ja-JP"/>
              </w:rPr>
              <w:t xml:space="preserve">Rel-17 does not support </w:t>
            </w:r>
            <w:r w:rsidRPr="009A1CAF">
              <w:rPr>
                <w:rFonts w:eastAsia="Yu Mincho"/>
                <w:lang w:val="sv-SE" w:eastAsia="ja-JP"/>
              </w:rPr>
              <w:t xml:space="preserve">up-to-32 repetitions configured by </w:t>
            </w:r>
            <w:r w:rsidRPr="009A1CAF">
              <w:rPr>
                <w:rFonts w:eastAsia="Yu Gothic"/>
                <w:color w:val="000000"/>
                <w:lang w:val="en-US" w:eastAsia="ja-JP"/>
              </w:rPr>
              <w:t xml:space="preserve">Rel-17 </w:t>
            </w:r>
            <w:r w:rsidRPr="009A1CAF">
              <w:rPr>
                <w:rFonts w:eastAsia="Yu Gothic"/>
                <w:i/>
                <w:iCs/>
                <w:color w:val="000000"/>
                <w:lang w:val="en-US" w:eastAsia="ja-JP"/>
              </w:rPr>
              <w:t>numberOfRepetitions</w:t>
            </w:r>
            <w:r w:rsidRPr="009A1CAF">
              <w:rPr>
                <w:rFonts w:eastAsia="Yu Gothic"/>
                <w:color w:val="000000"/>
                <w:lang w:val="en-US" w:eastAsia="ja-JP"/>
              </w:rPr>
              <w:t xml:space="preserve"> for </w:t>
            </w:r>
            <w:r w:rsidRPr="009A1CAF">
              <w:rPr>
                <w:rFonts w:eastAsia="Yu Mincho"/>
                <w:lang w:val="en-US" w:eastAsia="ja-JP"/>
              </w:rPr>
              <w:t>Type 1 CG-PUSCH.</w:t>
            </w:r>
          </w:p>
          <w:p w14:paraId="2B277CE2" w14:textId="77777777" w:rsidR="00384D15" w:rsidRPr="009A1CAF" w:rsidRDefault="00384D15" w:rsidP="00BF79EC">
            <w:pPr>
              <w:pStyle w:val="aa"/>
              <w:numPr>
                <w:ilvl w:val="3"/>
                <w:numId w:val="8"/>
              </w:numPr>
              <w:overflowPunct w:val="0"/>
              <w:autoSpaceDE w:val="0"/>
              <w:autoSpaceDN w:val="0"/>
              <w:adjustRightInd w:val="0"/>
              <w:snapToGrid w:val="0"/>
              <w:spacing w:after="0"/>
              <w:ind w:firstLineChars="0"/>
              <w:jc w:val="both"/>
              <w:textAlignment w:val="baseline"/>
              <w:rPr>
                <w:rFonts w:eastAsia="Yu Mincho"/>
                <w:lang w:val="en-US" w:eastAsia="ja-JP"/>
              </w:rPr>
            </w:pPr>
            <w:r w:rsidRPr="009A1CAF">
              <w:rPr>
                <w:rFonts w:eastAsia="Yu Gothic"/>
                <w:color w:val="1D1C1D"/>
                <w:lang w:val="en-US" w:eastAsia="ja-JP"/>
              </w:rPr>
              <w:t>Note: The TDRA list for Type 1 CG-PUSCH is kept un changed (i.e., use the TDRA list for DCI format 0_0).</w:t>
            </w:r>
          </w:p>
          <w:p w14:paraId="24EEB3E8" w14:textId="77777777" w:rsidR="00384D15" w:rsidRPr="009A1CAF" w:rsidRDefault="00384D15" w:rsidP="00BF79EC">
            <w:pPr>
              <w:pStyle w:val="aa"/>
              <w:numPr>
                <w:ilvl w:val="3"/>
                <w:numId w:val="8"/>
              </w:numPr>
              <w:overflowPunct w:val="0"/>
              <w:autoSpaceDE w:val="0"/>
              <w:autoSpaceDN w:val="0"/>
              <w:adjustRightInd w:val="0"/>
              <w:snapToGrid w:val="0"/>
              <w:spacing w:after="0"/>
              <w:ind w:firstLineChars="0"/>
              <w:jc w:val="both"/>
              <w:textAlignment w:val="baseline"/>
              <w:rPr>
                <w:rFonts w:eastAsia="Yu Mincho"/>
                <w:lang w:val="en-US" w:eastAsia="ja-JP"/>
              </w:rPr>
            </w:pPr>
            <w:r w:rsidRPr="009A1CAF">
              <w:rPr>
                <w:rFonts w:eastAsia="Yu Gothic"/>
                <w:color w:val="1D1C1D"/>
                <w:lang w:val="en-US" w:eastAsia="ja-JP"/>
              </w:rPr>
              <w:t xml:space="preserve">Note: Need to introduce </w:t>
            </w:r>
            <w:r w:rsidRPr="009A1CAF">
              <w:rPr>
                <w:rFonts w:eastAsia="Yu Gothic"/>
                <w:i/>
                <w:iCs/>
                <w:color w:val="1D1C1D"/>
                <w:lang w:val="en-US" w:eastAsia="ja-JP"/>
              </w:rPr>
              <w:t>repK-r17</w:t>
            </w:r>
            <w:r w:rsidRPr="009A1CAF">
              <w:rPr>
                <w:rFonts w:eastAsia="Yu Gothic"/>
                <w:color w:val="1D1C1D"/>
                <w:lang w:val="en-US" w:eastAsia="ja-JP"/>
              </w:rPr>
              <w:t>.</w:t>
            </w:r>
          </w:p>
          <w:p w14:paraId="7478A1E5" w14:textId="77777777" w:rsidR="00384D15" w:rsidRPr="009A1CAF" w:rsidRDefault="00384D15" w:rsidP="00BF79EC">
            <w:pPr>
              <w:pStyle w:val="aa"/>
              <w:numPr>
                <w:ilvl w:val="2"/>
                <w:numId w:val="8"/>
              </w:numPr>
              <w:overflowPunct w:val="0"/>
              <w:autoSpaceDE w:val="0"/>
              <w:autoSpaceDN w:val="0"/>
              <w:adjustRightInd w:val="0"/>
              <w:snapToGrid w:val="0"/>
              <w:spacing w:after="0"/>
              <w:ind w:firstLineChars="0"/>
              <w:jc w:val="both"/>
              <w:textAlignment w:val="baseline"/>
              <w:rPr>
                <w:rFonts w:eastAsia="Yu Mincho"/>
                <w:lang w:val="en-US" w:eastAsia="ja-JP"/>
              </w:rPr>
            </w:pPr>
            <w:r w:rsidRPr="009A1CAF">
              <w:rPr>
                <w:rFonts w:eastAsia="Yu Mincho"/>
                <w:lang w:val="en-US" w:eastAsia="ja-JP"/>
              </w:rPr>
              <w:t xml:space="preserve">Rel-17 supports </w:t>
            </w:r>
            <w:r w:rsidRPr="009A1CAF">
              <w:rPr>
                <w:rFonts w:eastAsia="Yu Mincho"/>
                <w:lang w:val="sv-SE" w:eastAsia="ja-JP"/>
              </w:rPr>
              <w:t xml:space="preserve">up-to-32 repetitions configured by </w:t>
            </w:r>
            <w:r w:rsidRPr="009A1CAF">
              <w:rPr>
                <w:rFonts w:eastAsia="Yu Gothic"/>
                <w:color w:val="000000"/>
                <w:lang w:val="en-US" w:eastAsia="ja-JP"/>
              </w:rPr>
              <w:t xml:space="preserve">Rel-17 </w:t>
            </w:r>
            <w:r w:rsidRPr="009A1CAF">
              <w:rPr>
                <w:rFonts w:eastAsia="Yu Gothic"/>
                <w:i/>
                <w:iCs/>
                <w:color w:val="000000"/>
                <w:lang w:val="en-US" w:eastAsia="ja-JP"/>
              </w:rPr>
              <w:t>repK</w:t>
            </w:r>
            <w:r w:rsidRPr="009A1CAF">
              <w:rPr>
                <w:rFonts w:eastAsia="Yu Gothic"/>
                <w:color w:val="000000"/>
                <w:lang w:val="en-US" w:eastAsia="ja-JP"/>
              </w:rPr>
              <w:t xml:space="preserve"> for </w:t>
            </w:r>
            <w:r w:rsidRPr="009A1CAF">
              <w:rPr>
                <w:rFonts w:eastAsia="Yu Gothic"/>
                <w:color w:val="1D1C1D"/>
                <w:lang w:val="en-US" w:eastAsia="ja-JP"/>
              </w:rPr>
              <w:t>Type 2 CG-PUSCH activated by DCI format 0_1/0_2.</w:t>
            </w:r>
          </w:p>
          <w:p w14:paraId="52E7CD7E" w14:textId="77777777" w:rsidR="00384D15" w:rsidRPr="009A1CAF" w:rsidRDefault="00384D15" w:rsidP="00BF79EC">
            <w:pPr>
              <w:pStyle w:val="aa"/>
              <w:numPr>
                <w:ilvl w:val="1"/>
                <w:numId w:val="8"/>
              </w:numPr>
              <w:overflowPunct w:val="0"/>
              <w:autoSpaceDE w:val="0"/>
              <w:autoSpaceDN w:val="0"/>
              <w:adjustRightInd w:val="0"/>
              <w:snapToGrid w:val="0"/>
              <w:spacing w:after="0"/>
              <w:ind w:firstLineChars="0"/>
              <w:jc w:val="both"/>
              <w:textAlignment w:val="baseline"/>
              <w:rPr>
                <w:rFonts w:eastAsia="Yu Mincho"/>
                <w:lang w:val="en-US" w:eastAsia="ja-JP"/>
              </w:rPr>
            </w:pPr>
            <w:r w:rsidRPr="009A1CAF">
              <w:rPr>
                <w:rFonts w:eastAsia="Yu Gothic" w:hint="eastAsia"/>
                <w:color w:val="1D1C1D"/>
                <w:lang w:val="en-US" w:eastAsia="ja-JP"/>
              </w:rPr>
              <w:t>A</w:t>
            </w:r>
            <w:r w:rsidRPr="009A1CAF">
              <w:rPr>
                <w:rFonts w:eastAsia="Yu Gothic"/>
                <w:color w:val="1D1C1D"/>
                <w:lang w:val="en-US" w:eastAsia="ja-JP"/>
              </w:rPr>
              <w:t>lt 3-b:</w:t>
            </w:r>
          </w:p>
          <w:p w14:paraId="21C34BFE" w14:textId="77777777" w:rsidR="00384D15" w:rsidRPr="009A1CAF" w:rsidRDefault="00384D15" w:rsidP="00BF79EC">
            <w:pPr>
              <w:pStyle w:val="aa"/>
              <w:numPr>
                <w:ilvl w:val="2"/>
                <w:numId w:val="8"/>
              </w:numPr>
              <w:overflowPunct w:val="0"/>
              <w:autoSpaceDE w:val="0"/>
              <w:autoSpaceDN w:val="0"/>
              <w:adjustRightInd w:val="0"/>
              <w:snapToGrid w:val="0"/>
              <w:spacing w:after="0"/>
              <w:ind w:firstLineChars="0"/>
              <w:jc w:val="both"/>
              <w:textAlignment w:val="baseline"/>
              <w:rPr>
                <w:rFonts w:eastAsia="Yu Mincho"/>
                <w:lang w:val="en-US" w:eastAsia="ja-JP"/>
              </w:rPr>
            </w:pPr>
            <w:r w:rsidRPr="009A1CAF">
              <w:rPr>
                <w:rFonts w:eastAsia="Yu Gothic"/>
                <w:color w:val="1D1C1D"/>
                <w:lang w:val="en-US" w:eastAsia="ja-JP"/>
              </w:rPr>
              <w:t xml:space="preserve">Rel-17 does not support </w:t>
            </w:r>
            <w:r w:rsidRPr="009A1CAF">
              <w:rPr>
                <w:rFonts w:eastAsia="Yu Mincho"/>
                <w:lang w:val="sv-SE" w:eastAsia="ja-JP"/>
              </w:rPr>
              <w:t xml:space="preserve">up-to-32 repetitions configured by </w:t>
            </w:r>
            <w:r w:rsidRPr="009A1CAF">
              <w:rPr>
                <w:rFonts w:eastAsia="Yu Gothic"/>
                <w:color w:val="000000"/>
                <w:lang w:val="en-US" w:eastAsia="ja-JP"/>
              </w:rPr>
              <w:t xml:space="preserve">Rel-17 </w:t>
            </w:r>
            <w:r w:rsidRPr="009A1CAF">
              <w:rPr>
                <w:rFonts w:eastAsia="Yu Gothic"/>
                <w:i/>
                <w:iCs/>
                <w:color w:val="000000"/>
                <w:lang w:val="en-US" w:eastAsia="ja-JP"/>
              </w:rPr>
              <w:t>repK</w:t>
            </w:r>
            <w:r w:rsidRPr="009A1CAF">
              <w:rPr>
                <w:rFonts w:eastAsia="Yu Gothic"/>
                <w:color w:val="000000"/>
                <w:lang w:val="en-US" w:eastAsia="ja-JP"/>
              </w:rPr>
              <w:t xml:space="preserve"> for </w:t>
            </w:r>
            <w:r w:rsidRPr="009A1CAF">
              <w:rPr>
                <w:rFonts w:eastAsia="Yu Mincho"/>
                <w:lang w:val="en-US" w:eastAsia="ja-JP"/>
              </w:rPr>
              <w:t xml:space="preserve">Type 1 CG-PUSCH and for </w:t>
            </w:r>
            <w:r w:rsidRPr="009A1CAF">
              <w:rPr>
                <w:rFonts w:eastAsia="Yu Gothic"/>
                <w:color w:val="1D1C1D"/>
                <w:lang w:val="en-US" w:eastAsia="ja-JP"/>
              </w:rPr>
              <w:t>Type 2 CG-PUSCH activated by DCI format 0_1/0_2</w:t>
            </w:r>
            <w:r w:rsidRPr="009A1CAF">
              <w:rPr>
                <w:rFonts w:eastAsia="Yu Mincho"/>
                <w:lang w:val="en-US" w:eastAsia="ja-JP"/>
              </w:rPr>
              <w:t>.</w:t>
            </w:r>
          </w:p>
          <w:p w14:paraId="5C47145B" w14:textId="77777777" w:rsidR="00384D15" w:rsidRPr="009A1CAF" w:rsidRDefault="00384D15" w:rsidP="00BF79EC">
            <w:pPr>
              <w:pStyle w:val="aa"/>
              <w:numPr>
                <w:ilvl w:val="2"/>
                <w:numId w:val="8"/>
              </w:numPr>
              <w:overflowPunct w:val="0"/>
              <w:autoSpaceDE w:val="0"/>
              <w:autoSpaceDN w:val="0"/>
              <w:adjustRightInd w:val="0"/>
              <w:snapToGrid w:val="0"/>
              <w:spacing w:after="0"/>
              <w:ind w:firstLineChars="0"/>
              <w:jc w:val="both"/>
              <w:textAlignment w:val="baseline"/>
              <w:rPr>
                <w:rFonts w:eastAsia="Yu Mincho"/>
                <w:lang w:val="en-US" w:eastAsia="ja-JP"/>
              </w:rPr>
            </w:pPr>
            <w:r w:rsidRPr="009A1CAF">
              <w:rPr>
                <w:rFonts w:eastAsia="Yu Gothic"/>
                <w:color w:val="1D1C1D"/>
                <w:lang w:val="en-US" w:eastAsia="ja-JP"/>
              </w:rPr>
              <w:t xml:space="preserve">Rel-17 supports </w:t>
            </w:r>
            <w:r w:rsidRPr="009A1CAF">
              <w:rPr>
                <w:rFonts w:eastAsia="Yu Mincho"/>
                <w:lang w:val="sv-SE" w:eastAsia="ja-JP"/>
              </w:rPr>
              <w:t xml:space="preserve">up-to-32 repetitions configured by </w:t>
            </w:r>
            <w:r w:rsidRPr="009A1CAF">
              <w:rPr>
                <w:rFonts w:eastAsia="Yu Gothic"/>
                <w:color w:val="000000"/>
                <w:lang w:val="en-US" w:eastAsia="ja-JP"/>
              </w:rPr>
              <w:t xml:space="preserve">Rel-17 </w:t>
            </w:r>
            <w:r w:rsidRPr="009A1CAF">
              <w:rPr>
                <w:rFonts w:eastAsia="Yu Gothic"/>
                <w:i/>
                <w:iCs/>
                <w:color w:val="000000"/>
                <w:lang w:val="en-US" w:eastAsia="ja-JP"/>
              </w:rPr>
              <w:t>numberOfRepetitions</w:t>
            </w:r>
            <w:r w:rsidRPr="009A1CAF">
              <w:rPr>
                <w:rFonts w:eastAsia="Yu Gothic"/>
                <w:color w:val="000000"/>
                <w:lang w:val="en-US" w:eastAsia="ja-JP"/>
              </w:rPr>
              <w:t xml:space="preserve"> for </w:t>
            </w:r>
            <w:r w:rsidRPr="009A1CAF">
              <w:rPr>
                <w:rFonts w:eastAsia="Yu Mincho"/>
                <w:lang w:val="en-US" w:eastAsia="ja-JP"/>
              </w:rPr>
              <w:t xml:space="preserve">Type 1 CG-PUSCH, where </w:t>
            </w:r>
            <w:r w:rsidRPr="009A1CAF">
              <w:rPr>
                <w:rFonts w:eastAsia="Yu Gothic"/>
                <w:color w:val="1D1C1D"/>
                <w:lang w:val="en-US" w:eastAsia="ja-JP"/>
              </w:rPr>
              <w:t>the TDRA list for DCI format 0_1 or 0_2 is reused</w:t>
            </w:r>
            <w:r w:rsidRPr="009A1CAF">
              <w:rPr>
                <w:rFonts w:eastAsia="Yu Mincho"/>
                <w:lang w:val="en-US" w:eastAsia="ja-JP"/>
              </w:rPr>
              <w:t>.</w:t>
            </w:r>
          </w:p>
          <w:p w14:paraId="2DE4D308" w14:textId="77777777" w:rsidR="00384D15" w:rsidRPr="009A1CAF" w:rsidRDefault="00384D15" w:rsidP="00BF79EC">
            <w:pPr>
              <w:pStyle w:val="aa"/>
              <w:numPr>
                <w:ilvl w:val="3"/>
                <w:numId w:val="8"/>
              </w:numPr>
              <w:overflowPunct w:val="0"/>
              <w:autoSpaceDE w:val="0"/>
              <w:autoSpaceDN w:val="0"/>
              <w:adjustRightInd w:val="0"/>
              <w:snapToGrid w:val="0"/>
              <w:spacing w:after="0"/>
              <w:ind w:firstLineChars="0"/>
              <w:jc w:val="both"/>
              <w:textAlignment w:val="baseline"/>
              <w:rPr>
                <w:rFonts w:eastAsia="Yu Mincho"/>
                <w:lang w:val="en-US" w:eastAsia="ja-JP"/>
              </w:rPr>
            </w:pPr>
            <w:r w:rsidRPr="009A1CAF">
              <w:rPr>
                <w:rFonts w:eastAsia="Yu Gothic" w:hint="eastAsia"/>
                <w:color w:val="1D1C1D"/>
                <w:lang w:val="en-US" w:eastAsia="ja-JP"/>
              </w:rPr>
              <w:t>N</w:t>
            </w:r>
            <w:r w:rsidRPr="009A1CAF">
              <w:rPr>
                <w:rFonts w:eastAsia="Yu Gothic"/>
                <w:color w:val="1D1C1D"/>
                <w:lang w:val="en-US" w:eastAsia="ja-JP"/>
              </w:rPr>
              <w:t xml:space="preserve">ote: </w:t>
            </w:r>
            <w:r w:rsidRPr="009A1CAF">
              <w:rPr>
                <w:lang w:val="en-US" w:eastAsia="zh-CN"/>
              </w:rPr>
              <w:t>DCI format 0_0 field bit widths</w:t>
            </w:r>
            <w:r w:rsidRPr="009A1CAF">
              <w:rPr>
                <w:lang w:val="en-US" w:eastAsia="ja-JP"/>
              </w:rPr>
              <w:t xml:space="preserve"> are kept unchanged.</w:t>
            </w:r>
          </w:p>
          <w:p w14:paraId="3E80A9EE" w14:textId="77777777" w:rsidR="00384D15" w:rsidRPr="009A1CAF" w:rsidRDefault="00384D15" w:rsidP="00BF79EC">
            <w:pPr>
              <w:pStyle w:val="aa"/>
              <w:numPr>
                <w:ilvl w:val="3"/>
                <w:numId w:val="8"/>
              </w:numPr>
              <w:overflowPunct w:val="0"/>
              <w:autoSpaceDE w:val="0"/>
              <w:autoSpaceDN w:val="0"/>
              <w:adjustRightInd w:val="0"/>
              <w:snapToGrid w:val="0"/>
              <w:spacing w:after="0"/>
              <w:ind w:firstLineChars="0"/>
              <w:jc w:val="both"/>
              <w:textAlignment w:val="baseline"/>
              <w:rPr>
                <w:rFonts w:eastAsia="Yu Mincho"/>
                <w:lang w:val="en-US" w:eastAsia="ja-JP"/>
              </w:rPr>
            </w:pPr>
            <w:r w:rsidRPr="009A1CAF">
              <w:rPr>
                <w:rFonts w:eastAsia="Yu Gothic"/>
                <w:color w:val="1D1C1D"/>
                <w:lang w:val="en-US" w:eastAsia="ja-JP"/>
              </w:rPr>
              <w:t>Note: Need a mechanism to change the TDRA list for Type 1 CG-PUSCH, from the one for DCI format 0_0 to the one for DCI format 0_1 or 0_2.</w:t>
            </w:r>
          </w:p>
          <w:p w14:paraId="2B9764B0" w14:textId="77777777" w:rsidR="00384D15" w:rsidRPr="00384D15" w:rsidRDefault="00384D15" w:rsidP="00B3374A">
            <w:pPr>
              <w:adjustRightInd w:val="0"/>
              <w:snapToGrid w:val="0"/>
              <w:spacing w:after="0"/>
              <w:jc w:val="both"/>
              <w:rPr>
                <w:lang w:val="en-US" w:eastAsia="zh-CN"/>
              </w:rPr>
            </w:pPr>
          </w:p>
        </w:tc>
      </w:tr>
      <w:bookmarkEnd w:id="3"/>
    </w:tbl>
    <w:p w14:paraId="7F90C5D5" w14:textId="77777777" w:rsidR="00384D15" w:rsidRDefault="00384D15" w:rsidP="00B3374A">
      <w:pPr>
        <w:adjustRightInd w:val="0"/>
        <w:snapToGrid w:val="0"/>
        <w:spacing w:after="0"/>
        <w:jc w:val="both"/>
        <w:rPr>
          <w:lang w:val="en-US" w:eastAsia="zh-CN"/>
        </w:rPr>
      </w:pPr>
    </w:p>
    <w:p w14:paraId="4011ACD4" w14:textId="463F7B73" w:rsidR="00384D15" w:rsidRDefault="009A1CAF" w:rsidP="00B3374A">
      <w:pPr>
        <w:adjustRightInd w:val="0"/>
        <w:snapToGrid w:val="0"/>
        <w:spacing w:after="0"/>
        <w:jc w:val="both"/>
        <w:rPr>
          <w:rFonts w:eastAsia="Yu Gothic"/>
          <w:color w:val="000000"/>
          <w:lang w:val="en-US" w:eastAsia="ja-JP"/>
        </w:rPr>
      </w:pPr>
      <w:r>
        <w:rPr>
          <w:lang w:val="en-US" w:eastAsia="zh-CN"/>
        </w:rPr>
        <w:t xml:space="preserve">The first two bullets </w:t>
      </w:r>
      <w:proofErr w:type="gramStart"/>
      <w:r>
        <w:rPr>
          <w:lang w:val="en-US" w:eastAsia="zh-CN"/>
        </w:rPr>
        <w:t>is</w:t>
      </w:r>
      <w:proofErr w:type="gramEnd"/>
      <w:r>
        <w:rPr>
          <w:lang w:val="en-US" w:eastAsia="zh-CN"/>
        </w:rPr>
        <w:t xml:space="preserve"> reasonable, since DCI format 0_0 as a fallback DCI should compatible to legacy UEs. Then no new function should be introduced such as enhanced maximum repetition number. For the 2</w:t>
      </w:r>
      <w:r w:rsidRPr="009A1CAF">
        <w:rPr>
          <w:vertAlign w:val="superscript"/>
          <w:lang w:val="en-US" w:eastAsia="zh-CN"/>
        </w:rPr>
        <w:t>nd</w:t>
      </w:r>
      <w:r>
        <w:rPr>
          <w:lang w:val="en-US" w:eastAsia="zh-CN"/>
        </w:rPr>
        <w:t xml:space="preserve"> bullet, as the </w:t>
      </w:r>
      <w:r w:rsidRPr="009A1CAF">
        <w:rPr>
          <w:rFonts w:eastAsia="Yu Gothic"/>
          <w:i/>
          <w:iCs/>
          <w:color w:val="000000"/>
          <w:lang w:val="en-US" w:eastAsia="ja-JP"/>
        </w:rPr>
        <w:t>numberOfRepetitions</w:t>
      </w:r>
      <w:r>
        <w:rPr>
          <w:rFonts w:eastAsia="Yu Gothic"/>
          <w:color w:val="000000"/>
          <w:lang w:val="en-US" w:eastAsia="ja-JP"/>
        </w:rPr>
        <w:t xml:space="preserve"> could be enhanced with maximum repetition number and supported by the DCI based indications, there is no need to </w:t>
      </w:r>
      <w:r w:rsidR="00916D56">
        <w:rPr>
          <w:rFonts w:eastAsia="Yu Gothic"/>
          <w:color w:val="000000"/>
          <w:lang w:val="en-US" w:eastAsia="ja-JP"/>
        </w:rPr>
        <w:t xml:space="preserve">enhance the Rel-15 RRC parameters. And the Rel-16 has already </w:t>
      </w:r>
      <w:proofErr w:type="gramStart"/>
      <w:r w:rsidR="00916D56">
        <w:rPr>
          <w:rFonts w:eastAsia="Yu Gothic"/>
          <w:color w:val="000000"/>
          <w:lang w:val="en-US" w:eastAsia="ja-JP"/>
        </w:rPr>
        <w:t>enhance</w:t>
      </w:r>
      <w:proofErr w:type="gramEnd"/>
      <w:r w:rsidR="00916D56">
        <w:rPr>
          <w:rFonts w:eastAsia="Yu Gothic"/>
          <w:color w:val="000000"/>
          <w:lang w:val="en-US" w:eastAsia="ja-JP"/>
        </w:rPr>
        <w:t xml:space="preserve"> the maximum repetition numbers to 16 but without enhancement to the </w:t>
      </w:r>
      <w:r w:rsidR="00916D56" w:rsidRPr="009A1CAF">
        <w:rPr>
          <w:rFonts w:eastAsia="Yu Gothic"/>
          <w:i/>
          <w:iCs/>
          <w:color w:val="000000"/>
          <w:lang w:val="en-US" w:eastAsia="ja-JP"/>
        </w:rPr>
        <w:t>pusch-AggregationFactor</w:t>
      </w:r>
      <w:r w:rsidR="00334490">
        <w:rPr>
          <w:rFonts w:eastAsia="Yu Gothic"/>
          <w:color w:val="000000"/>
          <w:lang w:val="en-US" w:eastAsia="ja-JP"/>
        </w:rPr>
        <w:t xml:space="preserve">. Then the enhancement for </w:t>
      </w:r>
      <w:r w:rsidR="00334490" w:rsidRPr="009A1CAF">
        <w:rPr>
          <w:rFonts w:eastAsia="Yu Gothic"/>
          <w:i/>
          <w:iCs/>
          <w:color w:val="000000"/>
          <w:lang w:val="en-US" w:eastAsia="ja-JP"/>
        </w:rPr>
        <w:t>pusch-AggregationFactor</w:t>
      </w:r>
      <w:r w:rsidR="00334490">
        <w:rPr>
          <w:rFonts w:eastAsia="Yu Gothic"/>
          <w:color w:val="000000"/>
          <w:lang w:val="en-US" w:eastAsia="ja-JP"/>
        </w:rPr>
        <w:t xml:space="preserve"> is not clear. </w:t>
      </w:r>
    </w:p>
    <w:p w14:paraId="0C6FB33D" w14:textId="343BD113" w:rsidR="00334490" w:rsidRDefault="00334490" w:rsidP="00B3374A">
      <w:pPr>
        <w:adjustRightInd w:val="0"/>
        <w:snapToGrid w:val="0"/>
        <w:spacing w:after="0"/>
        <w:jc w:val="both"/>
        <w:rPr>
          <w:rFonts w:eastAsia="Yu Gothic"/>
          <w:color w:val="000000"/>
          <w:lang w:val="en-US" w:eastAsia="ja-JP"/>
        </w:rPr>
      </w:pPr>
    </w:p>
    <w:p w14:paraId="75D09C4B" w14:textId="57613DE1" w:rsidR="00334490" w:rsidRPr="000B0287" w:rsidRDefault="00334490" w:rsidP="00B3374A">
      <w:pPr>
        <w:adjustRightInd w:val="0"/>
        <w:snapToGrid w:val="0"/>
        <w:spacing w:after="0"/>
        <w:jc w:val="both"/>
        <w:rPr>
          <w:b/>
          <w:bCs/>
          <w:color w:val="000000"/>
          <w:lang w:val="en-US" w:eastAsia="zh-CN"/>
        </w:rPr>
      </w:pPr>
      <w:bookmarkStart w:id="4" w:name="_Hlk86910458"/>
      <w:r w:rsidRPr="000B0287">
        <w:rPr>
          <w:b/>
          <w:bCs/>
          <w:color w:val="000000"/>
          <w:lang w:val="en-US" w:eastAsia="zh-CN"/>
        </w:rPr>
        <w:t xml:space="preserve">Proposal </w:t>
      </w:r>
      <w:r w:rsidR="004A7B2A">
        <w:rPr>
          <w:b/>
          <w:bCs/>
          <w:color w:val="000000"/>
          <w:lang w:val="en-US" w:eastAsia="zh-CN"/>
        </w:rPr>
        <w:t>2</w:t>
      </w:r>
      <w:r w:rsidRPr="000B0287">
        <w:rPr>
          <w:b/>
          <w:bCs/>
          <w:color w:val="000000"/>
          <w:lang w:val="en-US" w:eastAsia="zh-CN"/>
        </w:rPr>
        <w:t>:</w:t>
      </w:r>
    </w:p>
    <w:p w14:paraId="614D4B37" w14:textId="199ABC0B" w:rsidR="00334490" w:rsidRPr="000B0287" w:rsidRDefault="00334490" w:rsidP="00B3374A">
      <w:pPr>
        <w:adjustRightInd w:val="0"/>
        <w:snapToGrid w:val="0"/>
        <w:spacing w:after="0"/>
        <w:jc w:val="both"/>
        <w:rPr>
          <w:b/>
          <w:bCs/>
          <w:color w:val="000000"/>
          <w:lang w:val="en-US" w:eastAsia="zh-CN"/>
        </w:rPr>
      </w:pPr>
      <w:r w:rsidRPr="000B0287">
        <w:rPr>
          <w:b/>
          <w:bCs/>
          <w:color w:val="000000"/>
          <w:lang w:val="en-US" w:eastAsia="zh-CN"/>
        </w:rPr>
        <w:t>Support the first two bullets,</w:t>
      </w:r>
    </w:p>
    <w:p w14:paraId="2E3C08F4" w14:textId="77777777" w:rsidR="00334490" w:rsidRPr="000B0287" w:rsidRDefault="00334490" w:rsidP="00BF79EC">
      <w:pPr>
        <w:pStyle w:val="aa"/>
        <w:numPr>
          <w:ilvl w:val="0"/>
          <w:numId w:val="8"/>
        </w:numPr>
        <w:overflowPunct w:val="0"/>
        <w:autoSpaceDE w:val="0"/>
        <w:autoSpaceDN w:val="0"/>
        <w:adjustRightInd w:val="0"/>
        <w:snapToGrid w:val="0"/>
        <w:spacing w:after="0"/>
        <w:ind w:firstLineChars="0"/>
        <w:jc w:val="both"/>
        <w:textAlignment w:val="baseline"/>
        <w:rPr>
          <w:rFonts w:eastAsia="Yu Mincho"/>
          <w:b/>
          <w:bCs/>
          <w:lang w:val="en-US" w:eastAsia="ja-JP"/>
        </w:rPr>
      </w:pPr>
      <w:r w:rsidRPr="000B0287">
        <w:rPr>
          <w:rFonts w:eastAsia="Yu Mincho"/>
          <w:b/>
          <w:bCs/>
          <w:lang w:val="sv-SE" w:eastAsia="ja-JP"/>
        </w:rPr>
        <w:t xml:space="preserve">Rel-17 does not support up to 32 repetitions </w:t>
      </w:r>
      <w:r w:rsidRPr="000B0287">
        <w:rPr>
          <w:rFonts w:eastAsia="Yu Gothic"/>
          <w:b/>
          <w:bCs/>
          <w:color w:val="000000"/>
          <w:lang w:val="en-US" w:eastAsia="ja-JP"/>
        </w:rPr>
        <w:t xml:space="preserve">for </w:t>
      </w:r>
      <w:r w:rsidRPr="000B0287">
        <w:rPr>
          <w:rFonts w:eastAsia="Yu Gothic"/>
          <w:b/>
          <w:bCs/>
          <w:color w:val="1D1C1D"/>
          <w:lang w:val="en-US" w:eastAsia="ja-JP"/>
        </w:rPr>
        <w:t xml:space="preserve">DG-PUSCH scheduled by DCI format 0_0 and </w:t>
      </w:r>
      <w:r w:rsidRPr="000B0287">
        <w:rPr>
          <w:rFonts w:eastAsia="Yu Gothic"/>
          <w:b/>
          <w:bCs/>
          <w:color w:val="000000"/>
          <w:lang w:val="en-US" w:eastAsia="ja-JP"/>
        </w:rPr>
        <w:t xml:space="preserve">for </w:t>
      </w:r>
      <w:r w:rsidRPr="000B0287">
        <w:rPr>
          <w:rFonts w:eastAsia="Yu Gothic"/>
          <w:b/>
          <w:bCs/>
          <w:color w:val="1D1C1D"/>
          <w:lang w:val="en-US" w:eastAsia="ja-JP"/>
        </w:rPr>
        <w:t>Type 2 CG-PUSCH activated by DCI format 0_0.</w:t>
      </w:r>
    </w:p>
    <w:p w14:paraId="5030527B" w14:textId="77777777" w:rsidR="00334490" w:rsidRPr="000B0287" w:rsidRDefault="00334490" w:rsidP="00BF79EC">
      <w:pPr>
        <w:pStyle w:val="aa"/>
        <w:numPr>
          <w:ilvl w:val="0"/>
          <w:numId w:val="8"/>
        </w:numPr>
        <w:overflowPunct w:val="0"/>
        <w:autoSpaceDE w:val="0"/>
        <w:autoSpaceDN w:val="0"/>
        <w:adjustRightInd w:val="0"/>
        <w:snapToGrid w:val="0"/>
        <w:spacing w:after="0"/>
        <w:ind w:firstLineChars="0"/>
        <w:jc w:val="both"/>
        <w:textAlignment w:val="baseline"/>
        <w:rPr>
          <w:rFonts w:eastAsia="Yu Mincho"/>
          <w:b/>
          <w:bCs/>
          <w:lang w:val="en-US" w:eastAsia="ja-JP"/>
        </w:rPr>
      </w:pPr>
      <w:r w:rsidRPr="000B0287">
        <w:rPr>
          <w:rFonts w:eastAsia="Yu Mincho"/>
          <w:b/>
          <w:bCs/>
          <w:lang w:val="sv-SE" w:eastAsia="ja-JP"/>
        </w:rPr>
        <w:t xml:space="preserve">Rel-17 does not support up to 32 repetitions configured by </w:t>
      </w:r>
      <w:r w:rsidRPr="000B0287">
        <w:rPr>
          <w:rFonts w:eastAsia="Yu Gothic"/>
          <w:b/>
          <w:bCs/>
          <w:color w:val="000000"/>
          <w:lang w:val="en-US" w:eastAsia="ja-JP"/>
        </w:rPr>
        <w:t xml:space="preserve">Rel-17 </w:t>
      </w:r>
      <w:r w:rsidRPr="000B0287">
        <w:rPr>
          <w:rFonts w:eastAsia="Yu Gothic"/>
          <w:b/>
          <w:bCs/>
          <w:i/>
          <w:iCs/>
          <w:color w:val="000000"/>
          <w:lang w:val="en-US" w:eastAsia="ja-JP"/>
        </w:rPr>
        <w:t>pusch-AggregationFactor</w:t>
      </w:r>
      <w:r w:rsidRPr="000B0287">
        <w:rPr>
          <w:rFonts w:eastAsia="Yu Gothic"/>
          <w:b/>
          <w:bCs/>
          <w:color w:val="000000"/>
          <w:lang w:val="en-US" w:eastAsia="ja-JP"/>
        </w:rPr>
        <w:t xml:space="preserve"> for </w:t>
      </w:r>
      <w:r w:rsidRPr="000B0287">
        <w:rPr>
          <w:rFonts w:eastAsia="Yu Gothic"/>
          <w:b/>
          <w:bCs/>
          <w:color w:val="1D1C1D"/>
          <w:lang w:val="en-US" w:eastAsia="ja-JP"/>
        </w:rPr>
        <w:t>DG-PUSCH scheduled by DCI format 0_1/0_2.</w:t>
      </w:r>
    </w:p>
    <w:bookmarkEnd w:id="4"/>
    <w:p w14:paraId="602CB581" w14:textId="77777777" w:rsidR="00334490" w:rsidRPr="00334490" w:rsidRDefault="00334490" w:rsidP="00B3374A">
      <w:pPr>
        <w:adjustRightInd w:val="0"/>
        <w:snapToGrid w:val="0"/>
        <w:spacing w:after="0"/>
        <w:jc w:val="both"/>
        <w:rPr>
          <w:color w:val="000000"/>
          <w:lang w:val="en-US" w:eastAsia="zh-CN"/>
        </w:rPr>
      </w:pPr>
    </w:p>
    <w:p w14:paraId="5590B6D2" w14:textId="750A0330" w:rsidR="004A5F57" w:rsidRPr="002F2229" w:rsidRDefault="00305A76" w:rsidP="00B3374A">
      <w:pPr>
        <w:adjustRightInd w:val="0"/>
        <w:snapToGrid w:val="0"/>
        <w:spacing w:after="0"/>
        <w:jc w:val="both"/>
        <w:rPr>
          <w:rFonts w:eastAsia="Yu Gothic"/>
          <w:color w:val="000000"/>
          <w:lang w:val="en-US" w:eastAsia="ja-JP"/>
        </w:rPr>
      </w:pPr>
      <w:r>
        <w:rPr>
          <w:lang w:val="en-US" w:eastAsia="zh-CN"/>
        </w:rPr>
        <w:t xml:space="preserve">For the Type 1 CG-PUSCH, as it only </w:t>
      </w:r>
      <w:proofErr w:type="gramStart"/>
      <w:r>
        <w:rPr>
          <w:lang w:val="en-US" w:eastAsia="zh-CN"/>
        </w:rPr>
        <w:t>reuse</w:t>
      </w:r>
      <w:proofErr w:type="gramEnd"/>
      <w:r>
        <w:rPr>
          <w:lang w:val="en-US" w:eastAsia="zh-CN"/>
        </w:rPr>
        <w:t xml:space="preserve"> the TDRA table configured for DCI format 0_0, it can only </w:t>
      </w:r>
      <w:r w:rsidR="008E3E29">
        <w:rPr>
          <w:rFonts w:hint="eastAsia"/>
          <w:lang w:val="en-US" w:eastAsia="zh-CN"/>
        </w:rPr>
        <w:t>re</w:t>
      </w:r>
      <w:r w:rsidR="008E3E29">
        <w:rPr>
          <w:lang w:val="en-US" w:eastAsia="zh-CN"/>
        </w:rPr>
        <w:t xml:space="preserve">use </w:t>
      </w:r>
      <w:r>
        <w:rPr>
          <w:lang w:val="en-US" w:eastAsia="zh-CN"/>
        </w:rPr>
        <w:t xml:space="preserve">the </w:t>
      </w:r>
      <w:r w:rsidRPr="009A1CAF">
        <w:rPr>
          <w:rFonts w:eastAsia="Yu Gothic"/>
          <w:i/>
          <w:iCs/>
          <w:color w:val="000000"/>
          <w:lang w:val="en-US" w:eastAsia="ja-JP"/>
        </w:rPr>
        <w:t>repK</w:t>
      </w:r>
      <w:r w:rsidR="008E3E29">
        <w:rPr>
          <w:rFonts w:eastAsia="Yu Gothic"/>
          <w:color w:val="000000"/>
          <w:lang w:val="en-US" w:eastAsia="ja-JP"/>
        </w:rPr>
        <w:t xml:space="preserve"> and </w:t>
      </w:r>
      <w:r w:rsidR="008E3E29" w:rsidRPr="008E3E29">
        <w:rPr>
          <w:rFonts w:eastAsia="Yu Gothic"/>
          <w:i/>
          <w:iCs/>
          <w:color w:val="000000"/>
          <w:lang w:val="en-US" w:eastAsia="ja-JP"/>
        </w:rPr>
        <w:t>pusch-AggregationFactor</w:t>
      </w:r>
      <w:r w:rsidR="008E3E29">
        <w:rPr>
          <w:rFonts w:eastAsia="Yu Gothic"/>
          <w:color w:val="000000"/>
          <w:lang w:val="en-US" w:eastAsia="ja-JP"/>
        </w:rPr>
        <w:t xml:space="preserve"> for the indication of repetition factor. Alt 2 is to enhance the maximum repetition number through </w:t>
      </w:r>
      <w:r w:rsidR="008E3E29" w:rsidRPr="009A1CAF">
        <w:rPr>
          <w:rFonts w:eastAsia="Yu Gothic"/>
          <w:i/>
          <w:iCs/>
          <w:color w:val="000000"/>
          <w:lang w:val="en-US" w:eastAsia="ja-JP"/>
        </w:rPr>
        <w:t>repK</w:t>
      </w:r>
      <w:r w:rsidR="008E3E29">
        <w:rPr>
          <w:rFonts w:eastAsia="Yu Gothic"/>
          <w:color w:val="000000"/>
          <w:lang w:val="en-US" w:eastAsia="ja-JP"/>
        </w:rPr>
        <w:t xml:space="preserve"> </w:t>
      </w:r>
      <w:r w:rsidR="00E46EA2">
        <w:rPr>
          <w:rFonts w:eastAsia="Yu Gothic"/>
          <w:color w:val="000000"/>
          <w:lang w:val="en-US" w:eastAsia="ja-JP"/>
        </w:rPr>
        <w:t xml:space="preserve">for Type 1 CG-PUSCH. And consequently, as the Type 2 CG-PUSCH also supports to use the </w:t>
      </w:r>
      <w:r w:rsidR="00E46EA2" w:rsidRPr="00E46EA2">
        <w:rPr>
          <w:rFonts w:eastAsia="Yu Gothic"/>
          <w:i/>
          <w:iCs/>
          <w:color w:val="000000"/>
          <w:lang w:val="en-US" w:eastAsia="ja-JP"/>
        </w:rPr>
        <w:t>repK</w:t>
      </w:r>
      <w:r w:rsidR="00E46EA2">
        <w:rPr>
          <w:rFonts w:eastAsia="Yu Gothic"/>
          <w:color w:val="000000"/>
          <w:lang w:val="en-US" w:eastAsia="ja-JP"/>
        </w:rPr>
        <w:t xml:space="preserve">. The enhanced </w:t>
      </w:r>
      <w:r w:rsidR="00E46EA2" w:rsidRPr="00E46EA2">
        <w:rPr>
          <w:rFonts w:eastAsia="Yu Gothic"/>
          <w:i/>
          <w:iCs/>
          <w:color w:val="000000"/>
          <w:lang w:val="en-US" w:eastAsia="ja-JP"/>
        </w:rPr>
        <w:t>repK</w:t>
      </w:r>
      <w:r w:rsidR="00E46EA2">
        <w:rPr>
          <w:rFonts w:eastAsia="Yu Gothic"/>
          <w:color w:val="000000"/>
          <w:lang w:val="en-US" w:eastAsia="ja-JP"/>
        </w:rPr>
        <w:t xml:space="preserve"> also applies to </w:t>
      </w:r>
      <w:r w:rsidR="00E46EA2" w:rsidRPr="009A1CAF">
        <w:rPr>
          <w:rFonts w:eastAsia="Yu Gothic"/>
          <w:color w:val="1D1C1D"/>
          <w:lang w:val="en-US" w:eastAsia="ja-JP"/>
        </w:rPr>
        <w:t>Type 2 CG-PUSCH activated by DCI format 0_1/0_2</w:t>
      </w:r>
      <w:r w:rsidR="00B823FF">
        <w:rPr>
          <w:rFonts w:eastAsia="Yu Gothic"/>
          <w:color w:val="1D1C1D"/>
          <w:lang w:val="en-US" w:eastAsia="ja-JP"/>
        </w:rPr>
        <w:t xml:space="preserve">, when the </w:t>
      </w:r>
      <w:r w:rsidR="00B823FF" w:rsidRPr="009A1CAF">
        <w:rPr>
          <w:rFonts w:eastAsia="Yu Gothic"/>
          <w:i/>
          <w:iCs/>
          <w:color w:val="000000"/>
          <w:lang w:val="en-US" w:eastAsia="ja-JP"/>
        </w:rPr>
        <w:t>numberOfRepetitions</w:t>
      </w:r>
      <w:r w:rsidR="00B823FF">
        <w:rPr>
          <w:rFonts w:eastAsia="Yu Gothic"/>
          <w:color w:val="000000"/>
          <w:lang w:val="en-US" w:eastAsia="ja-JP"/>
        </w:rPr>
        <w:t xml:space="preserve"> is not configured. </w:t>
      </w:r>
      <w:r w:rsidR="004A5F57">
        <w:rPr>
          <w:color w:val="000000"/>
          <w:lang w:val="en-US" w:eastAsia="zh-CN"/>
        </w:rPr>
        <w:t xml:space="preserve">Alt 3-b does not enhance the parameter </w:t>
      </w:r>
      <w:r w:rsidR="004A5F57" w:rsidRPr="009A1CAF">
        <w:rPr>
          <w:rFonts w:eastAsia="Yu Gothic"/>
          <w:i/>
          <w:iCs/>
          <w:color w:val="000000"/>
          <w:lang w:val="en-US" w:eastAsia="ja-JP"/>
        </w:rPr>
        <w:t>repK</w:t>
      </w:r>
      <w:r w:rsidR="004A5F57">
        <w:rPr>
          <w:rFonts w:eastAsia="Yu Gothic"/>
          <w:color w:val="000000"/>
          <w:lang w:val="en-US" w:eastAsia="ja-JP"/>
        </w:rPr>
        <w:t>, but changes the associated TDRA table.</w:t>
      </w:r>
      <w:r w:rsidR="00907126">
        <w:rPr>
          <w:rFonts w:eastAsia="Yu Gothic"/>
          <w:color w:val="000000"/>
          <w:lang w:val="en-US" w:eastAsia="ja-JP"/>
        </w:rPr>
        <w:t xml:space="preserve"> </w:t>
      </w:r>
      <w:r w:rsidR="00FE6208">
        <w:rPr>
          <w:rFonts w:eastAsia="Yu Gothic"/>
          <w:color w:val="000000"/>
          <w:lang w:val="en-US" w:eastAsia="ja-JP"/>
        </w:rPr>
        <w:t>Either way could work to support enhanced maximum repetition number for Type 1 CG-PUSCH.</w:t>
      </w:r>
      <w:r w:rsidR="002F2229">
        <w:rPr>
          <w:rFonts w:eastAsia="Yu Gothic"/>
          <w:color w:val="000000"/>
          <w:lang w:val="en-US" w:eastAsia="ja-JP"/>
        </w:rPr>
        <w:t xml:space="preserve"> But </w:t>
      </w:r>
      <w:r w:rsidR="006C2E56">
        <w:rPr>
          <w:rFonts w:eastAsia="Yu Gothic"/>
          <w:color w:val="000000"/>
          <w:lang w:val="en-US" w:eastAsia="ja-JP"/>
        </w:rPr>
        <w:t xml:space="preserve">it seems that </w:t>
      </w:r>
      <w:r w:rsidR="002F2229">
        <w:rPr>
          <w:rFonts w:eastAsia="Yu Gothic"/>
          <w:color w:val="000000"/>
          <w:lang w:val="en-US" w:eastAsia="ja-JP"/>
        </w:rPr>
        <w:t xml:space="preserve">increasing certain </w:t>
      </w:r>
      <w:r w:rsidR="002F2229">
        <w:rPr>
          <w:rFonts w:eastAsia="Yu Gothic"/>
          <w:color w:val="000000"/>
          <w:lang w:val="en-US" w:eastAsia="ja-JP"/>
        </w:rPr>
        <w:lastRenderedPageBreak/>
        <w:t xml:space="preserve">numbers in </w:t>
      </w:r>
      <w:r w:rsidR="002F2229" w:rsidRPr="002F2229">
        <w:rPr>
          <w:rFonts w:eastAsia="Yu Gothic"/>
          <w:i/>
          <w:iCs/>
          <w:color w:val="000000"/>
          <w:lang w:val="en-US" w:eastAsia="ja-JP"/>
        </w:rPr>
        <w:t>repK</w:t>
      </w:r>
      <w:r w:rsidR="002F2229">
        <w:rPr>
          <w:rFonts w:eastAsia="Yu Gothic"/>
          <w:color w:val="000000"/>
          <w:lang w:val="en-US" w:eastAsia="ja-JP"/>
        </w:rPr>
        <w:t xml:space="preserve"> has less impact to the specification. For the Alt 3-b, Type 1 CG-PUSCH will associate with different tables for Rel-16 and Rel-17.</w:t>
      </w:r>
    </w:p>
    <w:p w14:paraId="0B6814F2" w14:textId="32F8389E" w:rsidR="002F2229" w:rsidRDefault="002F2229" w:rsidP="00B3374A">
      <w:pPr>
        <w:adjustRightInd w:val="0"/>
        <w:snapToGrid w:val="0"/>
        <w:spacing w:after="0"/>
        <w:jc w:val="both"/>
        <w:rPr>
          <w:rFonts w:eastAsia="Yu Gothic"/>
          <w:color w:val="000000"/>
          <w:lang w:val="en-US" w:eastAsia="ja-JP"/>
        </w:rPr>
      </w:pPr>
    </w:p>
    <w:p w14:paraId="77A0E1C8" w14:textId="2D2B2812" w:rsidR="002F2229" w:rsidRPr="006C2E56" w:rsidRDefault="002F2229" w:rsidP="00B3374A">
      <w:pPr>
        <w:adjustRightInd w:val="0"/>
        <w:snapToGrid w:val="0"/>
        <w:spacing w:after="0"/>
        <w:jc w:val="both"/>
        <w:rPr>
          <w:b/>
          <w:bCs/>
          <w:color w:val="000000"/>
          <w:lang w:val="en-US" w:eastAsia="zh-CN"/>
        </w:rPr>
      </w:pPr>
      <w:r w:rsidRPr="006C2E56">
        <w:rPr>
          <w:rFonts w:hint="eastAsia"/>
          <w:b/>
          <w:bCs/>
          <w:color w:val="000000"/>
          <w:lang w:val="en-US" w:eastAsia="zh-CN"/>
        </w:rPr>
        <w:t>O</w:t>
      </w:r>
      <w:r w:rsidRPr="006C2E56">
        <w:rPr>
          <w:b/>
          <w:bCs/>
          <w:color w:val="000000"/>
          <w:lang w:val="en-US" w:eastAsia="zh-CN"/>
        </w:rPr>
        <w:t xml:space="preserve">bservation </w:t>
      </w:r>
      <w:r w:rsidR="006C4502">
        <w:rPr>
          <w:b/>
          <w:bCs/>
          <w:color w:val="000000"/>
          <w:lang w:val="en-US" w:eastAsia="zh-CN"/>
        </w:rPr>
        <w:t>2</w:t>
      </w:r>
      <w:r w:rsidRPr="006C2E56">
        <w:rPr>
          <w:b/>
          <w:bCs/>
          <w:color w:val="000000"/>
          <w:lang w:val="en-US" w:eastAsia="zh-CN"/>
        </w:rPr>
        <w:t xml:space="preserve">: </w:t>
      </w:r>
    </w:p>
    <w:p w14:paraId="73849366" w14:textId="6D2406F7" w:rsidR="006C2E56" w:rsidRPr="006C2E56" w:rsidRDefault="006C2E56" w:rsidP="00B3374A">
      <w:pPr>
        <w:adjustRightInd w:val="0"/>
        <w:snapToGrid w:val="0"/>
        <w:spacing w:after="0"/>
        <w:jc w:val="both"/>
        <w:rPr>
          <w:b/>
          <w:bCs/>
          <w:color w:val="000000"/>
          <w:lang w:val="en-US" w:eastAsia="zh-CN"/>
        </w:rPr>
      </w:pPr>
      <w:r w:rsidRPr="006C2E56">
        <w:rPr>
          <w:b/>
          <w:bCs/>
          <w:color w:val="000000"/>
          <w:lang w:val="en-US" w:eastAsia="zh-CN"/>
        </w:rPr>
        <w:t xml:space="preserve">Compared with Alt 3-b, </w:t>
      </w:r>
      <w:r w:rsidR="006C4502">
        <w:rPr>
          <w:b/>
          <w:bCs/>
          <w:color w:val="000000"/>
          <w:lang w:val="en-US" w:eastAsia="zh-CN"/>
        </w:rPr>
        <w:t xml:space="preserve">it seems that </w:t>
      </w:r>
      <w:r w:rsidRPr="006C2E56">
        <w:rPr>
          <w:b/>
          <w:bCs/>
          <w:color w:val="000000"/>
          <w:lang w:val="en-US" w:eastAsia="zh-CN"/>
        </w:rPr>
        <w:t>Alt 2 has less impacts to the specification.</w:t>
      </w:r>
    </w:p>
    <w:p w14:paraId="6E39E803" w14:textId="77777777" w:rsidR="00907126" w:rsidRPr="00907126" w:rsidRDefault="00907126" w:rsidP="00B3374A">
      <w:pPr>
        <w:adjustRightInd w:val="0"/>
        <w:snapToGrid w:val="0"/>
        <w:spacing w:after="0"/>
        <w:jc w:val="both"/>
        <w:rPr>
          <w:lang w:val="en-US" w:eastAsia="zh-CN"/>
        </w:rPr>
      </w:pPr>
    </w:p>
    <w:p w14:paraId="3FB5B8FC" w14:textId="37C1F585" w:rsidR="00DB0C31" w:rsidRDefault="008E1A97" w:rsidP="00226A44">
      <w:pPr>
        <w:adjustRightInd w:val="0"/>
        <w:snapToGrid w:val="0"/>
        <w:spacing w:after="0"/>
        <w:jc w:val="both"/>
        <w:rPr>
          <w:lang w:eastAsia="zh-CN"/>
        </w:rPr>
      </w:pPr>
      <w:r>
        <w:rPr>
          <w:lang w:eastAsia="zh-CN"/>
        </w:rPr>
        <w:t xml:space="preserve">In the TDD configuration of 7D1S2U, the maximum 16 repetitions could support 4 actual repetitions. And when the maximum repetition number increased to 32 as in the working assumption, actual 8 repetitions can happen. However, when the available </w:t>
      </w:r>
      <w:proofErr w:type="gramStart"/>
      <w:r>
        <w:rPr>
          <w:lang w:eastAsia="zh-CN"/>
        </w:rPr>
        <w:t>slot based</w:t>
      </w:r>
      <w:proofErr w:type="gramEnd"/>
      <w:r>
        <w:rPr>
          <w:lang w:eastAsia="zh-CN"/>
        </w:rPr>
        <w:t xml:space="preserve"> repetition is configured, 16 and 32 actual repetitions could happen, which is the most direct and efficient way to execute </w:t>
      </w:r>
      <w:r w:rsidR="00982DCE">
        <w:rPr>
          <w:lang w:eastAsia="zh-CN"/>
        </w:rPr>
        <w:t xml:space="preserve">the repetitions in TDD system. </w:t>
      </w:r>
      <w:r w:rsidR="002F7F19">
        <w:rPr>
          <w:lang w:eastAsia="zh-CN"/>
        </w:rPr>
        <w:t xml:space="preserve">From the perspective of FDD system, since the uplink slots are consecutive, there is almost no difference between counting on the basis of available slot and consecutive slots. Then the counting on the basis of available slots could also be used for the FDD system. </w:t>
      </w:r>
      <w:r w:rsidR="00DB0C31">
        <w:rPr>
          <w:lang w:eastAsia="zh-CN"/>
        </w:rPr>
        <w:t xml:space="preserve">Considering the low efficiency of consecutive slot counting method, the repetition counting on the basis of available slots should be used as much as possible. It is proposed that this feature should be as mandate feature of CE UE capabilities. </w:t>
      </w:r>
    </w:p>
    <w:p w14:paraId="54FC4ABE" w14:textId="6DCC329D" w:rsidR="00946795" w:rsidRDefault="00946795" w:rsidP="00226A44">
      <w:pPr>
        <w:adjustRightInd w:val="0"/>
        <w:snapToGrid w:val="0"/>
        <w:spacing w:after="0"/>
        <w:rPr>
          <w:lang w:eastAsia="zh-CN"/>
        </w:rPr>
      </w:pPr>
    </w:p>
    <w:p w14:paraId="4DBE97D6" w14:textId="699A82EB" w:rsidR="00946795" w:rsidRPr="00946795" w:rsidRDefault="00946795" w:rsidP="00226A44">
      <w:pPr>
        <w:adjustRightInd w:val="0"/>
        <w:snapToGrid w:val="0"/>
        <w:spacing w:after="0"/>
        <w:rPr>
          <w:b/>
          <w:bCs/>
          <w:lang w:eastAsia="zh-CN"/>
        </w:rPr>
      </w:pPr>
      <w:bookmarkStart w:id="5" w:name="_Hlk86910440"/>
      <w:r w:rsidRPr="00946795">
        <w:rPr>
          <w:rFonts w:hint="eastAsia"/>
          <w:b/>
          <w:bCs/>
          <w:lang w:eastAsia="zh-CN"/>
        </w:rPr>
        <w:t>O</w:t>
      </w:r>
      <w:r w:rsidRPr="00946795">
        <w:rPr>
          <w:b/>
          <w:bCs/>
          <w:lang w:eastAsia="zh-CN"/>
        </w:rPr>
        <w:t xml:space="preserve">bservation </w:t>
      </w:r>
      <w:r w:rsidR="006C4502">
        <w:rPr>
          <w:b/>
          <w:bCs/>
          <w:lang w:eastAsia="zh-CN"/>
        </w:rPr>
        <w:t>3</w:t>
      </w:r>
      <w:r w:rsidRPr="00946795">
        <w:rPr>
          <w:b/>
          <w:bCs/>
          <w:lang w:eastAsia="zh-CN"/>
        </w:rPr>
        <w:t>:</w:t>
      </w:r>
    </w:p>
    <w:p w14:paraId="516FD3A3" w14:textId="56971CC9" w:rsidR="00946795" w:rsidRDefault="00946795" w:rsidP="00226A44">
      <w:pPr>
        <w:adjustRightInd w:val="0"/>
        <w:snapToGrid w:val="0"/>
        <w:spacing w:after="0"/>
        <w:rPr>
          <w:b/>
          <w:bCs/>
          <w:lang w:eastAsia="zh-CN"/>
        </w:rPr>
      </w:pPr>
      <w:r w:rsidRPr="00946795">
        <w:rPr>
          <w:b/>
          <w:bCs/>
          <w:lang w:eastAsia="zh-CN"/>
        </w:rPr>
        <w:t>Though increase the repetition number on the basis of consecutive slot counting could increase the actual repetition number, it is not efficient in the TDD systems.</w:t>
      </w:r>
    </w:p>
    <w:p w14:paraId="7E381EB6" w14:textId="49FF2833" w:rsidR="00AD593A" w:rsidRDefault="00AD593A" w:rsidP="00226A44">
      <w:pPr>
        <w:adjustRightInd w:val="0"/>
        <w:snapToGrid w:val="0"/>
        <w:spacing w:after="0"/>
        <w:rPr>
          <w:b/>
          <w:bCs/>
          <w:lang w:eastAsia="zh-CN"/>
        </w:rPr>
      </w:pPr>
    </w:p>
    <w:p w14:paraId="5CB5FE93" w14:textId="4F28F817" w:rsidR="00AD593A" w:rsidRDefault="000A4128" w:rsidP="00226A44">
      <w:pPr>
        <w:adjustRightInd w:val="0"/>
        <w:snapToGrid w:val="0"/>
        <w:spacing w:after="0"/>
        <w:rPr>
          <w:b/>
          <w:bCs/>
          <w:lang w:eastAsia="zh-CN"/>
        </w:rPr>
      </w:pPr>
      <w:bookmarkStart w:id="6" w:name="_Hlk78978531"/>
      <w:r>
        <w:rPr>
          <w:b/>
          <w:bCs/>
          <w:lang w:eastAsia="zh-CN"/>
        </w:rPr>
        <w:t xml:space="preserve">Proposal </w:t>
      </w:r>
      <w:r w:rsidR="004A7B2A">
        <w:rPr>
          <w:b/>
          <w:bCs/>
          <w:lang w:eastAsia="zh-CN"/>
        </w:rPr>
        <w:t>3</w:t>
      </w:r>
      <w:r>
        <w:rPr>
          <w:b/>
          <w:bCs/>
          <w:lang w:eastAsia="zh-CN"/>
        </w:rPr>
        <w:t>:</w:t>
      </w:r>
    </w:p>
    <w:p w14:paraId="2D8BEE3A" w14:textId="42F07898" w:rsidR="000A4128" w:rsidRPr="00946795" w:rsidRDefault="000A4128" w:rsidP="00226A44">
      <w:pPr>
        <w:adjustRightInd w:val="0"/>
        <w:snapToGrid w:val="0"/>
        <w:spacing w:after="0"/>
        <w:rPr>
          <w:b/>
          <w:bCs/>
          <w:lang w:eastAsia="zh-CN"/>
        </w:rPr>
      </w:pPr>
      <w:r>
        <w:rPr>
          <w:b/>
          <w:bCs/>
          <w:lang w:eastAsia="zh-CN"/>
        </w:rPr>
        <w:t xml:space="preserve">The counting of repetitions based on available slots </w:t>
      </w:r>
      <w:r w:rsidR="00432230">
        <w:rPr>
          <w:b/>
          <w:bCs/>
          <w:lang w:eastAsia="zh-CN"/>
        </w:rPr>
        <w:t xml:space="preserve">should be used </w:t>
      </w:r>
      <w:r>
        <w:rPr>
          <w:b/>
          <w:bCs/>
          <w:lang w:eastAsia="zh-CN"/>
        </w:rPr>
        <w:t xml:space="preserve">as much as possible. </w:t>
      </w:r>
      <w:r w:rsidR="00604E9A">
        <w:rPr>
          <w:b/>
          <w:bCs/>
          <w:lang w:eastAsia="zh-CN"/>
        </w:rPr>
        <w:t xml:space="preserve">Counting on the basis of available slots for repetition should be as mandate feature of </w:t>
      </w:r>
      <w:r w:rsidR="008A33AD">
        <w:rPr>
          <w:b/>
          <w:bCs/>
          <w:lang w:eastAsia="zh-CN"/>
        </w:rPr>
        <w:t xml:space="preserve">CE </w:t>
      </w:r>
      <w:r w:rsidR="00604E9A">
        <w:rPr>
          <w:b/>
          <w:bCs/>
          <w:lang w:eastAsia="zh-CN"/>
        </w:rPr>
        <w:t>UE capabilit</w:t>
      </w:r>
      <w:r w:rsidR="008A33AD">
        <w:rPr>
          <w:b/>
          <w:bCs/>
          <w:lang w:eastAsia="zh-CN"/>
        </w:rPr>
        <w:t>y</w:t>
      </w:r>
      <w:r w:rsidR="006838D0">
        <w:rPr>
          <w:b/>
          <w:bCs/>
          <w:lang w:eastAsia="zh-CN"/>
        </w:rPr>
        <w:t>.</w:t>
      </w:r>
    </w:p>
    <w:bookmarkEnd w:id="5"/>
    <w:bookmarkEnd w:id="6"/>
    <w:p w14:paraId="0E1E7BED" w14:textId="79145A88" w:rsidR="005441F1" w:rsidRDefault="005441F1" w:rsidP="00226A44">
      <w:pPr>
        <w:adjustRightInd w:val="0"/>
        <w:snapToGrid w:val="0"/>
        <w:spacing w:after="0"/>
        <w:rPr>
          <w:lang w:val="en-US" w:eastAsia="zh-CN"/>
        </w:rPr>
      </w:pPr>
    </w:p>
    <w:p w14:paraId="7EB6464A" w14:textId="20F6D28C" w:rsidR="00125076" w:rsidRPr="00125076" w:rsidRDefault="00516D7F" w:rsidP="00D306E6">
      <w:pPr>
        <w:pStyle w:val="3"/>
        <w:adjustRightInd w:val="0"/>
        <w:snapToGrid w:val="0"/>
        <w:spacing w:before="0" w:afterLines="50" w:after="156" w:line="240" w:lineRule="auto"/>
        <w:jc w:val="both"/>
        <w:rPr>
          <w:rFonts w:ascii="Arial" w:hAnsi="Arial" w:cs="Arial"/>
          <w:b w:val="0"/>
          <w:bCs w:val="0"/>
          <w:sz w:val="28"/>
          <w:szCs w:val="28"/>
        </w:rPr>
      </w:pPr>
      <w:r>
        <w:rPr>
          <w:rFonts w:ascii="Arial" w:hAnsi="Arial" w:cs="Arial"/>
          <w:b w:val="0"/>
          <w:bCs w:val="0"/>
          <w:sz w:val="28"/>
          <w:szCs w:val="28"/>
        </w:rPr>
        <w:t xml:space="preserve">2.2 </w:t>
      </w:r>
      <w:r w:rsidR="00125076" w:rsidRPr="00125076">
        <w:rPr>
          <w:rFonts w:ascii="Arial" w:hAnsi="Arial" w:cs="Arial"/>
          <w:b w:val="0"/>
          <w:bCs w:val="0"/>
          <w:sz w:val="28"/>
          <w:szCs w:val="28"/>
        </w:rPr>
        <w:t xml:space="preserve">The </w:t>
      </w:r>
      <w:r w:rsidR="00D306E6">
        <w:rPr>
          <w:rFonts w:ascii="Arial" w:hAnsi="Arial" w:cs="Arial"/>
          <w:b w:val="0"/>
          <w:bCs w:val="0"/>
          <w:sz w:val="28"/>
          <w:szCs w:val="28"/>
        </w:rPr>
        <w:t>definition</w:t>
      </w:r>
      <w:r w:rsidR="00125076" w:rsidRPr="00125076">
        <w:rPr>
          <w:rFonts w:ascii="Arial" w:hAnsi="Arial" w:cs="Arial"/>
          <w:b w:val="0"/>
          <w:bCs w:val="0"/>
          <w:sz w:val="28"/>
          <w:szCs w:val="28"/>
        </w:rPr>
        <w:t xml:space="preserve"> of available slots for the PUSCH </w:t>
      </w:r>
      <w:r w:rsidR="00D306E6">
        <w:rPr>
          <w:rFonts w:ascii="Arial" w:hAnsi="Arial" w:cs="Arial"/>
          <w:b w:val="0"/>
          <w:bCs w:val="0"/>
          <w:sz w:val="28"/>
          <w:szCs w:val="28"/>
        </w:rPr>
        <w:t>type A repetition</w:t>
      </w:r>
    </w:p>
    <w:p w14:paraId="07BA1C1F" w14:textId="0D7D4A33" w:rsidR="00624058" w:rsidRDefault="00624058" w:rsidP="007D150B">
      <w:pPr>
        <w:adjustRightInd w:val="0"/>
        <w:snapToGrid w:val="0"/>
        <w:spacing w:afterLines="50" w:after="156"/>
        <w:jc w:val="both"/>
        <w:rPr>
          <w:lang w:eastAsia="zh-CN"/>
        </w:rPr>
      </w:pPr>
      <w:r>
        <w:rPr>
          <w:lang w:eastAsia="zh-CN"/>
        </w:rPr>
        <w:t xml:space="preserve">In the last meeting, the 2-step procedure was agreed for the Rel-17 PUSCH repetition counted on the basis of the available slots. </w:t>
      </w:r>
    </w:p>
    <w:tbl>
      <w:tblPr>
        <w:tblStyle w:val="af1"/>
        <w:tblW w:w="0" w:type="auto"/>
        <w:tblLook w:val="04A0" w:firstRow="1" w:lastRow="0" w:firstColumn="1" w:lastColumn="0" w:noHBand="0" w:noVBand="1"/>
      </w:tblPr>
      <w:tblGrid>
        <w:gridCol w:w="8296"/>
      </w:tblGrid>
      <w:tr w:rsidR="00624058" w14:paraId="5CB79A56" w14:textId="77777777" w:rsidTr="00624058">
        <w:tc>
          <w:tcPr>
            <w:tcW w:w="8296" w:type="dxa"/>
          </w:tcPr>
          <w:p w14:paraId="1F4ECEFD" w14:textId="77777777" w:rsidR="00624058" w:rsidRPr="00F27A13" w:rsidRDefault="00624058" w:rsidP="006A2484">
            <w:pPr>
              <w:shd w:val="clear" w:color="auto" w:fill="FFFFFF"/>
              <w:adjustRightInd w:val="0"/>
              <w:snapToGrid w:val="0"/>
              <w:spacing w:after="0"/>
              <w:jc w:val="both"/>
              <w:rPr>
                <w:rFonts w:eastAsia="MS PGothic"/>
                <w:color w:val="000000"/>
                <w:highlight w:val="green"/>
                <w:lang w:val="en-US" w:eastAsia="zh-CN"/>
              </w:rPr>
            </w:pPr>
            <w:r w:rsidRPr="00F27A13">
              <w:rPr>
                <w:rFonts w:eastAsia="MS PGothic"/>
                <w:color w:val="000000"/>
                <w:highlight w:val="green"/>
                <w:u w:val="single"/>
                <w:shd w:val="clear" w:color="auto" w:fill="FFFF00"/>
                <w:lang w:val="en-US" w:eastAsia="zh-CN"/>
              </w:rPr>
              <w:t>Agreement</w:t>
            </w:r>
          </w:p>
          <w:p w14:paraId="2D677962" w14:textId="77777777" w:rsidR="00624058" w:rsidRPr="00F27A13" w:rsidRDefault="00624058" w:rsidP="006A2484">
            <w:pPr>
              <w:shd w:val="clear" w:color="auto" w:fill="FFFFFF"/>
              <w:adjustRightInd w:val="0"/>
              <w:snapToGrid w:val="0"/>
              <w:spacing w:after="0"/>
              <w:jc w:val="both"/>
              <w:rPr>
                <w:rFonts w:eastAsia="MS PGothic"/>
                <w:color w:val="000000"/>
                <w:lang w:val="en-US" w:eastAsia="zh-CN"/>
              </w:rPr>
            </w:pPr>
            <w:r w:rsidRPr="00F27A13">
              <w:rPr>
                <w:rFonts w:eastAsia="MS PGothic"/>
                <w:color w:val="000000"/>
                <w:lang w:val="sv-SE" w:eastAsia="zh-CN"/>
              </w:rPr>
              <w:t>Take Option 1-B as an agreement for the procedure of Rel-17 PUSCH repetitions counted on the basis of available slots</w:t>
            </w:r>
            <w:r w:rsidRPr="00F27A13">
              <w:rPr>
                <w:rFonts w:eastAsia="MS PGothic"/>
                <w:color w:val="000000"/>
                <w:lang w:val="en-US" w:eastAsia="zh-CN"/>
              </w:rPr>
              <w:t>.</w:t>
            </w:r>
          </w:p>
          <w:p w14:paraId="75A8644A" w14:textId="77777777" w:rsidR="00624058" w:rsidRPr="00F27A13" w:rsidRDefault="00624058" w:rsidP="00BF79EC">
            <w:pPr>
              <w:numPr>
                <w:ilvl w:val="0"/>
                <w:numId w:val="5"/>
              </w:numPr>
              <w:adjustRightInd w:val="0"/>
              <w:snapToGrid w:val="0"/>
              <w:spacing w:after="0"/>
              <w:rPr>
                <w:lang w:eastAsia="x-none"/>
              </w:rPr>
            </w:pPr>
            <w:r w:rsidRPr="00F27A13">
              <w:rPr>
                <w:lang w:eastAsia="x-none"/>
              </w:rPr>
              <w:t>Alt 1-B consisting of two steps</w:t>
            </w:r>
          </w:p>
          <w:p w14:paraId="581C53DB" w14:textId="77777777" w:rsidR="00624058" w:rsidRPr="00F27A13" w:rsidRDefault="00624058" w:rsidP="00BF79EC">
            <w:pPr>
              <w:numPr>
                <w:ilvl w:val="0"/>
                <w:numId w:val="6"/>
              </w:numPr>
              <w:adjustRightInd w:val="0"/>
              <w:snapToGrid w:val="0"/>
              <w:spacing w:after="0"/>
              <w:rPr>
                <w:lang w:eastAsia="x-none"/>
              </w:rPr>
            </w:pPr>
            <w:r w:rsidRPr="00F27A13">
              <w:rPr>
                <w:lang w:eastAsia="x-none"/>
              </w:rPr>
              <w:t>Step 1: Determine available slots for K repetitions based on RRC configuration(s) in addition to TDRA in the DCI scheduling the PUSCH, CG configuration or activation DCI</w:t>
            </w:r>
          </w:p>
          <w:p w14:paraId="51C9E4D4" w14:textId="77777777" w:rsidR="00624058" w:rsidRPr="00F27A13" w:rsidRDefault="00624058" w:rsidP="00BF79EC">
            <w:pPr>
              <w:numPr>
                <w:ilvl w:val="0"/>
                <w:numId w:val="6"/>
              </w:numPr>
              <w:adjustRightInd w:val="0"/>
              <w:snapToGrid w:val="0"/>
              <w:spacing w:after="0"/>
              <w:rPr>
                <w:lang w:eastAsia="x-none"/>
              </w:rPr>
            </w:pPr>
            <w:r w:rsidRPr="00F27A13">
              <w:rPr>
                <w:lang w:eastAsia="x-none"/>
              </w:rPr>
              <w:t>Step 2: The UE determines whether to drop a PUSCH repetition or not according to Rel-15/16 PUSCH dropping rules, but the PUSCH repetition is still counted in the K repetitions.</w:t>
            </w:r>
          </w:p>
          <w:p w14:paraId="00E3B546" w14:textId="77777777" w:rsidR="00624058" w:rsidRPr="00F27A13" w:rsidRDefault="00624058" w:rsidP="00BF79EC">
            <w:pPr>
              <w:numPr>
                <w:ilvl w:val="0"/>
                <w:numId w:val="5"/>
              </w:numPr>
              <w:adjustRightInd w:val="0"/>
              <w:snapToGrid w:val="0"/>
              <w:spacing w:after="0"/>
              <w:rPr>
                <w:lang w:eastAsia="x-none"/>
              </w:rPr>
            </w:pPr>
            <w:r w:rsidRPr="00F27A13">
              <w:rPr>
                <w:lang w:eastAsia="x-none"/>
              </w:rPr>
              <w:t>FFS: Rel-17 PUSCH dropping rules are also applied if introduced in other WI(s)</w:t>
            </w:r>
          </w:p>
          <w:p w14:paraId="40370B29" w14:textId="77777777" w:rsidR="00167804" w:rsidRPr="00F27A13" w:rsidRDefault="00167804" w:rsidP="005326F8">
            <w:pPr>
              <w:adjustRightInd w:val="0"/>
              <w:snapToGrid w:val="0"/>
              <w:spacing w:after="0"/>
              <w:rPr>
                <w:lang w:eastAsia="x-none"/>
              </w:rPr>
            </w:pPr>
          </w:p>
          <w:p w14:paraId="4E198B0B" w14:textId="77777777" w:rsidR="00A43654" w:rsidRPr="00F27A13" w:rsidRDefault="00A43654" w:rsidP="00A43654">
            <w:pPr>
              <w:shd w:val="clear" w:color="auto" w:fill="FFFFFF"/>
              <w:adjustRightInd w:val="0"/>
              <w:snapToGrid w:val="0"/>
              <w:spacing w:after="0"/>
              <w:rPr>
                <w:rFonts w:eastAsia="宋体"/>
                <w:color w:val="000000"/>
                <w:lang w:val="en-US" w:eastAsia="zh-CN"/>
              </w:rPr>
            </w:pPr>
            <w:r w:rsidRPr="00F27A13">
              <w:rPr>
                <w:rFonts w:eastAsia="宋体"/>
                <w:color w:val="000000"/>
                <w:u w:val="single"/>
                <w:shd w:val="clear" w:color="auto" w:fill="00FF00"/>
                <w:lang w:val="sv-SE" w:eastAsia="zh-CN"/>
              </w:rPr>
              <w:t>Agreement</w:t>
            </w:r>
          </w:p>
          <w:p w14:paraId="44F810D1" w14:textId="77777777" w:rsidR="00A43654" w:rsidRPr="00F27A13" w:rsidRDefault="00A43654" w:rsidP="00BF79EC">
            <w:pPr>
              <w:numPr>
                <w:ilvl w:val="0"/>
                <w:numId w:val="7"/>
              </w:numPr>
              <w:shd w:val="clear" w:color="auto" w:fill="FFFFFF"/>
              <w:adjustRightInd w:val="0"/>
              <w:snapToGrid w:val="0"/>
              <w:spacing w:after="0"/>
              <w:ind w:left="709"/>
              <w:jc w:val="both"/>
              <w:rPr>
                <w:rFonts w:eastAsia="MS Mincho"/>
                <w:color w:val="000000"/>
                <w:lang w:val="en-US" w:eastAsia="zh-CN"/>
              </w:rPr>
            </w:pPr>
            <w:r w:rsidRPr="00F27A13">
              <w:rPr>
                <w:rFonts w:eastAsia="MS Mincho"/>
                <w:color w:val="000000"/>
                <w:shd w:val="clear" w:color="auto" w:fill="FFFFFF"/>
                <w:lang w:val="en-US" w:eastAsia="zh-CN"/>
              </w:rPr>
              <w:t>Only </w:t>
            </w:r>
            <w:r w:rsidRPr="00F27A13">
              <w:rPr>
                <w:rFonts w:eastAsia="MS Mincho"/>
                <w:i/>
                <w:iCs/>
                <w:color w:val="000000"/>
                <w:shd w:val="clear" w:color="auto" w:fill="FFFFFF"/>
                <w:lang w:val="en-US" w:eastAsia="zh-CN"/>
              </w:rPr>
              <w:t>tdd-UL-DL-ConfigurationCommon</w:t>
            </w:r>
            <w:r w:rsidRPr="00F27A13">
              <w:rPr>
                <w:rFonts w:eastAsia="MS Mincho"/>
                <w:color w:val="000000"/>
                <w:shd w:val="clear" w:color="auto" w:fill="FFFFFF"/>
                <w:lang w:val="en-US" w:eastAsia="zh-CN"/>
              </w:rPr>
              <w:t>, </w:t>
            </w:r>
            <w:r w:rsidRPr="00F27A13">
              <w:rPr>
                <w:rFonts w:eastAsia="MS Mincho"/>
                <w:i/>
                <w:iCs/>
                <w:color w:val="000000"/>
                <w:shd w:val="clear" w:color="auto" w:fill="FFFFFF"/>
                <w:lang w:val="en-US" w:eastAsia="zh-CN"/>
              </w:rPr>
              <w:t>tdd-UL-DL-ConfigurationDedicated</w:t>
            </w:r>
            <w:r w:rsidRPr="00F27A13">
              <w:rPr>
                <w:rFonts w:eastAsia="MS Mincho"/>
                <w:color w:val="000000"/>
                <w:shd w:val="clear" w:color="auto" w:fill="FFFFFF"/>
                <w:lang w:val="sv-SE" w:eastAsia="zh-CN"/>
              </w:rPr>
              <w:t> and </w:t>
            </w:r>
            <w:r w:rsidRPr="00F27A13">
              <w:rPr>
                <w:rFonts w:eastAsia="MS Mincho"/>
                <w:i/>
                <w:iCs/>
                <w:color w:val="000000"/>
                <w:shd w:val="clear" w:color="auto" w:fill="FFFFFF"/>
                <w:lang w:val="en-US" w:eastAsia="zh-CN"/>
              </w:rPr>
              <w:t>ssb-PositionsInBurst</w:t>
            </w:r>
            <w:r w:rsidRPr="00F27A13">
              <w:rPr>
                <w:rFonts w:eastAsia="MS Mincho"/>
                <w:color w:val="000000"/>
                <w:shd w:val="clear" w:color="auto" w:fill="FFFFFF"/>
                <w:lang w:val="en-US" w:eastAsia="zh-CN"/>
              </w:rPr>
              <w:t> </w:t>
            </w:r>
            <w:r w:rsidRPr="00F27A13">
              <w:rPr>
                <w:rFonts w:eastAsia="MS Mincho"/>
                <w:color w:val="000000"/>
                <w:shd w:val="clear" w:color="auto" w:fill="FFFFFF"/>
                <w:lang w:val="sv-SE" w:eastAsia="zh-CN"/>
              </w:rPr>
              <w:t>are </w:t>
            </w:r>
            <w:r w:rsidRPr="00F27A13">
              <w:rPr>
                <w:rFonts w:eastAsia="MS Mincho"/>
                <w:color w:val="000000"/>
                <w:shd w:val="clear" w:color="auto" w:fill="FFFFFF"/>
                <w:lang w:val="en-US" w:eastAsia="zh-CN"/>
              </w:rPr>
              <w:t>considered for the determination of available slots.</w:t>
            </w:r>
          </w:p>
          <w:p w14:paraId="7BAA0A5F" w14:textId="77777777" w:rsidR="00A43654" w:rsidRPr="00F27A13" w:rsidRDefault="00A43654" w:rsidP="00BF79EC">
            <w:pPr>
              <w:numPr>
                <w:ilvl w:val="1"/>
                <w:numId w:val="7"/>
              </w:numPr>
              <w:shd w:val="clear" w:color="auto" w:fill="FFFFFF"/>
              <w:adjustRightInd w:val="0"/>
              <w:snapToGrid w:val="0"/>
              <w:spacing w:after="0"/>
              <w:ind w:left="1134" w:hanging="425"/>
              <w:jc w:val="both"/>
              <w:rPr>
                <w:rFonts w:eastAsia="MS Mincho"/>
                <w:color w:val="000000"/>
                <w:lang w:val="en-US" w:eastAsia="zh-CN"/>
              </w:rPr>
            </w:pPr>
            <w:r w:rsidRPr="00F27A13">
              <w:rPr>
                <w:rFonts w:eastAsia="MS Mincho"/>
                <w:color w:val="000000"/>
                <w:shd w:val="clear" w:color="auto" w:fill="FFFFFF"/>
                <w:lang w:val="en-US" w:eastAsia="zh-CN"/>
              </w:rPr>
              <w:t>Any other RRC configuration is not considered for the determination of available slots.</w:t>
            </w:r>
          </w:p>
          <w:p w14:paraId="6E4B603B" w14:textId="1AB3EB61" w:rsidR="00167804" w:rsidRPr="00A43654" w:rsidRDefault="00167804" w:rsidP="00167804">
            <w:pPr>
              <w:adjustRightInd w:val="0"/>
              <w:snapToGrid w:val="0"/>
              <w:spacing w:after="0"/>
              <w:rPr>
                <w:lang w:val="en-US" w:eastAsia="x-none"/>
              </w:rPr>
            </w:pPr>
          </w:p>
        </w:tc>
      </w:tr>
    </w:tbl>
    <w:p w14:paraId="1A944D7D" w14:textId="20217DF3" w:rsidR="00624058" w:rsidRDefault="00624058" w:rsidP="00E10D55">
      <w:pPr>
        <w:adjustRightInd w:val="0"/>
        <w:snapToGrid w:val="0"/>
        <w:spacing w:after="0"/>
        <w:jc w:val="both"/>
        <w:rPr>
          <w:lang w:eastAsia="zh-CN"/>
        </w:rPr>
      </w:pPr>
    </w:p>
    <w:p w14:paraId="28AD44A3" w14:textId="694570E6" w:rsidR="00353F3A" w:rsidRDefault="00F27A13" w:rsidP="00ED556D">
      <w:pPr>
        <w:adjustRightInd w:val="0"/>
        <w:snapToGrid w:val="0"/>
        <w:spacing w:after="0"/>
        <w:rPr>
          <w:lang w:eastAsia="zh-CN"/>
        </w:rPr>
      </w:pPr>
      <w:r>
        <w:rPr>
          <w:lang w:eastAsia="zh-CN"/>
        </w:rPr>
        <w:t xml:space="preserve">It was agreed that only </w:t>
      </w:r>
      <w:r w:rsidRPr="00F27A13">
        <w:rPr>
          <w:rFonts w:eastAsia="MS Mincho"/>
          <w:i/>
          <w:iCs/>
          <w:color w:val="000000"/>
          <w:shd w:val="clear" w:color="auto" w:fill="FFFFFF"/>
          <w:lang w:val="en-US" w:eastAsia="zh-CN"/>
        </w:rPr>
        <w:t>tdd-UL-DL-ConfigurationCommon</w:t>
      </w:r>
      <w:r w:rsidRPr="00F27A13">
        <w:rPr>
          <w:rFonts w:eastAsia="MS Mincho"/>
          <w:color w:val="000000"/>
          <w:shd w:val="clear" w:color="auto" w:fill="FFFFFF"/>
          <w:lang w:val="en-US" w:eastAsia="zh-CN"/>
        </w:rPr>
        <w:t>, </w:t>
      </w:r>
      <w:r w:rsidRPr="00F27A13">
        <w:rPr>
          <w:rFonts w:eastAsia="MS Mincho"/>
          <w:i/>
          <w:iCs/>
          <w:color w:val="000000"/>
          <w:shd w:val="clear" w:color="auto" w:fill="FFFFFF"/>
          <w:lang w:val="en-US" w:eastAsia="zh-CN"/>
        </w:rPr>
        <w:t>tdd-UL-DL-ConfigurationDedicated</w:t>
      </w:r>
      <w:r w:rsidRPr="00F27A13">
        <w:rPr>
          <w:rFonts w:eastAsia="MS Mincho"/>
          <w:color w:val="000000"/>
          <w:shd w:val="clear" w:color="auto" w:fill="FFFFFF"/>
          <w:lang w:val="sv-SE" w:eastAsia="zh-CN"/>
        </w:rPr>
        <w:t> and </w:t>
      </w:r>
      <w:r w:rsidRPr="00F27A13">
        <w:rPr>
          <w:rFonts w:eastAsia="MS Mincho"/>
          <w:i/>
          <w:iCs/>
          <w:color w:val="000000"/>
          <w:shd w:val="clear" w:color="auto" w:fill="FFFFFF"/>
          <w:lang w:val="en-US" w:eastAsia="zh-CN"/>
        </w:rPr>
        <w:t>ssb-PositionsInBurst</w:t>
      </w:r>
      <w:r w:rsidR="00ED556D">
        <w:rPr>
          <w:rFonts w:eastAsia="MS Mincho"/>
          <w:i/>
          <w:iCs/>
          <w:color w:val="000000"/>
          <w:shd w:val="clear" w:color="auto" w:fill="FFFFFF"/>
          <w:lang w:val="en-US" w:eastAsia="zh-CN"/>
        </w:rPr>
        <w:t xml:space="preserve"> </w:t>
      </w:r>
      <w:r w:rsidR="00ED556D" w:rsidRPr="00ED556D">
        <w:rPr>
          <w:rFonts w:eastAsia="MS Mincho"/>
          <w:color w:val="000000"/>
          <w:shd w:val="clear" w:color="auto" w:fill="FFFFFF"/>
          <w:lang w:val="en-US" w:eastAsia="zh-CN"/>
        </w:rPr>
        <w:t>are</w:t>
      </w:r>
      <w:r w:rsidR="00ED556D">
        <w:rPr>
          <w:rFonts w:eastAsia="MS Mincho"/>
          <w:color w:val="000000"/>
          <w:shd w:val="clear" w:color="auto" w:fill="FFFFFF"/>
          <w:lang w:val="en-US" w:eastAsia="zh-CN"/>
        </w:rPr>
        <w:t xml:space="preserve"> considered for the available slots. But the </w:t>
      </w:r>
      <w:r w:rsidR="00C477B3">
        <w:rPr>
          <w:lang w:eastAsia="zh-CN"/>
        </w:rPr>
        <w:t xml:space="preserve">dynamic indicated SFI could </w:t>
      </w:r>
      <w:r w:rsidR="00ED556D">
        <w:rPr>
          <w:lang w:eastAsia="zh-CN"/>
        </w:rPr>
        <w:t xml:space="preserve">also </w:t>
      </w:r>
      <w:r w:rsidR="00C477B3">
        <w:rPr>
          <w:lang w:eastAsia="zh-CN"/>
        </w:rPr>
        <w:t>change nu</w:t>
      </w:r>
      <w:r w:rsidR="000116D2">
        <w:rPr>
          <w:lang w:eastAsia="zh-CN"/>
        </w:rPr>
        <w:t xml:space="preserve">mber of available uplink slots. </w:t>
      </w:r>
      <w:r w:rsidR="008F7495">
        <w:rPr>
          <w:lang w:eastAsia="zh-CN"/>
        </w:rPr>
        <w:t>And the miss</w:t>
      </w:r>
      <w:r w:rsidR="00ED556D">
        <w:rPr>
          <w:lang w:eastAsia="zh-CN"/>
        </w:rPr>
        <w:t xml:space="preserve"> </w:t>
      </w:r>
      <w:r w:rsidR="008F7495">
        <w:rPr>
          <w:lang w:eastAsia="zh-CN"/>
        </w:rPr>
        <w:t>detection of SFI could induce different understanding between UE and gNB</w:t>
      </w:r>
      <w:r w:rsidR="00353F3A">
        <w:rPr>
          <w:rFonts w:hint="eastAsia"/>
          <w:lang w:eastAsia="zh-CN"/>
        </w:rPr>
        <w:t>.</w:t>
      </w:r>
      <w:r w:rsidR="00353F3A">
        <w:rPr>
          <w:lang w:eastAsia="zh-CN"/>
        </w:rPr>
        <w:t xml:space="preserve"> How to deal with the SFI indication should be clarified. </w:t>
      </w:r>
    </w:p>
    <w:p w14:paraId="13AD8470" w14:textId="77777777" w:rsidR="00353F3A" w:rsidRDefault="00353F3A" w:rsidP="000F649B">
      <w:pPr>
        <w:adjustRightInd w:val="0"/>
        <w:snapToGrid w:val="0"/>
        <w:spacing w:after="0"/>
        <w:jc w:val="both"/>
        <w:rPr>
          <w:lang w:eastAsia="zh-CN"/>
        </w:rPr>
      </w:pPr>
    </w:p>
    <w:p w14:paraId="2970236D" w14:textId="4928E83C" w:rsidR="000F649B" w:rsidRDefault="000F649B" w:rsidP="000F649B">
      <w:pPr>
        <w:adjustRightInd w:val="0"/>
        <w:snapToGrid w:val="0"/>
        <w:spacing w:after="0"/>
        <w:rPr>
          <w:b/>
          <w:lang w:val="en-US" w:eastAsia="zh-CN"/>
        </w:rPr>
      </w:pPr>
      <w:bookmarkStart w:id="7" w:name="_Hlk78978555"/>
      <w:r>
        <w:rPr>
          <w:b/>
          <w:lang w:val="en-US" w:eastAsia="zh-CN"/>
        </w:rPr>
        <w:t xml:space="preserve">Proposal </w:t>
      </w:r>
      <w:r w:rsidR="004A7B2A">
        <w:rPr>
          <w:b/>
          <w:lang w:val="en-US" w:eastAsia="zh-CN"/>
        </w:rPr>
        <w:t>4</w:t>
      </w:r>
      <w:r>
        <w:rPr>
          <w:b/>
          <w:lang w:val="en-US" w:eastAsia="zh-CN"/>
        </w:rPr>
        <w:t>:</w:t>
      </w:r>
    </w:p>
    <w:p w14:paraId="369862DA" w14:textId="73F8E6DE" w:rsidR="002E371A" w:rsidRDefault="002E371A" w:rsidP="000F649B">
      <w:pPr>
        <w:adjustRightInd w:val="0"/>
        <w:snapToGrid w:val="0"/>
        <w:spacing w:after="0"/>
        <w:rPr>
          <w:b/>
          <w:lang w:val="en-US" w:eastAsia="zh-CN"/>
        </w:rPr>
      </w:pPr>
      <w:r>
        <w:rPr>
          <w:b/>
          <w:lang w:val="en-US" w:eastAsia="zh-CN"/>
        </w:rPr>
        <w:t>The operation to deal with SFI indication should be clarified or solved in the 2</w:t>
      </w:r>
      <w:r w:rsidRPr="002E371A">
        <w:rPr>
          <w:b/>
          <w:vertAlign w:val="superscript"/>
          <w:lang w:val="en-US" w:eastAsia="zh-CN"/>
        </w:rPr>
        <w:t>nd</w:t>
      </w:r>
      <w:r>
        <w:rPr>
          <w:b/>
          <w:lang w:val="en-US" w:eastAsia="zh-CN"/>
        </w:rPr>
        <w:t xml:space="preserve"> step of dropping rules. </w:t>
      </w:r>
    </w:p>
    <w:bookmarkEnd w:id="7"/>
    <w:p w14:paraId="26C2116A" w14:textId="7E22DEB4" w:rsidR="000F649B" w:rsidRDefault="000F649B" w:rsidP="00D43DEB">
      <w:pPr>
        <w:adjustRightInd w:val="0"/>
        <w:snapToGrid w:val="0"/>
        <w:spacing w:after="0"/>
        <w:rPr>
          <w:b/>
          <w:lang w:val="en-US" w:eastAsia="zh-CN"/>
        </w:rPr>
      </w:pPr>
    </w:p>
    <w:p w14:paraId="505364A8" w14:textId="750C8843" w:rsidR="00360722" w:rsidRDefault="00427160" w:rsidP="00427160">
      <w:pPr>
        <w:adjustRightInd w:val="0"/>
        <w:snapToGrid w:val="0"/>
        <w:spacing w:after="0"/>
        <w:jc w:val="both"/>
        <w:rPr>
          <w:b/>
          <w:bCs/>
          <w:iCs/>
          <w:u w:val="single"/>
          <w:lang w:val="en-US" w:eastAsia="zh-CN"/>
        </w:rPr>
      </w:pPr>
      <w:r w:rsidRPr="00427160">
        <w:rPr>
          <w:rFonts w:hint="eastAsia"/>
          <w:b/>
          <w:bCs/>
          <w:iCs/>
          <w:u w:val="single"/>
          <w:lang w:val="en-US" w:eastAsia="zh-CN"/>
        </w:rPr>
        <w:t>H</w:t>
      </w:r>
      <w:r w:rsidRPr="00427160">
        <w:rPr>
          <w:b/>
          <w:bCs/>
          <w:iCs/>
          <w:u w:val="single"/>
          <w:lang w:val="en-US" w:eastAsia="zh-CN"/>
        </w:rPr>
        <w:t>D-FDD RedCap UEs</w:t>
      </w:r>
    </w:p>
    <w:p w14:paraId="7CD46DF8" w14:textId="7C8BB834" w:rsidR="00C117F0" w:rsidRDefault="00C117F0" w:rsidP="00427160">
      <w:pPr>
        <w:adjustRightInd w:val="0"/>
        <w:snapToGrid w:val="0"/>
        <w:spacing w:after="0"/>
        <w:jc w:val="both"/>
        <w:rPr>
          <w:b/>
          <w:bCs/>
          <w:iCs/>
          <w:u w:val="single"/>
          <w:lang w:val="en-US" w:eastAsia="zh-CN"/>
        </w:rPr>
      </w:pPr>
    </w:p>
    <w:p w14:paraId="17269F80" w14:textId="656DC9E5" w:rsidR="00C117F0" w:rsidRDefault="00C117F0" w:rsidP="00427160">
      <w:pPr>
        <w:adjustRightInd w:val="0"/>
        <w:snapToGrid w:val="0"/>
        <w:spacing w:after="0"/>
        <w:jc w:val="both"/>
        <w:rPr>
          <w:iCs/>
          <w:lang w:val="en-US" w:eastAsia="zh-CN"/>
        </w:rPr>
      </w:pPr>
      <w:r>
        <w:rPr>
          <w:iCs/>
          <w:lang w:val="en-US" w:eastAsia="zh-CN"/>
        </w:rPr>
        <w:lastRenderedPageBreak/>
        <w:t>It was observed that the due to the half-duplex capability of the HD-FDD Redcap UE, additional collision rules are being defined in the AI of RedCap</w:t>
      </w:r>
      <w:r w:rsidR="00D765A0">
        <w:rPr>
          <w:iCs/>
          <w:lang w:val="en-US" w:eastAsia="zh-CN"/>
        </w:rPr>
        <w:t xml:space="preserve"> </w:t>
      </w:r>
      <w:r>
        <w:rPr>
          <w:iCs/>
          <w:lang w:val="en-US" w:eastAsia="zh-CN"/>
        </w:rPr>
        <w:t>[</w:t>
      </w:r>
      <w:r w:rsidR="00C853E7">
        <w:rPr>
          <w:iCs/>
          <w:lang w:val="en-US" w:eastAsia="zh-CN"/>
        </w:rPr>
        <w:t>2</w:t>
      </w:r>
      <w:r>
        <w:rPr>
          <w:iCs/>
          <w:lang w:val="en-US" w:eastAsia="zh-CN"/>
        </w:rPr>
        <w:t>].</w:t>
      </w:r>
      <w:r w:rsidR="00D765A0">
        <w:rPr>
          <w:iCs/>
          <w:lang w:val="en-US" w:eastAsia="zh-CN"/>
        </w:rPr>
        <w:t xml:space="preserve"> And it may have some impact for the </w:t>
      </w:r>
      <w:proofErr w:type="gramStart"/>
      <w:r w:rsidR="00D765A0">
        <w:rPr>
          <w:iCs/>
          <w:lang w:val="en-US" w:eastAsia="zh-CN"/>
        </w:rPr>
        <w:t>2 step</w:t>
      </w:r>
      <w:proofErr w:type="gramEnd"/>
      <w:r w:rsidR="00D765A0">
        <w:rPr>
          <w:iCs/>
          <w:lang w:val="en-US" w:eastAsia="zh-CN"/>
        </w:rPr>
        <w:t xml:space="preserve"> procedure of the available slot repetitions. And it was concluded that all types of UEs </w:t>
      </w:r>
      <w:r w:rsidR="00471E51">
        <w:rPr>
          <w:iCs/>
          <w:lang w:val="en-US" w:eastAsia="zh-CN"/>
        </w:rPr>
        <w:t>are taken into account in the scope of Rel-17 CovEnh WI. And the collision handling between PSUCH and SSB for HD-FDD RedCap UEs in the CE WI depends on the outcome of RedCap WI. Further definition or clarification of the 2-step procedure should be done when RedCap WI has clear conclusion</w:t>
      </w:r>
      <w:r w:rsidR="005E4AE2">
        <w:rPr>
          <w:iCs/>
          <w:lang w:val="en-US" w:eastAsia="zh-CN"/>
        </w:rPr>
        <w:t>s</w:t>
      </w:r>
      <w:r w:rsidR="00471E51">
        <w:rPr>
          <w:iCs/>
          <w:lang w:val="en-US" w:eastAsia="zh-CN"/>
        </w:rPr>
        <w:t>.</w:t>
      </w:r>
    </w:p>
    <w:p w14:paraId="27F79E5E" w14:textId="618343DA" w:rsidR="003715AA" w:rsidRDefault="003715AA" w:rsidP="00427160">
      <w:pPr>
        <w:adjustRightInd w:val="0"/>
        <w:snapToGrid w:val="0"/>
        <w:spacing w:after="0"/>
        <w:jc w:val="both"/>
        <w:rPr>
          <w:iCs/>
          <w:lang w:val="en-US" w:eastAsia="zh-CN"/>
        </w:rPr>
      </w:pPr>
    </w:p>
    <w:p w14:paraId="03CEFBE2" w14:textId="6A5399AE" w:rsidR="003715AA" w:rsidRPr="00924CB2" w:rsidRDefault="003715AA" w:rsidP="00427160">
      <w:pPr>
        <w:adjustRightInd w:val="0"/>
        <w:snapToGrid w:val="0"/>
        <w:spacing w:after="0"/>
        <w:jc w:val="both"/>
        <w:rPr>
          <w:b/>
          <w:bCs/>
          <w:iCs/>
          <w:lang w:val="en-US" w:eastAsia="zh-CN"/>
        </w:rPr>
      </w:pPr>
      <w:bookmarkStart w:id="8" w:name="_Hlk86910431"/>
      <w:r w:rsidRPr="00924CB2">
        <w:rPr>
          <w:b/>
          <w:bCs/>
          <w:iCs/>
          <w:lang w:val="en-US" w:eastAsia="zh-CN"/>
        </w:rPr>
        <w:t xml:space="preserve">Proposal </w:t>
      </w:r>
      <w:r w:rsidR="004A7B2A">
        <w:rPr>
          <w:b/>
          <w:bCs/>
          <w:iCs/>
          <w:lang w:val="en-US" w:eastAsia="zh-CN"/>
        </w:rPr>
        <w:t>5</w:t>
      </w:r>
      <w:r w:rsidRPr="00924CB2">
        <w:rPr>
          <w:b/>
          <w:bCs/>
          <w:iCs/>
          <w:lang w:val="en-US" w:eastAsia="zh-CN"/>
        </w:rPr>
        <w:t>:</w:t>
      </w:r>
    </w:p>
    <w:p w14:paraId="64890E0E" w14:textId="74A7DE7A" w:rsidR="003715AA" w:rsidRPr="00924CB2" w:rsidRDefault="003715AA" w:rsidP="00427160">
      <w:pPr>
        <w:adjustRightInd w:val="0"/>
        <w:snapToGrid w:val="0"/>
        <w:spacing w:after="0"/>
        <w:jc w:val="both"/>
        <w:rPr>
          <w:b/>
          <w:bCs/>
          <w:iCs/>
          <w:lang w:val="en-US" w:eastAsia="zh-CN"/>
        </w:rPr>
      </w:pPr>
      <w:r w:rsidRPr="00924CB2">
        <w:rPr>
          <w:b/>
          <w:bCs/>
          <w:iCs/>
          <w:lang w:val="en-US" w:eastAsia="zh-CN"/>
        </w:rPr>
        <w:t xml:space="preserve">Further definition or clarification of the 2-step procedure </w:t>
      </w:r>
      <w:r w:rsidR="00924CB2" w:rsidRPr="00924CB2">
        <w:rPr>
          <w:b/>
          <w:bCs/>
          <w:iCs/>
          <w:lang w:val="en-US" w:eastAsia="zh-CN"/>
        </w:rPr>
        <w:t xml:space="preserve">of available slot based PUSCH repetition type A </w:t>
      </w:r>
      <w:r w:rsidRPr="00924CB2">
        <w:rPr>
          <w:b/>
          <w:bCs/>
          <w:iCs/>
          <w:lang w:val="en-US" w:eastAsia="zh-CN"/>
        </w:rPr>
        <w:t xml:space="preserve">should be </w:t>
      </w:r>
      <w:r w:rsidR="00924CB2" w:rsidRPr="00924CB2">
        <w:rPr>
          <w:b/>
          <w:bCs/>
          <w:iCs/>
          <w:lang w:val="en-US" w:eastAsia="zh-CN"/>
        </w:rPr>
        <w:t>discussed</w:t>
      </w:r>
      <w:r w:rsidRPr="00924CB2">
        <w:rPr>
          <w:b/>
          <w:bCs/>
          <w:iCs/>
          <w:lang w:val="en-US" w:eastAsia="zh-CN"/>
        </w:rPr>
        <w:t xml:space="preserve"> when RedCap WI has clear conclusions.</w:t>
      </w:r>
    </w:p>
    <w:bookmarkEnd w:id="8"/>
    <w:p w14:paraId="685B28F3" w14:textId="77777777" w:rsidR="001B75CA" w:rsidRPr="00E352C0" w:rsidRDefault="001B75CA"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443EBB92" w:rsidR="002E71CB" w:rsidRDefault="00DE6215" w:rsidP="00223664">
      <w:pPr>
        <w:adjustRightInd w:val="0"/>
        <w:snapToGrid w:val="0"/>
        <w:spacing w:afterLines="50" w:after="156"/>
        <w:jc w:val="both"/>
        <w:rPr>
          <w:lang w:val="en-US" w:eastAsia="zh-CN"/>
        </w:rPr>
      </w:pPr>
      <w:r>
        <w:rPr>
          <w:lang w:val="en-US" w:eastAsia="zh-CN"/>
        </w:rPr>
        <w:t>In this contribution, we provide our views on the enhancements</w:t>
      </w:r>
      <w:r>
        <w:t xml:space="preserve"> of PUSCH repetition type A</w:t>
      </w:r>
      <w:r>
        <w:rPr>
          <w:lang w:val="en-US" w:eastAsia="zh-CN"/>
        </w:rPr>
        <w:t>.</w:t>
      </w:r>
      <w:r w:rsidR="008703BB">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070E3FD7" w14:textId="77777777" w:rsidR="004A7B2A" w:rsidRPr="002055F3" w:rsidRDefault="004A7B2A" w:rsidP="004A7B2A">
      <w:pPr>
        <w:adjustRightInd w:val="0"/>
        <w:snapToGrid w:val="0"/>
        <w:spacing w:after="0"/>
        <w:jc w:val="both"/>
        <w:rPr>
          <w:b/>
          <w:bCs/>
          <w:iCs/>
          <w:lang w:eastAsia="zh-CN"/>
        </w:rPr>
      </w:pPr>
      <w:r>
        <w:rPr>
          <w:b/>
          <w:bCs/>
          <w:iCs/>
          <w:lang w:eastAsia="zh-CN"/>
        </w:rPr>
        <w:t>Observation</w:t>
      </w:r>
      <w:r w:rsidRPr="002055F3">
        <w:rPr>
          <w:b/>
          <w:bCs/>
          <w:iCs/>
          <w:lang w:eastAsia="zh-CN"/>
        </w:rPr>
        <w:t xml:space="preserve"> </w:t>
      </w:r>
      <w:r>
        <w:rPr>
          <w:b/>
          <w:bCs/>
          <w:iCs/>
          <w:lang w:eastAsia="zh-CN"/>
        </w:rPr>
        <w:t>1</w:t>
      </w:r>
      <w:r w:rsidRPr="002055F3">
        <w:rPr>
          <w:b/>
          <w:bCs/>
          <w:iCs/>
          <w:lang w:eastAsia="zh-CN"/>
        </w:rPr>
        <w:t>:</w:t>
      </w:r>
    </w:p>
    <w:p w14:paraId="48B3BE9F" w14:textId="51CB684C" w:rsidR="004A7B2A" w:rsidRDefault="004A7B2A" w:rsidP="004A7B2A">
      <w:pPr>
        <w:adjustRightInd w:val="0"/>
        <w:snapToGrid w:val="0"/>
        <w:spacing w:after="0"/>
        <w:jc w:val="both"/>
        <w:rPr>
          <w:b/>
          <w:bCs/>
          <w:i/>
          <w:iCs/>
          <w:szCs w:val="24"/>
          <w:lang w:val="en-US"/>
        </w:rPr>
      </w:pPr>
      <w:r w:rsidRPr="002055F3">
        <w:rPr>
          <w:b/>
          <w:bCs/>
          <w:iCs/>
          <w:lang w:val="en-US" w:eastAsia="zh-CN"/>
        </w:rPr>
        <w:t xml:space="preserve">Considering that </w:t>
      </w:r>
      <w:r w:rsidRPr="002055F3">
        <w:rPr>
          <w:b/>
          <w:bCs/>
          <w:i/>
          <w:iCs/>
          <w:szCs w:val="24"/>
        </w:rPr>
        <w:t>numberOfRepetitions</w:t>
      </w:r>
      <w:r w:rsidRPr="002055F3">
        <w:rPr>
          <w:b/>
          <w:bCs/>
          <w:szCs w:val="24"/>
        </w:rPr>
        <w:t xml:space="preserve"> can fully support the function of increased maximum number of repetitions for both CG- and DG-PUSCH, </w:t>
      </w:r>
      <w:r>
        <w:rPr>
          <w:b/>
          <w:bCs/>
          <w:szCs w:val="24"/>
        </w:rPr>
        <w:t xml:space="preserve">the motivation </w:t>
      </w:r>
      <w:r w:rsidRPr="002055F3">
        <w:rPr>
          <w:b/>
          <w:bCs/>
          <w:szCs w:val="24"/>
        </w:rPr>
        <w:t xml:space="preserve">to further enhance the </w:t>
      </w:r>
      <w:r w:rsidRPr="002055F3">
        <w:rPr>
          <w:b/>
          <w:bCs/>
          <w:i/>
          <w:iCs/>
          <w:szCs w:val="24"/>
          <w:lang w:val="en-US"/>
        </w:rPr>
        <w:t xml:space="preserve">pusch-AggregationFactor </w:t>
      </w:r>
      <w:r w:rsidRPr="002055F3">
        <w:rPr>
          <w:b/>
          <w:bCs/>
          <w:iCs/>
          <w:szCs w:val="24"/>
          <w:lang w:val="en-US"/>
        </w:rPr>
        <w:t xml:space="preserve">and </w:t>
      </w:r>
      <w:r w:rsidRPr="002055F3">
        <w:rPr>
          <w:b/>
          <w:bCs/>
          <w:i/>
          <w:iCs/>
          <w:szCs w:val="24"/>
          <w:lang w:val="en-US"/>
        </w:rPr>
        <w:t>repK</w:t>
      </w:r>
      <w:r>
        <w:rPr>
          <w:b/>
          <w:bCs/>
          <w:i/>
          <w:iCs/>
          <w:szCs w:val="24"/>
          <w:lang w:val="en-US"/>
        </w:rPr>
        <w:t xml:space="preserve"> </w:t>
      </w:r>
      <w:r w:rsidRPr="004A5F57">
        <w:rPr>
          <w:b/>
          <w:bCs/>
          <w:szCs w:val="24"/>
          <w:lang w:val="en-US"/>
        </w:rPr>
        <w:t xml:space="preserve">is not </w:t>
      </w:r>
      <w:r>
        <w:rPr>
          <w:b/>
          <w:bCs/>
          <w:szCs w:val="24"/>
          <w:lang w:val="en-US"/>
        </w:rPr>
        <w:t>strong</w:t>
      </w:r>
      <w:r w:rsidRPr="002055F3">
        <w:rPr>
          <w:b/>
          <w:bCs/>
          <w:i/>
          <w:iCs/>
          <w:szCs w:val="24"/>
          <w:lang w:val="en-US"/>
        </w:rPr>
        <w:t xml:space="preserve">. </w:t>
      </w:r>
    </w:p>
    <w:p w14:paraId="036D1AA8" w14:textId="0BA459DA" w:rsidR="006C4502" w:rsidRDefault="006C4502" w:rsidP="004A7B2A">
      <w:pPr>
        <w:adjustRightInd w:val="0"/>
        <w:snapToGrid w:val="0"/>
        <w:spacing w:after="0"/>
        <w:jc w:val="both"/>
        <w:rPr>
          <w:b/>
          <w:bCs/>
          <w:i/>
          <w:iCs/>
          <w:szCs w:val="24"/>
          <w:lang w:val="en-US"/>
        </w:rPr>
      </w:pPr>
    </w:p>
    <w:p w14:paraId="1AB5D83B" w14:textId="77777777" w:rsidR="006C4502" w:rsidRPr="006C2E56" w:rsidRDefault="006C4502" w:rsidP="006C4502">
      <w:pPr>
        <w:adjustRightInd w:val="0"/>
        <w:snapToGrid w:val="0"/>
        <w:spacing w:after="0"/>
        <w:jc w:val="both"/>
        <w:rPr>
          <w:b/>
          <w:bCs/>
          <w:color w:val="000000"/>
          <w:lang w:val="en-US" w:eastAsia="zh-CN"/>
        </w:rPr>
      </w:pPr>
      <w:r w:rsidRPr="006C2E56">
        <w:rPr>
          <w:rFonts w:hint="eastAsia"/>
          <w:b/>
          <w:bCs/>
          <w:color w:val="000000"/>
          <w:lang w:val="en-US" w:eastAsia="zh-CN"/>
        </w:rPr>
        <w:t>O</w:t>
      </w:r>
      <w:r w:rsidRPr="006C2E56">
        <w:rPr>
          <w:b/>
          <w:bCs/>
          <w:color w:val="000000"/>
          <w:lang w:val="en-US" w:eastAsia="zh-CN"/>
        </w:rPr>
        <w:t xml:space="preserve">bservation </w:t>
      </w:r>
      <w:r>
        <w:rPr>
          <w:b/>
          <w:bCs/>
          <w:color w:val="000000"/>
          <w:lang w:val="en-US" w:eastAsia="zh-CN"/>
        </w:rPr>
        <w:t>2</w:t>
      </w:r>
      <w:r w:rsidRPr="006C2E56">
        <w:rPr>
          <w:b/>
          <w:bCs/>
          <w:color w:val="000000"/>
          <w:lang w:val="en-US" w:eastAsia="zh-CN"/>
        </w:rPr>
        <w:t xml:space="preserve">: </w:t>
      </w:r>
    </w:p>
    <w:p w14:paraId="4D351C03" w14:textId="77777777" w:rsidR="006C4502" w:rsidRPr="006C2E56" w:rsidRDefault="006C4502" w:rsidP="006C4502">
      <w:pPr>
        <w:adjustRightInd w:val="0"/>
        <w:snapToGrid w:val="0"/>
        <w:spacing w:after="0"/>
        <w:jc w:val="both"/>
        <w:rPr>
          <w:b/>
          <w:bCs/>
          <w:color w:val="000000"/>
          <w:lang w:val="en-US" w:eastAsia="zh-CN"/>
        </w:rPr>
      </w:pPr>
      <w:r w:rsidRPr="006C2E56">
        <w:rPr>
          <w:b/>
          <w:bCs/>
          <w:color w:val="000000"/>
          <w:lang w:val="en-US" w:eastAsia="zh-CN"/>
        </w:rPr>
        <w:t xml:space="preserve">Compared with Alt 3-b, </w:t>
      </w:r>
      <w:r>
        <w:rPr>
          <w:b/>
          <w:bCs/>
          <w:color w:val="000000"/>
          <w:lang w:val="en-US" w:eastAsia="zh-CN"/>
        </w:rPr>
        <w:t xml:space="preserve">it seems that </w:t>
      </w:r>
      <w:r w:rsidRPr="006C2E56">
        <w:rPr>
          <w:b/>
          <w:bCs/>
          <w:color w:val="000000"/>
          <w:lang w:val="en-US" w:eastAsia="zh-CN"/>
        </w:rPr>
        <w:t>Alt 2 has less impacts to the specification.</w:t>
      </w:r>
    </w:p>
    <w:p w14:paraId="32A4B759" w14:textId="77777777" w:rsidR="004A7B2A" w:rsidRDefault="004A7B2A" w:rsidP="004A7B2A">
      <w:pPr>
        <w:adjustRightInd w:val="0"/>
        <w:snapToGrid w:val="0"/>
        <w:spacing w:after="0"/>
        <w:rPr>
          <w:b/>
          <w:bCs/>
          <w:lang w:eastAsia="zh-CN"/>
        </w:rPr>
      </w:pPr>
    </w:p>
    <w:p w14:paraId="741AA626" w14:textId="5DA349B5" w:rsidR="004A7B2A" w:rsidRPr="00946795" w:rsidRDefault="004A7B2A" w:rsidP="004A7B2A">
      <w:pPr>
        <w:adjustRightInd w:val="0"/>
        <w:snapToGrid w:val="0"/>
        <w:spacing w:after="0"/>
        <w:rPr>
          <w:b/>
          <w:bCs/>
          <w:lang w:eastAsia="zh-CN"/>
        </w:rPr>
      </w:pPr>
      <w:r w:rsidRPr="00946795">
        <w:rPr>
          <w:rFonts w:hint="eastAsia"/>
          <w:b/>
          <w:bCs/>
          <w:lang w:eastAsia="zh-CN"/>
        </w:rPr>
        <w:t>O</w:t>
      </w:r>
      <w:r w:rsidRPr="00946795">
        <w:rPr>
          <w:b/>
          <w:bCs/>
          <w:lang w:eastAsia="zh-CN"/>
        </w:rPr>
        <w:t xml:space="preserve">bservation </w:t>
      </w:r>
      <w:r w:rsidR="00993325">
        <w:rPr>
          <w:b/>
          <w:bCs/>
          <w:lang w:eastAsia="zh-CN"/>
        </w:rPr>
        <w:t>3</w:t>
      </w:r>
      <w:r w:rsidRPr="00946795">
        <w:rPr>
          <w:b/>
          <w:bCs/>
          <w:lang w:eastAsia="zh-CN"/>
        </w:rPr>
        <w:t>:</w:t>
      </w:r>
    </w:p>
    <w:p w14:paraId="3D64F152" w14:textId="77777777" w:rsidR="004A7B2A" w:rsidRDefault="004A7B2A" w:rsidP="004A7B2A">
      <w:pPr>
        <w:adjustRightInd w:val="0"/>
        <w:snapToGrid w:val="0"/>
        <w:spacing w:after="0"/>
        <w:rPr>
          <w:b/>
          <w:bCs/>
          <w:lang w:eastAsia="zh-CN"/>
        </w:rPr>
      </w:pPr>
      <w:r w:rsidRPr="00946795">
        <w:rPr>
          <w:b/>
          <w:bCs/>
          <w:lang w:eastAsia="zh-CN"/>
        </w:rPr>
        <w:t>Though increase the repetition number on the basis of consecutive slot counting could increase the actual repetition number, it is not efficient in the TDD systems.</w:t>
      </w:r>
    </w:p>
    <w:p w14:paraId="648AB7D2" w14:textId="77777777" w:rsidR="004A7B2A" w:rsidRDefault="004A7B2A" w:rsidP="004A7B2A">
      <w:pPr>
        <w:adjustRightInd w:val="0"/>
        <w:snapToGrid w:val="0"/>
        <w:spacing w:after="0"/>
        <w:jc w:val="both"/>
        <w:rPr>
          <w:b/>
          <w:bCs/>
          <w:lang w:val="en-US" w:eastAsia="zh-CN"/>
        </w:rPr>
      </w:pPr>
    </w:p>
    <w:p w14:paraId="38BAD5BF" w14:textId="77777777" w:rsidR="004A7B2A" w:rsidRPr="0007372B" w:rsidRDefault="004A7B2A" w:rsidP="004A7B2A">
      <w:pPr>
        <w:adjustRightInd w:val="0"/>
        <w:snapToGrid w:val="0"/>
        <w:spacing w:after="0"/>
        <w:jc w:val="both"/>
        <w:rPr>
          <w:b/>
          <w:bCs/>
          <w:lang w:val="en-US" w:eastAsia="zh-CN"/>
        </w:rPr>
      </w:pPr>
      <w:r w:rsidRPr="0007372B">
        <w:rPr>
          <w:b/>
          <w:bCs/>
          <w:lang w:val="en-US" w:eastAsia="zh-CN"/>
        </w:rPr>
        <w:t xml:space="preserve">Proposal </w:t>
      </w:r>
      <w:r>
        <w:rPr>
          <w:b/>
          <w:bCs/>
          <w:lang w:val="en-US" w:eastAsia="zh-CN"/>
        </w:rPr>
        <w:t>1</w:t>
      </w:r>
      <w:r w:rsidRPr="0007372B">
        <w:rPr>
          <w:b/>
          <w:bCs/>
          <w:lang w:val="en-US" w:eastAsia="zh-CN"/>
        </w:rPr>
        <w:t>:</w:t>
      </w:r>
    </w:p>
    <w:p w14:paraId="72A6CDC9" w14:textId="77777777" w:rsidR="004A7B2A" w:rsidRDefault="004A7B2A" w:rsidP="004A7B2A">
      <w:pPr>
        <w:adjustRightInd w:val="0"/>
        <w:snapToGrid w:val="0"/>
        <w:spacing w:after="0"/>
        <w:jc w:val="both"/>
        <w:rPr>
          <w:b/>
          <w:bCs/>
          <w:lang w:val="en-US" w:eastAsia="zh-CN"/>
        </w:rPr>
      </w:pPr>
      <w:r w:rsidRPr="0007372B">
        <w:rPr>
          <w:b/>
          <w:bCs/>
          <w:lang w:val="en-US" w:eastAsia="zh-CN"/>
        </w:rPr>
        <w:t xml:space="preserve">No other DCI formats other than DCI format 0_1 and 0_2 </w:t>
      </w:r>
      <w:r>
        <w:rPr>
          <w:b/>
          <w:bCs/>
          <w:lang w:val="en-US" w:eastAsia="zh-CN"/>
        </w:rPr>
        <w:t>is</w:t>
      </w:r>
      <w:r w:rsidRPr="0007372B">
        <w:rPr>
          <w:b/>
          <w:bCs/>
          <w:lang w:val="en-US" w:eastAsia="zh-CN"/>
        </w:rPr>
        <w:t xml:space="preserve"> specified to support the increased maximum repetition number in Rel-17.</w:t>
      </w:r>
    </w:p>
    <w:p w14:paraId="04318A37" w14:textId="77777777" w:rsidR="004A7B2A" w:rsidRPr="001E3E86" w:rsidRDefault="004A7B2A" w:rsidP="004A7B2A">
      <w:pPr>
        <w:adjustRightInd w:val="0"/>
        <w:snapToGrid w:val="0"/>
        <w:spacing w:after="0"/>
        <w:rPr>
          <w:b/>
          <w:bCs/>
          <w:lang w:val="en-US" w:eastAsia="zh-CN"/>
        </w:rPr>
      </w:pPr>
    </w:p>
    <w:p w14:paraId="7B900C8F" w14:textId="77777777" w:rsidR="004A7B2A" w:rsidRPr="000B0287" w:rsidRDefault="004A7B2A" w:rsidP="004A7B2A">
      <w:pPr>
        <w:adjustRightInd w:val="0"/>
        <w:snapToGrid w:val="0"/>
        <w:spacing w:after="0"/>
        <w:jc w:val="both"/>
        <w:rPr>
          <w:b/>
          <w:bCs/>
          <w:color w:val="000000"/>
          <w:lang w:val="en-US" w:eastAsia="zh-CN"/>
        </w:rPr>
      </w:pPr>
      <w:r w:rsidRPr="000B0287">
        <w:rPr>
          <w:b/>
          <w:bCs/>
          <w:color w:val="000000"/>
          <w:lang w:val="en-US" w:eastAsia="zh-CN"/>
        </w:rPr>
        <w:t xml:space="preserve">Proposal </w:t>
      </w:r>
      <w:r>
        <w:rPr>
          <w:b/>
          <w:bCs/>
          <w:color w:val="000000"/>
          <w:lang w:val="en-US" w:eastAsia="zh-CN"/>
        </w:rPr>
        <w:t>2</w:t>
      </w:r>
      <w:r w:rsidRPr="000B0287">
        <w:rPr>
          <w:b/>
          <w:bCs/>
          <w:color w:val="000000"/>
          <w:lang w:val="en-US" w:eastAsia="zh-CN"/>
        </w:rPr>
        <w:t>:</w:t>
      </w:r>
    </w:p>
    <w:p w14:paraId="603ECD12" w14:textId="77777777" w:rsidR="004A7B2A" w:rsidRPr="000B0287" w:rsidRDefault="004A7B2A" w:rsidP="004A7B2A">
      <w:pPr>
        <w:adjustRightInd w:val="0"/>
        <w:snapToGrid w:val="0"/>
        <w:spacing w:after="0"/>
        <w:jc w:val="both"/>
        <w:rPr>
          <w:b/>
          <w:bCs/>
          <w:color w:val="000000"/>
          <w:lang w:val="en-US" w:eastAsia="zh-CN"/>
        </w:rPr>
      </w:pPr>
      <w:r w:rsidRPr="000B0287">
        <w:rPr>
          <w:b/>
          <w:bCs/>
          <w:color w:val="000000"/>
          <w:lang w:val="en-US" w:eastAsia="zh-CN"/>
        </w:rPr>
        <w:t>Support the first two bullets,</w:t>
      </w:r>
    </w:p>
    <w:p w14:paraId="644E26F2" w14:textId="77777777" w:rsidR="004A7B2A" w:rsidRPr="000B0287" w:rsidRDefault="004A7B2A" w:rsidP="00BF79EC">
      <w:pPr>
        <w:pStyle w:val="aa"/>
        <w:numPr>
          <w:ilvl w:val="0"/>
          <w:numId w:val="8"/>
        </w:numPr>
        <w:overflowPunct w:val="0"/>
        <w:autoSpaceDE w:val="0"/>
        <w:autoSpaceDN w:val="0"/>
        <w:adjustRightInd w:val="0"/>
        <w:snapToGrid w:val="0"/>
        <w:spacing w:after="0"/>
        <w:ind w:firstLineChars="0"/>
        <w:jc w:val="both"/>
        <w:textAlignment w:val="baseline"/>
        <w:rPr>
          <w:rFonts w:eastAsia="Yu Mincho"/>
          <w:b/>
          <w:bCs/>
          <w:lang w:val="en-US" w:eastAsia="ja-JP"/>
        </w:rPr>
      </w:pPr>
      <w:r w:rsidRPr="000B0287">
        <w:rPr>
          <w:rFonts w:eastAsia="Yu Mincho"/>
          <w:b/>
          <w:bCs/>
          <w:lang w:val="sv-SE" w:eastAsia="ja-JP"/>
        </w:rPr>
        <w:t xml:space="preserve">Rel-17 does not support up to 32 repetitions </w:t>
      </w:r>
      <w:r w:rsidRPr="000B0287">
        <w:rPr>
          <w:rFonts w:eastAsia="Yu Gothic"/>
          <w:b/>
          <w:bCs/>
          <w:color w:val="000000"/>
          <w:lang w:val="en-US" w:eastAsia="ja-JP"/>
        </w:rPr>
        <w:t xml:space="preserve">for </w:t>
      </w:r>
      <w:r w:rsidRPr="000B0287">
        <w:rPr>
          <w:rFonts w:eastAsia="Yu Gothic"/>
          <w:b/>
          <w:bCs/>
          <w:color w:val="1D1C1D"/>
          <w:lang w:val="en-US" w:eastAsia="ja-JP"/>
        </w:rPr>
        <w:t xml:space="preserve">DG-PUSCH scheduled by DCI format 0_0 and </w:t>
      </w:r>
      <w:r w:rsidRPr="000B0287">
        <w:rPr>
          <w:rFonts w:eastAsia="Yu Gothic"/>
          <w:b/>
          <w:bCs/>
          <w:color w:val="000000"/>
          <w:lang w:val="en-US" w:eastAsia="ja-JP"/>
        </w:rPr>
        <w:t xml:space="preserve">for </w:t>
      </w:r>
      <w:r w:rsidRPr="000B0287">
        <w:rPr>
          <w:rFonts w:eastAsia="Yu Gothic"/>
          <w:b/>
          <w:bCs/>
          <w:color w:val="1D1C1D"/>
          <w:lang w:val="en-US" w:eastAsia="ja-JP"/>
        </w:rPr>
        <w:t>Type 2 CG-PUSCH activated by DCI format 0_0.</w:t>
      </w:r>
    </w:p>
    <w:p w14:paraId="2538F1F9" w14:textId="77777777" w:rsidR="004A7B2A" w:rsidRPr="000B0287" w:rsidRDefault="004A7B2A" w:rsidP="00BF79EC">
      <w:pPr>
        <w:pStyle w:val="aa"/>
        <w:numPr>
          <w:ilvl w:val="0"/>
          <w:numId w:val="8"/>
        </w:numPr>
        <w:overflowPunct w:val="0"/>
        <w:autoSpaceDE w:val="0"/>
        <w:autoSpaceDN w:val="0"/>
        <w:adjustRightInd w:val="0"/>
        <w:snapToGrid w:val="0"/>
        <w:spacing w:after="0"/>
        <w:ind w:firstLineChars="0"/>
        <w:jc w:val="both"/>
        <w:textAlignment w:val="baseline"/>
        <w:rPr>
          <w:rFonts w:eastAsia="Yu Mincho"/>
          <w:b/>
          <w:bCs/>
          <w:lang w:val="en-US" w:eastAsia="ja-JP"/>
        </w:rPr>
      </w:pPr>
      <w:r w:rsidRPr="000B0287">
        <w:rPr>
          <w:rFonts w:eastAsia="Yu Mincho"/>
          <w:b/>
          <w:bCs/>
          <w:lang w:val="sv-SE" w:eastAsia="ja-JP"/>
        </w:rPr>
        <w:t xml:space="preserve">Rel-17 does not support up to 32 repetitions configured by </w:t>
      </w:r>
      <w:r w:rsidRPr="000B0287">
        <w:rPr>
          <w:rFonts w:eastAsia="Yu Gothic"/>
          <w:b/>
          <w:bCs/>
          <w:color w:val="000000"/>
          <w:lang w:val="en-US" w:eastAsia="ja-JP"/>
        </w:rPr>
        <w:t xml:space="preserve">Rel-17 </w:t>
      </w:r>
      <w:r w:rsidRPr="000B0287">
        <w:rPr>
          <w:rFonts w:eastAsia="Yu Gothic"/>
          <w:b/>
          <w:bCs/>
          <w:i/>
          <w:iCs/>
          <w:color w:val="000000"/>
          <w:lang w:val="en-US" w:eastAsia="ja-JP"/>
        </w:rPr>
        <w:t>pusch-AggregationFactor</w:t>
      </w:r>
      <w:r w:rsidRPr="000B0287">
        <w:rPr>
          <w:rFonts w:eastAsia="Yu Gothic"/>
          <w:b/>
          <w:bCs/>
          <w:color w:val="000000"/>
          <w:lang w:val="en-US" w:eastAsia="ja-JP"/>
        </w:rPr>
        <w:t xml:space="preserve"> for </w:t>
      </w:r>
      <w:r w:rsidRPr="000B0287">
        <w:rPr>
          <w:rFonts w:eastAsia="Yu Gothic"/>
          <w:b/>
          <w:bCs/>
          <w:color w:val="1D1C1D"/>
          <w:lang w:val="en-US" w:eastAsia="ja-JP"/>
        </w:rPr>
        <w:t>DG-PUSCH scheduled by DCI format 0_1/0_2.</w:t>
      </w:r>
    </w:p>
    <w:p w14:paraId="14A7B20E" w14:textId="77777777" w:rsidR="004A7B2A" w:rsidRDefault="004A7B2A" w:rsidP="004A7B2A">
      <w:pPr>
        <w:adjustRightInd w:val="0"/>
        <w:snapToGrid w:val="0"/>
        <w:spacing w:after="0"/>
        <w:rPr>
          <w:b/>
          <w:bCs/>
          <w:lang w:eastAsia="zh-CN"/>
        </w:rPr>
      </w:pPr>
    </w:p>
    <w:p w14:paraId="00667957" w14:textId="77777777" w:rsidR="004A7B2A" w:rsidRDefault="004A7B2A" w:rsidP="004A7B2A">
      <w:pPr>
        <w:adjustRightInd w:val="0"/>
        <w:snapToGrid w:val="0"/>
        <w:spacing w:after="0"/>
        <w:rPr>
          <w:b/>
          <w:bCs/>
          <w:lang w:eastAsia="zh-CN"/>
        </w:rPr>
      </w:pPr>
      <w:r>
        <w:rPr>
          <w:b/>
          <w:bCs/>
          <w:lang w:eastAsia="zh-CN"/>
        </w:rPr>
        <w:t>Proposal 3:</w:t>
      </w:r>
    </w:p>
    <w:p w14:paraId="76499F32" w14:textId="77777777" w:rsidR="004A7B2A" w:rsidRPr="00946795" w:rsidRDefault="004A7B2A" w:rsidP="004A7B2A">
      <w:pPr>
        <w:adjustRightInd w:val="0"/>
        <w:snapToGrid w:val="0"/>
        <w:spacing w:after="0"/>
        <w:rPr>
          <w:b/>
          <w:bCs/>
          <w:lang w:eastAsia="zh-CN"/>
        </w:rPr>
      </w:pPr>
      <w:r>
        <w:rPr>
          <w:b/>
          <w:bCs/>
          <w:lang w:eastAsia="zh-CN"/>
        </w:rPr>
        <w:t>The counting of repetitions based on available slots should be used as much as possible. Counting on the basis of available slots for repetition should be as mandate feature of CE UE capability.</w:t>
      </w:r>
    </w:p>
    <w:p w14:paraId="016D41E5" w14:textId="77777777" w:rsidR="004A7B2A" w:rsidRDefault="004A7B2A" w:rsidP="004A7B2A">
      <w:pPr>
        <w:adjustRightInd w:val="0"/>
        <w:snapToGrid w:val="0"/>
        <w:spacing w:after="0"/>
        <w:rPr>
          <w:b/>
          <w:lang w:val="en-US" w:eastAsia="zh-CN"/>
        </w:rPr>
      </w:pPr>
    </w:p>
    <w:p w14:paraId="5785B24D" w14:textId="77777777" w:rsidR="004A7B2A" w:rsidRDefault="004A7B2A" w:rsidP="004A7B2A">
      <w:pPr>
        <w:adjustRightInd w:val="0"/>
        <w:snapToGrid w:val="0"/>
        <w:spacing w:after="0"/>
        <w:rPr>
          <w:b/>
          <w:lang w:val="en-US" w:eastAsia="zh-CN"/>
        </w:rPr>
      </w:pPr>
      <w:r>
        <w:rPr>
          <w:b/>
          <w:lang w:val="en-US" w:eastAsia="zh-CN"/>
        </w:rPr>
        <w:t>Proposal 4:</w:t>
      </w:r>
    </w:p>
    <w:p w14:paraId="3F161216" w14:textId="77777777" w:rsidR="004A7B2A" w:rsidRDefault="004A7B2A" w:rsidP="004A7B2A">
      <w:pPr>
        <w:adjustRightInd w:val="0"/>
        <w:snapToGrid w:val="0"/>
        <w:spacing w:after="0"/>
        <w:rPr>
          <w:b/>
          <w:lang w:val="en-US" w:eastAsia="zh-CN"/>
        </w:rPr>
      </w:pPr>
      <w:r>
        <w:rPr>
          <w:b/>
          <w:lang w:val="en-US" w:eastAsia="zh-CN"/>
        </w:rPr>
        <w:t>The operation to deal with SFI indication should be clarified or solved in the 2</w:t>
      </w:r>
      <w:r w:rsidRPr="002E371A">
        <w:rPr>
          <w:b/>
          <w:vertAlign w:val="superscript"/>
          <w:lang w:val="en-US" w:eastAsia="zh-CN"/>
        </w:rPr>
        <w:t>nd</w:t>
      </w:r>
      <w:r>
        <w:rPr>
          <w:b/>
          <w:lang w:val="en-US" w:eastAsia="zh-CN"/>
        </w:rPr>
        <w:t xml:space="preserve"> step of dropping rules. </w:t>
      </w:r>
    </w:p>
    <w:p w14:paraId="4CC09A54" w14:textId="77777777" w:rsidR="004A7B2A" w:rsidRDefault="004A7B2A" w:rsidP="004A7B2A">
      <w:pPr>
        <w:adjustRightInd w:val="0"/>
        <w:snapToGrid w:val="0"/>
        <w:spacing w:after="0"/>
        <w:jc w:val="both"/>
        <w:rPr>
          <w:b/>
          <w:bCs/>
          <w:iCs/>
          <w:lang w:val="en-US" w:eastAsia="zh-CN"/>
        </w:rPr>
      </w:pPr>
    </w:p>
    <w:p w14:paraId="13ED552C" w14:textId="77777777" w:rsidR="004A7B2A" w:rsidRPr="00924CB2" w:rsidRDefault="004A7B2A" w:rsidP="004A7B2A">
      <w:pPr>
        <w:adjustRightInd w:val="0"/>
        <w:snapToGrid w:val="0"/>
        <w:spacing w:after="0"/>
        <w:jc w:val="both"/>
        <w:rPr>
          <w:b/>
          <w:bCs/>
          <w:iCs/>
          <w:lang w:val="en-US" w:eastAsia="zh-CN"/>
        </w:rPr>
      </w:pPr>
      <w:r w:rsidRPr="00924CB2">
        <w:rPr>
          <w:b/>
          <w:bCs/>
          <w:iCs/>
          <w:lang w:val="en-US" w:eastAsia="zh-CN"/>
        </w:rPr>
        <w:t xml:space="preserve">Proposal </w:t>
      </w:r>
      <w:r>
        <w:rPr>
          <w:b/>
          <w:bCs/>
          <w:iCs/>
          <w:lang w:val="en-US" w:eastAsia="zh-CN"/>
        </w:rPr>
        <w:t>5</w:t>
      </w:r>
      <w:r w:rsidRPr="00924CB2">
        <w:rPr>
          <w:b/>
          <w:bCs/>
          <w:iCs/>
          <w:lang w:val="en-US" w:eastAsia="zh-CN"/>
        </w:rPr>
        <w:t>:</w:t>
      </w:r>
    </w:p>
    <w:p w14:paraId="12E9257F" w14:textId="77777777" w:rsidR="004A7B2A" w:rsidRPr="00924CB2" w:rsidRDefault="004A7B2A" w:rsidP="004A7B2A">
      <w:pPr>
        <w:adjustRightInd w:val="0"/>
        <w:snapToGrid w:val="0"/>
        <w:spacing w:after="0"/>
        <w:jc w:val="both"/>
        <w:rPr>
          <w:b/>
          <w:bCs/>
          <w:iCs/>
          <w:lang w:val="en-US" w:eastAsia="zh-CN"/>
        </w:rPr>
      </w:pPr>
      <w:r w:rsidRPr="00924CB2">
        <w:rPr>
          <w:b/>
          <w:bCs/>
          <w:iCs/>
          <w:lang w:val="en-US" w:eastAsia="zh-CN"/>
        </w:rPr>
        <w:t>Further definition or clarification of the 2-step procedure of available slot based PUSCH repetition type A should be discussed when RedCap WI has clear conclusions.</w:t>
      </w:r>
    </w:p>
    <w:p w14:paraId="02A33AA6" w14:textId="28091DB8" w:rsidR="00AE1B9F" w:rsidRPr="007F59F9" w:rsidRDefault="00AE1B9F" w:rsidP="00AE1B9F">
      <w:pPr>
        <w:rPr>
          <w:b/>
          <w:bCs/>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3137C627" w14:textId="4EEFB87D" w:rsidR="00E029A2" w:rsidRDefault="00E41FCA" w:rsidP="00E029A2">
      <w:pPr>
        <w:pStyle w:val="References"/>
        <w:numPr>
          <w:ilvl w:val="0"/>
          <w:numId w:val="0"/>
        </w:numPr>
        <w:ind w:leftChars="50" w:left="100"/>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E029A2">
        <w:t>Draft Report of 3GPP TSG RAN WG1 #10</w:t>
      </w:r>
      <w:r w:rsidR="00930298">
        <w:t>6</w:t>
      </w:r>
      <w:r w:rsidR="004A7B2A">
        <w:t>bis-</w:t>
      </w:r>
      <w:r w:rsidR="00E029A2">
        <w:t>e</w:t>
      </w:r>
      <w:r w:rsidR="00E029A2" w:rsidRPr="00B35F3C">
        <w:t>, e-</w:t>
      </w:r>
      <w:r w:rsidR="00E029A2">
        <w:t>Meeting</w:t>
      </w:r>
      <w:r w:rsidR="000E4C72" w:rsidRPr="000E4C72">
        <w:t>,</w:t>
      </w:r>
      <w:r w:rsidR="00A93B4F" w:rsidRPr="00A93B4F">
        <w:t xml:space="preserve"> October 11th – 19th, 2021</w:t>
      </w:r>
    </w:p>
    <w:p w14:paraId="1E79CFC6" w14:textId="0AC937FB" w:rsidR="00377132" w:rsidRPr="00CF79E8" w:rsidRDefault="00377132" w:rsidP="00E029A2">
      <w:pPr>
        <w:pStyle w:val="References"/>
        <w:numPr>
          <w:ilvl w:val="0"/>
          <w:numId w:val="0"/>
        </w:numPr>
        <w:ind w:leftChars="50" w:left="100"/>
      </w:pPr>
      <w:r>
        <w:rPr>
          <w:rFonts w:hint="eastAsia"/>
        </w:rPr>
        <w:t>[</w:t>
      </w:r>
      <w:r>
        <w:t xml:space="preserve">2] </w:t>
      </w:r>
      <w:r w:rsidRPr="00E375A1">
        <w:t>RP-211991</w:t>
      </w:r>
      <w:r w:rsidR="001E04D7" w:rsidRPr="00E375A1">
        <w:t xml:space="preserve">, </w:t>
      </w:r>
      <w:r w:rsidR="00CF79E8" w:rsidRPr="00E375A1">
        <w:t xml:space="preserve">CMCC, </w:t>
      </w:r>
      <w:r w:rsidR="001E04D7" w:rsidRPr="00CF79E8">
        <w:t>Discussion on the HD-FDD type UE in NR coverage enhancements</w:t>
      </w:r>
      <w:r w:rsidR="00CF79E8" w:rsidRPr="00CF79E8">
        <w:t xml:space="preserve">, </w:t>
      </w:r>
      <w:r w:rsidR="00CF79E8" w:rsidRPr="00E375A1">
        <w:t>3GPP TSG RAN Meeting #93-e</w:t>
      </w:r>
      <w:r w:rsidR="003849F5" w:rsidRPr="00E375A1">
        <w:t>, September 13 - 17, 2021</w:t>
      </w:r>
    </w:p>
    <w:sectPr w:rsidR="00377132" w:rsidRPr="00CF79E8"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6A9A6" w14:textId="77777777" w:rsidR="004C16C2" w:rsidRDefault="004C16C2" w:rsidP="009573C9">
      <w:pPr>
        <w:spacing w:after="0"/>
      </w:pPr>
      <w:r>
        <w:separator/>
      </w:r>
    </w:p>
  </w:endnote>
  <w:endnote w:type="continuationSeparator" w:id="0">
    <w:p w14:paraId="6A1AC358" w14:textId="77777777" w:rsidR="004C16C2" w:rsidRDefault="004C16C2"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63400" w14:textId="77777777" w:rsidR="004C16C2" w:rsidRDefault="004C16C2" w:rsidP="009573C9">
      <w:pPr>
        <w:spacing w:after="0"/>
      </w:pPr>
      <w:r>
        <w:separator/>
      </w:r>
    </w:p>
  </w:footnote>
  <w:footnote w:type="continuationSeparator" w:id="0">
    <w:p w14:paraId="6BB606B1" w14:textId="77777777" w:rsidR="004C16C2" w:rsidRDefault="004C16C2"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4"/>
  </w:num>
  <w:num w:numId="4">
    <w:abstractNumId w:val="5"/>
  </w:num>
  <w:num w:numId="5">
    <w:abstractNumId w:val="2"/>
  </w:num>
  <w:num w:numId="6">
    <w:abstractNumId w:val="6"/>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6CB6"/>
    <w:rsid w:val="00037F4A"/>
    <w:rsid w:val="00040011"/>
    <w:rsid w:val="000406EF"/>
    <w:rsid w:val="0004103D"/>
    <w:rsid w:val="000413CE"/>
    <w:rsid w:val="00041E5B"/>
    <w:rsid w:val="00043409"/>
    <w:rsid w:val="00043FDC"/>
    <w:rsid w:val="000445CD"/>
    <w:rsid w:val="0004471B"/>
    <w:rsid w:val="0004512C"/>
    <w:rsid w:val="00045BAC"/>
    <w:rsid w:val="00046936"/>
    <w:rsid w:val="00047120"/>
    <w:rsid w:val="00047628"/>
    <w:rsid w:val="00053B4C"/>
    <w:rsid w:val="00053C6B"/>
    <w:rsid w:val="000565E7"/>
    <w:rsid w:val="00057A73"/>
    <w:rsid w:val="000600E6"/>
    <w:rsid w:val="0006073A"/>
    <w:rsid w:val="0006126A"/>
    <w:rsid w:val="00063260"/>
    <w:rsid w:val="00063E84"/>
    <w:rsid w:val="000647FC"/>
    <w:rsid w:val="0006569A"/>
    <w:rsid w:val="00067228"/>
    <w:rsid w:val="0006725B"/>
    <w:rsid w:val="00067CCE"/>
    <w:rsid w:val="0007014A"/>
    <w:rsid w:val="000712BB"/>
    <w:rsid w:val="000729DE"/>
    <w:rsid w:val="00072A4C"/>
    <w:rsid w:val="00072CA1"/>
    <w:rsid w:val="0007372B"/>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0EB0"/>
    <w:rsid w:val="00080F50"/>
    <w:rsid w:val="00081538"/>
    <w:rsid w:val="00081C41"/>
    <w:rsid w:val="00081E63"/>
    <w:rsid w:val="00082DC6"/>
    <w:rsid w:val="000866A1"/>
    <w:rsid w:val="00090246"/>
    <w:rsid w:val="00091B8E"/>
    <w:rsid w:val="00091E6B"/>
    <w:rsid w:val="00092456"/>
    <w:rsid w:val="00093769"/>
    <w:rsid w:val="0009604E"/>
    <w:rsid w:val="0009684F"/>
    <w:rsid w:val="00096A08"/>
    <w:rsid w:val="00097234"/>
    <w:rsid w:val="000A13D3"/>
    <w:rsid w:val="000A2B23"/>
    <w:rsid w:val="000A32E2"/>
    <w:rsid w:val="000A3B3E"/>
    <w:rsid w:val="000A3F54"/>
    <w:rsid w:val="000A4128"/>
    <w:rsid w:val="000A44B0"/>
    <w:rsid w:val="000A49C7"/>
    <w:rsid w:val="000B012A"/>
    <w:rsid w:val="000B0287"/>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4C72"/>
    <w:rsid w:val="000E5076"/>
    <w:rsid w:val="000E5479"/>
    <w:rsid w:val="000E5A9B"/>
    <w:rsid w:val="000E5BC7"/>
    <w:rsid w:val="000E5D87"/>
    <w:rsid w:val="000E6132"/>
    <w:rsid w:val="000E64F2"/>
    <w:rsid w:val="000E7379"/>
    <w:rsid w:val="000E7CED"/>
    <w:rsid w:val="000E7DF6"/>
    <w:rsid w:val="000F113E"/>
    <w:rsid w:val="000F2C51"/>
    <w:rsid w:val="000F568D"/>
    <w:rsid w:val="000F59A4"/>
    <w:rsid w:val="000F649B"/>
    <w:rsid w:val="000F679C"/>
    <w:rsid w:val="00100191"/>
    <w:rsid w:val="00100380"/>
    <w:rsid w:val="001005BD"/>
    <w:rsid w:val="001007D0"/>
    <w:rsid w:val="0010128E"/>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0A8"/>
    <w:rsid w:val="0011419D"/>
    <w:rsid w:val="001142A2"/>
    <w:rsid w:val="00114F3C"/>
    <w:rsid w:val="001152C3"/>
    <w:rsid w:val="0011575D"/>
    <w:rsid w:val="00115A50"/>
    <w:rsid w:val="00116D02"/>
    <w:rsid w:val="00117957"/>
    <w:rsid w:val="00117975"/>
    <w:rsid w:val="00117F40"/>
    <w:rsid w:val="001201FA"/>
    <w:rsid w:val="00121B0C"/>
    <w:rsid w:val="00121BA4"/>
    <w:rsid w:val="001226A4"/>
    <w:rsid w:val="00123453"/>
    <w:rsid w:val="001241B8"/>
    <w:rsid w:val="00124DE3"/>
    <w:rsid w:val="00125076"/>
    <w:rsid w:val="00125E63"/>
    <w:rsid w:val="00126402"/>
    <w:rsid w:val="00126C1B"/>
    <w:rsid w:val="00127DF1"/>
    <w:rsid w:val="001300BA"/>
    <w:rsid w:val="00131680"/>
    <w:rsid w:val="0013283D"/>
    <w:rsid w:val="00133BCD"/>
    <w:rsid w:val="00134543"/>
    <w:rsid w:val="00135286"/>
    <w:rsid w:val="00135ED2"/>
    <w:rsid w:val="00136124"/>
    <w:rsid w:val="00136DA9"/>
    <w:rsid w:val="00137A23"/>
    <w:rsid w:val="00140191"/>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67804"/>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87B62"/>
    <w:rsid w:val="001907E6"/>
    <w:rsid w:val="001913F5"/>
    <w:rsid w:val="001926A0"/>
    <w:rsid w:val="001930E4"/>
    <w:rsid w:val="0019366C"/>
    <w:rsid w:val="00195438"/>
    <w:rsid w:val="0019662B"/>
    <w:rsid w:val="001A2E42"/>
    <w:rsid w:val="001A2E96"/>
    <w:rsid w:val="001A3348"/>
    <w:rsid w:val="001A3431"/>
    <w:rsid w:val="001A3E3D"/>
    <w:rsid w:val="001A408D"/>
    <w:rsid w:val="001A68A9"/>
    <w:rsid w:val="001A6D29"/>
    <w:rsid w:val="001A7416"/>
    <w:rsid w:val="001B028B"/>
    <w:rsid w:val="001B07A1"/>
    <w:rsid w:val="001B1BAC"/>
    <w:rsid w:val="001B21F4"/>
    <w:rsid w:val="001B2850"/>
    <w:rsid w:val="001B3169"/>
    <w:rsid w:val="001B65D1"/>
    <w:rsid w:val="001B75CA"/>
    <w:rsid w:val="001C005A"/>
    <w:rsid w:val="001C0846"/>
    <w:rsid w:val="001C13AE"/>
    <w:rsid w:val="001C3C8C"/>
    <w:rsid w:val="001C3CF9"/>
    <w:rsid w:val="001C44BA"/>
    <w:rsid w:val="001C4A39"/>
    <w:rsid w:val="001C4B55"/>
    <w:rsid w:val="001C4FC6"/>
    <w:rsid w:val="001C55E1"/>
    <w:rsid w:val="001C5FD3"/>
    <w:rsid w:val="001C7406"/>
    <w:rsid w:val="001C7AD4"/>
    <w:rsid w:val="001C7D3E"/>
    <w:rsid w:val="001D012B"/>
    <w:rsid w:val="001D03D5"/>
    <w:rsid w:val="001D0AB6"/>
    <w:rsid w:val="001D18A7"/>
    <w:rsid w:val="001D2515"/>
    <w:rsid w:val="001D2DE7"/>
    <w:rsid w:val="001D30C0"/>
    <w:rsid w:val="001D471D"/>
    <w:rsid w:val="001D4900"/>
    <w:rsid w:val="001D5417"/>
    <w:rsid w:val="001D666A"/>
    <w:rsid w:val="001D6C59"/>
    <w:rsid w:val="001E04D7"/>
    <w:rsid w:val="001E06D5"/>
    <w:rsid w:val="001E17C7"/>
    <w:rsid w:val="001E2201"/>
    <w:rsid w:val="001E3651"/>
    <w:rsid w:val="001E4B4A"/>
    <w:rsid w:val="001E616B"/>
    <w:rsid w:val="001E6933"/>
    <w:rsid w:val="001F1CED"/>
    <w:rsid w:val="001F1E94"/>
    <w:rsid w:val="001F205C"/>
    <w:rsid w:val="001F28B2"/>
    <w:rsid w:val="001F3134"/>
    <w:rsid w:val="001F3640"/>
    <w:rsid w:val="001F4EBE"/>
    <w:rsid w:val="001F67C8"/>
    <w:rsid w:val="001F67F7"/>
    <w:rsid w:val="001F69B4"/>
    <w:rsid w:val="001F6CA9"/>
    <w:rsid w:val="001F6E8D"/>
    <w:rsid w:val="001F740F"/>
    <w:rsid w:val="00200538"/>
    <w:rsid w:val="00200921"/>
    <w:rsid w:val="00201554"/>
    <w:rsid w:val="00201D9D"/>
    <w:rsid w:val="002025C5"/>
    <w:rsid w:val="00203A9F"/>
    <w:rsid w:val="00203FF4"/>
    <w:rsid w:val="00204FCA"/>
    <w:rsid w:val="002055F3"/>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6A44"/>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6BB3"/>
    <w:rsid w:val="002478B0"/>
    <w:rsid w:val="0025177C"/>
    <w:rsid w:val="002517F7"/>
    <w:rsid w:val="00252623"/>
    <w:rsid w:val="002533C2"/>
    <w:rsid w:val="0025345C"/>
    <w:rsid w:val="00254400"/>
    <w:rsid w:val="0025443A"/>
    <w:rsid w:val="00255AE7"/>
    <w:rsid w:val="00255EB5"/>
    <w:rsid w:val="00256AD0"/>
    <w:rsid w:val="002576A5"/>
    <w:rsid w:val="00257AC8"/>
    <w:rsid w:val="002635ED"/>
    <w:rsid w:val="002636C8"/>
    <w:rsid w:val="00263CD2"/>
    <w:rsid w:val="00264404"/>
    <w:rsid w:val="0026508D"/>
    <w:rsid w:val="00265491"/>
    <w:rsid w:val="002659F2"/>
    <w:rsid w:val="00265D81"/>
    <w:rsid w:val="002707AE"/>
    <w:rsid w:val="00270D1D"/>
    <w:rsid w:val="002716C7"/>
    <w:rsid w:val="002726BB"/>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334"/>
    <w:rsid w:val="002A060C"/>
    <w:rsid w:val="002A0F55"/>
    <w:rsid w:val="002A2355"/>
    <w:rsid w:val="002A28C5"/>
    <w:rsid w:val="002A326B"/>
    <w:rsid w:val="002A34F8"/>
    <w:rsid w:val="002A476C"/>
    <w:rsid w:val="002A4C45"/>
    <w:rsid w:val="002A51FF"/>
    <w:rsid w:val="002A549A"/>
    <w:rsid w:val="002A5EB8"/>
    <w:rsid w:val="002A6EE7"/>
    <w:rsid w:val="002A710C"/>
    <w:rsid w:val="002A7396"/>
    <w:rsid w:val="002A7E32"/>
    <w:rsid w:val="002B0CE6"/>
    <w:rsid w:val="002B41E9"/>
    <w:rsid w:val="002B424F"/>
    <w:rsid w:val="002B6139"/>
    <w:rsid w:val="002C0DC3"/>
    <w:rsid w:val="002C1EB8"/>
    <w:rsid w:val="002C234B"/>
    <w:rsid w:val="002C4412"/>
    <w:rsid w:val="002C4A42"/>
    <w:rsid w:val="002C4F9C"/>
    <w:rsid w:val="002C6023"/>
    <w:rsid w:val="002C7C05"/>
    <w:rsid w:val="002D00D0"/>
    <w:rsid w:val="002D011B"/>
    <w:rsid w:val="002D021E"/>
    <w:rsid w:val="002D1798"/>
    <w:rsid w:val="002D1C0F"/>
    <w:rsid w:val="002D2224"/>
    <w:rsid w:val="002D2447"/>
    <w:rsid w:val="002D299D"/>
    <w:rsid w:val="002D421E"/>
    <w:rsid w:val="002D4655"/>
    <w:rsid w:val="002D5F33"/>
    <w:rsid w:val="002D7461"/>
    <w:rsid w:val="002E1748"/>
    <w:rsid w:val="002E17C5"/>
    <w:rsid w:val="002E26E7"/>
    <w:rsid w:val="002E2C28"/>
    <w:rsid w:val="002E2E25"/>
    <w:rsid w:val="002E371A"/>
    <w:rsid w:val="002E42BD"/>
    <w:rsid w:val="002E4D8E"/>
    <w:rsid w:val="002E581A"/>
    <w:rsid w:val="002E71CB"/>
    <w:rsid w:val="002F06F3"/>
    <w:rsid w:val="002F16E2"/>
    <w:rsid w:val="002F1CF1"/>
    <w:rsid w:val="002F2229"/>
    <w:rsid w:val="002F342F"/>
    <w:rsid w:val="002F4EE7"/>
    <w:rsid w:val="002F5764"/>
    <w:rsid w:val="002F60A9"/>
    <w:rsid w:val="002F6A09"/>
    <w:rsid w:val="002F7CDF"/>
    <w:rsid w:val="002F7F19"/>
    <w:rsid w:val="00301BA2"/>
    <w:rsid w:val="0030211A"/>
    <w:rsid w:val="0030267E"/>
    <w:rsid w:val="00302878"/>
    <w:rsid w:val="00302E4E"/>
    <w:rsid w:val="00304295"/>
    <w:rsid w:val="00305A76"/>
    <w:rsid w:val="00306659"/>
    <w:rsid w:val="00306AB6"/>
    <w:rsid w:val="00307ECE"/>
    <w:rsid w:val="00310A45"/>
    <w:rsid w:val="00310B07"/>
    <w:rsid w:val="00310CB8"/>
    <w:rsid w:val="003110F8"/>
    <w:rsid w:val="0031273D"/>
    <w:rsid w:val="0031274A"/>
    <w:rsid w:val="00313DE9"/>
    <w:rsid w:val="00314FCF"/>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4490"/>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3F3A"/>
    <w:rsid w:val="003541FB"/>
    <w:rsid w:val="00354236"/>
    <w:rsid w:val="00355D48"/>
    <w:rsid w:val="00356151"/>
    <w:rsid w:val="003569E4"/>
    <w:rsid w:val="00356F4E"/>
    <w:rsid w:val="00357D91"/>
    <w:rsid w:val="00360722"/>
    <w:rsid w:val="00361469"/>
    <w:rsid w:val="00361DE8"/>
    <w:rsid w:val="00361F77"/>
    <w:rsid w:val="00363B34"/>
    <w:rsid w:val="00363EC3"/>
    <w:rsid w:val="00364B0D"/>
    <w:rsid w:val="003660F9"/>
    <w:rsid w:val="00366EB1"/>
    <w:rsid w:val="00367381"/>
    <w:rsid w:val="00367B3D"/>
    <w:rsid w:val="00367E05"/>
    <w:rsid w:val="0037155D"/>
    <w:rsid w:val="003715AA"/>
    <w:rsid w:val="00371AFC"/>
    <w:rsid w:val="00375749"/>
    <w:rsid w:val="00375855"/>
    <w:rsid w:val="0037596F"/>
    <w:rsid w:val="003763FE"/>
    <w:rsid w:val="00377132"/>
    <w:rsid w:val="00381047"/>
    <w:rsid w:val="00381134"/>
    <w:rsid w:val="003813F1"/>
    <w:rsid w:val="00383278"/>
    <w:rsid w:val="003839A2"/>
    <w:rsid w:val="00383F23"/>
    <w:rsid w:val="00384903"/>
    <w:rsid w:val="003849F5"/>
    <w:rsid w:val="00384D15"/>
    <w:rsid w:val="00385655"/>
    <w:rsid w:val="00385EC1"/>
    <w:rsid w:val="00386242"/>
    <w:rsid w:val="00386762"/>
    <w:rsid w:val="00386B1D"/>
    <w:rsid w:val="003874CB"/>
    <w:rsid w:val="00387539"/>
    <w:rsid w:val="00387B64"/>
    <w:rsid w:val="0039035F"/>
    <w:rsid w:val="003903B9"/>
    <w:rsid w:val="003906C3"/>
    <w:rsid w:val="00391AB7"/>
    <w:rsid w:val="00391AB9"/>
    <w:rsid w:val="00392325"/>
    <w:rsid w:val="00392C02"/>
    <w:rsid w:val="00393D4B"/>
    <w:rsid w:val="003940CE"/>
    <w:rsid w:val="00395179"/>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115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2ABB"/>
    <w:rsid w:val="003E30D9"/>
    <w:rsid w:val="003E3A2F"/>
    <w:rsid w:val="003E46E9"/>
    <w:rsid w:val="003E4924"/>
    <w:rsid w:val="003E535F"/>
    <w:rsid w:val="003E568E"/>
    <w:rsid w:val="003E5DF5"/>
    <w:rsid w:val="003E609D"/>
    <w:rsid w:val="003E69F9"/>
    <w:rsid w:val="003E744C"/>
    <w:rsid w:val="003E7A7D"/>
    <w:rsid w:val="003F07A6"/>
    <w:rsid w:val="003F0BA1"/>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052"/>
    <w:rsid w:val="00406676"/>
    <w:rsid w:val="00407B49"/>
    <w:rsid w:val="0041172A"/>
    <w:rsid w:val="00411E1B"/>
    <w:rsid w:val="00411F2C"/>
    <w:rsid w:val="00412ACD"/>
    <w:rsid w:val="00415247"/>
    <w:rsid w:val="00415281"/>
    <w:rsid w:val="00415485"/>
    <w:rsid w:val="00415A7D"/>
    <w:rsid w:val="00416F6D"/>
    <w:rsid w:val="00417975"/>
    <w:rsid w:val="00417BFF"/>
    <w:rsid w:val="0042139C"/>
    <w:rsid w:val="0042224C"/>
    <w:rsid w:val="004237CA"/>
    <w:rsid w:val="00424B72"/>
    <w:rsid w:val="00424E0A"/>
    <w:rsid w:val="004251C0"/>
    <w:rsid w:val="0042560B"/>
    <w:rsid w:val="00425760"/>
    <w:rsid w:val="004266F4"/>
    <w:rsid w:val="00426D7E"/>
    <w:rsid w:val="00427160"/>
    <w:rsid w:val="004271E2"/>
    <w:rsid w:val="00427C81"/>
    <w:rsid w:val="00432230"/>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22"/>
    <w:rsid w:val="00450369"/>
    <w:rsid w:val="004524D5"/>
    <w:rsid w:val="004533BF"/>
    <w:rsid w:val="00453A72"/>
    <w:rsid w:val="00454F35"/>
    <w:rsid w:val="00455892"/>
    <w:rsid w:val="0045614D"/>
    <w:rsid w:val="00456D42"/>
    <w:rsid w:val="0046030F"/>
    <w:rsid w:val="00460B53"/>
    <w:rsid w:val="00460FD9"/>
    <w:rsid w:val="004613BF"/>
    <w:rsid w:val="00461940"/>
    <w:rsid w:val="00461F91"/>
    <w:rsid w:val="00462176"/>
    <w:rsid w:val="00462B80"/>
    <w:rsid w:val="00462FF3"/>
    <w:rsid w:val="00463D08"/>
    <w:rsid w:val="0046493A"/>
    <w:rsid w:val="0046495F"/>
    <w:rsid w:val="00465274"/>
    <w:rsid w:val="004652A5"/>
    <w:rsid w:val="00465318"/>
    <w:rsid w:val="004679E5"/>
    <w:rsid w:val="00467F28"/>
    <w:rsid w:val="00471E51"/>
    <w:rsid w:val="00472A6B"/>
    <w:rsid w:val="00473E9A"/>
    <w:rsid w:val="00474D1E"/>
    <w:rsid w:val="0047564E"/>
    <w:rsid w:val="004758FF"/>
    <w:rsid w:val="004759D8"/>
    <w:rsid w:val="00475AC1"/>
    <w:rsid w:val="0047609F"/>
    <w:rsid w:val="00476836"/>
    <w:rsid w:val="00476B95"/>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0EC1"/>
    <w:rsid w:val="004A2A1F"/>
    <w:rsid w:val="004A5F57"/>
    <w:rsid w:val="004A63A2"/>
    <w:rsid w:val="004A7ACC"/>
    <w:rsid w:val="004A7B2A"/>
    <w:rsid w:val="004B014A"/>
    <w:rsid w:val="004B0214"/>
    <w:rsid w:val="004B047A"/>
    <w:rsid w:val="004B1D20"/>
    <w:rsid w:val="004B29D0"/>
    <w:rsid w:val="004B3958"/>
    <w:rsid w:val="004B3C17"/>
    <w:rsid w:val="004B5417"/>
    <w:rsid w:val="004B5B45"/>
    <w:rsid w:val="004B6A7E"/>
    <w:rsid w:val="004B7D66"/>
    <w:rsid w:val="004C0848"/>
    <w:rsid w:val="004C0B9F"/>
    <w:rsid w:val="004C16C2"/>
    <w:rsid w:val="004C1727"/>
    <w:rsid w:val="004C1C50"/>
    <w:rsid w:val="004C3006"/>
    <w:rsid w:val="004C32DB"/>
    <w:rsid w:val="004C4E76"/>
    <w:rsid w:val="004C557B"/>
    <w:rsid w:val="004C5867"/>
    <w:rsid w:val="004C7306"/>
    <w:rsid w:val="004D0BF0"/>
    <w:rsid w:val="004D1380"/>
    <w:rsid w:val="004D24C7"/>
    <w:rsid w:val="004D2D41"/>
    <w:rsid w:val="004D2E27"/>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4C31"/>
    <w:rsid w:val="00505A41"/>
    <w:rsid w:val="005066C9"/>
    <w:rsid w:val="005069E6"/>
    <w:rsid w:val="005072E9"/>
    <w:rsid w:val="005078A8"/>
    <w:rsid w:val="00512D5E"/>
    <w:rsid w:val="00512DBD"/>
    <w:rsid w:val="00513359"/>
    <w:rsid w:val="005135B5"/>
    <w:rsid w:val="00514045"/>
    <w:rsid w:val="005155F1"/>
    <w:rsid w:val="00516B14"/>
    <w:rsid w:val="00516D7F"/>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26E3E"/>
    <w:rsid w:val="00530961"/>
    <w:rsid w:val="00531809"/>
    <w:rsid w:val="0053239A"/>
    <w:rsid w:val="005326F8"/>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1F1"/>
    <w:rsid w:val="005444D3"/>
    <w:rsid w:val="00545206"/>
    <w:rsid w:val="00550254"/>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515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34F"/>
    <w:rsid w:val="00590C88"/>
    <w:rsid w:val="00590CBB"/>
    <w:rsid w:val="00591BF7"/>
    <w:rsid w:val="00591E0E"/>
    <w:rsid w:val="0059249B"/>
    <w:rsid w:val="0059289D"/>
    <w:rsid w:val="0059363B"/>
    <w:rsid w:val="0059393E"/>
    <w:rsid w:val="005944FE"/>
    <w:rsid w:val="00595B1E"/>
    <w:rsid w:val="00597676"/>
    <w:rsid w:val="00597EEE"/>
    <w:rsid w:val="005A192C"/>
    <w:rsid w:val="005A1BA1"/>
    <w:rsid w:val="005A2501"/>
    <w:rsid w:val="005A31CB"/>
    <w:rsid w:val="005A5530"/>
    <w:rsid w:val="005A5C8B"/>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16A"/>
    <w:rsid w:val="005D76E0"/>
    <w:rsid w:val="005E11B6"/>
    <w:rsid w:val="005E17C0"/>
    <w:rsid w:val="005E3114"/>
    <w:rsid w:val="005E31B3"/>
    <w:rsid w:val="005E3C44"/>
    <w:rsid w:val="005E4AE2"/>
    <w:rsid w:val="005E5867"/>
    <w:rsid w:val="005E70B7"/>
    <w:rsid w:val="005E70E0"/>
    <w:rsid w:val="005E787E"/>
    <w:rsid w:val="005E7984"/>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4E9A"/>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058"/>
    <w:rsid w:val="00624159"/>
    <w:rsid w:val="006255B4"/>
    <w:rsid w:val="00625FBA"/>
    <w:rsid w:val="0063174D"/>
    <w:rsid w:val="006320A9"/>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727"/>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8D0"/>
    <w:rsid w:val="00683E98"/>
    <w:rsid w:val="00684A12"/>
    <w:rsid w:val="00684F66"/>
    <w:rsid w:val="0068551F"/>
    <w:rsid w:val="00686755"/>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484"/>
    <w:rsid w:val="006A285A"/>
    <w:rsid w:val="006A33FB"/>
    <w:rsid w:val="006A6091"/>
    <w:rsid w:val="006A68FD"/>
    <w:rsid w:val="006B0450"/>
    <w:rsid w:val="006B0ABE"/>
    <w:rsid w:val="006B18D2"/>
    <w:rsid w:val="006B29F6"/>
    <w:rsid w:val="006B4D2C"/>
    <w:rsid w:val="006B4D8F"/>
    <w:rsid w:val="006C1373"/>
    <w:rsid w:val="006C269C"/>
    <w:rsid w:val="006C2E56"/>
    <w:rsid w:val="006C3E05"/>
    <w:rsid w:val="006C4502"/>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E7F1E"/>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05F2"/>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0F8F"/>
    <w:rsid w:val="007813BD"/>
    <w:rsid w:val="007827F1"/>
    <w:rsid w:val="00782BD8"/>
    <w:rsid w:val="007837E9"/>
    <w:rsid w:val="00784061"/>
    <w:rsid w:val="007840A6"/>
    <w:rsid w:val="007847FF"/>
    <w:rsid w:val="00784B43"/>
    <w:rsid w:val="00785645"/>
    <w:rsid w:val="00785BE9"/>
    <w:rsid w:val="007863CA"/>
    <w:rsid w:val="00787335"/>
    <w:rsid w:val="0079105C"/>
    <w:rsid w:val="00791DD2"/>
    <w:rsid w:val="00791E2B"/>
    <w:rsid w:val="0079334E"/>
    <w:rsid w:val="00796AD1"/>
    <w:rsid w:val="00797D99"/>
    <w:rsid w:val="007A0775"/>
    <w:rsid w:val="007A25D7"/>
    <w:rsid w:val="007A2F6A"/>
    <w:rsid w:val="007A3969"/>
    <w:rsid w:val="007A469C"/>
    <w:rsid w:val="007A52A7"/>
    <w:rsid w:val="007A6170"/>
    <w:rsid w:val="007A674D"/>
    <w:rsid w:val="007A7C7E"/>
    <w:rsid w:val="007B0764"/>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5C37"/>
    <w:rsid w:val="007C6DD9"/>
    <w:rsid w:val="007C6E5E"/>
    <w:rsid w:val="007D150B"/>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1A3"/>
    <w:rsid w:val="007E5F92"/>
    <w:rsid w:val="007F0336"/>
    <w:rsid w:val="007F05EB"/>
    <w:rsid w:val="007F097D"/>
    <w:rsid w:val="007F0B42"/>
    <w:rsid w:val="007F0D2A"/>
    <w:rsid w:val="007F4188"/>
    <w:rsid w:val="007F59F9"/>
    <w:rsid w:val="007F5F3F"/>
    <w:rsid w:val="007F683A"/>
    <w:rsid w:val="007F7D91"/>
    <w:rsid w:val="0080188D"/>
    <w:rsid w:val="0080212C"/>
    <w:rsid w:val="008030AA"/>
    <w:rsid w:val="00803800"/>
    <w:rsid w:val="008038FF"/>
    <w:rsid w:val="00804C53"/>
    <w:rsid w:val="0080617A"/>
    <w:rsid w:val="00806841"/>
    <w:rsid w:val="008072B0"/>
    <w:rsid w:val="00811413"/>
    <w:rsid w:val="00811D7B"/>
    <w:rsid w:val="00812BA7"/>
    <w:rsid w:val="008134AD"/>
    <w:rsid w:val="00813DA7"/>
    <w:rsid w:val="008146E9"/>
    <w:rsid w:val="00815221"/>
    <w:rsid w:val="00815580"/>
    <w:rsid w:val="00816030"/>
    <w:rsid w:val="00816094"/>
    <w:rsid w:val="0082211E"/>
    <w:rsid w:val="0082296F"/>
    <w:rsid w:val="00822EEB"/>
    <w:rsid w:val="008231AC"/>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7C2"/>
    <w:rsid w:val="00837A06"/>
    <w:rsid w:val="00837DE5"/>
    <w:rsid w:val="00841B67"/>
    <w:rsid w:val="00842090"/>
    <w:rsid w:val="00842359"/>
    <w:rsid w:val="0084359F"/>
    <w:rsid w:val="00843D2B"/>
    <w:rsid w:val="00844309"/>
    <w:rsid w:val="00846DDC"/>
    <w:rsid w:val="00847280"/>
    <w:rsid w:val="008506F7"/>
    <w:rsid w:val="00850808"/>
    <w:rsid w:val="00851CB9"/>
    <w:rsid w:val="00854157"/>
    <w:rsid w:val="008544C5"/>
    <w:rsid w:val="008549E7"/>
    <w:rsid w:val="008556AE"/>
    <w:rsid w:val="008556FF"/>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93A"/>
    <w:rsid w:val="00872B28"/>
    <w:rsid w:val="008734A1"/>
    <w:rsid w:val="00873FEC"/>
    <w:rsid w:val="00876A30"/>
    <w:rsid w:val="00876D16"/>
    <w:rsid w:val="008771E8"/>
    <w:rsid w:val="008778D6"/>
    <w:rsid w:val="0088089A"/>
    <w:rsid w:val="0088115A"/>
    <w:rsid w:val="00881409"/>
    <w:rsid w:val="00882F3A"/>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3AD"/>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3E52"/>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557"/>
    <w:rsid w:val="008E166A"/>
    <w:rsid w:val="008E184E"/>
    <w:rsid w:val="008E1A97"/>
    <w:rsid w:val="008E1F1B"/>
    <w:rsid w:val="008E36D1"/>
    <w:rsid w:val="008E3B86"/>
    <w:rsid w:val="008E3E29"/>
    <w:rsid w:val="008E4147"/>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95"/>
    <w:rsid w:val="008F74D3"/>
    <w:rsid w:val="00900230"/>
    <w:rsid w:val="00900CEF"/>
    <w:rsid w:val="009015C3"/>
    <w:rsid w:val="009026DC"/>
    <w:rsid w:val="009042E4"/>
    <w:rsid w:val="0090640F"/>
    <w:rsid w:val="00907126"/>
    <w:rsid w:val="009079A2"/>
    <w:rsid w:val="009101F6"/>
    <w:rsid w:val="009103ED"/>
    <w:rsid w:val="009121E6"/>
    <w:rsid w:val="00912C95"/>
    <w:rsid w:val="00916D56"/>
    <w:rsid w:val="00920C98"/>
    <w:rsid w:val="00920D77"/>
    <w:rsid w:val="009212E6"/>
    <w:rsid w:val="00921951"/>
    <w:rsid w:val="00921B9B"/>
    <w:rsid w:val="00922312"/>
    <w:rsid w:val="0092353A"/>
    <w:rsid w:val="00923BF8"/>
    <w:rsid w:val="009245B1"/>
    <w:rsid w:val="00924CB2"/>
    <w:rsid w:val="009253D9"/>
    <w:rsid w:val="00925869"/>
    <w:rsid w:val="00925BD8"/>
    <w:rsid w:val="00927540"/>
    <w:rsid w:val="00927624"/>
    <w:rsid w:val="00927C52"/>
    <w:rsid w:val="00930298"/>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6795"/>
    <w:rsid w:val="00947B47"/>
    <w:rsid w:val="00947F42"/>
    <w:rsid w:val="009502F7"/>
    <w:rsid w:val="00950DC2"/>
    <w:rsid w:val="00951EAF"/>
    <w:rsid w:val="00953072"/>
    <w:rsid w:val="009536A0"/>
    <w:rsid w:val="00954C25"/>
    <w:rsid w:val="0095610C"/>
    <w:rsid w:val="00956E3A"/>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2DCE"/>
    <w:rsid w:val="00983DD5"/>
    <w:rsid w:val="00984877"/>
    <w:rsid w:val="00984988"/>
    <w:rsid w:val="00986296"/>
    <w:rsid w:val="00987B34"/>
    <w:rsid w:val="00991B8D"/>
    <w:rsid w:val="009924AF"/>
    <w:rsid w:val="00992763"/>
    <w:rsid w:val="00993325"/>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1CAF"/>
    <w:rsid w:val="009A38E5"/>
    <w:rsid w:val="009A3CB2"/>
    <w:rsid w:val="009A431F"/>
    <w:rsid w:val="009A52E0"/>
    <w:rsid w:val="009A5326"/>
    <w:rsid w:val="009A612F"/>
    <w:rsid w:val="009A76BB"/>
    <w:rsid w:val="009B0F11"/>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6C6F"/>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58D6"/>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3FED"/>
    <w:rsid w:val="00A04B41"/>
    <w:rsid w:val="00A04DF7"/>
    <w:rsid w:val="00A05B47"/>
    <w:rsid w:val="00A05CB8"/>
    <w:rsid w:val="00A05D77"/>
    <w:rsid w:val="00A05E92"/>
    <w:rsid w:val="00A06498"/>
    <w:rsid w:val="00A0782B"/>
    <w:rsid w:val="00A11BCE"/>
    <w:rsid w:val="00A1238F"/>
    <w:rsid w:val="00A125E7"/>
    <w:rsid w:val="00A12A18"/>
    <w:rsid w:val="00A1475F"/>
    <w:rsid w:val="00A148BF"/>
    <w:rsid w:val="00A14DCE"/>
    <w:rsid w:val="00A14F1F"/>
    <w:rsid w:val="00A15624"/>
    <w:rsid w:val="00A15764"/>
    <w:rsid w:val="00A15D75"/>
    <w:rsid w:val="00A17FD6"/>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654"/>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67F9"/>
    <w:rsid w:val="00A6768F"/>
    <w:rsid w:val="00A67D2E"/>
    <w:rsid w:val="00A70A3F"/>
    <w:rsid w:val="00A70F44"/>
    <w:rsid w:val="00A724D2"/>
    <w:rsid w:val="00A74DCD"/>
    <w:rsid w:val="00A75015"/>
    <w:rsid w:val="00A75A6C"/>
    <w:rsid w:val="00A762F0"/>
    <w:rsid w:val="00A77674"/>
    <w:rsid w:val="00A80657"/>
    <w:rsid w:val="00A809F4"/>
    <w:rsid w:val="00A83643"/>
    <w:rsid w:val="00A83850"/>
    <w:rsid w:val="00A83A96"/>
    <w:rsid w:val="00A83F73"/>
    <w:rsid w:val="00A8445D"/>
    <w:rsid w:val="00A84D9B"/>
    <w:rsid w:val="00A84F38"/>
    <w:rsid w:val="00A8527A"/>
    <w:rsid w:val="00A865BC"/>
    <w:rsid w:val="00A86D5F"/>
    <w:rsid w:val="00A90403"/>
    <w:rsid w:val="00A90E66"/>
    <w:rsid w:val="00A93B4F"/>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6003"/>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3D0E"/>
    <w:rsid w:val="00AC4D52"/>
    <w:rsid w:val="00AC66AC"/>
    <w:rsid w:val="00AC681B"/>
    <w:rsid w:val="00AC6B1B"/>
    <w:rsid w:val="00AD023B"/>
    <w:rsid w:val="00AD171B"/>
    <w:rsid w:val="00AD28F2"/>
    <w:rsid w:val="00AD3224"/>
    <w:rsid w:val="00AD32DA"/>
    <w:rsid w:val="00AD4C2A"/>
    <w:rsid w:val="00AD593A"/>
    <w:rsid w:val="00AE0306"/>
    <w:rsid w:val="00AE0554"/>
    <w:rsid w:val="00AE1B9F"/>
    <w:rsid w:val="00AE23EC"/>
    <w:rsid w:val="00AE4293"/>
    <w:rsid w:val="00AE451C"/>
    <w:rsid w:val="00AE47D7"/>
    <w:rsid w:val="00AE49B5"/>
    <w:rsid w:val="00AE534B"/>
    <w:rsid w:val="00AE56D4"/>
    <w:rsid w:val="00AE5D4D"/>
    <w:rsid w:val="00AF03B7"/>
    <w:rsid w:val="00AF060E"/>
    <w:rsid w:val="00AF0EBF"/>
    <w:rsid w:val="00AF1ABD"/>
    <w:rsid w:val="00AF1AE3"/>
    <w:rsid w:val="00AF20E5"/>
    <w:rsid w:val="00AF28A4"/>
    <w:rsid w:val="00AF5813"/>
    <w:rsid w:val="00AF67F9"/>
    <w:rsid w:val="00AF6A48"/>
    <w:rsid w:val="00AF6C28"/>
    <w:rsid w:val="00AF73B1"/>
    <w:rsid w:val="00AF7DF7"/>
    <w:rsid w:val="00B01651"/>
    <w:rsid w:val="00B01C2D"/>
    <w:rsid w:val="00B0207A"/>
    <w:rsid w:val="00B02BF6"/>
    <w:rsid w:val="00B031AC"/>
    <w:rsid w:val="00B04E16"/>
    <w:rsid w:val="00B05420"/>
    <w:rsid w:val="00B05567"/>
    <w:rsid w:val="00B06BB0"/>
    <w:rsid w:val="00B06D39"/>
    <w:rsid w:val="00B0763D"/>
    <w:rsid w:val="00B10281"/>
    <w:rsid w:val="00B134DA"/>
    <w:rsid w:val="00B144D5"/>
    <w:rsid w:val="00B16296"/>
    <w:rsid w:val="00B16905"/>
    <w:rsid w:val="00B17DAB"/>
    <w:rsid w:val="00B205A5"/>
    <w:rsid w:val="00B21785"/>
    <w:rsid w:val="00B23187"/>
    <w:rsid w:val="00B236A0"/>
    <w:rsid w:val="00B24C29"/>
    <w:rsid w:val="00B2518E"/>
    <w:rsid w:val="00B257FE"/>
    <w:rsid w:val="00B25DDD"/>
    <w:rsid w:val="00B26BD8"/>
    <w:rsid w:val="00B26F6B"/>
    <w:rsid w:val="00B2703D"/>
    <w:rsid w:val="00B278EA"/>
    <w:rsid w:val="00B30444"/>
    <w:rsid w:val="00B307A3"/>
    <w:rsid w:val="00B31C11"/>
    <w:rsid w:val="00B31F78"/>
    <w:rsid w:val="00B327C4"/>
    <w:rsid w:val="00B32BDE"/>
    <w:rsid w:val="00B332AA"/>
    <w:rsid w:val="00B3374A"/>
    <w:rsid w:val="00B34845"/>
    <w:rsid w:val="00B367A6"/>
    <w:rsid w:val="00B371C5"/>
    <w:rsid w:val="00B375E4"/>
    <w:rsid w:val="00B3774B"/>
    <w:rsid w:val="00B37942"/>
    <w:rsid w:val="00B400F3"/>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57D11"/>
    <w:rsid w:val="00B60053"/>
    <w:rsid w:val="00B60E3E"/>
    <w:rsid w:val="00B617B3"/>
    <w:rsid w:val="00B6330A"/>
    <w:rsid w:val="00B63A77"/>
    <w:rsid w:val="00B6550C"/>
    <w:rsid w:val="00B65EC8"/>
    <w:rsid w:val="00B67B35"/>
    <w:rsid w:val="00B706D4"/>
    <w:rsid w:val="00B70AD6"/>
    <w:rsid w:val="00B71392"/>
    <w:rsid w:val="00B720F4"/>
    <w:rsid w:val="00B72E6D"/>
    <w:rsid w:val="00B74475"/>
    <w:rsid w:val="00B745CD"/>
    <w:rsid w:val="00B75D57"/>
    <w:rsid w:val="00B76275"/>
    <w:rsid w:val="00B76941"/>
    <w:rsid w:val="00B77103"/>
    <w:rsid w:val="00B805A1"/>
    <w:rsid w:val="00B812B1"/>
    <w:rsid w:val="00B823FF"/>
    <w:rsid w:val="00B82CE4"/>
    <w:rsid w:val="00B836DE"/>
    <w:rsid w:val="00B83AD0"/>
    <w:rsid w:val="00B84DE5"/>
    <w:rsid w:val="00B8611D"/>
    <w:rsid w:val="00B861CF"/>
    <w:rsid w:val="00B864B5"/>
    <w:rsid w:val="00B868E4"/>
    <w:rsid w:val="00B91F75"/>
    <w:rsid w:val="00B92501"/>
    <w:rsid w:val="00B926D1"/>
    <w:rsid w:val="00B971AF"/>
    <w:rsid w:val="00BA17A2"/>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A6B"/>
    <w:rsid w:val="00BB5BAD"/>
    <w:rsid w:val="00BB61DB"/>
    <w:rsid w:val="00BB632B"/>
    <w:rsid w:val="00BC020C"/>
    <w:rsid w:val="00BC0F6F"/>
    <w:rsid w:val="00BC194E"/>
    <w:rsid w:val="00BC1DCF"/>
    <w:rsid w:val="00BC31A2"/>
    <w:rsid w:val="00BC31EB"/>
    <w:rsid w:val="00BC33B4"/>
    <w:rsid w:val="00BC4F76"/>
    <w:rsid w:val="00BC5106"/>
    <w:rsid w:val="00BC6225"/>
    <w:rsid w:val="00BC67C9"/>
    <w:rsid w:val="00BC68BC"/>
    <w:rsid w:val="00BC6F67"/>
    <w:rsid w:val="00BC7EF2"/>
    <w:rsid w:val="00BC7F7B"/>
    <w:rsid w:val="00BD02B0"/>
    <w:rsid w:val="00BD10EF"/>
    <w:rsid w:val="00BD1E15"/>
    <w:rsid w:val="00BD2E6C"/>
    <w:rsid w:val="00BD4266"/>
    <w:rsid w:val="00BD4371"/>
    <w:rsid w:val="00BD476D"/>
    <w:rsid w:val="00BD4C3E"/>
    <w:rsid w:val="00BD5AF5"/>
    <w:rsid w:val="00BD7665"/>
    <w:rsid w:val="00BE06D3"/>
    <w:rsid w:val="00BE249C"/>
    <w:rsid w:val="00BE2F9F"/>
    <w:rsid w:val="00BE31A9"/>
    <w:rsid w:val="00BE40F8"/>
    <w:rsid w:val="00BE5BFE"/>
    <w:rsid w:val="00BE60E1"/>
    <w:rsid w:val="00BE661D"/>
    <w:rsid w:val="00BE6AD2"/>
    <w:rsid w:val="00BE7353"/>
    <w:rsid w:val="00BE73FE"/>
    <w:rsid w:val="00BF065D"/>
    <w:rsid w:val="00BF0932"/>
    <w:rsid w:val="00BF3A81"/>
    <w:rsid w:val="00BF6FB8"/>
    <w:rsid w:val="00BF79EC"/>
    <w:rsid w:val="00BF7DD0"/>
    <w:rsid w:val="00C00ABA"/>
    <w:rsid w:val="00C00FEF"/>
    <w:rsid w:val="00C011A6"/>
    <w:rsid w:val="00C0205D"/>
    <w:rsid w:val="00C03886"/>
    <w:rsid w:val="00C03BF7"/>
    <w:rsid w:val="00C03D7F"/>
    <w:rsid w:val="00C05869"/>
    <w:rsid w:val="00C05910"/>
    <w:rsid w:val="00C05BBB"/>
    <w:rsid w:val="00C06350"/>
    <w:rsid w:val="00C0771D"/>
    <w:rsid w:val="00C10648"/>
    <w:rsid w:val="00C112AA"/>
    <w:rsid w:val="00C117C6"/>
    <w:rsid w:val="00C117F0"/>
    <w:rsid w:val="00C11DFF"/>
    <w:rsid w:val="00C12977"/>
    <w:rsid w:val="00C13789"/>
    <w:rsid w:val="00C138AD"/>
    <w:rsid w:val="00C13D4E"/>
    <w:rsid w:val="00C14101"/>
    <w:rsid w:val="00C147C9"/>
    <w:rsid w:val="00C148B6"/>
    <w:rsid w:val="00C14F6F"/>
    <w:rsid w:val="00C15334"/>
    <w:rsid w:val="00C16144"/>
    <w:rsid w:val="00C17785"/>
    <w:rsid w:val="00C206B2"/>
    <w:rsid w:val="00C2191E"/>
    <w:rsid w:val="00C22BE5"/>
    <w:rsid w:val="00C25589"/>
    <w:rsid w:val="00C265C9"/>
    <w:rsid w:val="00C30294"/>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0C81"/>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53E7"/>
    <w:rsid w:val="00C866C0"/>
    <w:rsid w:val="00C868F5"/>
    <w:rsid w:val="00C86EBA"/>
    <w:rsid w:val="00C87C01"/>
    <w:rsid w:val="00C87C26"/>
    <w:rsid w:val="00C9126E"/>
    <w:rsid w:val="00C937AE"/>
    <w:rsid w:val="00C946A3"/>
    <w:rsid w:val="00C95D84"/>
    <w:rsid w:val="00C963EE"/>
    <w:rsid w:val="00C966E0"/>
    <w:rsid w:val="00C9732C"/>
    <w:rsid w:val="00CA011B"/>
    <w:rsid w:val="00CA0310"/>
    <w:rsid w:val="00CA06C1"/>
    <w:rsid w:val="00CA06C8"/>
    <w:rsid w:val="00CA0AFE"/>
    <w:rsid w:val="00CA0EE9"/>
    <w:rsid w:val="00CA1C33"/>
    <w:rsid w:val="00CA1F96"/>
    <w:rsid w:val="00CA2253"/>
    <w:rsid w:val="00CA2D5D"/>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21B"/>
    <w:rsid w:val="00CB635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22A"/>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9E8"/>
    <w:rsid w:val="00CF7D1E"/>
    <w:rsid w:val="00D00B3F"/>
    <w:rsid w:val="00D01159"/>
    <w:rsid w:val="00D01C3A"/>
    <w:rsid w:val="00D039DB"/>
    <w:rsid w:val="00D040F5"/>
    <w:rsid w:val="00D0460D"/>
    <w:rsid w:val="00D0470B"/>
    <w:rsid w:val="00D04A20"/>
    <w:rsid w:val="00D04D69"/>
    <w:rsid w:val="00D05A93"/>
    <w:rsid w:val="00D05CDB"/>
    <w:rsid w:val="00D10F19"/>
    <w:rsid w:val="00D113D4"/>
    <w:rsid w:val="00D11DC9"/>
    <w:rsid w:val="00D12F68"/>
    <w:rsid w:val="00D13FF2"/>
    <w:rsid w:val="00D158DA"/>
    <w:rsid w:val="00D15B6F"/>
    <w:rsid w:val="00D16C65"/>
    <w:rsid w:val="00D16F79"/>
    <w:rsid w:val="00D20DF5"/>
    <w:rsid w:val="00D21264"/>
    <w:rsid w:val="00D239CB"/>
    <w:rsid w:val="00D248AD"/>
    <w:rsid w:val="00D24F9D"/>
    <w:rsid w:val="00D25EF1"/>
    <w:rsid w:val="00D26F12"/>
    <w:rsid w:val="00D3063A"/>
    <w:rsid w:val="00D306E6"/>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C61"/>
    <w:rsid w:val="00D41E1E"/>
    <w:rsid w:val="00D41E3F"/>
    <w:rsid w:val="00D41FEE"/>
    <w:rsid w:val="00D4331C"/>
    <w:rsid w:val="00D43652"/>
    <w:rsid w:val="00D43856"/>
    <w:rsid w:val="00D43A6F"/>
    <w:rsid w:val="00D43DEB"/>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5A0"/>
    <w:rsid w:val="00D76BC0"/>
    <w:rsid w:val="00D772F8"/>
    <w:rsid w:val="00D777F4"/>
    <w:rsid w:val="00D806E9"/>
    <w:rsid w:val="00D80A54"/>
    <w:rsid w:val="00D8123C"/>
    <w:rsid w:val="00D815AC"/>
    <w:rsid w:val="00D82102"/>
    <w:rsid w:val="00D82BF5"/>
    <w:rsid w:val="00D83BC4"/>
    <w:rsid w:val="00D85902"/>
    <w:rsid w:val="00D86398"/>
    <w:rsid w:val="00D87079"/>
    <w:rsid w:val="00D87E1B"/>
    <w:rsid w:val="00D90338"/>
    <w:rsid w:val="00D90444"/>
    <w:rsid w:val="00D921D4"/>
    <w:rsid w:val="00D92DE1"/>
    <w:rsid w:val="00D92FE0"/>
    <w:rsid w:val="00D950CB"/>
    <w:rsid w:val="00D95716"/>
    <w:rsid w:val="00D95E3A"/>
    <w:rsid w:val="00D9616C"/>
    <w:rsid w:val="00D9787E"/>
    <w:rsid w:val="00D979E4"/>
    <w:rsid w:val="00D97E2E"/>
    <w:rsid w:val="00DA061E"/>
    <w:rsid w:val="00DA09DB"/>
    <w:rsid w:val="00DA193F"/>
    <w:rsid w:val="00DA1DA3"/>
    <w:rsid w:val="00DA1DD0"/>
    <w:rsid w:val="00DA1F89"/>
    <w:rsid w:val="00DA308A"/>
    <w:rsid w:val="00DA3203"/>
    <w:rsid w:val="00DA330A"/>
    <w:rsid w:val="00DA5967"/>
    <w:rsid w:val="00DB000A"/>
    <w:rsid w:val="00DB0C31"/>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29B8"/>
    <w:rsid w:val="00DC30D6"/>
    <w:rsid w:val="00DC47FD"/>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263"/>
    <w:rsid w:val="00DE135D"/>
    <w:rsid w:val="00DE13DD"/>
    <w:rsid w:val="00DE2413"/>
    <w:rsid w:val="00DE25E0"/>
    <w:rsid w:val="00DE395D"/>
    <w:rsid w:val="00DE3D07"/>
    <w:rsid w:val="00DE47C4"/>
    <w:rsid w:val="00DE49AF"/>
    <w:rsid w:val="00DE4E2A"/>
    <w:rsid w:val="00DE57BA"/>
    <w:rsid w:val="00DE5FB6"/>
    <w:rsid w:val="00DE6199"/>
    <w:rsid w:val="00DE6215"/>
    <w:rsid w:val="00DE779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23EB"/>
    <w:rsid w:val="00E029A2"/>
    <w:rsid w:val="00E04224"/>
    <w:rsid w:val="00E0437E"/>
    <w:rsid w:val="00E050BB"/>
    <w:rsid w:val="00E059FD"/>
    <w:rsid w:val="00E05D8E"/>
    <w:rsid w:val="00E07736"/>
    <w:rsid w:val="00E10D55"/>
    <w:rsid w:val="00E11658"/>
    <w:rsid w:val="00E117F2"/>
    <w:rsid w:val="00E1275E"/>
    <w:rsid w:val="00E132CD"/>
    <w:rsid w:val="00E143AE"/>
    <w:rsid w:val="00E147CE"/>
    <w:rsid w:val="00E14CE2"/>
    <w:rsid w:val="00E169B9"/>
    <w:rsid w:val="00E171BF"/>
    <w:rsid w:val="00E17CA6"/>
    <w:rsid w:val="00E200F3"/>
    <w:rsid w:val="00E20515"/>
    <w:rsid w:val="00E21504"/>
    <w:rsid w:val="00E23C0E"/>
    <w:rsid w:val="00E23CFF"/>
    <w:rsid w:val="00E24B2E"/>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5A1"/>
    <w:rsid w:val="00E37C1E"/>
    <w:rsid w:val="00E41A59"/>
    <w:rsid w:val="00E41FCA"/>
    <w:rsid w:val="00E4220C"/>
    <w:rsid w:val="00E42A69"/>
    <w:rsid w:val="00E43BC7"/>
    <w:rsid w:val="00E4426C"/>
    <w:rsid w:val="00E44905"/>
    <w:rsid w:val="00E455D1"/>
    <w:rsid w:val="00E45D10"/>
    <w:rsid w:val="00E46EA2"/>
    <w:rsid w:val="00E46EA3"/>
    <w:rsid w:val="00E47FED"/>
    <w:rsid w:val="00E5017B"/>
    <w:rsid w:val="00E51B5C"/>
    <w:rsid w:val="00E52C54"/>
    <w:rsid w:val="00E543C8"/>
    <w:rsid w:val="00E54DCC"/>
    <w:rsid w:val="00E56779"/>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5CB"/>
    <w:rsid w:val="00E819D4"/>
    <w:rsid w:val="00E83333"/>
    <w:rsid w:val="00E838C9"/>
    <w:rsid w:val="00E85320"/>
    <w:rsid w:val="00E85433"/>
    <w:rsid w:val="00E854F9"/>
    <w:rsid w:val="00E8799C"/>
    <w:rsid w:val="00E90A02"/>
    <w:rsid w:val="00E90CF7"/>
    <w:rsid w:val="00E927C1"/>
    <w:rsid w:val="00E931A1"/>
    <w:rsid w:val="00E93483"/>
    <w:rsid w:val="00E95554"/>
    <w:rsid w:val="00E96158"/>
    <w:rsid w:val="00E96F19"/>
    <w:rsid w:val="00E974AF"/>
    <w:rsid w:val="00E97696"/>
    <w:rsid w:val="00E97CAE"/>
    <w:rsid w:val="00EA0AC5"/>
    <w:rsid w:val="00EA0E16"/>
    <w:rsid w:val="00EA17C8"/>
    <w:rsid w:val="00EA2A65"/>
    <w:rsid w:val="00EA2C5D"/>
    <w:rsid w:val="00EA378F"/>
    <w:rsid w:val="00EA46F9"/>
    <w:rsid w:val="00EA5BBF"/>
    <w:rsid w:val="00EA5CC4"/>
    <w:rsid w:val="00EA6F5A"/>
    <w:rsid w:val="00EA7C49"/>
    <w:rsid w:val="00EB0F27"/>
    <w:rsid w:val="00EB1511"/>
    <w:rsid w:val="00EB17E9"/>
    <w:rsid w:val="00EB192F"/>
    <w:rsid w:val="00EB285B"/>
    <w:rsid w:val="00EB2F51"/>
    <w:rsid w:val="00EB31DD"/>
    <w:rsid w:val="00EB32C8"/>
    <w:rsid w:val="00EB3AFB"/>
    <w:rsid w:val="00EB40B7"/>
    <w:rsid w:val="00EB47DB"/>
    <w:rsid w:val="00EB4DA8"/>
    <w:rsid w:val="00EB57A1"/>
    <w:rsid w:val="00EB591A"/>
    <w:rsid w:val="00EB5B2F"/>
    <w:rsid w:val="00EB5F9A"/>
    <w:rsid w:val="00EB7219"/>
    <w:rsid w:val="00EB7703"/>
    <w:rsid w:val="00EC0516"/>
    <w:rsid w:val="00EC51A9"/>
    <w:rsid w:val="00EC58CB"/>
    <w:rsid w:val="00EC5A59"/>
    <w:rsid w:val="00EC5AEA"/>
    <w:rsid w:val="00EC5B59"/>
    <w:rsid w:val="00EC68F9"/>
    <w:rsid w:val="00EC6AEA"/>
    <w:rsid w:val="00EC6FF5"/>
    <w:rsid w:val="00EC748E"/>
    <w:rsid w:val="00ED0575"/>
    <w:rsid w:val="00ED19AC"/>
    <w:rsid w:val="00ED2024"/>
    <w:rsid w:val="00ED2982"/>
    <w:rsid w:val="00ED2BBE"/>
    <w:rsid w:val="00ED31F5"/>
    <w:rsid w:val="00ED402D"/>
    <w:rsid w:val="00ED4548"/>
    <w:rsid w:val="00ED556D"/>
    <w:rsid w:val="00ED5806"/>
    <w:rsid w:val="00ED657E"/>
    <w:rsid w:val="00ED6A99"/>
    <w:rsid w:val="00ED6B1B"/>
    <w:rsid w:val="00ED7DE3"/>
    <w:rsid w:val="00EE0C1D"/>
    <w:rsid w:val="00EE0F86"/>
    <w:rsid w:val="00EE1308"/>
    <w:rsid w:val="00EE1314"/>
    <w:rsid w:val="00EE1DE9"/>
    <w:rsid w:val="00EE35C4"/>
    <w:rsid w:val="00EE7581"/>
    <w:rsid w:val="00EF05F3"/>
    <w:rsid w:val="00EF0CD6"/>
    <w:rsid w:val="00EF35F6"/>
    <w:rsid w:val="00EF3786"/>
    <w:rsid w:val="00EF3E86"/>
    <w:rsid w:val="00EF41DC"/>
    <w:rsid w:val="00EF4FCB"/>
    <w:rsid w:val="00EF5530"/>
    <w:rsid w:val="00EF614D"/>
    <w:rsid w:val="00EF69D5"/>
    <w:rsid w:val="00EF6CE7"/>
    <w:rsid w:val="00EF6D9F"/>
    <w:rsid w:val="00EF7533"/>
    <w:rsid w:val="00F01243"/>
    <w:rsid w:val="00F015D0"/>
    <w:rsid w:val="00F01CAE"/>
    <w:rsid w:val="00F03F5C"/>
    <w:rsid w:val="00F0488E"/>
    <w:rsid w:val="00F0569D"/>
    <w:rsid w:val="00F058B6"/>
    <w:rsid w:val="00F106A5"/>
    <w:rsid w:val="00F10D1E"/>
    <w:rsid w:val="00F111AF"/>
    <w:rsid w:val="00F1177A"/>
    <w:rsid w:val="00F121A3"/>
    <w:rsid w:val="00F145A2"/>
    <w:rsid w:val="00F16695"/>
    <w:rsid w:val="00F1701E"/>
    <w:rsid w:val="00F178E6"/>
    <w:rsid w:val="00F200FF"/>
    <w:rsid w:val="00F21E3A"/>
    <w:rsid w:val="00F21F43"/>
    <w:rsid w:val="00F24296"/>
    <w:rsid w:val="00F26C13"/>
    <w:rsid w:val="00F27A13"/>
    <w:rsid w:val="00F317BC"/>
    <w:rsid w:val="00F31AB7"/>
    <w:rsid w:val="00F32FAD"/>
    <w:rsid w:val="00F331DE"/>
    <w:rsid w:val="00F345A1"/>
    <w:rsid w:val="00F346BA"/>
    <w:rsid w:val="00F34A2D"/>
    <w:rsid w:val="00F34EC4"/>
    <w:rsid w:val="00F3553F"/>
    <w:rsid w:val="00F35CD8"/>
    <w:rsid w:val="00F3689D"/>
    <w:rsid w:val="00F36B62"/>
    <w:rsid w:val="00F375F3"/>
    <w:rsid w:val="00F4054B"/>
    <w:rsid w:val="00F417B9"/>
    <w:rsid w:val="00F41E7C"/>
    <w:rsid w:val="00F431A5"/>
    <w:rsid w:val="00F4325C"/>
    <w:rsid w:val="00F43931"/>
    <w:rsid w:val="00F44139"/>
    <w:rsid w:val="00F44AE7"/>
    <w:rsid w:val="00F45A1B"/>
    <w:rsid w:val="00F45B15"/>
    <w:rsid w:val="00F467DF"/>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A17"/>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099"/>
    <w:rsid w:val="00F93AF9"/>
    <w:rsid w:val="00F93E8E"/>
    <w:rsid w:val="00F94EF5"/>
    <w:rsid w:val="00F9555C"/>
    <w:rsid w:val="00F9571D"/>
    <w:rsid w:val="00F95D32"/>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0928"/>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6208"/>
    <w:rsid w:val="00FE7ABF"/>
    <w:rsid w:val="00FF0BB3"/>
    <w:rsid w:val="00FF2F34"/>
    <w:rsid w:val="00FF2F6B"/>
    <w:rsid w:val="00FF42E1"/>
    <w:rsid w:val="00FF49BF"/>
    <w:rsid w:val="00FF532B"/>
    <w:rsid w:val="00FF61E4"/>
    <w:rsid w:val="00FF6522"/>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10128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1886</Words>
  <Characters>10751</Characters>
  <Application>Microsoft Office Word</Application>
  <DocSecurity>0</DocSecurity>
  <Lines>89</Lines>
  <Paragraphs>25</Paragraphs>
  <ScaleCrop>false</ScaleCrop>
  <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23</cp:revision>
  <cp:lastPrinted>2021-08-04T01:50:00Z</cp:lastPrinted>
  <dcterms:created xsi:type="dcterms:W3CDTF">2021-11-03T12:26:00Z</dcterms:created>
  <dcterms:modified xsi:type="dcterms:W3CDTF">2021-11-05T09:03:00Z</dcterms:modified>
</cp:coreProperties>
</file>