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208" w:rsidRPr="00EC298F" w:rsidRDefault="00EA6208" w:rsidP="00EC298F">
      <w:pPr>
        <w:tabs>
          <w:tab w:val="center" w:pos="3969"/>
          <w:tab w:val="right" w:pos="8280"/>
          <w:tab w:val="right" w:pos="9781"/>
        </w:tabs>
        <w:snapToGrid w:val="0"/>
        <w:ind w:left="-2" w:right="-2"/>
        <w:jc w:val="center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A578C0">
        <w:rPr>
          <w:rFonts w:ascii="Arial" w:eastAsia="宋体" w:hAnsi="Arial" w:cs="Arial"/>
          <w:b/>
          <w:bCs/>
          <w:kern w:val="0"/>
          <w:sz w:val="22"/>
          <w:lang w:val="en-GB"/>
        </w:rPr>
        <w:t>#</w:t>
      </w:r>
      <w:r w:rsidRPr="00A578C0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</w:t>
      </w:r>
      <w:r w:rsidR="00EC298F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7</w:t>
      </w:r>
      <w:r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-e                                         </w:t>
      </w:r>
      <w:r w:rsidR="00EC298F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</w:t>
      </w:r>
      <w:r w:rsidR="00250FE2" w:rsidRPr="00250FE2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</w:t>
      </w:r>
      <w:r w:rsidR="00F57CD3" w:rsidRPr="00250FE2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21</w:t>
      </w:r>
      <w:r w:rsidR="00F57CD3">
        <w:rPr>
          <w:rFonts w:ascii="Arial" w:hAnsi="Arial" w:cs="Times New Roman" w:hint="eastAsia"/>
          <w:b/>
          <w:kern w:val="0"/>
          <w:sz w:val="22"/>
          <w:lang w:val="x-none"/>
        </w:rPr>
        <w:t>11271</w:t>
      </w:r>
    </w:p>
    <w:p w:rsidR="00EA6208" w:rsidRPr="00A578C0" w:rsidRDefault="00EA6208" w:rsidP="00EA6208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 w:rsidR="00EC298F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November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11</w:t>
      </w:r>
      <w:r w:rsidRPr="008F45CE">
        <w:rPr>
          <w:rFonts w:ascii="Arial" w:eastAsia="宋体" w:hAnsi="Arial" w:cs="Arial" w:hint="eastAsia"/>
          <w:b/>
          <w:bCs/>
          <w:kern w:val="0"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– </w:t>
      </w: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19</w:t>
      </w:r>
      <w:r w:rsidRPr="008F45CE">
        <w:rPr>
          <w:rFonts w:ascii="Arial" w:eastAsia="宋体" w:hAnsi="Arial" w:cs="Arial" w:hint="eastAsia"/>
          <w:b/>
          <w:bCs/>
          <w:kern w:val="0"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>, 202</w:t>
      </w: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1</w:t>
      </w:r>
    </w:p>
    <w:p w:rsidR="00A578C0" w:rsidRPr="00EC298F" w:rsidRDefault="00A578C0" w:rsidP="00D722F5">
      <w:pPr>
        <w:widowControl/>
        <w:tabs>
          <w:tab w:val="center" w:pos="4536"/>
          <w:tab w:val="right" w:pos="9072"/>
        </w:tabs>
        <w:ind w:left="-2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A578C0" w:rsidRDefault="00A578C0" w:rsidP="00D722F5">
      <w:pPr>
        <w:widowControl/>
        <w:tabs>
          <w:tab w:val="left" w:pos="1800"/>
          <w:tab w:val="right" w:pos="9072"/>
        </w:tabs>
        <w:ind w:left="1798" w:hanging="1800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A578C0" w:rsidRDefault="00A578C0" w:rsidP="00D722F5">
      <w:pPr>
        <w:widowControl/>
        <w:tabs>
          <w:tab w:val="left" w:pos="1800"/>
          <w:tab w:val="right" w:pos="9072"/>
        </w:tabs>
        <w:ind w:left="1798" w:hanging="1800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4B4F45" w:rsidRPr="004B4F45">
        <w:rPr>
          <w:rFonts w:ascii="Arial" w:eastAsia="宋体" w:hAnsi="Arial" w:cs="Times New Roman"/>
          <w:b/>
          <w:kern w:val="0"/>
          <w:sz w:val="22"/>
          <w:lang w:val="x-none"/>
        </w:rPr>
        <w:t>Discussion on enhancements on PUSCH repetition type A</w:t>
      </w:r>
    </w:p>
    <w:p w:rsidR="00A578C0" w:rsidRPr="00A578C0" w:rsidRDefault="00A578C0" w:rsidP="00D722F5">
      <w:pPr>
        <w:widowControl/>
        <w:tabs>
          <w:tab w:val="left" w:pos="1800"/>
          <w:tab w:val="center" w:pos="4536"/>
          <w:tab w:val="right" w:pos="9072"/>
        </w:tabs>
        <w:ind w:left="-2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8.</w:t>
      </w:r>
      <w:r w:rsidR="00C209B7">
        <w:rPr>
          <w:rFonts w:ascii="Arial" w:eastAsia="宋体" w:hAnsi="Arial" w:cs="Times New Roman" w:hint="eastAsia"/>
          <w:b/>
          <w:kern w:val="0"/>
          <w:sz w:val="22"/>
          <w:lang w:val="x-none"/>
        </w:rPr>
        <w:t>8</w:t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.</w:t>
      </w:r>
      <w:r w:rsidR="00C209B7">
        <w:rPr>
          <w:rFonts w:ascii="Arial" w:eastAsia="宋体" w:hAnsi="Arial" w:cs="Times New Roman" w:hint="eastAsia"/>
          <w:b/>
          <w:kern w:val="0"/>
          <w:sz w:val="22"/>
          <w:lang w:val="x-none"/>
        </w:rPr>
        <w:t>1</w:t>
      </w:r>
      <w:r w:rsidR="004B4F45">
        <w:rPr>
          <w:rFonts w:ascii="Arial" w:eastAsia="宋体" w:hAnsi="Arial" w:cs="Times New Roman" w:hint="eastAsia"/>
          <w:b/>
          <w:kern w:val="0"/>
          <w:sz w:val="22"/>
          <w:lang w:val="x-none"/>
        </w:rPr>
        <w:t>.</w:t>
      </w:r>
      <w:r w:rsidR="00C209B7">
        <w:rPr>
          <w:rFonts w:ascii="Arial" w:eastAsia="宋体" w:hAnsi="Arial" w:cs="Times New Roman" w:hint="eastAsia"/>
          <w:b/>
          <w:kern w:val="0"/>
          <w:sz w:val="22"/>
          <w:lang w:val="x-none"/>
        </w:rPr>
        <w:t>1</w:t>
      </w:r>
    </w:p>
    <w:p w:rsidR="00A578C0" w:rsidRPr="00A578C0" w:rsidRDefault="00A578C0" w:rsidP="00D722F5">
      <w:pPr>
        <w:widowControl/>
        <w:tabs>
          <w:tab w:val="left" w:pos="1800"/>
          <w:tab w:val="center" w:pos="4536"/>
          <w:tab w:val="right" w:pos="9072"/>
        </w:tabs>
        <w:ind w:left="-2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A578C0" w:rsidRDefault="00A578C0" w:rsidP="00D722F5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 w:cs="Times New Roman"/>
          <w:kern w:val="0"/>
          <w:sz w:val="20"/>
          <w:szCs w:val="20"/>
        </w:rPr>
      </w:pPr>
    </w:p>
    <w:p w:rsidR="00A578C0" w:rsidRPr="00CC300E" w:rsidRDefault="00A578C0" w:rsidP="00953E4C">
      <w:pPr>
        <w:pStyle w:val="1"/>
        <w:ind w:left="562" w:hanging="562"/>
      </w:pPr>
      <w:bookmarkStart w:id="3" w:name="_Ref521334010"/>
      <w:r w:rsidRPr="00CC300E">
        <w:t>Introduction</w:t>
      </w:r>
      <w:bookmarkEnd w:id="3"/>
    </w:p>
    <w:p w:rsidR="0022245C" w:rsidRDefault="0022245C" w:rsidP="00D722F5">
      <w:pPr>
        <w:spacing w:beforeLines="50" w:before="120"/>
        <w:jc w:val="both"/>
        <w:rPr>
          <w:rFonts w:cs="Times New Roman"/>
          <w:sz w:val="20"/>
          <w:szCs w:val="20"/>
        </w:rPr>
      </w:pPr>
      <w:r>
        <w:rPr>
          <w:rFonts w:cs="Times New Roman" w:hint="eastAsia"/>
          <w:sz w:val="20"/>
          <w:szCs w:val="20"/>
        </w:rPr>
        <w:t xml:space="preserve">Rel-17 </w:t>
      </w:r>
      <w:r w:rsidR="004B4F45">
        <w:rPr>
          <w:rFonts w:cs="Times New Roman" w:hint="eastAsia"/>
          <w:sz w:val="20"/>
          <w:szCs w:val="20"/>
        </w:rPr>
        <w:t xml:space="preserve">NR </w:t>
      </w:r>
      <w:r w:rsidR="007359E4">
        <w:rPr>
          <w:rFonts w:cs="Times New Roman" w:hint="eastAsia"/>
          <w:sz w:val="20"/>
          <w:szCs w:val="20"/>
        </w:rPr>
        <w:t xml:space="preserve">aims to improve the </w:t>
      </w:r>
      <w:r w:rsidR="004B4F45">
        <w:rPr>
          <w:rFonts w:cs="Times New Roman" w:hint="eastAsia"/>
          <w:sz w:val="20"/>
          <w:szCs w:val="20"/>
        </w:rPr>
        <w:t xml:space="preserve">coverage </w:t>
      </w:r>
      <w:r w:rsidR="007359E4">
        <w:rPr>
          <w:rFonts w:cs="Times New Roman" w:hint="eastAsia"/>
          <w:sz w:val="20"/>
          <w:szCs w:val="20"/>
        </w:rPr>
        <w:t xml:space="preserve">of UL channels, where the latest WID </w:t>
      </w:r>
      <w:r w:rsidR="001D45E3">
        <w:rPr>
          <w:rFonts w:cs="Times New Roman" w:hint="eastAsia"/>
          <w:sz w:val="20"/>
          <w:szCs w:val="20"/>
        </w:rPr>
        <w:t xml:space="preserve">was </w:t>
      </w:r>
      <w:r w:rsidR="007359E4">
        <w:rPr>
          <w:rFonts w:cs="Times New Roman" w:hint="eastAsia"/>
          <w:sz w:val="20"/>
          <w:szCs w:val="20"/>
        </w:rPr>
        <w:t>agreed in RAN#92-e</w:t>
      </w:r>
      <w:r>
        <w:rPr>
          <w:rFonts w:cs="Times New Roman" w:hint="eastAsia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fldChar w:fldCharType="begin"/>
      </w:r>
      <w:r>
        <w:rPr>
          <w:rFonts w:cs="Times New Roman"/>
          <w:sz w:val="20"/>
          <w:szCs w:val="20"/>
        </w:rPr>
        <w:instrText xml:space="preserve"> </w:instrText>
      </w:r>
      <w:r>
        <w:rPr>
          <w:rFonts w:cs="Times New Roman" w:hint="eastAsia"/>
          <w:sz w:val="20"/>
          <w:szCs w:val="20"/>
        </w:rPr>
        <w:instrText>REF _Ref39749538 \r \h</w:instrText>
      </w:r>
      <w:r>
        <w:rPr>
          <w:rFonts w:cs="Times New Roman"/>
          <w:sz w:val="20"/>
          <w:szCs w:val="20"/>
        </w:rPr>
        <w:instrText xml:space="preserve"> </w:instrText>
      </w:r>
      <w:r w:rsidR="00953E4C">
        <w:rPr>
          <w:rFonts w:cs="Times New Roman"/>
          <w:sz w:val="20"/>
          <w:szCs w:val="20"/>
        </w:rPr>
        <w:instrText xml:space="preserve"> \* MERGEFORMAT </w:instrText>
      </w:r>
      <w:r>
        <w:rPr>
          <w:rFonts w:cs="Times New Roman"/>
          <w:sz w:val="20"/>
          <w:szCs w:val="20"/>
        </w:rPr>
      </w:r>
      <w:r>
        <w:rPr>
          <w:rFonts w:cs="Times New Roman"/>
          <w:sz w:val="20"/>
          <w:szCs w:val="20"/>
        </w:rPr>
        <w:fldChar w:fldCharType="separate"/>
      </w:r>
      <w:r w:rsidR="00596D3D">
        <w:rPr>
          <w:rFonts w:cs="Times New Roman"/>
          <w:sz w:val="20"/>
          <w:szCs w:val="20"/>
        </w:rPr>
        <w:t>[1]</w:t>
      </w:r>
      <w:r>
        <w:rPr>
          <w:rFonts w:cs="Times New Roman"/>
          <w:sz w:val="20"/>
          <w:szCs w:val="20"/>
        </w:rPr>
        <w:fldChar w:fldCharType="end"/>
      </w:r>
      <w:r>
        <w:rPr>
          <w:rFonts w:cs="Times New Roman" w:hint="eastAsia"/>
          <w:sz w:val="20"/>
          <w:szCs w:val="20"/>
        </w:rPr>
        <w:t xml:space="preserve">. </w:t>
      </w:r>
      <w:r w:rsidR="00984407">
        <w:rPr>
          <w:rFonts w:cs="Times New Roman" w:hint="eastAsia"/>
          <w:sz w:val="20"/>
          <w:szCs w:val="20"/>
        </w:rPr>
        <w:t>F</w:t>
      </w:r>
      <w:r w:rsidR="00984407">
        <w:rPr>
          <w:rFonts w:cs="Times New Roman"/>
          <w:sz w:val="20"/>
          <w:szCs w:val="20"/>
        </w:rPr>
        <w:t>o</w:t>
      </w:r>
      <w:r w:rsidR="00984407">
        <w:rPr>
          <w:rFonts w:cs="Times New Roman" w:hint="eastAsia"/>
          <w:sz w:val="20"/>
          <w:szCs w:val="20"/>
        </w:rPr>
        <w:t xml:space="preserve">r PUSCH, it was agreed that both </w:t>
      </w:r>
      <w:r w:rsidR="00E34DBF">
        <w:rPr>
          <w:rFonts w:cs="Times New Roman" w:hint="eastAsia"/>
          <w:sz w:val="20"/>
          <w:szCs w:val="20"/>
        </w:rPr>
        <w:t xml:space="preserve">directions </w:t>
      </w:r>
      <w:r w:rsidR="004766B0">
        <w:rPr>
          <w:rFonts w:cs="Times New Roman" w:hint="eastAsia"/>
          <w:sz w:val="20"/>
          <w:szCs w:val="20"/>
        </w:rPr>
        <w:t xml:space="preserve">for repetition type A </w:t>
      </w:r>
      <w:r w:rsidR="00E34DBF">
        <w:rPr>
          <w:rFonts w:cs="Times New Roman" w:hint="eastAsia"/>
          <w:sz w:val="20"/>
          <w:szCs w:val="20"/>
        </w:rPr>
        <w:t>(i.e., i</w:t>
      </w:r>
      <w:r w:rsidR="00984407">
        <w:rPr>
          <w:rFonts w:cs="Times New Roman" w:hint="eastAsia"/>
          <w:sz w:val="20"/>
          <w:szCs w:val="20"/>
        </w:rPr>
        <w:t xml:space="preserve">ncreasing the maximum repetition number, and </w:t>
      </w:r>
      <w:r w:rsidR="00E34DBF">
        <w:rPr>
          <w:rFonts w:cs="Times New Roman" w:hint="eastAsia"/>
          <w:sz w:val="20"/>
          <w:szCs w:val="20"/>
        </w:rPr>
        <w:t>c</w:t>
      </w:r>
      <w:r w:rsidR="00984407">
        <w:rPr>
          <w:rFonts w:cs="Times New Roman" w:hint="eastAsia"/>
          <w:sz w:val="20"/>
          <w:szCs w:val="20"/>
        </w:rPr>
        <w:t xml:space="preserve">ounting the number of repetitions on the basis of </w:t>
      </w:r>
      <w:r w:rsidR="00984407">
        <w:rPr>
          <w:rFonts w:cs="Times New Roman"/>
          <w:sz w:val="20"/>
          <w:szCs w:val="20"/>
        </w:rPr>
        <w:t>available</w:t>
      </w:r>
      <w:r w:rsidR="00984407">
        <w:rPr>
          <w:rFonts w:cs="Times New Roman" w:hint="eastAsia"/>
          <w:sz w:val="20"/>
          <w:szCs w:val="20"/>
        </w:rPr>
        <w:t xml:space="preserve"> UL slots</w:t>
      </w:r>
      <w:r w:rsidR="00E34DBF">
        <w:rPr>
          <w:rFonts w:cs="Times New Roman" w:hint="eastAsia"/>
          <w:sz w:val="20"/>
          <w:szCs w:val="20"/>
        </w:rPr>
        <w:t>)</w:t>
      </w:r>
      <w:r w:rsidR="00984407">
        <w:rPr>
          <w:rFonts w:cs="Times New Roman" w:hint="eastAsia"/>
          <w:sz w:val="20"/>
          <w:szCs w:val="20"/>
        </w:rPr>
        <w:t xml:space="preserve"> are to be specified.</w:t>
      </w:r>
      <w:r w:rsidR="00545A94">
        <w:rPr>
          <w:rFonts w:cs="Times New Roman" w:hint="eastAsia"/>
          <w:sz w:val="20"/>
          <w:szCs w:val="20"/>
        </w:rPr>
        <w:t xml:space="preserve"> The following conclusion/observation/agreements were achieved in RAN1#106bis-e </w:t>
      </w:r>
      <w:r w:rsidR="00545A94">
        <w:rPr>
          <w:rFonts w:cs="Times New Roman"/>
          <w:sz w:val="20"/>
          <w:szCs w:val="20"/>
        </w:rPr>
        <w:fldChar w:fldCharType="begin"/>
      </w:r>
      <w:r w:rsidR="00545A94">
        <w:rPr>
          <w:rFonts w:cs="Times New Roman"/>
          <w:sz w:val="20"/>
          <w:szCs w:val="20"/>
        </w:rPr>
        <w:instrText xml:space="preserve"> </w:instrText>
      </w:r>
      <w:r w:rsidR="00545A94">
        <w:rPr>
          <w:rFonts w:cs="Times New Roman" w:hint="eastAsia"/>
          <w:sz w:val="20"/>
          <w:szCs w:val="20"/>
        </w:rPr>
        <w:instrText>REF _Ref78376558 \r \h</w:instrText>
      </w:r>
      <w:r w:rsidR="00545A94">
        <w:rPr>
          <w:rFonts w:cs="Times New Roman"/>
          <w:sz w:val="20"/>
          <w:szCs w:val="20"/>
        </w:rPr>
        <w:instrText xml:space="preserve"> </w:instrText>
      </w:r>
      <w:r w:rsidR="00545A94">
        <w:rPr>
          <w:rFonts w:cs="Times New Roman"/>
          <w:sz w:val="20"/>
          <w:szCs w:val="20"/>
        </w:rPr>
      </w:r>
      <w:r w:rsidR="00545A94">
        <w:rPr>
          <w:rFonts w:cs="Times New Roman"/>
          <w:sz w:val="20"/>
          <w:szCs w:val="20"/>
        </w:rPr>
        <w:fldChar w:fldCharType="separate"/>
      </w:r>
      <w:r w:rsidR="00545A94">
        <w:rPr>
          <w:rFonts w:cs="Times New Roman"/>
          <w:sz w:val="20"/>
          <w:szCs w:val="20"/>
        </w:rPr>
        <w:t>[2]</w:t>
      </w:r>
      <w:r w:rsidR="00545A94">
        <w:rPr>
          <w:rFonts w:cs="Times New Roman"/>
          <w:sz w:val="20"/>
          <w:szCs w:val="20"/>
        </w:rPr>
        <w:fldChar w:fldCharType="end"/>
      </w:r>
      <w:r w:rsidR="00545A94">
        <w:rPr>
          <w:rFonts w:cs="Times New Roman" w:hint="eastAsia"/>
          <w:sz w:val="20"/>
          <w:szCs w:val="20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22245C" w:rsidTr="006E44C3">
        <w:tc>
          <w:tcPr>
            <w:tcW w:w="9286" w:type="dxa"/>
          </w:tcPr>
          <w:p w:rsidR="00545A94" w:rsidRDefault="00545A94" w:rsidP="00545A94">
            <w:pPr>
              <w:rPr>
                <w:rFonts w:eastAsia="等线"/>
                <w:highlight w:val="green"/>
                <w:lang w:eastAsia="zh-CN"/>
              </w:rPr>
            </w:pPr>
            <w:r>
              <w:rPr>
                <w:rFonts w:eastAsia="等线"/>
                <w:highlight w:val="green"/>
                <w:lang w:eastAsia="zh-CN"/>
              </w:rPr>
              <w:t>Working Assumption is confirmed</w:t>
            </w:r>
          </w:p>
          <w:p w:rsidR="00545A94" w:rsidRDefault="00545A94" w:rsidP="00545A94">
            <w:pPr>
              <w:rPr>
                <w:rFonts w:eastAsia="等线"/>
                <w:highlight w:val="darkYellow"/>
                <w:u w:val="single"/>
                <w:lang w:val="sv-SE" w:eastAsia="zh-CN"/>
              </w:rPr>
            </w:pPr>
            <w:r>
              <w:rPr>
                <w:rFonts w:eastAsia="等线"/>
                <w:highlight w:val="darkYellow"/>
                <w:u w:val="single"/>
                <w:lang w:val="sv-SE" w:eastAsia="zh-CN"/>
              </w:rPr>
              <w:t>Working Assumption</w:t>
            </w:r>
          </w:p>
          <w:p w:rsidR="00545A94" w:rsidRDefault="00545A94" w:rsidP="00545A94">
            <w:pPr>
              <w:rPr>
                <w:rFonts w:eastAsiaTheme="minorEastAsia"/>
                <w:bCs/>
                <w:lang w:eastAsia="zh-CN"/>
              </w:rPr>
            </w:pPr>
            <w:r>
              <w:rPr>
                <w:bCs/>
                <w:lang w:eastAsia="ja-JP"/>
              </w:rPr>
              <w:t>The maximum number of repetitions accounted for available slots supported by Rel-17 PUSCH repetition Type A is 32</w:t>
            </w:r>
            <w:r>
              <w:rPr>
                <w:rFonts w:eastAsiaTheme="minorEastAsia" w:hint="eastAsia"/>
                <w:bCs/>
                <w:lang w:eastAsia="zh-CN"/>
              </w:rPr>
              <w:t>.</w:t>
            </w:r>
          </w:p>
          <w:p w:rsidR="00545A94" w:rsidRDefault="00545A94" w:rsidP="00545A94">
            <w:pPr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>Agreement</w:t>
            </w:r>
          </w:p>
          <w:p w:rsidR="00545A94" w:rsidRDefault="00545A94" w:rsidP="00545A94">
            <w:pPr>
              <w:rPr>
                <w:lang w:eastAsia="zh-CN"/>
              </w:rPr>
            </w:pPr>
            <w:r>
              <w:rPr>
                <w:lang w:eastAsia="ja-JP"/>
              </w:rPr>
              <w:t xml:space="preserve">For CG-PUSCH repetition Type A with the counting based on available slots, the R16 existing restrictions as defined in Clause 6.1.2.3.1 of </w:t>
            </w: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S38.214 at least on the initial transmission of a transport block are applied, assuming the K repetitions of R17 determined based the rule of counting available slots.</w:t>
            </w:r>
          </w:p>
          <w:p w:rsidR="00545A94" w:rsidRPr="00A63E37" w:rsidRDefault="00545A94" w:rsidP="00545A94">
            <w:pPr>
              <w:shd w:val="clear" w:color="auto" w:fill="FFFFFF"/>
              <w:rPr>
                <w:color w:val="000000"/>
                <w:lang w:eastAsia="zh-CN"/>
              </w:rPr>
            </w:pPr>
            <w:r w:rsidRPr="00A63E37">
              <w:rPr>
                <w:color w:val="000000"/>
                <w:u w:val="single"/>
                <w:shd w:val="clear" w:color="auto" w:fill="00FF00"/>
                <w:lang w:eastAsia="zh-CN"/>
              </w:rPr>
              <w:t>Agreement</w:t>
            </w:r>
          </w:p>
          <w:p w:rsidR="00545A94" w:rsidRPr="00A63E37" w:rsidRDefault="00545A94" w:rsidP="0036418D">
            <w:pPr>
              <w:widowControl/>
              <w:numPr>
                <w:ilvl w:val="0"/>
                <w:numId w:val="30"/>
              </w:numPr>
              <w:shd w:val="clear" w:color="auto" w:fill="FFFFFF"/>
              <w:jc w:val="both"/>
              <w:rPr>
                <w:rFonts w:eastAsia="MS Mincho"/>
                <w:color w:val="000000"/>
                <w:lang w:eastAsia="zh-CN"/>
              </w:rPr>
            </w:pPr>
            <w:r w:rsidRPr="00A63E37">
              <w:rPr>
                <w:rFonts w:eastAsia="MS Mincho"/>
                <w:color w:val="000000"/>
                <w:shd w:val="clear" w:color="auto" w:fill="FFFFFF"/>
                <w:lang w:eastAsia="zh-CN"/>
              </w:rPr>
              <w:t>For the </w:t>
            </w:r>
            <w:r w:rsidRPr="00A63E37">
              <w:rPr>
                <w:rFonts w:eastAsia="MS Mincho"/>
                <w:i/>
                <w:iCs/>
                <w:color w:val="000000"/>
                <w:shd w:val="clear" w:color="auto" w:fill="FFFFFF"/>
                <w:lang w:eastAsia="zh-CN"/>
              </w:rPr>
              <w:t>K</w:t>
            </w:r>
            <w:r w:rsidRPr="00A63E37">
              <w:rPr>
                <w:rFonts w:eastAsia="MS Mincho"/>
                <w:color w:val="000000"/>
                <w:shd w:val="clear" w:color="auto" w:fill="FFFFFF"/>
                <w:lang w:eastAsia="zh-CN"/>
              </w:rPr>
              <w:t> repetitions of DG-PUSCH, Step 1 of the previously agreed two-step procedure (i.e., Alt 1-B) determines the </w:t>
            </w:r>
            <w:r w:rsidRPr="00A63E37">
              <w:rPr>
                <w:rFonts w:eastAsia="MS Mincho"/>
                <w:i/>
                <w:iCs/>
                <w:color w:val="000000"/>
                <w:shd w:val="clear" w:color="auto" w:fill="FFFFFF"/>
                <w:lang w:eastAsia="zh-CN"/>
              </w:rPr>
              <w:t>K</w:t>
            </w:r>
            <w:r w:rsidRPr="00A63E37">
              <w:rPr>
                <w:rFonts w:eastAsia="MS Mincho"/>
                <w:color w:val="000000"/>
                <w:shd w:val="clear" w:color="auto" w:fill="FFFFFF"/>
                <w:lang w:eastAsia="zh-CN"/>
              </w:rPr>
              <w:t> earliest available slots no earlier than the slot which is determined by the slot offset </w:t>
            </w:r>
            <w:r w:rsidRPr="00A63E37">
              <w:rPr>
                <w:rFonts w:eastAsia="MS Mincho"/>
                <w:i/>
                <w:iCs/>
                <w:color w:val="000000"/>
                <w:shd w:val="clear" w:color="auto" w:fill="FFFFFF"/>
                <w:lang w:eastAsia="zh-CN"/>
              </w:rPr>
              <w:t>K</w:t>
            </w:r>
            <w:r w:rsidRPr="00A63E37">
              <w:rPr>
                <w:rFonts w:eastAsia="MS Mincho"/>
                <w:i/>
                <w:iCs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A63E37">
              <w:rPr>
                <w:rFonts w:eastAsia="MS Mincho"/>
                <w:color w:val="000000"/>
                <w:shd w:val="clear" w:color="auto" w:fill="FFFFFF"/>
                <w:lang w:eastAsia="zh-CN"/>
              </w:rPr>
              <w:t>.</w:t>
            </w:r>
          </w:p>
          <w:p w:rsidR="00545A94" w:rsidRPr="00A63E37" w:rsidRDefault="00545A94" w:rsidP="0036418D">
            <w:pPr>
              <w:widowControl/>
              <w:numPr>
                <w:ilvl w:val="1"/>
                <w:numId w:val="30"/>
              </w:numPr>
              <w:shd w:val="clear" w:color="auto" w:fill="FFFFFF"/>
              <w:jc w:val="both"/>
              <w:rPr>
                <w:rFonts w:eastAsia="MS Mincho"/>
                <w:color w:val="000000"/>
                <w:lang w:eastAsia="zh-CN"/>
              </w:rPr>
            </w:pPr>
            <w:r w:rsidRPr="00A63E37">
              <w:rPr>
                <w:rFonts w:eastAsia="MS Mincho"/>
                <w:color w:val="000000"/>
                <w:shd w:val="clear" w:color="auto" w:fill="FFFFFF"/>
                <w:lang w:eastAsia="zh-CN"/>
              </w:rPr>
              <w:t>No RAN1 spec impact is expected in terms of the relation with the slot which is determined by the slot offset </w:t>
            </w:r>
            <w:r w:rsidRPr="00A63E37">
              <w:rPr>
                <w:rFonts w:eastAsia="MS Mincho"/>
                <w:i/>
                <w:iCs/>
                <w:color w:val="000000"/>
                <w:shd w:val="clear" w:color="auto" w:fill="FFFFFF"/>
                <w:lang w:eastAsia="zh-CN"/>
              </w:rPr>
              <w:t>K</w:t>
            </w:r>
            <w:r w:rsidRPr="00A63E37">
              <w:rPr>
                <w:rFonts w:eastAsia="MS Mincho"/>
                <w:i/>
                <w:iCs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A63E37">
              <w:rPr>
                <w:rFonts w:eastAsia="MS Mincho"/>
                <w:color w:val="000000"/>
                <w:shd w:val="clear" w:color="auto" w:fill="FFFFFF"/>
                <w:lang w:eastAsia="zh-CN"/>
              </w:rPr>
              <w:t>.</w:t>
            </w:r>
          </w:p>
          <w:p w:rsidR="00545A94" w:rsidRPr="00A63E37" w:rsidRDefault="00545A94" w:rsidP="0036418D">
            <w:pPr>
              <w:widowControl/>
              <w:numPr>
                <w:ilvl w:val="1"/>
                <w:numId w:val="30"/>
              </w:numPr>
              <w:shd w:val="clear" w:color="auto" w:fill="FFFFFF"/>
              <w:jc w:val="both"/>
              <w:rPr>
                <w:rFonts w:eastAsia="MS Mincho"/>
                <w:color w:val="000000"/>
                <w:lang w:eastAsia="zh-CN"/>
              </w:rPr>
            </w:pPr>
            <w:r w:rsidRPr="00A63E37">
              <w:rPr>
                <w:rFonts w:eastAsia="MS Mincho"/>
                <w:color w:val="000000"/>
                <w:shd w:val="clear" w:color="auto" w:fill="FFFFFF"/>
                <w:lang w:eastAsia="zh-CN"/>
              </w:rPr>
              <w:t>Note: The available slot determination is to be specified.</w:t>
            </w:r>
          </w:p>
          <w:p w:rsidR="00545A94" w:rsidRPr="00A63E37" w:rsidRDefault="00545A94" w:rsidP="0036418D">
            <w:pPr>
              <w:widowControl/>
              <w:numPr>
                <w:ilvl w:val="0"/>
                <w:numId w:val="30"/>
              </w:numPr>
              <w:shd w:val="clear" w:color="auto" w:fill="FFFFFF"/>
              <w:jc w:val="both"/>
              <w:rPr>
                <w:rFonts w:eastAsia="MS Mincho"/>
                <w:color w:val="000000"/>
                <w:lang w:eastAsia="zh-CN"/>
              </w:rPr>
            </w:pPr>
            <w:r w:rsidRPr="00A63E37">
              <w:rPr>
                <w:rFonts w:eastAsia="MS Mincho"/>
                <w:color w:val="000000"/>
                <w:shd w:val="clear" w:color="auto" w:fill="FFFFFF"/>
                <w:lang w:eastAsia="zh-CN"/>
              </w:rPr>
              <w:t>For the </w:t>
            </w:r>
            <w:r w:rsidRPr="00A63E37">
              <w:rPr>
                <w:rFonts w:eastAsia="MS Mincho"/>
                <w:i/>
                <w:iCs/>
                <w:color w:val="000000"/>
                <w:shd w:val="clear" w:color="auto" w:fill="FFFFFF"/>
                <w:lang w:eastAsia="zh-CN"/>
              </w:rPr>
              <w:t>K</w:t>
            </w:r>
            <w:r w:rsidRPr="00A63E37">
              <w:rPr>
                <w:rFonts w:eastAsia="MS Mincho"/>
                <w:color w:val="000000"/>
                <w:shd w:val="clear" w:color="auto" w:fill="FFFFFF"/>
                <w:lang w:eastAsia="zh-CN"/>
              </w:rPr>
              <w:t> repetitions of CG-PUSCH, Step 1 of the previously agreed two-step procedure (i.e., Alt 1-B) determines the </w:t>
            </w:r>
            <w:r w:rsidRPr="00A63E37">
              <w:rPr>
                <w:rFonts w:eastAsia="MS Mincho"/>
                <w:i/>
                <w:iCs/>
                <w:color w:val="000000"/>
                <w:shd w:val="clear" w:color="auto" w:fill="FFFFFF"/>
                <w:lang w:eastAsia="zh-CN"/>
              </w:rPr>
              <w:t>K</w:t>
            </w:r>
            <w:r w:rsidRPr="00A63E37">
              <w:rPr>
                <w:rFonts w:eastAsia="MS Mincho"/>
                <w:color w:val="000000"/>
                <w:shd w:val="clear" w:color="auto" w:fill="FFFFFF"/>
                <w:lang w:eastAsia="zh-CN"/>
              </w:rPr>
              <w:t> earliest available slots no earlier than the first slot which is determined by at least </w:t>
            </w:r>
            <w:r w:rsidRPr="00A63E37">
              <w:rPr>
                <w:rFonts w:eastAsia="MS Mincho"/>
                <w:i/>
                <w:iCs/>
                <w:color w:val="000000"/>
                <w:shd w:val="clear" w:color="auto" w:fill="FFFFFF"/>
                <w:lang w:eastAsia="zh-CN"/>
              </w:rPr>
              <w:t>ConfiguredGrantConfig</w:t>
            </w:r>
            <w:r w:rsidRPr="00A63E37">
              <w:rPr>
                <w:rFonts w:eastAsia="MS Mincho"/>
                <w:color w:val="000000"/>
                <w:shd w:val="clear" w:color="auto" w:fill="FFFFFF"/>
                <w:lang w:eastAsia="zh-CN"/>
              </w:rPr>
              <w:t>.</w:t>
            </w:r>
          </w:p>
          <w:p w:rsidR="00545A94" w:rsidRPr="00A63E37" w:rsidRDefault="00545A94" w:rsidP="0036418D">
            <w:pPr>
              <w:widowControl/>
              <w:numPr>
                <w:ilvl w:val="1"/>
                <w:numId w:val="30"/>
              </w:numPr>
              <w:shd w:val="clear" w:color="auto" w:fill="FFFFFF"/>
              <w:jc w:val="both"/>
              <w:rPr>
                <w:rFonts w:eastAsia="MS Mincho"/>
                <w:color w:val="000000"/>
                <w:lang w:eastAsia="zh-CN"/>
              </w:rPr>
            </w:pPr>
            <w:r w:rsidRPr="00A63E37">
              <w:rPr>
                <w:rFonts w:eastAsia="MS Mincho"/>
                <w:color w:val="000000"/>
                <w:shd w:val="clear" w:color="auto" w:fill="FFFFFF"/>
                <w:lang w:eastAsia="zh-CN"/>
              </w:rPr>
              <w:t>No RAN1 spec impact is expected in terms of the relation with the first slot which is determined by at least </w:t>
            </w:r>
            <w:r w:rsidRPr="00A63E37">
              <w:rPr>
                <w:rFonts w:eastAsia="MS Mincho"/>
                <w:i/>
                <w:iCs/>
                <w:color w:val="000000"/>
                <w:shd w:val="clear" w:color="auto" w:fill="FFFFFF"/>
                <w:lang w:eastAsia="zh-CN"/>
              </w:rPr>
              <w:t>ConfiguredGrantConfig</w:t>
            </w:r>
            <w:r w:rsidRPr="00A63E37">
              <w:rPr>
                <w:rFonts w:eastAsia="MS Mincho"/>
                <w:color w:val="000000"/>
                <w:shd w:val="clear" w:color="auto" w:fill="FFFFFF"/>
                <w:lang w:eastAsia="zh-CN"/>
              </w:rPr>
              <w:t>.</w:t>
            </w:r>
          </w:p>
          <w:p w:rsidR="00545A94" w:rsidRPr="00A63E37" w:rsidRDefault="00545A94" w:rsidP="0036418D">
            <w:pPr>
              <w:widowControl/>
              <w:numPr>
                <w:ilvl w:val="1"/>
                <w:numId w:val="30"/>
              </w:numPr>
              <w:shd w:val="clear" w:color="auto" w:fill="FFFFFF"/>
              <w:jc w:val="both"/>
              <w:rPr>
                <w:rFonts w:eastAsia="MS Mincho"/>
                <w:color w:val="000000"/>
                <w:lang w:eastAsia="zh-CN"/>
              </w:rPr>
            </w:pPr>
            <w:r w:rsidRPr="00A63E37">
              <w:rPr>
                <w:rFonts w:eastAsia="MS Mincho"/>
                <w:color w:val="000000"/>
                <w:shd w:val="clear" w:color="auto" w:fill="FFFFFF"/>
                <w:lang w:eastAsia="zh-CN"/>
              </w:rPr>
              <w:t>Note: The available slot determination is to be specified.</w:t>
            </w:r>
          </w:p>
          <w:p w:rsidR="00545A94" w:rsidRPr="00A63E37" w:rsidRDefault="00545A94" w:rsidP="00545A94">
            <w:pPr>
              <w:shd w:val="clear" w:color="auto" w:fill="FFFFFF"/>
              <w:rPr>
                <w:color w:val="000000"/>
                <w:lang w:eastAsia="zh-CN"/>
              </w:rPr>
            </w:pPr>
            <w:r w:rsidRPr="00A63E37">
              <w:rPr>
                <w:color w:val="000000"/>
                <w:shd w:val="clear" w:color="auto" w:fill="FFFFFF"/>
                <w:lang w:eastAsia="zh-CN"/>
              </w:rPr>
              <w:t> </w:t>
            </w:r>
            <w:r w:rsidRPr="00A63E37">
              <w:rPr>
                <w:color w:val="000000"/>
                <w:u w:val="single"/>
                <w:shd w:val="clear" w:color="auto" w:fill="00FF00"/>
                <w:lang w:val="sv-SE" w:eastAsia="zh-CN"/>
              </w:rPr>
              <w:t>Agreement</w:t>
            </w:r>
          </w:p>
          <w:p w:rsidR="00545A94" w:rsidRPr="00A63E37" w:rsidRDefault="00545A94" w:rsidP="0036418D">
            <w:pPr>
              <w:widowControl/>
              <w:numPr>
                <w:ilvl w:val="0"/>
                <w:numId w:val="30"/>
              </w:numPr>
              <w:shd w:val="clear" w:color="auto" w:fill="FFFFFF"/>
              <w:jc w:val="both"/>
              <w:rPr>
                <w:rFonts w:eastAsia="MS Mincho"/>
                <w:color w:val="000000"/>
                <w:lang w:eastAsia="zh-CN"/>
              </w:rPr>
            </w:pPr>
            <w:r w:rsidRPr="00A63E37">
              <w:rPr>
                <w:rFonts w:eastAsia="MS Mincho"/>
                <w:color w:val="000000"/>
                <w:shd w:val="clear" w:color="auto" w:fill="FFFFFF"/>
                <w:lang w:eastAsia="zh-CN"/>
              </w:rPr>
              <w:t>Only </w:t>
            </w:r>
            <w:r w:rsidRPr="00A63E37">
              <w:rPr>
                <w:rFonts w:eastAsia="MS Mincho"/>
                <w:i/>
                <w:iCs/>
                <w:color w:val="000000"/>
                <w:shd w:val="clear" w:color="auto" w:fill="FFFFFF"/>
                <w:lang w:eastAsia="zh-CN"/>
              </w:rPr>
              <w:t>tdd-UL-DL-ConfigurationCommon</w:t>
            </w:r>
            <w:r w:rsidRPr="00A63E37">
              <w:rPr>
                <w:rFonts w:eastAsia="MS Mincho"/>
                <w:color w:val="000000"/>
                <w:shd w:val="clear" w:color="auto" w:fill="FFFFFF"/>
                <w:lang w:eastAsia="zh-CN"/>
              </w:rPr>
              <w:t>, </w:t>
            </w:r>
            <w:r w:rsidRPr="00A63E37">
              <w:rPr>
                <w:rFonts w:eastAsia="MS Mincho"/>
                <w:i/>
                <w:iCs/>
                <w:color w:val="000000"/>
                <w:shd w:val="clear" w:color="auto" w:fill="FFFFFF"/>
                <w:lang w:eastAsia="zh-CN"/>
              </w:rPr>
              <w:t>tdd-UL-DL-ConfigurationDedicated</w:t>
            </w:r>
            <w:r w:rsidRPr="00A63E37">
              <w:rPr>
                <w:rFonts w:eastAsia="MS Mincho"/>
                <w:color w:val="000000"/>
                <w:shd w:val="clear" w:color="auto" w:fill="FFFFFF"/>
                <w:lang w:val="sv-SE" w:eastAsia="zh-CN"/>
              </w:rPr>
              <w:t> and </w:t>
            </w:r>
            <w:proofErr w:type="spellStart"/>
            <w:r w:rsidRPr="00A63E37">
              <w:rPr>
                <w:rFonts w:eastAsia="MS Mincho"/>
                <w:i/>
                <w:iCs/>
                <w:color w:val="000000"/>
                <w:shd w:val="clear" w:color="auto" w:fill="FFFFFF"/>
                <w:lang w:eastAsia="zh-CN"/>
              </w:rPr>
              <w:t>ssb-PositionsInBurst</w:t>
            </w:r>
            <w:proofErr w:type="spellEnd"/>
            <w:r w:rsidRPr="00A63E37">
              <w:rPr>
                <w:rFonts w:eastAsia="MS Mincho"/>
                <w:color w:val="000000"/>
                <w:shd w:val="clear" w:color="auto" w:fill="FFFFFF"/>
                <w:lang w:eastAsia="zh-CN"/>
              </w:rPr>
              <w:t> </w:t>
            </w:r>
            <w:r w:rsidRPr="00A63E37">
              <w:rPr>
                <w:rFonts w:eastAsia="MS Mincho"/>
                <w:color w:val="000000"/>
                <w:shd w:val="clear" w:color="auto" w:fill="FFFFFF"/>
                <w:lang w:val="sv-SE" w:eastAsia="zh-CN"/>
              </w:rPr>
              <w:t>are </w:t>
            </w:r>
            <w:r w:rsidRPr="00A63E37">
              <w:rPr>
                <w:rFonts w:eastAsia="MS Mincho"/>
                <w:color w:val="000000"/>
                <w:shd w:val="clear" w:color="auto" w:fill="FFFFFF"/>
                <w:lang w:eastAsia="zh-CN"/>
              </w:rPr>
              <w:t>considered for the determination of available slots.</w:t>
            </w:r>
          </w:p>
          <w:p w:rsidR="00545A94" w:rsidRPr="00A63E37" w:rsidRDefault="00545A94" w:rsidP="0036418D">
            <w:pPr>
              <w:widowControl/>
              <w:numPr>
                <w:ilvl w:val="1"/>
                <w:numId w:val="30"/>
              </w:numPr>
              <w:shd w:val="clear" w:color="auto" w:fill="FFFFFF"/>
              <w:ind w:left="1259"/>
              <w:jc w:val="both"/>
              <w:rPr>
                <w:rFonts w:eastAsia="MS Mincho"/>
                <w:color w:val="000000"/>
                <w:lang w:eastAsia="zh-CN"/>
              </w:rPr>
            </w:pPr>
            <w:r w:rsidRPr="00A63E37">
              <w:rPr>
                <w:rFonts w:eastAsia="MS Mincho"/>
                <w:color w:val="000000"/>
                <w:shd w:val="clear" w:color="auto" w:fill="FFFFFF"/>
                <w:lang w:eastAsia="zh-CN"/>
              </w:rPr>
              <w:t>Any other RRC configuration is not considered for the determination of available slots.</w:t>
            </w:r>
          </w:p>
          <w:p w:rsidR="00545A94" w:rsidRPr="00A63E37" w:rsidRDefault="00545A94" w:rsidP="0036418D">
            <w:pPr>
              <w:shd w:val="clear" w:color="auto" w:fill="FFFFFF"/>
              <w:rPr>
                <w:color w:val="000000"/>
                <w:lang w:eastAsia="zh-CN"/>
              </w:rPr>
            </w:pPr>
            <w:r w:rsidRPr="00A63E37">
              <w:rPr>
                <w:color w:val="000000"/>
                <w:u w:val="single"/>
                <w:shd w:val="clear" w:color="auto" w:fill="00FF00"/>
                <w:lang w:val="sv-SE" w:eastAsia="zh-CN"/>
              </w:rPr>
              <w:t>Agreement</w:t>
            </w:r>
          </w:p>
          <w:p w:rsidR="00545A94" w:rsidRPr="00A63E37" w:rsidRDefault="00545A94" w:rsidP="0036418D">
            <w:pPr>
              <w:widowControl/>
              <w:numPr>
                <w:ilvl w:val="0"/>
                <w:numId w:val="30"/>
              </w:numPr>
              <w:shd w:val="clear" w:color="auto" w:fill="FFFFFF"/>
              <w:spacing w:before="100" w:beforeAutospacing="1"/>
              <w:jc w:val="both"/>
              <w:rPr>
                <w:rFonts w:eastAsia="MS Mincho"/>
                <w:color w:val="000000"/>
                <w:shd w:val="clear" w:color="auto" w:fill="FFFFFF"/>
                <w:lang w:eastAsia="zh-CN"/>
              </w:rPr>
            </w:pPr>
            <w:r w:rsidRPr="00A63E37">
              <w:rPr>
                <w:rFonts w:eastAsia="MS Mincho"/>
                <w:color w:val="000000"/>
                <w:shd w:val="clear" w:color="auto" w:fill="FFFFFF"/>
                <w:lang w:eastAsia="zh-CN"/>
              </w:rPr>
              <w:t>The existing restriction “The UE is not expected to be configured with the time duration for the transmission of K repetitions larger than the time duration derived by the periodicity P” applies to both the counting based on physical slots and the counting based on available slots.</w:t>
            </w:r>
          </w:p>
          <w:p w:rsidR="005565D4" w:rsidRPr="0036418D" w:rsidRDefault="00545A94" w:rsidP="0036418D">
            <w:pPr>
              <w:widowControl/>
              <w:numPr>
                <w:ilvl w:val="0"/>
                <w:numId w:val="30"/>
              </w:numPr>
              <w:shd w:val="clear" w:color="auto" w:fill="FFFFFF"/>
              <w:spacing w:before="100" w:beforeAutospacing="1"/>
              <w:jc w:val="both"/>
              <w:rPr>
                <w:rFonts w:eastAsia="MS Mincho"/>
                <w:color w:val="000000"/>
                <w:shd w:val="clear" w:color="auto" w:fill="FFFFFF"/>
                <w:lang w:eastAsia="zh-CN"/>
              </w:rPr>
            </w:pPr>
            <w:r w:rsidRPr="00A63E37">
              <w:rPr>
                <w:rFonts w:eastAsia="MS Mincho"/>
                <w:color w:val="000000"/>
                <w:shd w:val="clear" w:color="auto" w:fill="FFFFFF"/>
                <w:lang w:eastAsia="zh-CN"/>
              </w:rPr>
              <w:t xml:space="preserve">The above “the time duration for the transmission of K repetitions” means the time duration between the start of the 1st slot of the K repetitions and the end of the last slot of the K repetitions for any </w:t>
            </w:r>
            <w:r w:rsidRPr="00A63E37">
              <w:rPr>
                <w:rFonts w:eastAsia="MS Mincho"/>
                <w:color w:val="000000"/>
                <w:shd w:val="clear" w:color="auto" w:fill="FFFFFF"/>
                <w:lang w:eastAsia="zh-CN"/>
              </w:rPr>
              <w:lastRenderedPageBreak/>
              <w:t>instance of a CG period.</w:t>
            </w:r>
          </w:p>
          <w:p w:rsidR="0036418D" w:rsidRDefault="0036418D" w:rsidP="0036418D">
            <w:pPr>
              <w:spacing w:before="120"/>
              <w:rPr>
                <w:rFonts w:eastAsia="Yu Gothic"/>
                <w:color w:val="1D1C1D"/>
                <w:lang w:eastAsia="ja-JP"/>
              </w:rPr>
            </w:pPr>
            <w:r>
              <w:rPr>
                <w:rFonts w:eastAsia="Yu Gothic"/>
                <w:color w:val="1D1C1D"/>
                <w:lang w:eastAsia="ja-JP"/>
              </w:rPr>
              <w:t>Conclusion:</w:t>
            </w:r>
          </w:p>
          <w:p w:rsidR="0036418D" w:rsidRDefault="0036418D" w:rsidP="0036418D">
            <w:pPr>
              <w:pStyle w:val="a6"/>
              <w:ind w:firstLine="400"/>
              <w:rPr>
                <w:rFonts w:eastAsia="Yu Gothic"/>
                <w:color w:val="1D1C1D"/>
                <w:lang w:eastAsia="ja-JP"/>
              </w:rPr>
            </w:pPr>
            <w:r>
              <w:rPr>
                <w:rFonts w:eastAsia="Yu Gothic"/>
                <w:color w:val="1D1C1D"/>
                <w:lang w:eastAsia="ja-JP"/>
              </w:rPr>
              <w:t>For CG-PUSCH repetitions counted on the basis of available slots, all the K transmission occasions including the 1st transmission occasion are determined on the basis of available slots.</w:t>
            </w:r>
          </w:p>
          <w:p w:rsidR="0036418D" w:rsidRPr="0036418D" w:rsidRDefault="0036418D" w:rsidP="0036418D">
            <w:pPr>
              <w:rPr>
                <w:rFonts w:eastAsiaTheme="minorEastAsia"/>
                <w:lang w:eastAsia="zh-CN"/>
              </w:rPr>
            </w:pPr>
            <w:r>
              <w:rPr>
                <w:lang w:eastAsia="ja-JP"/>
              </w:rPr>
              <w:t>Observation</w:t>
            </w:r>
            <w:r>
              <w:rPr>
                <w:rFonts w:eastAsiaTheme="minorEastAsia" w:hint="eastAsia"/>
                <w:lang w:eastAsia="zh-CN"/>
              </w:rPr>
              <w:t>:</w:t>
            </w:r>
          </w:p>
          <w:p w:rsidR="0036418D" w:rsidRPr="0036418D" w:rsidRDefault="0036418D" w:rsidP="0036418D">
            <w:pPr>
              <w:pStyle w:val="a6"/>
              <w:widowControl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ind w:firstLineChars="0"/>
              <w:jc w:val="both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Whether or not the counting based on available slots is applicable only to unpaired spectrum is not discussed under AI 8.8.1.1 in RAN1#106bis-e. Discussions on how HD-FDD RedCap UEs support the available slot counting may take place in AI 8.8.1.1 in RAN1#107-e, depending on the progress of RedCap WI discussions.</w:t>
            </w:r>
          </w:p>
        </w:tc>
      </w:tr>
    </w:tbl>
    <w:p w:rsidR="00750473" w:rsidRDefault="00B152E2" w:rsidP="00D722F5">
      <w:pPr>
        <w:spacing w:beforeLines="50" w:before="120"/>
        <w:jc w:val="both"/>
        <w:rPr>
          <w:rFonts w:cs="Times New Roman"/>
          <w:sz w:val="20"/>
          <w:szCs w:val="20"/>
        </w:rPr>
      </w:pPr>
      <w:r>
        <w:rPr>
          <w:rFonts w:cs="Times New Roman" w:hint="eastAsia"/>
          <w:sz w:val="20"/>
          <w:szCs w:val="20"/>
        </w:rPr>
        <w:lastRenderedPageBreak/>
        <w:t xml:space="preserve">In this contribution, we </w:t>
      </w:r>
      <w:r w:rsidR="00E34DBF">
        <w:rPr>
          <w:rFonts w:cs="Times New Roman" w:hint="eastAsia"/>
          <w:sz w:val="20"/>
          <w:szCs w:val="20"/>
        </w:rPr>
        <w:t xml:space="preserve">provide our views </w:t>
      </w:r>
      <w:r w:rsidR="004D7B75">
        <w:rPr>
          <w:rFonts w:cs="Times New Roman" w:hint="eastAsia"/>
          <w:sz w:val="20"/>
          <w:szCs w:val="20"/>
        </w:rPr>
        <w:t xml:space="preserve">on </w:t>
      </w:r>
      <w:r w:rsidR="00B50E5F">
        <w:rPr>
          <w:rFonts w:cs="Times New Roman" w:hint="eastAsia"/>
          <w:sz w:val="20"/>
          <w:szCs w:val="20"/>
        </w:rPr>
        <w:t xml:space="preserve">the remaining issues of </w:t>
      </w:r>
      <w:r w:rsidR="004D7B75">
        <w:rPr>
          <w:rFonts w:cs="Times New Roman" w:hint="eastAsia"/>
          <w:sz w:val="20"/>
          <w:szCs w:val="20"/>
        </w:rPr>
        <w:t xml:space="preserve">PUSCH repetition type </w:t>
      </w:r>
      <w:proofErr w:type="gramStart"/>
      <w:r w:rsidR="004D7B75">
        <w:rPr>
          <w:rFonts w:cs="Times New Roman" w:hint="eastAsia"/>
          <w:sz w:val="20"/>
          <w:szCs w:val="20"/>
        </w:rPr>
        <w:t>A</w:t>
      </w:r>
      <w:proofErr w:type="gramEnd"/>
      <w:r w:rsidR="00E34DBF">
        <w:rPr>
          <w:rFonts w:cs="Times New Roman" w:hint="eastAsia"/>
          <w:sz w:val="20"/>
          <w:szCs w:val="20"/>
        </w:rPr>
        <w:t xml:space="preserve"> enhancements for both </w:t>
      </w:r>
      <w:r w:rsidR="0006679B">
        <w:rPr>
          <w:rFonts w:cs="Times New Roman" w:hint="eastAsia"/>
          <w:sz w:val="20"/>
          <w:szCs w:val="20"/>
        </w:rPr>
        <w:t>directions</w:t>
      </w:r>
      <w:r w:rsidR="001C7B45">
        <w:rPr>
          <w:rFonts w:cs="Times New Roman" w:hint="eastAsia"/>
          <w:sz w:val="20"/>
          <w:szCs w:val="20"/>
        </w:rPr>
        <w:t>.</w:t>
      </w:r>
    </w:p>
    <w:p w:rsidR="008847AD" w:rsidRPr="00750473" w:rsidRDefault="008847AD" w:rsidP="00D722F5">
      <w:pPr>
        <w:spacing w:beforeLines="50" w:before="120"/>
        <w:jc w:val="both"/>
        <w:rPr>
          <w:rFonts w:cs="Times New Roman"/>
          <w:sz w:val="20"/>
          <w:szCs w:val="20"/>
        </w:rPr>
      </w:pPr>
    </w:p>
    <w:p w:rsidR="00945AE6" w:rsidRPr="008847AD" w:rsidRDefault="00DD4940" w:rsidP="00953E4C">
      <w:pPr>
        <w:pStyle w:val="1"/>
        <w:ind w:left="562" w:hanging="562"/>
      </w:pPr>
      <w:r>
        <w:t>Discus</w:t>
      </w:r>
      <w:r>
        <w:rPr>
          <w:rFonts w:hint="eastAsia"/>
        </w:rPr>
        <w:t>sion</w:t>
      </w:r>
    </w:p>
    <w:p w:rsidR="00BC336F" w:rsidRDefault="004D7B75" w:rsidP="006606B6">
      <w:pPr>
        <w:pStyle w:val="2"/>
        <w:ind w:left="723" w:hanging="723"/>
      </w:pPr>
      <w:bookmarkStart w:id="4" w:name="_Ref82699293"/>
      <w:r>
        <w:rPr>
          <w:rFonts w:hint="eastAsia"/>
        </w:rPr>
        <w:t>Increasing the maximum number of repetitions</w:t>
      </w:r>
      <w:bookmarkEnd w:id="4"/>
    </w:p>
    <w:p w:rsidR="00144D83" w:rsidRDefault="00AC613A" w:rsidP="00D722F5">
      <w:pPr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>I</w:t>
      </w:r>
      <w:r w:rsidR="007F791D">
        <w:rPr>
          <w:rFonts w:hint="eastAsia"/>
          <w:sz w:val="20"/>
          <w:szCs w:val="20"/>
        </w:rPr>
        <w:t xml:space="preserve">n </w:t>
      </w:r>
      <w:r w:rsidR="00610894">
        <w:rPr>
          <w:rFonts w:hint="eastAsia"/>
          <w:sz w:val="20"/>
          <w:szCs w:val="20"/>
        </w:rPr>
        <w:t>RAN1#10</w:t>
      </w:r>
      <w:r w:rsidR="003E0111">
        <w:rPr>
          <w:rFonts w:hint="eastAsia"/>
          <w:sz w:val="20"/>
          <w:szCs w:val="20"/>
        </w:rPr>
        <w:t>6</w:t>
      </w:r>
      <w:r w:rsidR="00535AC5">
        <w:rPr>
          <w:rFonts w:hint="eastAsia"/>
          <w:sz w:val="20"/>
          <w:szCs w:val="20"/>
        </w:rPr>
        <w:t>bis</w:t>
      </w:r>
      <w:r w:rsidR="00610894">
        <w:rPr>
          <w:rFonts w:hint="eastAsia"/>
          <w:sz w:val="20"/>
          <w:szCs w:val="20"/>
        </w:rPr>
        <w:t>-e</w:t>
      </w:r>
      <w:r w:rsidR="00953E4C">
        <w:rPr>
          <w:rFonts w:hint="eastAsia"/>
          <w:sz w:val="20"/>
          <w:szCs w:val="20"/>
        </w:rPr>
        <w:t xml:space="preserve"> meeting</w:t>
      </w:r>
      <w:r w:rsidR="00610894">
        <w:rPr>
          <w:rFonts w:hint="eastAsia"/>
          <w:sz w:val="20"/>
          <w:szCs w:val="20"/>
        </w:rPr>
        <w:t xml:space="preserve">, the following </w:t>
      </w:r>
      <w:r w:rsidR="00846532">
        <w:rPr>
          <w:rFonts w:hint="eastAsia"/>
          <w:sz w:val="20"/>
          <w:szCs w:val="20"/>
        </w:rPr>
        <w:t xml:space="preserve">FL </w:t>
      </w:r>
      <w:r w:rsidR="00535AC5">
        <w:rPr>
          <w:rFonts w:hint="eastAsia"/>
          <w:sz w:val="20"/>
          <w:szCs w:val="20"/>
        </w:rPr>
        <w:t xml:space="preserve">proposal was made but unable to be </w:t>
      </w:r>
      <w:r w:rsidR="00846532">
        <w:rPr>
          <w:rFonts w:hint="eastAsia"/>
          <w:sz w:val="20"/>
          <w:szCs w:val="20"/>
        </w:rPr>
        <w:t>discussed online</w:t>
      </w:r>
      <w:r w:rsidR="00535AC5">
        <w:rPr>
          <w:rFonts w:hint="eastAsia"/>
          <w:sz w:val="20"/>
          <w:szCs w:val="20"/>
        </w:rPr>
        <w:t xml:space="preserve"> due to the limited time </w:t>
      </w:r>
      <w:r w:rsidR="00535AC5">
        <w:rPr>
          <w:sz w:val="20"/>
          <w:szCs w:val="20"/>
        </w:rPr>
        <w:fldChar w:fldCharType="begin"/>
      </w:r>
      <w:r w:rsidR="00535AC5">
        <w:rPr>
          <w:sz w:val="20"/>
          <w:szCs w:val="20"/>
        </w:rPr>
        <w:instrText xml:space="preserve"> </w:instrText>
      </w:r>
      <w:r w:rsidR="00535AC5">
        <w:rPr>
          <w:rFonts w:hint="eastAsia"/>
          <w:sz w:val="20"/>
          <w:szCs w:val="20"/>
        </w:rPr>
        <w:instrText>REF _Ref85787690 \n \h</w:instrText>
      </w:r>
      <w:r w:rsidR="00535AC5">
        <w:rPr>
          <w:sz w:val="20"/>
          <w:szCs w:val="20"/>
        </w:rPr>
        <w:instrText xml:space="preserve"> </w:instrText>
      </w:r>
      <w:r w:rsidR="00535AC5">
        <w:rPr>
          <w:sz w:val="20"/>
          <w:szCs w:val="20"/>
        </w:rPr>
      </w:r>
      <w:r w:rsidR="00535AC5">
        <w:rPr>
          <w:sz w:val="20"/>
          <w:szCs w:val="20"/>
        </w:rPr>
        <w:fldChar w:fldCharType="separate"/>
      </w:r>
      <w:r w:rsidR="00535AC5">
        <w:rPr>
          <w:sz w:val="20"/>
          <w:szCs w:val="20"/>
        </w:rPr>
        <w:t>[3]</w:t>
      </w:r>
      <w:r w:rsidR="00535AC5">
        <w:rPr>
          <w:sz w:val="20"/>
          <w:szCs w:val="20"/>
        </w:rPr>
        <w:fldChar w:fldCharType="end"/>
      </w:r>
      <w:r w:rsidR="00F36FD1">
        <w:rPr>
          <w:rFonts w:hint="eastAsia"/>
          <w:sz w:val="20"/>
          <w:szCs w:val="20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44D83" w:rsidTr="00144D83">
        <w:tc>
          <w:tcPr>
            <w:tcW w:w="9286" w:type="dxa"/>
          </w:tcPr>
          <w:p w:rsidR="00545A94" w:rsidRPr="00545A94" w:rsidRDefault="00545A94" w:rsidP="00545A94">
            <w:pPr>
              <w:rPr>
                <w:rFonts w:eastAsia="Yu Mincho"/>
                <w:u w:val="single"/>
                <w:lang w:eastAsia="ja-JP"/>
              </w:rPr>
            </w:pPr>
            <w:r w:rsidRPr="00545A94">
              <w:rPr>
                <w:rFonts w:eastAsia="Yu Mincho" w:hint="eastAsia"/>
                <w:highlight w:val="yellow"/>
                <w:u w:val="single"/>
                <w:lang w:eastAsia="ja-JP"/>
              </w:rPr>
              <w:t>F</w:t>
            </w:r>
            <w:r w:rsidRPr="00545A94">
              <w:rPr>
                <w:rFonts w:eastAsia="Yu Mincho"/>
                <w:highlight w:val="yellow"/>
                <w:u w:val="single"/>
                <w:lang w:eastAsia="ja-JP"/>
              </w:rPr>
              <w:t>L proposal 1 to Issue#1-2</w:t>
            </w:r>
            <w:r w:rsidRPr="00545A94">
              <w:rPr>
                <w:rFonts w:eastAsia="Yu Mincho"/>
                <w:u w:val="single"/>
                <w:lang w:eastAsia="ja-JP"/>
              </w:rPr>
              <w:t>:</w:t>
            </w:r>
          </w:p>
          <w:p w:rsidR="00545A94" w:rsidRPr="00545A94" w:rsidRDefault="00545A94" w:rsidP="00545A94">
            <w:pPr>
              <w:rPr>
                <w:rFonts w:eastAsia="Yu Mincho"/>
                <w:lang w:eastAsia="ja-JP"/>
              </w:rPr>
            </w:pPr>
            <w:r w:rsidRPr="00545A94">
              <w:rPr>
                <w:rFonts w:eastAsia="Yu Mincho" w:hint="eastAsia"/>
                <w:lang w:eastAsia="ja-JP"/>
              </w:rPr>
              <w:t>A</w:t>
            </w:r>
            <w:r w:rsidRPr="00545A94">
              <w:rPr>
                <w:rFonts w:eastAsia="Yu Mincho"/>
                <w:lang w:eastAsia="ja-JP"/>
              </w:rPr>
              <w:t>gree the following as a package:</w:t>
            </w:r>
          </w:p>
          <w:p w:rsidR="00545A94" w:rsidRPr="00545A94" w:rsidRDefault="00545A94" w:rsidP="00545A94">
            <w:pPr>
              <w:pStyle w:val="a6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rFonts w:eastAsia="Yu Mincho"/>
                <w:lang w:eastAsia="ja-JP"/>
              </w:rPr>
            </w:pPr>
            <w:r w:rsidRPr="00545A94">
              <w:rPr>
                <w:rFonts w:eastAsia="Yu Mincho"/>
                <w:lang w:val="sv-SE" w:eastAsia="ja-JP"/>
              </w:rPr>
              <w:t xml:space="preserve">Rel-17 does not support up to 32 repetitions </w:t>
            </w:r>
            <w:r w:rsidRPr="00545A94">
              <w:rPr>
                <w:rFonts w:eastAsia="Yu Gothic"/>
                <w:color w:val="000000"/>
                <w:lang w:eastAsia="ja-JP"/>
              </w:rPr>
              <w:t xml:space="preserve">for </w:t>
            </w:r>
            <w:r w:rsidRPr="00545A94">
              <w:rPr>
                <w:rFonts w:eastAsia="Yu Gothic"/>
                <w:color w:val="1D1C1D"/>
                <w:lang w:eastAsia="ja-JP"/>
              </w:rPr>
              <w:t xml:space="preserve">DG-PUSCH scheduled by DCI format 0_0 and </w:t>
            </w:r>
            <w:r w:rsidRPr="00545A94">
              <w:rPr>
                <w:rFonts w:eastAsia="Yu Gothic"/>
                <w:color w:val="000000"/>
                <w:lang w:eastAsia="ja-JP"/>
              </w:rPr>
              <w:t xml:space="preserve">for </w:t>
            </w:r>
            <w:r w:rsidRPr="00545A94">
              <w:rPr>
                <w:rFonts w:eastAsia="Yu Gothic"/>
                <w:color w:val="1D1C1D"/>
                <w:lang w:eastAsia="ja-JP"/>
              </w:rPr>
              <w:t>Type 2 CG-PUSCH activated by DCI format 0_0.</w:t>
            </w:r>
          </w:p>
          <w:p w:rsidR="00545A94" w:rsidRPr="00545A94" w:rsidRDefault="00545A94" w:rsidP="00545A94">
            <w:pPr>
              <w:pStyle w:val="a6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rFonts w:eastAsia="Yu Mincho"/>
                <w:lang w:eastAsia="ja-JP"/>
              </w:rPr>
            </w:pPr>
            <w:r w:rsidRPr="00545A94">
              <w:rPr>
                <w:rFonts w:eastAsia="Yu Mincho"/>
                <w:lang w:val="sv-SE" w:eastAsia="ja-JP"/>
              </w:rPr>
              <w:t xml:space="preserve">Rel-17 does not support up to 32 repetitions configured by </w:t>
            </w:r>
            <w:r w:rsidRPr="00545A94">
              <w:rPr>
                <w:rFonts w:eastAsia="Yu Gothic"/>
                <w:color w:val="000000"/>
                <w:lang w:eastAsia="ja-JP"/>
              </w:rPr>
              <w:t xml:space="preserve">Rel-17 </w:t>
            </w:r>
            <w:r w:rsidRPr="00545A94">
              <w:rPr>
                <w:rFonts w:eastAsia="Yu Gothic"/>
                <w:i/>
                <w:iCs/>
                <w:color w:val="000000"/>
                <w:lang w:eastAsia="ja-JP"/>
              </w:rPr>
              <w:t>pusch-AggregationFactor</w:t>
            </w:r>
            <w:r w:rsidRPr="00545A94">
              <w:rPr>
                <w:rFonts w:eastAsia="Yu Gothic"/>
                <w:color w:val="000000"/>
                <w:lang w:eastAsia="ja-JP"/>
              </w:rPr>
              <w:t xml:space="preserve"> for </w:t>
            </w:r>
            <w:r w:rsidRPr="00545A94">
              <w:rPr>
                <w:rFonts w:eastAsia="Yu Gothic"/>
                <w:color w:val="1D1C1D"/>
                <w:lang w:eastAsia="ja-JP"/>
              </w:rPr>
              <w:t>DG-PUSCH scheduled by DCI format 0_1/0_2.</w:t>
            </w:r>
          </w:p>
          <w:p w:rsidR="00545A94" w:rsidRPr="00545A94" w:rsidRDefault="00545A94" w:rsidP="00545A94">
            <w:pPr>
              <w:pStyle w:val="a6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rFonts w:eastAsia="Yu Mincho"/>
                <w:lang w:eastAsia="ja-JP"/>
              </w:rPr>
            </w:pPr>
            <w:r w:rsidRPr="00545A94">
              <w:rPr>
                <w:rFonts w:eastAsia="Yu Mincho" w:hint="eastAsia"/>
                <w:lang w:eastAsia="ja-JP"/>
              </w:rPr>
              <w:t>F</w:t>
            </w:r>
            <w:r w:rsidRPr="00545A94">
              <w:rPr>
                <w:rFonts w:eastAsia="Yu Mincho"/>
                <w:lang w:eastAsia="ja-JP"/>
              </w:rPr>
              <w:t xml:space="preserve">or Type 1 CG-PUSCH and </w:t>
            </w:r>
            <w:r w:rsidRPr="00545A94">
              <w:rPr>
                <w:rFonts w:eastAsia="Yu Gothic"/>
                <w:color w:val="1D1C1D"/>
                <w:lang w:eastAsia="ja-JP"/>
              </w:rPr>
              <w:t>Type 2 CG-PUSCH activated by DCI format 0_1/0_2, select one from the following two alternatives:</w:t>
            </w:r>
          </w:p>
          <w:p w:rsidR="00545A94" w:rsidRPr="00545A94" w:rsidRDefault="00545A94" w:rsidP="00545A94">
            <w:pPr>
              <w:pStyle w:val="a6"/>
              <w:widowControl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rFonts w:eastAsia="Yu Mincho"/>
                <w:lang w:eastAsia="ja-JP"/>
              </w:rPr>
            </w:pPr>
            <w:r w:rsidRPr="00545A94">
              <w:rPr>
                <w:rFonts w:eastAsia="Yu Gothic"/>
                <w:color w:val="1D1C1D"/>
                <w:lang w:eastAsia="ja-JP"/>
              </w:rPr>
              <w:t>Alt 2:</w:t>
            </w:r>
          </w:p>
          <w:p w:rsidR="00545A94" w:rsidRPr="00545A94" w:rsidRDefault="00545A94" w:rsidP="00545A94">
            <w:pPr>
              <w:pStyle w:val="a6"/>
              <w:widowControl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rFonts w:eastAsia="Yu Mincho"/>
                <w:lang w:eastAsia="ja-JP"/>
              </w:rPr>
            </w:pPr>
            <w:r w:rsidRPr="00545A94">
              <w:rPr>
                <w:rFonts w:eastAsia="Yu Gothic"/>
                <w:color w:val="1D1C1D"/>
                <w:lang w:eastAsia="ja-JP"/>
              </w:rPr>
              <w:t xml:space="preserve">Rel-17 supports </w:t>
            </w:r>
            <w:r w:rsidRPr="00545A94">
              <w:rPr>
                <w:rFonts w:eastAsia="Yu Mincho"/>
                <w:lang w:val="sv-SE" w:eastAsia="ja-JP"/>
              </w:rPr>
              <w:t xml:space="preserve">up-to-32 repetitions configured by </w:t>
            </w:r>
            <w:r w:rsidRPr="00545A94">
              <w:rPr>
                <w:rFonts w:eastAsia="Yu Gothic"/>
                <w:color w:val="000000"/>
                <w:lang w:eastAsia="ja-JP"/>
              </w:rPr>
              <w:t xml:space="preserve">Rel-17 </w:t>
            </w:r>
            <w:r w:rsidRPr="00545A94">
              <w:rPr>
                <w:rFonts w:eastAsia="Yu Gothic"/>
                <w:i/>
                <w:iCs/>
                <w:color w:val="000000"/>
                <w:lang w:eastAsia="ja-JP"/>
              </w:rPr>
              <w:t>repK</w:t>
            </w:r>
            <w:r w:rsidRPr="00545A94">
              <w:rPr>
                <w:rFonts w:eastAsia="Yu Gothic"/>
                <w:color w:val="000000"/>
                <w:lang w:eastAsia="ja-JP"/>
              </w:rPr>
              <w:t xml:space="preserve"> for </w:t>
            </w:r>
            <w:r w:rsidRPr="00545A94">
              <w:rPr>
                <w:rFonts w:eastAsia="Yu Mincho"/>
                <w:lang w:eastAsia="ja-JP"/>
              </w:rPr>
              <w:t xml:space="preserve">Type 1 CG-PUSCH. </w:t>
            </w:r>
            <w:r w:rsidRPr="00545A94">
              <w:rPr>
                <w:rFonts w:eastAsia="Yu Gothic"/>
                <w:color w:val="1D1C1D"/>
                <w:lang w:eastAsia="ja-JP"/>
              </w:rPr>
              <w:t xml:space="preserve">Rel-17 does not support </w:t>
            </w:r>
            <w:r w:rsidRPr="00545A94">
              <w:rPr>
                <w:rFonts w:eastAsia="Yu Mincho"/>
                <w:lang w:val="sv-SE" w:eastAsia="ja-JP"/>
              </w:rPr>
              <w:t xml:space="preserve">up-to-32 repetitions configured by </w:t>
            </w:r>
            <w:r w:rsidRPr="00545A94">
              <w:rPr>
                <w:rFonts w:eastAsia="Yu Gothic"/>
                <w:color w:val="000000"/>
                <w:lang w:eastAsia="ja-JP"/>
              </w:rPr>
              <w:t xml:space="preserve">Rel-17 </w:t>
            </w:r>
            <w:r w:rsidRPr="00545A94">
              <w:rPr>
                <w:rFonts w:eastAsia="Yu Gothic"/>
                <w:i/>
                <w:iCs/>
                <w:color w:val="000000"/>
                <w:lang w:eastAsia="ja-JP"/>
              </w:rPr>
              <w:t>numberOfRepetitions</w:t>
            </w:r>
            <w:r w:rsidRPr="00545A94">
              <w:rPr>
                <w:rFonts w:eastAsia="Yu Gothic"/>
                <w:color w:val="000000"/>
                <w:lang w:eastAsia="ja-JP"/>
              </w:rPr>
              <w:t xml:space="preserve"> for </w:t>
            </w:r>
            <w:r w:rsidRPr="00545A94">
              <w:rPr>
                <w:rFonts w:eastAsia="Yu Mincho"/>
                <w:lang w:eastAsia="ja-JP"/>
              </w:rPr>
              <w:t>Type 1 CG-PUSCH.</w:t>
            </w:r>
          </w:p>
          <w:p w:rsidR="00545A94" w:rsidRPr="00545A94" w:rsidRDefault="00545A94" w:rsidP="00545A94">
            <w:pPr>
              <w:pStyle w:val="a6"/>
              <w:widowControl/>
              <w:numPr>
                <w:ilvl w:val="3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rFonts w:eastAsia="Yu Mincho"/>
                <w:lang w:eastAsia="ja-JP"/>
              </w:rPr>
            </w:pPr>
            <w:r w:rsidRPr="00545A94">
              <w:rPr>
                <w:rFonts w:eastAsia="Yu Gothic"/>
                <w:color w:val="1D1C1D"/>
                <w:lang w:eastAsia="ja-JP"/>
              </w:rPr>
              <w:t xml:space="preserve">Note: The TDRA list for Type 1 CG-PUSCH is kept </w:t>
            </w:r>
            <w:proofErr w:type="gramStart"/>
            <w:r w:rsidRPr="00545A94">
              <w:rPr>
                <w:rFonts w:eastAsia="Yu Gothic"/>
                <w:color w:val="1D1C1D"/>
                <w:lang w:eastAsia="ja-JP"/>
              </w:rPr>
              <w:t>un</w:t>
            </w:r>
            <w:proofErr w:type="gramEnd"/>
            <w:r w:rsidRPr="00545A94">
              <w:rPr>
                <w:rFonts w:eastAsia="Yu Gothic"/>
                <w:color w:val="1D1C1D"/>
                <w:lang w:eastAsia="ja-JP"/>
              </w:rPr>
              <w:t xml:space="preserve"> changed (i.e., use the TDRA list for DCI format 0_0).</w:t>
            </w:r>
          </w:p>
          <w:p w:rsidR="00545A94" w:rsidRPr="00545A94" w:rsidRDefault="00545A94" w:rsidP="00545A94">
            <w:pPr>
              <w:pStyle w:val="a6"/>
              <w:widowControl/>
              <w:numPr>
                <w:ilvl w:val="3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rFonts w:eastAsia="Yu Mincho"/>
                <w:lang w:eastAsia="ja-JP"/>
              </w:rPr>
            </w:pPr>
            <w:r w:rsidRPr="00545A94">
              <w:rPr>
                <w:rFonts w:eastAsia="Yu Gothic"/>
                <w:color w:val="1D1C1D"/>
                <w:lang w:eastAsia="ja-JP"/>
              </w:rPr>
              <w:t xml:space="preserve">Note: Need to introduce </w:t>
            </w:r>
            <w:r w:rsidRPr="00545A94">
              <w:rPr>
                <w:rFonts w:eastAsia="Yu Gothic"/>
                <w:i/>
                <w:iCs/>
                <w:color w:val="1D1C1D"/>
                <w:lang w:eastAsia="ja-JP"/>
              </w:rPr>
              <w:t>repK-r17</w:t>
            </w:r>
            <w:r w:rsidRPr="00545A94">
              <w:rPr>
                <w:rFonts w:eastAsia="Yu Gothic"/>
                <w:color w:val="1D1C1D"/>
                <w:lang w:eastAsia="ja-JP"/>
              </w:rPr>
              <w:t>.</w:t>
            </w:r>
          </w:p>
          <w:p w:rsidR="00545A94" w:rsidRPr="00545A94" w:rsidRDefault="00545A94" w:rsidP="00545A94">
            <w:pPr>
              <w:pStyle w:val="a6"/>
              <w:widowControl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rFonts w:eastAsia="Yu Mincho"/>
                <w:lang w:eastAsia="ja-JP"/>
              </w:rPr>
            </w:pPr>
            <w:r w:rsidRPr="00545A94">
              <w:rPr>
                <w:rFonts w:eastAsia="Yu Mincho"/>
                <w:lang w:eastAsia="ja-JP"/>
              </w:rPr>
              <w:t xml:space="preserve">Rel-17 supports </w:t>
            </w:r>
            <w:r w:rsidRPr="00545A94">
              <w:rPr>
                <w:rFonts w:eastAsia="Yu Mincho"/>
                <w:lang w:val="sv-SE" w:eastAsia="ja-JP"/>
              </w:rPr>
              <w:t xml:space="preserve">up-to-32 repetitions configured by </w:t>
            </w:r>
            <w:r w:rsidRPr="00545A94">
              <w:rPr>
                <w:rFonts w:eastAsia="Yu Gothic"/>
                <w:color w:val="000000"/>
                <w:lang w:eastAsia="ja-JP"/>
              </w:rPr>
              <w:t xml:space="preserve">Rel-17 </w:t>
            </w:r>
            <w:r w:rsidRPr="00545A94">
              <w:rPr>
                <w:rFonts w:eastAsia="Yu Gothic"/>
                <w:i/>
                <w:iCs/>
                <w:color w:val="000000"/>
                <w:lang w:eastAsia="ja-JP"/>
              </w:rPr>
              <w:t>repK</w:t>
            </w:r>
            <w:r w:rsidRPr="00545A94">
              <w:rPr>
                <w:rFonts w:eastAsia="Yu Gothic"/>
                <w:color w:val="000000"/>
                <w:lang w:eastAsia="ja-JP"/>
              </w:rPr>
              <w:t xml:space="preserve"> for </w:t>
            </w:r>
            <w:r w:rsidRPr="00545A94">
              <w:rPr>
                <w:rFonts w:eastAsia="Yu Gothic"/>
                <w:color w:val="1D1C1D"/>
                <w:lang w:eastAsia="ja-JP"/>
              </w:rPr>
              <w:t>Type 2 CG-PUSCH activated by DCI format 0_1/0_2.</w:t>
            </w:r>
          </w:p>
          <w:p w:rsidR="00545A94" w:rsidRPr="00545A94" w:rsidRDefault="00545A94" w:rsidP="00545A94">
            <w:pPr>
              <w:pStyle w:val="a6"/>
              <w:widowControl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rFonts w:eastAsia="Yu Mincho"/>
                <w:lang w:eastAsia="ja-JP"/>
              </w:rPr>
            </w:pPr>
            <w:r w:rsidRPr="00545A94">
              <w:rPr>
                <w:rFonts w:eastAsia="Yu Gothic" w:hint="eastAsia"/>
                <w:color w:val="1D1C1D"/>
                <w:lang w:eastAsia="ja-JP"/>
              </w:rPr>
              <w:t>A</w:t>
            </w:r>
            <w:r w:rsidRPr="00545A94">
              <w:rPr>
                <w:rFonts w:eastAsia="Yu Gothic"/>
                <w:color w:val="1D1C1D"/>
                <w:lang w:eastAsia="ja-JP"/>
              </w:rPr>
              <w:t>lt 3-b:</w:t>
            </w:r>
          </w:p>
          <w:p w:rsidR="00545A94" w:rsidRPr="00545A94" w:rsidRDefault="00545A94" w:rsidP="00545A94">
            <w:pPr>
              <w:pStyle w:val="a6"/>
              <w:widowControl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rFonts w:eastAsia="Yu Mincho"/>
                <w:lang w:eastAsia="ja-JP"/>
              </w:rPr>
            </w:pPr>
            <w:r w:rsidRPr="00545A94">
              <w:rPr>
                <w:rFonts w:eastAsia="Yu Gothic"/>
                <w:color w:val="1D1C1D"/>
                <w:lang w:eastAsia="ja-JP"/>
              </w:rPr>
              <w:t xml:space="preserve">Rel-17 does not support </w:t>
            </w:r>
            <w:r w:rsidRPr="00545A94">
              <w:rPr>
                <w:rFonts w:eastAsia="Yu Mincho"/>
                <w:lang w:val="sv-SE" w:eastAsia="ja-JP"/>
              </w:rPr>
              <w:t xml:space="preserve">up-to-32 repetitions configured by </w:t>
            </w:r>
            <w:r w:rsidRPr="00545A94">
              <w:rPr>
                <w:rFonts w:eastAsia="Yu Gothic"/>
                <w:color w:val="000000"/>
                <w:lang w:eastAsia="ja-JP"/>
              </w:rPr>
              <w:t xml:space="preserve">Rel-17 </w:t>
            </w:r>
            <w:r w:rsidRPr="00545A94">
              <w:rPr>
                <w:rFonts w:eastAsia="Yu Gothic"/>
                <w:i/>
                <w:iCs/>
                <w:color w:val="000000"/>
                <w:lang w:eastAsia="ja-JP"/>
              </w:rPr>
              <w:t>repK</w:t>
            </w:r>
            <w:r w:rsidRPr="00545A94">
              <w:rPr>
                <w:rFonts w:eastAsia="Yu Gothic"/>
                <w:color w:val="000000"/>
                <w:lang w:eastAsia="ja-JP"/>
              </w:rPr>
              <w:t xml:space="preserve"> for </w:t>
            </w:r>
            <w:r w:rsidRPr="00545A94">
              <w:rPr>
                <w:rFonts w:eastAsia="Yu Mincho"/>
                <w:lang w:eastAsia="ja-JP"/>
              </w:rPr>
              <w:t xml:space="preserve">Type 1 CG-PUSCH and for </w:t>
            </w:r>
            <w:r w:rsidRPr="00545A94">
              <w:rPr>
                <w:rFonts w:eastAsia="Yu Gothic"/>
                <w:color w:val="1D1C1D"/>
                <w:lang w:eastAsia="ja-JP"/>
              </w:rPr>
              <w:t>Type 2 CG-PUSCH activated by DCI format 0_1/0_2</w:t>
            </w:r>
            <w:r w:rsidRPr="00545A94">
              <w:rPr>
                <w:rFonts w:eastAsia="Yu Mincho"/>
                <w:lang w:eastAsia="ja-JP"/>
              </w:rPr>
              <w:t>.</w:t>
            </w:r>
          </w:p>
          <w:p w:rsidR="00545A94" w:rsidRPr="00545A94" w:rsidRDefault="00545A94" w:rsidP="00545A94">
            <w:pPr>
              <w:pStyle w:val="a6"/>
              <w:widowControl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rFonts w:eastAsia="Yu Mincho"/>
                <w:lang w:eastAsia="ja-JP"/>
              </w:rPr>
            </w:pPr>
            <w:r w:rsidRPr="00545A94">
              <w:rPr>
                <w:rFonts w:eastAsia="Yu Gothic"/>
                <w:color w:val="1D1C1D"/>
                <w:lang w:eastAsia="ja-JP"/>
              </w:rPr>
              <w:t xml:space="preserve">Rel-17 supports </w:t>
            </w:r>
            <w:r w:rsidRPr="00545A94">
              <w:rPr>
                <w:rFonts w:eastAsia="Yu Mincho"/>
                <w:lang w:val="sv-SE" w:eastAsia="ja-JP"/>
              </w:rPr>
              <w:t xml:space="preserve">up-to-32 repetitions configured by </w:t>
            </w:r>
            <w:r w:rsidRPr="00545A94">
              <w:rPr>
                <w:rFonts w:eastAsia="Yu Gothic"/>
                <w:color w:val="000000"/>
                <w:lang w:eastAsia="ja-JP"/>
              </w:rPr>
              <w:t xml:space="preserve">Rel-17 </w:t>
            </w:r>
            <w:r w:rsidRPr="00545A94">
              <w:rPr>
                <w:rFonts w:eastAsia="Yu Gothic"/>
                <w:i/>
                <w:iCs/>
                <w:color w:val="000000"/>
                <w:lang w:eastAsia="ja-JP"/>
              </w:rPr>
              <w:t>numberOfRepetitions</w:t>
            </w:r>
            <w:r w:rsidRPr="00545A94">
              <w:rPr>
                <w:rFonts w:eastAsia="Yu Gothic"/>
                <w:color w:val="000000"/>
                <w:lang w:eastAsia="ja-JP"/>
              </w:rPr>
              <w:t xml:space="preserve"> for </w:t>
            </w:r>
            <w:r w:rsidRPr="00545A94">
              <w:rPr>
                <w:rFonts w:eastAsia="Yu Mincho"/>
                <w:lang w:eastAsia="ja-JP"/>
              </w:rPr>
              <w:t xml:space="preserve">Type 1 CG-PUSCH, where </w:t>
            </w:r>
            <w:r w:rsidRPr="00545A94">
              <w:rPr>
                <w:rFonts w:eastAsia="Yu Gothic"/>
                <w:color w:val="1D1C1D"/>
                <w:lang w:eastAsia="ja-JP"/>
              </w:rPr>
              <w:t>the TDRA list for DCI format 0_1 or 0_2 is reused</w:t>
            </w:r>
            <w:r w:rsidRPr="00545A94">
              <w:rPr>
                <w:rFonts w:eastAsia="Yu Mincho"/>
                <w:lang w:eastAsia="ja-JP"/>
              </w:rPr>
              <w:t>.</w:t>
            </w:r>
          </w:p>
          <w:p w:rsidR="00545A94" w:rsidRPr="00545A94" w:rsidRDefault="00545A94" w:rsidP="00545A94">
            <w:pPr>
              <w:pStyle w:val="a6"/>
              <w:widowControl/>
              <w:numPr>
                <w:ilvl w:val="3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rFonts w:eastAsia="Yu Mincho"/>
                <w:lang w:eastAsia="ja-JP"/>
              </w:rPr>
            </w:pPr>
            <w:r w:rsidRPr="00545A94">
              <w:rPr>
                <w:rFonts w:eastAsia="Yu Gothic" w:hint="eastAsia"/>
                <w:color w:val="1D1C1D"/>
                <w:lang w:eastAsia="ja-JP"/>
              </w:rPr>
              <w:t>N</w:t>
            </w:r>
            <w:r w:rsidRPr="00545A94">
              <w:rPr>
                <w:rFonts w:eastAsia="Yu Gothic"/>
                <w:color w:val="1D1C1D"/>
                <w:lang w:eastAsia="ja-JP"/>
              </w:rPr>
              <w:t xml:space="preserve">ote: </w:t>
            </w:r>
            <w:r w:rsidRPr="00545A94">
              <w:rPr>
                <w:rFonts w:eastAsiaTheme="minorEastAsia"/>
                <w:lang w:eastAsia="zh-CN"/>
              </w:rPr>
              <w:t>DCI format 0_0 field bit widths</w:t>
            </w:r>
            <w:r w:rsidRPr="00545A94">
              <w:rPr>
                <w:lang w:eastAsia="ja-JP"/>
              </w:rPr>
              <w:t xml:space="preserve"> are kept unchanged.</w:t>
            </w:r>
          </w:p>
          <w:p w:rsidR="00144D83" w:rsidRPr="001D4CA0" w:rsidRDefault="00545A94" w:rsidP="00545A94">
            <w:pPr>
              <w:pStyle w:val="a6"/>
              <w:widowControl/>
              <w:numPr>
                <w:ilvl w:val="3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lang w:eastAsia="x-none"/>
              </w:rPr>
            </w:pPr>
            <w:r w:rsidRPr="00545A94">
              <w:rPr>
                <w:rFonts w:eastAsia="Yu Gothic"/>
                <w:color w:val="1D1C1D"/>
                <w:lang w:eastAsia="ja-JP"/>
              </w:rPr>
              <w:t xml:space="preserve">Note: Need a mechanism to change the TDRA list for Type 1 CG-PUSCH, </w:t>
            </w:r>
            <w:r w:rsidRPr="00545A94">
              <w:rPr>
                <w:rFonts w:eastAsia="Yu Gothic"/>
                <w:color w:val="1D1C1D"/>
                <w:lang w:eastAsia="ja-JP"/>
              </w:rPr>
              <w:lastRenderedPageBreak/>
              <w:t>from the one for DCI format 0_0 to the one for DCI format 0_1 or 0_2.</w:t>
            </w:r>
          </w:p>
        </w:tc>
      </w:tr>
    </w:tbl>
    <w:p w:rsidR="00722787" w:rsidRDefault="00846532" w:rsidP="00846532">
      <w:pPr>
        <w:spacing w:before="120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lastRenderedPageBreak/>
        <w:t xml:space="preserve">It is still an open issue on how to support up-to-32 repetitions for Type 1 CG-PUSCH. Alt 2 and Alt 3-b were proposed in the above FL proposal. Alt 2 requires introduction of </w:t>
      </w:r>
      <w:r w:rsidRPr="00846532">
        <w:rPr>
          <w:rFonts w:hint="eastAsia"/>
          <w:i/>
          <w:sz w:val="20"/>
          <w:szCs w:val="20"/>
        </w:rPr>
        <w:t>repK-r17</w:t>
      </w:r>
      <w:r>
        <w:rPr>
          <w:rFonts w:hint="eastAsia"/>
          <w:sz w:val="20"/>
          <w:szCs w:val="20"/>
        </w:rPr>
        <w:t xml:space="preserve"> in which the </w:t>
      </w:r>
      <w:r w:rsidR="00A74016">
        <w:rPr>
          <w:rFonts w:hint="eastAsia"/>
          <w:sz w:val="20"/>
          <w:szCs w:val="20"/>
        </w:rPr>
        <w:t xml:space="preserve">maximum </w:t>
      </w:r>
      <w:r w:rsidR="0014053D">
        <w:rPr>
          <w:rFonts w:hint="eastAsia"/>
          <w:sz w:val="20"/>
          <w:szCs w:val="20"/>
        </w:rPr>
        <w:t xml:space="preserve">repetition number </w:t>
      </w:r>
      <w:r w:rsidR="00A74016">
        <w:rPr>
          <w:rFonts w:hint="eastAsia"/>
          <w:sz w:val="20"/>
          <w:szCs w:val="20"/>
        </w:rPr>
        <w:t xml:space="preserve">will be </w:t>
      </w:r>
      <w:r w:rsidR="0014053D">
        <w:rPr>
          <w:rFonts w:hint="eastAsia"/>
          <w:sz w:val="20"/>
          <w:szCs w:val="20"/>
        </w:rPr>
        <w:t xml:space="preserve">increased to 32. Alt 3-b keeps definition of </w:t>
      </w:r>
      <w:r w:rsidR="0014053D" w:rsidRPr="0014053D">
        <w:rPr>
          <w:rFonts w:hint="eastAsia"/>
          <w:i/>
          <w:sz w:val="20"/>
          <w:szCs w:val="20"/>
        </w:rPr>
        <w:t>rep</w:t>
      </w:r>
      <w:r w:rsidR="000D64E1">
        <w:rPr>
          <w:rFonts w:hint="eastAsia"/>
          <w:i/>
          <w:sz w:val="20"/>
          <w:szCs w:val="20"/>
        </w:rPr>
        <w:t>K</w:t>
      </w:r>
      <w:bookmarkStart w:id="5" w:name="_GoBack"/>
      <w:bookmarkEnd w:id="5"/>
      <w:r w:rsidR="0014053D">
        <w:rPr>
          <w:rFonts w:hint="eastAsia"/>
          <w:sz w:val="20"/>
          <w:szCs w:val="20"/>
        </w:rPr>
        <w:t xml:space="preserve"> </w:t>
      </w:r>
      <w:r w:rsidR="0014053D">
        <w:rPr>
          <w:sz w:val="20"/>
          <w:szCs w:val="20"/>
        </w:rPr>
        <w:t>unchanged</w:t>
      </w:r>
      <w:r w:rsidR="0014053D">
        <w:rPr>
          <w:rFonts w:hint="eastAsia"/>
          <w:sz w:val="20"/>
          <w:szCs w:val="20"/>
        </w:rPr>
        <w:t xml:space="preserve">, while the corresponding TDRA list for Type 1 CG-PUSCH should be modified (e.g. to the TDRA corresponding to DCI </w:t>
      </w:r>
      <w:r w:rsidR="0014053D">
        <w:rPr>
          <w:sz w:val="20"/>
          <w:szCs w:val="20"/>
        </w:rPr>
        <w:t>format</w:t>
      </w:r>
      <w:r w:rsidR="0014053D">
        <w:rPr>
          <w:rFonts w:hint="eastAsia"/>
          <w:sz w:val="20"/>
          <w:szCs w:val="20"/>
        </w:rPr>
        <w:t xml:space="preserve"> 0_1 or 0_2). </w:t>
      </w:r>
      <w:r w:rsidR="00645528">
        <w:rPr>
          <w:rFonts w:hint="eastAsia"/>
          <w:sz w:val="20"/>
          <w:szCs w:val="20"/>
        </w:rPr>
        <w:t>It is aiming to down-select between these two alternatives in RAN1#107-e.</w:t>
      </w:r>
    </w:p>
    <w:p w:rsidR="002976DE" w:rsidRDefault="00645528" w:rsidP="00846532">
      <w:pPr>
        <w:spacing w:before="120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>F</w:t>
      </w:r>
      <w:r w:rsidRPr="00645528">
        <w:rPr>
          <w:sz w:val="20"/>
          <w:szCs w:val="20"/>
        </w:rPr>
        <w:t>unctionally</w:t>
      </w:r>
      <w:r>
        <w:rPr>
          <w:rFonts w:hint="eastAsia"/>
          <w:sz w:val="20"/>
          <w:szCs w:val="20"/>
        </w:rPr>
        <w:t xml:space="preserve">, both alternatives can enable up-to-32 repetitions for Type 1 CG-PUSCH. Comparing these two methods, Alt 3-b </w:t>
      </w:r>
      <w:r w:rsidR="00A74016">
        <w:rPr>
          <w:rFonts w:hint="eastAsia"/>
          <w:sz w:val="20"/>
          <w:szCs w:val="20"/>
        </w:rPr>
        <w:t xml:space="preserve">leads to heavier </w:t>
      </w:r>
      <w:r>
        <w:rPr>
          <w:rFonts w:hint="eastAsia"/>
          <w:sz w:val="20"/>
          <w:szCs w:val="20"/>
        </w:rPr>
        <w:t>specification impact since</w:t>
      </w:r>
      <w:r w:rsidR="002976DE">
        <w:rPr>
          <w:rFonts w:hint="eastAsia"/>
          <w:sz w:val="20"/>
          <w:szCs w:val="20"/>
        </w:rPr>
        <w:t>:</w:t>
      </w:r>
    </w:p>
    <w:p w:rsidR="002976DE" w:rsidRPr="002976DE" w:rsidRDefault="002976DE" w:rsidP="002976DE">
      <w:pPr>
        <w:pStyle w:val="a6"/>
        <w:numPr>
          <w:ilvl w:val="0"/>
          <w:numId w:val="31"/>
        </w:numPr>
        <w:spacing w:before="120"/>
        <w:ind w:firstLineChars="0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>T</w:t>
      </w:r>
      <w:r w:rsidR="00645528" w:rsidRPr="002976DE">
        <w:rPr>
          <w:rFonts w:hint="eastAsia"/>
          <w:sz w:val="20"/>
          <w:szCs w:val="20"/>
        </w:rPr>
        <w:t xml:space="preserve">he determination of TDRA list for Type 1 CG-PUSCH will be changed. </w:t>
      </w:r>
    </w:p>
    <w:p w:rsidR="002976DE" w:rsidRPr="002976DE" w:rsidRDefault="002976DE" w:rsidP="002976DE">
      <w:pPr>
        <w:pStyle w:val="a6"/>
        <w:numPr>
          <w:ilvl w:val="0"/>
          <w:numId w:val="31"/>
        </w:numPr>
        <w:spacing w:before="120"/>
        <w:ind w:firstLineChars="0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>M</w:t>
      </w:r>
      <w:r w:rsidRPr="002976DE">
        <w:rPr>
          <w:rFonts w:hint="eastAsia"/>
          <w:sz w:val="20"/>
          <w:szCs w:val="20"/>
        </w:rPr>
        <w:t xml:space="preserve">ore effort is </w:t>
      </w:r>
      <w:r>
        <w:rPr>
          <w:rFonts w:hint="eastAsia"/>
          <w:sz w:val="20"/>
          <w:szCs w:val="20"/>
        </w:rPr>
        <w:t>required</w:t>
      </w:r>
      <w:r w:rsidRPr="002976DE">
        <w:rPr>
          <w:rFonts w:hint="eastAsia"/>
          <w:sz w:val="20"/>
          <w:szCs w:val="20"/>
        </w:rPr>
        <w:t xml:space="preserve"> to complete the design</w:t>
      </w:r>
      <w:r>
        <w:rPr>
          <w:rFonts w:hint="eastAsia"/>
          <w:sz w:val="20"/>
          <w:szCs w:val="20"/>
        </w:rPr>
        <w:t xml:space="preserve">, e.g. how </w:t>
      </w:r>
      <w:r w:rsidRPr="002976DE">
        <w:rPr>
          <w:rFonts w:hint="eastAsia"/>
          <w:sz w:val="20"/>
          <w:szCs w:val="20"/>
        </w:rPr>
        <w:t xml:space="preserve">to select the TDRA list when both DCI format 0_1 and DCI </w:t>
      </w:r>
      <w:r w:rsidRPr="002976DE">
        <w:rPr>
          <w:sz w:val="20"/>
          <w:szCs w:val="20"/>
        </w:rPr>
        <w:t>format</w:t>
      </w:r>
      <w:r w:rsidRPr="002976DE">
        <w:rPr>
          <w:rFonts w:hint="eastAsia"/>
          <w:sz w:val="20"/>
          <w:szCs w:val="20"/>
        </w:rPr>
        <w:t xml:space="preserve"> 0_2 are configured. </w:t>
      </w:r>
    </w:p>
    <w:p w:rsidR="00645528" w:rsidRPr="002976DE" w:rsidRDefault="002976DE" w:rsidP="002976DE">
      <w:pPr>
        <w:pStyle w:val="a6"/>
        <w:numPr>
          <w:ilvl w:val="0"/>
          <w:numId w:val="31"/>
        </w:numPr>
        <w:spacing w:before="120"/>
        <w:ind w:firstLineChars="0"/>
        <w:jc w:val="both"/>
        <w:rPr>
          <w:sz w:val="20"/>
          <w:szCs w:val="20"/>
        </w:rPr>
      </w:pPr>
      <w:r w:rsidRPr="002976DE">
        <w:rPr>
          <w:rFonts w:hint="eastAsia"/>
          <w:sz w:val="20"/>
          <w:szCs w:val="20"/>
        </w:rPr>
        <w:t xml:space="preserve">The </w:t>
      </w:r>
      <w:r>
        <w:rPr>
          <w:rFonts w:hint="eastAsia"/>
          <w:sz w:val="20"/>
          <w:szCs w:val="20"/>
        </w:rPr>
        <w:t>flexibility of</w:t>
      </w:r>
      <w:r w:rsidRPr="002976DE">
        <w:rPr>
          <w:rFonts w:hint="eastAsia"/>
          <w:sz w:val="20"/>
          <w:szCs w:val="20"/>
        </w:rPr>
        <w:t xml:space="preserve"> TDRA entries for DCI </w:t>
      </w:r>
      <w:r w:rsidRPr="002976DE">
        <w:rPr>
          <w:sz w:val="20"/>
          <w:szCs w:val="20"/>
        </w:rPr>
        <w:t>format</w:t>
      </w:r>
      <w:r w:rsidRPr="002976DE">
        <w:rPr>
          <w:rFonts w:hint="eastAsia"/>
          <w:sz w:val="20"/>
          <w:szCs w:val="20"/>
        </w:rPr>
        <w:t xml:space="preserve"> 0_1/0_2 may be </w:t>
      </w:r>
      <w:r>
        <w:rPr>
          <w:rFonts w:hint="eastAsia"/>
          <w:sz w:val="20"/>
          <w:szCs w:val="20"/>
        </w:rPr>
        <w:t>restricted,</w:t>
      </w:r>
      <w:r w:rsidRPr="002976DE">
        <w:rPr>
          <w:rFonts w:hint="eastAsia"/>
          <w:sz w:val="20"/>
          <w:szCs w:val="20"/>
        </w:rPr>
        <w:t xml:space="preserve"> since SLIV of Type 1 CG-PUSCH will be additionally taken into consideration. </w:t>
      </w:r>
    </w:p>
    <w:p w:rsidR="002976DE" w:rsidRPr="002976DE" w:rsidRDefault="002976DE" w:rsidP="002976DE">
      <w:pPr>
        <w:pStyle w:val="a6"/>
        <w:numPr>
          <w:ilvl w:val="0"/>
          <w:numId w:val="31"/>
        </w:numPr>
        <w:spacing w:before="120"/>
        <w:ind w:firstLineChars="0"/>
        <w:jc w:val="both"/>
        <w:rPr>
          <w:sz w:val="20"/>
          <w:szCs w:val="20"/>
        </w:rPr>
      </w:pPr>
      <w:r w:rsidRPr="002976DE">
        <w:rPr>
          <w:rFonts w:hint="eastAsia"/>
          <w:sz w:val="20"/>
          <w:szCs w:val="20"/>
        </w:rPr>
        <w:t xml:space="preserve">The </w:t>
      </w:r>
      <w:r w:rsidR="00A74016">
        <w:rPr>
          <w:rFonts w:hint="eastAsia"/>
          <w:sz w:val="20"/>
          <w:szCs w:val="20"/>
        </w:rPr>
        <w:t xml:space="preserve">scheduling </w:t>
      </w:r>
      <w:r w:rsidRPr="002976DE">
        <w:rPr>
          <w:rFonts w:hint="eastAsia"/>
          <w:sz w:val="20"/>
          <w:szCs w:val="20"/>
        </w:rPr>
        <w:t xml:space="preserve">complexity of gNB </w:t>
      </w:r>
      <w:r w:rsidR="00A74016">
        <w:rPr>
          <w:rFonts w:hint="eastAsia"/>
          <w:sz w:val="20"/>
          <w:szCs w:val="20"/>
        </w:rPr>
        <w:t>will</w:t>
      </w:r>
      <w:r w:rsidR="00A74016" w:rsidRPr="002976DE">
        <w:rPr>
          <w:rFonts w:hint="eastAsia"/>
          <w:sz w:val="20"/>
          <w:szCs w:val="20"/>
        </w:rPr>
        <w:t xml:space="preserve"> </w:t>
      </w:r>
      <w:r w:rsidRPr="002976DE">
        <w:rPr>
          <w:rFonts w:hint="eastAsia"/>
          <w:sz w:val="20"/>
          <w:szCs w:val="20"/>
        </w:rPr>
        <w:t>be increased</w:t>
      </w:r>
      <w:r w:rsidR="00353BF7">
        <w:rPr>
          <w:rFonts w:hint="eastAsia"/>
          <w:sz w:val="20"/>
          <w:szCs w:val="20"/>
        </w:rPr>
        <w:t>, due to</w:t>
      </w:r>
      <w:r w:rsidRPr="002976DE">
        <w:rPr>
          <w:rFonts w:hint="eastAsia"/>
          <w:sz w:val="20"/>
          <w:szCs w:val="20"/>
        </w:rPr>
        <w:t xml:space="preserve"> </w:t>
      </w:r>
      <w:r w:rsidR="00A74016">
        <w:rPr>
          <w:rFonts w:hint="eastAsia"/>
          <w:sz w:val="20"/>
          <w:szCs w:val="20"/>
        </w:rPr>
        <w:t xml:space="preserve">different </w:t>
      </w:r>
      <w:r w:rsidR="00353BF7">
        <w:rPr>
          <w:rFonts w:hint="eastAsia"/>
          <w:sz w:val="20"/>
          <w:szCs w:val="20"/>
        </w:rPr>
        <w:t>handling</w:t>
      </w:r>
      <w:r w:rsidRPr="002976DE">
        <w:rPr>
          <w:rFonts w:hint="eastAsia"/>
          <w:sz w:val="20"/>
          <w:szCs w:val="20"/>
        </w:rPr>
        <w:t xml:space="preserve"> </w:t>
      </w:r>
      <w:r w:rsidR="00A74016">
        <w:rPr>
          <w:rFonts w:hint="eastAsia"/>
          <w:sz w:val="20"/>
          <w:szCs w:val="20"/>
        </w:rPr>
        <w:t xml:space="preserve">of </w:t>
      </w:r>
      <w:r w:rsidR="00353BF7">
        <w:rPr>
          <w:rFonts w:hint="eastAsia"/>
          <w:sz w:val="20"/>
          <w:szCs w:val="20"/>
        </w:rPr>
        <w:t xml:space="preserve">the TDRA table for </w:t>
      </w:r>
      <w:r w:rsidR="00A74016">
        <w:rPr>
          <w:rFonts w:hint="eastAsia"/>
          <w:sz w:val="20"/>
          <w:szCs w:val="20"/>
        </w:rPr>
        <w:t>Type 1 CG-PUSCH</w:t>
      </w:r>
      <w:r w:rsidR="00A74016" w:rsidRPr="002976DE">
        <w:rPr>
          <w:rFonts w:hint="eastAsia"/>
          <w:sz w:val="20"/>
          <w:szCs w:val="20"/>
        </w:rPr>
        <w:t xml:space="preserve"> </w:t>
      </w:r>
      <w:r w:rsidR="00A74016">
        <w:rPr>
          <w:rFonts w:hint="eastAsia"/>
          <w:sz w:val="20"/>
          <w:szCs w:val="20"/>
        </w:rPr>
        <w:t xml:space="preserve">between </w:t>
      </w:r>
      <w:r w:rsidRPr="002976DE">
        <w:rPr>
          <w:rFonts w:hint="eastAsia"/>
          <w:sz w:val="20"/>
          <w:szCs w:val="20"/>
        </w:rPr>
        <w:t xml:space="preserve">Rel-15/16 </w:t>
      </w:r>
      <w:r w:rsidR="00A74016">
        <w:rPr>
          <w:rFonts w:hint="eastAsia"/>
          <w:sz w:val="20"/>
          <w:szCs w:val="20"/>
        </w:rPr>
        <w:t xml:space="preserve">UEs </w:t>
      </w:r>
      <w:r w:rsidRPr="002976DE">
        <w:rPr>
          <w:rFonts w:hint="eastAsia"/>
          <w:sz w:val="20"/>
          <w:szCs w:val="20"/>
        </w:rPr>
        <w:t xml:space="preserve">and Rel-17 </w:t>
      </w:r>
      <w:r w:rsidR="00A74016">
        <w:rPr>
          <w:rFonts w:hint="eastAsia"/>
          <w:sz w:val="20"/>
          <w:szCs w:val="20"/>
        </w:rPr>
        <w:t>UEs</w:t>
      </w:r>
      <w:r w:rsidRPr="002976DE">
        <w:rPr>
          <w:rFonts w:hint="eastAsia"/>
          <w:sz w:val="20"/>
          <w:szCs w:val="20"/>
        </w:rPr>
        <w:t>.</w:t>
      </w:r>
    </w:p>
    <w:p w:rsidR="00CF1649" w:rsidRDefault="002976DE" w:rsidP="00306ABF">
      <w:pPr>
        <w:spacing w:before="120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>Given the above analysis, we prefer Alt 2 to enable up-to-32 repetitions for Type 1 CG-PUSCH</w:t>
      </w:r>
      <w:r w:rsidR="00306ABF">
        <w:rPr>
          <w:rFonts w:hint="eastAsia"/>
          <w:sz w:val="20"/>
          <w:szCs w:val="20"/>
        </w:rPr>
        <w:t xml:space="preserve">. </w:t>
      </w:r>
    </w:p>
    <w:p w:rsidR="00306ABF" w:rsidRDefault="00306ABF" w:rsidP="007C56F2">
      <w:pPr>
        <w:jc w:val="both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 xml:space="preserve">Proposal </w:t>
      </w:r>
      <w:r w:rsidR="002976DE">
        <w:rPr>
          <w:rFonts w:hint="eastAsia"/>
          <w:b/>
          <w:sz w:val="20"/>
          <w:szCs w:val="20"/>
        </w:rPr>
        <w:t>1</w:t>
      </w:r>
      <w:r>
        <w:rPr>
          <w:rFonts w:hint="eastAsia"/>
          <w:b/>
          <w:sz w:val="20"/>
          <w:szCs w:val="20"/>
        </w:rPr>
        <w:t xml:space="preserve">: </w:t>
      </w:r>
      <w:r w:rsidR="002976DE" w:rsidRPr="002976DE">
        <w:rPr>
          <w:b/>
          <w:sz w:val="20"/>
          <w:szCs w:val="20"/>
        </w:rPr>
        <w:t>For Type 1 CG-PUSCH and Type 2 CG-PUSCH activated by DCI format 0_1/0_2</w:t>
      </w:r>
      <w:r w:rsidR="002976DE">
        <w:rPr>
          <w:rFonts w:hint="eastAsia"/>
          <w:b/>
          <w:sz w:val="20"/>
          <w:szCs w:val="20"/>
        </w:rPr>
        <w:t>,</w:t>
      </w:r>
    </w:p>
    <w:p w:rsidR="002976DE" w:rsidRPr="00CE6DAF" w:rsidRDefault="002976DE" w:rsidP="007C56F2">
      <w:pPr>
        <w:pStyle w:val="a6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ind w:left="714" w:firstLineChars="0" w:hanging="357"/>
        <w:jc w:val="both"/>
        <w:textAlignment w:val="baseline"/>
        <w:rPr>
          <w:rFonts w:eastAsia="Yu Mincho"/>
          <w:b/>
          <w:sz w:val="20"/>
          <w:szCs w:val="20"/>
          <w:lang w:eastAsia="ja-JP"/>
        </w:rPr>
      </w:pPr>
      <w:r w:rsidRPr="00CE6DAF">
        <w:rPr>
          <w:rFonts w:eastAsia="Yu Gothic"/>
          <w:b/>
          <w:color w:val="1D1C1D"/>
          <w:sz w:val="20"/>
          <w:szCs w:val="20"/>
          <w:lang w:eastAsia="ja-JP"/>
        </w:rPr>
        <w:t xml:space="preserve">Rel-17 supports </w:t>
      </w:r>
      <w:r w:rsidRPr="00CE6DAF">
        <w:rPr>
          <w:rFonts w:eastAsia="Yu Mincho"/>
          <w:b/>
          <w:sz w:val="20"/>
          <w:szCs w:val="20"/>
          <w:lang w:val="sv-SE" w:eastAsia="ja-JP"/>
        </w:rPr>
        <w:t xml:space="preserve">up-to-32 repetitions configured by </w:t>
      </w:r>
      <w:r w:rsidRPr="00CE6DAF">
        <w:rPr>
          <w:rFonts w:eastAsia="Yu Gothic"/>
          <w:b/>
          <w:color w:val="000000"/>
          <w:sz w:val="20"/>
          <w:szCs w:val="20"/>
          <w:lang w:eastAsia="ja-JP"/>
        </w:rPr>
        <w:t xml:space="preserve">Rel-17 </w:t>
      </w:r>
      <w:r w:rsidRPr="00CE6DAF">
        <w:rPr>
          <w:rFonts w:eastAsia="Yu Gothic"/>
          <w:b/>
          <w:i/>
          <w:iCs/>
          <w:color w:val="000000"/>
          <w:sz w:val="20"/>
          <w:szCs w:val="20"/>
          <w:lang w:eastAsia="ja-JP"/>
        </w:rPr>
        <w:t>repK</w:t>
      </w:r>
      <w:r w:rsidRPr="00CE6DAF">
        <w:rPr>
          <w:rFonts w:eastAsia="Yu Gothic"/>
          <w:b/>
          <w:color w:val="000000"/>
          <w:sz w:val="20"/>
          <w:szCs w:val="20"/>
          <w:lang w:eastAsia="ja-JP"/>
        </w:rPr>
        <w:t xml:space="preserve"> for </w:t>
      </w:r>
      <w:r w:rsidRPr="00CE6DAF">
        <w:rPr>
          <w:rFonts w:eastAsia="Yu Mincho"/>
          <w:b/>
          <w:sz w:val="20"/>
          <w:szCs w:val="20"/>
          <w:lang w:eastAsia="ja-JP"/>
        </w:rPr>
        <w:t xml:space="preserve">Type 1 CG-PUSCH. </w:t>
      </w:r>
      <w:r w:rsidRPr="00CE6DAF">
        <w:rPr>
          <w:rFonts w:eastAsia="Yu Gothic"/>
          <w:b/>
          <w:color w:val="1D1C1D"/>
          <w:sz w:val="20"/>
          <w:szCs w:val="20"/>
          <w:lang w:eastAsia="ja-JP"/>
        </w:rPr>
        <w:t xml:space="preserve">Rel-17 does not support </w:t>
      </w:r>
      <w:r w:rsidRPr="00CE6DAF">
        <w:rPr>
          <w:rFonts w:eastAsia="Yu Mincho"/>
          <w:b/>
          <w:sz w:val="20"/>
          <w:szCs w:val="20"/>
          <w:lang w:val="sv-SE" w:eastAsia="ja-JP"/>
        </w:rPr>
        <w:t xml:space="preserve">up-to-32 repetitions configured by </w:t>
      </w:r>
      <w:r w:rsidRPr="00CE6DAF">
        <w:rPr>
          <w:rFonts w:eastAsia="Yu Gothic"/>
          <w:b/>
          <w:color w:val="000000"/>
          <w:sz w:val="20"/>
          <w:szCs w:val="20"/>
          <w:lang w:eastAsia="ja-JP"/>
        </w:rPr>
        <w:t xml:space="preserve">Rel-17 </w:t>
      </w:r>
      <w:r w:rsidRPr="00CE6DAF">
        <w:rPr>
          <w:rFonts w:eastAsia="Yu Gothic"/>
          <w:b/>
          <w:i/>
          <w:iCs/>
          <w:color w:val="000000"/>
          <w:sz w:val="20"/>
          <w:szCs w:val="20"/>
          <w:lang w:eastAsia="ja-JP"/>
        </w:rPr>
        <w:t>numberOfRepetitions</w:t>
      </w:r>
      <w:r w:rsidRPr="00CE6DAF">
        <w:rPr>
          <w:rFonts w:eastAsia="Yu Gothic"/>
          <w:b/>
          <w:color w:val="000000"/>
          <w:sz w:val="20"/>
          <w:szCs w:val="20"/>
          <w:lang w:eastAsia="ja-JP"/>
        </w:rPr>
        <w:t xml:space="preserve"> for </w:t>
      </w:r>
      <w:r w:rsidRPr="00CE6DAF">
        <w:rPr>
          <w:rFonts w:eastAsia="Yu Mincho"/>
          <w:b/>
          <w:sz w:val="20"/>
          <w:szCs w:val="20"/>
          <w:lang w:eastAsia="ja-JP"/>
        </w:rPr>
        <w:t>Type 1 CG-PUSCH.</w:t>
      </w:r>
    </w:p>
    <w:p w:rsidR="002976DE" w:rsidRPr="00CE6DAF" w:rsidRDefault="002976DE" w:rsidP="007C56F2">
      <w:pPr>
        <w:pStyle w:val="a6"/>
        <w:widowControl/>
        <w:numPr>
          <w:ilvl w:val="1"/>
          <w:numId w:val="19"/>
        </w:numPr>
        <w:overflowPunct w:val="0"/>
        <w:autoSpaceDE w:val="0"/>
        <w:autoSpaceDN w:val="0"/>
        <w:adjustRightInd w:val="0"/>
        <w:ind w:left="1434" w:firstLineChars="0" w:hanging="357"/>
        <w:jc w:val="both"/>
        <w:textAlignment w:val="baseline"/>
        <w:rPr>
          <w:rFonts w:eastAsia="Yu Mincho"/>
          <w:b/>
          <w:sz w:val="20"/>
          <w:szCs w:val="20"/>
          <w:lang w:eastAsia="ja-JP"/>
        </w:rPr>
      </w:pPr>
      <w:r w:rsidRPr="00CE6DAF">
        <w:rPr>
          <w:rFonts w:eastAsia="Yu Gothic"/>
          <w:b/>
          <w:color w:val="1D1C1D"/>
          <w:sz w:val="20"/>
          <w:szCs w:val="20"/>
          <w:lang w:eastAsia="ja-JP"/>
        </w:rPr>
        <w:t>Note: The TDRA list for Type 1 CG-PUSCH is kept unchanged (i.e., use the TDRA list for DCI format 0_0).</w:t>
      </w:r>
    </w:p>
    <w:p w:rsidR="002976DE" w:rsidRPr="00CE6DAF" w:rsidRDefault="002976DE" w:rsidP="007C56F2">
      <w:pPr>
        <w:pStyle w:val="a6"/>
        <w:widowControl/>
        <w:numPr>
          <w:ilvl w:val="1"/>
          <w:numId w:val="19"/>
        </w:numPr>
        <w:overflowPunct w:val="0"/>
        <w:autoSpaceDE w:val="0"/>
        <w:autoSpaceDN w:val="0"/>
        <w:adjustRightInd w:val="0"/>
        <w:spacing w:after="180"/>
        <w:ind w:firstLineChars="0"/>
        <w:jc w:val="both"/>
        <w:textAlignment w:val="baseline"/>
        <w:rPr>
          <w:rFonts w:eastAsia="Yu Mincho"/>
          <w:b/>
          <w:sz w:val="20"/>
          <w:szCs w:val="20"/>
          <w:lang w:eastAsia="ja-JP"/>
        </w:rPr>
      </w:pPr>
      <w:r w:rsidRPr="00CE6DAF">
        <w:rPr>
          <w:rFonts w:eastAsia="Yu Gothic"/>
          <w:b/>
          <w:color w:val="1D1C1D"/>
          <w:sz w:val="20"/>
          <w:szCs w:val="20"/>
          <w:lang w:eastAsia="ja-JP"/>
        </w:rPr>
        <w:t xml:space="preserve">Note: Need to introduce </w:t>
      </w:r>
      <w:r w:rsidRPr="00CE6DAF">
        <w:rPr>
          <w:rFonts w:eastAsia="Yu Gothic"/>
          <w:b/>
          <w:i/>
          <w:iCs/>
          <w:color w:val="1D1C1D"/>
          <w:sz w:val="20"/>
          <w:szCs w:val="20"/>
          <w:lang w:eastAsia="ja-JP"/>
        </w:rPr>
        <w:t>repK-r17</w:t>
      </w:r>
      <w:r w:rsidRPr="00CE6DAF">
        <w:rPr>
          <w:rFonts w:eastAsia="Yu Gothic"/>
          <w:b/>
          <w:color w:val="1D1C1D"/>
          <w:sz w:val="20"/>
          <w:szCs w:val="20"/>
          <w:lang w:eastAsia="ja-JP"/>
        </w:rPr>
        <w:t>.</w:t>
      </w:r>
    </w:p>
    <w:p w:rsidR="002976DE" w:rsidRPr="00CE6DAF" w:rsidRDefault="002976DE" w:rsidP="007C56F2">
      <w:pPr>
        <w:pStyle w:val="a6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ind w:left="714" w:firstLineChars="0" w:hanging="357"/>
        <w:jc w:val="both"/>
        <w:textAlignment w:val="baseline"/>
        <w:rPr>
          <w:rFonts w:eastAsia="Yu Mincho"/>
          <w:b/>
          <w:sz w:val="20"/>
          <w:szCs w:val="20"/>
          <w:lang w:eastAsia="ja-JP"/>
        </w:rPr>
      </w:pPr>
      <w:r w:rsidRPr="00CE6DAF">
        <w:rPr>
          <w:rFonts w:eastAsia="Yu Mincho"/>
          <w:b/>
          <w:sz w:val="20"/>
          <w:szCs w:val="20"/>
          <w:lang w:eastAsia="ja-JP"/>
        </w:rPr>
        <w:t xml:space="preserve">Rel-17 supports </w:t>
      </w:r>
      <w:r w:rsidRPr="00CE6DAF">
        <w:rPr>
          <w:rFonts w:eastAsia="Yu Mincho"/>
          <w:b/>
          <w:sz w:val="20"/>
          <w:szCs w:val="20"/>
          <w:lang w:val="sv-SE" w:eastAsia="ja-JP"/>
        </w:rPr>
        <w:t xml:space="preserve">up-to-32 repetitions configured by </w:t>
      </w:r>
      <w:r w:rsidRPr="00CE6DAF">
        <w:rPr>
          <w:rFonts w:eastAsia="Yu Gothic"/>
          <w:b/>
          <w:color w:val="000000"/>
          <w:sz w:val="20"/>
          <w:szCs w:val="20"/>
          <w:lang w:eastAsia="ja-JP"/>
        </w:rPr>
        <w:t xml:space="preserve">Rel-17 </w:t>
      </w:r>
      <w:r w:rsidRPr="00CE6DAF">
        <w:rPr>
          <w:rFonts w:eastAsia="Yu Gothic"/>
          <w:b/>
          <w:i/>
          <w:iCs/>
          <w:color w:val="000000"/>
          <w:sz w:val="20"/>
          <w:szCs w:val="20"/>
          <w:lang w:eastAsia="ja-JP"/>
        </w:rPr>
        <w:t>repK</w:t>
      </w:r>
      <w:r w:rsidRPr="00CE6DAF">
        <w:rPr>
          <w:rFonts w:eastAsia="Yu Gothic"/>
          <w:b/>
          <w:color w:val="000000"/>
          <w:sz w:val="20"/>
          <w:szCs w:val="20"/>
          <w:lang w:eastAsia="ja-JP"/>
        </w:rPr>
        <w:t xml:space="preserve"> for </w:t>
      </w:r>
      <w:r w:rsidRPr="00CE6DAF">
        <w:rPr>
          <w:rFonts w:eastAsia="Yu Gothic"/>
          <w:b/>
          <w:color w:val="1D1C1D"/>
          <w:sz w:val="20"/>
          <w:szCs w:val="20"/>
          <w:lang w:eastAsia="ja-JP"/>
        </w:rPr>
        <w:t>Type 2 CG-PUSCH activated by DCI format 0_1/0_2.</w:t>
      </w:r>
    </w:p>
    <w:p w:rsidR="009A7576" w:rsidRPr="001F0B0D" w:rsidRDefault="009A7576" w:rsidP="00D722F5">
      <w:pPr>
        <w:spacing w:before="120"/>
        <w:jc w:val="both"/>
        <w:rPr>
          <w:b/>
          <w:sz w:val="20"/>
          <w:szCs w:val="20"/>
        </w:rPr>
      </w:pPr>
    </w:p>
    <w:p w:rsidR="00E85E7C" w:rsidRPr="00961CDB" w:rsidRDefault="004D7B75" w:rsidP="00953E4C">
      <w:pPr>
        <w:pStyle w:val="2"/>
        <w:ind w:left="723" w:hanging="723"/>
        <w:rPr>
          <w:rFonts w:eastAsia="宋体" w:cs="Times New Roman"/>
          <w:lang w:val="en-GB"/>
        </w:rPr>
      </w:pPr>
      <w:r>
        <w:rPr>
          <w:rFonts w:hint="eastAsia"/>
        </w:rPr>
        <w:t>Repetition number counted on the basis of available UL slots</w:t>
      </w:r>
    </w:p>
    <w:p w:rsidR="005565D4" w:rsidRDefault="00F45E92" w:rsidP="005B6A13">
      <w:pPr>
        <w:spacing w:before="120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RAN1#106bis-e meeting, the following FL proposal was made but unable to be discussed online due to the limited time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REF _Ref85787690 \n \h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>[3]</w:t>
      </w:r>
      <w:r>
        <w:rPr>
          <w:sz w:val="20"/>
          <w:szCs w:val="20"/>
        </w:rPr>
        <w:fldChar w:fldCharType="end"/>
      </w:r>
      <w:r w:rsidR="00A15E1E">
        <w:rPr>
          <w:rFonts w:hint="eastAsia"/>
          <w:sz w:val="20"/>
          <w:szCs w:val="20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44D83" w:rsidRPr="00A15B4D" w:rsidTr="00144D83">
        <w:tc>
          <w:tcPr>
            <w:tcW w:w="9286" w:type="dxa"/>
          </w:tcPr>
          <w:p w:rsidR="00545A94" w:rsidRDefault="00545A94" w:rsidP="00545A94">
            <w:pPr>
              <w:rPr>
                <w:rFonts w:eastAsia="Yu Mincho"/>
                <w:highlight w:val="yellow"/>
                <w:u w:val="single"/>
                <w:lang w:eastAsia="ja-JP"/>
              </w:rPr>
            </w:pPr>
            <w:r>
              <w:rPr>
                <w:rFonts w:eastAsia="Yu Mincho" w:hint="eastAsia"/>
                <w:highlight w:val="yellow"/>
                <w:u w:val="single"/>
                <w:lang w:eastAsia="ja-JP"/>
              </w:rPr>
              <w:t>F</w:t>
            </w:r>
            <w:r>
              <w:rPr>
                <w:rFonts w:eastAsia="Yu Mincho"/>
                <w:highlight w:val="yellow"/>
                <w:u w:val="single"/>
                <w:lang w:eastAsia="ja-JP"/>
              </w:rPr>
              <w:t>L proposal 3 to Issue#2-1</w:t>
            </w:r>
          </w:p>
          <w:p w:rsidR="00545A94" w:rsidRPr="00B95827" w:rsidRDefault="00545A94" w:rsidP="00545A94">
            <w:pPr>
              <w:rPr>
                <w:rFonts w:eastAsia="Yu Mincho"/>
                <w:lang w:eastAsia="ja-JP"/>
              </w:rPr>
            </w:pPr>
            <w:r w:rsidRPr="00B95827">
              <w:rPr>
                <w:rFonts w:eastAsia="Yu Mincho"/>
                <w:lang w:eastAsia="ja-JP"/>
              </w:rPr>
              <w:t>All the following combinations support the counting based on available slots.</w:t>
            </w:r>
          </w:p>
          <w:p w:rsidR="00545A94" w:rsidRPr="00B95827" w:rsidRDefault="00545A94" w:rsidP="00B95827">
            <w:pPr>
              <w:pStyle w:val="a6"/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line="259" w:lineRule="auto"/>
              <w:ind w:firstLineChars="0"/>
              <w:jc w:val="both"/>
              <w:textAlignment w:val="baseline"/>
              <w:rPr>
                <w:rFonts w:eastAsia="Yu Mincho"/>
                <w:lang w:eastAsia="ja-JP"/>
              </w:rPr>
            </w:pPr>
            <w:r w:rsidRPr="00B95827">
              <w:rPr>
                <w:rFonts w:eastAsia="Yu Mincho"/>
                <w:lang w:val="sv-SE" w:eastAsia="ja-JP"/>
              </w:rPr>
              <w:t>DG-PUSCH with Rel-15 repetition factor</w:t>
            </w:r>
          </w:p>
          <w:p w:rsidR="00545A94" w:rsidRPr="00B95827" w:rsidRDefault="00545A94" w:rsidP="00B95827">
            <w:pPr>
              <w:pStyle w:val="a6"/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line="259" w:lineRule="auto"/>
              <w:ind w:firstLineChars="0"/>
              <w:jc w:val="both"/>
              <w:textAlignment w:val="baseline"/>
              <w:rPr>
                <w:rFonts w:eastAsia="Yu Mincho"/>
                <w:lang w:eastAsia="ja-JP"/>
              </w:rPr>
            </w:pPr>
            <w:r w:rsidRPr="00B95827">
              <w:rPr>
                <w:rFonts w:eastAsia="Yu Mincho"/>
                <w:lang w:val="sv-SE" w:eastAsia="ja-JP"/>
              </w:rPr>
              <w:t>Type-1 CG-PUSCH with Rel-15 repetition factor</w:t>
            </w:r>
          </w:p>
          <w:p w:rsidR="00545A94" w:rsidRPr="00B95827" w:rsidRDefault="00545A94" w:rsidP="00B95827">
            <w:pPr>
              <w:pStyle w:val="a6"/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line="259" w:lineRule="auto"/>
              <w:ind w:firstLineChars="0"/>
              <w:jc w:val="both"/>
              <w:textAlignment w:val="baseline"/>
              <w:rPr>
                <w:rFonts w:eastAsia="Yu Mincho"/>
                <w:lang w:eastAsia="ja-JP"/>
              </w:rPr>
            </w:pPr>
            <w:r w:rsidRPr="00B95827">
              <w:rPr>
                <w:rFonts w:eastAsia="Yu Mincho"/>
                <w:lang w:val="sv-SE" w:eastAsia="ja-JP"/>
              </w:rPr>
              <w:t>Type-2 CG-PUSCH with Rel-15 repetition factor</w:t>
            </w:r>
          </w:p>
          <w:p w:rsidR="00545A94" w:rsidRPr="00B95827" w:rsidRDefault="00545A94" w:rsidP="00B95827">
            <w:pPr>
              <w:pStyle w:val="a6"/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line="259" w:lineRule="auto"/>
              <w:ind w:firstLineChars="0"/>
              <w:jc w:val="both"/>
              <w:textAlignment w:val="baseline"/>
              <w:rPr>
                <w:rFonts w:eastAsia="Yu Mincho"/>
                <w:lang w:eastAsia="ja-JP"/>
              </w:rPr>
            </w:pPr>
            <w:r w:rsidRPr="00B95827">
              <w:rPr>
                <w:rFonts w:eastAsia="Yu Mincho"/>
                <w:lang w:val="sv-SE" w:eastAsia="ja-JP"/>
              </w:rPr>
              <w:t>DG-PUSCH with Rel-16 repetition factor</w:t>
            </w:r>
          </w:p>
          <w:p w:rsidR="00545A94" w:rsidRPr="00B95827" w:rsidRDefault="00545A94" w:rsidP="00B95827">
            <w:pPr>
              <w:pStyle w:val="a6"/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line="259" w:lineRule="auto"/>
              <w:ind w:firstLineChars="0"/>
              <w:jc w:val="both"/>
              <w:textAlignment w:val="baseline"/>
              <w:rPr>
                <w:rFonts w:eastAsia="Yu Mincho"/>
                <w:lang w:eastAsia="ja-JP"/>
              </w:rPr>
            </w:pPr>
            <w:r w:rsidRPr="00B95827">
              <w:rPr>
                <w:rFonts w:eastAsia="Yu Mincho"/>
                <w:lang w:val="sv-SE" w:eastAsia="ja-JP"/>
              </w:rPr>
              <w:t>Type-2 CG-PUSCH with Rel-16 repetition factor</w:t>
            </w:r>
          </w:p>
          <w:p w:rsidR="00545A94" w:rsidRPr="00B95827" w:rsidRDefault="00545A94" w:rsidP="00B95827">
            <w:pPr>
              <w:pStyle w:val="a6"/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line="259" w:lineRule="auto"/>
              <w:ind w:firstLineChars="0"/>
              <w:jc w:val="both"/>
              <w:textAlignment w:val="baseline"/>
              <w:rPr>
                <w:rFonts w:eastAsia="Yu Mincho"/>
                <w:lang w:eastAsia="ja-JP"/>
              </w:rPr>
            </w:pPr>
            <w:r w:rsidRPr="00B95827">
              <w:rPr>
                <w:rFonts w:eastAsia="Yu Mincho"/>
                <w:lang w:val="sv-SE" w:eastAsia="ja-JP"/>
              </w:rPr>
              <w:t>DG-PUSCH with Rel-17 repetition factor</w:t>
            </w:r>
          </w:p>
          <w:p w:rsidR="00545A94" w:rsidRPr="00B95827" w:rsidRDefault="00545A94" w:rsidP="00B95827">
            <w:pPr>
              <w:pStyle w:val="a6"/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line="259" w:lineRule="auto"/>
              <w:ind w:firstLineChars="0"/>
              <w:jc w:val="both"/>
              <w:textAlignment w:val="baseline"/>
              <w:rPr>
                <w:rFonts w:eastAsia="Yu Mincho"/>
                <w:lang w:eastAsia="ja-JP"/>
              </w:rPr>
            </w:pPr>
            <w:r w:rsidRPr="00B95827">
              <w:rPr>
                <w:rFonts w:eastAsia="Yu Mincho"/>
                <w:lang w:val="sv-SE" w:eastAsia="ja-JP"/>
              </w:rPr>
              <w:t>Type-1 CG-PUSCH with Rel-17 repetition factor, if supported in Issue#1-2</w:t>
            </w:r>
          </w:p>
          <w:p w:rsidR="00545A94" w:rsidRPr="00B95827" w:rsidRDefault="00545A94" w:rsidP="00B95827">
            <w:pPr>
              <w:pStyle w:val="a6"/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line="259" w:lineRule="auto"/>
              <w:ind w:firstLineChars="0"/>
              <w:jc w:val="both"/>
              <w:textAlignment w:val="baseline"/>
              <w:rPr>
                <w:rFonts w:eastAsia="Yu Mincho"/>
                <w:lang w:eastAsia="ja-JP"/>
              </w:rPr>
            </w:pPr>
            <w:r w:rsidRPr="00B95827">
              <w:rPr>
                <w:rFonts w:eastAsia="Yu Mincho"/>
                <w:lang w:val="sv-SE" w:eastAsia="ja-JP"/>
              </w:rPr>
              <w:t>Type-2 CG-PUSCH with Rel-17 repetition factor</w:t>
            </w:r>
          </w:p>
          <w:p w:rsidR="00545A94" w:rsidRDefault="00545A94" w:rsidP="00545A94">
            <w:pPr>
              <w:rPr>
                <w:rFonts w:eastAsia="Yu Mincho"/>
                <w:highlight w:val="yellow"/>
                <w:u w:val="single"/>
                <w:lang w:eastAsia="ja-JP"/>
              </w:rPr>
            </w:pPr>
            <w:r>
              <w:rPr>
                <w:rFonts w:eastAsia="Yu Mincho" w:hint="eastAsia"/>
                <w:highlight w:val="yellow"/>
                <w:u w:val="single"/>
                <w:lang w:eastAsia="ja-JP"/>
              </w:rPr>
              <w:t>F</w:t>
            </w:r>
            <w:r>
              <w:rPr>
                <w:rFonts w:eastAsia="Yu Mincho"/>
                <w:highlight w:val="yellow"/>
                <w:u w:val="single"/>
                <w:lang w:eastAsia="ja-JP"/>
              </w:rPr>
              <w:t>L proposal 4 to Issue#2-1</w:t>
            </w:r>
          </w:p>
          <w:p w:rsidR="00144D83" w:rsidRPr="00545A94" w:rsidRDefault="00545A94" w:rsidP="00545A94">
            <w:pPr>
              <w:rPr>
                <w:rFonts w:eastAsiaTheme="minorEastAsia"/>
                <w:highlight w:val="yellow"/>
                <w:lang w:eastAsia="zh-CN"/>
              </w:rPr>
            </w:pPr>
            <w:r w:rsidRPr="00B95827">
              <w:rPr>
                <w:rFonts w:eastAsia="Yu Mincho"/>
                <w:lang w:eastAsia="ja-JP"/>
              </w:rPr>
              <w:t>The number of repetitions, K, in the Step 1 of the agreed Option 1-B is the value indicated/configured by pusch-AggregationFactor, repK or numberOfRepetitions, and no spec change is expected in terms of determination of the K in TS38.214, except for the support of increased maximum number of repetitions.</w:t>
            </w:r>
          </w:p>
        </w:tc>
      </w:tr>
    </w:tbl>
    <w:p w:rsidR="008F5662" w:rsidRPr="00353BF7" w:rsidRDefault="001C0D38" w:rsidP="00D722F5">
      <w:pPr>
        <w:spacing w:before="120"/>
        <w:jc w:val="both"/>
        <w:rPr>
          <w:sz w:val="20"/>
          <w:szCs w:val="20"/>
          <w:lang w:val="en-GB"/>
        </w:rPr>
      </w:pPr>
      <w:r w:rsidRPr="00353BF7">
        <w:rPr>
          <w:rFonts w:hint="eastAsia"/>
          <w:sz w:val="20"/>
          <w:szCs w:val="20"/>
          <w:lang w:val="en-GB"/>
        </w:rPr>
        <w:lastRenderedPageBreak/>
        <w:t>In our opinion, for FL proposal 3 to Issue#2-1, all the listed combinations should support counting based on available slots</w:t>
      </w:r>
      <w:r w:rsidR="0027223C" w:rsidRPr="00353BF7">
        <w:rPr>
          <w:rFonts w:hint="eastAsia"/>
          <w:sz w:val="20"/>
          <w:szCs w:val="20"/>
          <w:lang w:val="en-GB"/>
        </w:rPr>
        <w:t xml:space="preserve"> due to the following reasons:</w:t>
      </w:r>
    </w:p>
    <w:p w:rsidR="0027223C" w:rsidRPr="00353BF7" w:rsidRDefault="0027223C" w:rsidP="00CE6DAF">
      <w:pPr>
        <w:pStyle w:val="a6"/>
        <w:numPr>
          <w:ilvl w:val="0"/>
          <w:numId w:val="32"/>
        </w:numPr>
        <w:spacing w:before="120"/>
        <w:ind w:firstLineChars="0"/>
        <w:jc w:val="both"/>
        <w:rPr>
          <w:sz w:val="20"/>
          <w:szCs w:val="20"/>
          <w:lang w:val="en-GB"/>
        </w:rPr>
      </w:pPr>
      <w:r w:rsidRPr="00353BF7">
        <w:rPr>
          <w:rFonts w:hint="eastAsia"/>
          <w:sz w:val="20"/>
          <w:szCs w:val="20"/>
          <w:lang w:val="en-GB"/>
        </w:rPr>
        <w:t xml:space="preserve">Counting based on available slots </w:t>
      </w:r>
      <w:r w:rsidR="00CE6DAF" w:rsidRPr="00353BF7">
        <w:rPr>
          <w:rFonts w:hint="eastAsia"/>
          <w:sz w:val="20"/>
          <w:szCs w:val="20"/>
          <w:lang w:val="en-GB"/>
        </w:rPr>
        <w:t>is</w:t>
      </w:r>
      <w:r w:rsidRPr="00353BF7">
        <w:rPr>
          <w:rFonts w:hint="eastAsia"/>
          <w:sz w:val="20"/>
          <w:szCs w:val="20"/>
          <w:lang w:val="en-GB"/>
        </w:rPr>
        <w:t xml:space="preserve"> </w:t>
      </w:r>
      <w:r w:rsidR="007C56F2" w:rsidRPr="00353BF7">
        <w:rPr>
          <w:rFonts w:hint="eastAsia"/>
          <w:sz w:val="20"/>
          <w:szCs w:val="20"/>
          <w:lang w:val="en-GB"/>
        </w:rPr>
        <w:t xml:space="preserve">pretty </w:t>
      </w:r>
      <w:r w:rsidRPr="00353BF7">
        <w:rPr>
          <w:rFonts w:hint="eastAsia"/>
          <w:sz w:val="20"/>
          <w:szCs w:val="20"/>
          <w:lang w:val="en-GB"/>
        </w:rPr>
        <w:t>benefic</w:t>
      </w:r>
      <w:r w:rsidR="00CE6DAF" w:rsidRPr="00353BF7">
        <w:rPr>
          <w:rFonts w:hint="eastAsia"/>
          <w:sz w:val="20"/>
          <w:szCs w:val="20"/>
          <w:lang w:val="en-GB"/>
        </w:rPr>
        <w:t xml:space="preserve">ial in </w:t>
      </w:r>
      <w:r w:rsidR="00CE6DAF" w:rsidRPr="00353BF7">
        <w:rPr>
          <w:sz w:val="20"/>
          <w:szCs w:val="20"/>
          <w:lang w:val="en-GB"/>
        </w:rPr>
        <w:t>unpaired</w:t>
      </w:r>
      <w:r w:rsidR="00CE6DAF" w:rsidRPr="00353BF7">
        <w:rPr>
          <w:rFonts w:hint="eastAsia"/>
          <w:sz w:val="20"/>
          <w:szCs w:val="20"/>
          <w:lang w:val="en-GB"/>
        </w:rPr>
        <w:t xml:space="preserve"> spectrum. It is desired to expand the use cases as much as possible.</w:t>
      </w:r>
    </w:p>
    <w:p w:rsidR="007C56F2" w:rsidRPr="00353BF7" w:rsidRDefault="007C56F2" w:rsidP="00CE6DAF">
      <w:pPr>
        <w:pStyle w:val="a6"/>
        <w:numPr>
          <w:ilvl w:val="0"/>
          <w:numId w:val="32"/>
        </w:numPr>
        <w:spacing w:before="120"/>
        <w:ind w:firstLineChars="0"/>
        <w:jc w:val="both"/>
        <w:rPr>
          <w:sz w:val="20"/>
          <w:szCs w:val="20"/>
          <w:lang w:val="en-GB"/>
        </w:rPr>
      </w:pPr>
      <w:r w:rsidRPr="00353BF7">
        <w:rPr>
          <w:rFonts w:hint="eastAsia"/>
          <w:sz w:val="20"/>
          <w:szCs w:val="20"/>
          <w:lang w:val="en-GB"/>
        </w:rPr>
        <w:t xml:space="preserve">Many other coverage enhancement features in Rel-17 are based on available slot counting, for example, TBoMS and Msg3 PUSCH repetition. Thus, supporting counting based on available slot is essential to support </w:t>
      </w:r>
      <w:r w:rsidR="00F347F4">
        <w:rPr>
          <w:rFonts w:hint="eastAsia"/>
          <w:sz w:val="20"/>
          <w:szCs w:val="20"/>
          <w:lang w:val="en-GB"/>
        </w:rPr>
        <w:t>Rel-17 coverage enhancement</w:t>
      </w:r>
      <w:r w:rsidR="00F347F4" w:rsidRPr="00353BF7">
        <w:rPr>
          <w:rFonts w:hint="eastAsia"/>
          <w:sz w:val="20"/>
          <w:szCs w:val="20"/>
          <w:lang w:val="en-GB"/>
        </w:rPr>
        <w:t xml:space="preserve"> </w:t>
      </w:r>
      <w:r w:rsidRPr="00353BF7">
        <w:rPr>
          <w:rFonts w:hint="eastAsia"/>
          <w:sz w:val="20"/>
          <w:szCs w:val="20"/>
          <w:lang w:val="en-GB"/>
        </w:rPr>
        <w:t>features.</w:t>
      </w:r>
    </w:p>
    <w:p w:rsidR="007C56F2" w:rsidRPr="00353BF7" w:rsidRDefault="007C56F2" w:rsidP="00CE6DAF">
      <w:pPr>
        <w:pStyle w:val="a6"/>
        <w:numPr>
          <w:ilvl w:val="0"/>
          <w:numId w:val="32"/>
        </w:numPr>
        <w:spacing w:before="120"/>
        <w:ind w:firstLineChars="0"/>
        <w:jc w:val="both"/>
        <w:rPr>
          <w:sz w:val="20"/>
          <w:szCs w:val="20"/>
          <w:lang w:val="en-GB"/>
        </w:rPr>
      </w:pPr>
      <w:r w:rsidRPr="00353BF7">
        <w:rPr>
          <w:rFonts w:hint="eastAsia"/>
          <w:sz w:val="20"/>
          <w:szCs w:val="20"/>
          <w:lang w:val="en-GB"/>
        </w:rPr>
        <w:t xml:space="preserve">The specification effort is marginal. </w:t>
      </w:r>
      <w:r w:rsidR="00353BF7" w:rsidRPr="00353BF7">
        <w:rPr>
          <w:rFonts w:hint="eastAsia"/>
          <w:sz w:val="20"/>
          <w:szCs w:val="20"/>
          <w:lang w:val="en-GB"/>
        </w:rPr>
        <w:t xml:space="preserve">Determination of available slot is based on RRC parameters which already exist since Rel-15 (i.e. </w:t>
      </w:r>
      <w:proofErr w:type="spellStart"/>
      <w:r w:rsidR="00353BF7" w:rsidRPr="00353BF7">
        <w:rPr>
          <w:rFonts w:cs="Times New Roman"/>
          <w:i/>
          <w:iCs/>
          <w:sz w:val="20"/>
          <w:szCs w:val="20"/>
        </w:rPr>
        <w:t>tdd</w:t>
      </w:r>
      <w:proofErr w:type="spellEnd"/>
      <w:r w:rsidR="00353BF7" w:rsidRPr="00353BF7">
        <w:rPr>
          <w:rFonts w:cs="Times New Roman"/>
          <w:i/>
          <w:iCs/>
          <w:sz w:val="20"/>
          <w:szCs w:val="20"/>
        </w:rPr>
        <w:t>-UL-DL-</w:t>
      </w:r>
      <w:proofErr w:type="spellStart"/>
      <w:r w:rsidR="00353BF7" w:rsidRPr="00353BF7">
        <w:rPr>
          <w:rFonts w:cs="Times New Roman"/>
          <w:i/>
          <w:iCs/>
          <w:sz w:val="20"/>
          <w:szCs w:val="20"/>
        </w:rPr>
        <w:t>ConfigurationCommon</w:t>
      </w:r>
      <w:proofErr w:type="spellEnd"/>
      <w:r w:rsidR="00353BF7" w:rsidRPr="00353BF7">
        <w:rPr>
          <w:rFonts w:cs="Times New Roman" w:hint="eastAsia"/>
          <w:sz w:val="20"/>
          <w:szCs w:val="20"/>
        </w:rPr>
        <w:t xml:space="preserve">, </w:t>
      </w:r>
      <w:proofErr w:type="spellStart"/>
      <w:r w:rsidR="00353BF7" w:rsidRPr="00353BF7">
        <w:rPr>
          <w:rFonts w:cs="Times New Roman"/>
          <w:i/>
          <w:iCs/>
          <w:sz w:val="20"/>
          <w:szCs w:val="20"/>
        </w:rPr>
        <w:t>tdd</w:t>
      </w:r>
      <w:proofErr w:type="spellEnd"/>
      <w:r w:rsidR="00353BF7" w:rsidRPr="00353BF7">
        <w:rPr>
          <w:rFonts w:cs="Times New Roman"/>
          <w:i/>
          <w:iCs/>
          <w:sz w:val="20"/>
          <w:szCs w:val="20"/>
        </w:rPr>
        <w:t>-UL-DL-</w:t>
      </w:r>
      <w:proofErr w:type="spellStart"/>
      <w:r w:rsidR="00353BF7" w:rsidRPr="00353BF7">
        <w:rPr>
          <w:rFonts w:cs="Times New Roman"/>
          <w:i/>
          <w:iCs/>
          <w:sz w:val="20"/>
          <w:szCs w:val="20"/>
        </w:rPr>
        <w:t>ConfigurationDedicated</w:t>
      </w:r>
      <w:proofErr w:type="spellEnd"/>
      <w:r w:rsidR="00353BF7" w:rsidRPr="00353BF7">
        <w:rPr>
          <w:rFonts w:cs="Times New Roman" w:hint="eastAsia"/>
          <w:i/>
          <w:iCs/>
          <w:sz w:val="20"/>
          <w:szCs w:val="20"/>
        </w:rPr>
        <w:t xml:space="preserve"> </w:t>
      </w:r>
      <w:r w:rsidR="00353BF7" w:rsidRPr="00353BF7">
        <w:rPr>
          <w:rFonts w:cs="Times New Roman"/>
          <w:iCs/>
          <w:sz w:val="20"/>
          <w:szCs w:val="20"/>
        </w:rPr>
        <w:t xml:space="preserve">and </w:t>
      </w:r>
      <w:proofErr w:type="spellStart"/>
      <w:r w:rsidR="00353BF7" w:rsidRPr="00353BF7">
        <w:rPr>
          <w:rFonts w:cs="Times New Roman"/>
          <w:i/>
          <w:iCs/>
          <w:sz w:val="20"/>
          <w:szCs w:val="20"/>
        </w:rPr>
        <w:t>ssb-PositionsInBurst</w:t>
      </w:r>
      <w:proofErr w:type="spellEnd"/>
      <w:r w:rsidR="00353BF7" w:rsidRPr="00353BF7">
        <w:rPr>
          <w:rFonts w:hint="eastAsia"/>
          <w:sz w:val="20"/>
          <w:szCs w:val="20"/>
          <w:lang w:val="en-GB"/>
        </w:rPr>
        <w:t>). They can be easily applied to either DG-PUSCH</w:t>
      </w:r>
      <w:r w:rsidR="00C74DC7">
        <w:rPr>
          <w:rFonts w:hint="eastAsia"/>
          <w:sz w:val="20"/>
          <w:szCs w:val="20"/>
          <w:lang w:val="en-GB"/>
        </w:rPr>
        <w:t xml:space="preserve"> or</w:t>
      </w:r>
      <w:r w:rsidR="00C74DC7" w:rsidRPr="00353BF7">
        <w:rPr>
          <w:rFonts w:hint="eastAsia"/>
          <w:sz w:val="20"/>
          <w:szCs w:val="20"/>
          <w:lang w:val="en-GB"/>
        </w:rPr>
        <w:t xml:space="preserve"> </w:t>
      </w:r>
      <w:r w:rsidR="00353BF7" w:rsidRPr="00353BF7">
        <w:rPr>
          <w:rFonts w:hint="eastAsia"/>
          <w:sz w:val="20"/>
          <w:szCs w:val="20"/>
          <w:lang w:val="en-GB"/>
        </w:rPr>
        <w:t>CG-PUSCH, regardless of increased maximum repetition number is supported or not.</w:t>
      </w:r>
    </w:p>
    <w:p w:rsidR="00CE6DAF" w:rsidRPr="00353BF7" w:rsidRDefault="00353BF7" w:rsidP="00D722F5">
      <w:pPr>
        <w:spacing w:before="120"/>
        <w:jc w:val="both"/>
        <w:rPr>
          <w:sz w:val="20"/>
          <w:szCs w:val="20"/>
          <w:lang w:val="en-GB"/>
        </w:rPr>
      </w:pPr>
      <w:r w:rsidRPr="00353BF7">
        <w:rPr>
          <w:rFonts w:hint="eastAsia"/>
          <w:sz w:val="20"/>
          <w:szCs w:val="20"/>
          <w:lang w:val="en-GB"/>
        </w:rPr>
        <w:t xml:space="preserve">Hence, we suggest </w:t>
      </w:r>
      <w:r w:rsidRPr="00353BF7">
        <w:rPr>
          <w:sz w:val="20"/>
          <w:szCs w:val="20"/>
          <w:lang w:val="en-GB"/>
        </w:rPr>
        <w:t>confirming</w:t>
      </w:r>
      <w:r w:rsidRPr="00353BF7">
        <w:rPr>
          <w:rFonts w:hint="eastAsia"/>
          <w:sz w:val="20"/>
          <w:szCs w:val="20"/>
          <w:lang w:val="en-GB"/>
        </w:rPr>
        <w:t xml:space="preserve"> that all the listed combinations support counting based on available slots.</w:t>
      </w:r>
    </w:p>
    <w:p w:rsidR="00353BF7" w:rsidRPr="00353BF7" w:rsidRDefault="00353BF7" w:rsidP="00353BF7">
      <w:pPr>
        <w:rPr>
          <w:rFonts w:eastAsia="Yu Mincho"/>
          <w:b/>
          <w:sz w:val="20"/>
          <w:szCs w:val="20"/>
          <w:lang w:eastAsia="ja-JP"/>
        </w:rPr>
      </w:pPr>
      <w:r w:rsidRPr="00353BF7">
        <w:rPr>
          <w:rFonts w:hint="eastAsia"/>
          <w:b/>
          <w:sz w:val="20"/>
          <w:szCs w:val="20"/>
          <w:lang w:val="en-GB"/>
        </w:rPr>
        <w:t>Proposal 2:</w:t>
      </w:r>
      <w:r w:rsidRPr="00353BF7">
        <w:rPr>
          <w:rFonts w:eastAsia="Yu Mincho"/>
          <w:b/>
          <w:sz w:val="20"/>
          <w:szCs w:val="20"/>
          <w:lang w:eastAsia="ja-JP"/>
        </w:rPr>
        <w:t xml:space="preserve"> All the following combinations support the counting based on available slots.</w:t>
      </w:r>
    </w:p>
    <w:p w:rsidR="00353BF7" w:rsidRPr="00353BF7" w:rsidRDefault="00353BF7" w:rsidP="00353BF7">
      <w:pPr>
        <w:pStyle w:val="a6"/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pacing w:line="259" w:lineRule="auto"/>
        <w:ind w:firstLineChars="0"/>
        <w:jc w:val="both"/>
        <w:textAlignment w:val="baseline"/>
        <w:rPr>
          <w:rFonts w:eastAsia="Yu Mincho"/>
          <w:b/>
          <w:sz w:val="20"/>
          <w:szCs w:val="20"/>
          <w:lang w:eastAsia="ja-JP"/>
        </w:rPr>
      </w:pPr>
      <w:r w:rsidRPr="00353BF7">
        <w:rPr>
          <w:rFonts w:eastAsia="Yu Mincho"/>
          <w:b/>
          <w:sz w:val="20"/>
          <w:szCs w:val="20"/>
          <w:lang w:val="sv-SE" w:eastAsia="ja-JP"/>
        </w:rPr>
        <w:t>DG-PUSCH with Rel-15 repetition factor</w:t>
      </w:r>
    </w:p>
    <w:p w:rsidR="00353BF7" w:rsidRPr="00353BF7" w:rsidRDefault="00353BF7" w:rsidP="00353BF7">
      <w:pPr>
        <w:pStyle w:val="a6"/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pacing w:line="259" w:lineRule="auto"/>
        <w:ind w:firstLineChars="0"/>
        <w:jc w:val="both"/>
        <w:textAlignment w:val="baseline"/>
        <w:rPr>
          <w:rFonts w:eastAsia="Yu Mincho"/>
          <w:b/>
          <w:sz w:val="20"/>
          <w:szCs w:val="20"/>
          <w:lang w:eastAsia="ja-JP"/>
        </w:rPr>
      </w:pPr>
      <w:r w:rsidRPr="00353BF7">
        <w:rPr>
          <w:rFonts w:eastAsia="Yu Mincho"/>
          <w:b/>
          <w:sz w:val="20"/>
          <w:szCs w:val="20"/>
          <w:lang w:val="sv-SE" w:eastAsia="ja-JP"/>
        </w:rPr>
        <w:t>Type-1 CG-PUSCH with Rel-15 repetition factor</w:t>
      </w:r>
    </w:p>
    <w:p w:rsidR="00353BF7" w:rsidRPr="00353BF7" w:rsidRDefault="00353BF7" w:rsidP="00353BF7">
      <w:pPr>
        <w:pStyle w:val="a6"/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pacing w:line="259" w:lineRule="auto"/>
        <w:ind w:firstLineChars="0"/>
        <w:jc w:val="both"/>
        <w:textAlignment w:val="baseline"/>
        <w:rPr>
          <w:rFonts w:eastAsia="Yu Mincho"/>
          <w:b/>
          <w:sz w:val="20"/>
          <w:szCs w:val="20"/>
          <w:lang w:eastAsia="ja-JP"/>
        </w:rPr>
      </w:pPr>
      <w:r w:rsidRPr="00353BF7">
        <w:rPr>
          <w:rFonts w:eastAsia="Yu Mincho"/>
          <w:b/>
          <w:sz w:val="20"/>
          <w:szCs w:val="20"/>
          <w:lang w:val="sv-SE" w:eastAsia="ja-JP"/>
        </w:rPr>
        <w:t>Type-2 CG-PUSCH with Rel-15 repetition factor</w:t>
      </w:r>
    </w:p>
    <w:p w:rsidR="00353BF7" w:rsidRPr="00353BF7" w:rsidRDefault="00353BF7" w:rsidP="00353BF7">
      <w:pPr>
        <w:pStyle w:val="a6"/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pacing w:line="259" w:lineRule="auto"/>
        <w:ind w:firstLineChars="0"/>
        <w:jc w:val="both"/>
        <w:textAlignment w:val="baseline"/>
        <w:rPr>
          <w:rFonts w:eastAsia="Yu Mincho"/>
          <w:b/>
          <w:sz w:val="20"/>
          <w:szCs w:val="20"/>
          <w:lang w:eastAsia="ja-JP"/>
        </w:rPr>
      </w:pPr>
      <w:r w:rsidRPr="00353BF7">
        <w:rPr>
          <w:rFonts w:eastAsia="Yu Mincho"/>
          <w:b/>
          <w:sz w:val="20"/>
          <w:szCs w:val="20"/>
          <w:lang w:val="sv-SE" w:eastAsia="ja-JP"/>
        </w:rPr>
        <w:t>DG-PUSCH with Rel-16 repetition factor</w:t>
      </w:r>
    </w:p>
    <w:p w:rsidR="00353BF7" w:rsidRPr="00353BF7" w:rsidRDefault="00353BF7" w:rsidP="00353BF7">
      <w:pPr>
        <w:pStyle w:val="a6"/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pacing w:line="259" w:lineRule="auto"/>
        <w:ind w:firstLineChars="0"/>
        <w:jc w:val="both"/>
        <w:textAlignment w:val="baseline"/>
        <w:rPr>
          <w:rFonts w:eastAsia="Yu Mincho"/>
          <w:b/>
          <w:sz w:val="20"/>
          <w:szCs w:val="20"/>
          <w:lang w:eastAsia="ja-JP"/>
        </w:rPr>
      </w:pPr>
      <w:r w:rsidRPr="00353BF7">
        <w:rPr>
          <w:rFonts w:eastAsia="Yu Mincho"/>
          <w:b/>
          <w:sz w:val="20"/>
          <w:szCs w:val="20"/>
          <w:lang w:val="sv-SE" w:eastAsia="ja-JP"/>
        </w:rPr>
        <w:t>Type-2 CG-PUSCH with Rel-16 repetition factor</w:t>
      </w:r>
    </w:p>
    <w:p w:rsidR="00353BF7" w:rsidRPr="00353BF7" w:rsidRDefault="00353BF7" w:rsidP="00353BF7">
      <w:pPr>
        <w:pStyle w:val="a6"/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pacing w:line="259" w:lineRule="auto"/>
        <w:ind w:firstLineChars="0"/>
        <w:jc w:val="both"/>
        <w:textAlignment w:val="baseline"/>
        <w:rPr>
          <w:rFonts w:eastAsia="Yu Mincho"/>
          <w:b/>
          <w:sz w:val="20"/>
          <w:szCs w:val="20"/>
          <w:lang w:eastAsia="ja-JP"/>
        </w:rPr>
      </w:pPr>
      <w:r w:rsidRPr="00353BF7">
        <w:rPr>
          <w:rFonts w:eastAsia="Yu Mincho"/>
          <w:b/>
          <w:sz w:val="20"/>
          <w:szCs w:val="20"/>
          <w:lang w:val="sv-SE" w:eastAsia="ja-JP"/>
        </w:rPr>
        <w:t>DG-PUSCH with Rel-17 repetition factor</w:t>
      </w:r>
    </w:p>
    <w:p w:rsidR="00353BF7" w:rsidRPr="00353BF7" w:rsidRDefault="00353BF7" w:rsidP="00353BF7">
      <w:pPr>
        <w:pStyle w:val="a6"/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pacing w:line="259" w:lineRule="auto"/>
        <w:ind w:firstLineChars="0"/>
        <w:jc w:val="both"/>
        <w:textAlignment w:val="baseline"/>
        <w:rPr>
          <w:rFonts w:eastAsia="Yu Mincho"/>
          <w:b/>
          <w:sz w:val="20"/>
          <w:szCs w:val="20"/>
          <w:lang w:eastAsia="ja-JP"/>
        </w:rPr>
      </w:pPr>
      <w:r w:rsidRPr="00353BF7">
        <w:rPr>
          <w:rFonts w:eastAsia="Yu Mincho"/>
          <w:b/>
          <w:sz w:val="20"/>
          <w:szCs w:val="20"/>
          <w:lang w:val="sv-SE" w:eastAsia="ja-JP"/>
        </w:rPr>
        <w:t>Type-1 CG-PUSCH with Rel-17 repetition factor, if supported in Issue#1-2</w:t>
      </w:r>
    </w:p>
    <w:p w:rsidR="00353BF7" w:rsidRPr="00353BF7" w:rsidRDefault="00353BF7" w:rsidP="00353BF7">
      <w:pPr>
        <w:pStyle w:val="a6"/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pacing w:line="259" w:lineRule="auto"/>
        <w:ind w:firstLineChars="0"/>
        <w:jc w:val="both"/>
        <w:textAlignment w:val="baseline"/>
        <w:rPr>
          <w:rFonts w:eastAsia="Yu Mincho"/>
          <w:b/>
          <w:sz w:val="20"/>
          <w:szCs w:val="20"/>
          <w:lang w:eastAsia="ja-JP"/>
        </w:rPr>
      </w:pPr>
      <w:r w:rsidRPr="00353BF7">
        <w:rPr>
          <w:rFonts w:eastAsia="Yu Mincho"/>
          <w:b/>
          <w:sz w:val="20"/>
          <w:szCs w:val="20"/>
          <w:lang w:val="sv-SE" w:eastAsia="ja-JP"/>
        </w:rPr>
        <w:t>Type-2 CG-PUSCH with Rel-17 repetition factor</w:t>
      </w:r>
    </w:p>
    <w:p w:rsidR="00353BF7" w:rsidRPr="0036418D" w:rsidRDefault="00353BF7" w:rsidP="00D722F5">
      <w:pPr>
        <w:spacing w:before="120"/>
        <w:jc w:val="both"/>
        <w:rPr>
          <w:sz w:val="20"/>
          <w:szCs w:val="20"/>
        </w:rPr>
      </w:pPr>
      <w:r w:rsidRPr="0036418D">
        <w:rPr>
          <w:rFonts w:hint="eastAsia"/>
          <w:sz w:val="20"/>
          <w:szCs w:val="20"/>
        </w:rPr>
        <w:t>Regarding to the number of repetition</w:t>
      </w:r>
      <w:r w:rsidR="00221BAF">
        <w:rPr>
          <w:rFonts w:hint="eastAsia"/>
          <w:sz w:val="20"/>
          <w:szCs w:val="20"/>
        </w:rPr>
        <w:t>s</w:t>
      </w:r>
      <w:r w:rsidRPr="0036418D">
        <w:rPr>
          <w:rFonts w:hint="eastAsia"/>
          <w:sz w:val="20"/>
          <w:szCs w:val="20"/>
        </w:rPr>
        <w:t xml:space="preserve">, i.e. </w:t>
      </w:r>
      <w:r w:rsidRPr="0036418D">
        <w:rPr>
          <w:rFonts w:hint="eastAsia"/>
          <w:i/>
          <w:sz w:val="20"/>
          <w:szCs w:val="20"/>
        </w:rPr>
        <w:t>K</w:t>
      </w:r>
      <w:r w:rsidRPr="0036418D">
        <w:rPr>
          <w:rFonts w:hint="eastAsia"/>
          <w:sz w:val="20"/>
          <w:szCs w:val="20"/>
        </w:rPr>
        <w:t xml:space="preserve">, we think no RAN1 specification change is needed in terms of determination of </w:t>
      </w:r>
      <w:r w:rsidRPr="0036418D">
        <w:rPr>
          <w:rFonts w:hint="eastAsia"/>
          <w:i/>
          <w:sz w:val="20"/>
          <w:szCs w:val="20"/>
        </w:rPr>
        <w:t>K</w:t>
      </w:r>
      <w:r w:rsidRPr="0036418D">
        <w:rPr>
          <w:rFonts w:hint="eastAsia"/>
          <w:sz w:val="20"/>
          <w:szCs w:val="20"/>
        </w:rPr>
        <w:t>.</w:t>
      </w:r>
      <w:r w:rsidR="0036418D" w:rsidRPr="0036418D">
        <w:rPr>
          <w:rFonts w:hint="eastAsia"/>
          <w:sz w:val="20"/>
          <w:szCs w:val="20"/>
        </w:rPr>
        <w:t xml:space="preserve"> The parameter </w:t>
      </w:r>
      <w:r w:rsidR="0036418D" w:rsidRPr="0036418D">
        <w:rPr>
          <w:rFonts w:hint="eastAsia"/>
          <w:i/>
          <w:sz w:val="20"/>
          <w:szCs w:val="20"/>
        </w:rPr>
        <w:t>K</w:t>
      </w:r>
      <w:r w:rsidR="0036418D" w:rsidRPr="0036418D">
        <w:rPr>
          <w:rFonts w:hint="eastAsia"/>
          <w:sz w:val="20"/>
          <w:szCs w:val="20"/>
        </w:rPr>
        <w:t xml:space="preserve"> can be </w:t>
      </w:r>
      <w:r w:rsidR="0036418D" w:rsidRPr="0036418D">
        <w:rPr>
          <w:rFonts w:eastAsia="Yu Mincho"/>
          <w:sz w:val="20"/>
          <w:szCs w:val="20"/>
          <w:lang w:eastAsia="ja-JP"/>
        </w:rPr>
        <w:t xml:space="preserve">indicated by </w:t>
      </w:r>
      <w:r w:rsidR="0036418D" w:rsidRPr="0036418D">
        <w:rPr>
          <w:rFonts w:eastAsia="Yu Mincho"/>
          <w:i/>
          <w:sz w:val="20"/>
          <w:szCs w:val="20"/>
          <w:lang w:eastAsia="ja-JP"/>
        </w:rPr>
        <w:t>pusch-AggregationFactor</w:t>
      </w:r>
      <w:r w:rsidR="0036418D" w:rsidRPr="0036418D">
        <w:rPr>
          <w:rFonts w:eastAsia="Yu Mincho"/>
          <w:sz w:val="20"/>
          <w:szCs w:val="20"/>
          <w:lang w:eastAsia="ja-JP"/>
        </w:rPr>
        <w:t xml:space="preserve">, </w:t>
      </w:r>
      <w:r w:rsidR="0036418D" w:rsidRPr="0036418D">
        <w:rPr>
          <w:rFonts w:eastAsia="Yu Mincho"/>
          <w:i/>
          <w:sz w:val="20"/>
          <w:szCs w:val="20"/>
          <w:lang w:eastAsia="ja-JP"/>
        </w:rPr>
        <w:t>repK</w:t>
      </w:r>
      <w:r w:rsidR="0036418D" w:rsidRPr="0036418D">
        <w:rPr>
          <w:rFonts w:eastAsia="Yu Mincho"/>
          <w:sz w:val="20"/>
          <w:szCs w:val="20"/>
          <w:lang w:eastAsia="ja-JP"/>
        </w:rPr>
        <w:t xml:space="preserve"> or </w:t>
      </w:r>
      <w:r w:rsidR="0036418D" w:rsidRPr="0036418D">
        <w:rPr>
          <w:rFonts w:eastAsia="Yu Mincho"/>
          <w:i/>
          <w:sz w:val="20"/>
          <w:szCs w:val="20"/>
          <w:lang w:eastAsia="ja-JP"/>
        </w:rPr>
        <w:t>numberOfRepetitions</w:t>
      </w:r>
      <w:r w:rsidR="0036418D" w:rsidRPr="0036418D">
        <w:rPr>
          <w:rFonts w:hint="eastAsia"/>
          <w:sz w:val="20"/>
          <w:szCs w:val="20"/>
        </w:rPr>
        <w:t xml:space="preserve">, with or without Rel-17 enhancement on increased maximum repetition number. Hence, we suggest </w:t>
      </w:r>
      <w:r w:rsidR="0036418D" w:rsidRPr="0036418D">
        <w:rPr>
          <w:sz w:val="20"/>
          <w:szCs w:val="20"/>
        </w:rPr>
        <w:t>confirming</w:t>
      </w:r>
      <w:r w:rsidR="0036418D" w:rsidRPr="0036418D">
        <w:rPr>
          <w:rFonts w:hint="eastAsia"/>
          <w:sz w:val="20"/>
          <w:szCs w:val="20"/>
        </w:rPr>
        <w:t xml:space="preserve"> </w:t>
      </w:r>
      <w:r w:rsidR="0036418D" w:rsidRPr="0036418D">
        <w:rPr>
          <w:sz w:val="20"/>
          <w:szCs w:val="20"/>
        </w:rPr>
        <w:t>FL proposal 4 to Issue#2-1</w:t>
      </w:r>
      <w:r w:rsidR="0036418D" w:rsidRPr="0036418D">
        <w:rPr>
          <w:rFonts w:hint="eastAsia"/>
          <w:sz w:val="20"/>
          <w:szCs w:val="20"/>
        </w:rPr>
        <w:t>.</w:t>
      </w:r>
    </w:p>
    <w:p w:rsidR="001C0D38" w:rsidRPr="0036418D" w:rsidRDefault="0036418D" w:rsidP="00D722F5">
      <w:pPr>
        <w:spacing w:before="120"/>
        <w:jc w:val="both"/>
        <w:rPr>
          <w:b/>
          <w:sz w:val="20"/>
          <w:szCs w:val="20"/>
          <w:lang w:val="en-GB"/>
        </w:rPr>
      </w:pPr>
      <w:r w:rsidRPr="0036418D">
        <w:rPr>
          <w:rFonts w:hint="eastAsia"/>
          <w:b/>
          <w:sz w:val="20"/>
          <w:szCs w:val="20"/>
        </w:rPr>
        <w:t xml:space="preserve">Proposal 3: </w:t>
      </w:r>
      <w:r>
        <w:rPr>
          <w:rFonts w:hint="eastAsia"/>
          <w:b/>
          <w:sz w:val="20"/>
          <w:szCs w:val="20"/>
        </w:rPr>
        <w:t>T</w:t>
      </w:r>
      <w:r w:rsidRPr="0036418D">
        <w:rPr>
          <w:rFonts w:eastAsia="Yu Mincho"/>
          <w:b/>
          <w:sz w:val="20"/>
          <w:szCs w:val="20"/>
          <w:lang w:eastAsia="ja-JP"/>
        </w:rPr>
        <w:t xml:space="preserve">he number of repetitions, </w:t>
      </w:r>
      <w:r w:rsidRPr="0036418D">
        <w:rPr>
          <w:rFonts w:eastAsia="Yu Mincho"/>
          <w:b/>
          <w:i/>
          <w:sz w:val="20"/>
          <w:szCs w:val="20"/>
          <w:lang w:eastAsia="ja-JP"/>
        </w:rPr>
        <w:t>K</w:t>
      </w:r>
      <w:r w:rsidRPr="0036418D">
        <w:rPr>
          <w:rFonts w:eastAsia="Yu Mincho"/>
          <w:b/>
          <w:sz w:val="20"/>
          <w:szCs w:val="20"/>
          <w:lang w:eastAsia="ja-JP"/>
        </w:rPr>
        <w:t xml:space="preserve">, in the Step 1 of the agreed Option 1-B is the value indicated/configured by </w:t>
      </w:r>
      <w:r w:rsidRPr="0036418D">
        <w:rPr>
          <w:rFonts w:eastAsia="Yu Mincho"/>
          <w:b/>
          <w:i/>
          <w:sz w:val="20"/>
          <w:szCs w:val="20"/>
          <w:lang w:eastAsia="ja-JP"/>
        </w:rPr>
        <w:t>pusch-AggregationFactor</w:t>
      </w:r>
      <w:r w:rsidRPr="0036418D">
        <w:rPr>
          <w:rFonts w:eastAsia="Yu Mincho"/>
          <w:b/>
          <w:sz w:val="20"/>
          <w:szCs w:val="20"/>
          <w:lang w:eastAsia="ja-JP"/>
        </w:rPr>
        <w:t xml:space="preserve">, </w:t>
      </w:r>
      <w:r w:rsidRPr="0036418D">
        <w:rPr>
          <w:rFonts w:eastAsia="Yu Mincho"/>
          <w:b/>
          <w:i/>
          <w:sz w:val="20"/>
          <w:szCs w:val="20"/>
          <w:lang w:eastAsia="ja-JP"/>
        </w:rPr>
        <w:t>repK</w:t>
      </w:r>
      <w:r w:rsidRPr="0036418D">
        <w:rPr>
          <w:rFonts w:eastAsia="Yu Mincho"/>
          <w:b/>
          <w:sz w:val="20"/>
          <w:szCs w:val="20"/>
          <w:lang w:eastAsia="ja-JP"/>
        </w:rPr>
        <w:t xml:space="preserve"> or </w:t>
      </w:r>
      <w:r w:rsidRPr="0036418D">
        <w:rPr>
          <w:rFonts w:eastAsia="Yu Mincho"/>
          <w:b/>
          <w:i/>
          <w:sz w:val="20"/>
          <w:szCs w:val="20"/>
          <w:lang w:eastAsia="ja-JP"/>
        </w:rPr>
        <w:t>numberOfRepetitions</w:t>
      </w:r>
      <w:r w:rsidRPr="0036418D">
        <w:rPr>
          <w:rFonts w:eastAsia="Yu Mincho"/>
          <w:b/>
          <w:sz w:val="20"/>
          <w:szCs w:val="20"/>
          <w:lang w:eastAsia="ja-JP"/>
        </w:rPr>
        <w:t>, and no spec</w:t>
      </w:r>
      <w:r>
        <w:rPr>
          <w:rFonts w:hint="eastAsia"/>
          <w:b/>
          <w:sz w:val="20"/>
          <w:szCs w:val="20"/>
        </w:rPr>
        <w:t>ification</w:t>
      </w:r>
      <w:r w:rsidRPr="0036418D">
        <w:rPr>
          <w:rFonts w:eastAsia="Yu Mincho"/>
          <w:b/>
          <w:sz w:val="20"/>
          <w:szCs w:val="20"/>
          <w:lang w:eastAsia="ja-JP"/>
        </w:rPr>
        <w:t xml:space="preserve"> change is expected in terms of determination of the </w:t>
      </w:r>
      <w:r w:rsidRPr="0036418D">
        <w:rPr>
          <w:rFonts w:eastAsia="Yu Mincho"/>
          <w:b/>
          <w:i/>
          <w:sz w:val="20"/>
          <w:szCs w:val="20"/>
          <w:lang w:eastAsia="ja-JP"/>
        </w:rPr>
        <w:t>K</w:t>
      </w:r>
      <w:r w:rsidRPr="0036418D">
        <w:rPr>
          <w:rFonts w:eastAsia="Yu Mincho"/>
          <w:b/>
          <w:sz w:val="20"/>
          <w:szCs w:val="20"/>
          <w:lang w:eastAsia="ja-JP"/>
        </w:rPr>
        <w:t xml:space="preserve"> in TS</w:t>
      </w:r>
      <w:r>
        <w:rPr>
          <w:rFonts w:hint="eastAsia"/>
          <w:b/>
          <w:sz w:val="20"/>
          <w:szCs w:val="20"/>
        </w:rPr>
        <w:t xml:space="preserve"> </w:t>
      </w:r>
      <w:r w:rsidRPr="0036418D">
        <w:rPr>
          <w:rFonts w:eastAsia="Yu Mincho"/>
          <w:b/>
          <w:sz w:val="20"/>
          <w:szCs w:val="20"/>
          <w:lang w:eastAsia="ja-JP"/>
        </w:rPr>
        <w:t>38.214, except for the support of increased maximum number of repetitions.</w:t>
      </w:r>
    </w:p>
    <w:p w:rsidR="00745A5B" w:rsidRPr="0036418D" w:rsidRDefault="00745A5B" w:rsidP="00D722F5">
      <w:pPr>
        <w:jc w:val="both"/>
        <w:rPr>
          <w:b/>
          <w:sz w:val="20"/>
          <w:szCs w:val="20"/>
        </w:rPr>
      </w:pPr>
    </w:p>
    <w:p w:rsidR="00A578C0" w:rsidRPr="00CC300E" w:rsidRDefault="00A578C0" w:rsidP="00953E4C">
      <w:pPr>
        <w:pStyle w:val="1"/>
        <w:ind w:left="562" w:hanging="562"/>
      </w:pPr>
      <w:r w:rsidRPr="00CC300E">
        <w:rPr>
          <w:rFonts w:hint="eastAsia"/>
        </w:rPr>
        <w:t>Conclusion</w:t>
      </w:r>
    </w:p>
    <w:p w:rsidR="00A578C0" w:rsidRDefault="00473E9E" w:rsidP="00D722F5">
      <w:pPr>
        <w:widowControl/>
        <w:spacing w:beforeLines="50" w:before="120"/>
        <w:jc w:val="both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kern w:val="0"/>
          <w:sz w:val="20"/>
          <w:szCs w:val="20"/>
          <w:lang w:val="en-GB"/>
        </w:rPr>
        <w:t>I</w:t>
      </w:r>
      <w:r w:rsidR="00970CC9">
        <w:rPr>
          <w:rFonts w:eastAsia="宋体" w:cs="Times New Roman" w:hint="eastAsia"/>
          <w:kern w:val="0"/>
          <w:sz w:val="20"/>
          <w:szCs w:val="20"/>
          <w:lang w:val="en-GB"/>
        </w:rPr>
        <w:t>n this contribution, we provide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 xml:space="preserve"> our view on </w:t>
      </w:r>
      <w:r w:rsidR="0036418D">
        <w:rPr>
          <w:rFonts w:cs="Times New Roman" w:hint="eastAsia"/>
          <w:sz w:val="20"/>
          <w:szCs w:val="20"/>
        </w:rPr>
        <w:t>remaining issues</w:t>
      </w:r>
      <w:r w:rsidR="00316E72">
        <w:rPr>
          <w:rFonts w:cs="Times New Roman" w:hint="eastAsia"/>
          <w:sz w:val="20"/>
          <w:szCs w:val="20"/>
        </w:rPr>
        <w:t xml:space="preserve"> for enhancements on PUSCH repetition type A</w:t>
      </w:r>
      <w:r w:rsidR="00061BE4">
        <w:rPr>
          <w:rFonts w:eastAsia="宋体" w:cs="Times New Roman" w:hint="eastAsia"/>
          <w:kern w:val="0"/>
          <w:sz w:val="20"/>
          <w:szCs w:val="20"/>
          <w:lang w:val="en-GB"/>
        </w:rPr>
        <w:t>.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 xml:space="preserve"> </w:t>
      </w:r>
      <w:r w:rsidR="00061BE4">
        <w:rPr>
          <w:rFonts w:eastAsia="宋体" w:cs="Times New Roman" w:hint="eastAsia"/>
          <w:kern w:val="0"/>
          <w:sz w:val="20"/>
          <w:szCs w:val="20"/>
          <w:lang w:val="en-GB"/>
        </w:rPr>
        <w:t>The</w:t>
      </w:r>
      <w:r w:rsidR="000D2C8C">
        <w:rPr>
          <w:rFonts w:eastAsia="宋体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>proposal</w:t>
      </w:r>
      <w:r w:rsidR="00691CBB">
        <w:rPr>
          <w:rFonts w:eastAsia="宋体" w:cs="Times New Roman" w:hint="eastAsia"/>
          <w:kern w:val="0"/>
          <w:sz w:val="20"/>
          <w:szCs w:val="20"/>
          <w:lang w:val="en-GB"/>
        </w:rPr>
        <w:t>s</w:t>
      </w:r>
      <w:r w:rsidR="00061BE4">
        <w:rPr>
          <w:rFonts w:eastAsia="宋体" w:cs="Times New Roman" w:hint="eastAsia"/>
          <w:kern w:val="0"/>
          <w:sz w:val="20"/>
          <w:szCs w:val="20"/>
          <w:lang w:val="en-GB"/>
        </w:rPr>
        <w:t xml:space="preserve"> are summarized as follows:</w:t>
      </w:r>
    </w:p>
    <w:p w:rsidR="0036418D" w:rsidRDefault="0036418D" w:rsidP="0036418D">
      <w:pPr>
        <w:jc w:val="both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 xml:space="preserve">Proposal 1: </w:t>
      </w:r>
      <w:r w:rsidRPr="002976DE">
        <w:rPr>
          <w:b/>
          <w:sz w:val="20"/>
          <w:szCs w:val="20"/>
        </w:rPr>
        <w:t>For Type 1 CG-PUSCH and Type 2 CG-PUSCH activated by DCI format 0_1/0_2</w:t>
      </w:r>
      <w:r>
        <w:rPr>
          <w:rFonts w:hint="eastAsia"/>
          <w:b/>
          <w:sz w:val="20"/>
          <w:szCs w:val="20"/>
        </w:rPr>
        <w:t>,</w:t>
      </w:r>
    </w:p>
    <w:p w:rsidR="0036418D" w:rsidRPr="00CE6DAF" w:rsidRDefault="0036418D" w:rsidP="0036418D">
      <w:pPr>
        <w:pStyle w:val="a6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ind w:left="714" w:firstLineChars="0" w:hanging="357"/>
        <w:jc w:val="both"/>
        <w:textAlignment w:val="baseline"/>
        <w:rPr>
          <w:rFonts w:eastAsia="Yu Mincho"/>
          <w:b/>
          <w:sz w:val="20"/>
          <w:szCs w:val="20"/>
          <w:lang w:eastAsia="ja-JP"/>
        </w:rPr>
      </w:pPr>
      <w:r w:rsidRPr="00CE6DAF">
        <w:rPr>
          <w:rFonts w:eastAsia="Yu Gothic"/>
          <w:b/>
          <w:color w:val="1D1C1D"/>
          <w:sz w:val="20"/>
          <w:szCs w:val="20"/>
          <w:lang w:eastAsia="ja-JP"/>
        </w:rPr>
        <w:t xml:space="preserve">Rel-17 supports </w:t>
      </w:r>
      <w:r w:rsidRPr="00CE6DAF">
        <w:rPr>
          <w:rFonts w:eastAsia="Yu Mincho"/>
          <w:b/>
          <w:sz w:val="20"/>
          <w:szCs w:val="20"/>
          <w:lang w:val="sv-SE" w:eastAsia="ja-JP"/>
        </w:rPr>
        <w:t xml:space="preserve">up-to-32 repetitions configured by </w:t>
      </w:r>
      <w:r w:rsidRPr="00CE6DAF">
        <w:rPr>
          <w:rFonts w:eastAsia="Yu Gothic"/>
          <w:b/>
          <w:color w:val="000000"/>
          <w:sz w:val="20"/>
          <w:szCs w:val="20"/>
          <w:lang w:eastAsia="ja-JP"/>
        </w:rPr>
        <w:t xml:space="preserve">Rel-17 </w:t>
      </w:r>
      <w:r w:rsidRPr="00CE6DAF">
        <w:rPr>
          <w:rFonts w:eastAsia="Yu Gothic"/>
          <w:b/>
          <w:i/>
          <w:iCs/>
          <w:color w:val="000000"/>
          <w:sz w:val="20"/>
          <w:szCs w:val="20"/>
          <w:lang w:eastAsia="ja-JP"/>
        </w:rPr>
        <w:t>repK</w:t>
      </w:r>
      <w:r w:rsidRPr="00CE6DAF">
        <w:rPr>
          <w:rFonts w:eastAsia="Yu Gothic"/>
          <w:b/>
          <w:color w:val="000000"/>
          <w:sz w:val="20"/>
          <w:szCs w:val="20"/>
          <w:lang w:eastAsia="ja-JP"/>
        </w:rPr>
        <w:t xml:space="preserve"> for </w:t>
      </w:r>
      <w:r w:rsidRPr="00CE6DAF">
        <w:rPr>
          <w:rFonts w:eastAsia="Yu Mincho"/>
          <w:b/>
          <w:sz w:val="20"/>
          <w:szCs w:val="20"/>
          <w:lang w:eastAsia="ja-JP"/>
        </w:rPr>
        <w:t xml:space="preserve">Type 1 CG-PUSCH. </w:t>
      </w:r>
      <w:r w:rsidRPr="00CE6DAF">
        <w:rPr>
          <w:rFonts w:eastAsia="Yu Gothic"/>
          <w:b/>
          <w:color w:val="1D1C1D"/>
          <w:sz w:val="20"/>
          <w:szCs w:val="20"/>
          <w:lang w:eastAsia="ja-JP"/>
        </w:rPr>
        <w:t xml:space="preserve">Rel-17 does not support </w:t>
      </w:r>
      <w:r w:rsidRPr="00CE6DAF">
        <w:rPr>
          <w:rFonts w:eastAsia="Yu Mincho"/>
          <w:b/>
          <w:sz w:val="20"/>
          <w:szCs w:val="20"/>
          <w:lang w:val="sv-SE" w:eastAsia="ja-JP"/>
        </w:rPr>
        <w:t xml:space="preserve">up-to-32 repetitions configured by </w:t>
      </w:r>
      <w:r w:rsidRPr="00CE6DAF">
        <w:rPr>
          <w:rFonts w:eastAsia="Yu Gothic"/>
          <w:b/>
          <w:color w:val="000000"/>
          <w:sz w:val="20"/>
          <w:szCs w:val="20"/>
          <w:lang w:eastAsia="ja-JP"/>
        </w:rPr>
        <w:t xml:space="preserve">Rel-17 </w:t>
      </w:r>
      <w:r w:rsidRPr="00CE6DAF">
        <w:rPr>
          <w:rFonts w:eastAsia="Yu Gothic"/>
          <w:b/>
          <w:i/>
          <w:iCs/>
          <w:color w:val="000000"/>
          <w:sz w:val="20"/>
          <w:szCs w:val="20"/>
          <w:lang w:eastAsia="ja-JP"/>
        </w:rPr>
        <w:t>numberOfRepetitions</w:t>
      </w:r>
      <w:r w:rsidRPr="00CE6DAF">
        <w:rPr>
          <w:rFonts w:eastAsia="Yu Gothic"/>
          <w:b/>
          <w:color w:val="000000"/>
          <w:sz w:val="20"/>
          <w:szCs w:val="20"/>
          <w:lang w:eastAsia="ja-JP"/>
        </w:rPr>
        <w:t xml:space="preserve"> for </w:t>
      </w:r>
      <w:r w:rsidRPr="00CE6DAF">
        <w:rPr>
          <w:rFonts w:eastAsia="Yu Mincho"/>
          <w:b/>
          <w:sz w:val="20"/>
          <w:szCs w:val="20"/>
          <w:lang w:eastAsia="ja-JP"/>
        </w:rPr>
        <w:t>Type 1 CG-PUSCH.</w:t>
      </w:r>
    </w:p>
    <w:p w:rsidR="0036418D" w:rsidRPr="00CE6DAF" w:rsidRDefault="0036418D" w:rsidP="0036418D">
      <w:pPr>
        <w:pStyle w:val="a6"/>
        <w:widowControl/>
        <w:numPr>
          <w:ilvl w:val="1"/>
          <w:numId w:val="19"/>
        </w:numPr>
        <w:overflowPunct w:val="0"/>
        <w:autoSpaceDE w:val="0"/>
        <w:autoSpaceDN w:val="0"/>
        <w:adjustRightInd w:val="0"/>
        <w:ind w:left="1434" w:firstLineChars="0" w:hanging="357"/>
        <w:jc w:val="both"/>
        <w:textAlignment w:val="baseline"/>
        <w:rPr>
          <w:rFonts w:eastAsia="Yu Mincho"/>
          <w:b/>
          <w:sz w:val="20"/>
          <w:szCs w:val="20"/>
          <w:lang w:eastAsia="ja-JP"/>
        </w:rPr>
      </w:pPr>
      <w:r w:rsidRPr="00CE6DAF">
        <w:rPr>
          <w:rFonts w:eastAsia="Yu Gothic"/>
          <w:b/>
          <w:color w:val="1D1C1D"/>
          <w:sz w:val="20"/>
          <w:szCs w:val="20"/>
          <w:lang w:eastAsia="ja-JP"/>
        </w:rPr>
        <w:t>Note: The TDRA list for Type 1 CG-PUSCH is kept unchanged (i.e., use the TDRA list for DCI format 0_0).</w:t>
      </w:r>
    </w:p>
    <w:p w:rsidR="0036418D" w:rsidRPr="00CE6DAF" w:rsidRDefault="0036418D" w:rsidP="0036418D">
      <w:pPr>
        <w:pStyle w:val="a6"/>
        <w:widowControl/>
        <w:numPr>
          <w:ilvl w:val="1"/>
          <w:numId w:val="19"/>
        </w:numPr>
        <w:overflowPunct w:val="0"/>
        <w:autoSpaceDE w:val="0"/>
        <w:autoSpaceDN w:val="0"/>
        <w:adjustRightInd w:val="0"/>
        <w:spacing w:after="180"/>
        <w:ind w:firstLineChars="0"/>
        <w:jc w:val="both"/>
        <w:textAlignment w:val="baseline"/>
        <w:rPr>
          <w:rFonts w:eastAsia="Yu Mincho"/>
          <w:b/>
          <w:sz w:val="20"/>
          <w:szCs w:val="20"/>
          <w:lang w:eastAsia="ja-JP"/>
        </w:rPr>
      </w:pPr>
      <w:r w:rsidRPr="00CE6DAF">
        <w:rPr>
          <w:rFonts w:eastAsia="Yu Gothic"/>
          <w:b/>
          <w:color w:val="1D1C1D"/>
          <w:sz w:val="20"/>
          <w:szCs w:val="20"/>
          <w:lang w:eastAsia="ja-JP"/>
        </w:rPr>
        <w:t xml:space="preserve">Note: Need to introduce </w:t>
      </w:r>
      <w:r w:rsidRPr="00CE6DAF">
        <w:rPr>
          <w:rFonts w:eastAsia="Yu Gothic"/>
          <w:b/>
          <w:i/>
          <w:iCs/>
          <w:color w:val="1D1C1D"/>
          <w:sz w:val="20"/>
          <w:szCs w:val="20"/>
          <w:lang w:eastAsia="ja-JP"/>
        </w:rPr>
        <w:t>repK-r17</w:t>
      </w:r>
      <w:r w:rsidRPr="00CE6DAF">
        <w:rPr>
          <w:rFonts w:eastAsia="Yu Gothic"/>
          <w:b/>
          <w:color w:val="1D1C1D"/>
          <w:sz w:val="20"/>
          <w:szCs w:val="20"/>
          <w:lang w:eastAsia="ja-JP"/>
        </w:rPr>
        <w:t>.</w:t>
      </w:r>
    </w:p>
    <w:p w:rsidR="0036418D" w:rsidRPr="00CE6DAF" w:rsidRDefault="0036418D" w:rsidP="0036418D">
      <w:pPr>
        <w:pStyle w:val="a6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ind w:left="714" w:firstLineChars="0" w:hanging="357"/>
        <w:jc w:val="both"/>
        <w:textAlignment w:val="baseline"/>
        <w:rPr>
          <w:rFonts w:eastAsia="Yu Mincho"/>
          <w:b/>
          <w:sz w:val="20"/>
          <w:szCs w:val="20"/>
          <w:lang w:eastAsia="ja-JP"/>
        </w:rPr>
      </w:pPr>
      <w:r w:rsidRPr="00CE6DAF">
        <w:rPr>
          <w:rFonts w:eastAsia="Yu Mincho"/>
          <w:b/>
          <w:sz w:val="20"/>
          <w:szCs w:val="20"/>
          <w:lang w:eastAsia="ja-JP"/>
        </w:rPr>
        <w:t xml:space="preserve">Rel-17 supports </w:t>
      </w:r>
      <w:r w:rsidRPr="00CE6DAF">
        <w:rPr>
          <w:rFonts w:eastAsia="Yu Mincho"/>
          <w:b/>
          <w:sz w:val="20"/>
          <w:szCs w:val="20"/>
          <w:lang w:val="sv-SE" w:eastAsia="ja-JP"/>
        </w:rPr>
        <w:t xml:space="preserve">up-to-32 repetitions configured by </w:t>
      </w:r>
      <w:r w:rsidRPr="00CE6DAF">
        <w:rPr>
          <w:rFonts w:eastAsia="Yu Gothic"/>
          <w:b/>
          <w:color w:val="000000"/>
          <w:sz w:val="20"/>
          <w:szCs w:val="20"/>
          <w:lang w:eastAsia="ja-JP"/>
        </w:rPr>
        <w:t xml:space="preserve">Rel-17 </w:t>
      </w:r>
      <w:r w:rsidRPr="00CE6DAF">
        <w:rPr>
          <w:rFonts w:eastAsia="Yu Gothic"/>
          <w:b/>
          <w:i/>
          <w:iCs/>
          <w:color w:val="000000"/>
          <w:sz w:val="20"/>
          <w:szCs w:val="20"/>
          <w:lang w:eastAsia="ja-JP"/>
        </w:rPr>
        <w:t>repK</w:t>
      </w:r>
      <w:r w:rsidRPr="00CE6DAF">
        <w:rPr>
          <w:rFonts w:eastAsia="Yu Gothic"/>
          <w:b/>
          <w:color w:val="000000"/>
          <w:sz w:val="20"/>
          <w:szCs w:val="20"/>
          <w:lang w:eastAsia="ja-JP"/>
        </w:rPr>
        <w:t xml:space="preserve"> for </w:t>
      </w:r>
      <w:r w:rsidRPr="00CE6DAF">
        <w:rPr>
          <w:rFonts w:eastAsia="Yu Gothic"/>
          <w:b/>
          <w:color w:val="1D1C1D"/>
          <w:sz w:val="20"/>
          <w:szCs w:val="20"/>
          <w:lang w:eastAsia="ja-JP"/>
        </w:rPr>
        <w:t>Type 2 CG-PUSCH activated by DCI format 0_1/0_2.</w:t>
      </w:r>
    </w:p>
    <w:p w:rsidR="0036418D" w:rsidRPr="00353BF7" w:rsidRDefault="0036418D" w:rsidP="0036418D">
      <w:pPr>
        <w:rPr>
          <w:rFonts w:eastAsia="Yu Mincho"/>
          <w:b/>
          <w:sz w:val="20"/>
          <w:szCs w:val="20"/>
          <w:lang w:eastAsia="ja-JP"/>
        </w:rPr>
      </w:pPr>
      <w:r w:rsidRPr="00353BF7">
        <w:rPr>
          <w:rFonts w:hint="eastAsia"/>
          <w:b/>
          <w:sz w:val="20"/>
          <w:szCs w:val="20"/>
          <w:lang w:val="en-GB"/>
        </w:rPr>
        <w:t>Proposal 2:</w:t>
      </w:r>
      <w:r w:rsidRPr="00353BF7">
        <w:rPr>
          <w:rFonts w:eastAsia="Yu Mincho"/>
          <w:b/>
          <w:sz w:val="20"/>
          <w:szCs w:val="20"/>
          <w:lang w:eastAsia="ja-JP"/>
        </w:rPr>
        <w:t xml:space="preserve"> All the following combinations support the counting based on available slots.</w:t>
      </w:r>
    </w:p>
    <w:p w:rsidR="0036418D" w:rsidRPr="00353BF7" w:rsidRDefault="0036418D" w:rsidP="0036418D">
      <w:pPr>
        <w:pStyle w:val="a6"/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pacing w:line="259" w:lineRule="auto"/>
        <w:ind w:firstLineChars="0"/>
        <w:jc w:val="both"/>
        <w:textAlignment w:val="baseline"/>
        <w:rPr>
          <w:rFonts w:eastAsia="Yu Mincho"/>
          <w:b/>
          <w:sz w:val="20"/>
          <w:szCs w:val="20"/>
          <w:lang w:eastAsia="ja-JP"/>
        </w:rPr>
      </w:pPr>
      <w:r w:rsidRPr="00353BF7">
        <w:rPr>
          <w:rFonts w:eastAsia="Yu Mincho"/>
          <w:b/>
          <w:sz w:val="20"/>
          <w:szCs w:val="20"/>
          <w:lang w:val="sv-SE" w:eastAsia="ja-JP"/>
        </w:rPr>
        <w:t>DG-PUSCH with Rel-15 repetition factor</w:t>
      </w:r>
    </w:p>
    <w:p w:rsidR="0036418D" w:rsidRPr="00353BF7" w:rsidRDefault="0036418D" w:rsidP="0036418D">
      <w:pPr>
        <w:pStyle w:val="a6"/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pacing w:line="259" w:lineRule="auto"/>
        <w:ind w:firstLineChars="0"/>
        <w:jc w:val="both"/>
        <w:textAlignment w:val="baseline"/>
        <w:rPr>
          <w:rFonts w:eastAsia="Yu Mincho"/>
          <w:b/>
          <w:sz w:val="20"/>
          <w:szCs w:val="20"/>
          <w:lang w:eastAsia="ja-JP"/>
        </w:rPr>
      </w:pPr>
      <w:r w:rsidRPr="00353BF7">
        <w:rPr>
          <w:rFonts w:eastAsia="Yu Mincho"/>
          <w:b/>
          <w:sz w:val="20"/>
          <w:szCs w:val="20"/>
          <w:lang w:val="sv-SE" w:eastAsia="ja-JP"/>
        </w:rPr>
        <w:t>Type-1 CG-PUSCH with Rel-15 repetition factor</w:t>
      </w:r>
    </w:p>
    <w:p w:rsidR="0036418D" w:rsidRPr="00353BF7" w:rsidRDefault="0036418D" w:rsidP="0036418D">
      <w:pPr>
        <w:pStyle w:val="a6"/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pacing w:line="259" w:lineRule="auto"/>
        <w:ind w:firstLineChars="0"/>
        <w:jc w:val="both"/>
        <w:textAlignment w:val="baseline"/>
        <w:rPr>
          <w:rFonts w:eastAsia="Yu Mincho"/>
          <w:b/>
          <w:sz w:val="20"/>
          <w:szCs w:val="20"/>
          <w:lang w:eastAsia="ja-JP"/>
        </w:rPr>
      </w:pPr>
      <w:r w:rsidRPr="00353BF7">
        <w:rPr>
          <w:rFonts w:eastAsia="Yu Mincho"/>
          <w:b/>
          <w:sz w:val="20"/>
          <w:szCs w:val="20"/>
          <w:lang w:val="sv-SE" w:eastAsia="ja-JP"/>
        </w:rPr>
        <w:lastRenderedPageBreak/>
        <w:t>Type-2 CG-PUSCH with Rel-15 repetition factor</w:t>
      </w:r>
    </w:p>
    <w:p w:rsidR="0036418D" w:rsidRPr="00353BF7" w:rsidRDefault="0036418D" w:rsidP="0036418D">
      <w:pPr>
        <w:pStyle w:val="a6"/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pacing w:line="259" w:lineRule="auto"/>
        <w:ind w:firstLineChars="0"/>
        <w:jc w:val="both"/>
        <w:textAlignment w:val="baseline"/>
        <w:rPr>
          <w:rFonts w:eastAsia="Yu Mincho"/>
          <w:b/>
          <w:sz w:val="20"/>
          <w:szCs w:val="20"/>
          <w:lang w:eastAsia="ja-JP"/>
        </w:rPr>
      </w:pPr>
      <w:r w:rsidRPr="00353BF7">
        <w:rPr>
          <w:rFonts w:eastAsia="Yu Mincho"/>
          <w:b/>
          <w:sz w:val="20"/>
          <w:szCs w:val="20"/>
          <w:lang w:val="sv-SE" w:eastAsia="ja-JP"/>
        </w:rPr>
        <w:t>DG-PUSCH with Rel-16 repetition factor</w:t>
      </w:r>
    </w:p>
    <w:p w:rsidR="0036418D" w:rsidRPr="00353BF7" w:rsidRDefault="0036418D" w:rsidP="0036418D">
      <w:pPr>
        <w:pStyle w:val="a6"/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pacing w:line="259" w:lineRule="auto"/>
        <w:ind w:firstLineChars="0"/>
        <w:jc w:val="both"/>
        <w:textAlignment w:val="baseline"/>
        <w:rPr>
          <w:rFonts w:eastAsia="Yu Mincho"/>
          <w:b/>
          <w:sz w:val="20"/>
          <w:szCs w:val="20"/>
          <w:lang w:eastAsia="ja-JP"/>
        </w:rPr>
      </w:pPr>
      <w:r w:rsidRPr="00353BF7">
        <w:rPr>
          <w:rFonts w:eastAsia="Yu Mincho"/>
          <w:b/>
          <w:sz w:val="20"/>
          <w:szCs w:val="20"/>
          <w:lang w:val="sv-SE" w:eastAsia="ja-JP"/>
        </w:rPr>
        <w:t>Type-2 CG-PUSCH with Rel-16 repetition factor</w:t>
      </w:r>
    </w:p>
    <w:p w:rsidR="0036418D" w:rsidRPr="00353BF7" w:rsidRDefault="0036418D" w:rsidP="0036418D">
      <w:pPr>
        <w:pStyle w:val="a6"/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pacing w:line="259" w:lineRule="auto"/>
        <w:ind w:firstLineChars="0"/>
        <w:jc w:val="both"/>
        <w:textAlignment w:val="baseline"/>
        <w:rPr>
          <w:rFonts w:eastAsia="Yu Mincho"/>
          <w:b/>
          <w:sz w:val="20"/>
          <w:szCs w:val="20"/>
          <w:lang w:eastAsia="ja-JP"/>
        </w:rPr>
      </w:pPr>
      <w:r w:rsidRPr="00353BF7">
        <w:rPr>
          <w:rFonts w:eastAsia="Yu Mincho"/>
          <w:b/>
          <w:sz w:val="20"/>
          <w:szCs w:val="20"/>
          <w:lang w:val="sv-SE" w:eastAsia="ja-JP"/>
        </w:rPr>
        <w:t>DG-PUSCH with Rel-17 repetition factor</w:t>
      </w:r>
    </w:p>
    <w:p w:rsidR="0036418D" w:rsidRPr="00353BF7" w:rsidRDefault="0036418D" w:rsidP="0036418D">
      <w:pPr>
        <w:pStyle w:val="a6"/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pacing w:line="259" w:lineRule="auto"/>
        <w:ind w:firstLineChars="0"/>
        <w:jc w:val="both"/>
        <w:textAlignment w:val="baseline"/>
        <w:rPr>
          <w:rFonts w:eastAsia="Yu Mincho"/>
          <w:b/>
          <w:sz w:val="20"/>
          <w:szCs w:val="20"/>
          <w:lang w:eastAsia="ja-JP"/>
        </w:rPr>
      </w:pPr>
      <w:r w:rsidRPr="00353BF7">
        <w:rPr>
          <w:rFonts w:eastAsia="Yu Mincho"/>
          <w:b/>
          <w:sz w:val="20"/>
          <w:szCs w:val="20"/>
          <w:lang w:val="sv-SE" w:eastAsia="ja-JP"/>
        </w:rPr>
        <w:t>Type-1 CG-PUSCH with Rel-17 repetition factor, if supported in Issue#1-2</w:t>
      </w:r>
    </w:p>
    <w:p w:rsidR="0036418D" w:rsidRPr="00353BF7" w:rsidRDefault="0036418D" w:rsidP="0036418D">
      <w:pPr>
        <w:pStyle w:val="a6"/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pacing w:line="259" w:lineRule="auto"/>
        <w:ind w:firstLineChars="0"/>
        <w:jc w:val="both"/>
        <w:textAlignment w:val="baseline"/>
        <w:rPr>
          <w:rFonts w:eastAsia="Yu Mincho"/>
          <w:b/>
          <w:sz w:val="20"/>
          <w:szCs w:val="20"/>
          <w:lang w:eastAsia="ja-JP"/>
        </w:rPr>
      </w:pPr>
      <w:r w:rsidRPr="00353BF7">
        <w:rPr>
          <w:rFonts w:eastAsia="Yu Mincho"/>
          <w:b/>
          <w:sz w:val="20"/>
          <w:szCs w:val="20"/>
          <w:lang w:val="sv-SE" w:eastAsia="ja-JP"/>
        </w:rPr>
        <w:t>Type-2 CG-PUSCH with Rel-17 repetition factor</w:t>
      </w:r>
    </w:p>
    <w:p w:rsidR="0036418D" w:rsidRPr="0036418D" w:rsidRDefault="0036418D" w:rsidP="0036418D">
      <w:pPr>
        <w:spacing w:before="120"/>
        <w:jc w:val="both"/>
        <w:rPr>
          <w:b/>
          <w:sz w:val="20"/>
          <w:szCs w:val="20"/>
          <w:lang w:val="en-GB"/>
        </w:rPr>
      </w:pPr>
      <w:r w:rsidRPr="0036418D">
        <w:rPr>
          <w:rFonts w:hint="eastAsia"/>
          <w:b/>
          <w:sz w:val="20"/>
          <w:szCs w:val="20"/>
        </w:rPr>
        <w:t xml:space="preserve">Proposal 3: </w:t>
      </w:r>
      <w:r>
        <w:rPr>
          <w:rFonts w:hint="eastAsia"/>
          <w:b/>
          <w:sz w:val="20"/>
          <w:szCs w:val="20"/>
        </w:rPr>
        <w:t>T</w:t>
      </w:r>
      <w:r w:rsidRPr="0036418D">
        <w:rPr>
          <w:rFonts w:eastAsia="Yu Mincho"/>
          <w:b/>
          <w:sz w:val="20"/>
          <w:szCs w:val="20"/>
          <w:lang w:eastAsia="ja-JP"/>
        </w:rPr>
        <w:t xml:space="preserve">he number of repetitions, </w:t>
      </w:r>
      <w:r w:rsidRPr="0036418D">
        <w:rPr>
          <w:rFonts w:eastAsia="Yu Mincho"/>
          <w:b/>
          <w:i/>
          <w:sz w:val="20"/>
          <w:szCs w:val="20"/>
          <w:lang w:eastAsia="ja-JP"/>
        </w:rPr>
        <w:t>K</w:t>
      </w:r>
      <w:r w:rsidRPr="0036418D">
        <w:rPr>
          <w:rFonts w:eastAsia="Yu Mincho"/>
          <w:b/>
          <w:sz w:val="20"/>
          <w:szCs w:val="20"/>
          <w:lang w:eastAsia="ja-JP"/>
        </w:rPr>
        <w:t xml:space="preserve">, in the Step 1 of the agreed Option 1-B is the value indicated/configured by </w:t>
      </w:r>
      <w:r w:rsidRPr="0036418D">
        <w:rPr>
          <w:rFonts w:eastAsia="Yu Mincho"/>
          <w:b/>
          <w:i/>
          <w:sz w:val="20"/>
          <w:szCs w:val="20"/>
          <w:lang w:eastAsia="ja-JP"/>
        </w:rPr>
        <w:t>pusch-AggregationFactor</w:t>
      </w:r>
      <w:r w:rsidRPr="0036418D">
        <w:rPr>
          <w:rFonts w:eastAsia="Yu Mincho"/>
          <w:b/>
          <w:sz w:val="20"/>
          <w:szCs w:val="20"/>
          <w:lang w:eastAsia="ja-JP"/>
        </w:rPr>
        <w:t xml:space="preserve">, </w:t>
      </w:r>
      <w:r w:rsidRPr="0036418D">
        <w:rPr>
          <w:rFonts w:eastAsia="Yu Mincho"/>
          <w:b/>
          <w:i/>
          <w:sz w:val="20"/>
          <w:szCs w:val="20"/>
          <w:lang w:eastAsia="ja-JP"/>
        </w:rPr>
        <w:t>repK</w:t>
      </w:r>
      <w:r w:rsidRPr="0036418D">
        <w:rPr>
          <w:rFonts w:eastAsia="Yu Mincho"/>
          <w:b/>
          <w:sz w:val="20"/>
          <w:szCs w:val="20"/>
          <w:lang w:eastAsia="ja-JP"/>
        </w:rPr>
        <w:t xml:space="preserve"> or </w:t>
      </w:r>
      <w:r w:rsidRPr="0036418D">
        <w:rPr>
          <w:rFonts w:eastAsia="Yu Mincho"/>
          <w:b/>
          <w:i/>
          <w:sz w:val="20"/>
          <w:szCs w:val="20"/>
          <w:lang w:eastAsia="ja-JP"/>
        </w:rPr>
        <w:t>numberOfRepetitions</w:t>
      </w:r>
      <w:r w:rsidRPr="0036418D">
        <w:rPr>
          <w:rFonts w:eastAsia="Yu Mincho"/>
          <w:b/>
          <w:sz w:val="20"/>
          <w:szCs w:val="20"/>
          <w:lang w:eastAsia="ja-JP"/>
        </w:rPr>
        <w:t>, and no spec</w:t>
      </w:r>
      <w:r>
        <w:rPr>
          <w:rFonts w:hint="eastAsia"/>
          <w:b/>
          <w:sz w:val="20"/>
          <w:szCs w:val="20"/>
        </w:rPr>
        <w:t>ification</w:t>
      </w:r>
      <w:r w:rsidRPr="0036418D">
        <w:rPr>
          <w:rFonts w:eastAsia="Yu Mincho"/>
          <w:b/>
          <w:sz w:val="20"/>
          <w:szCs w:val="20"/>
          <w:lang w:eastAsia="ja-JP"/>
        </w:rPr>
        <w:t xml:space="preserve"> change is expected in terms of determination of the </w:t>
      </w:r>
      <w:r w:rsidRPr="0036418D">
        <w:rPr>
          <w:rFonts w:eastAsia="Yu Mincho"/>
          <w:b/>
          <w:i/>
          <w:sz w:val="20"/>
          <w:szCs w:val="20"/>
          <w:lang w:eastAsia="ja-JP"/>
        </w:rPr>
        <w:t>K</w:t>
      </w:r>
      <w:r w:rsidRPr="0036418D">
        <w:rPr>
          <w:rFonts w:eastAsia="Yu Mincho"/>
          <w:b/>
          <w:sz w:val="20"/>
          <w:szCs w:val="20"/>
          <w:lang w:eastAsia="ja-JP"/>
        </w:rPr>
        <w:t xml:space="preserve"> in TS</w:t>
      </w:r>
      <w:r>
        <w:rPr>
          <w:rFonts w:hint="eastAsia"/>
          <w:b/>
          <w:sz w:val="20"/>
          <w:szCs w:val="20"/>
        </w:rPr>
        <w:t xml:space="preserve"> </w:t>
      </w:r>
      <w:r w:rsidRPr="0036418D">
        <w:rPr>
          <w:rFonts w:eastAsia="Yu Mincho"/>
          <w:b/>
          <w:sz w:val="20"/>
          <w:szCs w:val="20"/>
          <w:lang w:eastAsia="ja-JP"/>
        </w:rPr>
        <w:t>38.214, except for the support of increased maximum number of repetitions.</w:t>
      </w:r>
    </w:p>
    <w:p w:rsidR="006907BA" w:rsidRPr="0036418D" w:rsidRDefault="006907BA" w:rsidP="00D722F5">
      <w:pPr>
        <w:jc w:val="both"/>
        <w:rPr>
          <w:b/>
          <w:lang w:val="en-GB"/>
        </w:rPr>
      </w:pPr>
    </w:p>
    <w:p w:rsidR="00A5188B" w:rsidRPr="00CC300E" w:rsidRDefault="00A5188B" w:rsidP="00953E4C">
      <w:pPr>
        <w:pStyle w:val="1"/>
        <w:ind w:left="562" w:hanging="562"/>
        <w:rPr>
          <w:lang w:eastAsia="x-none"/>
        </w:rPr>
      </w:pPr>
      <w:r>
        <w:rPr>
          <w:rFonts w:hint="eastAsia"/>
        </w:rPr>
        <w:t>Reference</w:t>
      </w:r>
    </w:p>
    <w:p w:rsidR="00F85275" w:rsidRDefault="007359E4" w:rsidP="00D722F5">
      <w:pPr>
        <w:pStyle w:val="a6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 w:val="20"/>
          <w:szCs w:val="20"/>
          <w:lang w:val="en-GB"/>
        </w:rPr>
      </w:pPr>
      <w:bookmarkStart w:id="6" w:name="_Ref39749538"/>
      <w:r w:rsidRPr="007359E4">
        <w:rPr>
          <w:rFonts w:eastAsia="宋体" w:cs="Times New Roman"/>
          <w:kern w:val="0"/>
          <w:sz w:val="20"/>
          <w:szCs w:val="20"/>
          <w:lang w:val="en-GB"/>
        </w:rPr>
        <w:t>RP-211566</w:t>
      </w:r>
      <w:r w:rsidR="0022245C">
        <w:rPr>
          <w:rFonts w:eastAsia="宋体" w:cs="Times New Roman" w:hint="eastAsia"/>
          <w:kern w:val="0"/>
          <w:sz w:val="20"/>
          <w:szCs w:val="20"/>
          <w:lang w:val="en-GB"/>
        </w:rPr>
        <w:t xml:space="preserve">, </w:t>
      </w:r>
      <w:r w:rsidRPr="007359E4">
        <w:rPr>
          <w:rFonts w:eastAsia="宋体" w:cs="Times New Roman"/>
          <w:kern w:val="0"/>
          <w:sz w:val="20"/>
          <w:szCs w:val="20"/>
          <w:lang w:val="en-GB"/>
        </w:rPr>
        <w:t>Revised WID on NR coverage enhancements</w:t>
      </w:r>
      <w:r w:rsidR="0022245C">
        <w:rPr>
          <w:rFonts w:eastAsia="宋体" w:cs="Times New Roman" w:hint="eastAsia"/>
          <w:kern w:val="0"/>
          <w:sz w:val="20"/>
          <w:szCs w:val="20"/>
          <w:lang w:val="en-GB"/>
        </w:rPr>
        <w:t xml:space="preserve">, </w:t>
      </w:r>
      <w:r w:rsidR="004B4F45" w:rsidRPr="004B4F45">
        <w:rPr>
          <w:rFonts w:eastAsia="宋体" w:cs="Times New Roman"/>
          <w:kern w:val="0"/>
          <w:sz w:val="20"/>
          <w:szCs w:val="20"/>
          <w:lang w:val="en-GB"/>
        </w:rPr>
        <w:t>China Telecom</w:t>
      </w:r>
      <w:r w:rsidR="0022245C">
        <w:rPr>
          <w:rFonts w:eastAsia="宋体" w:cs="Times New Roman" w:hint="eastAsia"/>
          <w:kern w:val="0"/>
          <w:sz w:val="20"/>
          <w:szCs w:val="20"/>
          <w:lang w:val="en-GB"/>
        </w:rPr>
        <w:t>, RAN#</w:t>
      </w:r>
      <w:bookmarkEnd w:id="6"/>
      <w:r w:rsidR="0022245C">
        <w:rPr>
          <w:rFonts w:eastAsia="宋体" w:cs="Times New Roman" w:hint="eastAsia"/>
          <w:kern w:val="0"/>
          <w:sz w:val="20"/>
          <w:szCs w:val="20"/>
          <w:lang w:val="en-GB"/>
        </w:rPr>
        <w:t>9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>2-</w:t>
      </w:r>
      <w:r w:rsidR="0022245C">
        <w:rPr>
          <w:rFonts w:eastAsia="宋体" w:cs="Times New Roman" w:hint="eastAsia"/>
          <w:kern w:val="0"/>
          <w:sz w:val="20"/>
          <w:szCs w:val="20"/>
          <w:lang w:val="en-GB"/>
        </w:rPr>
        <w:t xml:space="preserve">e, 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>e-Meeting, June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>14</w:t>
      </w:r>
      <w:r w:rsidR="0022245C">
        <w:rPr>
          <w:rFonts w:eastAsia="宋体" w:cs="Times New Roman" w:hint="eastAsia"/>
          <w:kern w:val="0"/>
          <w:sz w:val="20"/>
          <w:szCs w:val="20"/>
          <w:lang w:val="en-GB"/>
        </w:rPr>
        <w:t xml:space="preserve">th </w:t>
      </w:r>
      <w:r w:rsidR="0022245C">
        <w:rPr>
          <w:rFonts w:eastAsia="宋体" w:cs="Times New Roman"/>
          <w:kern w:val="0"/>
          <w:sz w:val="20"/>
          <w:szCs w:val="20"/>
          <w:lang w:val="en-GB"/>
        </w:rPr>
        <w:t>–</w:t>
      </w:r>
      <w:r w:rsidR="0022245C">
        <w:rPr>
          <w:rFonts w:eastAsia="宋体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/>
          <w:kern w:val="0"/>
          <w:sz w:val="20"/>
          <w:szCs w:val="20"/>
          <w:lang w:val="en-GB"/>
        </w:rPr>
        <w:t>1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>8</w:t>
      </w:r>
      <w:r w:rsidR="0022245C">
        <w:rPr>
          <w:rFonts w:eastAsia="宋体" w:cs="Times New Roman" w:hint="eastAsia"/>
          <w:kern w:val="0"/>
          <w:sz w:val="20"/>
          <w:szCs w:val="20"/>
          <w:lang w:val="en-GB"/>
        </w:rPr>
        <w:t>th</w:t>
      </w:r>
      <w:r w:rsidR="0022245C" w:rsidRPr="004A588F">
        <w:rPr>
          <w:rFonts w:eastAsia="宋体" w:cs="Times New Roman"/>
          <w:kern w:val="0"/>
          <w:sz w:val="20"/>
          <w:szCs w:val="20"/>
          <w:lang w:val="en-GB"/>
        </w:rPr>
        <w:t>, 202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>1</w:t>
      </w:r>
      <w:r w:rsidR="0022245C">
        <w:rPr>
          <w:rFonts w:eastAsia="宋体" w:cs="Times New Roman" w:hint="eastAsia"/>
          <w:kern w:val="0"/>
          <w:sz w:val="20"/>
          <w:szCs w:val="20"/>
          <w:lang w:val="en-GB"/>
        </w:rPr>
        <w:t>.</w:t>
      </w:r>
    </w:p>
    <w:p w:rsidR="007359E4" w:rsidRDefault="007359E4" w:rsidP="00D722F5">
      <w:pPr>
        <w:pStyle w:val="a6"/>
        <w:numPr>
          <w:ilvl w:val="0"/>
          <w:numId w:val="1"/>
        </w:numPr>
        <w:ind w:firstLineChars="0"/>
        <w:jc w:val="both"/>
        <w:rPr>
          <w:rFonts w:eastAsia="宋体" w:cs="Times New Roman"/>
          <w:kern w:val="0"/>
          <w:sz w:val="20"/>
          <w:szCs w:val="21"/>
          <w:lang w:val="en-GB"/>
        </w:rPr>
      </w:pPr>
      <w:bookmarkStart w:id="7" w:name="_Ref78376558"/>
      <w:bookmarkStart w:id="8" w:name="_Ref64913421"/>
      <w:r w:rsidRPr="007359E4">
        <w:rPr>
          <w:rFonts w:eastAsia="宋体" w:cs="Times New Roman"/>
          <w:kern w:val="0"/>
          <w:sz w:val="20"/>
          <w:szCs w:val="21"/>
          <w:lang w:val="en-GB"/>
        </w:rPr>
        <w:t>Chairman's Notes RAN1#10</w:t>
      </w:r>
      <w:r w:rsidR="00877B72">
        <w:rPr>
          <w:rFonts w:eastAsia="宋体" w:cs="Times New Roman" w:hint="eastAsia"/>
          <w:kern w:val="0"/>
          <w:sz w:val="20"/>
          <w:szCs w:val="21"/>
          <w:lang w:val="en-GB"/>
        </w:rPr>
        <w:t>6bis</w:t>
      </w:r>
      <w:r w:rsidRPr="007359E4">
        <w:rPr>
          <w:rFonts w:eastAsia="宋体" w:cs="Times New Roman"/>
          <w:kern w:val="0"/>
          <w:sz w:val="20"/>
          <w:szCs w:val="21"/>
          <w:lang w:val="en-GB"/>
        </w:rPr>
        <w:t>-e, 3GPP TSG RAN WG1 Meeting #10</w:t>
      </w:r>
      <w:r w:rsidR="00877B72">
        <w:rPr>
          <w:rFonts w:eastAsia="宋体" w:cs="Times New Roman" w:hint="eastAsia"/>
          <w:kern w:val="0"/>
          <w:sz w:val="20"/>
          <w:szCs w:val="21"/>
          <w:lang w:val="en-GB"/>
        </w:rPr>
        <w:t>6bis</w:t>
      </w:r>
      <w:r w:rsidRPr="007359E4">
        <w:rPr>
          <w:rFonts w:eastAsia="宋体" w:cs="Times New Roman"/>
          <w:kern w:val="0"/>
          <w:sz w:val="20"/>
          <w:szCs w:val="21"/>
          <w:lang w:val="en-GB"/>
        </w:rPr>
        <w:t xml:space="preserve">-e, e-Meeting, </w:t>
      </w:r>
      <w:r w:rsidR="00877B72">
        <w:rPr>
          <w:rFonts w:eastAsia="宋体" w:cs="Times New Roman" w:hint="eastAsia"/>
          <w:kern w:val="0"/>
          <w:sz w:val="20"/>
          <w:szCs w:val="21"/>
          <w:lang w:val="en-GB"/>
        </w:rPr>
        <w:t>October</w:t>
      </w:r>
      <w:r w:rsidRPr="007359E4">
        <w:rPr>
          <w:rFonts w:eastAsia="宋体" w:cs="Times New Roman"/>
          <w:kern w:val="0"/>
          <w:sz w:val="20"/>
          <w:szCs w:val="21"/>
          <w:lang w:val="en-GB"/>
        </w:rPr>
        <w:t xml:space="preserve"> </w:t>
      </w:r>
      <w:r w:rsidR="00877B72">
        <w:rPr>
          <w:rFonts w:eastAsia="宋体" w:cs="Times New Roman" w:hint="eastAsia"/>
          <w:kern w:val="0"/>
          <w:sz w:val="20"/>
          <w:szCs w:val="21"/>
          <w:lang w:val="en-GB"/>
        </w:rPr>
        <w:t>11</w:t>
      </w:r>
      <w:r w:rsidR="00877B72">
        <w:rPr>
          <w:rFonts w:eastAsia="宋体" w:cs="Times New Roman"/>
          <w:kern w:val="0"/>
          <w:sz w:val="20"/>
          <w:szCs w:val="21"/>
          <w:lang w:val="en-GB"/>
        </w:rPr>
        <w:t xml:space="preserve">th – </w:t>
      </w:r>
      <w:r w:rsidR="00877B72">
        <w:rPr>
          <w:rFonts w:eastAsia="宋体" w:cs="Times New Roman" w:hint="eastAsia"/>
          <w:kern w:val="0"/>
          <w:sz w:val="20"/>
          <w:szCs w:val="21"/>
          <w:lang w:val="en-GB"/>
        </w:rPr>
        <w:t>19</w:t>
      </w:r>
      <w:r w:rsidRPr="007359E4">
        <w:rPr>
          <w:rFonts w:eastAsia="宋体" w:cs="Times New Roman"/>
          <w:kern w:val="0"/>
          <w:sz w:val="20"/>
          <w:szCs w:val="21"/>
          <w:lang w:val="en-GB"/>
        </w:rPr>
        <w:t>th, 2021.</w:t>
      </w:r>
      <w:bookmarkEnd w:id="7"/>
    </w:p>
    <w:p w:rsidR="00501920" w:rsidRPr="00535AC5" w:rsidRDefault="00B50E5F" w:rsidP="00535AC5">
      <w:pPr>
        <w:pStyle w:val="a6"/>
        <w:numPr>
          <w:ilvl w:val="0"/>
          <w:numId w:val="1"/>
        </w:numPr>
        <w:ind w:firstLineChars="0"/>
        <w:jc w:val="both"/>
        <w:rPr>
          <w:rFonts w:eastAsia="宋体" w:cs="Times New Roman"/>
          <w:kern w:val="0"/>
          <w:sz w:val="20"/>
          <w:szCs w:val="21"/>
          <w:lang w:val="en-GB"/>
        </w:rPr>
      </w:pPr>
      <w:bookmarkStart w:id="9" w:name="_Ref85787690"/>
      <w:r w:rsidRPr="00B50E5F">
        <w:rPr>
          <w:rFonts w:eastAsia="宋体" w:cs="Times New Roman"/>
          <w:kern w:val="0"/>
          <w:sz w:val="20"/>
          <w:szCs w:val="21"/>
          <w:lang w:val="en-GB"/>
        </w:rPr>
        <w:t>R1-2110596</w:t>
      </w:r>
      <w:r>
        <w:rPr>
          <w:rFonts w:eastAsia="宋体" w:cs="Times New Roman" w:hint="eastAsia"/>
          <w:kern w:val="0"/>
          <w:sz w:val="20"/>
          <w:szCs w:val="21"/>
          <w:lang w:val="en-GB"/>
        </w:rPr>
        <w:t xml:space="preserve">, </w:t>
      </w:r>
      <w:r w:rsidRPr="00B50E5F">
        <w:rPr>
          <w:rFonts w:eastAsia="宋体" w:cs="Times New Roman"/>
          <w:kern w:val="0"/>
          <w:sz w:val="20"/>
          <w:szCs w:val="21"/>
          <w:lang w:val="en-GB"/>
        </w:rPr>
        <w:t>FL Summary #4 on Enhancements on PUSCH repetition type A</w:t>
      </w:r>
      <w:r>
        <w:rPr>
          <w:rFonts w:eastAsia="宋体" w:cs="Times New Roman" w:hint="eastAsia"/>
          <w:kern w:val="0"/>
          <w:sz w:val="20"/>
          <w:szCs w:val="21"/>
          <w:lang w:val="en-GB"/>
        </w:rPr>
        <w:t xml:space="preserve">, </w:t>
      </w:r>
      <w:r w:rsidRPr="00B50E5F">
        <w:rPr>
          <w:rFonts w:eastAsia="宋体" w:cs="Times New Roman"/>
          <w:kern w:val="0"/>
          <w:sz w:val="20"/>
          <w:szCs w:val="21"/>
          <w:lang w:val="en-GB"/>
        </w:rPr>
        <w:t>Moderator (Sharp)</w:t>
      </w:r>
      <w:r w:rsidR="00535AC5">
        <w:rPr>
          <w:rFonts w:eastAsia="宋体" w:cs="Times New Roman" w:hint="eastAsia"/>
          <w:kern w:val="0"/>
          <w:sz w:val="20"/>
          <w:szCs w:val="21"/>
          <w:lang w:val="en-GB"/>
        </w:rPr>
        <w:t xml:space="preserve">, </w:t>
      </w:r>
      <w:r w:rsidR="00535AC5" w:rsidRPr="007359E4">
        <w:rPr>
          <w:rFonts w:eastAsia="宋体" w:cs="Times New Roman"/>
          <w:kern w:val="0"/>
          <w:sz w:val="20"/>
          <w:szCs w:val="21"/>
          <w:lang w:val="en-GB"/>
        </w:rPr>
        <w:t>3GPP TSG RAN WG1 Meeting #10</w:t>
      </w:r>
      <w:r w:rsidR="00535AC5">
        <w:rPr>
          <w:rFonts w:eastAsia="宋体" w:cs="Times New Roman" w:hint="eastAsia"/>
          <w:kern w:val="0"/>
          <w:sz w:val="20"/>
          <w:szCs w:val="21"/>
          <w:lang w:val="en-GB"/>
        </w:rPr>
        <w:t>6bis</w:t>
      </w:r>
      <w:r w:rsidR="00535AC5" w:rsidRPr="007359E4">
        <w:rPr>
          <w:rFonts w:eastAsia="宋体" w:cs="Times New Roman"/>
          <w:kern w:val="0"/>
          <w:sz w:val="20"/>
          <w:szCs w:val="21"/>
          <w:lang w:val="en-GB"/>
        </w:rPr>
        <w:t xml:space="preserve">-e, e-Meeting, </w:t>
      </w:r>
      <w:r w:rsidR="00535AC5">
        <w:rPr>
          <w:rFonts w:eastAsia="宋体" w:cs="Times New Roman" w:hint="eastAsia"/>
          <w:kern w:val="0"/>
          <w:sz w:val="20"/>
          <w:szCs w:val="21"/>
          <w:lang w:val="en-GB"/>
        </w:rPr>
        <w:t>October</w:t>
      </w:r>
      <w:r w:rsidR="00535AC5" w:rsidRPr="007359E4">
        <w:rPr>
          <w:rFonts w:eastAsia="宋体" w:cs="Times New Roman"/>
          <w:kern w:val="0"/>
          <w:sz w:val="20"/>
          <w:szCs w:val="21"/>
          <w:lang w:val="en-GB"/>
        </w:rPr>
        <w:t xml:space="preserve"> </w:t>
      </w:r>
      <w:r w:rsidR="00535AC5">
        <w:rPr>
          <w:rFonts w:eastAsia="宋体" w:cs="Times New Roman" w:hint="eastAsia"/>
          <w:kern w:val="0"/>
          <w:sz w:val="20"/>
          <w:szCs w:val="21"/>
          <w:lang w:val="en-GB"/>
        </w:rPr>
        <w:t>11</w:t>
      </w:r>
      <w:r w:rsidR="00535AC5">
        <w:rPr>
          <w:rFonts w:eastAsia="宋体" w:cs="Times New Roman"/>
          <w:kern w:val="0"/>
          <w:sz w:val="20"/>
          <w:szCs w:val="21"/>
          <w:lang w:val="en-GB"/>
        </w:rPr>
        <w:t xml:space="preserve">th – </w:t>
      </w:r>
      <w:r w:rsidR="00535AC5">
        <w:rPr>
          <w:rFonts w:eastAsia="宋体" w:cs="Times New Roman" w:hint="eastAsia"/>
          <w:kern w:val="0"/>
          <w:sz w:val="20"/>
          <w:szCs w:val="21"/>
          <w:lang w:val="en-GB"/>
        </w:rPr>
        <w:t>19</w:t>
      </w:r>
      <w:r w:rsidR="00535AC5" w:rsidRPr="007359E4">
        <w:rPr>
          <w:rFonts w:eastAsia="宋体" w:cs="Times New Roman"/>
          <w:kern w:val="0"/>
          <w:sz w:val="20"/>
          <w:szCs w:val="21"/>
          <w:lang w:val="en-GB"/>
        </w:rPr>
        <w:t>th, 2021.</w:t>
      </w:r>
      <w:bookmarkEnd w:id="8"/>
      <w:bookmarkEnd w:id="9"/>
    </w:p>
    <w:sectPr w:rsidR="00501920" w:rsidRPr="00535AC5" w:rsidSect="004A5E3D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D6A" w:rsidRDefault="00CE2D6A" w:rsidP="00A578C0">
      <w:r>
        <w:separator/>
      </w:r>
    </w:p>
  </w:endnote>
  <w:endnote w:type="continuationSeparator" w:id="0">
    <w:p w:rsidR="00CE2D6A" w:rsidRDefault="00CE2D6A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D6A" w:rsidRDefault="00CE2D6A" w:rsidP="00A578C0">
      <w:r>
        <w:separator/>
      </w:r>
    </w:p>
  </w:footnote>
  <w:footnote w:type="continuationSeparator" w:id="0">
    <w:p w:rsidR="00CE2D6A" w:rsidRDefault="00CE2D6A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D746E"/>
    <w:multiLevelType w:val="hybridMultilevel"/>
    <w:tmpl w:val="CBD8B64C"/>
    <w:lvl w:ilvl="0" w:tplc="EB1AF4A6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 w:tplc="EB1AF4A6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632B56"/>
    <w:multiLevelType w:val="hybridMultilevel"/>
    <w:tmpl w:val="81A4CF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7E30D95"/>
    <w:multiLevelType w:val="hybridMultilevel"/>
    <w:tmpl w:val="5F20CE36"/>
    <w:lvl w:ilvl="0" w:tplc="EB1AF4A6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 w:tplc="EB1AF4A6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18A22D39"/>
    <w:multiLevelType w:val="hybridMultilevel"/>
    <w:tmpl w:val="4726F822"/>
    <w:lvl w:ilvl="0" w:tplc="0409000F">
      <w:start w:val="1"/>
      <w:numFmt w:val="bullet"/>
      <w:lvlText w:val=""/>
      <w:lvlJc w:val="left"/>
      <w:pPr>
        <w:ind w:left="51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3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7" w:hanging="420"/>
      </w:pPr>
      <w:rPr>
        <w:rFonts w:ascii="Wingdings" w:hAnsi="Wingdings" w:hint="default"/>
      </w:rPr>
    </w:lvl>
  </w:abstractNum>
  <w:abstractNum w:abstractNumId="6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AA2505"/>
    <w:multiLevelType w:val="hybridMultilevel"/>
    <w:tmpl w:val="AF004520"/>
    <w:lvl w:ilvl="0" w:tplc="EB1AF4A6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1D3B1298"/>
    <w:multiLevelType w:val="multilevel"/>
    <w:tmpl w:val="1D3B129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11440D4"/>
    <w:multiLevelType w:val="hybridMultilevel"/>
    <w:tmpl w:val="83D4DA0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8602355"/>
    <w:multiLevelType w:val="multilevel"/>
    <w:tmpl w:val="2860235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A860B2E"/>
    <w:multiLevelType w:val="multilevel"/>
    <w:tmpl w:val="0DDADE44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AF120A9"/>
    <w:multiLevelType w:val="multilevel"/>
    <w:tmpl w:val="2AF120A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C6310CE"/>
    <w:multiLevelType w:val="hybridMultilevel"/>
    <w:tmpl w:val="BEF65F98"/>
    <w:lvl w:ilvl="0" w:tplc="15D8514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E3E3C99"/>
    <w:multiLevelType w:val="hybridMultilevel"/>
    <w:tmpl w:val="092080F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5D85142">
      <w:numFmt w:val="bullet"/>
      <w:lvlText w:val="-"/>
      <w:lvlJc w:val="left"/>
      <w:pPr>
        <w:ind w:left="1290" w:hanging="87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8A67F46"/>
    <w:multiLevelType w:val="multilevel"/>
    <w:tmpl w:val="38A67F46"/>
    <w:lvl w:ilvl="0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39826233"/>
    <w:multiLevelType w:val="hybridMultilevel"/>
    <w:tmpl w:val="289EB4C2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E0C1BCC"/>
    <w:multiLevelType w:val="hybridMultilevel"/>
    <w:tmpl w:val="44FE4C5C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6AD13B0"/>
    <w:multiLevelType w:val="multilevel"/>
    <w:tmpl w:val="8696932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19">
    <w:nsid w:val="4893783D"/>
    <w:multiLevelType w:val="hybridMultilevel"/>
    <w:tmpl w:val="23421B60"/>
    <w:lvl w:ilvl="0" w:tplc="EB1AF4A6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 w:tplc="EB1AF4A6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54EF2B36"/>
    <w:multiLevelType w:val="multilevel"/>
    <w:tmpl w:val="E57EB2CC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638734C"/>
    <w:multiLevelType w:val="hybridMultilevel"/>
    <w:tmpl w:val="2C9A77B2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BAB6EBD"/>
    <w:multiLevelType w:val="hybridMultilevel"/>
    <w:tmpl w:val="95A0A5C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23">
    <w:nsid w:val="65F53B8E"/>
    <w:multiLevelType w:val="hybridMultilevel"/>
    <w:tmpl w:val="086C6D4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9F0CFC"/>
    <w:multiLevelType w:val="multilevel"/>
    <w:tmpl w:val="729F0CF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6624C57"/>
    <w:multiLevelType w:val="hybridMultilevel"/>
    <w:tmpl w:val="A6E0933E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8441C1B"/>
    <w:multiLevelType w:val="hybridMultilevel"/>
    <w:tmpl w:val="B7409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DA1FC3"/>
    <w:multiLevelType w:val="multilevel"/>
    <w:tmpl w:val="78DA1FC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B303EB"/>
    <w:multiLevelType w:val="hybridMultilevel"/>
    <w:tmpl w:val="F766AA8E"/>
    <w:lvl w:ilvl="0" w:tplc="EB1AF4A6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5"/>
  </w:num>
  <w:num w:numId="4">
    <w:abstractNumId w:val="8"/>
  </w:num>
  <w:num w:numId="5">
    <w:abstractNumId w:val="10"/>
  </w:num>
  <w:num w:numId="6">
    <w:abstractNumId w:val="11"/>
  </w:num>
  <w:num w:numId="7">
    <w:abstractNumId w:val="14"/>
  </w:num>
  <w:num w:numId="8">
    <w:abstractNumId w:val="13"/>
  </w:num>
  <w:num w:numId="9">
    <w:abstractNumId w:val="23"/>
  </w:num>
  <w:num w:numId="10">
    <w:abstractNumId w:val="1"/>
  </w:num>
  <w:num w:numId="11">
    <w:abstractNumId w:val="9"/>
  </w:num>
  <w:num w:numId="12">
    <w:abstractNumId w:val="30"/>
  </w:num>
  <w:num w:numId="13">
    <w:abstractNumId w:val="15"/>
  </w:num>
  <w:num w:numId="14">
    <w:abstractNumId w:val="26"/>
  </w:num>
  <w:num w:numId="15">
    <w:abstractNumId w:val="29"/>
  </w:num>
  <w:num w:numId="16">
    <w:abstractNumId w:val="24"/>
  </w:num>
  <w:num w:numId="17">
    <w:abstractNumId w:val="31"/>
  </w:num>
  <w:num w:numId="18">
    <w:abstractNumId w:val="22"/>
  </w:num>
  <w:num w:numId="19">
    <w:abstractNumId w:val="6"/>
  </w:num>
  <w:num w:numId="20">
    <w:abstractNumId w:val="25"/>
  </w:num>
  <w:num w:numId="21">
    <w:abstractNumId w:val="21"/>
  </w:num>
  <w:num w:numId="22">
    <w:abstractNumId w:val="2"/>
  </w:num>
  <w:num w:numId="23">
    <w:abstractNumId w:val="28"/>
  </w:num>
  <w:num w:numId="24">
    <w:abstractNumId w:val="27"/>
  </w:num>
  <w:num w:numId="25">
    <w:abstractNumId w:val="12"/>
  </w:num>
  <w:num w:numId="26">
    <w:abstractNumId w:val="32"/>
  </w:num>
  <w:num w:numId="27">
    <w:abstractNumId w:val="4"/>
  </w:num>
  <w:num w:numId="28">
    <w:abstractNumId w:val="0"/>
  </w:num>
  <w:num w:numId="29">
    <w:abstractNumId w:val="19"/>
  </w:num>
  <w:num w:numId="30">
    <w:abstractNumId w:val="7"/>
  </w:num>
  <w:num w:numId="31">
    <w:abstractNumId w:val="17"/>
  </w:num>
  <w:num w:numId="32">
    <w:abstractNumId w:val="16"/>
  </w:num>
  <w:num w:numId="33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04432"/>
    <w:rsid w:val="00007ACD"/>
    <w:rsid w:val="00013D56"/>
    <w:rsid w:val="00015940"/>
    <w:rsid w:val="00017091"/>
    <w:rsid w:val="00033F83"/>
    <w:rsid w:val="00045B43"/>
    <w:rsid w:val="000474D9"/>
    <w:rsid w:val="00051636"/>
    <w:rsid w:val="0005326A"/>
    <w:rsid w:val="0006029C"/>
    <w:rsid w:val="000605E6"/>
    <w:rsid w:val="000608E3"/>
    <w:rsid w:val="00061A22"/>
    <w:rsid w:val="00061BE4"/>
    <w:rsid w:val="00062672"/>
    <w:rsid w:val="000633EE"/>
    <w:rsid w:val="0006679B"/>
    <w:rsid w:val="0007585A"/>
    <w:rsid w:val="00075F44"/>
    <w:rsid w:val="00076DA1"/>
    <w:rsid w:val="00077040"/>
    <w:rsid w:val="000821CE"/>
    <w:rsid w:val="00082BF8"/>
    <w:rsid w:val="00083C44"/>
    <w:rsid w:val="000842F7"/>
    <w:rsid w:val="00094F59"/>
    <w:rsid w:val="00096530"/>
    <w:rsid w:val="000A2F8C"/>
    <w:rsid w:val="000A77B9"/>
    <w:rsid w:val="000B1352"/>
    <w:rsid w:val="000B3BC7"/>
    <w:rsid w:val="000B74D4"/>
    <w:rsid w:val="000C3BA8"/>
    <w:rsid w:val="000C68ED"/>
    <w:rsid w:val="000D03BA"/>
    <w:rsid w:val="000D2C8C"/>
    <w:rsid w:val="000D4230"/>
    <w:rsid w:val="000D4A87"/>
    <w:rsid w:val="000D64E1"/>
    <w:rsid w:val="000D7E21"/>
    <w:rsid w:val="000E0447"/>
    <w:rsid w:val="000E0D27"/>
    <w:rsid w:val="000F7827"/>
    <w:rsid w:val="00100056"/>
    <w:rsid w:val="00104770"/>
    <w:rsid w:val="00105581"/>
    <w:rsid w:val="0010576F"/>
    <w:rsid w:val="00105878"/>
    <w:rsid w:val="00111D9C"/>
    <w:rsid w:val="001127C0"/>
    <w:rsid w:val="00115399"/>
    <w:rsid w:val="001214DB"/>
    <w:rsid w:val="00122016"/>
    <w:rsid w:val="00122143"/>
    <w:rsid w:val="00124E7E"/>
    <w:rsid w:val="0012511D"/>
    <w:rsid w:val="00132163"/>
    <w:rsid w:val="0014053D"/>
    <w:rsid w:val="00142825"/>
    <w:rsid w:val="00143223"/>
    <w:rsid w:val="00144D83"/>
    <w:rsid w:val="001469AB"/>
    <w:rsid w:val="00153569"/>
    <w:rsid w:val="001654BB"/>
    <w:rsid w:val="00171209"/>
    <w:rsid w:val="00173760"/>
    <w:rsid w:val="00185672"/>
    <w:rsid w:val="00193172"/>
    <w:rsid w:val="00194C0B"/>
    <w:rsid w:val="001977AF"/>
    <w:rsid w:val="001A064D"/>
    <w:rsid w:val="001A4B43"/>
    <w:rsid w:val="001A6DB6"/>
    <w:rsid w:val="001B7544"/>
    <w:rsid w:val="001C0D38"/>
    <w:rsid w:val="001C0F37"/>
    <w:rsid w:val="001C7B45"/>
    <w:rsid w:val="001D45E3"/>
    <w:rsid w:val="001D4CA0"/>
    <w:rsid w:val="001E2AC0"/>
    <w:rsid w:val="001F0B0D"/>
    <w:rsid w:val="001F42A7"/>
    <w:rsid w:val="00204295"/>
    <w:rsid w:val="00205018"/>
    <w:rsid w:val="00215C94"/>
    <w:rsid w:val="0022010E"/>
    <w:rsid w:val="00221BAF"/>
    <w:rsid w:val="0022245C"/>
    <w:rsid w:val="00224DBF"/>
    <w:rsid w:val="002254FB"/>
    <w:rsid w:val="00227CB9"/>
    <w:rsid w:val="002366D5"/>
    <w:rsid w:val="0024169A"/>
    <w:rsid w:val="002429BA"/>
    <w:rsid w:val="00245AD4"/>
    <w:rsid w:val="00246EE6"/>
    <w:rsid w:val="00250FE2"/>
    <w:rsid w:val="002567DF"/>
    <w:rsid w:val="00263A47"/>
    <w:rsid w:val="0027223C"/>
    <w:rsid w:val="002745A5"/>
    <w:rsid w:val="00283568"/>
    <w:rsid w:val="00286A83"/>
    <w:rsid w:val="00290D8E"/>
    <w:rsid w:val="002976DE"/>
    <w:rsid w:val="002A1831"/>
    <w:rsid w:val="002A367C"/>
    <w:rsid w:val="002A453D"/>
    <w:rsid w:val="002C1161"/>
    <w:rsid w:val="002C3F54"/>
    <w:rsid w:val="002D0129"/>
    <w:rsid w:val="002D135A"/>
    <w:rsid w:val="002D5293"/>
    <w:rsid w:val="002E4845"/>
    <w:rsid w:val="0030104B"/>
    <w:rsid w:val="00306ABF"/>
    <w:rsid w:val="0031119E"/>
    <w:rsid w:val="0031625E"/>
    <w:rsid w:val="003162FC"/>
    <w:rsid w:val="003169A5"/>
    <w:rsid w:val="00316E72"/>
    <w:rsid w:val="00316EFD"/>
    <w:rsid w:val="003214F4"/>
    <w:rsid w:val="00323412"/>
    <w:rsid w:val="00323FFD"/>
    <w:rsid w:val="00340FD3"/>
    <w:rsid w:val="00343302"/>
    <w:rsid w:val="003445E6"/>
    <w:rsid w:val="00353BF7"/>
    <w:rsid w:val="003635EF"/>
    <w:rsid w:val="0036418D"/>
    <w:rsid w:val="0036422B"/>
    <w:rsid w:val="00364C74"/>
    <w:rsid w:val="00366B60"/>
    <w:rsid w:val="0036751F"/>
    <w:rsid w:val="0038764A"/>
    <w:rsid w:val="0039481F"/>
    <w:rsid w:val="00396526"/>
    <w:rsid w:val="003A37FA"/>
    <w:rsid w:val="003B076C"/>
    <w:rsid w:val="003B52F8"/>
    <w:rsid w:val="003C02B0"/>
    <w:rsid w:val="003C68BE"/>
    <w:rsid w:val="003C78FC"/>
    <w:rsid w:val="003D4B88"/>
    <w:rsid w:val="003D7C73"/>
    <w:rsid w:val="003E0111"/>
    <w:rsid w:val="003E1FA1"/>
    <w:rsid w:val="003F296A"/>
    <w:rsid w:val="003F3990"/>
    <w:rsid w:val="003F3BD9"/>
    <w:rsid w:val="003F43A1"/>
    <w:rsid w:val="003F7C96"/>
    <w:rsid w:val="00402D66"/>
    <w:rsid w:val="0040382A"/>
    <w:rsid w:val="0040445C"/>
    <w:rsid w:val="00404F3F"/>
    <w:rsid w:val="00413292"/>
    <w:rsid w:val="0041435B"/>
    <w:rsid w:val="004154AF"/>
    <w:rsid w:val="00417EC0"/>
    <w:rsid w:val="00426A5F"/>
    <w:rsid w:val="00426E92"/>
    <w:rsid w:val="00431320"/>
    <w:rsid w:val="00431B25"/>
    <w:rsid w:val="0043327A"/>
    <w:rsid w:val="00443F5F"/>
    <w:rsid w:val="00447329"/>
    <w:rsid w:val="00451AA9"/>
    <w:rsid w:val="00455C37"/>
    <w:rsid w:val="004565FC"/>
    <w:rsid w:val="00461EFA"/>
    <w:rsid w:val="00471583"/>
    <w:rsid w:val="00471B4B"/>
    <w:rsid w:val="00473E9E"/>
    <w:rsid w:val="004766B0"/>
    <w:rsid w:val="00480867"/>
    <w:rsid w:val="00481E71"/>
    <w:rsid w:val="00484513"/>
    <w:rsid w:val="00486938"/>
    <w:rsid w:val="0049407A"/>
    <w:rsid w:val="004949D5"/>
    <w:rsid w:val="004968D2"/>
    <w:rsid w:val="00497D68"/>
    <w:rsid w:val="004A0D83"/>
    <w:rsid w:val="004A1584"/>
    <w:rsid w:val="004A4A4E"/>
    <w:rsid w:val="004A4CC5"/>
    <w:rsid w:val="004A5E3D"/>
    <w:rsid w:val="004B4F45"/>
    <w:rsid w:val="004B67F7"/>
    <w:rsid w:val="004B74F3"/>
    <w:rsid w:val="004C10C3"/>
    <w:rsid w:val="004C1D12"/>
    <w:rsid w:val="004C3D1E"/>
    <w:rsid w:val="004C3D6D"/>
    <w:rsid w:val="004C5B2F"/>
    <w:rsid w:val="004D2443"/>
    <w:rsid w:val="004D4AEB"/>
    <w:rsid w:val="004D5D74"/>
    <w:rsid w:val="004D723C"/>
    <w:rsid w:val="004D7B75"/>
    <w:rsid w:val="004E45EB"/>
    <w:rsid w:val="004E5EF7"/>
    <w:rsid w:val="004E6E3F"/>
    <w:rsid w:val="004F2251"/>
    <w:rsid w:val="004F712D"/>
    <w:rsid w:val="00501027"/>
    <w:rsid w:val="00501920"/>
    <w:rsid w:val="00505C9C"/>
    <w:rsid w:val="00524CEC"/>
    <w:rsid w:val="00525165"/>
    <w:rsid w:val="00530EB8"/>
    <w:rsid w:val="005314E2"/>
    <w:rsid w:val="00533FE1"/>
    <w:rsid w:val="00535AC5"/>
    <w:rsid w:val="005370B4"/>
    <w:rsid w:val="00544465"/>
    <w:rsid w:val="00545A94"/>
    <w:rsid w:val="00551991"/>
    <w:rsid w:val="005565D4"/>
    <w:rsid w:val="00561015"/>
    <w:rsid w:val="0056480E"/>
    <w:rsid w:val="005732E8"/>
    <w:rsid w:val="0057464C"/>
    <w:rsid w:val="005769C1"/>
    <w:rsid w:val="00576FDA"/>
    <w:rsid w:val="00580B8C"/>
    <w:rsid w:val="00581A94"/>
    <w:rsid w:val="00593673"/>
    <w:rsid w:val="00594BFB"/>
    <w:rsid w:val="00595B89"/>
    <w:rsid w:val="00596D3D"/>
    <w:rsid w:val="005A1AE8"/>
    <w:rsid w:val="005A357E"/>
    <w:rsid w:val="005A643E"/>
    <w:rsid w:val="005B08E8"/>
    <w:rsid w:val="005B3F23"/>
    <w:rsid w:val="005B6273"/>
    <w:rsid w:val="005B6A13"/>
    <w:rsid w:val="005B7CC1"/>
    <w:rsid w:val="005C4763"/>
    <w:rsid w:val="005D0A50"/>
    <w:rsid w:val="005D134E"/>
    <w:rsid w:val="005E3DAE"/>
    <w:rsid w:val="005E6F4A"/>
    <w:rsid w:val="005F1D74"/>
    <w:rsid w:val="005F684D"/>
    <w:rsid w:val="005F753C"/>
    <w:rsid w:val="005F779B"/>
    <w:rsid w:val="005F7BEE"/>
    <w:rsid w:val="00600F75"/>
    <w:rsid w:val="00601310"/>
    <w:rsid w:val="006053E4"/>
    <w:rsid w:val="00610894"/>
    <w:rsid w:val="00613DE0"/>
    <w:rsid w:val="00614F92"/>
    <w:rsid w:val="00625BD9"/>
    <w:rsid w:val="00631229"/>
    <w:rsid w:val="00632A42"/>
    <w:rsid w:val="006344F4"/>
    <w:rsid w:val="00635EC5"/>
    <w:rsid w:val="006362A3"/>
    <w:rsid w:val="00637F12"/>
    <w:rsid w:val="00645528"/>
    <w:rsid w:val="00645C89"/>
    <w:rsid w:val="00645D0B"/>
    <w:rsid w:val="00646352"/>
    <w:rsid w:val="006578F6"/>
    <w:rsid w:val="006606B6"/>
    <w:rsid w:val="006635D6"/>
    <w:rsid w:val="00666490"/>
    <w:rsid w:val="006820A0"/>
    <w:rsid w:val="0068484C"/>
    <w:rsid w:val="00685118"/>
    <w:rsid w:val="006907BA"/>
    <w:rsid w:val="00691665"/>
    <w:rsid w:val="00691CBB"/>
    <w:rsid w:val="00692FF6"/>
    <w:rsid w:val="00695B73"/>
    <w:rsid w:val="006A0222"/>
    <w:rsid w:val="006A34AF"/>
    <w:rsid w:val="006B6A62"/>
    <w:rsid w:val="006C0E2D"/>
    <w:rsid w:val="006C2766"/>
    <w:rsid w:val="006C3478"/>
    <w:rsid w:val="006C5BFB"/>
    <w:rsid w:val="006C652F"/>
    <w:rsid w:val="006C7C5C"/>
    <w:rsid w:val="006D7355"/>
    <w:rsid w:val="006D7857"/>
    <w:rsid w:val="006D7999"/>
    <w:rsid w:val="006F4B31"/>
    <w:rsid w:val="0070021C"/>
    <w:rsid w:val="00703B1A"/>
    <w:rsid w:val="00703B48"/>
    <w:rsid w:val="0070421F"/>
    <w:rsid w:val="0070488B"/>
    <w:rsid w:val="00707DDA"/>
    <w:rsid w:val="007152D9"/>
    <w:rsid w:val="00716169"/>
    <w:rsid w:val="00720483"/>
    <w:rsid w:val="00722787"/>
    <w:rsid w:val="007238A3"/>
    <w:rsid w:val="00730DAC"/>
    <w:rsid w:val="007356DE"/>
    <w:rsid w:val="007359E4"/>
    <w:rsid w:val="00737AD2"/>
    <w:rsid w:val="0074256C"/>
    <w:rsid w:val="00745A5B"/>
    <w:rsid w:val="00745A6D"/>
    <w:rsid w:val="0074631B"/>
    <w:rsid w:val="00750473"/>
    <w:rsid w:val="007517A6"/>
    <w:rsid w:val="00753833"/>
    <w:rsid w:val="0075584C"/>
    <w:rsid w:val="00755F6F"/>
    <w:rsid w:val="00760CC1"/>
    <w:rsid w:val="00781CD4"/>
    <w:rsid w:val="00782C29"/>
    <w:rsid w:val="00792E64"/>
    <w:rsid w:val="007944DE"/>
    <w:rsid w:val="0079537F"/>
    <w:rsid w:val="007A0F5A"/>
    <w:rsid w:val="007A231D"/>
    <w:rsid w:val="007A48EC"/>
    <w:rsid w:val="007A6BA3"/>
    <w:rsid w:val="007B2018"/>
    <w:rsid w:val="007C177F"/>
    <w:rsid w:val="007C2FA3"/>
    <w:rsid w:val="007C4BBB"/>
    <w:rsid w:val="007C56F2"/>
    <w:rsid w:val="007C66A6"/>
    <w:rsid w:val="007D18AC"/>
    <w:rsid w:val="007D4ADC"/>
    <w:rsid w:val="007E0E48"/>
    <w:rsid w:val="007E21EB"/>
    <w:rsid w:val="007E4571"/>
    <w:rsid w:val="007F3436"/>
    <w:rsid w:val="007F64AB"/>
    <w:rsid w:val="007F791D"/>
    <w:rsid w:val="00802826"/>
    <w:rsid w:val="00822D0C"/>
    <w:rsid w:val="00824C98"/>
    <w:rsid w:val="00827C12"/>
    <w:rsid w:val="0083265F"/>
    <w:rsid w:val="00833197"/>
    <w:rsid w:val="00843D5F"/>
    <w:rsid w:val="00846532"/>
    <w:rsid w:val="00846D35"/>
    <w:rsid w:val="00850D43"/>
    <w:rsid w:val="00851459"/>
    <w:rsid w:val="00854AEE"/>
    <w:rsid w:val="00855F2C"/>
    <w:rsid w:val="008608C7"/>
    <w:rsid w:val="008639A9"/>
    <w:rsid w:val="008762B7"/>
    <w:rsid w:val="0087658E"/>
    <w:rsid w:val="00877B72"/>
    <w:rsid w:val="00877D6E"/>
    <w:rsid w:val="00883DCA"/>
    <w:rsid w:val="008847AD"/>
    <w:rsid w:val="00884961"/>
    <w:rsid w:val="00886235"/>
    <w:rsid w:val="00893E33"/>
    <w:rsid w:val="00893F8F"/>
    <w:rsid w:val="008957CB"/>
    <w:rsid w:val="008A0387"/>
    <w:rsid w:val="008A5E8A"/>
    <w:rsid w:val="008B111D"/>
    <w:rsid w:val="008B42CF"/>
    <w:rsid w:val="008B4EE6"/>
    <w:rsid w:val="008B5CAF"/>
    <w:rsid w:val="008D17F5"/>
    <w:rsid w:val="008D3D73"/>
    <w:rsid w:val="008E3CF5"/>
    <w:rsid w:val="008F258F"/>
    <w:rsid w:val="008F45CE"/>
    <w:rsid w:val="008F5662"/>
    <w:rsid w:val="008F56F1"/>
    <w:rsid w:val="00906E8A"/>
    <w:rsid w:val="009135AC"/>
    <w:rsid w:val="00915B1A"/>
    <w:rsid w:val="00921DCC"/>
    <w:rsid w:val="00925B86"/>
    <w:rsid w:val="00934AB5"/>
    <w:rsid w:val="009415ED"/>
    <w:rsid w:val="00945AE6"/>
    <w:rsid w:val="00952CE2"/>
    <w:rsid w:val="00953155"/>
    <w:rsid w:val="00953E4C"/>
    <w:rsid w:val="00957440"/>
    <w:rsid w:val="00957C94"/>
    <w:rsid w:val="00960A48"/>
    <w:rsid w:val="009616CA"/>
    <w:rsid w:val="00961CDB"/>
    <w:rsid w:val="00967708"/>
    <w:rsid w:val="0097007B"/>
    <w:rsid w:val="00970CC9"/>
    <w:rsid w:val="0097289D"/>
    <w:rsid w:val="009760BA"/>
    <w:rsid w:val="009772B4"/>
    <w:rsid w:val="00984295"/>
    <w:rsid w:val="00984407"/>
    <w:rsid w:val="00985A3B"/>
    <w:rsid w:val="009861CC"/>
    <w:rsid w:val="009871AC"/>
    <w:rsid w:val="00990ED9"/>
    <w:rsid w:val="00991179"/>
    <w:rsid w:val="00996BDE"/>
    <w:rsid w:val="009A1175"/>
    <w:rsid w:val="009A1AAA"/>
    <w:rsid w:val="009A7576"/>
    <w:rsid w:val="009B0FA4"/>
    <w:rsid w:val="009B5965"/>
    <w:rsid w:val="009C3FE5"/>
    <w:rsid w:val="009E2E9D"/>
    <w:rsid w:val="009F0099"/>
    <w:rsid w:val="009F0912"/>
    <w:rsid w:val="009F1C57"/>
    <w:rsid w:val="009F31BB"/>
    <w:rsid w:val="009F47F5"/>
    <w:rsid w:val="009F5B06"/>
    <w:rsid w:val="00A0341C"/>
    <w:rsid w:val="00A147B8"/>
    <w:rsid w:val="00A15B4D"/>
    <w:rsid w:val="00A15E1E"/>
    <w:rsid w:val="00A16BB0"/>
    <w:rsid w:val="00A17B18"/>
    <w:rsid w:val="00A2055F"/>
    <w:rsid w:val="00A22296"/>
    <w:rsid w:val="00A22FED"/>
    <w:rsid w:val="00A26073"/>
    <w:rsid w:val="00A31890"/>
    <w:rsid w:val="00A34617"/>
    <w:rsid w:val="00A349C3"/>
    <w:rsid w:val="00A35F19"/>
    <w:rsid w:val="00A408CF"/>
    <w:rsid w:val="00A40E93"/>
    <w:rsid w:val="00A42180"/>
    <w:rsid w:val="00A46A64"/>
    <w:rsid w:val="00A50F62"/>
    <w:rsid w:val="00A5188B"/>
    <w:rsid w:val="00A567ED"/>
    <w:rsid w:val="00A56A42"/>
    <w:rsid w:val="00A575DC"/>
    <w:rsid w:val="00A578C0"/>
    <w:rsid w:val="00A6320A"/>
    <w:rsid w:val="00A6407E"/>
    <w:rsid w:val="00A65D4E"/>
    <w:rsid w:val="00A65FE9"/>
    <w:rsid w:val="00A74016"/>
    <w:rsid w:val="00A74DF9"/>
    <w:rsid w:val="00A76AF0"/>
    <w:rsid w:val="00A93027"/>
    <w:rsid w:val="00A93DD0"/>
    <w:rsid w:val="00AA0117"/>
    <w:rsid w:val="00AA1B16"/>
    <w:rsid w:val="00AA3757"/>
    <w:rsid w:val="00AA440A"/>
    <w:rsid w:val="00AA50C0"/>
    <w:rsid w:val="00AB19AD"/>
    <w:rsid w:val="00AB231A"/>
    <w:rsid w:val="00AB2942"/>
    <w:rsid w:val="00AB6085"/>
    <w:rsid w:val="00AC1D58"/>
    <w:rsid w:val="00AC38C5"/>
    <w:rsid w:val="00AC613A"/>
    <w:rsid w:val="00AC7F63"/>
    <w:rsid w:val="00AD023B"/>
    <w:rsid w:val="00AD06C3"/>
    <w:rsid w:val="00AD3D40"/>
    <w:rsid w:val="00AD7528"/>
    <w:rsid w:val="00AD7D8E"/>
    <w:rsid w:val="00AE4543"/>
    <w:rsid w:val="00AF15F7"/>
    <w:rsid w:val="00B01062"/>
    <w:rsid w:val="00B04600"/>
    <w:rsid w:val="00B152E2"/>
    <w:rsid w:val="00B23308"/>
    <w:rsid w:val="00B32879"/>
    <w:rsid w:val="00B33BE8"/>
    <w:rsid w:val="00B36956"/>
    <w:rsid w:val="00B44F5E"/>
    <w:rsid w:val="00B45607"/>
    <w:rsid w:val="00B50E5F"/>
    <w:rsid w:val="00B51B8B"/>
    <w:rsid w:val="00B660E8"/>
    <w:rsid w:val="00B7099A"/>
    <w:rsid w:val="00B742E9"/>
    <w:rsid w:val="00B7490D"/>
    <w:rsid w:val="00B76646"/>
    <w:rsid w:val="00B77088"/>
    <w:rsid w:val="00B82233"/>
    <w:rsid w:val="00B8388E"/>
    <w:rsid w:val="00B8602F"/>
    <w:rsid w:val="00B86713"/>
    <w:rsid w:val="00B95827"/>
    <w:rsid w:val="00BA3381"/>
    <w:rsid w:val="00BB0CDE"/>
    <w:rsid w:val="00BB5F38"/>
    <w:rsid w:val="00BB77BA"/>
    <w:rsid w:val="00BC1B55"/>
    <w:rsid w:val="00BC25F4"/>
    <w:rsid w:val="00BC336F"/>
    <w:rsid w:val="00BC420A"/>
    <w:rsid w:val="00BC5DCB"/>
    <w:rsid w:val="00BD1386"/>
    <w:rsid w:val="00BD316A"/>
    <w:rsid w:val="00BD5076"/>
    <w:rsid w:val="00BF2E52"/>
    <w:rsid w:val="00BF7D2C"/>
    <w:rsid w:val="00C038AE"/>
    <w:rsid w:val="00C04AD8"/>
    <w:rsid w:val="00C051AE"/>
    <w:rsid w:val="00C0521D"/>
    <w:rsid w:val="00C06F46"/>
    <w:rsid w:val="00C116AD"/>
    <w:rsid w:val="00C13C7B"/>
    <w:rsid w:val="00C17161"/>
    <w:rsid w:val="00C209B7"/>
    <w:rsid w:val="00C20F76"/>
    <w:rsid w:val="00C25ED4"/>
    <w:rsid w:val="00C26E52"/>
    <w:rsid w:val="00C3002E"/>
    <w:rsid w:val="00C32C2B"/>
    <w:rsid w:val="00C3303B"/>
    <w:rsid w:val="00C3428A"/>
    <w:rsid w:val="00C37036"/>
    <w:rsid w:val="00C42295"/>
    <w:rsid w:val="00C50214"/>
    <w:rsid w:val="00C5061B"/>
    <w:rsid w:val="00C5143E"/>
    <w:rsid w:val="00C5335D"/>
    <w:rsid w:val="00C56890"/>
    <w:rsid w:val="00C60DEC"/>
    <w:rsid w:val="00C62C7C"/>
    <w:rsid w:val="00C63A04"/>
    <w:rsid w:val="00C74CA3"/>
    <w:rsid w:val="00C74DC7"/>
    <w:rsid w:val="00C81EA6"/>
    <w:rsid w:val="00C908ED"/>
    <w:rsid w:val="00C930A7"/>
    <w:rsid w:val="00C94150"/>
    <w:rsid w:val="00C94AD1"/>
    <w:rsid w:val="00C95922"/>
    <w:rsid w:val="00C97F99"/>
    <w:rsid w:val="00CA2C71"/>
    <w:rsid w:val="00CA3B7C"/>
    <w:rsid w:val="00CB090C"/>
    <w:rsid w:val="00CB3360"/>
    <w:rsid w:val="00CB5066"/>
    <w:rsid w:val="00CB5AFA"/>
    <w:rsid w:val="00CB7677"/>
    <w:rsid w:val="00CC03DC"/>
    <w:rsid w:val="00CC1FC0"/>
    <w:rsid w:val="00CC300E"/>
    <w:rsid w:val="00CD4DD6"/>
    <w:rsid w:val="00CE1194"/>
    <w:rsid w:val="00CE2D6A"/>
    <w:rsid w:val="00CE4169"/>
    <w:rsid w:val="00CE45E7"/>
    <w:rsid w:val="00CE6DAF"/>
    <w:rsid w:val="00CF1649"/>
    <w:rsid w:val="00CF445F"/>
    <w:rsid w:val="00CF5482"/>
    <w:rsid w:val="00D01706"/>
    <w:rsid w:val="00D111D2"/>
    <w:rsid w:val="00D11C0D"/>
    <w:rsid w:val="00D11F3C"/>
    <w:rsid w:val="00D14987"/>
    <w:rsid w:val="00D16C48"/>
    <w:rsid w:val="00D175CC"/>
    <w:rsid w:val="00D226FF"/>
    <w:rsid w:val="00D24BAC"/>
    <w:rsid w:val="00D30118"/>
    <w:rsid w:val="00D30454"/>
    <w:rsid w:val="00D33270"/>
    <w:rsid w:val="00D369BF"/>
    <w:rsid w:val="00D40532"/>
    <w:rsid w:val="00D4318E"/>
    <w:rsid w:val="00D43FB3"/>
    <w:rsid w:val="00D4677B"/>
    <w:rsid w:val="00D472BD"/>
    <w:rsid w:val="00D5026F"/>
    <w:rsid w:val="00D5277D"/>
    <w:rsid w:val="00D52CAD"/>
    <w:rsid w:val="00D56570"/>
    <w:rsid w:val="00D566A2"/>
    <w:rsid w:val="00D642BB"/>
    <w:rsid w:val="00D722F5"/>
    <w:rsid w:val="00D74C9F"/>
    <w:rsid w:val="00D80AAB"/>
    <w:rsid w:val="00D86EDF"/>
    <w:rsid w:val="00D91A46"/>
    <w:rsid w:val="00D9266A"/>
    <w:rsid w:val="00D937DD"/>
    <w:rsid w:val="00D94A2F"/>
    <w:rsid w:val="00D958F4"/>
    <w:rsid w:val="00DA495D"/>
    <w:rsid w:val="00DA6D26"/>
    <w:rsid w:val="00DB128F"/>
    <w:rsid w:val="00DC0054"/>
    <w:rsid w:val="00DC3075"/>
    <w:rsid w:val="00DC516B"/>
    <w:rsid w:val="00DD171D"/>
    <w:rsid w:val="00DD4940"/>
    <w:rsid w:val="00DD5F07"/>
    <w:rsid w:val="00DE0FE4"/>
    <w:rsid w:val="00DE26EA"/>
    <w:rsid w:val="00DE2F2A"/>
    <w:rsid w:val="00DE6323"/>
    <w:rsid w:val="00DE7551"/>
    <w:rsid w:val="00DF0DA3"/>
    <w:rsid w:val="00DF215D"/>
    <w:rsid w:val="00DF7569"/>
    <w:rsid w:val="00E00DE7"/>
    <w:rsid w:val="00E033B7"/>
    <w:rsid w:val="00E05CD9"/>
    <w:rsid w:val="00E0672B"/>
    <w:rsid w:val="00E126A5"/>
    <w:rsid w:val="00E26600"/>
    <w:rsid w:val="00E27B0C"/>
    <w:rsid w:val="00E3143F"/>
    <w:rsid w:val="00E34DBF"/>
    <w:rsid w:val="00E354AD"/>
    <w:rsid w:val="00E3694C"/>
    <w:rsid w:val="00E4160E"/>
    <w:rsid w:val="00E44B29"/>
    <w:rsid w:val="00E45C77"/>
    <w:rsid w:val="00E47A79"/>
    <w:rsid w:val="00E52F30"/>
    <w:rsid w:val="00E53EF6"/>
    <w:rsid w:val="00E55063"/>
    <w:rsid w:val="00E55AB7"/>
    <w:rsid w:val="00E669BB"/>
    <w:rsid w:val="00E672AF"/>
    <w:rsid w:val="00E70B69"/>
    <w:rsid w:val="00E71031"/>
    <w:rsid w:val="00E85E7C"/>
    <w:rsid w:val="00E92BD6"/>
    <w:rsid w:val="00E93534"/>
    <w:rsid w:val="00E94394"/>
    <w:rsid w:val="00EA0515"/>
    <w:rsid w:val="00EA2196"/>
    <w:rsid w:val="00EA2716"/>
    <w:rsid w:val="00EA3178"/>
    <w:rsid w:val="00EA5C1E"/>
    <w:rsid w:val="00EA6208"/>
    <w:rsid w:val="00EB3A28"/>
    <w:rsid w:val="00EB5E54"/>
    <w:rsid w:val="00EC298F"/>
    <w:rsid w:val="00EC4E2B"/>
    <w:rsid w:val="00EE4DE0"/>
    <w:rsid w:val="00EE5B4D"/>
    <w:rsid w:val="00EE762E"/>
    <w:rsid w:val="00EE777A"/>
    <w:rsid w:val="00EE7E96"/>
    <w:rsid w:val="00EF2A26"/>
    <w:rsid w:val="00EF5B1E"/>
    <w:rsid w:val="00EF78D0"/>
    <w:rsid w:val="00F00D76"/>
    <w:rsid w:val="00F01BC7"/>
    <w:rsid w:val="00F0460B"/>
    <w:rsid w:val="00F06AA9"/>
    <w:rsid w:val="00F120AC"/>
    <w:rsid w:val="00F14765"/>
    <w:rsid w:val="00F21B86"/>
    <w:rsid w:val="00F2250B"/>
    <w:rsid w:val="00F2324F"/>
    <w:rsid w:val="00F27B1E"/>
    <w:rsid w:val="00F30221"/>
    <w:rsid w:val="00F30785"/>
    <w:rsid w:val="00F31779"/>
    <w:rsid w:val="00F31F3C"/>
    <w:rsid w:val="00F32A13"/>
    <w:rsid w:val="00F347F4"/>
    <w:rsid w:val="00F36FD1"/>
    <w:rsid w:val="00F415E1"/>
    <w:rsid w:val="00F43807"/>
    <w:rsid w:val="00F45E92"/>
    <w:rsid w:val="00F5014E"/>
    <w:rsid w:val="00F5018C"/>
    <w:rsid w:val="00F57CD3"/>
    <w:rsid w:val="00F60F10"/>
    <w:rsid w:val="00F61CB0"/>
    <w:rsid w:val="00F61D48"/>
    <w:rsid w:val="00F63C64"/>
    <w:rsid w:val="00F70E99"/>
    <w:rsid w:val="00F85275"/>
    <w:rsid w:val="00F971BA"/>
    <w:rsid w:val="00FA4769"/>
    <w:rsid w:val="00FA6EA6"/>
    <w:rsid w:val="00FA752A"/>
    <w:rsid w:val="00FB064D"/>
    <w:rsid w:val="00FB41BC"/>
    <w:rsid w:val="00FB43CE"/>
    <w:rsid w:val="00FB626E"/>
    <w:rsid w:val="00FD1CC8"/>
    <w:rsid w:val="00FD537B"/>
    <w:rsid w:val="00FE0C9A"/>
    <w:rsid w:val="00FE2657"/>
    <w:rsid w:val="00FE6635"/>
    <w:rsid w:val="00FF0F5A"/>
    <w:rsid w:val="00FF279E"/>
    <w:rsid w:val="00FF5D7A"/>
    <w:rsid w:val="00FF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036"/>
    <w:pPr>
      <w:widowControl w:val="0"/>
      <w:spacing w:after="120"/>
    </w:pPr>
    <w:rPr>
      <w:rFonts w:ascii="Times New Roman" w:hAnsi="Times New Roman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"/>
      </w:numPr>
      <w:spacing w:before="120"/>
      <w:ind w:left="0" w:hangingChars="200" w:hanging="20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,列表段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051636"/>
    <w:pPr>
      <w:jc w:val="center"/>
    </w:pPr>
    <w:rPr>
      <w:rFonts w:cstheme="majorBidi"/>
      <w:b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B1">
    <w:name w:val="B1"/>
    <w:basedOn w:val="a"/>
    <w:link w:val="B1Zchn"/>
    <w:qFormat/>
    <w:rsid w:val="00A2055F"/>
    <w:pPr>
      <w:widowControl/>
      <w:spacing w:after="180"/>
      <w:ind w:left="568" w:hanging="284"/>
    </w:pPr>
    <w:rPr>
      <w:rFonts w:eastAsia="宋体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A2055F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Default">
    <w:name w:val="Default"/>
    <w:rsid w:val="001A4B43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f">
    <w:name w:val="Revision"/>
    <w:hidden/>
    <w:uiPriority w:val="99"/>
    <w:semiHidden/>
    <w:rsid w:val="00E354AD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036"/>
    <w:pPr>
      <w:widowControl w:val="0"/>
      <w:spacing w:after="120"/>
    </w:pPr>
    <w:rPr>
      <w:rFonts w:ascii="Times New Roman" w:hAnsi="Times New Roman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"/>
      </w:numPr>
      <w:spacing w:before="120"/>
      <w:ind w:left="0" w:hangingChars="200" w:hanging="20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,列表段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051636"/>
    <w:pPr>
      <w:jc w:val="center"/>
    </w:pPr>
    <w:rPr>
      <w:rFonts w:cstheme="majorBidi"/>
      <w:b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B1">
    <w:name w:val="B1"/>
    <w:basedOn w:val="a"/>
    <w:link w:val="B1Zchn"/>
    <w:qFormat/>
    <w:rsid w:val="00A2055F"/>
    <w:pPr>
      <w:widowControl/>
      <w:spacing w:after="180"/>
      <w:ind w:left="568" w:hanging="284"/>
    </w:pPr>
    <w:rPr>
      <w:rFonts w:eastAsia="宋体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A2055F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Default">
    <w:name w:val="Default"/>
    <w:rsid w:val="001A4B43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f">
    <w:name w:val="Revision"/>
    <w:hidden/>
    <w:uiPriority w:val="99"/>
    <w:semiHidden/>
    <w:rsid w:val="00E354AD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C8570-A644-43FB-829A-6822C91E3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1782</Words>
  <Characters>10163</Characters>
  <Application>Microsoft Office Word</Application>
  <DocSecurity>0</DocSecurity>
  <Lines>84</Lines>
  <Paragraphs>23</Paragraphs>
  <ScaleCrop>false</ScaleCrop>
  <Company>CATT</Company>
  <LinksUpToDate>false</LinksUpToDate>
  <CharactersWithSpaces>11922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Feiyongqiang3</cp:lastModifiedBy>
  <cp:revision>4</cp:revision>
  <dcterms:created xsi:type="dcterms:W3CDTF">2021-11-05T01:35:00Z</dcterms:created>
  <dcterms:modified xsi:type="dcterms:W3CDTF">2021-11-05T08:25:00Z</dcterms:modified>
</cp:coreProperties>
</file>