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955C" w14:textId="73A2AE7B" w:rsidR="000739CB" w:rsidRDefault="00F32590">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857F6B" w:rsidRPr="009674E1">
        <w:rPr>
          <w:rFonts w:cs="Arial"/>
          <w:bCs/>
          <w:sz w:val="22"/>
          <w:highlight w:val="yellow"/>
        </w:rPr>
        <w:t>R1-210</w:t>
      </w:r>
      <w:r w:rsidR="009674E1" w:rsidRPr="009674E1">
        <w:rPr>
          <w:rFonts w:cs="Arial"/>
          <w:bCs/>
          <w:sz w:val="22"/>
          <w:highlight w:val="yellow"/>
        </w:rPr>
        <w:t>xxxx</w:t>
      </w:r>
    </w:p>
    <w:p w14:paraId="0510D20D" w14:textId="77777777" w:rsidR="000739CB" w:rsidRDefault="00F32590">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228D0953"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sidR="009674E1" w:rsidRPr="00BD34DC">
        <w:rPr>
          <w:rFonts w:ascii="Arial" w:hAnsi="Arial" w:cs="Arial"/>
          <w:b/>
          <w:highlight w:val="yellow"/>
        </w:rPr>
        <w:t>(draft)</w:t>
      </w:r>
      <w:r w:rsidR="009674E1">
        <w:rPr>
          <w:rFonts w:ascii="Arial" w:hAnsi="Arial" w:cs="Arial"/>
          <w:b/>
        </w:rPr>
        <w:t xml:space="preserve"> </w:t>
      </w:r>
      <w:r>
        <w:rPr>
          <w:rFonts w:ascii="Arial" w:hAnsi="Arial" w:cs="Arial"/>
          <w:b/>
        </w:rPr>
        <w:t>FL summary #</w:t>
      </w:r>
      <w:r w:rsidR="009674E1">
        <w:rPr>
          <w:rFonts w:ascii="Arial" w:hAnsi="Arial" w:cs="Arial"/>
          <w:b/>
        </w:rPr>
        <w:t>6</w:t>
      </w:r>
      <w:r>
        <w:rPr>
          <w:rFonts w:ascii="Arial" w:hAnsi="Arial" w:cs="Arial"/>
          <w:b/>
        </w:rPr>
        <w:t xml:space="preserve">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67107628" w14:textId="730559E8"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9674E1">
        <w:rPr>
          <w:color w:val="FF0000"/>
          <w:szCs w:val="22"/>
          <w:lang w:val="en-US"/>
        </w:rPr>
        <w:t>8</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ListParagraph"/>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183B04B" w14:textId="2F60CE03"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40F28A8" w14:textId="77777777" w:rsidR="000739CB" w:rsidRDefault="00F32590">
      <w:pPr>
        <w:pStyle w:val="Heading1"/>
      </w:pPr>
      <w:r>
        <w:rPr>
          <w:rFonts w:eastAsia="SimSun"/>
          <w:bCs/>
          <w:lang w:val="en-US" w:eastAsia="ja-JP"/>
        </w:rPr>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Yu Mincho"/>
          <w:lang w:eastAsia="ja-JP"/>
        </w:rPr>
      </w:pPr>
    </w:p>
    <w:p w14:paraId="626D216C" w14:textId="77777777" w:rsidR="000739CB" w:rsidRDefault="00F32590">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Yu Mincho"/>
          <w:lang w:eastAsia="ja-JP"/>
        </w:rPr>
      </w:pPr>
    </w:p>
    <w:p w14:paraId="77D5A2E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lastRenderedPageBreak/>
        <w:t>RedCap UE type is defined based on</w:t>
      </w:r>
    </w:p>
    <w:p w14:paraId="637C2B01"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ListParagraph"/>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ListParagraph"/>
        <w:numPr>
          <w:ilvl w:val="1"/>
          <w:numId w:val="10"/>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Yu Mincho"/>
                <w:lang w:val="en-US" w:eastAsia="ja-JP"/>
              </w:rPr>
            </w:pPr>
            <w:r>
              <w:rPr>
                <w:rFonts w:eastAsia="Yu Mincho"/>
                <w:lang w:val="en-US" w:eastAsia="ja-JP"/>
              </w:rPr>
              <w:t>Ericsson</w:t>
            </w:r>
          </w:p>
        </w:tc>
        <w:tc>
          <w:tcPr>
            <w:tcW w:w="1635" w:type="dxa"/>
          </w:tcPr>
          <w:p w14:paraId="4D7C71FA"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ZTE, Sanechips</w:t>
            </w:r>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635" w:type="dxa"/>
          </w:tcPr>
          <w:p w14:paraId="1A0D90F7"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327BCBB6" w14:textId="77777777" w:rsidR="000739CB" w:rsidRDefault="000739CB">
            <w:pPr>
              <w:tabs>
                <w:tab w:val="left" w:pos="551"/>
              </w:tabs>
              <w:rPr>
                <w:rFonts w:eastAsia="Yu Mincho"/>
                <w:lang w:val="en-US" w:eastAsia="ja-JP"/>
              </w:rPr>
            </w:pPr>
          </w:p>
        </w:tc>
        <w:tc>
          <w:tcPr>
            <w:tcW w:w="6517" w:type="dxa"/>
          </w:tcPr>
          <w:p w14:paraId="5242CD7F" w14:textId="77777777" w:rsidR="000739CB" w:rsidRDefault="00F3259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0EA51BB7" w14:textId="77777777" w:rsidR="000739CB" w:rsidRDefault="000739CB">
            <w:pPr>
              <w:rPr>
                <w:rFonts w:eastAsia="Yu Mincho"/>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Yu Mincho"/>
                <w:lang w:val="en-US" w:eastAsia="ja-JP"/>
              </w:rPr>
            </w:pPr>
            <w:r>
              <w:rPr>
                <w:rFonts w:eastAsia="Yu Mincho"/>
                <w:lang w:val="en-US" w:eastAsia="ja-JP"/>
              </w:rPr>
              <w:t>Huawei, HiSilicon</w:t>
            </w:r>
          </w:p>
        </w:tc>
        <w:tc>
          <w:tcPr>
            <w:tcW w:w="1635" w:type="dxa"/>
          </w:tcPr>
          <w:p w14:paraId="6C301733" w14:textId="77777777" w:rsidR="000739CB" w:rsidRDefault="000739CB">
            <w:pPr>
              <w:tabs>
                <w:tab w:val="left" w:pos="551"/>
              </w:tabs>
              <w:rPr>
                <w:rFonts w:eastAsia="Yu Mincho"/>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ZTE, Sanechips</w:t>
            </w:r>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Yu Mincho"/>
                <w:lang w:val="en-US" w:eastAsia="ja-JP"/>
              </w:rPr>
            </w:pPr>
            <w:r>
              <w:rPr>
                <w:rFonts w:eastAsia="Yu Mincho"/>
                <w:lang w:val="en-US" w:eastAsia="ja-JP"/>
              </w:rPr>
              <w:t>Ericsson</w:t>
            </w:r>
          </w:p>
        </w:tc>
        <w:tc>
          <w:tcPr>
            <w:tcW w:w="1635" w:type="dxa"/>
          </w:tcPr>
          <w:p w14:paraId="226D065D"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7FCAEEDD"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Yu Mincho"/>
                <w:lang w:val="en-US" w:eastAsia="ja-JP"/>
              </w:rPr>
            </w:pPr>
            <w:r>
              <w:rPr>
                <w:rFonts w:eastAsia="Yu Mincho"/>
                <w:lang w:val="en-US" w:eastAsia="ja-JP"/>
              </w:rPr>
              <w:t>NEC</w:t>
            </w:r>
          </w:p>
        </w:tc>
        <w:tc>
          <w:tcPr>
            <w:tcW w:w="1635" w:type="dxa"/>
          </w:tcPr>
          <w:p w14:paraId="18D6DF77"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618E3347" w14:textId="77777777" w:rsidR="000739CB" w:rsidRDefault="000739CB">
            <w:pPr>
              <w:tabs>
                <w:tab w:val="left" w:pos="551"/>
              </w:tabs>
              <w:rPr>
                <w:rFonts w:eastAsia="Yu Mincho"/>
                <w:lang w:val="en-US" w:eastAsia="ja-JP"/>
              </w:rPr>
            </w:pPr>
          </w:p>
        </w:tc>
        <w:tc>
          <w:tcPr>
            <w:tcW w:w="6517" w:type="dxa"/>
          </w:tcPr>
          <w:p w14:paraId="2752114C" w14:textId="77777777" w:rsidR="000739CB" w:rsidRDefault="00F32590">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126E56AC"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RedCap UE identification</w:t>
            </w:r>
          </w:p>
          <w:p w14:paraId="2DFFB19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constraining the use of those RedCap capabilities only for RedCap UEs</w:t>
            </w:r>
          </w:p>
          <w:p w14:paraId="454CD50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lastRenderedPageBreak/>
              <w:t>for preventing RedCap UEs from using capabilities not intended for RedCap UEs including at least carrier aggregation, dual connectivity and wider bandwidths</w:t>
            </w:r>
          </w:p>
          <w:p w14:paraId="2F957251" w14:textId="77777777" w:rsidR="000739CB" w:rsidRDefault="000739CB">
            <w:pPr>
              <w:rPr>
                <w:rFonts w:eastAsia="Yu Mincho"/>
                <w:lang w:val="en-US"/>
              </w:rPr>
            </w:pPr>
          </w:p>
          <w:p w14:paraId="134F622C"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0739CB" w14:paraId="406C7577" w14:textId="77777777">
        <w:tc>
          <w:tcPr>
            <w:tcW w:w="1479" w:type="dxa"/>
          </w:tcPr>
          <w:p w14:paraId="3371B4B3"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635" w:type="dxa"/>
          </w:tcPr>
          <w:p w14:paraId="2C2E1224" w14:textId="77777777" w:rsidR="000739CB" w:rsidRDefault="000739CB">
            <w:pPr>
              <w:tabs>
                <w:tab w:val="left" w:pos="551"/>
              </w:tabs>
              <w:rPr>
                <w:rFonts w:eastAsia="Yu Mincho"/>
                <w:lang w:val="en-US" w:eastAsia="ja-JP"/>
              </w:rPr>
            </w:pPr>
          </w:p>
        </w:tc>
        <w:tc>
          <w:tcPr>
            <w:tcW w:w="6517" w:type="dxa"/>
          </w:tcPr>
          <w:p w14:paraId="7E7AC41E"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46C2B952"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Yu Mincho"/>
                <w:lang w:val="en-US" w:eastAsia="ja-JP"/>
              </w:rPr>
            </w:pPr>
          </w:p>
        </w:tc>
      </w:tr>
      <w:tr w:rsidR="000739CB" w14:paraId="5008D39A" w14:textId="77777777">
        <w:tc>
          <w:tcPr>
            <w:tcW w:w="1479" w:type="dxa"/>
          </w:tcPr>
          <w:p w14:paraId="1BE332D8" w14:textId="77777777" w:rsidR="000739CB" w:rsidRDefault="00F32590">
            <w:pPr>
              <w:rPr>
                <w:rFonts w:eastAsia="Yu Mincho"/>
                <w:lang w:val="en-US" w:eastAsia="ja-JP"/>
              </w:rPr>
            </w:pPr>
            <w:r>
              <w:rPr>
                <w:rFonts w:eastAsia="SimSun"/>
                <w:lang w:val="en-US" w:eastAsia="zh-CN"/>
              </w:rPr>
              <w:t>Huawei, HiSilicon</w:t>
            </w:r>
          </w:p>
        </w:tc>
        <w:tc>
          <w:tcPr>
            <w:tcW w:w="1635" w:type="dxa"/>
          </w:tcPr>
          <w:p w14:paraId="76224F6C" w14:textId="77777777" w:rsidR="000739CB" w:rsidRDefault="00F32590">
            <w:pPr>
              <w:tabs>
                <w:tab w:val="left" w:pos="551"/>
              </w:tabs>
              <w:rPr>
                <w:rFonts w:eastAsia="Yu Mincho"/>
                <w:lang w:val="en-US" w:eastAsia="ja-JP"/>
              </w:rPr>
            </w:pPr>
            <w:r>
              <w:rPr>
                <w:rFonts w:eastAsia="Yu Mincho"/>
                <w:lang w:val="en-US" w:eastAsia="ja-JP"/>
              </w:rPr>
              <w:t>Y with clarification</w:t>
            </w:r>
          </w:p>
        </w:tc>
        <w:tc>
          <w:tcPr>
            <w:tcW w:w="6517" w:type="dxa"/>
          </w:tcPr>
          <w:p w14:paraId="1D4DE2F7" w14:textId="77777777" w:rsidR="000739CB" w:rsidRDefault="00F32590">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1E03C033" w14:textId="77777777" w:rsidR="000739CB" w:rsidRDefault="00F32590">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Yu Mincho"/>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ListParagraph"/>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ListParagraph"/>
              <w:numPr>
                <w:ilvl w:val="0"/>
                <w:numId w:val="13"/>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Yu Mincho"/>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Yu Mincho"/>
                <w:lang w:val="en-US" w:eastAsia="ja-JP"/>
              </w:rPr>
            </w:pPr>
            <w:r>
              <w:rPr>
                <w:rFonts w:eastAsia="Yu Mincho"/>
                <w:lang w:val="en-US" w:eastAsia="ja-JP"/>
              </w:rPr>
              <w:t>Note is a note or agreement? Not clear, should it be more like</w:t>
            </w:r>
          </w:p>
          <w:p w14:paraId="7D16B47B"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e.g. maximum supported UE BW (20 MHz for FR1 and 100 MHz for FR2) is included</w:t>
            </w:r>
          </w:p>
          <w:p w14:paraId="6B16C4B9" w14:textId="77777777" w:rsidR="000739CB" w:rsidRDefault="000739CB">
            <w:pPr>
              <w:rPr>
                <w:rFonts w:eastAsia="Yu Mincho"/>
                <w:lang w:eastAsia="ja-JP"/>
              </w:rPr>
            </w:pPr>
          </w:p>
          <w:p w14:paraId="6385EFA8" w14:textId="77777777" w:rsidR="000739CB" w:rsidRDefault="000739CB">
            <w:pPr>
              <w:pStyle w:val="ListParagraph"/>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lastRenderedPageBreak/>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Yu Mincho"/>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Yu Mincho"/>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Yu Mincho"/>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Yu Mincho" w:hint="eastAsia"/>
                <w:lang w:eastAsia="ja-JP"/>
              </w:rPr>
              <w:t>F</w:t>
            </w:r>
            <w:r>
              <w:rPr>
                <w:rFonts w:eastAsia="Yu Mincho"/>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36452AEC" w14:textId="77777777" w:rsidR="000739CB" w:rsidRDefault="00F32590">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168C78AD"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25FE4FA1" w14:textId="77777777" w:rsidR="000739CB" w:rsidRDefault="00F32590">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Yu Mincho"/>
                <w:lang w:eastAsia="ja-JP"/>
              </w:rPr>
            </w:pPr>
          </w:p>
          <w:p w14:paraId="767BB109" w14:textId="77777777" w:rsidR="000739CB" w:rsidRDefault="00F32590">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ListParagraph"/>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ListParagraph"/>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ZTE, Sanechips</w:t>
            </w:r>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 xml:space="preserve">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w:t>
            </w:r>
            <w:r>
              <w:rPr>
                <w:rFonts w:eastAsia="SimSun" w:hint="eastAsia"/>
                <w:lang w:val="en-US" w:eastAsia="zh-CN"/>
              </w:rPr>
              <w:lastRenderedPageBreak/>
              <w:t>be equipped with the same bandwidth.  Therefore, it is better to include RX number and bandwidth for RedCap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lastRenderedPageBreak/>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lastRenderedPageBreak/>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SimSun"/>
                <w:lang w:val="en-US" w:eastAsia="zh-CN"/>
              </w:rPr>
              <w:t>” as follows:</w:t>
            </w:r>
          </w:p>
          <w:p w14:paraId="063D77AA"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1:</w:t>
            </w:r>
          </w:p>
          <w:p w14:paraId="7F2460E3"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2:</w:t>
            </w:r>
          </w:p>
          <w:p w14:paraId="398F70E7"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do not have to support Type A HD-FDD operation, i.e., neither Type A HD-FDD nor FD-FDD is the mandatory capability for all RedCap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lastRenderedPageBreak/>
              <w:t>Which understanding do you assume for the reduced capabilities that one RedCap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54F6F3B" w14:textId="77777777" w:rsidR="000739CB" w:rsidRDefault="00F32590">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736AE447" w14:textId="77777777" w:rsidR="000739CB" w:rsidRDefault="00F32590">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During initial access, due to unknown UE capability (1Rx, 2Rx), a gNB may perform conservative scheduling.  For these gNBs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ListParagraph"/>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ListParagraph"/>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ListParagraph"/>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ListParagraph"/>
              <w:numPr>
                <w:ilvl w:val="1"/>
                <w:numId w:val="17"/>
              </w:numPr>
              <w:rPr>
                <w:b/>
                <w:bCs/>
                <w:sz w:val="20"/>
                <w:szCs w:val="20"/>
                <w:lang w:val="en-US" w:eastAsia="zh-CN"/>
              </w:rPr>
            </w:pPr>
            <w:r>
              <w:rPr>
                <w:b/>
                <w:bCs/>
                <w:sz w:val="20"/>
                <w:szCs w:val="20"/>
                <w:lang w:val="en-US" w:eastAsia="zh-CN"/>
              </w:rPr>
              <w:t>Therefore,  1Rx can be treated as the mandatory capability for all R17 RedCap UEs operating on TDD and FDD bands.</w:t>
            </w:r>
          </w:p>
          <w:p w14:paraId="4A1FB8EE" w14:textId="77777777" w:rsidR="000739CB" w:rsidRDefault="000739CB">
            <w:pPr>
              <w:pStyle w:val="ListParagraph"/>
              <w:ind w:left="1364"/>
              <w:rPr>
                <w:sz w:val="20"/>
                <w:szCs w:val="20"/>
                <w:lang w:val="en-US" w:eastAsia="zh-CN"/>
              </w:rPr>
            </w:pPr>
          </w:p>
          <w:p w14:paraId="3E0666A4" w14:textId="77777777" w:rsidR="000739CB" w:rsidRDefault="00F32590">
            <w:pPr>
              <w:pStyle w:val="ListParagraph"/>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ListParagraph"/>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ListParagraph"/>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ListParagraph"/>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ListParagraph"/>
              <w:ind w:left="1364"/>
              <w:rPr>
                <w:b/>
                <w:bCs/>
                <w:sz w:val="20"/>
                <w:szCs w:val="20"/>
                <w:lang w:val="en-US" w:eastAsia="en-GB"/>
              </w:rPr>
            </w:pPr>
          </w:p>
          <w:p w14:paraId="457E0574" w14:textId="77777777" w:rsidR="000739CB" w:rsidRDefault="000739CB">
            <w:pPr>
              <w:pStyle w:val="ListParagraph"/>
              <w:ind w:left="1364"/>
              <w:rPr>
                <w:sz w:val="20"/>
                <w:szCs w:val="20"/>
                <w:lang w:val="en-US" w:eastAsia="en-GB"/>
              </w:rPr>
            </w:pPr>
          </w:p>
          <w:p w14:paraId="0EA410F4" w14:textId="77777777" w:rsidR="000739CB" w:rsidRDefault="000739CB">
            <w:pPr>
              <w:pStyle w:val="ListParagraph"/>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ListParagraph"/>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ListParagraph"/>
              <w:numPr>
                <w:ilvl w:val="0"/>
                <w:numId w:val="18"/>
              </w:numPr>
              <w:rPr>
                <w:sz w:val="20"/>
                <w:szCs w:val="20"/>
                <w:lang w:val="en-US" w:eastAsia="zh-CN"/>
              </w:rPr>
            </w:pPr>
            <w:r>
              <w:rPr>
                <w:sz w:val="20"/>
                <w:szCs w:val="20"/>
                <w:lang w:val="en-US" w:eastAsia="zh-CN"/>
              </w:rPr>
              <w:lastRenderedPageBreak/>
              <w:t>Regarding HD-FDD I agree with QC, perhaps this could FFS, just in case collision handling is mandated to all RedCap UEs</w:t>
            </w:r>
          </w:p>
          <w:p w14:paraId="221704F2" w14:textId="77777777" w:rsidR="000739CB" w:rsidRDefault="00F32590">
            <w:pPr>
              <w:pStyle w:val="ListParagraph"/>
              <w:ind w:left="1364"/>
              <w:rPr>
                <w:sz w:val="20"/>
                <w:szCs w:val="20"/>
                <w:lang w:val="en-US" w:eastAsia="zh-CN"/>
              </w:rPr>
            </w:pPr>
            <w:r>
              <w:rPr>
                <w:sz w:val="20"/>
                <w:szCs w:val="20"/>
                <w:lang w:val="en-US" w:eastAsia="zh-CN"/>
              </w:rPr>
              <w:t xml:space="preserve"> </w:t>
            </w:r>
          </w:p>
          <w:p w14:paraId="68258011" w14:textId="77777777" w:rsidR="000739CB" w:rsidRDefault="000739CB">
            <w:pPr>
              <w:pStyle w:val="ListParagraph"/>
              <w:ind w:left="644"/>
              <w:rPr>
                <w:sz w:val="20"/>
                <w:szCs w:val="20"/>
                <w:lang w:val="en-US" w:eastAsia="zh-CN"/>
              </w:rPr>
            </w:pPr>
          </w:p>
          <w:p w14:paraId="01AF094F" w14:textId="77777777" w:rsidR="000739CB" w:rsidRDefault="000739CB">
            <w:pPr>
              <w:pStyle w:val="ListParagraph"/>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lastRenderedPageBreak/>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r>
              <w:rPr>
                <w:rFonts w:eastAsia="DengXian" w:hint="eastAsia"/>
                <w:lang w:val="en-US" w:eastAsia="zh-CN"/>
              </w:rPr>
              <w:t>Thanks FL for the digging.</w:t>
            </w:r>
          </w:p>
          <w:p w14:paraId="2A7FEC14" w14:textId="77777777" w:rsidR="000739CB" w:rsidRDefault="00F32590">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DengXian"/>
                <w:lang w:val="en-US" w:eastAsia="zh-CN"/>
              </w:rPr>
              <w:t>’</w:t>
            </w:r>
            <w:r>
              <w:rPr>
                <w:rFonts w:eastAsia="DengXian" w:hint="eastAsia"/>
                <w:lang w:val="en-US" w:eastAsia="zh-CN"/>
              </w:rPr>
              <w:t>s view, the difference between {1Rx, 2Rx} and 4Rx is also important (even if we do not include small form factor loss here). That is a point why we think {1Rx or 2Rx} can be part of the type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i.e.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{HD-FDD or FDD, TDD} can be part of the type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BodyText"/>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BodyText"/>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BodyText"/>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DengXian"/>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lastRenderedPageBreak/>
              <w:t xml:space="preserve">A FR1 RedCap UE type has a bandwidth of 20MHz </w:t>
            </w:r>
          </w:p>
          <w:p w14:paraId="7DD6FCC9" w14:textId="77777777" w:rsidR="000739CB" w:rsidRDefault="00F32590">
            <w:pPr>
              <w:pStyle w:val="ListBullet"/>
              <w:rPr>
                <w:lang w:eastAsia="zh-CN"/>
              </w:rPr>
            </w:pPr>
            <w:r>
              <w:rPr>
                <w:lang w:eastAsia="zh-CN"/>
              </w:rPr>
              <w:t>May have 1 or 2 RX Antenna</w:t>
            </w:r>
          </w:p>
          <w:p w14:paraId="3BAC9737" w14:textId="77777777" w:rsidR="000739CB" w:rsidRDefault="00F32590">
            <w:pPr>
              <w:pStyle w:val="ListBullet"/>
              <w:rPr>
                <w:lang w:eastAsia="zh-CN"/>
              </w:rPr>
            </w:pPr>
            <w:r>
              <w:rPr>
                <w:lang w:eastAsia="zh-CN"/>
              </w:rPr>
              <w:t>May be FD-FDD or HD-FDD</w:t>
            </w:r>
          </w:p>
          <w:p w14:paraId="6731FDE8" w14:textId="77777777" w:rsidR="000739CB" w:rsidRDefault="00F32590">
            <w:pPr>
              <w:pStyle w:val="ListBullet"/>
              <w:rPr>
                <w:lang w:eastAsia="zh-CN"/>
              </w:rPr>
            </w:pPr>
            <w:r>
              <w:rPr>
                <w:lang w:eastAsia="zh-CN"/>
              </w:rPr>
              <w:t>May support DL 64 QAM or 256 QAM</w:t>
            </w:r>
          </w:p>
          <w:p w14:paraId="03E6A0D3" w14:textId="77777777" w:rsidR="000739CB" w:rsidRDefault="000739CB">
            <w:pPr>
              <w:pStyle w:val="ListBullet"/>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lastRenderedPageBreak/>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RedCap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HiSilicon</w:t>
            </w:r>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MS PGothic"/>
                <w:lang w:val="en-US" w:eastAsia="ja-JP"/>
              </w:rPr>
              <w:t xml:space="preserve">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w:t>
            </w:r>
            <w:r>
              <w:rPr>
                <w:rFonts w:eastAsia="MS PGothic"/>
                <w:lang w:val="en-US" w:eastAsia="ja-JP"/>
              </w:rPr>
              <w:lastRenderedPageBreak/>
              <w:t>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Yu Mincho"/>
                <w:lang w:eastAsia="ja-JP"/>
              </w:rPr>
            </w:pPr>
            <w:r>
              <w:rPr>
                <w:rFonts w:eastAsia="Yu Mincho" w:hint="eastAsia"/>
                <w:lang w:eastAsia="ja-JP"/>
              </w:rPr>
              <w:lastRenderedPageBreak/>
              <w:t>F</w:t>
            </w:r>
            <w:r>
              <w:rPr>
                <w:rFonts w:eastAsia="Yu Mincho"/>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MS PGothic"/>
                <w:lang w:val="en-US" w:eastAsia="ja-JP"/>
              </w:rPr>
            </w:pPr>
          </w:p>
          <w:p w14:paraId="635DB0ED"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ListBullet"/>
              <w:numPr>
                <w:ilvl w:val="1"/>
                <w:numId w:val="19"/>
              </w:numPr>
              <w:rPr>
                <w:lang w:eastAsia="zh-CN"/>
              </w:rPr>
            </w:pPr>
            <w:r>
              <w:rPr>
                <w:lang w:eastAsia="zh-CN"/>
              </w:rPr>
              <w:t>May support 1 or 2 Rx branches / DL MIMO layers</w:t>
            </w:r>
          </w:p>
          <w:p w14:paraId="29D33911" w14:textId="77777777" w:rsidR="000739CB" w:rsidRDefault="00F32590">
            <w:pPr>
              <w:pStyle w:val="ListBullet"/>
              <w:numPr>
                <w:ilvl w:val="1"/>
                <w:numId w:val="19"/>
              </w:numPr>
              <w:rPr>
                <w:lang w:eastAsia="zh-CN"/>
              </w:rPr>
            </w:pPr>
            <w:r>
              <w:rPr>
                <w:lang w:eastAsia="zh-CN"/>
              </w:rPr>
              <w:t>May support FD-FDD or HD-FDD operation</w:t>
            </w:r>
          </w:p>
          <w:p w14:paraId="27410EE1" w14:textId="77777777" w:rsidR="000739CB" w:rsidRDefault="00F32590">
            <w:pPr>
              <w:pStyle w:val="ListBullet"/>
              <w:numPr>
                <w:ilvl w:val="1"/>
                <w:numId w:val="19"/>
              </w:numPr>
              <w:rPr>
                <w:lang w:eastAsia="zh-CN"/>
              </w:rPr>
            </w:pPr>
            <w:r>
              <w:rPr>
                <w:lang w:eastAsia="zh-CN"/>
              </w:rPr>
              <w:t>May support DL 64 QAM or 256 QAM</w:t>
            </w:r>
          </w:p>
          <w:p w14:paraId="05E48F14"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ListBullet"/>
              <w:numPr>
                <w:ilvl w:val="1"/>
                <w:numId w:val="19"/>
              </w:numPr>
              <w:rPr>
                <w:lang w:eastAsia="zh-CN"/>
              </w:rPr>
            </w:pPr>
            <w:r>
              <w:rPr>
                <w:lang w:eastAsia="zh-CN"/>
              </w:rPr>
              <w:t>May support 1 or 2 Rx branches / DL MIMO layers</w:t>
            </w:r>
          </w:p>
          <w:p w14:paraId="558F21D4" w14:textId="77777777" w:rsidR="000739CB" w:rsidRDefault="00F32590">
            <w:pPr>
              <w:pStyle w:val="ListBullet"/>
              <w:numPr>
                <w:ilvl w:val="1"/>
                <w:numId w:val="19"/>
              </w:numPr>
              <w:rPr>
                <w:lang w:eastAsia="zh-CN"/>
              </w:rPr>
            </w:pPr>
            <w:r>
              <w:rPr>
                <w:lang w:eastAsia="zh-CN"/>
              </w:rPr>
              <w:t>May support DL 64 QAM or 256 QAM</w:t>
            </w:r>
          </w:p>
          <w:p w14:paraId="6F11AF2F" w14:textId="77777777" w:rsidR="000739CB" w:rsidRDefault="00F32590">
            <w:pPr>
              <w:pStyle w:val="ListBullet"/>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ListBullet"/>
              <w:numPr>
                <w:ilvl w:val="1"/>
                <w:numId w:val="19"/>
              </w:numPr>
              <w:rPr>
                <w:lang w:eastAsia="zh-CN"/>
              </w:rPr>
            </w:pPr>
            <w:r>
              <w:rPr>
                <w:lang w:eastAsia="zh-CN"/>
              </w:rPr>
              <w:t>May support 1 or 2 Rx branches / DL MIMO layers</w:t>
            </w:r>
          </w:p>
          <w:p w14:paraId="3D14529D" w14:textId="77777777" w:rsidR="000739CB" w:rsidRDefault="000739CB">
            <w:pPr>
              <w:pStyle w:val="ListBullet"/>
              <w:numPr>
                <w:ilvl w:val="0"/>
                <w:numId w:val="0"/>
              </w:numPr>
              <w:ind w:left="360" w:hanging="360"/>
              <w:rPr>
                <w:rFonts w:eastAsia="DengXian"/>
                <w:lang w:eastAsia="zh-CN"/>
              </w:rPr>
            </w:pPr>
          </w:p>
          <w:p w14:paraId="4FB23331" w14:textId="77777777" w:rsidR="000739CB" w:rsidRDefault="00F32590">
            <w:pPr>
              <w:spacing w:after="0" w:line="240" w:lineRule="auto"/>
              <w:rPr>
                <w:rFonts w:eastAsia="MS PGothic"/>
                <w:lang w:val="en-US" w:eastAsia="ja-JP"/>
              </w:rPr>
            </w:pPr>
            <w:r>
              <w:rPr>
                <w:rFonts w:eastAsia="MS PGothic"/>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MS PGothic"/>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ListBullet"/>
              <w:numPr>
                <w:ilvl w:val="1"/>
                <w:numId w:val="19"/>
              </w:numPr>
              <w:rPr>
                <w:lang w:eastAsia="zh-CN"/>
              </w:rPr>
            </w:pPr>
            <w:r>
              <w:rPr>
                <w:lang w:eastAsia="zh-CN"/>
              </w:rPr>
              <w:t>[May support 1 or 2 Rx branches / DL MIMO layers]</w:t>
            </w:r>
          </w:p>
          <w:p w14:paraId="68D3A14A" w14:textId="77777777" w:rsidR="000739CB" w:rsidRDefault="00F32590">
            <w:pPr>
              <w:pStyle w:val="ListBullet"/>
              <w:numPr>
                <w:ilvl w:val="1"/>
                <w:numId w:val="19"/>
              </w:numPr>
              <w:rPr>
                <w:lang w:eastAsia="zh-CN"/>
              </w:rPr>
            </w:pPr>
            <w:r>
              <w:rPr>
                <w:lang w:eastAsia="zh-CN"/>
              </w:rPr>
              <w:t>[May support FD-FDD or HD-FDD operation]</w:t>
            </w:r>
          </w:p>
          <w:p w14:paraId="19DF85B4" w14:textId="77777777" w:rsidR="000739CB" w:rsidRDefault="00F32590">
            <w:pPr>
              <w:pStyle w:val="ListBullet"/>
              <w:numPr>
                <w:ilvl w:val="1"/>
                <w:numId w:val="19"/>
              </w:numPr>
              <w:rPr>
                <w:lang w:eastAsia="zh-CN"/>
              </w:rPr>
            </w:pPr>
            <w:r>
              <w:rPr>
                <w:lang w:eastAsia="zh-CN"/>
              </w:rPr>
              <w:t>[May support DL 64 QAM or 256 QAM]</w:t>
            </w:r>
          </w:p>
          <w:p w14:paraId="2F18FA7F"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ListBullet"/>
              <w:numPr>
                <w:ilvl w:val="1"/>
                <w:numId w:val="19"/>
              </w:numPr>
              <w:rPr>
                <w:lang w:eastAsia="zh-CN"/>
              </w:rPr>
            </w:pPr>
            <w:r>
              <w:rPr>
                <w:lang w:eastAsia="zh-CN"/>
              </w:rPr>
              <w:t>[May support 1 or 2 Rx branches / DL MIMO layers]</w:t>
            </w:r>
          </w:p>
          <w:p w14:paraId="2022291A" w14:textId="77777777" w:rsidR="000739CB" w:rsidRDefault="00F32590">
            <w:pPr>
              <w:pStyle w:val="ListBullet"/>
              <w:numPr>
                <w:ilvl w:val="1"/>
                <w:numId w:val="19"/>
              </w:numPr>
              <w:rPr>
                <w:lang w:eastAsia="zh-CN"/>
              </w:rPr>
            </w:pPr>
            <w:r>
              <w:rPr>
                <w:lang w:eastAsia="zh-CN"/>
              </w:rPr>
              <w:t>[May support DL 64 QAM or 256 QAM]</w:t>
            </w:r>
          </w:p>
          <w:p w14:paraId="598F87CF" w14:textId="77777777" w:rsidR="000739CB" w:rsidRDefault="00F32590">
            <w:pPr>
              <w:pStyle w:val="ListBullet"/>
              <w:numPr>
                <w:ilvl w:val="0"/>
                <w:numId w:val="19"/>
              </w:numPr>
              <w:rPr>
                <w:lang w:eastAsia="zh-CN"/>
              </w:rPr>
            </w:pPr>
            <w:r>
              <w:rPr>
                <w:lang w:eastAsia="zh-CN"/>
              </w:rPr>
              <w:t>A FR2 RedCap UE type supports a maximum bandwidth of 100MHz</w:t>
            </w:r>
          </w:p>
          <w:p w14:paraId="725A0755" w14:textId="77777777" w:rsidR="000739CB" w:rsidRDefault="00F32590">
            <w:pPr>
              <w:pStyle w:val="ListBullet"/>
              <w:numPr>
                <w:ilvl w:val="1"/>
                <w:numId w:val="19"/>
              </w:numPr>
              <w:rPr>
                <w:lang w:eastAsia="zh-CN"/>
              </w:rPr>
            </w:pPr>
            <w:r>
              <w:rPr>
                <w:lang w:eastAsia="zh-CN"/>
              </w:rPr>
              <w:t>[May support 1 or 2 Rx branches / DL MIMO layers]</w:t>
            </w:r>
          </w:p>
          <w:p w14:paraId="02D840BE"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3D386C0D" w14:textId="77777777" w:rsidR="000739CB" w:rsidRDefault="000739CB">
            <w:pPr>
              <w:spacing w:after="0" w:line="240" w:lineRule="auto"/>
              <w:rPr>
                <w:rFonts w:eastAsia="MS PGothic"/>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ListBullet"/>
              <w:numPr>
                <w:ilvl w:val="1"/>
                <w:numId w:val="19"/>
              </w:numPr>
              <w:rPr>
                <w:lang w:eastAsia="zh-CN"/>
              </w:rPr>
            </w:pPr>
            <w:r>
              <w:rPr>
                <w:lang w:eastAsia="zh-CN"/>
              </w:rPr>
              <w:t>[May support 1 or 2 Rx branches / DL MIMO layers]</w:t>
            </w:r>
          </w:p>
          <w:p w14:paraId="1843FDFF" w14:textId="77777777" w:rsidR="000739CB" w:rsidRDefault="00F32590">
            <w:pPr>
              <w:pStyle w:val="ListBullet"/>
              <w:numPr>
                <w:ilvl w:val="1"/>
                <w:numId w:val="19"/>
              </w:numPr>
              <w:rPr>
                <w:lang w:eastAsia="zh-CN"/>
              </w:rPr>
            </w:pPr>
            <w:r>
              <w:rPr>
                <w:lang w:eastAsia="zh-CN"/>
              </w:rPr>
              <w:t>[May support FD-FDD or HD-FDD operation]</w:t>
            </w:r>
          </w:p>
          <w:p w14:paraId="0373CC4C"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ListBullet"/>
              <w:numPr>
                <w:ilvl w:val="1"/>
                <w:numId w:val="19"/>
              </w:numPr>
              <w:rPr>
                <w:lang w:eastAsia="zh-CN"/>
              </w:rPr>
            </w:pPr>
            <w:r>
              <w:rPr>
                <w:lang w:eastAsia="zh-CN"/>
              </w:rPr>
              <w:t>[May support 1 or 2 Rx branches / DL MIMO layers]</w:t>
            </w:r>
          </w:p>
          <w:p w14:paraId="152580B8"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ListBullet"/>
              <w:numPr>
                <w:ilvl w:val="0"/>
                <w:numId w:val="19"/>
              </w:numPr>
              <w:rPr>
                <w:lang w:eastAsia="zh-CN"/>
              </w:rPr>
            </w:pPr>
            <w:r>
              <w:rPr>
                <w:lang w:eastAsia="zh-CN"/>
              </w:rPr>
              <w:t>A FR2 RedCap UE type supports a maximum bandwidth of 100MHz</w:t>
            </w:r>
          </w:p>
          <w:p w14:paraId="3CFECA3D" w14:textId="77777777" w:rsidR="000739CB" w:rsidRDefault="00F32590">
            <w:pPr>
              <w:pStyle w:val="ListBullet"/>
              <w:numPr>
                <w:ilvl w:val="1"/>
                <w:numId w:val="19"/>
              </w:numPr>
              <w:rPr>
                <w:lang w:eastAsia="zh-CN"/>
              </w:rPr>
            </w:pPr>
            <w:r>
              <w:rPr>
                <w:lang w:eastAsia="zh-CN"/>
              </w:rPr>
              <w:t>[May support 1 or 2 Rx branches / DL MIMO layers]</w:t>
            </w:r>
          </w:p>
          <w:p w14:paraId="15A151EA"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ListBullet"/>
              <w:numPr>
                <w:ilvl w:val="0"/>
                <w:numId w:val="19"/>
              </w:numPr>
              <w:rPr>
                <w:rFonts w:eastAsia="Yu Mincho"/>
                <w:lang w:eastAsia="ja-JP"/>
              </w:rPr>
            </w:pPr>
            <w:r>
              <w:rPr>
                <w:rFonts w:eastAsia="Yu Mincho"/>
                <w:lang w:eastAsia="ja-JP"/>
              </w:rPr>
              <w:t>We agree with the suggestion of Vivo by including “up to”, which clarifies the max modulation order on DL for R17 RedCap UE.</w:t>
            </w:r>
          </w:p>
          <w:p w14:paraId="4D4A0FF0" w14:textId="77777777" w:rsidR="000739CB" w:rsidRDefault="00F32590">
            <w:pPr>
              <w:pStyle w:val="ListBullet"/>
              <w:numPr>
                <w:ilvl w:val="0"/>
                <w:numId w:val="19"/>
              </w:numPr>
              <w:rPr>
                <w:rFonts w:eastAsia="DengXian"/>
                <w:lang w:eastAsia="zh-CN"/>
              </w:rPr>
            </w:pPr>
            <w:r>
              <w:rPr>
                <w:rFonts w:eastAsia="Yu Mincho"/>
                <w:lang w:eastAsia="ja-JP"/>
              </w:rPr>
              <w:t>We are also open to discuss the inclusion of “do not support CA/DC”.</w:t>
            </w:r>
          </w:p>
          <w:p w14:paraId="2D52424E" w14:textId="77777777" w:rsidR="000739CB" w:rsidRDefault="00F32590">
            <w:pPr>
              <w:pStyle w:val="ListBullet"/>
              <w:numPr>
                <w:ilvl w:val="0"/>
                <w:numId w:val="19"/>
              </w:numPr>
              <w:rPr>
                <w:rFonts w:eastAsia="DengXian"/>
                <w:lang w:eastAsia="zh-CN"/>
              </w:rPr>
            </w:pPr>
            <w:r>
              <w:rPr>
                <w:rFonts w:eastAsia="DengXian"/>
                <w:lang w:eastAsia="zh-CN"/>
              </w:rPr>
              <w:lastRenderedPageBreak/>
              <w:t>A minor suggestion to the description of HD-FDD. Shall we clarify it as “Type A HD-FDD” ?</w:t>
            </w:r>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lastRenderedPageBreak/>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ListBullet"/>
              <w:numPr>
                <w:ilvl w:val="0"/>
                <w:numId w:val="0"/>
              </w:numPr>
              <w:ind w:left="360" w:hanging="360"/>
              <w:rPr>
                <w:rFonts w:eastAsia="Yu Mincho"/>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first, if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t>ZTE, Sanechips</w:t>
            </w:r>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ListBullet"/>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ListBullet"/>
              <w:numPr>
                <w:ilvl w:val="0"/>
                <w:numId w:val="0"/>
              </w:numPr>
              <w:rPr>
                <w:rFonts w:eastAsia="DengXian"/>
                <w:lang w:eastAsia="zh-CN"/>
              </w:rPr>
            </w:pPr>
            <w:r>
              <w:rPr>
                <w:rFonts w:eastAsia="DengXian" w:hint="eastAsia"/>
                <w:lang w:eastAsia="zh-CN"/>
              </w:rPr>
              <w:t xml:space="preserve">1. the Rx number is seems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ListBullet"/>
              <w:numPr>
                <w:ilvl w:val="0"/>
                <w:numId w:val="0"/>
              </w:numPr>
              <w:rPr>
                <w:rFonts w:eastAsia="SimSun"/>
                <w:lang w:eastAsia="zh-CN"/>
              </w:rPr>
            </w:pPr>
            <w:r>
              <w:rPr>
                <w:rFonts w:eastAsia="DengXian" w:hint="eastAsia"/>
                <w:lang w:eastAsia="zh-CN"/>
              </w:rPr>
              <w:lastRenderedPageBreak/>
              <w:t xml:space="preserve">2. Regarding the HD-FDD UE, from our understanding, there exist the case that the FD-FDD UE can report the UE capability as the HD-FDD UE. So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ListBullet"/>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lastRenderedPageBreak/>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r>
              <w:rPr>
                <w:rFonts w:eastAsia="DengXian"/>
                <w:lang w:eastAsia="zh-CN"/>
              </w:rPr>
              <w:t xml:space="preserve">Base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ListBullet"/>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ListBullet"/>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ListBullet"/>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lastRenderedPageBreak/>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ListBullet"/>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ListBullet"/>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ListBullet"/>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ListBullet"/>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ListBullet"/>
              <w:numPr>
                <w:ilvl w:val="0"/>
                <w:numId w:val="0"/>
              </w:numPr>
              <w:rPr>
                <w:rFonts w:eastAsia="DengXian"/>
                <w:lang w:val="en-GB" w:eastAsia="zh-CN"/>
              </w:rPr>
            </w:pPr>
          </w:p>
          <w:p w14:paraId="6F02F80E" w14:textId="6A5B6BB4" w:rsidR="00C76459" w:rsidRPr="00E04971" w:rsidRDefault="00C76459" w:rsidP="001652CB">
            <w:pPr>
              <w:pStyle w:val="ListBullet"/>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the value for such case from both UE and gNB side</w:t>
            </w:r>
          </w:p>
        </w:tc>
      </w:tr>
      <w:tr w:rsidR="00170D2F" w14:paraId="588040D0" w14:textId="77777777">
        <w:tc>
          <w:tcPr>
            <w:tcW w:w="1479" w:type="dxa"/>
          </w:tcPr>
          <w:p w14:paraId="7A6CF22B" w14:textId="53C52059" w:rsidR="00170D2F" w:rsidRPr="00170D2F" w:rsidRDefault="00170D2F" w:rsidP="00DC1F49">
            <w:pPr>
              <w:rPr>
                <w:rFonts w:eastAsia="Yu Mincho"/>
                <w:lang w:eastAsia="ja-JP"/>
              </w:rPr>
            </w:pPr>
            <w:r>
              <w:rPr>
                <w:rFonts w:eastAsia="Yu Mincho" w:hint="eastAsia"/>
                <w:lang w:eastAsia="ja-JP"/>
              </w:rPr>
              <w:t>S</w:t>
            </w:r>
            <w:r>
              <w:rPr>
                <w:rFonts w:eastAsia="Yu Mincho"/>
                <w:lang w:eastAsia="ja-JP"/>
              </w:rPr>
              <w:t>harp</w:t>
            </w:r>
          </w:p>
        </w:tc>
        <w:tc>
          <w:tcPr>
            <w:tcW w:w="1635" w:type="dxa"/>
          </w:tcPr>
          <w:p w14:paraId="40935096" w14:textId="1072F744" w:rsidR="00170D2F" w:rsidRPr="00170D2F" w:rsidRDefault="00170D2F" w:rsidP="00DC1F4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w:t>
            </w:r>
          </w:p>
        </w:tc>
        <w:tc>
          <w:tcPr>
            <w:tcW w:w="6517" w:type="dxa"/>
          </w:tcPr>
          <w:p w14:paraId="6E8752CC" w14:textId="6E81DADC" w:rsidR="00170D2F" w:rsidRDefault="00170D2F" w:rsidP="00C76459">
            <w:pPr>
              <w:pStyle w:val="ListBullet"/>
              <w:numPr>
                <w:ilvl w:val="0"/>
                <w:numId w:val="0"/>
              </w:numPr>
              <w:rPr>
                <w:rFonts w:eastAsia="DengXian"/>
                <w:lang w:eastAsia="zh-CN"/>
              </w:rPr>
            </w:pPr>
            <w:r>
              <w:rPr>
                <w:rFonts w:eastAsia="Yu Mincho" w:hint="eastAsia"/>
                <w:lang w:eastAsia="ja-JP"/>
              </w:rPr>
              <w:t>W</w:t>
            </w:r>
            <w:r>
              <w:rPr>
                <w:rFonts w:eastAsia="Yu Mincho"/>
                <w:lang w:eastAsia="ja-JP"/>
              </w:rPr>
              <w:t xml:space="preserve">e also prefer Nokia’s version. And we agree with CATT on removal of ‘or both’. There should be no necessity to require an FD-FDD RedCap UE to do DL/UL </w:t>
            </w:r>
            <w:proofErr w:type="spellStart"/>
            <w:r>
              <w:rPr>
                <w:rFonts w:eastAsia="Yu Mincho"/>
                <w:lang w:eastAsia="ja-JP"/>
              </w:rPr>
              <w:t>collison</w:t>
            </w:r>
            <w:proofErr w:type="spellEnd"/>
            <w:r>
              <w:rPr>
                <w:rFonts w:eastAsia="Yu Mincho"/>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DengXian"/>
                <w:lang w:eastAsia="zh-CN"/>
              </w:rPr>
            </w:pPr>
            <w:r>
              <w:rPr>
                <w:rFonts w:eastAsia="DengXian"/>
                <w:lang w:eastAsia="zh-CN"/>
              </w:rPr>
              <w:t>Huawei, HiSilicon</w:t>
            </w:r>
          </w:p>
        </w:tc>
        <w:tc>
          <w:tcPr>
            <w:tcW w:w="1635" w:type="dxa"/>
          </w:tcPr>
          <w:p w14:paraId="6225DC90" w14:textId="77777777" w:rsidR="00115701" w:rsidRDefault="00115701" w:rsidP="006C4E25">
            <w:pPr>
              <w:tabs>
                <w:tab w:val="left" w:pos="551"/>
              </w:tabs>
              <w:rPr>
                <w:rFonts w:eastAsia="DengXian"/>
                <w:lang w:eastAsia="zh-CN"/>
              </w:rPr>
            </w:pPr>
            <w:r>
              <w:rPr>
                <w:rFonts w:eastAsia="DengXian"/>
                <w:lang w:eastAsia="zh-CN"/>
              </w:rPr>
              <w:t>Not support</w:t>
            </w:r>
          </w:p>
        </w:tc>
        <w:tc>
          <w:tcPr>
            <w:tcW w:w="6517" w:type="dxa"/>
          </w:tcPr>
          <w:p w14:paraId="1F735C7D" w14:textId="3615B830" w:rsidR="00A956AB" w:rsidRDefault="00A956AB" w:rsidP="006C4E25">
            <w:pPr>
              <w:spacing w:after="0" w:line="240" w:lineRule="auto"/>
              <w:rPr>
                <w:rFonts w:eastAsia="DengXian"/>
                <w:lang w:val="en-US" w:eastAsia="zh-CN"/>
              </w:rPr>
            </w:pPr>
            <w:r>
              <w:rPr>
                <w:rFonts w:eastAsia="DengXian"/>
                <w:lang w:val="en-US" w:eastAsia="zh-CN"/>
              </w:rPr>
              <w:t>T</w:t>
            </w:r>
            <w:r w:rsidRPr="006C2E3B">
              <w:rPr>
                <w:rFonts w:eastAsia="DengXian"/>
                <w:lang w:val="en-US" w:eastAsia="zh-CN"/>
              </w:rPr>
              <w:t xml:space="preserve">he understanding#2 </w:t>
            </w:r>
            <w:r>
              <w:rPr>
                <w:rFonts w:eastAsia="DengXian"/>
                <w:lang w:val="en-US" w:eastAsia="zh-CN"/>
              </w:rPr>
              <w:t xml:space="preserve">after discussion and view collection </w:t>
            </w:r>
            <w:r w:rsidRPr="006C2E3B">
              <w:rPr>
                <w:rFonts w:eastAsia="DengXian"/>
                <w:lang w:val="en-US" w:eastAsia="zh-CN"/>
              </w:rPr>
              <w:t>can be concluded and inform RAN2/RAN4.</w:t>
            </w:r>
            <w:r>
              <w:rPr>
                <w:rFonts w:eastAsia="DengXian"/>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DengXian"/>
                <w:lang w:val="en-US" w:eastAsia="zh-CN"/>
              </w:rPr>
            </w:pPr>
          </w:p>
          <w:p w14:paraId="618B59ED" w14:textId="78580891" w:rsidR="00115701" w:rsidRDefault="00115701" w:rsidP="006C4E25">
            <w:pPr>
              <w:spacing w:after="0" w:line="240" w:lineRule="auto"/>
              <w:rPr>
                <w:rFonts w:eastAsia="DengXian"/>
                <w:lang w:val="en-US" w:eastAsia="zh-CN"/>
              </w:rPr>
            </w:pPr>
            <w:r w:rsidRPr="006C2E3B">
              <w:rPr>
                <w:rFonts w:eastAsia="DengXian"/>
                <w:lang w:val="en-US" w:eastAsia="zh-CN"/>
              </w:rPr>
              <w:t xml:space="preserve">We do not support the </w:t>
            </w:r>
            <w:r w:rsidR="00A956AB">
              <w:rPr>
                <w:rFonts w:eastAsia="DengXian"/>
                <w:lang w:val="en-US" w:eastAsia="zh-CN"/>
              </w:rPr>
              <w:t xml:space="preserve">latest </w:t>
            </w:r>
            <w:r w:rsidRPr="006C2E3B">
              <w:rPr>
                <w:rFonts w:eastAsia="DengXian"/>
                <w:lang w:val="en-US" w:eastAsia="zh-CN"/>
              </w:rPr>
              <w:t xml:space="preserve">proposal, which read as we have 3 types (FR1 FDD, FR1 FDD, FR2) already and with much more inclusions in brackets (understood as working assumption or FFS?). The previous version is much simpler and more understandable, e.g. Alternative Medium Priority Proposal 2-1. </w:t>
            </w:r>
            <w:r w:rsidR="00A956AB">
              <w:rPr>
                <w:rFonts w:eastAsia="DengXian"/>
                <w:lang w:val="en-US" w:eastAsia="zh-CN"/>
              </w:rPr>
              <w:t xml:space="preserve">The newly adds-on even conflict with the previous proposal in terms of “FFS other </w:t>
            </w:r>
            <w:proofErr w:type="spellStart"/>
            <w:r w:rsidR="00A956AB">
              <w:rPr>
                <w:rFonts w:eastAsia="DengXian"/>
                <w:lang w:val="en-US" w:eastAsia="zh-CN"/>
              </w:rPr>
              <w:t>capabities</w:t>
            </w:r>
            <w:proofErr w:type="spellEnd"/>
            <w:r w:rsidR="00A956AB">
              <w:rPr>
                <w:rFonts w:eastAsia="DengXian"/>
                <w:lang w:val="en-US" w:eastAsia="zh-CN"/>
              </w:rPr>
              <w:t xml:space="preserve"> that a RedCap UE </w:t>
            </w:r>
            <w:r w:rsidR="00A956AB" w:rsidRPr="00A956AB">
              <w:rPr>
                <w:rFonts w:eastAsia="DengXian"/>
                <w:u w:val="single"/>
                <w:lang w:val="en-US" w:eastAsia="zh-CN"/>
              </w:rPr>
              <w:t>mandatorily</w:t>
            </w:r>
            <w:r w:rsidR="00A956AB">
              <w:rPr>
                <w:rFonts w:eastAsia="DengXian"/>
                <w:lang w:val="en-US" w:eastAsia="zh-CN"/>
              </w:rPr>
              <w:t xml:space="preserve"> support” -  many of the capabilities in [ ] will obviously be optional.</w:t>
            </w:r>
          </w:p>
          <w:p w14:paraId="0912E2D4" w14:textId="596A78A9" w:rsidR="00115701" w:rsidRPr="006C2E3B" w:rsidRDefault="00115701" w:rsidP="00115701">
            <w:pPr>
              <w:spacing w:after="0" w:line="240" w:lineRule="auto"/>
              <w:rPr>
                <w:rFonts w:eastAsia="DengXian"/>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DengXian"/>
                <w:lang w:eastAsia="zh-CN"/>
              </w:rPr>
            </w:pPr>
            <w:r>
              <w:rPr>
                <w:rFonts w:eastAsia="DengXian" w:hint="eastAsia"/>
                <w:lang w:eastAsia="zh-CN"/>
              </w:rPr>
              <w:t>C</w:t>
            </w:r>
            <w:r>
              <w:rPr>
                <w:rFonts w:eastAsia="DengXian"/>
                <w:lang w:eastAsia="zh-CN"/>
              </w:rPr>
              <w:t xml:space="preserve">hina </w:t>
            </w:r>
            <w:r>
              <w:rPr>
                <w:rFonts w:eastAsia="DengXian" w:hint="eastAsia"/>
                <w:lang w:eastAsia="zh-CN"/>
              </w:rPr>
              <w:t>Telecom</w:t>
            </w:r>
          </w:p>
        </w:tc>
        <w:tc>
          <w:tcPr>
            <w:tcW w:w="1635" w:type="dxa"/>
          </w:tcPr>
          <w:p w14:paraId="2E165353" w14:textId="77777777" w:rsidR="002F5ACC" w:rsidRDefault="002F5ACC" w:rsidP="006C4E25">
            <w:pPr>
              <w:tabs>
                <w:tab w:val="left" w:pos="551"/>
              </w:tabs>
              <w:rPr>
                <w:rFonts w:eastAsia="DengXian"/>
                <w:lang w:eastAsia="zh-CN"/>
              </w:rPr>
            </w:pPr>
          </w:p>
        </w:tc>
        <w:tc>
          <w:tcPr>
            <w:tcW w:w="6517" w:type="dxa"/>
          </w:tcPr>
          <w:p w14:paraId="29875711" w14:textId="1FC0F758" w:rsidR="002F5ACC" w:rsidRDefault="002F5ACC" w:rsidP="006C4E25">
            <w:pPr>
              <w:spacing w:after="0" w:line="240" w:lineRule="auto"/>
              <w:rPr>
                <w:rFonts w:eastAsia="DengXian"/>
                <w:lang w:val="en-US" w:eastAsia="zh-CN"/>
              </w:rPr>
            </w:pPr>
            <w:r>
              <w:rPr>
                <w:rFonts w:eastAsia="DengXian" w:hint="eastAsia"/>
                <w:lang w:val="en-US" w:eastAsia="zh-CN"/>
              </w:rPr>
              <w:t>There</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too</w:t>
            </w:r>
            <w:r>
              <w:rPr>
                <w:rFonts w:eastAsia="DengXian"/>
                <w:lang w:val="en-US" w:eastAsia="zh-CN"/>
              </w:rPr>
              <w:t xml:space="preserve"> </w:t>
            </w:r>
            <w:r>
              <w:rPr>
                <w:rFonts w:eastAsia="DengXian" w:hint="eastAsia"/>
                <w:lang w:val="en-US" w:eastAsia="zh-CN"/>
              </w:rPr>
              <w:t>much</w:t>
            </w:r>
            <w:r>
              <w:rPr>
                <w:rFonts w:eastAsia="DengXian"/>
                <w:lang w:val="en-US" w:eastAsia="zh-CN"/>
              </w:rPr>
              <w:t xml:space="preserve"> brackets in FL proposal. It is hard to achieve </w:t>
            </w:r>
            <w:proofErr w:type="spellStart"/>
            <w:r>
              <w:rPr>
                <w:rFonts w:eastAsia="DengXian"/>
                <w:lang w:val="en-US" w:eastAsia="zh-CN"/>
              </w:rPr>
              <w:t>concensus</w:t>
            </w:r>
            <w:proofErr w:type="spellEnd"/>
            <w:r>
              <w:rPr>
                <w:rFonts w:eastAsia="DengXian"/>
                <w:lang w:val="en-US" w:eastAsia="zh-CN"/>
              </w:rPr>
              <w:t>.</w:t>
            </w:r>
          </w:p>
        </w:tc>
      </w:tr>
      <w:tr w:rsidR="006C4E25" w:rsidRPr="006C2E3B" w14:paraId="6041E891" w14:textId="77777777" w:rsidTr="00115701">
        <w:tc>
          <w:tcPr>
            <w:tcW w:w="1479" w:type="dxa"/>
          </w:tcPr>
          <w:p w14:paraId="03ED284D" w14:textId="10085505" w:rsidR="006C4E25" w:rsidRDefault="006C4E25" w:rsidP="006C4E25">
            <w:pPr>
              <w:rPr>
                <w:rFonts w:eastAsia="DengXian"/>
                <w:lang w:eastAsia="zh-CN"/>
              </w:rPr>
            </w:pPr>
            <w:r>
              <w:rPr>
                <w:rFonts w:eastAsia="DengXian" w:hint="eastAsia"/>
                <w:lang w:eastAsia="zh-CN"/>
              </w:rPr>
              <w:t>S</w:t>
            </w:r>
            <w:r>
              <w:rPr>
                <w:rFonts w:eastAsia="DengXian"/>
                <w:lang w:eastAsia="zh-CN"/>
              </w:rPr>
              <w:t>PRD</w:t>
            </w:r>
          </w:p>
        </w:tc>
        <w:tc>
          <w:tcPr>
            <w:tcW w:w="1635" w:type="dxa"/>
          </w:tcPr>
          <w:p w14:paraId="3C2FBF01" w14:textId="49CCB817" w:rsidR="006C4E25" w:rsidRDefault="00B21982" w:rsidP="006C4E25">
            <w:pPr>
              <w:tabs>
                <w:tab w:val="left" w:pos="551"/>
              </w:tabs>
              <w:rPr>
                <w:rFonts w:eastAsia="DengXian"/>
                <w:lang w:eastAsia="zh-CN"/>
              </w:rPr>
            </w:pPr>
            <w:r>
              <w:rPr>
                <w:rFonts w:eastAsia="DengXian"/>
                <w:lang w:eastAsia="zh-CN"/>
              </w:rPr>
              <w:t>Support</w:t>
            </w:r>
          </w:p>
        </w:tc>
        <w:tc>
          <w:tcPr>
            <w:tcW w:w="6517" w:type="dxa"/>
          </w:tcPr>
          <w:p w14:paraId="0EBF6993" w14:textId="131C23B8" w:rsidR="006C4E25" w:rsidRDefault="00B21982" w:rsidP="006C4E25">
            <w:pPr>
              <w:spacing w:after="0" w:line="240" w:lineRule="auto"/>
              <w:rPr>
                <w:rFonts w:eastAsia="DengXian"/>
                <w:lang w:val="en-US" w:eastAsia="zh-CN"/>
              </w:rPr>
            </w:pPr>
            <w:r>
              <w:rPr>
                <w:rFonts w:eastAsia="DengXian" w:hint="eastAsia"/>
                <w:lang w:val="en-US" w:eastAsia="zh-CN"/>
              </w:rPr>
              <w:t>W</w:t>
            </w:r>
            <w:r>
              <w:rPr>
                <w:rFonts w:eastAsia="DengXian"/>
                <w:lang w:val="en-US" w:eastAsia="zh-CN"/>
              </w:rPr>
              <w:t>e are fine with CATT’s or CMCC’s version.</w:t>
            </w:r>
          </w:p>
        </w:tc>
      </w:tr>
      <w:tr w:rsidR="007B6F7C" w:rsidRPr="006C2E3B" w14:paraId="1198749B" w14:textId="77777777" w:rsidTr="00115701">
        <w:tc>
          <w:tcPr>
            <w:tcW w:w="1479" w:type="dxa"/>
          </w:tcPr>
          <w:p w14:paraId="429480B9" w14:textId="3BE4AD11" w:rsidR="007B6F7C" w:rsidRPr="007B6F7C" w:rsidRDefault="007B6F7C" w:rsidP="006C4E2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561B088E" w14:textId="77777777" w:rsidR="007B6F7C" w:rsidRDefault="007B6F7C" w:rsidP="006C4E25">
            <w:pPr>
              <w:tabs>
                <w:tab w:val="left" w:pos="551"/>
              </w:tabs>
              <w:rPr>
                <w:rFonts w:eastAsia="DengXian"/>
                <w:lang w:eastAsia="zh-CN"/>
              </w:rPr>
            </w:pPr>
          </w:p>
        </w:tc>
        <w:tc>
          <w:tcPr>
            <w:tcW w:w="6517" w:type="dxa"/>
          </w:tcPr>
          <w:p w14:paraId="66241723" w14:textId="3AE40248" w:rsidR="007B6F7C" w:rsidRDefault="007B6F7C" w:rsidP="006C4E25">
            <w:pPr>
              <w:spacing w:after="0" w:line="240" w:lineRule="auto"/>
              <w:rPr>
                <w:rFonts w:eastAsia="DengXian"/>
                <w:lang w:val="en-US" w:eastAsia="zh-CN"/>
              </w:rPr>
            </w:pPr>
            <w:r w:rsidRPr="007B6F7C">
              <w:rPr>
                <w:rFonts w:eastAsia="DengXian"/>
                <w:lang w:val="en-US" w:eastAsia="zh-CN"/>
              </w:rPr>
              <w:t>Although we agree to describe the number of MIMO layers are more accurate, its usage is "for constraining the use of those RedCap capabilities only for RedCap UEs, and preventing RedCap UEs from using capabilities not intended for RedCap UEs." Therefore, we think just "[Supports either minimum 1Rx branch or minimum 2Rx branches]" can be sufficient</w:t>
            </w:r>
            <w:r>
              <w:rPr>
                <w:rFonts w:eastAsia="DengXian"/>
                <w:lang w:val="en-US" w:eastAsia="zh-CN"/>
              </w:rPr>
              <w:t xml:space="preserve"> for sub-bullets of Rx</w:t>
            </w:r>
            <w:r w:rsidRPr="007B6F7C">
              <w:rPr>
                <w:rFonts w:eastAsia="DengXian"/>
                <w:lang w:val="en-US" w:eastAsia="zh-CN"/>
              </w:rPr>
              <w:t>.</w:t>
            </w:r>
          </w:p>
        </w:tc>
      </w:tr>
      <w:tr w:rsidR="00F270F4" w:rsidRPr="006C2E3B" w14:paraId="4AD330CF" w14:textId="77777777" w:rsidTr="00115701">
        <w:tc>
          <w:tcPr>
            <w:tcW w:w="1479" w:type="dxa"/>
          </w:tcPr>
          <w:p w14:paraId="36B3555B" w14:textId="75173E4C" w:rsidR="00F270F4" w:rsidRPr="00F270F4" w:rsidRDefault="00F270F4" w:rsidP="006C4E25">
            <w:pPr>
              <w:rPr>
                <w:rFonts w:eastAsia="Yu Mincho"/>
                <w:lang w:eastAsia="ja-JP"/>
              </w:rPr>
            </w:pPr>
            <w:r>
              <w:rPr>
                <w:rFonts w:eastAsia="Yu Mincho"/>
                <w:lang w:eastAsia="ja-JP"/>
              </w:rPr>
              <w:t>LG</w:t>
            </w:r>
          </w:p>
        </w:tc>
        <w:tc>
          <w:tcPr>
            <w:tcW w:w="1635" w:type="dxa"/>
          </w:tcPr>
          <w:p w14:paraId="18DE64B9" w14:textId="77777777" w:rsidR="00F270F4" w:rsidRDefault="00F270F4" w:rsidP="006C4E25">
            <w:pPr>
              <w:tabs>
                <w:tab w:val="left" w:pos="551"/>
              </w:tabs>
              <w:rPr>
                <w:rFonts w:eastAsia="DengXian"/>
                <w:lang w:eastAsia="zh-CN"/>
              </w:rPr>
            </w:pPr>
          </w:p>
        </w:tc>
        <w:tc>
          <w:tcPr>
            <w:tcW w:w="6517" w:type="dxa"/>
          </w:tcPr>
          <w:p w14:paraId="7C5E012C" w14:textId="5A3A6208" w:rsidR="00F270F4" w:rsidRDefault="00F270F4" w:rsidP="006C4E25">
            <w:pPr>
              <w:spacing w:after="0" w:line="240" w:lineRule="auto"/>
              <w:rPr>
                <w:rFonts w:eastAsia="Malgun Gothic"/>
                <w:lang w:val="en-US" w:eastAsia="ko-KR"/>
              </w:rPr>
            </w:pPr>
            <w:r>
              <w:rPr>
                <w:rFonts w:eastAsia="Malgun Gothic"/>
                <w:lang w:val="en-US" w:eastAsia="ko-KR"/>
              </w:rPr>
              <w:t>We concern many brackets in the alternative FL proposal. We prefer to keep the previous proposal:</w:t>
            </w:r>
          </w:p>
          <w:p w14:paraId="649C461B" w14:textId="77777777" w:rsidR="00F270F4" w:rsidRDefault="00F270F4" w:rsidP="006C4E25">
            <w:pPr>
              <w:spacing w:after="0" w:line="240" w:lineRule="auto"/>
              <w:rPr>
                <w:rFonts w:eastAsia="Malgun Gothic"/>
                <w:lang w:val="en-US" w:eastAsia="ko-KR"/>
              </w:rPr>
            </w:pPr>
          </w:p>
          <w:p w14:paraId="25FA7C6D" w14:textId="77777777" w:rsidR="00F270F4" w:rsidRDefault="00F270F4" w:rsidP="00F270F4">
            <w:pPr>
              <w:jc w:val="both"/>
              <w:rPr>
                <w:sz w:val="21"/>
                <w:szCs w:val="21"/>
                <w:lang w:val="en-US" w:eastAsia="zh-TW"/>
              </w:rPr>
            </w:pPr>
            <w:r>
              <w:rPr>
                <w:b/>
                <w:bCs/>
                <w:color w:val="000000"/>
                <w:shd w:val="clear" w:color="auto" w:fill="00FFFF"/>
              </w:rPr>
              <w:t>Medium Priority Proposal 2-1:</w:t>
            </w:r>
          </w:p>
          <w:p w14:paraId="158430E0" w14:textId="77777777" w:rsidR="00F270F4" w:rsidRDefault="00F270F4" w:rsidP="00F270F4">
            <w:pPr>
              <w:numPr>
                <w:ilvl w:val="0"/>
                <w:numId w:val="15"/>
              </w:numPr>
              <w:spacing w:after="0" w:line="252" w:lineRule="atLeast"/>
              <w:jc w:val="both"/>
              <w:rPr>
                <w:sz w:val="24"/>
                <w:szCs w:val="24"/>
              </w:rPr>
            </w:pPr>
            <w:r>
              <w:t>RedCap UE type is defined based on</w:t>
            </w:r>
          </w:p>
          <w:p w14:paraId="0B53BB99" w14:textId="77777777" w:rsidR="00F270F4" w:rsidRDefault="00F270F4" w:rsidP="00F270F4">
            <w:pPr>
              <w:numPr>
                <w:ilvl w:val="1"/>
                <w:numId w:val="15"/>
              </w:numPr>
              <w:spacing w:after="0" w:line="252" w:lineRule="atLeast"/>
              <w:jc w:val="both"/>
            </w:pPr>
            <w:r>
              <w:t xml:space="preserve">Option 4: The corresponding minimum set of the reduced capabilities that one RedCap UE type shall mandatorily support </w:t>
            </w:r>
          </w:p>
          <w:p w14:paraId="2650953B" w14:textId="77777777" w:rsidR="00F270F4" w:rsidRDefault="00F270F4" w:rsidP="00F270F4">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7C79B832" w14:textId="77777777" w:rsidR="00F270F4" w:rsidRDefault="00F270F4" w:rsidP="00F270F4">
            <w:pPr>
              <w:numPr>
                <w:ilvl w:val="2"/>
                <w:numId w:val="15"/>
              </w:numPr>
              <w:spacing w:after="0" w:line="252" w:lineRule="atLeast"/>
              <w:jc w:val="both"/>
            </w:pPr>
            <w:r>
              <w:t>FFS whether/which other L1 capabilities are included</w:t>
            </w:r>
          </w:p>
          <w:p w14:paraId="26CABD76" w14:textId="5CE5F111" w:rsidR="00F270F4" w:rsidRPr="00F270F4" w:rsidRDefault="00F270F4" w:rsidP="006C4E25">
            <w:pPr>
              <w:spacing w:after="0" w:line="240" w:lineRule="auto"/>
              <w:rPr>
                <w:rFonts w:eastAsia="Malgun Gothic"/>
                <w:lang w:eastAsia="ko-KR"/>
              </w:rPr>
            </w:pPr>
          </w:p>
        </w:tc>
      </w:tr>
      <w:tr w:rsidR="00E24E2F" w14:paraId="63F281BE" w14:textId="77777777" w:rsidTr="00E24E2F">
        <w:tc>
          <w:tcPr>
            <w:tcW w:w="1479" w:type="dxa"/>
            <w:hideMark/>
          </w:tcPr>
          <w:p w14:paraId="15378A60" w14:textId="77777777" w:rsidR="00E24E2F" w:rsidRDefault="00E24E2F">
            <w:pPr>
              <w:rPr>
                <w:rFonts w:eastAsia="SimSun"/>
                <w:lang w:eastAsia="zh-CN"/>
              </w:rPr>
            </w:pPr>
            <w:r>
              <w:rPr>
                <w:rFonts w:eastAsia="SimSun"/>
                <w:lang w:eastAsia="zh-CN"/>
              </w:rPr>
              <w:t>Ericsson</w:t>
            </w:r>
          </w:p>
        </w:tc>
        <w:tc>
          <w:tcPr>
            <w:tcW w:w="1635" w:type="dxa"/>
            <w:hideMark/>
          </w:tcPr>
          <w:p w14:paraId="0EC442D8" w14:textId="77777777" w:rsidR="00E24E2F" w:rsidRDefault="00E24E2F">
            <w:pPr>
              <w:tabs>
                <w:tab w:val="left" w:pos="551"/>
              </w:tabs>
              <w:rPr>
                <w:rFonts w:eastAsia="DengXian"/>
                <w:lang w:eastAsia="zh-CN"/>
              </w:rPr>
            </w:pPr>
            <w:r>
              <w:rPr>
                <w:rFonts w:eastAsia="DengXian"/>
                <w:lang w:eastAsia="zh-CN"/>
              </w:rPr>
              <w:t>Support</w:t>
            </w:r>
          </w:p>
        </w:tc>
        <w:tc>
          <w:tcPr>
            <w:tcW w:w="6517" w:type="dxa"/>
            <w:hideMark/>
          </w:tcPr>
          <w:p w14:paraId="1A451444" w14:textId="77777777" w:rsidR="00E24E2F" w:rsidRDefault="00E24E2F">
            <w:pPr>
              <w:rPr>
                <w:rFonts w:eastAsia="DengXian"/>
                <w:lang w:val="en-US" w:eastAsia="zh-CN"/>
              </w:rPr>
            </w:pPr>
            <w:r>
              <w:rPr>
                <w:rFonts w:eastAsia="DengXian"/>
                <w:lang w:val="en-US" w:eastAsia="zh-CN"/>
              </w:rPr>
              <w:t>We are also fine with CATT’s or CMCC’s version.</w:t>
            </w:r>
          </w:p>
          <w:p w14:paraId="6727263B" w14:textId="77777777" w:rsidR="00E24E2F" w:rsidRDefault="00E24E2F">
            <w:pPr>
              <w:spacing w:line="252" w:lineRule="auto"/>
              <w:rPr>
                <w:rFonts w:eastAsia="DengXian"/>
                <w:lang w:eastAsia="zh-CN"/>
              </w:rPr>
            </w:pPr>
            <w:r>
              <w:rPr>
                <w:rFonts w:eastAsia="DengXian"/>
                <w:lang w:eastAsia="zh-CN"/>
              </w:rPr>
              <w:lastRenderedPageBreak/>
              <w:t>If the proposal can be agreed quickly as a working assumption, that might be good. However, if it is not easily agreed as a working assumption, perhaps RAN1 can prioritize spending time on other topics/AIs. Since the WI objective about RedCap UE type definition is RAN2-led, RAN2 has not asked RAN1 for input, and the proposal does not say much beyond what RAN2 can read themselves in the WID, there may in practice not be a large need for this proposed working assumption.</w:t>
            </w:r>
          </w:p>
        </w:tc>
      </w:tr>
      <w:tr w:rsidR="00222B54" w14:paraId="3CF8DA6B" w14:textId="77777777" w:rsidTr="00E24E2F">
        <w:tc>
          <w:tcPr>
            <w:tcW w:w="1479" w:type="dxa"/>
          </w:tcPr>
          <w:p w14:paraId="3C956FBD" w14:textId="2FD14CC8" w:rsidR="00222B54" w:rsidRPr="00222B54" w:rsidRDefault="00222B54">
            <w:pPr>
              <w:rPr>
                <w:rFonts w:eastAsia="Yu Mincho"/>
                <w:lang w:eastAsia="ja-JP"/>
              </w:rPr>
            </w:pPr>
            <w:r>
              <w:rPr>
                <w:rFonts w:eastAsia="Yu Mincho" w:hint="eastAsia"/>
                <w:lang w:eastAsia="ja-JP"/>
              </w:rPr>
              <w:lastRenderedPageBreak/>
              <w:t>F</w:t>
            </w:r>
            <w:r>
              <w:rPr>
                <w:rFonts w:eastAsia="Yu Mincho"/>
                <w:lang w:eastAsia="ja-JP"/>
              </w:rPr>
              <w:t>L</w:t>
            </w:r>
          </w:p>
        </w:tc>
        <w:tc>
          <w:tcPr>
            <w:tcW w:w="1635" w:type="dxa"/>
          </w:tcPr>
          <w:p w14:paraId="4BEC7CBA" w14:textId="77777777" w:rsidR="00222B54" w:rsidRDefault="00222B54">
            <w:pPr>
              <w:tabs>
                <w:tab w:val="left" w:pos="551"/>
              </w:tabs>
              <w:rPr>
                <w:rFonts w:eastAsia="DengXian"/>
                <w:lang w:eastAsia="zh-CN"/>
              </w:rPr>
            </w:pPr>
          </w:p>
        </w:tc>
        <w:tc>
          <w:tcPr>
            <w:tcW w:w="6517" w:type="dxa"/>
          </w:tcPr>
          <w:p w14:paraId="4C834B02" w14:textId="04BC1B9A" w:rsidR="00F13CF4" w:rsidRDefault="00222B54">
            <w:pPr>
              <w:rPr>
                <w:rFonts w:eastAsia="Yu Mincho"/>
                <w:lang w:val="en-US" w:eastAsia="ja-JP"/>
              </w:rPr>
            </w:pPr>
            <w:r>
              <w:rPr>
                <w:rFonts w:eastAsia="Yu Mincho" w:hint="eastAsia"/>
                <w:lang w:val="en-US" w:eastAsia="ja-JP"/>
              </w:rPr>
              <w:t>B</w:t>
            </w:r>
            <w:r>
              <w:rPr>
                <w:rFonts w:eastAsia="Yu Mincho"/>
                <w:lang w:val="en-US" w:eastAsia="ja-JP"/>
              </w:rPr>
              <w:t>ased on the comments provided so far, majority companies support the alternative proposal 2-1, while some others prefer original proposal 2-1. The main concern</w:t>
            </w:r>
            <w:r w:rsidR="00F13CF4">
              <w:rPr>
                <w:rFonts w:eastAsia="Yu Mincho"/>
                <w:lang w:val="en-US" w:eastAsia="ja-JP"/>
              </w:rPr>
              <w:t xml:space="preserve"> on alternative proposal 2-1</w:t>
            </w:r>
            <w:r>
              <w:rPr>
                <w:rFonts w:eastAsia="Yu Mincho"/>
                <w:lang w:val="en-US" w:eastAsia="ja-JP"/>
              </w:rPr>
              <w:t xml:space="preserve"> is </w:t>
            </w:r>
            <w:r w:rsidR="00F13CF4">
              <w:rPr>
                <w:rFonts w:eastAsia="Yu Mincho"/>
                <w:lang w:val="en-US" w:eastAsia="ja-JP"/>
              </w:rPr>
              <w:t xml:space="preserve">that it includes a number of </w:t>
            </w:r>
            <w:r>
              <w:rPr>
                <w:rFonts w:eastAsia="Yu Mincho"/>
                <w:lang w:val="en-US" w:eastAsia="ja-JP"/>
              </w:rPr>
              <w:t>sub-</w:t>
            </w:r>
            <w:proofErr w:type="spellStart"/>
            <w:r>
              <w:rPr>
                <w:rFonts w:eastAsia="Yu Mincho"/>
                <w:lang w:val="en-US" w:eastAsia="ja-JP"/>
              </w:rPr>
              <w:t>bulet</w:t>
            </w:r>
            <w:r w:rsidR="00F13CF4">
              <w:rPr>
                <w:rFonts w:eastAsia="Yu Mincho"/>
                <w:lang w:val="en-US" w:eastAsia="ja-JP"/>
              </w:rPr>
              <w:t>s</w:t>
            </w:r>
            <w:proofErr w:type="spellEnd"/>
            <w:r>
              <w:rPr>
                <w:rFonts w:eastAsia="Yu Mincho"/>
                <w:lang w:val="en-US" w:eastAsia="ja-JP"/>
              </w:rPr>
              <w:t xml:space="preserve"> with square brackets</w:t>
            </w:r>
            <w:r w:rsidR="00222F76">
              <w:rPr>
                <w:rFonts w:eastAsia="Yu Mincho"/>
                <w:lang w:val="en-US" w:eastAsia="ja-JP"/>
              </w:rPr>
              <w:t>. However, moderator thinks it has more meaning than just having one general FFS sub-bullet. The potential capabilities are written based on the discussion on Understanding 1 vs Understanding 2. Based on the comments from Huawei/HiSilicon, I tried to m</w:t>
            </w:r>
            <w:r w:rsidR="00AB2C71">
              <w:rPr>
                <w:rFonts w:eastAsia="Yu Mincho"/>
                <w:lang w:val="en-US" w:eastAsia="ja-JP"/>
              </w:rPr>
              <w:t>e</w:t>
            </w:r>
            <w:r w:rsidR="00222F76">
              <w:rPr>
                <w:rFonts w:eastAsia="Yu Mincho"/>
                <w:lang w:val="en-US" w:eastAsia="ja-JP"/>
              </w:rPr>
              <w:t>rge the 3 scenarios into 1 general formula</w:t>
            </w:r>
            <w:r w:rsidR="00726E27">
              <w:rPr>
                <w:rFonts w:eastAsia="Yu Mincho"/>
                <w:lang w:val="en-US" w:eastAsia="ja-JP"/>
              </w:rPr>
              <w:t xml:space="preserve"> </w:t>
            </w:r>
            <w:r w:rsidR="00222F76">
              <w:rPr>
                <w:rFonts w:eastAsia="Yu Mincho"/>
                <w:lang w:val="en-US" w:eastAsia="ja-JP"/>
              </w:rPr>
              <w:t>as well as reflecting the modification from companies as follows</w:t>
            </w:r>
            <w:r w:rsidR="00726E27">
              <w:rPr>
                <w:rFonts w:eastAsia="Yu Mincho"/>
                <w:lang w:val="en-US" w:eastAsia="ja-JP"/>
              </w:rPr>
              <w:t>. One additional sub-bullet for “[</w:t>
            </w:r>
            <w:r w:rsidR="00D40DC7">
              <w:rPr>
                <w:rFonts w:eastAsia="Yu Mincho"/>
                <w:lang w:val="en-US" w:eastAsia="ja-JP"/>
              </w:rPr>
              <w:t>D</w:t>
            </w:r>
            <w:r w:rsidR="00726E27">
              <w:rPr>
                <w:rFonts w:eastAsia="Yu Mincho"/>
                <w:lang w:val="en-US" w:eastAsia="ja-JP"/>
              </w:rPr>
              <w:t>oes not support CA/DC]” is also included for further discussion.</w:t>
            </w:r>
          </w:p>
          <w:p w14:paraId="5B5DE230" w14:textId="77777777" w:rsidR="00F13CF4" w:rsidRDefault="00F13CF4">
            <w:pPr>
              <w:rPr>
                <w:rFonts w:eastAsia="Yu Mincho"/>
                <w:lang w:val="en-US" w:eastAsia="ja-JP"/>
              </w:rPr>
            </w:pPr>
          </w:p>
          <w:p w14:paraId="3BBB35C3" w14:textId="77777777" w:rsidR="00F13CF4" w:rsidRPr="00F13CF4" w:rsidRDefault="00F13CF4" w:rsidP="00F13CF4">
            <w:pPr>
              <w:spacing w:after="0"/>
              <w:jc w:val="both"/>
              <w:rPr>
                <w:sz w:val="21"/>
                <w:szCs w:val="21"/>
                <w:lang w:val="en-US" w:eastAsia="zh-TW"/>
              </w:rPr>
            </w:pPr>
            <w:r w:rsidRPr="00F13CF4">
              <w:rPr>
                <w:b/>
                <w:bCs/>
                <w:shd w:val="clear" w:color="auto" w:fill="00FFFF"/>
              </w:rPr>
              <w:t>Alternative Medium Priority Proposal 2-1a:</w:t>
            </w:r>
          </w:p>
          <w:p w14:paraId="180A4A04" w14:textId="4AE48347" w:rsidR="00F13CF4" w:rsidRDefault="00F13CF4" w:rsidP="00F13CF4">
            <w:pPr>
              <w:pStyle w:val="ListBullet"/>
              <w:numPr>
                <w:ilvl w:val="0"/>
                <w:numId w:val="19"/>
              </w:numPr>
              <w:rPr>
                <w:lang w:eastAsia="zh-CN"/>
              </w:rPr>
            </w:pPr>
            <w:r>
              <w:rPr>
                <w:lang w:eastAsia="zh-CN"/>
              </w:rPr>
              <w:t xml:space="preserve">A </w:t>
            </w:r>
            <w:r w:rsidRPr="009941D3">
              <w:rPr>
                <w:strike/>
                <w:color w:val="FF0000"/>
                <w:lang w:eastAsia="zh-CN"/>
              </w:rPr>
              <w:t>FR1 FDD</w:t>
            </w:r>
            <w:r>
              <w:rPr>
                <w:lang w:eastAsia="zh-CN"/>
              </w:rPr>
              <w:t xml:space="preserve"> RedCap UE type supports a maximum bandwidth of 20MHz</w:t>
            </w:r>
            <w:r w:rsidR="009941D3">
              <w:rPr>
                <w:lang w:eastAsia="zh-CN"/>
              </w:rPr>
              <w:t xml:space="preserve"> </w:t>
            </w:r>
            <w:r w:rsidR="009941D3" w:rsidRPr="009941D3">
              <w:rPr>
                <w:color w:val="FF0000"/>
                <w:lang w:eastAsia="zh-CN"/>
              </w:rPr>
              <w:t>for FR1 and 100MHz for FR2</w:t>
            </w:r>
          </w:p>
          <w:p w14:paraId="5DC63C90" w14:textId="362F2477" w:rsidR="00F13CF4" w:rsidRDefault="00F13CF4" w:rsidP="00F13CF4">
            <w:pPr>
              <w:pStyle w:val="ListBullet"/>
              <w:numPr>
                <w:ilvl w:val="1"/>
                <w:numId w:val="19"/>
              </w:numPr>
              <w:rPr>
                <w:lang w:eastAsia="zh-CN"/>
              </w:rPr>
            </w:pPr>
            <w:r>
              <w:rPr>
                <w:lang w:eastAsia="zh-CN"/>
              </w:rPr>
              <w:t>[</w:t>
            </w:r>
            <w:r w:rsidR="00353E0A" w:rsidRPr="00353E0A">
              <w:rPr>
                <w:color w:val="FF0000"/>
                <w:lang w:eastAsia="zh-CN"/>
              </w:rPr>
              <w:t>S</w:t>
            </w:r>
            <w:r w:rsidRPr="00353E0A">
              <w:rPr>
                <w:color w:val="FF0000"/>
                <w:lang w:eastAsia="zh-CN"/>
              </w:rPr>
              <w:t>upport</w:t>
            </w:r>
            <w:r w:rsidR="00353E0A" w:rsidRPr="00353E0A">
              <w:rPr>
                <w:color w:val="FF0000"/>
                <w:lang w:eastAsia="zh-CN"/>
              </w:rPr>
              <w:t>s</w:t>
            </w:r>
            <w:r w:rsidRPr="00353E0A">
              <w:rPr>
                <w:color w:val="FF0000"/>
                <w:lang w:eastAsia="zh-CN"/>
              </w:rPr>
              <w:t xml:space="preserve"> </w:t>
            </w:r>
            <w:r w:rsidR="00353E0A" w:rsidRPr="00353E0A">
              <w:rPr>
                <w:color w:val="FF0000"/>
                <w:lang w:eastAsia="zh-CN"/>
              </w:rPr>
              <w:t>either</w:t>
            </w:r>
            <w:r w:rsidR="00353E0A">
              <w:rPr>
                <w:lang w:eastAsia="zh-CN"/>
              </w:rPr>
              <w:t xml:space="preserve"> </w:t>
            </w:r>
            <w:r>
              <w:rPr>
                <w:lang w:eastAsia="zh-CN"/>
              </w:rPr>
              <w:t xml:space="preserve">1 or 2 Rx branches </w:t>
            </w:r>
            <w:r w:rsidR="00353E0A" w:rsidRPr="00353E0A">
              <w:rPr>
                <w:color w:val="FF0000"/>
                <w:lang w:eastAsia="zh-CN"/>
              </w:rPr>
              <w:t xml:space="preserve">and corresponding maximum </w:t>
            </w:r>
            <w:r>
              <w:rPr>
                <w:lang w:eastAsia="zh-CN"/>
              </w:rPr>
              <w:t>DL MIMO layers]</w:t>
            </w:r>
          </w:p>
          <w:p w14:paraId="190E5A99" w14:textId="46B1BC30" w:rsidR="00F13CF4" w:rsidRDefault="00F13CF4" w:rsidP="00F13CF4">
            <w:pPr>
              <w:pStyle w:val="ListBullet"/>
              <w:numPr>
                <w:ilvl w:val="1"/>
                <w:numId w:val="19"/>
              </w:numPr>
              <w:rPr>
                <w:lang w:eastAsia="zh-CN"/>
              </w:rPr>
            </w:pPr>
            <w:r>
              <w:rPr>
                <w:lang w:eastAsia="zh-CN"/>
              </w:rPr>
              <w:t>[</w:t>
            </w:r>
            <w:r w:rsidR="00353E0A" w:rsidRPr="00353E0A">
              <w:rPr>
                <w:color w:val="FF0000"/>
                <w:lang w:eastAsia="zh-CN"/>
              </w:rPr>
              <w:t>Supports either</w:t>
            </w:r>
            <w:r>
              <w:rPr>
                <w:lang w:eastAsia="zh-CN"/>
              </w:rPr>
              <w:t xml:space="preserve"> FD-FDD or </w:t>
            </w:r>
            <w:r w:rsidR="009941D3" w:rsidRPr="009941D3">
              <w:rPr>
                <w:color w:val="FF0000"/>
                <w:lang w:eastAsia="zh-CN"/>
              </w:rPr>
              <w:t>Type A</w:t>
            </w:r>
            <w:r w:rsidR="009941D3">
              <w:rPr>
                <w:lang w:eastAsia="zh-CN"/>
              </w:rPr>
              <w:t xml:space="preserve"> </w:t>
            </w:r>
            <w:r>
              <w:rPr>
                <w:lang w:eastAsia="zh-CN"/>
              </w:rPr>
              <w:t>HD-FDD operation</w:t>
            </w:r>
            <w:r w:rsidR="009941D3">
              <w:rPr>
                <w:lang w:eastAsia="zh-CN"/>
              </w:rPr>
              <w:t xml:space="preserve"> </w:t>
            </w:r>
            <w:r w:rsidR="009941D3" w:rsidRPr="009941D3">
              <w:rPr>
                <w:color w:val="FF0000"/>
                <w:lang w:eastAsia="zh-CN"/>
              </w:rPr>
              <w:t>for FR1 FDD bands</w:t>
            </w:r>
            <w:r>
              <w:rPr>
                <w:lang w:eastAsia="zh-CN"/>
              </w:rPr>
              <w:t>]</w:t>
            </w:r>
          </w:p>
          <w:p w14:paraId="56B663D7" w14:textId="6762DB96" w:rsidR="00F13CF4" w:rsidRDefault="00F13CF4" w:rsidP="00F13CF4">
            <w:pPr>
              <w:pStyle w:val="ListBullet"/>
              <w:numPr>
                <w:ilvl w:val="1"/>
                <w:numId w:val="19"/>
              </w:numPr>
              <w:rPr>
                <w:lang w:eastAsia="zh-CN"/>
              </w:rPr>
            </w:pPr>
            <w:r>
              <w:rPr>
                <w:lang w:eastAsia="zh-CN"/>
              </w:rPr>
              <w:t>[</w:t>
            </w:r>
            <w:r w:rsidR="00353E0A" w:rsidRPr="00353E0A">
              <w:rPr>
                <w:color w:val="FF0000"/>
                <w:lang w:eastAsia="zh-CN"/>
              </w:rPr>
              <w:t>Supports either</w:t>
            </w:r>
            <w:r>
              <w:rPr>
                <w:lang w:eastAsia="zh-CN"/>
              </w:rPr>
              <w:t xml:space="preserve"> DL </w:t>
            </w:r>
            <w:r w:rsidRPr="00F13CF4">
              <w:rPr>
                <w:color w:val="FF0000"/>
                <w:lang w:eastAsia="zh-CN"/>
              </w:rPr>
              <w:t>up to</w:t>
            </w:r>
            <w:r>
              <w:rPr>
                <w:lang w:eastAsia="zh-CN"/>
              </w:rPr>
              <w:t xml:space="preserve"> 64 QAM or </w:t>
            </w:r>
            <w:r w:rsidRPr="00F13CF4">
              <w:rPr>
                <w:color w:val="FF0000"/>
                <w:lang w:eastAsia="zh-CN"/>
              </w:rPr>
              <w:t>up to</w:t>
            </w:r>
            <w:r>
              <w:rPr>
                <w:lang w:eastAsia="zh-CN"/>
              </w:rPr>
              <w:t xml:space="preserve"> 256 QAM</w:t>
            </w:r>
            <w:r w:rsidR="009941D3">
              <w:rPr>
                <w:lang w:eastAsia="zh-CN"/>
              </w:rPr>
              <w:t xml:space="preserve"> </w:t>
            </w:r>
            <w:r w:rsidR="009941D3" w:rsidRPr="009941D3">
              <w:rPr>
                <w:color w:val="FF0000"/>
                <w:lang w:eastAsia="zh-CN"/>
              </w:rPr>
              <w:t>for FR1</w:t>
            </w:r>
            <w:r>
              <w:rPr>
                <w:lang w:eastAsia="zh-CN"/>
              </w:rPr>
              <w:t>]</w:t>
            </w:r>
          </w:p>
          <w:p w14:paraId="535DEB82" w14:textId="19767DA5" w:rsidR="009941D3" w:rsidRPr="009941D3" w:rsidRDefault="009941D3" w:rsidP="00F13CF4">
            <w:pPr>
              <w:pStyle w:val="ListBullet"/>
              <w:numPr>
                <w:ilvl w:val="1"/>
                <w:numId w:val="19"/>
              </w:numPr>
              <w:rPr>
                <w:color w:val="FF0000"/>
                <w:lang w:eastAsia="zh-CN"/>
              </w:rPr>
            </w:pPr>
            <w:r w:rsidRPr="009941D3">
              <w:rPr>
                <w:rFonts w:eastAsia="Yu Mincho" w:hint="eastAsia"/>
                <w:color w:val="FF0000"/>
                <w:lang w:eastAsia="ja-JP"/>
              </w:rPr>
              <w:t>[</w:t>
            </w:r>
            <w:r w:rsidRPr="009941D3">
              <w:rPr>
                <w:rFonts w:eastAsia="Yu Mincho"/>
                <w:color w:val="FF0000"/>
                <w:lang w:eastAsia="ja-JP"/>
              </w:rPr>
              <w:t>does not support CA/DC]</w:t>
            </w:r>
          </w:p>
          <w:p w14:paraId="2E211B27" w14:textId="77777777" w:rsidR="00F13CF4" w:rsidRPr="009941D3" w:rsidRDefault="00F13CF4" w:rsidP="00F13CF4">
            <w:pPr>
              <w:pStyle w:val="ListBullet"/>
              <w:numPr>
                <w:ilvl w:val="0"/>
                <w:numId w:val="19"/>
              </w:numPr>
              <w:rPr>
                <w:strike/>
                <w:color w:val="FF0000"/>
                <w:lang w:eastAsia="zh-CN"/>
              </w:rPr>
            </w:pPr>
            <w:r w:rsidRPr="009941D3">
              <w:rPr>
                <w:strike/>
                <w:color w:val="FF0000"/>
                <w:lang w:eastAsia="zh-CN"/>
              </w:rPr>
              <w:t xml:space="preserve">A FR1 TDD RedCap UE type supports a maximum bandwidth of 20MHz </w:t>
            </w:r>
          </w:p>
          <w:p w14:paraId="471B7E29" w14:textId="77777777" w:rsidR="00F13CF4" w:rsidRPr="009941D3" w:rsidRDefault="00F13CF4" w:rsidP="00F13CF4">
            <w:pPr>
              <w:pStyle w:val="ListBullet"/>
              <w:numPr>
                <w:ilvl w:val="1"/>
                <w:numId w:val="19"/>
              </w:numPr>
              <w:rPr>
                <w:strike/>
                <w:color w:val="FF0000"/>
                <w:lang w:eastAsia="zh-CN"/>
              </w:rPr>
            </w:pPr>
            <w:r w:rsidRPr="009941D3">
              <w:rPr>
                <w:strike/>
                <w:color w:val="FF0000"/>
                <w:lang w:eastAsia="zh-CN"/>
              </w:rPr>
              <w:t>[May support 1 or 2 Rx branches / DL MIMO layers]</w:t>
            </w:r>
          </w:p>
          <w:p w14:paraId="04C3C051" w14:textId="77777777" w:rsidR="00F13CF4" w:rsidRPr="009941D3" w:rsidRDefault="00F13CF4" w:rsidP="00F13CF4">
            <w:pPr>
              <w:pStyle w:val="ListBullet"/>
              <w:numPr>
                <w:ilvl w:val="1"/>
                <w:numId w:val="19"/>
              </w:numPr>
              <w:rPr>
                <w:strike/>
                <w:color w:val="FF0000"/>
                <w:lang w:eastAsia="zh-CN"/>
              </w:rPr>
            </w:pPr>
            <w:r w:rsidRPr="009941D3">
              <w:rPr>
                <w:strike/>
                <w:color w:val="FF0000"/>
                <w:lang w:eastAsia="zh-CN"/>
              </w:rPr>
              <w:t>[May support DL 64 QAM or 256 QAM]</w:t>
            </w:r>
          </w:p>
          <w:p w14:paraId="64B59999" w14:textId="77777777" w:rsidR="00F13CF4" w:rsidRPr="009941D3" w:rsidRDefault="00F13CF4" w:rsidP="00F13CF4">
            <w:pPr>
              <w:pStyle w:val="ListBullet"/>
              <w:numPr>
                <w:ilvl w:val="0"/>
                <w:numId w:val="19"/>
              </w:numPr>
              <w:rPr>
                <w:strike/>
                <w:color w:val="FF0000"/>
                <w:lang w:eastAsia="zh-CN"/>
              </w:rPr>
            </w:pPr>
            <w:r w:rsidRPr="009941D3">
              <w:rPr>
                <w:strike/>
                <w:color w:val="FF0000"/>
                <w:lang w:eastAsia="zh-CN"/>
              </w:rPr>
              <w:t>A FR2 RedCap UE type supports a maximum bandwidth of 100MHz</w:t>
            </w:r>
          </w:p>
          <w:p w14:paraId="25D268F0" w14:textId="77777777" w:rsidR="00F13CF4" w:rsidRPr="009941D3" w:rsidRDefault="00F13CF4" w:rsidP="00F13CF4">
            <w:pPr>
              <w:pStyle w:val="ListBullet"/>
              <w:numPr>
                <w:ilvl w:val="1"/>
                <w:numId w:val="19"/>
              </w:numPr>
              <w:rPr>
                <w:strike/>
                <w:color w:val="FF0000"/>
                <w:lang w:eastAsia="zh-CN"/>
              </w:rPr>
            </w:pPr>
            <w:r w:rsidRPr="009941D3">
              <w:rPr>
                <w:strike/>
                <w:color w:val="FF0000"/>
                <w:lang w:eastAsia="zh-CN"/>
              </w:rPr>
              <w:t>[May support 1 or 2 Rx branches / DL MIMO layers]</w:t>
            </w:r>
          </w:p>
          <w:p w14:paraId="14107750" w14:textId="77777777" w:rsidR="00F13CF4" w:rsidRDefault="00F13CF4" w:rsidP="00F13CF4">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4A79C7F5" w14:textId="63E1754C" w:rsidR="00F13CF4" w:rsidRPr="00F13CF4" w:rsidRDefault="00F13CF4">
            <w:pPr>
              <w:rPr>
                <w:rFonts w:eastAsia="Yu Mincho"/>
                <w:lang w:val="en-US" w:eastAsia="ja-JP"/>
              </w:rPr>
            </w:pPr>
          </w:p>
        </w:tc>
      </w:tr>
      <w:tr w:rsidR="00222B54" w14:paraId="1B5458DE" w14:textId="77777777" w:rsidTr="00E24E2F">
        <w:tc>
          <w:tcPr>
            <w:tcW w:w="1479" w:type="dxa"/>
          </w:tcPr>
          <w:p w14:paraId="3103B61B" w14:textId="233CBC91" w:rsidR="00222B54" w:rsidRPr="00AB2C71" w:rsidRDefault="00AB2C71">
            <w:pPr>
              <w:rPr>
                <w:rFonts w:eastAsia="Yu Mincho"/>
                <w:lang w:eastAsia="ja-JP"/>
              </w:rPr>
            </w:pPr>
            <w:r>
              <w:rPr>
                <w:rFonts w:eastAsia="Yu Mincho" w:hint="eastAsia"/>
                <w:lang w:eastAsia="ja-JP"/>
              </w:rPr>
              <w:t>F</w:t>
            </w:r>
            <w:r>
              <w:rPr>
                <w:rFonts w:eastAsia="Yu Mincho"/>
                <w:lang w:eastAsia="ja-JP"/>
              </w:rPr>
              <w:t>L8</w:t>
            </w:r>
          </w:p>
        </w:tc>
        <w:tc>
          <w:tcPr>
            <w:tcW w:w="1635" w:type="dxa"/>
          </w:tcPr>
          <w:p w14:paraId="766E049E" w14:textId="77777777" w:rsidR="00222B54" w:rsidRDefault="00222B54">
            <w:pPr>
              <w:tabs>
                <w:tab w:val="left" w:pos="551"/>
              </w:tabs>
              <w:rPr>
                <w:rFonts w:eastAsia="DengXian"/>
                <w:lang w:eastAsia="zh-CN"/>
              </w:rPr>
            </w:pPr>
          </w:p>
        </w:tc>
        <w:tc>
          <w:tcPr>
            <w:tcW w:w="6517" w:type="dxa"/>
          </w:tcPr>
          <w:p w14:paraId="67C38232" w14:textId="72FA1CD8" w:rsidR="00AB2C71" w:rsidRDefault="00AB2C71" w:rsidP="00AB2C71">
            <w:pPr>
              <w:rPr>
                <w:rFonts w:eastAsia="SimSun"/>
                <w:lang w:val="en-US" w:eastAsia="zh-CN"/>
              </w:rPr>
            </w:pPr>
            <w:r>
              <w:rPr>
                <w:rFonts w:eastAsia="SimSun"/>
                <w:lang w:val="en-US" w:eastAsia="zh-CN"/>
              </w:rPr>
              <w:t>This proposal couldn’t be discussed in the GTW session on 26</w:t>
            </w:r>
            <w:r w:rsidRPr="00AB2C71">
              <w:rPr>
                <w:rFonts w:eastAsia="SimSun"/>
                <w:vertAlign w:val="superscript"/>
                <w:lang w:val="en-US" w:eastAsia="zh-CN"/>
              </w:rPr>
              <w:t>th</w:t>
            </w:r>
            <w:r>
              <w:rPr>
                <w:rFonts w:eastAsia="SimSun"/>
                <w:lang w:val="en-US" w:eastAsia="zh-CN"/>
              </w:rPr>
              <w:t xml:space="preserve"> August due to lack of time.</w:t>
            </w:r>
          </w:p>
          <w:p w14:paraId="75B4274B" w14:textId="37810AE3" w:rsidR="00222B54" w:rsidRPr="00AB2C71" w:rsidRDefault="00AB2C71">
            <w:pPr>
              <w:rPr>
                <w:rFonts w:eastAsia="Yu Mincho"/>
                <w:lang w:val="en-US" w:eastAsia="ja-JP"/>
              </w:rPr>
            </w:pPr>
            <w:r>
              <w:rPr>
                <w:rFonts w:eastAsia="Yu Mincho" w:hint="eastAsia"/>
                <w:lang w:val="en-US" w:eastAsia="ja-JP"/>
              </w:rPr>
              <w:t>C</w:t>
            </w:r>
            <w:r>
              <w:rPr>
                <w:rFonts w:eastAsia="Yu Mincho"/>
                <w:lang w:val="en-US" w:eastAsia="ja-JP"/>
              </w:rPr>
              <w:t>ompanies are invited to check whether the above Proposal 2-1a is acceptable or not.</w:t>
            </w:r>
            <w:r w:rsidR="00AC7F77">
              <w:rPr>
                <w:rFonts w:eastAsia="Yu Mincho"/>
                <w:lang w:val="en-US" w:eastAsia="ja-JP"/>
              </w:rPr>
              <w:t xml:space="preserve"> If it is not acceptable, it would be very appreciated if you can provide compromised proposal which is acceptable to all companies.</w:t>
            </w:r>
          </w:p>
        </w:tc>
      </w:tr>
      <w:tr w:rsidR="00AB2C71" w14:paraId="01E68BD5" w14:textId="77777777" w:rsidTr="00E24E2F">
        <w:tc>
          <w:tcPr>
            <w:tcW w:w="1479" w:type="dxa"/>
          </w:tcPr>
          <w:p w14:paraId="09AC88D9" w14:textId="70AAB4FC" w:rsidR="00AB2C71" w:rsidRDefault="005E3068">
            <w:pPr>
              <w:rPr>
                <w:rFonts w:eastAsia="Yu Mincho"/>
                <w:lang w:eastAsia="ja-JP"/>
              </w:rPr>
            </w:pPr>
            <w:r>
              <w:rPr>
                <w:rFonts w:eastAsia="Yu Mincho" w:hint="eastAsia"/>
                <w:lang w:eastAsia="ja-JP"/>
              </w:rPr>
              <w:t>F</w:t>
            </w:r>
            <w:r>
              <w:rPr>
                <w:rFonts w:eastAsia="Yu Mincho"/>
                <w:lang w:eastAsia="ja-JP"/>
              </w:rPr>
              <w:t>L</w:t>
            </w:r>
          </w:p>
        </w:tc>
        <w:tc>
          <w:tcPr>
            <w:tcW w:w="1635" w:type="dxa"/>
          </w:tcPr>
          <w:p w14:paraId="3B0AAB53" w14:textId="77777777" w:rsidR="00AB2C71" w:rsidRDefault="00AB2C71">
            <w:pPr>
              <w:tabs>
                <w:tab w:val="left" w:pos="551"/>
              </w:tabs>
              <w:rPr>
                <w:rFonts w:eastAsia="DengXian"/>
                <w:lang w:eastAsia="zh-CN"/>
              </w:rPr>
            </w:pPr>
          </w:p>
        </w:tc>
        <w:tc>
          <w:tcPr>
            <w:tcW w:w="6517" w:type="dxa"/>
          </w:tcPr>
          <w:p w14:paraId="07CD9030" w14:textId="3C78A188" w:rsidR="00AB2C71" w:rsidRDefault="005E3068" w:rsidP="00AB2C71">
            <w:pPr>
              <w:rPr>
                <w:rFonts w:eastAsia="Yu Mincho"/>
                <w:lang w:val="en-US" w:eastAsia="ja-JP"/>
              </w:rPr>
            </w:pPr>
            <w:r>
              <w:rPr>
                <w:rFonts w:eastAsia="Yu Mincho" w:hint="eastAsia"/>
                <w:lang w:val="en-US" w:eastAsia="ja-JP"/>
              </w:rPr>
              <w:t>N</w:t>
            </w:r>
            <w:r>
              <w:rPr>
                <w:rFonts w:eastAsia="Yu Mincho"/>
                <w:lang w:val="en-US" w:eastAsia="ja-JP"/>
              </w:rPr>
              <w:t>ordic suggested following modification over the reflector. Companies are invited whether the following proposal is acceptable or not.</w:t>
            </w:r>
          </w:p>
          <w:p w14:paraId="38DB07F9" w14:textId="77777777" w:rsidR="005E3068" w:rsidRDefault="005E3068" w:rsidP="00AB2C71">
            <w:pPr>
              <w:rPr>
                <w:rFonts w:eastAsia="Yu Mincho"/>
                <w:lang w:val="en-US" w:eastAsia="ja-JP"/>
              </w:rPr>
            </w:pPr>
          </w:p>
          <w:p w14:paraId="495389DA" w14:textId="77777777" w:rsidR="005E3068" w:rsidRPr="00F13CF4" w:rsidRDefault="005E3068" w:rsidP="005E3068">
            <w:pPr>
              <w:spacing w:after="0"/>
              <w:jc w:val="both"/>
              <w:rPr>
                <w:sz w:val="21"/>
                <w:szCs w:val="21"/>
                <w:lang w:val="en-US" w:eastAsia="zh-TW"/>
              </w:rPr>
            </w:pPr>
            <w:r w:rsidRPr="00F13CF4">
              <w:rPr>
                <w:b/>
                <w:bCs/>
                <w:shd w:val="clear" w:color="auto" w:fill="00FFFF"/>
              </w:rPr>
              <w:t>Alternative Medium Priority Proposal 2-1a:</w:t>
            </w:r>
          </w:p>
          <w:p w14:paraId="24DC3A74" w14:textId="7AD9C488" w:rsidR="005E3068" w:rsidRDefault="005E3068" w:rsidP="005E3068">
            <w:pPr>
              <w:pStyle w:val="ListBullet"/>
              <w:numPr>
                <w:ilvl w:val="0"/>
                <w:numId w:val="19"/>
              </w:numPr>
              <w:rPr>
                <w:lang w:eastAsia="zh-CN"/>
              </w:rPr>
            </w:pPr>
            <w:r w:rsidRPr="005E3068">
              <w:rPr>
                <w:lang w:eastAsia="zh-CN"/>
              </w:rPr>
              <w:t>A RedCap UE type supports a maximum bandwidth of 20MHz for FR1 and 100MHz for FR2</w:t>
            </w:r>
          </w:p>
          <w:p w14:paraId="0F55855A" w14:textId="68D5D92E" w:rsidR="005E3068" w:rsidRPr="00E159C1" w:rsidRDefault="005E3068" w:rsidP="005E3068">
            <w:pPr>
              <w:pStyle w:val="ListBullet"/>
              <w:numPr>
                <w:ilvl w:val="0"/>
                <w:numId w:val="19"/>
              </w:numPr>
              <w:rPr>
                <w:color w:val="FF0000"/>
                <w:lang w:eastAsia="zh-CN"/>
              </w:rPr>
            </w:pPr>
            <w:r w:rsidRPr="00E159C1">
              <w:rPr>
                <w:rFonts w:eastAsia="Yu Mincho" w:hint="eastAsia"/>
                <w:color w:val="FF0000"/>
                <w:lang w:eastAsia="ja-JP"/>
              </w:rPr>
              <w:t>F</w:t>
            </w:r>
            <w:r w:rsidRPr="00E159C1">
              <w:rPr>
                <w:rFonts w:eastAsia="Yu Mincho"/>
                <w:color w:val="FF0000"/>
                <w:lang w:eastAsia="ja-JP"/>
              </w:rPr>
              <w:t>urther discuss whether to capture also one or more of the following reduced capabilities to UE type description</w:t>
            </w:r>
          </w:p>
          <w:p w14:paraId="2FBB27D8" w14:textId="7DA31493" w:rsidR="005E3068" w:rsidRPr="00E159C1" w:rsidRDefault="005E3068" w:rsidP="005E3068">
            <w:pPr>
              <w:pStyle w:val="ListBullet"/>
              <w:numPr>
                <w:ilvl w:val="1"/>
                <w:numId w:val="19"/>
              </w:numPr>
              <w:rPr>
                <w:lang w:eastAsia="zh-CN"/>
              </w:rPr>
            </w:pPr>
            <w:r w:rsidRPr="00E159C1">
              <w:rPr>
                <w:lang w:eastAsia="zh-CN"/>
              </w:rPr>
              <w:t>Supports either 1 or 2 Rx branches and corresponding maximum DL MIMO layers</w:t>
            </w:r>
          </w:p>
          <w:p w14:paraId="39F449AF" w14:textId="1D57F1DB" w:rsidR="005E3068" w:rsidRPr="00E159C1" w:rsidRDefault="005E3068" w:rsidP="005E3068">
            <w:pPr>
              <w:pStyle w:val="ListBullet"/>
              <w:numPr>
                <w:ilvl w:val="1"/>
                <w:numId w:val="19"/>
              </w:numPr>
              <w:rPr>
                <w:lang w:eastAsia="zh-CN"/>
              </w:rPr>
            </w:pPr>
            <w:r w:rsidRPr="00E159C1">
              <w:rPr>
                <w:lang w:eastAsia="zh-CN"/>
              </w:rPr>
              <w:t>Supports either FD-FDD or Type A HD-FDD operation for FR1 FDD bands</w:t>
            </w:r>
          </w:p>
          <w:p w14:paraId="6BBB8B99" w14:textId="17FD8725" w:rsidR="005E3068" w:rsidRPr="00E159C1" w:rsidRDefault="005E3068" w:rsidP="005E3068">
            <w:pPr>
              <w:pStyle w:val="ListBullet"/>
              <w:numPr>
                <w:ilvl w:val="1"/>
                <w:numId w:val="19"/>
              </w:numPr>
              <w:rPr>
                <w:lang w:eastAsia="zh-CN"/>
              </w:rPr>
            </w:pPr>
            <w:r w:rsidRPr="00E159C1">
              <w:rPr>
                <w:lang w:eastAsia="zh-CN"/>
              </w:rPr>
              <w:lastRenderedPageBreak/>
              <w:t>Supports either DL up to 64 QAM or up to 256 QAM for FR1</w:t>
            </w:r>
          </w:p>
          <w:p w14:paraId="14E7624C" w14:textId="4B94CBFC" w:rsidR="005E3068" w:rsidRPr="00E159C1" w:rsidRDefault="00C85A37" w:rsidP="005E3068">
            <w:pPr>
              <w:pStyle w:val="ListBullet"/>
              <w:numPr>
                <w:ilvl w:val="1"/>
                <w:numId w:val="19"/>
              </w:numPr>
              <w:rPr>
                <w:lang w:eastAsia="zh-CN"/>
              </w:rPr>
            </w:pPr>
            <w:r>
              <w:rPr>
                <w:rFonts w:eastAsia="Yu Mincho"/>
                <w:lang w:eastAsia="ja-JP"/>
              </w:rPr>
              <w:t>D</w:t>
            </w:r>
            <w:r w:rsidR="005E3068" w:rsidRPr="00E159C1">
              <w:rPr>
                <w:rFonts w:eastAsia="Yu Mincho"/>
                <w:lang w:eastAsia="ja-JP"/>
              </w:rPr>
              <w:t>oes not support CA/DC</w:t>
            </w:r>
          </w:p>
          <w:p w14:paraId="235B555D" w14:textId="74213429" w:rsidR="005E3068" w:rsidRPr="005E3068" w:rsidRDefault="005E3068" w:rsidP="005E3068">
            <w:pPr>
              <w:pStyle w:val="ListBullet"/>
              <w:numPr>
                <w:ilvl w:val="0"/>
                <w:numId w:val="0"/>
              </w:numPr>
              <w:ind w:left="360" w:hanging="360"/>
              <w:rPr>
                <w:rFonts w:eastAsia="Yu Mincho"/>
                <w:lang w:eastAsia="ja-JP"/>
              </w:rPr>
            </w:pPr>
          </w:p>
        </w:tc>
      </w:tr>
      <w:tr w:rsidR="005E3068" w14:paraId="140B74F7" w14:textId="77777777" w:rsidTr="00E24E2F">
        <w:tc>
          <w:tcPr>
            <w:tcW w:w="1479" w:type="dxa"/>
          </w:tcPr>
          <w:p w14:paraId="7C1B78E0" w14:textId="4FE025D8" w:rsidR="005E3068" w:rsidRDefault="002200A1">
            <w:pPr>
              <w:rPr>
                <w:rFonts w:eastAsia="Yu Mincho"/>
                <w:lang w:eastAsia="ja-JP"/>
              </w:rPr>
            </w:pPr>
            <w:r>
              <w:rPr>
                <w:rFonts w:eastAsia="Yu Mincho"/>
                <w:lang w:eastAsia="ja-JP"/>
              </w:rPr>
              <w:lastRenderedPageBreak/>
              <w:t>FUTUREWEI8</w:t>
            </w:r>
          </w:p>
        </w:tc>
        <w:tc>
          <w:tcPr>
            <w:tcW w:w="1635" w:type="dxa"/>
          </w:tcPr>
          <w:p w14:paraId="44F91B44" w14:textId="6518A3C3" w:rsidR="005E3068" w:rsidRDefault="002200A1">
            <w:pPr>
              <w:tabs>
                <w:tab w:val="left" w:pos="551"/>
              </w:tabs>
              <w:rPr>
                <w:rFonts w:eastAsia="DengXian"/>
                <w:lang w:eastAsia="zh-CN"/>
              </w:rPr>
            </w:pPr>
            <w:r>
              <w:rPr>
                <w:rFonts w:eastAsia="DengXian"/>
                <w:lang w:eastAsia="zh-CN"/>
              </w:rPr>
              <w:t>Y</w:t>
            </w:r>
          </w:p>
        </w:tc>
        <w:tc>
          <w:tcPr>
            <w:tcW w:w="6517" w:type="dxa"/>
          </w:tcPr>
          <w:p w14:paraId="2397DD24" w14:textId="5A69EA83" w:rsidR="005E3068" w:rsidRDefault="002200A1" w:rsidP="00AB2C71">
            <w:pPr>
              <w:rPr>
                <w:rFonts w:eastAsia="SimSun"/>
                <w:lang w:val="en-US" w:eastAsia="zh-CN"/>
              </w:rPr>
            </w:pPr>
            <w:r>
              <w:rPr>
                <w:rFonts w:eastAsia="SimSun"/>
                <w:lang w:val="en-US" w:eastAsia="zh-CN"/>
              </w:rPr>
              <w:t>Okay with Nordic’s revision for the sake of progress.</w:t>
            </w:r>
          </w:p>
        </w:tc>
      </w:tr>
      <w:tr w:rsidR="00240B25" w14:paraId="0550FE1F" w14:textId="77777777" w:rsidTr="00E24E2F">
        <w:tc>
          <w:tcPr>
            <w:tcW w:w="1479" w:type="dxa"/>
          </w:tcPr>
          <w:p w14:paraId="0DAC0389" w14:textId="245C7C58" w:rsidR="00240B25" w:rsidRDefault="00240B25">
            <w:pPr>
              <w:rPr>
                <w:rFonts w:eastAsia="Yu Mincho"/>
                <w:lang w:eastAsia="ja-JP"/>
              </w:rPr>
            </w:pPr>
            <w:r>
              <w:rPr>
                <w:rFonts w:eastAsia="Yu Mincho"/>
                <w:lang w:eastAsia="ja-JP"/>
              </w:rPr>
              <w:t>Intel</w:t>
            </w:r>
          </w:p>
        </w:tc>
        <w:tc>
          <w:tcPr>
            <w:tcW w:w="1635" w:type="dxa"/>
          </w:tcPr>
          <w:p w14:paraId="1B104D9A" w14:textId="0A234E1E" w:rsidR="00240B25" w:rsidRDefault="00240B25">
            <w:pPr>
              <w:tabs>
                <w:tab w:val="left" w:pos="551"/>
              </w:tabs>
              <w:rPr>
                <w:rFonts w:eastAsia="DengXian"/>
                <w:lang w:eastAsia="zh-CN"/>
              </w:rPr>
            </w:pPr>
            <w:r>
              <w:rPr>
                <w:rFonts w:eastAsia="DengXian"/>
                <w:lang w:eastAsia="zh-CN"/>
              </w:rPr>
              <w:t>Y</w:t>
            </w:r>
            <w:r w:rsidR="00937C8F">
              <w:rPr>
                <w:rFonts w:eastAsia="DengXian"/>
                <w:lang w:eastAsia="zh-CN"/>
              </w:rPr>
              <w:t xml:space="preserve"> (almost)</w:t>
            </w:r>
          </w:p>
        </w:tc>
        <w:tc>
          <w:tcPr>
            <w:tcW w:w="6517" w:type="dxa"/>
          </w:tcPr>
          <w:p w14:paraId="5B7DD493" w14:textId="5304A9C7" w:rsidR="00240B25" w:rsidRDefault="001F72CA" w:rsidP="00AB2C71">
            <w:pPr>
              <w:rPr>
                <w:rFonts w:eastAsia="SimSun"/>
                <w:lang w:val="en-US" w:eastAsia="zh-CN"/>
              </w:rPr>
            </w:pPr>
            <w:r>
              <w:rPr>
                <w:rFonts w:eastAsia="SimSun"/>
                <w:lang w:val="en-US" w:eastAsia="zh-CN"/>
              </w:rPr>
              <w:t>Support</w:t>
            </w:r>
            <w:r w:rsidR="00394CDD">
              <w:rPr>
                <w:rFonts w:eastAsia="SimSun"/>
                <w:lang w:val="en-US" w:eastAsia="zh-CN"/>
              </w:rPr>
              <w:t xml:space="preserve"> the version suggested by vivo on the reflector – changing to “following </w:t>
            </w:r>
            <w:r w:rsidRPr="001F72CA">
              <w:rPr>
                <w:rFonts w:eastAsia="SimSun"/>
                <w:strike/>
                <w:color w:val="FF0000"/>
                <w:lang w:val="en-US" w:eastAsia="zh-CN"/>
              </w:rPr>
              <w:t>reduced</w:t>
            </w:r>
            <w:r w:rsidRPr="001F72CA">
              <w:rPr>
                <w:rFonts w:eastAsia="SimSun"/>
                <w:color w:val="FF0000"/>
                <w:lang w:val="en-US" w:eastAsia="zh-CN"/>
              </w:rPr>
              <w:t xml:space="preserve"> </w:t>
            </w:r>
            <w:r w:rsidR="00394CDD">
              <w:rPr>
                <w:rFonts w:eastAsia="SimSun"/>
                <w:lang w:val="en-US" w:eastAsia="zh-CN"/>
              </w:rPr>
              <w:t xml:space="preserve">capabilities to </w:t>
            </w:r>
            <w:r w:rsidR="00394CDD" w:rsidRPr="00937C8F">
              <w:rPr>
                <w:rFonts w:eastAsia="SimSun"/>
                <w:color w:val="FF0000"/>
                <w:lang w:val="en-US" w:eastAsia="zh-CN"/>
              </w:rPr>
              <w:t xml:space="preserve">RedCap </w:t>
            </w:r>
            <w:r w:rsidR="00394CDD">
              <w:rPr>
                <w:rFonts w:eastAsia="SimSun"/>
                <w:lang w:val="en-US" w:eastAsia="zh-CN"/>
              </w:rPr>
              <w:t>UE type description</w:t>
            </w:r>
            <w:r>
              <w:rPr>
                <w:rFonts w:eastAsia="SimSun"/>
                <w:lang w:val="en-US" w:eastAsia="zh-CN"/>
              </w:rPr>
              <w:t>”</w:t>
            </w:r>
            <w:r w:rsidR="00394CDD">
              <w:rPr>
                <w:rFonts w:eastAsia="SimSun"/>
                <w:lang w:val="en-US" w:eastAsia="zh-CN"/>
              </w:rPr>
              <w:t xml:space="preserve"> </w:t>
            </w:r>
            <w:r w:rsidR="00937C8F">
              <w:rPr>
                <w:rFonts w:eastAsia="SimSun"/>
                <w:lang w:val="en-US" w:eastAsia="zh-CN"/>
              </w:rPr>
              <w:t>in the second main bullet.</w:t>
            </w:r>
          </w:p>
        </w:tc>
      </w:tr>
      <w:tr w:rsidR="001614BF" w14:paraId="2F3C2501" w14:textId="77777777" w:rsidTr="00E24E2F">
        <w:tc>
          <w:tcPr>
            <w:tcW w:w="1479" w:type="dxa"/>
          </w:tcPr>
          <w:p w14:paraId="6C0C0D3D" w14:textId="78DF2ED3" w:rsidR="001614BF" w:rsidRDefault="001614BF">
            <w:pPr>
              <w:rPr>
                <w:rFonts w:eastAsia="Yu Mincho"/>
                <w:lang w:eastAsia="ja-JP"/>
              </w:rPr>
            </w:pPr>
            <w:r>
              <w:rPr>
                <w:rFonts w:eastAsia="Yu Mincho"/>
                <w:lang w:eastAsia="ja-JP"/>
              </w:rPr>
              <w:t>Ericsson</w:t>
            </w:r>
          </w:p>
        </w:tc>
        <w:tc>
          <w:tcPr>
            <w:tcW w:w="1635" w:type="dxa"/>
          </w:tcPr>
          <w:p w14:paraId="2564C696" w14:textId="25145E26" w:rsidR="001614BF" w:rsidRDefault="001614BF">
            <w:pPr>
              <w:tabs>
                <w:tab w:val="left" w:pos="551"/>
              </w:tabs>
              <w:rPr>
                <w:rFonts w:eastAsia="DengXian"/>
                <w:lang w:eastAsia="zh-CN"/>
              </w:rPr>
            </w:pPr>
            <w:r>
              <w:rPr>
                <w:rFonts w:eastAsia="DengXian"/>
                <w:lang w:eastAsia="zh-CN"/>
              </w:rPr>
              <w:t>Y</w:t>
            </w:r>
          </w:p>
        </w:tc>
        <w:tc>
          <w:tcPr>
            <w:tcW w:w="6517" w:type="dxa"/>
          </w:tcPr>
          <w:p w14:paraId="262331D9" w14:textId="408BC103" w:rsidR="001614BF" w:rsidRDefault="001614BF" w:rsidP="00AB2C71">
            <w:pPr>
              <w:rPr>
                <w:rFonts w:eastAsia="SimSun"/>
                <w:lang w:val="en-US" w:eastAsia="zh-CN"/>
              </w:rPr>
            </w:pPr>
            <w:r>
              <w:rPr>
                <w:rFonts w:eastAsia="SimSun"/>
                <w:lang w:val="en-US" w:eastAsia="zh-CN"/>
              </w:rPr>
              <w:t>Also OK with Vivo’s version on the reflector (see Intel’s comment above)</w:t>
            </w:r>
          </w:p>
        </w:tc>
      </w:tr>
    </w:tbl>
    <w:p w14:paraId="12DA60BF" w14:textId="3D5FF9AF" w:rsidR="000739CB" w:rsidRPr="00115701" w:rsidRDefault="000739CB">
      <w:pPr>
        <w:spacing w:after="100" w:afterAutospacing="1"/>
        <w:jc w:val="both"/>
        <w:rPr>
          <w:rFonts w:eastAsia="Yu Mincho"/>
          <w:lang w:val="en-US" w:eastAsia="ja-JP"/>
        </w:rPr>
      </w:pPr>
    </w:p>
    <w:p w14:paraId="5EBE4B70" w14:textId="77777777" w:rsidR="000739CB" w:rsidRDefault="00F32590">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4560EF8A"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Reduced baseline capability FG5-1 to max 8 HARQ processes</w:t>
      </w:r>
    </w:p>
    <w:p w14:paraId="32D25188"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 xml:space="preserve">No support of supplemental uplink and CBG </w:t>
      </w:r>
    </w:p>
    <w:p w14:paraId="498EA46C"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Mandatory support of dynamic repetition for PDSCH, PUCCH and PUSCH</w:t>
      </w:r>
    </w:p>
    <w:p w14:paraId="0046B129"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330710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ListParagraph"/>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ListParagraph"/>
              <w:numPr>
                <w:ilvl w:val="0"/>
                <w:numId w:val="12"/>
              </w:numPr>
              <w:rPr>
                <w:lang w:val="en-US"/>
              </w:rPr>
            </w:pPr>
            <w:r>
              <w:rPr>
                <w:lang w:val="en-US"/>
              </w:rPr>
              <w:t xml:space="preserve">The minimum number of Rx branches/DL MIMO layers supported </w:t>
            </w:r>
          </w:p>
          <w:p w14:paraId="4C0A2899" w14:textId="77777777" w:rsidR="000739CB" w:rsidRDefault="00F32590">
            <w:pPr>
              <w:pStyle w:val="ListParagraph"/>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lastRenderedPageBreak/>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Yu Mincho"/>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RedCap UE since these are all optional for RedCap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gNB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all that differ from eMBB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w:t>
            </w:r>
            <w:proofErr w:type="spellStart"/>
            <w:r>
              <w:rPr>
                <w:rFonts w:eastAsia="Yu Mincho"/>
                <w:lang w:val="en-US" w:eastAsia="ja-JP"/>
              </w:rPr>
              <w:t>Ues</w:t>
            </w:r>
            <w:proofErr w:type="spellEnd"/>
            <w:r>
              <w:rPr>
                <w:rFonts w:eastAsia="Yu Mincho"/>
                <w:lang w:val="en-US" w:eastAsia="ja-JP"/>
              </w:rPr>
              <w:t xml:space="preserve"> should contribute to identify RedCap </w:t>
            </w:r>
            <w:proofErr w:type="spellStart"/>
            <w:r>
              <w:rPr>
                <w:rFonts w:eastAsia="Yu Mincho"/>
                <w:lang w:val="en-US" w:eastAsia="ja-JP"/>
              </w:rPr>
              <w:t>Ues</w:t>
            </w:r>
            <w:proofErr w:type="spellEnd"/>
            <w:r>
              <w:rPr>
                <w:rFonts w:eastAsia="Yu Mincho"/>
                <w:lang w:val="en-US" w:eastAsia="ja-JP"/>
              </w:rPr>
              <w:t xml:space="preserve"> from non-RedCap UE. Basic features such as{1Rx,1DL MIMO layer, 64 </w:t>
            </w:r>
            <w:r>
              <w:rPr>
                <w:rFonts w:eastAsia="Yu Mincho"/>
                <w:lang w:val="en-US" w:eastAsia="ja-JP"/>
              </w:rPr>
              <w:lastRenderedPageBreak/>
              <w:t xml:space="preserve">DL QAM}, which are totally different from those for non-RedCap </w:t>
            </w:r>
            <w:proofErr w:type="spellStart"/>
            <w:r>
              <w:rPr>
                <w:rFonts w:eastAsia="Yu Mincho"/>
                <w:lang w:val="en-US" w:eastAsia="ja-JP"/>
              </w:rPr>
              <w:t>Ues</w:t>
            </w:r>
            <w:proofErr w:type="spellEnd"/>
            <w:r>
              <w:rPr>
                <w:rFonts w:eastAsia="Yu Mincho"/>
                <w:lang w:val="en-US" w:eastAsia="ja-JP"/>
              </w:rPr>
              <w:t xml:space="preserve">, can be considered to be included in the definition of RedCap </w:t>
            </w:r>
            <w:proofErr w:type="spellStart"/>
            <w:r>
              <w:rPr>
                <w:rFonts w:eastAsia="Yu Mincho"/>
                <w:lang w:val="en-US" w:eastAsia="ja-JP"/>
              </w:rPr>
              <w:t>Ues</w:t>
            </w:r>
            <w:proofErr w:type="spellEnd"/>
            <w:r>
              <w:rPr>
                <w:rFonts w:eastAsia="Yu Mincho"/>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Yu Mincho"/>
                <w:lang w:val="en-US" w:eastAsia="ja-JP"/>
              </w:rPr>
            </w:pPr>
            <w:r>
              <w:rPr>
                <w:rFonts w:eastAsia="DengXian"/>
                <w:lang w:val="en-US" w:eastAsia="zh-CN"/>
              </w:rPr>
              <w:lastRenderedPageBreak/>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ListParagraph"/>
              <w:numPr>
                <w:ilvl w:val="0"/>
                <w:numId w:val="22"/>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71374148" w14:textId="77777777" w:rsidR="000739CB" w:rsidRDefault="00F32590">
            <w:pPr>
              <w:pStyle w:val="ListParagraph"/>
              <w:numPr>
                <w:ilvl w:val="0"/>
                <w:numId w:val="22"/>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6FD06B1A" w14:textId="77777777" w:rsidR="000739CB" w:rsidRDefault="00F32590">
            <w:pPr>
              <w:pStyle w:val="ListParagraph"/>
              <w:numPr>
                <w:ilvl w:val="0"/>
                <w:numId w:val="22"/>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29A9BFB4" w14:textId="77777777" w:rsidR="000739CB" w:rsidRDefault="00F32590">
            <w:pPr>
              <w:pStyle w:val="ListParagraph"/>
              <w:numPr>
                <w:ilvl w:val="0"/>
                <w:numId w:val="22"/>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702C2E96" w14:textId="77777777" w:rsidR="000739CB" w:rsidRDefault="00F32590">
            <w:pPr>
              <w:pStyle w:val="ListParagraph"/>
              <w:numPr>
                <w:ilvl w:val="0"/>
                <w:numId w:val="22"/>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6A04144B" w14:textId="77777777" w:rsidR="000739CB" w:rsidRDefault="00F32590">
            <w:pPr>
              <w:pStyle w:val="ListParagraph"/>
              <w:numPr>
                <w:ilvl w:val="0"/>
                <w:numId w:val="22"/>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98B7F5A" w14:textId="77777777" w:rsidR="000739CB" w:rsidRDefault="00F32590">
            <w:pPr>
              <w:pStyle w:val="ListParagraph"/>
              <w:numPr>
                <w:ilvl w:val="0"/>
                <w:numId w:val="22"/>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37A16E12" w14:textId="77777777" w:rsidR="000739CB" w:rsidRDefault="000739CB">
            <w:pPr>
              <w:rPr>
                <w:rFonts w:eastAsia="Yu Mincho"/>
                <w:lang w:val="en-US" w:eastAsia="ja-JP"/>
              </w:rPr>
            </w:pPr>
          </w:p>
          <w:p w14:paraId="4708823A" w14:textId="77777777" w:rsidR="000739CB" w:rsidRDefault="00F32590">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C78D52C" w14:textId="77777777" w:rsidR="000739CB" w:rsidRDefault="000739CB">
            <w:pPr>
              <w:rPr>
                <w:rFonts w:eastAsia="Yu Mincho"/>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Yu Mincho"/>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Yu Mincho"/>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RedCap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RedCap UE?</w:t>
            </w:r>
          </w:p>
          <w:p w14:paraId="375D5109" w14:textId="77777777" w:rsidR="000739CB" w:rsidRDefault="00F32590">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lastRenderedPageBreak/>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Yu Mincho"/>
                <w:lang w:val="en-US" w:eastAsia="ja-JP"/>
              </w:rPr>
            </w:pPr>
            <w:r>
              <w:rPr>
                <w:rFonts w:eastAsia="Yu Mincho"/>
                <w:lang w:val="en-US" w:eastAsia="ja-JP"/>
              </w:rPr>
              <w:t>Ericsson</w:t>
            </w:r>
          </w:p>
        </w:tc>
        <w:tc>
          <w:tcPr>
            <w:tcW w:w="644" w:type="pct"/>
          </w:tcPr>
          <w:p w14:paraId="2279F37A" w14:textId="77777777" w:rsidR="000739CB" w:rsidRDefault="000739CB">
            <w:pPr>
              <w:rPr>
                <w:rFonts w:eastAsia="Yu Mincho"/>
                <w:lang w:val="en-US" w:eastAsia="ja-JP"/>
              </w:rPr>
            </w:pPr>
          </w:p>
        </w:tc>
        <w:tc>
          <w:tcPr>
            <w:tcW w:w="3498" w:type="pct"/>
          </w:tcPr>
          <w:p w14:paraId="3B7E4A11" w14:textId="77777777" w:rsidR="000739CB" w:rsidRDefault="00F32590">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01E24D68" w14:textId="77777777" w:rsidR="000739CB" w:rsidRDefault="000739CB">
            <w:pPr>
              <w:rPr>
                <w:rFonts w:eastAsia="Yu Mincho"/>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Yu Mincho"/>
                <w:lang w:val="en-US" w:eastAsia="ja-JP"/>
              </w:rPr>
            </w:pPr>
            <w:r>
              <w:rPr>
                <w:rFonts w:eastAsia="Yu Mincho"/>
                <w:lang w:val="en-US" w:eastAsia="ja-JP"/>
              </w:rPr>
              <w:t>NEC</w:t>
            </w:r>
          </w:p>
        </w:tc>
        <w:tc>
          <w:tcPr>
            <w:tcW w:w="644" w:type="pct"/>
          </w:tcPr>
          <w:p w14:paraId="458D48B7" w14:textId="77777777" w:rsidR="000739CB" w:rsidRDefault="000739CB">
            <w:pPr>
              <w:rPr>
                <w:rFonts w:eastAsia="Yu Mincho"/>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074396E4" w14:textId="77777777" w:rsidR="000739CB" w:rsidRDefault="000739CB">
            <w:pPr>
              <w:rPr>
                <w:rFonts w:eastAsia="Yu Mincho"/>
                <w:lang w:val="en-US" w:eastAsia="ja-JP"/>
              </w:rPr>
            </w:pPr>
          </w:p>
        </w:tc>
        <w:tc>
          <w:tcPr>
            <w:tcW w:w="3498" w:type="pct"/>
          </w:tcPr>
          <w:p w14:paraId="47006E96"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62526AAC" w14:textId="77777777" w:rsidR="000739CB" w:rsidRDefault="000739CB">
            <w:pPr>
              <w:rPr>
                <w:rFonts w:eastAsia="Yu Mincho"/>
                <w:lang w:val="en-US" w:eastAsia="ja-JP"/>
              </w:rPr>
            </w:pPr>
          </w:p>
        </w:tc>
        <w:tc>
          <w:tcPr>
            <w:tcW w:w="3498" w:type="pct"/>
          </w:tcPr>
          <w:p w14:paraId="0ED33249"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573CE047" w14:textId="77777777" w:rsidR="000739CB" w:rsidRDefault="000739CB">
            <w:pPr>
              <w:rPr>
                <w:rFonts w:eastAsia="Yu Mincho"/>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Yu Mincho"/>
                <w:lang w:eastAsia="ja-JP"/>
              </w:rPr>
            </w:pPr>
          </w:p>
        </w:tc>
      </w:tr>
      <w:tr w:rsidR="000739CB" w14:paraId="326F75FB" w14:textId="77777777">
        <w:tc>
          <w:tcPr>
            <w:tcW w:w="858" w:type="pct"/>
          </w:tcPr>
          <w:p w14:paraId="0BB7C11E" w14:textId="77777777" w:rsidR="000739CB" w:rsidRDefault="00F32590">
            <w:pPr>
              <w:rPr>
                <w:rFonts w:eastAsia="Yu Mincho"/>
                <w:lang w:val="en-US" w:eastAsia="ja-JP"/>
              </w:rPr>
            </w:pPr>
            <w:r>
              <w:rPr>
                <w:rFonts w:eastAsia="SimSun"/>
                <w:lang w:val="en-US" w:eastAsia="zh-CN"/>
              </w:rPr>
              <w:t>Huawei, HiSilicon</w:t>
            </w:r>
          </w:p>
        </w:tc>
        <w:tc>
          <w:tcPr>
            <w:tcW w:w="644" w:type="pct"/>
          </w:tcPr>
          <w:p w14:paraId="237843EA" w14:textId="77777777" w:rsidR="000739CB" w:rsidRDefault="00F32590">
            <w:pPr>
              <w:rPr>
                <w:rFonts w:eastAsia="Yu Mincho"/>
                <w:lang w:val="en-US" w:eastAsia="ja-JP"/>
              </w:rPr>
            </w:pPr>
            <w:r>
              <w:rPr>
                <w:rFonts w:eastAsia="SimSun"/>
                <w:lang w:val="en-US" w:eastAsia="ja-JP"/>
              </w:rPr>
              <w:t>Y</w:t>
            </w:r>
          </w:p>
        </w:tc>
        <w:tc>
          <w:tcPr>
            <w:tcW w:w="3498" w:type="pct"/>
          </w:tcPr>
          <w:p w14:paraId="57D21B55" w14:textId="77777777" w:rsidR="000739CB" w:rsidRDefault="000739CB">
            <w:pPr>
              <w:rPr>
                <w:rFonts w:eastAsia="Yu Mincho"/>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Yu Mincho"/>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lastRenderedPageBreak/>
              <w:t>Vivo</w:t>
            </w:r>
          </w:p>
        </w:tc>
        <w:tc>
          <w:tcPr>
            <w:tcW w:w="644" w:type="pct"/>
          </w:tcPr>
          <w:p w14:paraId="5F02908D" w14:textId="77777777" w:rsidR="000739CB" w:rsidRDefault="000739CB">
            <w:pPr>
              <w:rPr>
                <w:rFonts w:eastAsia="Yu Mincho"/>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point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Heading1"/>
      </w:pPr>
      <w:r>
        <w:t xml:space="preserve">Early indication of RedCap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lastRenderedPageBreak/>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1EEDBDD"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33756C3A"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4DFFC640"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444BA3A3"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D17E21"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3E090A2"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Yu Mincho"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lastRenderedPageBreak/>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EC280C" w14:textId="77777777" w:rsidR="000739CB" w:rsidRDefault="00F32590">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3C9316C" w14:textId="77777777" w:rsidR="000739CB" w:rsidRDefault="000739CB">
            <w:pPr>
              <w:spacing w:after="0"/>
              <w:textAlignment w:val="baseline"/>
              <w:rPr>
                <w:rFonts w:eastAsia="Yu Mincho"/>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1372" w:type="dxa"/>
          </w:tcPr>
          <w:p w14:paraId="3B0D7351"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Yu Mincho"/>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09824B2E"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1372" w:type="dxa"/>
          </w:tcPr>
          <w:p w14:paraId="1FE0F38A"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3EBBDD1" w14:textId="77777777" w:rsidR="000739CB" w:rsidRDefault="000739CB">
            <w:pPr>
              <w:spacing w:after="0"/>
              <w:textAlignment w:val="baseline"/>
              <w:rPr>
                <w:rFonts w:eastAsia="Yu Mincho"/>
                <w:lang w:val="en-US" w:eastAsia="ja-JP"/>
              </w:rPr>
            </w:pPr>
          </w:p>
          <w:p w14:paraId="55DDB5BE" w14:textId="77777777" w:rsidR="000739CB" w:rsidRDefault="00F32590">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Yu Mincho"/>
                <w:lang w:val="en-US" w:eastAsia="ja-JP"/>
              </w:rPr>
            </w:pPr>
          </w:p>
          <w:p w14:paraId="43721008" w14:textId="77777777" w:rsidR="000739CB" w:rsidRDefault="00F32590">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Yu Mincho"/>
                <w:lang w:val="en-US" w:eastAsia="ja-JP"/>
              </w:rPr>
            </w:pPr>
            <w:r>
              <w:t>FUTUREWEI</w:t>
            </w:r>
          </w:p>
        </w:tc>
        <w:tc>
          <w:tcPr>
            <w:tcW w:w="1372" w:type="dxa"/>
          </w:tcPr>
          <w:p w14:paraId="79A14F70" w14:textId="77777777" w:rsidR="000739CB" w:rsidRDefault="00F32590">
            <w:pPr>
              <w:spacing w:after="0"/>
              <w:textAlignment w:val="baseline"/>
              <w:rPr>
                <w:rFonts w:eastAsia="Yu Mincho"/>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ListParagraph"/>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ListParagraph"/>
              <w:numPr>
                <w:ilvl w:val="0"/>
                <w:numId w:val="24"/>
              </w:numPr>
              <w:spacing w:after="0"/>
              <w:textAlignment w:val="baseline"/>
              <w:rPr>
                <w:rFonts w:eastAsia="DengXian"/>
                <w:lang w:eastAsia="zh-CN"/>
              </w:rPr>
            </w:pPr>
            <w:r>
              <w:rPr>
                <w:rFonts w:eastAsia="DengXian"/>
                <w:lang w:eastAsia="zh-CN"/>
              </w:rPr>
              <w:t xml:space="preserve">As for the RA-RNTI issue, in our view, RAN1 could continue discuss this case. Whether there is collision issue, it depends on the CSS configuration. For example, if separate CSS is defined for </w:t>
            </w:r>
            <w:r>
              <w:rPr>
                <w:rFonts w:eastAsia="DengXian"/>
                <w:lang w:eastAsia="zh-CN"/>
              </w:rPr>
              <w:lastRenderedPageBreak/>
              <w:t>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6E36DD8A" w14:textId="77777777" w:rsidR="000739CB" w:rsidRDefault="00F32590">
            <w:pPr>
              <w:pStyle w:val="ListParagraph"/>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ListParagraph"/>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0577B"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Yu Mincho"/>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Yu Mincho"/>
                <w:lang w:val="en-US" w:eastAsia="ja-JP"/>
              </w:rPr>
            </w:pPr>
            <w:r>
              <w:rPr>
                <w:rFonts w:eastAsia="Yu Mincho"/>
                <w:lang w:val="en-US" w:eastAsia="ja-JP"/>
              </w:rPr>
              <w:t>Ericsson</w:t>
            </w:r>
          </w:p>
        </w:tc>
        <w:tc>
          <w:tcPr>
            <w:tcW w:w="1372" w:type="dxa"/>
          </w:tcPr>
          <w:p w14:paraId="3CB60836" w14:textId="77777777" w:rsidR="000739CB" w:rsidRDefault="00F32590">
            <w:pPr>
              <w:tabs>
                <w:tab w:val="left" w:pos="551"/>
              </w:tabs>
              <w:rPr>
                <w:rFonts w:eastAsia="Yu Mincho"/>
                <w:lang w:val="en-US" w:eastAsia="ja-JP"/>
              </w:rPr>
            </w:pPr>
            <w:r>
              <w:rPr>
                <w:rFonts w:eastAsia="Yu Mincho"/>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ZTE, Sanechips</w:t>
            </w:r>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09CE002" w14:textId="77777777" w:rsidR="000739CB" w:rsidRDefault="00F32590">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7864D9F" w14:textId="77777777" w:rsidR="000739CB" w:rsidRDefault="000739CB">
            <w:pPr>
              <w:rPr>
                <w:rFonts w:eastAsia="Yu Mincho"/>
                <w:lang w:eastAsia="ja-JP"/>
              </w:rPr>
            </w:pPr>
          </w:p>
          <w:p w14:paraId="165C8F27" w14:textId="77777777" w:rsidR="000739CB" w:rsidRDefault="00F32590">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xml:space="preserve">”, it is based on the following agreement in the last </w:t>
            </w:r>
            <w:r>
              <w:rPr>
                <w:rFonts w:eastAsia="Yu Mincho"/>
                <w:lang w:val="en-US" w:eastAsia="ja-JP"/>
              </w:rPr>
              <w:lastRenderedPageBreak/>
              <w:t>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28C4BD25" w14:textId="77777777" w:rsidR="000739CB" w:rsidRDefault="000739CB">
            <w:pPr>
              <w:rPr>
                <w:rFonts w:eastAsia="Yu Mincho"/>
                <w:lang w:eastAsia="ja-JP"/>
              </w:rPr>
            </w:pPr>
          </w:p>
          <w:p w14:paraId="1E98F5EE"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6D1F7BDB"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4AF2A84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171997A0" w14:textId="77777777" w:rsidR="000739CB" w:rsidRDefault="000739CB">
            <w:pPr>
              <w:rPr>
                <w:rFonts w:eastAsia="Yu Mincho"/>
                <w:lang w:val="en-US" w:eastAsia="ja-JP"/>
              </w:rPr>
            </w:pPr>
          </w:p>
          <w:p w14:paraId="4BDA9111" w14:textId="77777777" w:rsidR="000739CB" w:rsidRDefault="00F32590">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ListParagraph"/>
              <w:numPr>
                <w:ilvl w:val="0"/>
                <w:numId w:val="10"/>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Yu Mincho"/>
                <w:lang w:eastAsia="ja-JP"/>
              </w:rPr>
            </w:pPr>
          </w:p>
          <w:p w14:paraId="37F2DB1F" w14:textId="77777777" w:rsidR="000739CB" w:rsidRDefault="00F32590">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w:t>
            </w:r>
            <w:r>
              <w:rPr>
                <w:rFonts w:eastAsia="Yu Mincho"/>
                <w:lang w:val="en-US" w:eastAsia="ja-JP"/>
              </w:rPr>
              <w:lastRenderedPageBreak/>
              <w:t xml:space="preserve">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Yu Mincho"/>
                <w:lang w:val="en-US" w:eastAsia="ja-JP"/>
              </w:rPr>
            </w:pPr>
            <w:r>
              <w:rPr>
                <w:rFonts w:eastAsia="Yu Mincho"/>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Yu Mincho"/>
                <w:lang w:val="en-US" w:eastAsia="ja-JP"/>
              </w:rPr>
            </w:pPr>
            <w:r>
              <w:rPr>
                <w:rFonts w:eastAsia="Yu Mincho"/>
                <w:lang w:val="en-US" w:eastAsia="ja-JP"/>
              </w:rPr>
              <w:t>RAN1 issue</w:t>
            </w:r>
          </w:p>
        </w:tc>
      </w:tr>
      <w:tr w:rsidR="000739CB" w14:paraId="17E26C82" w14:textId="77777777">
        <w:tc>
          <w:tcPr>
            <w:tcW w:w="1479" w:type="dxa"/>
          </w:tcPr>
          <w:p w14:paraId="65FDD227" w14:textId="77777777" w:rsidR="000739CB" w:rsidRDefault="00F32590">
            <w:pPr>
              <w:rPr>
                <w:rFonts w:eastAsia="Yu Mincho"/>
                <w:lang w:val="en-US" w:eastAsia="ja-JP"/>
              </w:rPr>
            </w:pPr>
            <w:r>
              <w:rPr>
                <w:rFonts w:eastAsia="Yu Mincho"/>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Yu Mincho"/>
                <w:lang w:val="en-US" w:eastAsia="ja-JP"/>
              </w:rPr>
            </w:pPr>
            <w:r>
              <w:rPr>
                <w:rFonts w:eastAsia="Yu Mincho"/>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Yu Mincho"/>
                <w:lang w:val="en-US" w:eastAsia="ja-JP"/>
              </w:rPr>
            </w:pPr>
            <w:r>
              <w:rPr>
                <w:rFonts w:eastAsia="Yu Mincho"/>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Yu Mincho"/>
                <w:lang w:val="en-US" w:eastAsia="ja-JP"/>
              </w:rPr>
            </w:pPr>
            <w:r>
              <w:rPr>
                <w:rFonts w:eastAsia="Yu Mincho"/>
                <w:lang w:val="en-US" w:eastAsia="ja-JP"/>
              </w:rPr>
              <w:t>RAN2 issue</w:t>
            </w:r>
          </w:p>
        </w:tc>
      </w:tr>
      <w:tr w:rsidR="000739CB" w14:paraId="1AEA3EBC" w14:textId="77777777">
        <w:tc>
          <w:tcPr>
            <w:tcW w:w="1479" w:type="dxa"/>
          </w:tcPr>
          <w:p w14:paraId="3877DBE3" w14:textId="77777777" w:rsidR="000739CB" w:rsidRDefault="00F32590">
            <w:pPr>
              <w:rPr>
                <w:rFonts w:eastAsia="Yu Mincho"/>
                <w:lang w:val="en-US" w:eastAsia="ja-JP"/>
              </w:rPr>
            </w:pPr>
            <w:r>
              <w:rPr>
                <w:rFonts w:eastAsia="Yu Mincho"/>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Yu Mincho"/>
                <w:lang w:val="en-US" w:eastAsia="ja-JP"/>
              </w:rPr>
            </w:pPr>
            <w:r>
              <w:rPr>
                <w:rFonts w:eastAsia="Yu Mincho"/>
                <w:lang w:val="en-US" w:eastAsia="ja-JP"/>
              </w:rPr>
              <w:t>We can leave the RA-RNTI discussion to RAN2, unless there is any additional request/LS from RAN2.</w:t>
            </w:r>
          </w:p>
          <w:p w14:paraId="333532CA" w14:textId="77777777" w:rsidR="000739CB" w:rsidRDefault="000739CB">
            <w:pPr>
              <w:rPr>
                <w:rFonts w:eastAsia="Yu Mincho"/>
                <w:lang w:val="en-US" w:eastAsia="ja-JP"/>
              </w:rPr>
            </w:pPr>
          </w:p>
        </w:tc>
      </w:tr>
      <w:tr w:rsidR="000739CB" w14:paraId="58BA3D93" w14:textId="77777777">
        <w:tc>
          <w:tcPr>
            <w:tcW w:w="1479" w:type="dxa"/>
          </w:tcPr>
          <w:p w14:paraId="2775737C" w14:textId="77777777" w:rsidR="000739CB" w:rsidRDefault="00F32590">
            <w:pPr>
              <w:rPr>
                <w:rFonts w:eastAsia="Yu Mincho"/>
                <w:lang w:val="en-US" w:eastAsia="ja-JP"/>
              </w:rPr>
            </w:pPr>
            <w:r>
              <w:rPr>
                <w:rFonts w:eastAsia="Yu Mincho"/>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Yu Mincho"/>
                <w:lang w:val="en-US" w:eastAsia="ja-JP"/>
              </w:rPr>
            </w:pPr>
            <w:r>
              <w:rPr>
                <w:rFonts w:eastAsia="Yu Mincho"/>
                <w:lang w:val="en-US" w:eastAsia="ja-JP"/>
              </w:rPr>
              <w:t>This is a RAN2 topic</w:t>
            </w:r>
          </w:p>
        </w:tc>
      </w:tr>
      <w:tr w:rsidR="000739CB" w14:paraId="12311D73" w14:textId="77777777">
        <w:tc>
          <w:tcPr>
            <w:tcW w:w="1479" w:type="dxa"/>
          </w:tcPr>
          <w:p w14:paraId="7BD903DE" w14:textId="77777777" w:rsidR="000739CB" w:rsidRDefault="00F32590">
            <w:pPr>
              <w:rPr>
                <w:rFonts w:eastAsia="Yu Mincho"/>
                <w:lang w:val="en-US" w:eastAsia="ja-JP"/>
              </w:rPr>
            </w:pPr>
            <w:r>
              <w:rPr>
                <w:rFonts w:eastAsia="Yu Mincho"/>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Yu Mincho"/>
                <w:lang w:val="en-US" w:eastAsia="ja-JP"/>
              </w:rPr>
            </w:pPr>
            <w:r>
              <w:rPr>
                <w:rFonts w:eastAsia="Yu Mincho"/>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Yu Mincho"/>
                <w:lang w:val="en-US" w:eastAsia="ja-JP"/>
              </w:rPr>
            </w:pPr>
            <w:r>
              <w:rPr>
                <w:rFonts w:eastAsia="Yu Mincho"/>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Yu Mincho"/>
                <w:lang w:val="en-US" w:eastAsia="ja-JP"/>
              </w:rPr>
            </w:pPr>
            <w:r>
              <w:rPr>
                <w:rFonts w:eastAsia="Yu Mincho"/>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Yu Mincho"/>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Yu Mincho"/>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Yu Mincho"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Yu Mincho"/>
                <w:lang w:val="en-US" w:eastAsia="ja-JP"/>
              </w:rPr>
            </w:pPr>
            <w:r>
              <w:rPr>
                <w:rFonts w:eastAsia="Yu Mincho"/>
                <w:lang w:val="en-US" w:eastAsia="ja-JP"/>
              </w:rPr>
              <w:t>NEC</w:t>
            </w:r>
          </w:p>
        </w:tc>
        <w:tc>
          <w:tcPr>
            <w:tcW w:w="1372" w:type="dxa"/>
          </w:tcPr>
          <w:p w14:paraId="61658FDC"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104CE6EE" w14:textId="77777777" w:rsidR="000739CB" w:rsidRDefault="00F32590">
            <w:pPr>
              <w:rPr>
                <w:rFonts w:eastAsia="DengXian"/>
                <w:lang w:val="en-US" w:eastAsia="zh-CN"/>
              </w:rPr>
            </w:pPr>
            <w:r>
              <w:rPr>
                <w:rFonts w:eastAsia="Yu Mincho"/>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0D47F2"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628DE707"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Yu Mincho"/>
                <w:lang w:val="en-US" w:eastAsia="ja-JP"/>
              </w:rPr>
            </w:pPr>
            <w:r>
              <w:rPr>
                <w:rFonts w:eastAsia="Yu Mincho" w:hint="eastAsia"/>
                <w:lang w:val="en-US" w:eastAsia="ja-JP"/>
              </w:rPr>
              <w:t>SPRD</w:t>
            </w:r>
          </w:p>
        </w:tc>
        <w:tc>
          <w:tcPr>
            <w:tcW w:w="1372" w:type="dxa"/>
          </w:tcPr>
          <w:p w14:paraId="38015ADB"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27076186" w14:textId="77777777" w:rsidR="000739CB" w:rsidRDefault="00F32590">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Yu Mincho"/>
                <w:lang w:val="en-US" w:eastAsia="ja-JP"/>
              </w:rPr>
            </w:pPr>
            <w:r>
              <w:rPr>
                <w:rFonts w:eastAsia="Yu Mincho"/>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Yu Mincho"/>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Yu Mincho"/>
                <w:lang w:val="en-US" w:eastAsia="ja-JP"/>
              </w:rPr>
              <w:t>Huawei, HiSilicon</w:t>
            </w:r>
          </w:p>
        </w:tc>
        <w:tc>
          <w:tcPr>
            <w:tcW w:w="1372" w:type="dxa"/>
          </w:tcPr>
          <w:p w14:paraId="1484A5E2" w14:textId="77777777" w:rsidR="000739CB" w:rsidRDefault="00F32590">
            <w:pPr>
              <w:tabs>
                <w:tab w:val="left" w:pos="551"/>
              </w:tabs>
              <w:rPr>
                <w:rFonts w:eastAsia="DengXian"/>
                <w:lang w:val="en-US" w:eastAsia="zh-CN"/>
              </w:rPr>
            </w:pPr>
            <w:r>
              <w:rPr>
                <w:rFonts w:eastAsia="Yu Mincho"/>
                <w:lang w:val="en-US" w:eastAsia="ja-JP"/>
              </w:rPr>
              <w:t>Y</w:t>
            </w:r>
          </w:p>
        </w:tc>
        <w:tc>
          <w:tcPr>
            <w:tcW w:w="6780" w:type="dxa"/>
          </w:tcPr>
          <w:p w14:paraId="3FDC99A8" w14:textId="77777777" w:rsidR="000739CB" w:rsidRDefault="000739CB">
            <w:pPr>
              <w:rPr>
                <w:rFonts w:eastAsia="Yu Mincho"/>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Yu Mincho"/>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ZTE, Sanechips</w:t>
            </w:r>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lastRenderedPageBreak/>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Yu Mincho"/>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6F3C24"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256320F3" w14:textId="77777777" w:rsidR="000739CB" w:rsidRDefault="000739CB">
            <w:pPr>
              <w:rPr>
                <w:rFonts w:eastAsia="Yu Mincho"/>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Yu Mincho"/>
                <w:lang w:val="en-US" w:eastAsia="ja-JP"/>
              </w:rPr>
            </w:pPr>
            <w:r>
              <w:rPr>
                <w:rFonts w:eastAsia="Yu Mincho"/>
                <w:lang w:val="en-US" w:eastAsia="ja-JP"/>
              </w:rPr>
              <w:t>NEC</w:t>
            </w:r>
          </w:p>
        </w:tc>
        <w:tc>
          <w:tcPr>
            <w:tcW w:w="1372" w:type="dxa"/>
          </w:tcPr>
          <w:p w14:paraId="2D3F8FB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7A786C3D" w14:textId="77777777" w:rsidR="000739CB" w:rsidRDefault="00F32590">
            <w:pPr>
              <w:rPr>
                <w:rFonts w:eastAsia="Yu Mincho"/>
                <w:color w:val="000000" w:themeColor="text1"/>
                <w:lang w:val="en-US" w:eastAsia="ja-JP"/>
              </w:rPr>
            </w:pPr>
            <w:r>
              <w:rPr>
                <w:rFonts w:eastAsia="Yu Mincho"/>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Yu Mincho"/>
                <w:lang w:val="en-US" w:eastAsia="ja-JP"/>
              </w:rPr>
            </w:pPr>
            <w:r>
              <w:rPr>
                <w:rFonts w:hint="eastAsia"/>
              </w:rPr>
              <w:t>LG</w:t>
            </w:r>
          </w:p>
        </w:tc>
        <w:tc>
          <w:tcPr>
            <w:tcW w:w="1372" w:type="dxa"/>
          </w:tcPr>
          <w:p w14:paraId="4306CF2D" w14:textId="77777777" w:rsidR="000739CB" w:rsidRDefault="00F32590">
            <w:pPr>
              <w:tabs>
                <w:tab w:val="left" w:pos="551"/>
              </w:tabs>
              <w:rPr>
                <w:rFonts w:eastAsia="Yu Mincho"/>
                <w:lang w:val="en-US" w:eastAsia="ja-JP"/>
              </w:rPr>
            </w:pPr>
            <w:r>
              <w:rPr>
                <w:rFonts w:hint="eastAsia"/>
              </w:rPr>
              <w:t>Y</w:t>
            </w:r>
          </w:p>
        </w:tc>
        <w:tc>
          <w:tcPr>
            <w:tcW w:w="6780" w:type="dxa"/>
          </w:tcPr>
          <w:p w14:paraId="7746C976" w14:textId="77777777" w:rsidR="000739CB" w:rsidRDefault="00F32590">
            <w:pPr>
              <w:rPr>
                <w:rFonts w:eastAsia="Yu Mincho"/>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Yu Mincho" w:hint="eastAsia"/>
                <w:lang w:val="en-US" w:eastAsia="ja-JP"/>
              </w:rPr>
              <w:t>F</w:t>
            </w:r>
            <w:r>
              <w:rPr>
                <w:rFonts w:eastAsia="Yu Mincho"/>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022007B1" w14:textId="77777777" w:rsidR="000739CB" w:rsidRDefault="000739CB">
            <w:pPr>
              <w:rPr>
                <w:rFonts w:eastAsia="Yu Mincho"/>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ListParagraph"/>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Yu Mincho"/>
                <w:lang w:eastAsia="ja-JP"/>
              </w:rPr>
            </w:pPr>
            <w:r>
              <w:rPr>
                <w:rFonts w:eastAsia="Yu Mincho" w:hint="eastAsia"/>
                <w:lang w:eastAsia="ja-JP"/>
              </w:rPr>
              <w:t>F</w:t>
            </w:r>
            <w:r>
              <w:rPr>
                <w:rFonts w:eastAsia="Yu Mincho"/>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Yu Mincho"/>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ListParagraph"/>
        <w:numPr>
          <w:ilvl w:val="1"/>
          <w:numId w:val="10"/>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4985FBDA" w14:textId="77777777" w:rsidR="000739CB" w:rsidRDefault="000739CB">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RedCap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w:t>
            </w:r>
            <w:proofErr w:type="spellStart"/>
            <w:r>
              <w:rPr>
                <w:rFonts w:eastAsia="Yu Mincho"/>
                <w:lang w:val="en-US" w:eastAsia="ja-JP"/>
              </w:rPr>
              <w:t>Ues</w:t>
            </w:r>
            <w:proofErr w:type="spellEnd"/>
            <w:r>
              <w:rPr>
                <w:rFonts w:eastAsia="Yu Mincho"/>
                <w:lang w:val="en-US" w:eastAsia="ja-JP"/>
              </w:rPr>
              <w:t xml:space="preserve">, early indication of RedCap </w:t>
            </w:r>
            <w:proofErr w:type="spellStart"/>
            <w:r>
              <w:rPr>
                <w:rFonts w:eastAsia="Yu Mincho"/>
                <w:lang w:val="en-US" w:eastAsia="ja-JP"/>
              </w:rPr>
              <w:t>Ues</w:t>
            </w:r>
            <w:proofErr w:type="spellEnd"/>
            <w:r>
              <w:rPr>
                <w:rFonts w:eastAsia="Yu Mincho"/>
                <w:lang w:val="en-US" w:eastAsia="ja-JP"/>
              </w:rPr>
              <w:t xml:space="preserve"> in Msg3 can be applicable. In this scenario, there is no different scheduling handling of Msg2 unless gNB separates Type 1 CSS for RedCap UE from that for non-RedCap UE. Early indication of RedCap </w:t>
            </w:r>
            <w:proofErr w:type="spellStart"/>
            <w:r>
              <w:rPr>
                <w:rFonts w:eastAsia="Yu Mincho"/>
                <w:lang w:val="en-US" w:eastAsia="ja-JP"/>
              </w:rPr>
              <w:t>Ues</w:t>
            </w:r>
            <w:proofErr w:type="spellEnd"/>
            <w:r>
              <w:rPr>
                <w:rFonts w:eastAsia="Yu Mincho"/>
                <w:lang w:val="en-US" w:eastAsia="ja-JP"/>
              </w:rPr>
              <w:t xml:space="preserve"> in Msg3 can help 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BB27C09" w14:textId="77777777" w:rsidR="000739CB" w:rsidRDefault="00F32590">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4105" w:type="pct"/>
            <w:gridSpan w:val="2"/>
          </w:tcPr>
          <w:p w14:paraId="5892E305" w14:textId="77777777" w:rsidR="000739CB" w:rsidRDefault="00F32590">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4105" w:type="pct"/>
            <w:gridSpan w:val="2"/>
          </w:tcPr>
          <w:p w14:paraId="2D8F5CC3" w14:textId="77777777" w:rsidR="000739CB" w:rsidRDefault="00F32590">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Yu Mincho"/>
                <w:lang w:val="en-US" w:eastAsia="ja-JP"/>
              </w:rPr>
            </w:pPr>
          </w:p>
          <w:p w14:paraId="7688A28C" w14:textId="77777777" w:rsidR="000739CB" w:rsidRDefault="00F32590">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2D0C792"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4E852FD6" w14:textId="77777777" w:rsidR="000739CB" w:rsidRDefault="00F32590">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6689120F"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386CA2D" w14:textId="77777777" w:rsidR="000739CB" w:rsidRDefault="000739CB">
            <w:pPr>
              <w:spacing w:after="0"/>
              <w:textAlignment w:val="baseline"/>
              <w:rPr>
                <w:rFonts w:eastAsia="Yu Mincho"/>
                <w:szCs w:val="22"/>
                <w:lang w:val="en-US"/>
              </w:rPr>
            </w:pPr>
          </w:p>
          <w:p w14:paraId="5506FC6F" w14:textId="77777777" w:rsidR="000739CB" w:rsidRDefault="00F32590">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080F113C"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t xml:space="preserve">initial DL/UL BWPs are NOT separately configured for RedCap UE </w:t>
            </w:r>
          </w:p>
          <w:p w14:paraId="4514D548" w14:textId="77777777" w:rsidR="000739CB" w:rsidRDefault="00F32590">
            <w:pPr>
              <w:pStyle w:val="ListParagraph"/>
              <w:rPr>
                <w:rFonts w:eastAsia="Yu Mincho"/>
                <w:sz w:val="20"/>
                <w:szCs w:val="20"/>
                <w:lang w:val="en-US"/>
              </w:rPr>
            </w:pPr>
            <w:r>
              <w:rPr>
                <w:rFonts w:eastAsia="Yu Mincho"/>
                <w:sz w:val="20"/>
                <w:szCs w:val="20"/>
                <w:lang w:val="en-US"/>
              </w:rPr>
              <w:t>and</w:t>
            </w:r>
          </w:p>
          <w:p w14:paraId="4B47049F"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lastRenderedPageBreak/>
              <w:t>DL/UL coverage recovery are not needed for msg2/msg3</w:t>
            </w:r>
          </w:p>
          <w:p w14:paraId="7E891CF4" w14:textId="77777777" w:rsidR="000739CB" w:rsidRDefault="00F32590">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Yu Mincho"/>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701C6A6A" w14:textId="77777777" w:rsidR="000739CB" w:rsidRDefault="00F32590">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RedCap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77BD967" w14:textId="77777777" w:rsidR="000739CB" w:rsidRDefault="00F32590">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739CB" w14:paraId="41A02AFB" w14:textId="77777777">
        <w:tc>
          <w:tcPr>
            <w:tcW w:w="895" w:type="pct"/>
          </w:tcPr>
          <w:p w14:paraId="1A68F213" w14:textId="77777777" w:rsidR="000739CB" w:rsidRDefault="00F32590">
            <w:pPr>
              <w:rPr>
                <w:rFonts w:eastAsia="Yu Mincho"/>
                <w:lang w:val="en-US" w:eastAsia="ja-JP"/>
              </w:rPr>
            </w:pPr>
            <w:r>
              <w:rPr>
                <w:rFonts w:eastAsia="Yu Mincho"/>
                <w:lang w:val="en-US" w:eastAsia="ja-JP"/>
              </w:rPr>
              <w:t>Ericsson</w:t>
            </w:r>
          </w:p>
        </w:tc>
        <w:tc>
          <w:tcPr>
            <w:tcW w:w="4105" w:type="pct"/>
            <w:gridSpan w:val="2"/>
          </w:tcPr>
          <w:p w14:paraId="471B733B" w14:textId="77777777" w:rsidR="000739CB" w:rsidRDefault="00F32590">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RedCap </w:t>
            </w:r>
            <w:proofErr w:type="spellStart"/>
            <w:r>
              <w:rPr>
                <w:lang w:val="en-US"/>
              </w:rPr>
              <w:t>Ues</w:t>
            </w:r>
            <w:proofErr w:type="spellEnd"/>
            <w:r>
              <w:rPr>
                <w:lang w:val="en-US"/>
              </w:rPr>
              <w:t xml:space="preserve"> can still be useful. For example, to properly scheduled the RedCap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RedCap </w:t>
            </w:r>
            <w:proofErr w:type="spellStart"/>
            <w:r>
              <w:rPr>
                <w:lang w:val="en-US"/>
              </w:rPr>
              <w:t>Ues</w:t>
            </w:r>
            <w:proofErr w:type="spellEnd"/>
            <w:r>
              <w:rPr>
                <w:lang w:val="en-US"/>
              </w:rPr>
              <w:t xml:space="preserve"> for access restriction, and to enable prioritization of non-RedCap </w:t>
            </w:r>
            <w:proofErr w:type="spellStart"/>
            <w:r>
              <w:rPr>
                <w:lang w:val="en-US"/>
              </w:rPr>
              <w:t>Ues</w:t>
            </w:r>
            <w:proofErr w:type="spellEnd"/>
            <w:r>
              <w:rPr>
                <w:lang w:val="en-US"/>
              </w:rPr>
              <w:t xml:space="preserve"> over RedCap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lastRenderedPageBreak/>
              <w:t xml:space="preserve">We would also like to highlight that Msg3 indication may not cost any extra bits to be transmitted in Msg3 if, for example, RedCap-specific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lastRenderedPageBreak/>
              <w:t>ZTE, Sanechips</w:t>
            </w:r>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Yu Mincho"/>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ListParagraph"/>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ListParagraph"/>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RedCap and non-RedCap </w:t>
            </w:r>
            <w:proofErr w:type="spellStart"/>
            <w:r>
              <w:rPr>
                <w:lang w:val="en-US" w:eastAsia="zh-CN"/>
              </w:rPr>
              <w:t>Ues</w:t>
            </w:r>
            <w:proofErr w:type="spellEnd"/>
            <w:r>
              <w:rPr>
                <w:lang w:val="en-US" w:eastAsia="zh-CN"/>
              </w:rPr>
              <w:t xml:space="preserve"> (no issue with max RedCap UE BW)</w:t>
            </w:r>
          </w:p>
          <w:p w14:paraId="2711D40B" w14:textId="77777777" w:rsidR="000739CB" w:rsidRDefault="00F32590">
            <w:pPr>
              <w:pStyle w:val="ListParagraph"/>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1FBE18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lastRenderedPageBreak/>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5ABE6D04"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56692B16"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1BA6D5C4"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6A6393D2"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92AD468" w14:textId="77777777" w:rsidR="000739CB" w:rsidRDefault="000739CB">
            <w:pPr>
              <w:spacing w:after="0"/>
              <w:textAlignment w:val="baseline"/>
              <w:rPr>
                <w:rFonts w:eastAsia="Yu Mincho"/>
              </w:rPr>
            </w:pPr>
          </w:p>
          <w:p w14:paraId="4B234996" w14:textId="77777777" w:rsidR="000739CB" w:rsidRDefault="00F32590">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Yu Mincho"/>
                <w:lang w:eastAsia="ja-JP"/>
              </w:rPr>
            </w:pPr>
          </w:p>
          <w:p w14:paraId="3759AB0D" w14:textId="77777777" w:rsidR="000739CB" w:rsidRDefault="00F32590">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0603F3F5"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3DACC89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4500859" w14:textId="77777777" w:rsidR="000739CB" w:rsidRDefault="000739CB">
            <w:pPr>
              <w:spacing w:after="0"/>
              <w:textAlignment w:val="baseline"/>
              <w:rPr>
                <w:rFonts w:eastAsia="Yu Mincho"/>
                <w:lang w:val="en-US" w:eastAsia="ja-JP"/>
              </w:rPr>
            </w:pPr>
          </w:p>
          <w:p w14:paraId="1D5D1F84" w14:textId="77777777" w:rsidR="000739CB" w:rsidRDefault="00F32590">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188ED4FC" w14:textId="77777777" w:rsidR="000739CB" w:rsidRDefault="000739CB">
            <w:pPr>
              <w:spacing w:after="0"/>
              <w:textAlignment w:val="baseline"/>
              <w:rPr>
                <w:rFonts w:eastAsia="Yu Mincho"/>
                <w:lang w:eastAsia="ja-JP"/>
              </w:rPr>
            </w:pPr>
          </w:p>
          <w:p w14:paraId="3A8D8CB5" w14:textId="77777777" w:rsidR="000739CB" w:rsidRDefault="00F32590">
            <w:pPr>
              <w:spacing w:after="0"/>
              <w:textAlignment w:val="baseline"/>
              <w:rPr>
                <w:rFonts w:eastAsia="Yu Mincho"/>
                <w:b/>
                <w:bCs/>
                <w:lang w:eastAsia="ja-JP"/>
              </w:rPr>
            </w:pPr>
            <w:r>
              <w:rPr>
                <w:rFonts w:eastAsia="Yu Mincho"/>
                <w:b/>
                <w:bCs/>
                <w:highlight w:val="yellow"/>
                <w:lang w:eastAsia="ja-JP"/>
              </w:rPr>
              <w:t>High priority Question 3-2a:</w:t>
            </w:r>
          </w:p>
          <w:p w14:paraId="635BC854"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ListParagraph"/>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ListParagraph"/>
              <w:numPr>
                <w:ilvl w:val="1"/>
                <w:numId w:val="10"/>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A5BB3AD" w14:textId="77777777" w:rsidR="000739CB" w:rsidRDefault="00F32590">
            <w:pPr>
              <w:pStyle w:val="ListParagraph"/>
              <w:numPr>
                <w:ilvl w:val="1"/>
                <w:numId w:val="10"/>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5B08EF7A" w14:textId="77777777" w:rsidR="000739CB" w:rsidRDefault="00F32590">
            <w:pPr>
              <w:pStyle w:val="ListParagraph"/>
              <w:numPr>
                <w:ilvl w:val="1"/>
                <w:numId w:val="10"/>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00D8104A" w14:textId="77777777" w:rsidR="000739CB" w:rsidRDefault="00F32590">
            <w:pPr>
              <w:pStyle w:val="ListParagraph"/>
              <w:numPr>
                <w:ilvl w:val="1"/>
                <w:numId w:val="10"/>
              </w:numPr>
              <w:jc w:val="both"/>
              <w:rPr>
                <w:bCs/>
                <w:sz w:val="20"/>
                <w:szCs w:val="22"/>
                <w:lang w:val="en-GB"/>
              </w:rPr>
            </w:pPr>
            <w:r>
              <w:rPr>
                <w:rFonts w:eastAsia="Yu Mincho" w:hint="eastAsia"/>
                <w:bCs/>
                <w:sz w:val="20"/>
                <w:szCs w:val="22"/>
              </w:rPr>
              <w:t>S</w:t>
            </w:r>
            <w:r>
              <w:rPr>
                <w:rFonts w:eastAsia="Yu Mincho"/>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Yu Mincho"/>
                <w:lang w:eastAsia="ja-JP"/>
              </w:rPr>
            </w:pPr>
            <w:r>
              <w:rPr>
                <w:rFonts w:eastAsia="Yu Mincho" w:hint="eastAsia"/>
                <w:lang w:eastAsia="ja-JP"/>
              </w:rPr>
              <w:lastRenderedPageBreak/>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4CF49097"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D5BDD46"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2844C044"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Yu Mincho"/>
                <w:lang w:eastAsia="ja-JP"/>
              </w:rPr>
              <w:lastRenderedPageBreak/>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Yu Mincho"/>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Yu Mincho"/>
                <w:lang w:eastAsia="ja-JP"/>
              </w:rPr>
            </w:pPr>
          </w:p>
        </w:tc>
      </w:tr>
    </w:tbl>
    <w:p w14:paraId="7D69B355" w14:textId="77777777" w:rsidR="000739CB" w:rsidRDefault="000739CB">
      <w:pPr>
        <w:spacing w:after="100" w:afterAutospacing="1"/>
        <w:jc w:val="both"/>
        <w:rPr>
          <w:rFonts w:eastAsia="Yu Mincho"/>
          <w:lang w:eastAsia="ja-JP"/>
        </w:rPr>
      </w:pPr>
    </w:p>
    <w:p w14:paraId="5B11BA30" w14:textId="77777777" w:rsidR="000739CB" w:rsidRDefault="00F32590">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The early indication in MsgA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Yu Mincho"/>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MsgA PUSCH part in Rel-17 is up to RAN2</w:t>
      </w:r>
    </w:p>
    <w:p w14:paraId="76E8E1E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ListParagraph"/>
              <w:numPr>
                <w:ilvl w:val="0"/>
                <w:numId w:val="10"/>
              </w:numPr>
              <w:jc w:val="both"/>
              <w:rPr>
                <w:sz w:val="20"/>
                <w:szCs w:val="20"/>
                <w:lang w:val="en-US"/>
              </w:rPr>
            </w:pPr>
            <w:r>
              <w:rPr>
                <w:sz w:val="20"/>
                <w:szCs w:val="20"/>
                <w:lang w:val="en-US"/>
              </w:rPr>
              <w:t xml:space="preserve">Support 2-step RACH for RedCap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ListParagraph"/>
              <w:numPr>
                <w:ilvl w:val="1"/>
                <w:numId w:val="10"/>
              </w:numPr>
              <w:jc w:val="both"/>
              <w:rPr>
                <w:sz w:val="20"/>
                <w:szCs w:val="20"/>
                <w:lang w:val="en-US"/>
              </w:rPr>
            </w:pPr>
            <w:r>
              <w:rPr>
                <w:sz w:val="20"/>
                <w:szCs w:val="20"/>
                <w:lang w:val="en-US"/>
              </w:rPr>
              <w:t>FFS details of early indication in MsgA, e.g.:</w:t>
            </w:r>
          </w:p>
          <w:p w14:paraId="3AF5C82A" w14:textId="77777777" w:rsidR="000739CB" w:rsidRDefault="00F32590">
            <w:pPr>
              <w:pStyle w:val="ListParagraph"/>
              <w:numPr>
                <w:ilvl w:val="2"/>
                <w:numId w:val="10"/>
              </w:numPr>
              <w:jc w:val="both"/>
              <w:rPr>
                <w:sz w:val="20"/>
                <w:szCs w:val="20"/>
                <w:lang w:val="en-US"/>
              </w:rPr>
            </w:pPr>
            <w:r>
              <w:rPr>
                <w:sz w:val="20"/>
                <w:szCs w:val="20"/>
                <w:lang w:val="en-US"/>
              </w:rPr>
              <w:t>Separation of 2-step RACH resources or MsgA preambles</w:t>
            </w:r>
          </w:p>
          <w:p w14:paraId="020CB6B3" w14:textId="77777777" w:rsidR="000739CB" w:rsidRDefault="00F32590">
            <w:pPr>
              <w:pStyle w:val="ListParagraph"/>
              <w:numPr>
                <w:ilvl w:val="2"/>
                <w:numId w:val="10"/>
              </w:numPr>
              <w:jc w:val="both"/>
              <w:rPr>
                <w:sz w:val="20"/>
                <w:szCs w:val="20"/>
              </w:rPr>
            </w:pPr>
            <w:r>
              <w:rPr>
                <w:sz w:val="20"/>
                <w:szCs w:val="20"/>
              </w:rPr>
              <w:t>Separation of initial UL BWP</w:t>
            </w:r>
          </w:p>
          <w:p w14:paraId="3CC9906C" w14:textId="77777777" w:rsidR="000739CB" w:rsidRDefault="00F32590">
            <w:pPr>
              <w:pStyle w:val="ListParagraph"/>
              <w:numPr>
                <w:ilvl w:val="2"/>
                <w:numId w:val="10"/>
              </w:numPr>
              <w:jc w:val="both"/>
              <w:rPr>
                <w:rFonts w:ascii="Segoe UI" w:hAnsi="Segoe UI" w:cs="Segoe UI"/>
                <w:sz w:val="20"/>
                <w:szCs w:val="20"/>
                <w:lang w:val="en-US"/>
              </w:rPr>
            </w:pPr>
            <w:r>
              <w:rPr>
                <w:sz w:val="20"/>
                <w:szCs w:val="20"/>
                <w:lang w:val="en-US"/>
              </w:rPr>
              <w:t>Using a new indication in MsgA PUSCH part</w:t>
            </w:r>
          </w:p>
          <w:p w14:paraId="1BB65D33" w14:textId="77777777" w:rsidR="000739CB" w:rsidRDefault="00F32590">
            <w:pPr>
              <w:pStyle w:val="ListParagraph"/>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w:t>
            </w:r>
            <w:r>
              <w:rPr>
                <w:rFonts w:eastAsia="DengXian"/>
                <w:lang w:val="en-US" w:eastAsia="zh-CN"/>
              </w:rPr>
              <w:lastRenderedPageBreak/>
              <w:t>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Adding the indication within the PUSCH of MsgA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34446ABC" w14:textId="77777777" w:rsidR="000739CB" w:rsidRDefault="00F32590">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Yu Mincho"/>
                <w:lang w:val="en-US" w:eastAsia="ja-JP"/>
              </w:rPr>
            </w:pPr>
            <w:r>
              <w:rPr>
                <w:lang w:val="en-US"/>
              </w:rPr>
              <w:t>Suggest to wait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Yu Mincho"/>
                <w:lang w:val="en-US" w:eastAsia="ja-JP"/>
              </w:rPr>
            </w:pPr>
          </w:p>
        </w:tc>
      </w:tr>
    </w:tbl>
    <w:p w14:paraId="1F216680" w14:textId="77777777" w:rsidR="000739CB" w:rsidRDefault="000739CB">
      <w:pPr>
        <w:spacing w:after="100" w:afterAutospacing="1"/>
        <w:jc w:val="both"/>
        <w:rPr>
          <w:rFonts w:eastAsia="Yu Mincho"/>
          <w:lang w:eastAsia="ja-JP"/>
        </w:rPr>
      </w:pPr>
    </w:p>
    <w:p w14:paraId="5F65F286" w14:textId="77777777" w:rsidR="000739CB" w:rsidRDefault="00F32590">
      <w:pPr>
        <w:pStyle w:val="Heading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Yu Mincho"/>
          <w:lang w:eastAsia="ja-JP"/>
        </w:rPr>
      </w:pPr>
    </w:p>
    <w:p w14:paraId="01D019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ListParagraph"/>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Yu Mincho"/>
                <w:lang w:val="en-US" w:eastAsia="ja-JP"/>
              </w:rPr>
            </w:pPr>
            <w:r>
              <w:rPr>
                <w:rFonts w:eastAsia="Yu Mincho"/>
                <w:lang w:val="en-US" w:eastAsia="ja-JP"/>
              </w:rPr>
              <w:t>Ericsson</w:t>
            </w:r>
          </w:p>
        </w:tc>
        <w:tc>
          <w:tcPr>
            <w:tcW w:w="1372" w:type="dxa"/>
          </w:tcPr>
          <w:p w14:paraId="61851839"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ZTE, Sanechips</w:t>
            </w:r>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7BAF474" w14:textId="77777777" w:rsidR="000739CB" w:rsidRDefault="00F32590">
            <w:pPr>
              <w:spacing w:after="0"/>
              <w:textAlignment w:val="baseline"/>
              <w:rPr>
                <w:rFonts w:eastAsia="Yu Mincho"/>
                <w:lang w:val="en-US" w:eastAsia="ja-JP"/>
              </w:rPr>
            </w:pPr>
            <w:r>
              <w:rPr>
                <w:rFonts w:eastAsia="Yu Mincho"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412B2EA" w14:textId="77777777" w:rsidR="000739CB" w:rsidRDefault="000739CB">
            <w:pPr>
              <w:spacing w:after="0"/>
              <w:textAlignment w:val="baseline"/>
              <w:rPr>
                <w:rFonts w:eastAsia="Yu Mincho"/>
                <w:lang w:val="en-US" w:eastAsia="ja-JP"/>
              </w:rPr>
            </w:pPr>
          </w:p>
        </w:tc>
        <w:tc>
          <w:tcPr>
            <w:tcW w:w="6780" w:type="dxa"/>
          </w:tcPr>
          <w:p w14:paraId="4C668051" w14:textId="77777777" w:rsidR="000739CB" w:rsidRDefault="00F3259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13557DF1"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51CD4A36"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Yu Mincho"/>
                <w:lang w:val="en-US" w:eastAsia="ja-JP"/>
              </w:rPr>
            </w:pPr>
          </w:p>
          <w:p w14:paraId="0D709FC2" w14:textId="77777777" w:rsidR="000739CB" w:rsidRDefault="00F3259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34AD8189" w14:textId="77777777" w:rsidR="000739CB" w:rsidRDefault="000739CB">
            <w:pPr>
              <w:spacing w:after="0"/>
              <w:textAlignment w:val="baseline"/>
              <w:rPr>
                <w:rFonts w:eastAsia="Yu Mincho"/>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Yu Mincho"/>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Yu Mincho"/>
                <w:lang w:val="en-US" w:eastAsia="ja-JP"/>
              </w:rPr>
            </w:pPr>
            <w:r>
              <w:rPr>
                <w:rFonts w:eastAsia="Yu Mincho"/>
                <w:lang w:val="en-US" w:eastAsia="ja-JP"/>
              </w:rPr>
              <w:t>Huawei, HiSilicon</w:t>
            </w:r>
          </w:p>
        </w:tc>
        <w:tc>
          <w:tcPr>
            <w:tcW w:w="1372" w:type="dxa"/>
          </w:tcPr>
          <w:p w14:paraId="5467B8EE" w14:textId="77777777" w:rsidR="000739CB" w:rsidRDefault="000739CB">
            <w:pPr>
              <w:spacing w:after="0"/>
              <w:textAlignment w:val="baseline"/>
              <w:rPr>
                <w:rFonts w:eastAsia="Yu Mincho"/>
                <w:lang w:val="en-US" w:eastAsia="ja-JP"/>
              </w:rPr>
            </w:pPr>
          </w:p>
        </w:tc>
        <w:tc>
          <w:tcPr>
            <w:tcW w:w="6780" w:type="dxa"/>
          </w:tcPr>
          <w:p w14:paraId="2A2E58B4" w14:textId="77777777" w:rsidR="000739CB" w:rsidRDefault="00F32590">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ZTE, Sanechips</w:t>
            </w:r>
          </w:p>
        </w:tc>
        <w:tc>
          <w:tcPr>
            <w:tcW w:w="1372" w:type="dxa"/>
          </w:tcPr>
          <w:p w14:paraId="750F804D" w14:textId="77777777" w:rsidR="000739CB" w:rsidRDefault="000739CB">
            <w:pPr>
              <w:spacing w:after="0"/>
              <w:textAlignment w:val="baseline"/>
              <w:rPr>
                <w:rFonts w:eastAsia="Yu Mincho"/>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Yu Mincho"/>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ZTE/Huawei  -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Yu Mincho"/>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Yu Mincho"/>
                <w:lang w:val="en-US" w:eastAsia="ja-JP"/>
              </w:rPr>
            </w:pPr>
            <w:r>
              <w:rPr>
                <w:rFonts w:eastAsia="Yu Mincho"/>
                <w:lang w:val="en-US" w:eastAsia="ja-JP"/>
              </w:rPr>
              <w:t>Ericsson</w:t>
            </w:r>
          </w:p>
        </w:tc>
        <w:tc>
          <w:tcPr>
            <w:tcW w:w="1372" w:type="dxa"/>
          </w:tcPr>
          <w:p w14:paraId="47E0D293"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6FB2819" w14:textId="77777777" w:rsidR="000739CB" w:rsidRDefault="000739CB">
            <w:pPr>
              <w:spacing w:after="0"/>
              <w:textAlignment w:val="baseline"/>
              <w:rPr>
                <w:rFonts w:eastAsia="Yu Mincho"/>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725B4D"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322538D1" w14:textId="77777777" w:rsidR="000739CB" w:rsidRDefault="000739CB">
            <w:pPr>
              <w:spacing w:after="0"/>
              <w:textAlignment w:val="baseline"/>
              <w:rPr>
                <w:rFonts w:eastAsia="Yu Mincho"/>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7B507CB8"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59CD92E8" w14:textId="77777777" w:rsidR="000739CB" w:rsidRDefault="000739CB">
            <w:pPr>
              <w:spacing w:after="0"/>
              <w:textAlignment w:val="baseline"/>
              <w:rPr>
                <w:rFonts w:eastAsia="Yu Mincho"/>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4FBD9E51" w14:textId="77777777" w:rsidR="000739CB" w:rsidRDefault="000739CB">
            <w:pPr>
              <w:spacing w:after="0"/>
              <w:textAlignment w:val="baseline"/>
              <w:rPr>
                <w:rFonts w:eastAsia="Yu Mincho"/>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Yu Mincho"/>
          <w:lang w:eastAsia="ja-JP"/>
        </w:rPr>
      </w:pPr>
    </w:p>
    <w:p w14:paraId="3537C9CA" w14:textId="77777777" w:rsidR="000739CB" w:rsidRDefault="00F32590">
      <w:pPr>
        <w:spacing w:after="100" w:afterAutospacing="1"/>
        <w:jc w:val="both"/>
        <w:rPr>
          <w:rFonts w:ascii="Times" w:hAnsi="Times"/>
          <w:szCs w:val="24"/>
        </w:rPr>
      </w:pPr>
      <w:r>
        <w:rPr>
          <w:rFonts w:eastAsia="Yu Mincho"/>
          <w:lang w:eastAsia="ja-JP"/>
        </w:rPr>
        <w:lastRenderedPageBreak/>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38450760" w14:textId="77777777" w:rsidR="000739CB" w:rsidRDefault="00F32590">
      <w:pPr>
        <w:pStyle w:val="Heading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Yu Mincho"/>
        </w:rPr>
      </w:pPr>
    </w:p>
    <w:p w14:paraId="71EBBACB" w14:textId="77777777" w:rsidR="000739CB" w:rsidRDefault="00F32590">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ListParagraph"/>
              <w:numPr>
                <w:ilvl w:val="0"/>
                <w:numId w:val="10"/>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20A3959" w14:textId="77777777" w:rsidR="000739CB" w:rsidRDefault="00F32590">
            <w:pPr>
              <w:pStyle w:val="ListParagraph"/>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Yu Mincho"/>
          <w:lang w:eastAsia="ja-JP"/>
        </w:rPr>
      </w:pPr>
    </w:p>
    <w:p w14:paraId="024C23FE" w14:textId="77777777" w:rsidR="000739CB" w:rsidRDefault="00F32590">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3E0D77E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maxNumberMIMO-LayersPDSCH: Optional [27, 28]</w:t>
      </w:r>
    </w:p>
    <w:p w14:paraId="25BDAE5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pdsch-256QAM-FR1: Optional [27, 28]</w:t>
      </w:r>
    </w:p>
    <w:p w14:paraId="78D60CC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46B531F1"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3049C9F0"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9D4B86F"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0B42F4D"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439021A5"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FG 6-1a (BWP operation without restriction on BW of BWP(s)): mandatory [28]</w:t>
      </w:r>
    </w:p>
    <w:p w14:paraId="0B678CB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ListParagraph"/>
        <w:numPr>
          <w:ilvl w:val="0"/>
          <w:numId w:val="10"/>
        </w:numPr>
        <w:spacing w:after="0"/>
        <w:jc w:val="both"/>
        <w:rPr>
          <w:b/>
          <w:szCs w:val="22"/>
        </w:rPr>
      </w:pPr>
      <w:r>
        <w:rPr>
          <w:rFonts w:eastAsia="Yu Mincho"/>
          <w:bCs/>
          <w:sz w:val="20"/>
          <w:szCs w:val="21"/>
          <w:lang w:val="en-GB"/>
        </w:rPr>
        <w:lastRenderedPageBreak/>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7B0E648E"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2348C0D"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64EDC149"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RedCap UE, we clarify in the definitions for parameters in TS38.306, the value or feature is not applicable for RedCap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Yu Mincho"/>
                <w:lang w:val="en-US" w:eastAsia="ja-JP"/>
              </w:rPr>
            </w:pPr>
            <w:r>
              <w:rPr>
                <w:rFonts w:eastAsia="Yu Mincho"/>
                <w:lang w:val="en-US" w:eastAsia="ja-JP"/>
              </w:rPr>
              <w:t>Ericsson</w:t>
            </w:r>
          </w:p>
        </w:tc>
        <w:tc>
          <w:tcPr>
            <w:tcW w:w="1372" w:type="dxa"/>
          </w:tcPr>
          <w:p w14:paraId="6BF5D49A" w14:textId="77777777" w:rsidR="000739CB" w:rsidRDefault="000739CB">
            <w:pPr>
              <w:tabs>
                <w:tab w:val="left" w:pos="551"/>
              </w:tabs>
              <w:rPr>
                <w:rFonts w:eastAsia="Yu Mincho"/>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ZTE, Sanechips</w:t>
            </w:r>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ListParagraph"/>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ListParagraph"/>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Yu Mincho"/>
                <w:bCs/>
                <w:szCs w:val="21"/>
              </w:rPr>
              <w:lastRenderedPageBreak/>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BAB442F" w14:textId="77777777" w:rsidR="000739CB" w:rsidRDefault="00F32590">
            <w:pPr>
              <w:pStyle w:val="ListParagraph"/>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lastRenderedPageBreak/>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ListParagraph"/>
              <w:numPr>
                <w:ilvl w:val="0"/>
                <w:numId w:val="35"/>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572E22DA"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1FFBDD80"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0496791"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0B16ED16"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2530DA83"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E3B991F"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t>ZTE, Sanechips</w:t>
            </w:r>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A7FC746"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730CAEB4" w14:textId="77777777" w:rsidR="000739CB" w:rsidRDefault="000739CB">
            <w:pPr>
              <w:rPr>
                <w:rFonts w:eastAsia="Yu Mincho"/>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28D509C"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25A3348"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696E3D5A" w14:textId="77777777" w:rsidR="000739CB" w:rsidRDefault="000739CB">
            <w:pPr>
              <w:pBdr>
                <w:bottom w:val="single" w:sz="6" w:space="1" w:color="auto"/>
              </w:pBdr>
              <w:rPr>
                <w:rFonts w:eastAsia="Yu Mincho"/>
                <w:szCs w:val="22"/>
                <w:lang w:val="sv-SE" w:eastAsia="ja-JP"/>
              </w:rPr>
            </w:pPr>
          </w:p>
          <w:p w14:paraId="45348AA0" w14:textId="77777777" w:rsidR="000739CB" w:rsidRDefault="00F32590">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0BB6E94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lastRenderedPageBreak/>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139ADFB3"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2ACC4F87"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B13B5D2"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Yu Mincho"/>
                <w:lang w:val="en-US" w:eastAsia="ja-JP"/>
              </w:rPr>
            </w:pPr>
            <w:r>
              <w:rPr>
                <w:rFonts w:eastAsia="SimSun"/>
                <w:lang w:val="en-US" w:eastAsia="zh-CN"/>
              </w:rPr>
              <w:t>Huawei, HiSilicon</w:t>
            </w:r>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xml:space="preserve">) prefer original proposal in the last RAN1 meeting (including all L1 UE capabilities), but it was not agreed due to strong concern from some companies. Moderator thinks current proposal is </w:t>
            </w:r>
            <w:r>
              <w:rPr>
                <w:rFonts w:eastAsia="Yu Mincho"/>
                <w:i/>
                <w:iCs/>
                <w:szCs w:val="22"/>
                <w:lang w:val="en-US" w:eastAsia="ja-JP"/>
              </w:rPr>
              <w:lastRenderedPageBreak/>
              <w:t>reasonable middle-ground among companies for now, and FFS part can be discussed further.</w:t>
            </w:r>
          </w:p>
          <w:p w14:paraId="2CC7075A" w14:textId="77777777" w:rsidR="000739CB" w:rsidRDefault="000739CB">
            <w:pPr>
              <w:spacing w:after="0"/>
              <w:jc w:val="both"/>
              <w:rPr>
                <w:rFonts w:eastAsia="Yu Mincho"/>
                <w:szCs w:val="22"/>
                <w:lang w:eastAsia="ja-JP"/>
              </w:rPr>
            </w:pPr>
          </w:p>
          <w:p w14:paraId="6A71C6C8" w14:textId="77777777" w:rsidR="000739CB" w:rsidRDefault="00F32590">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Ues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29E3E49D" w14:textId="77777777" w:rsidR="000739CB" w:rsidRDefault="000739CB">
            <w:pPr>
              <w:spacing w:after="0"/>
              <w:jc w:val="both"/>
              <w:rPr>
                <w:rFonts w:eastAsia="Yu Mincho"/>
                <w:szCs w:val="22"/>
                <w:lang w:eastAsia="ja-JP"/>
              </w:rPr>
            </w:pPr>
          </w:p>
          <w:p w14:paraId="26C61B7A" w14:textId="77777777" w:rsidR="000739CB" w:rsidRDefault="00F32590">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Pr>
                <w:rFonts w:eastAsia="Yu Mincho"/>
                <w:lang w:eastAsia="ja-JP"/>
              </w:rPr>
              <w:pgNum/>
            </w:r>
            <w:proofErr w:type="spellStart"/>
            <w:r>
              <w:rPr>
                <w:rFonts w:eastAsia="Yu Mincho"/>
                <w:lang w:eastAsia="ja-JP"/>
              </w:rPr>
              <w:t>ssumption</w:t>
            </w:r>
            <w:proofErr w:type="spellEnd"/>
            <w:r>
              <w:rPr>
                <w:rFonts w:eastAsia="Yu Mincho"/>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7ED0F3D"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C6E677C"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ZTE, Sanechips</w:t>
            </w:r>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lastRenderedPageBreak/>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RedCap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We understand the concern of Futurewei.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w:t>
            </w:r>
            <w:r>
              <w:rPr>
                <w:rFonts w:eastAsia="DengXian"/>
                <w:lang w:eastAsia="zh-CN"/>
              </w:rPr>
              <w:lastRenderedPageBreak/>
              <w:t>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 for barring further discussion aiming to fix technical issues. By default is by default.</w:t>
            </w:r>
          </w:p>
          <w:p w14:paraId="356F0635" w14:textId="77777777" w:rsidR="000739CB" w:rsidRDefault="00F32590">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0739CB" w14:paraId="29E99CCF" w14:textId="77777777">
        <w:tc>
          <w:tcPr>
            <w:tcW w:w="1479" w:type="dxa"/>
          </w:tcPr>
          <w:p w14:paraId="6CA4C789" w14:textId="77777777" w:rsidR="000739CB" w:rsidRDefault="00F3259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87C9AF"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E1DB96E" w14:textId="77777777" w:rsidR="000739CB" w:rsidRDefault="000739CB">
            <w:pPr>
              <w:tabs>
                <w:tab w:val="left" w:pos="551"/>
              </w:tabs>
              <w:rPr>
                <w:rFonts w:eastAsia="Yu Mincho"/>
                <w:lang w:val="en-US" w:eastAsia="ja-JP"/>
              </w:rPr>
            </w:pPr>
          </w:p>
        </w:tc>
        <w:tc>
          <w:tcPr>
            <w:tcW w:w="6780" w:type="dxa"/>
          </w:tcPr>
          <w:p w14:paraId="155F9080" w14:textId="77777777" w:rsidR="000739CB" w:rsidRDefault="00F32590">
            <w:pPr>
              <w:spacing w:line="252" w:lineRule="auto"/>
              <w:jc w:val="both"/>
              <w:rPr>
                <w:rFonts w:eastAsia="Yu Mincho"/>
                <w:lang w:eastAsia="ja-JP"/>
              </w:rPr>
            </w:pPr>
            <w:r>
              <w:rPr>
                <w:rFonts w:eastAsia="Yu Mincho" w:hint="eastAsia"/>
                <w:b/>
                <w:bCs/>
                <w:lang w:eastAsia="ja-JP"/>
              </w:rPr>
              <w:t>@</w:t>
            </w:r>
            <w:r>
              <w:rPr>
                <w:rFonts w:eastAsia="Yu Mincho"/>
                <w:b/>
                <w:bCs/>
                <w:lang w:eastAsia="ja-JP"/>
              </w:rPr>
              <w:t>SPRD:</w:t>
            </w:r>
            <w:r>
              <w:rPr>
                <w:rFonts w:eastAsia="Yu Mincho"/>
                <w:lang w:eastAsia="ja-JP"/>
              </w:rPr>
              <w:t xml:space="preserve"> Thank you very much for your flexibility!</w:t>
            </w:r>
          </w:p>
          <w:p w14:paraId="0E373952" w14:textId="77777777" w:rsidR="000739CB" w:rsidRDefault="00F32590">
            <w:pPr>
              <w:spacing w:line="252" w:lineRule="auto"/>
              <w:jc w:val="both"/>
              <w:rPr>
                <w:rFonts w:eastAsia="Yu Mincho"/>
                <w:lang w:eastAsia="ja-JP"/>
              </w:rPr>
            </w:pPr>
            <w:r>
              <w:rPr>
                <w:rFonts w:eastAsia="Yu Mincho" w:hint="eastAsia"/>
                <w:lang w:eastAsia="ja-JP"/>
              </w:rPr>
              <w:t>A</w:t>
            </w:r>
            <w:r>
              <w:rPr>
                <w:rFonts w:eastAsia="Yu Mincho"/>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Yu Mincho"/>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37F1E900" w14:textId="77777777" w:rsidR="000739CB" w:rsidRDefault="000739CB">
            <w:pPr>
              <w:spacing w:line="252" w:lineRule="auto"/>
              <w:jc w:val="both"/>
              <w:rPr>
                <w:rFonts w:eastAsia="Yu Mincho"/>
                <w:lang w:eastAsia="ja-JP"/>
              </w:rPr>
            </w:pPr>
          </w:p>
        </w:tc>
      </w:tr>
      <w:tr w:rsidR="000739CB" w14:paraId="340D8160" w14:textId="77777777">
        <w:tc>
          <w:tcPr>
            <w:tcW w:w="1479" w:type="dxa"/>
          </w:tcPr>
          <w:p w14:paraId="32CC5DBF" w14:textId="77777777" w:rsidR="000739CB" w:rsidRDefault="00F32590">
            <w:pPr>
              <w:rPr>
                <w:rFonts w:eastAsia="Yu Mincho"/>
                <w:lang w:val="en-US" w:eastAsia="ja-JP"/>
              </w:rPr>
            </w:pPr>
            <w:r>
              <w:rPr>
                <w:rFonts w:eastAsia="Yu Mincho"/>
                <w:lang w:val="en-US" w:eastAsia="ja-JP"/>
              </w:rPr>
              <w:t>Qualcomm</w:t>
            </w:r>
          </w:p>
        </w:tc>
        <w:tc>
          <w:tcPr>
            <w:tcW w:w="1372" w:type="dxa"/>
          </w:tcPr>
          <w:p w14:paraId="6535327D"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Yu Mincho"/>
                <w:lang w:val="en-US" w:eastAsia="ja-JP"/>
              </w:rPr>
            </w:pPr>
            <w:r>
              <w:rPr>
                <w:rFonts w:eastAsia="Yu Mincho"/>
                <w:lang w:val="en-US" w:eastAsia="ja-JP"/>
              </w:rPr>
              <w:t xml:space="preserve">Nordic </w:t>
            </w:r>
          </w:p>
        </w:tc>
        <w:tc>
          <w:tcPr>
            <w:tcW w:w="1372" w:type="dxa"/>
          </w:tcPr>
          <w:p w14:paraId="12C40A9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Yu Mincho"/>
                <w:lang w:val="en-US" w:eastAsia="ja-JP"/>
              </w:rPr>
            </w:pPr>
            <w:r>
              <w:rPr>
                <w:rFonts w:eastAsia="Yu Mincho"/>
                <w:lang w:val="en-US" w:eastAsia="ja-JP"/>
              </w:rPr>
              <w:t>FUTUREWEI7</w:t>
            </w:r>
          </w:p>
        </w:tc>
        <w:tc>
          <w:tcPr>
            <w:tcW w:w="1372" w:type="dxa"/>
          </w:tcPr>
          <w:p w14:paraId="145FD98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ZTE, Sanechips</w:t>
            </w:r>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s in release 17 and massive efforts for confirming the capabilities for RedCap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r w:rsidR="00115701" w14:paraId="29ED5441" w14:textId="77777777" w:rsidTr="00115701">
        <w:tc>
          <w:tcPr>
            <w:tcW w:w="1479" w:type="dxa"/>
          </w:tcPr>
          <w:p w14:paraId="46290E53" w14:textId="77777777" w:rsidR="00115701" w:rsidRDefault="00115701" w:rsidP="006C4E25">
            <w:pPr>
              <w:rPr>
                <w:rFonts w:eastAsia="Yu Mincho"/>
                <w:lang w:val="en-US" w:eastAsia="ja-JP"/>
              </w:rPr>
            </w:pPr>
            <w:r>
              <w:rPr>
                <w:rFonts w:eastAsia="Yu Mincho"/>
                <w:lang w:val="en-US" w:eastAsia="ja-JP"/>
              </w:rPr>
              <w:t>Huawei, HiSilicon</w:t>
            </w:r>
          </w:p>
        </w:tc>
        <w:tc>
          <w:tcPr>
            <w:tcW w:w="1372" w:type="dxa"/>
          </w:tcPr>
          <w:p w14:paraId="30175461" w14:textId="77777777" w:rsidR="00115701" w:rsidRDefault="00115701" w:rsidP="006C4E25">
            <w:pPr>
              <w:tabs>
                <w:tab w:val="left" w:pos="551"/>
              </w:tabs>
              <w:rPr>
                <w:rFonts w:eastAsia="Yu Mincho"/>
                <w:lang w:val="en-US" w:eastAsia="ja-JP"/>
              </w:rPr>
            </w:pPr>
            <w:r>
              <w:rPr>
                <w:rFonts w:eastAsia="Yu Mincho" w:hint="eastAsia"/>
                <w:lang w:val="en-US" w:eastAsia="ja-JP"/>
              </w:rPr>
              <w:t>Y</w:t>
            </w:r>
          </w:p>
        </w:tc>
        <w:tc>
          <w:tcPr>
            <w:tcW w:w="6780" w:type="dxa"/>
          </w:tcPr>
          <w:p w14:paraId="0A0CD8FF" w14:textId="77777777" w:rsidR="00115701" w:rsidRDefault="00115701" w:rsidP="006C4E25">
            <w:pPr>
              <w:spacing w:line="252" w:lineRule="auto"/>
              <w:jc w:val="both"/>
              <w:rPr>
                <w:rFonts w:eastAsia="DengXian"/>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901DC5" w14:textId="53FFF8A8" w:rsidR="00B75EFE" w:rsidRPr="00B75EFE" w:rsidRDefault="00B75EFE" w:rsidP="006C4E25">
            <w:pPr>
              <w:tabs>
                <w:tab w:val="left" w:pos="551"/>
              </w:tabs>
              <w:rPr>
                <w:rFonts w:eastAsia="DengXian"/>
                <w:lang w:val="en-US" w:eastAsia="zh-CN"/>
              </w:rPr>
            </w:pPr>
            <w:r>
              <w:rPr>
                <w:rFonts w:eastAsia="DengXian" w:hint="eastAsia"/>
                <w:lang w:val="en-US" w:eastAsia="zh-CN"/>
              </w:rPr>
              <w:t>Y</w:t>
            </w:r>
          </w:p>
        </w:tc>
        <w:tc>
          <w:tcPr>
            <w:tcW w:w="6780" w:type="dxa"/>
          </w:tcPr>
          <w:p w14:paraId="12D3070E" w14:textId="77777777" w:rsidR="00B75EFE" w:rsidRDefault="00B75EFE" w:rsidP="006C4E25">
            <w:pPr>
              <w:spacing w:line="252" w:lineRule="auto"/>
              <w:jc w:val="both"/>
              <w:rPr>
                <w:rFonts w:eastAsia="DengXian"/>
                <w:lang w:eastAsia="zh-CN"/>
              </w:rPr>
            </w:pPr>
          </w:p>
        </w:tc>
      </w:tr>
      <w:tr w:rsidR="00B21982" w14:paraId="6BC9EA42" w14:textId="77777777" w:rsidTr="00115701">
        <w:tc>
          <w:tcPr>
            <w:tcW w:w="1479" w:type="dxa"/>
          </w:tcPr>
          <w:p w14:paraId="29D33ED8" w14:textId="21BA7FAE" w:rsidR="00B21982" w:rsidRDefault="00B21982" w:rsidP="006C4E25">
            <w:pPr>
              <w:rPr>
                <w:rFonts w:eastAsia="DengXian"/>
                <w:lang w:val="en-US" w:eastAsia="zh-CN"/>
              </w:rPr>
            </w:pPr>
            <w:r>
              <w:rPr>
                <w:rFonts w:eastAsia="DengXian" w:hint="eastAsia"/>
                <w:lang w:val="en-US" w:eastAsia="zh-CN"/>
              </w:rPr>
              <w:lastRenderedPageBreak/>
              <w:t>S</w:t>
            </w:r>
            <w:r>
              <w:rPr>
                <w:rFonts w:eastAsia="DengXian"/>
                <w:lang w:val="en-US" w:eastAsia="zh-CN"/>
              </w:rPr>
              <w:t>PRD</w:t>
            </w:r>
          </w:p>
        </w:tc>
        <w:tc>
          <w:tcPr>
            <w:tcW w:w="1372" w:type="dxa"/>
          </w:tcPr>
          <w:p w14:paraId="281E9E8A" w14:textId="0AC0EBCA" w:rsidR="00B21982" w:rsidRDefault="00B21982" w:rsidP="006C4E25">
            <w:pPr>
              <w:tabs>
                <w:tab w:val="left" w:pos="551"/>
              </w:tabs>
              <w:rPr>
                <w:rFonts w:eastAsia="DengXian"/>
                <w:lang w:val="en-US" w:eastAsia="zh-CN"/>
              </w:rPr>
            </w:pPr>
            <w:r>
              <w:rPr>
                <w:rFonts w:eastAsia="DengXian" w:hint="eastAsia"/>
                <w:lang w:val="en-US" w:eastAsia="zh-CN"/>
              </w:rPr>
              <w:t>Y</w:t>
            </w:r>
          </w:p>
        </w:tc>
        <w:tc>
          <w:tcPr>
            <w:tcW w:w="6780" w:type="dxa"/>
          </w:tcPr>
          <w:p w14:paraId="39B4E535" w14:textId="77777777" w:rsidR="00B21982" w:rsidRDefault="00B21982" w:rsidP="006C4E25">
            <w:pPr>
              <w:spacing w:line="252" w:lineRule="auto"/>
              <w:jc w:val="both"/>
              <w:rPr>
                <w:rFonts w:eastAsia="DengXian"/>
                <w:lang w:eastAsia="zh-CN"/>
              </w:rPr>
            </w:pPr>
          </w:p>
        </w:tc>
      </w:tr>
      <w:tr w:rsidR="00F270F4" w14:paraId="754AF542" w14:textId="77777777" w:rsidTr="00115701">
        <w:tc>
          <w:tcPr>
            <w:tcW w:w="1479" w:type="dxa"/>
          </w:tcPr>
          <w:p w14:paraId="11FBEA12" w14:textId="57AFC901" w:rsidR="00F270F4" w:rsidRPr="00F270F4" w:rsidRDefault="00F270F4" w:rsidP="006C4E25">
            <w:pPr>
              <w:rPr>
                <w:rFonts w:eastAsia="Malgun Gothic"/>
                <w:lang w:val="en-US" w:eastAsia="ko-KR"/>
              </w:rPr>
            </w:pPr>
            <w:r>
              <w:rPr>
                <w:rFonts w:eastAsia="Malgun Gothic" w:hint="eastAsia"/>
                <w:lang w:val="en-US" w:eastAsia="ko-KR"/>
              </w:rPr>
              <w:t>LG</w:t>
            </w:r>
          </w:p>
        </w:tc>
        <w:tc>
          <w:tcPr>
            <w:tcW w:w="1372" w:type="dxa"/>
          </w:tcPr>
          <w:p w14:paraId="084F7BBA" w14:textId="0DBF1816" w:rsidR="00F270F4" w:rsidRPr="00F270F4" w:rsidRDefault="00F270F4" w:rsidP="006C4E25">
            <w:pPr>
              <w:tabs>
                <w:tab w:val="left" w:pos="551"/>
              </w:tabs>
              <w:rPr>
                <w:rFonts w:eastAsia="Malgun Gothic"/>
                <w:lang w:val="en-US" w:eastAsia="ko-KR"/>
              </w:rPr>
            </w:pPr>
            <w:r>
              <w:rPr>
                <w:rFonts w:eastAsia="Malgun Gothic" w:hint="eastAsia"/>
                <w:lang w:val="en-US" w:eastAsia="ko-KR"/>
              </w:rPr>
              <w:t>Y</w:t>
            </w:r>
          </w:p>
        </w:tc>
        <w:tc>
          <w:tcPr>
            <w:tcW w:w="6780" w:type="dxa"/>
          </w:tcPr>
          <w:p w14:paraId="6C4A311C" w14:textId="66629439" w:rsidR="00F270F4" w:rsidRPr="00F270F4" w:rsidRDefault="00F270F4" w:rsidP="00F270F4">
            <w:pPr>
              <w:spacing w:line="252" w:lineRule="auto"/>
              <w:jc w:val="both"/>
              <w:rPr>
                <w:rFonts w:eastAsia="Malgun Gothic"/>
                <w:lang w:eastAsia="ko-KR"/>
              </w:rPr>
            </w:pPr>
            <w:r>
              <w:rPr>
                <w:rFonts w:eastAsia="Malgun Gothic"/>
                <w:lang w:eastAsia="ko-KR"/>
              </w:rPr>
              <w:t>Editorial correction on 44 is needed.</w:t>
            </w:r>
          </w:p>
        </w:tc>
      </w:tr>
      <w:tr w:rsidR="00F3000A" w14:paraId="28FB1D94" w14:textId="77777777" w:rsidTr="00F3000A">
        <w:tc>
          <w:tcPr>
            <w:tcW w:w="1479" w:type="dxa"/>
            <w:hideMark/>
          </w:tcPr>
          <w:p w14:paraId="654DC7D3" w14:textId="77777777" w:rsidR="00F3000A" w:rsidRDefault="00F3000A">
            <w:pPr>
              <w:rPr>
                <w:rFonts w:eastAsia="Yu Mincho"/>
                <w:lang w:val="en-US" w:eastAsia="ja-JP"/>
              </w:rPr>
            </w:pPr>
            <w:r>
              <w:rPr>
                <w:rFonts w:eastAsia="SimSun"/>
                <w:lang w:val="en-US" w:eastAsia="zh-CN"/>
              </w:rPr>
              <w:t>Ericsson</w:t>
            </w:r>
          </w:p>
        </w:tc>
        <w:tc>
          <w:tcPr>
            <w:tcW w:w="1372" w:type="dxa"/>
            <w:hideMark/>
          </w:tcPr>
          <w:p w14:paraId="73F7CD14" w14:textId="77777777" w:rsidR="00F3000A" w:rsidRDefault="00F3000A">
            <w:pPr>
              <w:tabs>
                <w:tab w:val="left" w:pos="551"/>
              </w:tabs>
              <w:rPr>
                <w:rFonts w:eastAsia="Yu Mincho"/>
                <w:lang w:val="en-US" w:eastAsia="ja-JP"/>
              </w:rPr>
            </w:pPr>
            <w:r>
              <w:rPr>
                <w:rFonts w:eastAsia="SimSun"/>
                <w:lang w:val="en-US" w:eastAsia="zh-CN"/>
              </w:rPr>
              <w:t>Y</w:t>
            </w:r>
          </w:p>
        </w:tc>
        <w:tc>
          <w:tcPr>
            <w:tcW w:w="6780" w:type="dxa"/>
            <w:hideMark/>
          </w:tcPr>
          <w:p w14:paraId="048379E5" w14:textId="77777777" w:rsidR="00F3000A" w:rsidRDefault="00F3000A">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42E802F5" w14:textId="77777777" w:rsidR="00F3000A" w:rsidRDefault="00F3000A">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59C656C1" w14:textId="77777777" w:rsidR="00F3000A" w:rsidRDefault="00F3000A">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F850DF" w14:paraId="136D7A72" w14:textId="77777777" w:rsidTr="00F3000A">
        <w:tc>
          <w:tcPr>
            <w:tcW w:w="1479" w:type="dxa"/>
          </w:tcPr>
          <w:p w14:paraId="5C1517B7" w14:textId="64DCC9E4" w:rsidR="00F850DF" w:rsidRPr="00F850DF" w:rsidRDefault="00F850DF">
            <w:pPr>
              <w:rPr>
                <w:rFonts w:eastAsia="Yu Mincho"/>
                <w:lang w:val="en-US" w:eastAsia="ja-JP"/>
              </w:rPr>
            </w:pPr>
          </w:p>
        </w:tc>
        <w:tc>
          <w:tcPr>
            <w:tcW w:w="1372" w:type="dxa"/>
          </w:tcPr>
          <w:p w14:paraId="303B9FD2" w14:textId="77777777" w:rsidR="00F850DF" w:rsidRDefault="00F850DF">
            <w:pPr>
              <w:tabs>
                <w:tab w:val="left" w:pos="551"/>
              </w:tabs>
              <w:rPr>
                <w:rFonts w:eastAsia="SimSun"/>
                <w:lang w:val="en-US" w:eastAsia="zh-CN"/>
              </w:rPr>
            </w:pPr>
          </w:p>
        </w:tc>
        <w:tc>
          <w:tcPr>
            <w:tcW w:w="6780" w:type="dxa"/>
          </w:tcPr>
          <w:p w14:paraId="012DE9FF" w14:textId="77777777" w:rsidR="00F850DF" w:rsidRDefault="00F850DF">
            <w:pPr>
              <w:spacing w:line="252" w:lineRule="auto"/>
              <w:jc w:val="both"/>
              <w:rPr>
                <w:rFonts w:eastAsia="Yu Mincho"/>
                <w:lang w:eastAsia="ja-JP"/>
              </w:rPr>
            </w:pPr>
            <w:r>
              <w:rPr>
                <w:rFonts w:eastAsia="Yu Mincho" w:hint="eastAsia"/>
                <w:lang w:eastAsia="ja-JP"/>
              </w:rPr>
              <w:t>N</w:t>
            </w:r>
            <w:r>
              <w:rPr>
                <w:rFonts w:eastAsia="Yu Mincho"/>
                <w:lang w:eastAsia="ja-JP"/>
              </w:rPr>
              <w:t>o strong concern has been received for more than 24 hours. Therefore, following proposal can be quickly agreed in the GTW session.</w:t>
            </w:r>
          </w:p>
          <w:p w14:paraId="5EA704B7" w14:textId="77777777" w:rsidR="00F850DF" w:rsidRDefault="00F850DF" w:rsidP="00F850DF">
            <w:pPr>
              <w:spacing w:line="252" w:lineRule="auto"/>
              <w:jc w:val="both"/>
              <w:rPr>
                <w:rFonts w:eastAsia="SimSun"/>
                <w:b/>
                <w:bCs/>
              </w:rPr>
            </w:pPr>
            <w:r>
              <w:rPr>
                <w:b/>
                <w:bCs/>
                <w:highlight w:val="cyan"/>
              </w:rPr>
              <w:t>Medium Priority Proposed working assumption 5-1:</w:t>
            </w:r>
          </w:p>
          <w:p w14:paraId="486CCFE6" w14:textId="235CF510" w:rsidR="00F850DF" w:rsidRDefault="00F850DF" w:rsidP="00F850DF">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sidR="00344B39">
              <w:rPr>
                <w:lang w:eastAsia="ja-JP"/>
              </w:rPr>
              <w:t>s</w:t>
            </w:r>
            <w:r>
              <w:rPr>
                <w:lang w:eastAsia="ja-JP"/>
              </w:rPr>
              <w:t xml:space="preserve">ignalling in TR38.822 is reused by default, </w:t>
            </w:r>
            <w:r>
              <w:t>unless any update is agreed</w:t>
            </w:r>
          </w:p>
          <w:p w14:paraId="11708838" w14:textId="62575ECE" w:rsidR="00F850DF" w:rsidRDefault="00F850DF" w:rsidP="00F850DF">
            <w:pPr>
              <w:numPr>
                <w:ilvl w:val="1"/>
                <w:numId w:val="10"/>
              </w:numPr>
              <w:spacing w:after="0" w:line="240" w:lineRule="auto"/>
              <w:rPr>
                <w:b/>
                <w:bCs/>
                <w:lang w:eastAsia="ja-JP"/>
              </w:rPr>
            </w:pPr>
            <w:r>
              <w:rPr>
                <w:lang w:eastAsia="ja-JP"/>
              </w:rPr>
              <w:t>Note: UE capabilities related to CA, DC and wider max UE bandwidth are not applicable to RedCap U</w:t>
            </w:r>
            <w:r w:rsidR="00344B39">
              <w:rPr>
                <w:lang w:eastAsia="ja-JP"/>
              </w:rPr>
              <w:t>E</w:t>
            </w:r>
            <w:r>
              <w:rPr>
                <w:lang w:eastAsia="ja-JP"/>
              </w:rPr>
              <w:t>s</w:t>
            </w:r>
          </w:p>
          <w:p w14:paraId="252681C5" w14:textId="52684CB9" w:rsidR="00F850DF" w:rsidRDefault="00F850DF" w:rsidP="00F850DF">
            <w:pPr>
              <w:numPr>
                <w:ilvl w:val="1"/>
                <w:numId w:val="10"/>
              </w:numPr>
              <w:spacing w:after="0" w:line="240" w:lineRule="auto"/>
              <w:rPr>
                <w:b/>
                <w:bCs/>
                <w:lang w:eastAsia="ja-JP"/>
              </w:rPr>
            </w:pPr>
            <w:r>
              <w:rPr>
                <w:lang w:eastAsia="ja-JP"/>
              </w:rPr>
              <w:t xml:space="preserve">FFS: whether any L1 UE capabilities mandatory/optional with capability </w:t>
            </w:r>
            <w:r w:rsidR="00344B39">
              <w:rPr>
                <w:lang w:eastAsia="ja-JP"/>
              </w:rPr>
              <w:t>s</w:t>
            </w:r>
            <w:r>
              <w:rPr>
                <w:lang w:eastAsia="ja-JP"/>
              </w:rPr>
              <w:t>ignalling are not applicable to RedCap U</w:t>
            </w:r>
            <w:r w:rsidR="00131A0A">
              <w:rPr>
                <w:lang w:eastAsia="ja-JP"/>
              </w:rPr>
              <w:t>E</w:t>
            </w:r>
            <w:r>
              <w:rPr>
                <w:lang w:eastAsia="ja-JP"/>
              </w:rPr>
              <w:t>s</w:t>
            </w:r>
          </w:p>
          <w:p w14:paraId="7A6F1B0B" w14:textId="59769BED" w:rsidR="00F850DF" w:rsidRPr="00F850DF" w:rsidRDefault="00F850DF">
            <w:pPr>
              <w:spacing w:line="252" w:lineRule="auto"/>
              <w:jc w:val="both"/>
              <w:rPr>
                <w:rFonts w:eastAsia="Yu Mincho"/>
                <w:lang w:eastAsia="ja-JP"/>
              </w:rPr>
            </w:pPr>
          </w:p>
        </w:tc>
      </w:tr>
      <w:tr w:rsidR="00F850DF" w14:paraId="023FE091" w14:textId="77777777" w:rsidTr="00F3000A">
        <w:tc>
          <w:tcPr>
            <w:tcW w:w="1479" w:type="dxa"/>
          </w:tcPr>
          <w:p w14:paraId="61FFB671" w14:textId="2177556E" w:rsidR="00F850DF" w:rsidRDefault="00F850DF">
            <w:pPr>
              <w:rPr>
                <w:rFonts w:eastAsia="SimSun"/>
                <w:lang w:val="en-US" w:eastAsia="zh-CN"/>
              </w:rPr>
            </w:pPr>
          </w:p>
        </w:tc>
        <w:tc>
          <w:tcPr>
            <w:tcW w:w="1372" w:type="dxa"/>
          </w:tcPr>
          <w:p w14:paraId="2A06EBE9" w14:textId="053A1D01" w:rsidR="00F850DF" w:rsidRDefault="00F850DF">
            <w:pPr>
              <w:tabs>
                <w:tab w:val="left" w:pos="551"/>
              </w:tabs>
              <w:rPr>
                <w:rFonts w:eastAsia="SimSun"/>
                <w:lang w:val="en-US" w:eastAsia="zh-CN"/>
              </w:rPr>
            </w:pPr>
          </w:p>
        </w:tc>
        <w:tc>
          <w:tcPr>
            <w:tcW w:w="6780" w:type="dxa"/>
          </w:tcPr>
          <w:p w14:paraId="669521D5" w14:textId="77777777" w:rsidR="00F850DF" w:rsidRDefault="00F850DF">
            <w:pPr>
              <w:spacing w:line="252" w:lineRule="auto"/>
              <w:jc w:val="both"/>
              <w:rPr>
                <w:rFonts w:eastAsia="DengXian"/>
                <w:lang w:eastAsia="zh-CN"/>
              </w:rPr>
            </w:pPr>
          </w:p>
        </w:tc>
      </w:tr>
    </w:tbl>
    <w:p w14:paraId="7E074E7B" w14:textId="77777777" w:rsidR="000739CB" w:rsidRPr="00F270F4" w:rsidRDefault="000739CB">
      <w:pPr>
        <w:spacing w:after="100" w:afterAutospacing="1"/>
        <w:jc w:val="both"/>
        <w:rPr>
          <w:rFonts w:eastAsia="Yu Mincho"/>
          <w:lang w:eastAsia="ja-JP"/>
        </w:rPr>
      </w:pPr>
    </w:p>
    <w:p w14:paraId="795ABE70" w14:textId="77777777" w:rsidR="000739CB" w:rsidRDefault="00F32590">
      <w:pPr>
        <w:pStyle w:val="Heading1"/>
      </w:pPr>
      <w:r>
        <w:t>Other aspects</w:t>
      </w:r>
    </w:p>
    <w:p w14:paraId="2948D556" w14:textId="77777777" w:rsidR="000739CB" w:rsidRDefault="00F32590">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A2D077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5C83C45B"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BD79CC7"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A63F67"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29DB4CB4"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6EE215A"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Yu Mincho"/>
          <w:b/>
          <w:bCs/>
          <w:u w:val="single"/>
        </w:rPr>
      </w:pPr>
      <w:r>
        <w:rPr>
          <w:rFonts w:eastAsia="Yu Mincho"/>
          <w:b/>
          <w:bCs/>
          <w:u w:val="single"/>
        </w:rPr>
        <w:t>Measurement related issues by reduced number of Rx branches [13]</w:t>
      </w:r>
    </w:p>
    <w:p w14:paraId="0A5E455C"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Yu Mincho"/>
        </w:rPr>
      </w:pPr>
    </w:p>
    <w:p w14:paraId="444BF864" w14:textId="77777777" w:rsidR="000739CB" w:rsidRDefault="00F32590">
      <w:pPr>
        <w:pStyle w:val="Heading1"/>
      </w:pPr>
      <w:r>
        <w:lastRenderedPageBreak/>
        <w:t>LS to RAN2 informing RAN1 agreements</w:t>
      </w:r>
    </w:p>
    <w:p w14:paraId="3184FAC2" w14:textId="77777777" w:rsidR="000739CB" w:rsidRDefault="00F32590">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6615B6">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[Draft] LS on RAN1 agreements on RAN2-led features for RedCap NTT DOCOMO</w:t>
            </w:r>
          </w:p>
          <w:p w14:paraId="235D1C82" w14:textId="77777777" w:rsidR="000739CB" w:rsidRDefault="00F32590">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Yu Mincho"/>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3A82A381"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0C7578B"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send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To improve the efficiency of team work,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lastRenderedPageBreak/>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72515788"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561D1"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Yu Mincho"/>
                <w:lang w:val="en-US" w:eastAsia="ja-JP"/>
              </w:rPr>
            </w:pPr>
            <w:r>
              <w:rPr>
                <w:rFonts w:eastAsia="Yu Mincho"/>
                <w:lang w:val="en-US" w:eastAsia="ja-JP"/>
              </w:rPr>
              <w:t>NEC</w:t>
            </w:r>
          </w:p>
        </w:tc>
        <w:tc>
          <w:tcPr>
            <w:tcW w:w="1372" w:type="dxa"/>
          </w:tcPr>
          <w:p w14:paraId="325BB3A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Yu Mincho" w:hint="eastAsia"/>
                <w:lang w:val="en-US" w:eastAsia="ja-JP"/>
              </w:rPr>
              <w:t>F</w:t>
            </w:r>
            <w:r>
              <w:rPr>
                <w:rFonts w:eastAsia="Yu Mincho"/>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A799CB4"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Yu Mincho"/>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Yu Mincho"/>
                <w:lang w:val="en-US" w:eastAsia="ja-JP"/>
              </w:rPr>
            </w:pPr>
          </w:p>
        </w:tc>
      </w:tr>
    </w:tbl>
    <w:p w14:paraId="303AE8E2" w14:textId="77777777" w:rsidR="000739CB" w:rsidRDefault="000739CB">
      <w:pPr>
        <w:spacing w:after="100" w:afterAutospacing="1"/>
        <w:jc w:val="both"/>
        <w:rPr>
          <w:rFonts w:eastAsia="Yu Mincho"/>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6615B6">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Hyperlink"/>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ListParagraph"/>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B94EDC">
              <w:rPr>
                <w:rFonts w:ascii="Arial" w:eastAsia="Yu Mincho"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Yu Mincho"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Pr>
                <w:rFonts w:ascii="Arial" w:eastAsia="Yu Mincho"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Yu Mincho" w:hAnsi="Arial" w:cs="Arial" w:hint="eastAsia"/>
                <w:lang w:val="sv-SE" w:eastAsia="ja-JP"/>
              </w:rPr>
              <w:t>F</w:t>
            </w:r>
            <w:r>
              <w:rPr>
                <w:rFonts w:ascii="Arial" w:eastAsia="Yu Mincho"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Yu Mincho"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RedCap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Yu Mincho" w:hAnsi="Times" w:cs="Times"/>
                      <w:bCs/>
                      <w:lang w:eastAsia="zh-CN"/>
                    </w:rPr>
                  </w:pPr>
                  <w:r>
                    <w:rPr>
                      <w:rFonts w:ascii="Times" w:eastAsia="Yu Mincho" w:hAnsi="Times" w:cs="Times"/>
                      <w:bCs/>
                      <w:lang w:eastAsia="zh-CN"/>
                    </w:rPr>
                    <w:t xml:space="preserve">Whether there is RA-RNTI overlapping issue and how to address RA-RNTI overlapping issue in the early indication of RedCap </w:t>
                  </w:r>
                  <w:proofErr w:type="spellStart"/>
                  <w:r>
                    <w:rPr>
                      <w:rFonts w:ascii="Times" w:eastAsia="Yu Mincho" w:hAnsi="Times" w:cs="Times"/>
                      <w:bCs/>
                      <w:lang w:eastAsia="zh-CN"/>
                    </w:rPr>
                    <w:t>U</w:t>
                  </w:r>
                  <w:r w:rsidR="00B94EDC">
                    <w:rPr>
                      <w:rFonts w:ascii="Times" w:eastAsia="Yu Mincho" w:hAnsi="Times" w:cs="Times"/>
                      <w:bCs/>
                      <w:lang w:eastAsia="zh-CN"/>
                    </w:rPr>
                    <w:t>e</w:t>
                  </w:r>
                  <w:r>
                    <w:rPr>
                      <w:rFonts w:ascii="Times" w:eastAsia="Yu Mincho" w:hAnsi="Times" w:cs="Times"/>
                      <w:bCs/>
                      <w:lang w:eastAsia="zh-CN"/>
                    </w:rPr>
                    <w:t>s</w:t>
                  </w:r>
                  <w:proofErr w:type="spellEnd"/>
                  <w:r>
                    <w:rPr>
                      <w:rFonts w:ascii="Times" w:eastAsia="Yu Mincho"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Yu Mincho"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Yu Mincho"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Yu Mincho" w:cs="Times"/>
                      <w:bCs/>
                      <w:lang w:val="en-US" w:eastAsia="zh-CN"/>
                    </w:rPr>
                  </w:pPr>
                  <w:r>
                    <w:rPr>
                      <w:rFonts w:eastAsia="Yu Mincho"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Pr>
                <w:rFonts w:ascii="Arial" w:eastAsia="Yu Mincho"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Yu Mincho"/>
                      <w:lang w:eastAsia="ja-JP"/>
                    </w:rPr>
                  </w:pPr>
                  <w:r>
                    <w:rPr>
                      <w:rFonts w:eastAsia="Yu Mincho" w:hint="eastAsia"/>
                      <w:highlight w:val="yellow"/>
                      <w:lang w:eastAsia="ja-JP"/>
                    </w:rPr>
                    <w:t>T</w:t>
                  </w:r>
                  <w:r>
                    <w:rPr>
                      <w:rFonts w:eastAsia="Yu Mincho"/>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Pr>
                <w:rFonts w:ascii="Arial" w:eastAsia="Yu Mincho"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Pr>
                <w:rFonts w:ascii="Arial" w:eastAsia="Yu Mincho" w:hAnsi="Arial" w:cs="Arial"/>
                <w:b/>
                <w:lang w:eastAsia="en-GB"/>
              </w:rPr>
              <w:t xml:space="preserve">ACTION: </w:t>
            </w:r>
            <w:r>
              <w:rPr>
                <w:rFonts w:ascii="Arial" w:eastAsia="Yu Mincho" w:hAnsi="Arial" w:cs="Arial"/>
                <w:b/>
                <w:lang w:eastAsia="en-GB"/>
              </w:rPr>
              <w:tab/>
            </w:r>
            <w:r>
              <w:rPr>
                <w:rFonts w:ascii="Arial" w:eastAsia="Yu Mincho" w:hAnsi="Arial" w:cs="Arial"/>
                <w:lang w:val="en-US" w:eastAsia="zh-CN"/>
              </w:rPr>
              <w:t>RAN1 respectfully asks RAN2 to take the above into account in their further work on RAN2-led features for RedCap and provide feedback, if any</w:t>
            </w:r>
            <w:r>
              <w:rPr>
                <w:rFonts w:ascii="Arial" w:eastAsia="Yu Mincho" w:hAnsi="Arial" w:cs="Arial"/>
                <w:lang w:eastAsia="en-GB"/>
              </w:rPr>
              <w:t>.</w:t>
            </w:r>
          </w:p>
          <w:p w14:paraId="33FFEFFE" w14:textId="77777777" w:rsidR="000739CB" w:rsidRDefault="000739CB">
            <w:pPr>
              <w:spacing w:after="100" w:afterAutospacing="1"/>
              <w:jc w:val="both"/>
              <w:rPr>
                <w:rFonts w:eastAsia="Yu Mincho"/>
                <w:lang w:eastAsia="ja-JP"/>
              </w:rPr>
            </w:pPr>
          </w:p>
        </w:tc>
      </w:tr>
    </w:tbl>
    <w:p w14:paraId="20FA3282" w14:textId="77777777" w:rsidR="000739CB" w:rsidRDefault="000739CB">
      <w:pPr>
        <w:spacing w:after="100" w:afterAutospacing="1"/>
        <w:jc w:val="both"/>
        <w:rPr>
          <w:rFonts w:eastAsia="Yu Mincho"/>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ListParagraph"/>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TableGrid"/>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Yu Mincho"/>
                <w:lang w:val="en-US" w:eastAsia="ja-JP"/>
              </w:rPr>
            </w:pPr>
            <w:r>
              <w:rPr>
                <w:rFonts w:eastAsia="Yu Mincho" w:hint="eastAsia"/>
                <w:lang w:eastAsia="ja-JP"/>
              </w:rPr>
              <w:t>A</w:t>
            </w:r>
            <w:r>
              <w:rPr>
                <w:rFonts w:eastAsia="Yu Mincho"/>
                <w:lang w:eastAsia="ja-JP"/>
              </w:rPr>
              <w:t xml:space="preserve">lso, any RAN2-related agreements which is worth informing them for their future </w:t>
            </w:r>
            <w:r>
              <w:rPr>
                <w:rFonts w:eastAsia="Yu Mincho" w:hint="eastAsia"/>
                <w:lang w:eastAsia="ja-JP"/>
              </w:rPr>
              <w:t>w</w:t>
            </w:r>
            <w:r>
              <w:rPr>
                <w:rFonts w:eastAsia="Yu Mincho"/>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DengXian"/>
                <w:lang w:val="en-US" w:eastAsia="zh-CN"/>
              </w:rPr>
            </w:pPr>
            <w:r>
              <w:rPr>
                <w:rFonts w:eastAsia="DengXian"/>
                <w:lang w:val="en-US" w:eastAsia="zh-CN"/>
              </w:rPr>
              <w:t>V</w:t>
            </w:r>
            <w:r w:rsidR="00F32590">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xml:space="preserve">, it is supported that the network can enable/disable intra-slot PUCCH frequency hopping within the separate initial UL BWP in the PUCCH resource for HARQ feedback for Msg4/MsgB for RedCap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Yu Mincho"/>
                <w:lang w:val="en-US" w:eastAsia="ja-JP"/>
              </w:rPr>
            </w:pPr>
            <w:r>
              <w:rPr>
                <w:rFonts w:eastAsia="Yu Mincho"/>
                <w:lang w:val="en-US" w:eastAsia="ja-JP"/>
              </w:rPr>
              <w:t xml:space="preserve">Support the draft LS. </w:t>
            </w:r>
          </w:p>
          <w:p w14:paraId="4A9D707F" w14:textId="76092014" w:rsidR="000739CB" w:rsidRDefault="00F32590">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w:t>
            </w:r>
            <w:proofErr w:type="spellStart"/>
            <w:r>
              <w:rPr>
                <w:rFonts w:eastAsia="Yu Mincho"/>
                <w:lang w:val="en-US" w:eastAsia="ja-JP"/>
              </w:rPr>
              <w:t>I</w:t>
            </w:r>
            <w:r w:rsidR="00B94EDC">
              <w:rPr>
                <w:rFonts w:eastAsia="Yu Mincho"/>
                <w:lang w:val="en-US" w:eastAsia="ja-JP"/>
              </w:rPr>
              <w:t>e</w:t>
            </w:r>
            <w:r>
              <w:rPr>
                <w:rFonts w:eastAsia="Yu Mincho"/>
                <w:lang w:val="en-US" w:eastAsia="ja-JP"/>
              </w:rPr>
              <w:t>s</w:t>
            </w:r>
            <w:proofErr w:type="spellEnd"/>
            <w:r>
              <w:rPr>
                <w:rFonts w:eastAsia="Yu Mincho"/>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Yu Mincho"/>
                <w:lang w:val="en-US" w:eastAsia="ja-JP"/>
              </w:rPr>
            </w:pPr>
            <w:r>
              <w:rPr>
                <w:rFonts w:eastAsia="Yu Mincho"/>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Yu Mincho"/>
                <w:lang w:val="en-US" w:eastAsia="ja-JP"/>
              </w:rPr>
            </w:pPr>
            <w:r>
              <w:rPr>
                <w:rFonts w:eastAsia="Yu Mincho"/>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r>
              <w:rPr>
                <w:rFonts w:eastAsia="DengXian"/>
                <w:lang w:val="en-US" w:eastAsia="zh-CN"/>
              </w:rPr>
              <w:t>T</w:t>
            </w:r>
            <w:r>
              <w:rPr>
                <w:rFonts w:eastAsia="DengXian" w:hint="eastAsia"/>
                <w:lang w:val="en-US" w:eastAsia="zh-CN"/>
              </w:rPr>
              <w:t>herefore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 </w:t>
            </w:r>
            <w:r>
              <w:t>Proposed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Yu Mincho"/>
                <w:lang w:val="en-US" w:eastAsia="ja-JP"/>
              </w:rPr>
              <w:t xml:space="preserve">OK to include </w:t>
            </w:r>
            <w:proofErr w:type="spellStart"/>
            <w:r>
              <w:rPr>
                <w:rFonts w:eastAsia="Yu Mincho"/>
                <w:lang w:val="en-US" w:eastAsia="ja-JP"/>
              </w:rPr>
              <w:t>vivo’s</w:t>
            </w:r>
            <w:proofErr w:type="spellEnd"/>
            <w:r>
              <w:rPr>
                <w:rFonts w:eastAsia="Yu Mincho"/>
                <w:lang w:val="en-US" w:eastAsia="ja-JP"/>
              </w:rPr>
              <w:t xml:space="preserve"> proposal, and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Yu Mincho"/>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DengXian"/>
                <w:lang w:val="en-US" w:eastAsia="zh-CN"/>
              </w:rPr>
            </w:pPr>
            <w:r>
              <w:rPr>
                <w:rFonts w:eastAsia="DengXian"/>
                <w:lang w:val="en-US" w:eastAsia="zh-CN"/>
              </w:rPr>
              <w:t>Huawei, HiSilicon</w:t>
            </w:r>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DengXian"/>
                <w:lang w:val="en-US" w:eastAsia="zh-CN"/>
              </w:rPr>
            </w:pPr>
            <w:r>
              <w:rPr>
                <w:rFonts w:eastAsia="DengXian"/>
                <w:lang w:val="en-US" w:eastAsia="zh-CN"/>
              </w:rPr>
              <w:t>Share the view with FUTUREWEI.</w:t>
            </w:r>
          </w:p>
          <w:p w14:paraId="58AF6499" w14:textId="77777777" w:rsidR="00115701" w:rsidRDefault="00115701" w:rsidP="00557CD9">
            <w:pPr>
              <w:rPr>
                <w:rFonts w:eastAsia="DengXian"/>
                <w:lang w:val="en-US" w:eastAsia="zh-CN"/>
              </w:rPr>
            </w:pPr>
            <w:r>
              <w:rPr>
                <w:rFonts w:eastAsia="DengXian"/>
                <w:lang w:val="en-US" w:eastAsia="zh-CN"/>
              </w:rPr>
              <w:t>There would be many agreements that can be included –which seems easier to use SR.</w:t>
            </w:r>
          </w:p>
          <w:p w14:paraId="215AABB6" w14:textId="74C23E85" w:rsidR="00115701" w:rsidRDefault="00115701" w:rsidP="00557CD9">
            <w:pPr>
              <w:rPr>
                <w:rFonts w:eastAsia="DengXian"/>
                <w:lang w:val="en-US" w:eastAsia="zh-CN"/>
              </w:rPr>
            </w:pPr>
            <w:r>
              <w:rPr>
                <w:rFonts w:eastAsia="DengXian"/>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DengXian"/>
                <w:lang w:val="en-US" w:eastAsia="zh-CN"/>
              </w:rPr>
            </w:pPr>
            <w:r>
              <w:rPr>
                <w:rFonts w:eastAsia="DengXian"/>
                <w:lang w:val="en-US" w:eastAsia="zh-CN"/>
              </w:rPr>
              <w:t xml:space="preserve">It would be better to make this LS until the end of the RAN1 meeting. </w:t>
            </w:r>
            <w:r w:rsidR="00820200">
              <w:rPr>
                <w:rFonts w:eastAsia="DengXian"/>
                <w:lang w:val="en-US" w:eastAsia="zh-CN"/>
              </w:rPr>
              <w:t xml:space="preserve"> Maybe SR is another </w:t>
            </w:r>
            <w:r w:rsidR="00595661">
              <w:rPr>
                <w:rFonts w:eastAsia="DengXian"/>
                <w:lang w:val="en-US" w:eastAsia="zh-CN"/>
              </w:rPr>
              <w:t xml:space="preserve">easy </w:t>
            </w:r>
            <w:r w:rsidR="00820200">
              <w:rPr>
                <w:rFonts w:eastAsia="DengXian"/>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DengXian"/>
                <w:lang w:val="en-US" w:eastAsia="zh-CN"/>
              </w:rPr>
            </w:pPr>
            <w:r>
              <w:rPr>
                <w:rFonts w:eastAsia="DengXian" w:hint="eastAsia"/>
                <w:lang w:val="en-US" w:eastAsia="zh-CN"/>
              </w:rPr>
              <w:t>S</w:t>
            </w:r>
            <w:r>
              <w:rPr>
                <w:rFonts w:eastAsia="DengXian"/>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DengXian"/>
                <w:lang w:val="en-US" w:eastAsia="zh-CN"/>
              </w:rPr>
            </w:pPr>
            <w:r>
              <w:rPr>
                <w:lang w:eastAsia="ja-JP"/>
              </w:rPr>
              <w:t>Support the draft LS and agree with vivo to include other RAN1 agreements which have RAN2 impact.</w:t>
            </w:r>
          </w:p>
        </w:tc>
      </w:tr>
      <w:tr w:rsidR="00FC3A58" w14:paraId="3EFFFB75" w14:textId="77777777" w:rsidTr="00FC3A58">
        <w:tc>
          <w:tcPr>
            <w:tcW w:w="895" w:type="pct"/>
            <w:hideMark/>
          </w:tcPr>
          <w:p w14:paraId="470C93A3" w14:textId="77777777" w:rsidR="00FC3A58" w:rsidRDefault="00FC3A58">
            <w:pPr>
              <w:rPr>
                <w:rFonts w:eastAsia="Yu Mincho"/>
                <w:lang w:val="en-US" w:eastAsia="ja-JP"/>
              </w:rPr>
            </w:pPr>
            <w:r>
              <w:rPr>
                <w:rFonts w:eastAsia="Yu Mincho"/>
                <w:lang w:val="en-US" w:eastAsia="ja-JP"/>
              </w:rPr>
              <w:t>Ericsson</w:t>
            </w:r>
          </w:p>
        </w:tc>
        <w:tc>
          <w:tcPr>
            <w:tcW w:w="4105" w:type="pct"/>
            <w:hideMark/>
          </w:tcPr>
          <w:p w14:paraId="4888B120" w14:textId="77777777" w:rsidR="00FC3A58" w:rsidRDefault="00FC3A58">
            <w:pPr>
              <w:rPr>
                <w:rFonts w:eastAsia="Yu Mincho"/>
                <w:lang w:val="en-US" w:eastAsia="ja-JP"/>
              </w:rPr>
            </w:pPr>
            <w:r>
              <w:rPr>
                <w:rFonts w:eastAsia="Yu Mincho"/>
                <w:lang w:val="en-US" w:eastAsia="ja-JP"/>
              </w:rPr>
              <w:t>The agreement on PUCCH frequency hopping mentioned by Vivo can be added.</w:t>
            </w:r>
          </w:p>
        </w:tc>
      </w:tr>
      <w:tr w:rsidR="004E0906" w14:paraId="23477AFF" w14:textId="77777777" w:rsidTr="00FC3A58">
        <w:tc>
          <w:tcPr>
            <w:tcW w:w="895" w:type="pct"/>
          </w:tcPr>
          <w:p w14:paraId="6F8B48CF" w14:textId="07F510A6" w:rsidR="004E0906" w:rsidRDefault="004E0906">
            <w:pPr>
              <w:rPr>
                <w:rFonts w:eastAsia="Yu Mincho"/>
                <w:lang w:val="en-US" w:eastAsia="ja-JP"/>
              </w:rPr>
            </w:pPr>
            <w:r>
              <w:rPr>
                <w:rFonts w:eastAsia="Yu Mincho" w:hint="eastAsia"/>
                <w:lang w:val="en-US" w:eastAsia="ja-JP"/>
              </w:rPr>
              <w:t>F</w:t>
            </w:r>
            <w:r>
              <w:rPr>
                <w:rFonts w:eastAsia="Yu Mincho"/>
                <w:lang w:val="en-US" w:eastAsia="ja-JP"/>
              </w:rPr>
              <w:t>L8</w:t>
            </w:r>
          </w:p>
        </w:tc>
        <w:tc>
          <w:tcPr>
            <w:tcW w:w="4105" w:type="pct"/>
          </w:tcPr>
          <w:p w14:paraId="61A47B38" w14:textId="7F37E950" w:rsidR="004E0906" w:rsidRDefault="004E0906">
            <w:pPr>
              <w:rPr>
                <w:rFonts w:eastAsia="Yu Mincho"/>
                <w:lang w:val="en-US" w:eastAsia="ja-JP"/>
              </w:rPr>
            </w:pPr>
            <w:r>
              <w:rPr>
                <w:rFonts w:eastAsia="Yu Mincho" w:hint="eastAsia"/>
                <w:lang w:val="en-US" w:eastAsia="ja-JP"/>
              </w:rPr>
              <w:t>B</w:t>
            </w:r>
            <w:r>
              <w:rPr>
                <w:rFonts w:eastAsia="Yu Mincho"/>
                <w:lang w:val="en-US" w:eastAsia="ja-JP"/>
              </w:rPr>
              <w:t xml:space="preserve">ased on the </w:t>
            </w:r>
            <w:proofErr w:type="spellStart"/>
            <w:r>
              <w:rPr>
                <w:rFonts w:eastAsia="Yu Mincho"/>
                <w:lang w:val="en-US" w:eastAsia="ja-JP"/>
              </w:rPr>
              <w:t>commnents</w:t>
            </w:r>
            <w:proofErr w:type="spellEnd"/>
            <w:r>
              <w:rPr>
                <w:rFonts w:eastAsia="Yu Mincho"/>
                <w:lang w:val="en-US" w:eastAsia="ja-JP"/>
              </w:rPr>
              <w:t xml:space="preserve"> provided so far, following agreement </w:t>
            </w:r>
            <w:r w:rsidR="005F06F4">
              <w:rPr>
                <w:rFonts w:eastAsia="Yu Mincho"/>
                <w:lang w:val="en-US" w:eastAsia="ja-JP"/>
              </w:rPr>
              <w:t>is included in the draft LS.</w:t>
            </w:r>
          </w:p>
          <w:p w14:paraId="5AFF07A6" w14:textId="77777777" w:rsidR="004E0906" w:rsidRDefault="004E0906" w:rsidP="004E0906">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04D548BF" w14:textId="13577B4B" w:rsidR="004E0906" w:rsidRDefault="004E0906" w:rsidP="004E0906">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lastRenderedPageBreak/>
              <w:t xml:space="preserve">In case a separate initial UL BWP is configured for RedCap </w:t>
            </w:r>
            <w:proofErr w:type="spellStart"/>
            <w:r>
              <w:rPr>
                <w:rFonts w:eastAsia="Microsoft YaHei UI" w:cs="Times"/>
                <w:color w:val="000000"/>
                <w:lang w:val="en-US" w:eastAsia="zh-CN"/>
              </w:rPr>
              <w:t>Ues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Msg4/MsgB for RedCap U</w:t>
            </w:r>
            <w:r w:rsidR="004508C5">
              <w:rPr>
                <w:rFonts w:eastAsia="Microsoft YaHei UI" w:cs="Times"/>
                <w:color w:val="000000"/>
                <w:lang w:val="en-US" w:eastAsia="zh-CN"/>
              </w:rPr>
              <w:t>E</w:t>
            </w:r>
            <w:r>
              <w:rPr>
                <w:rFonts w:eastAsia="Microsoft YaHei UI" w:cs="Times"/>
                <w:color w:val="000000"/>
                <w:lang w:val="en-US" w:eastAsia="zh-CN"/>
              </w:rPr>
              <w:t>s.</w:t>
            </w:r>
          </w:p>
          <w:p w14:paraId="055467E9" w14:textId="77777777" w:rsidR="004E0906" w:rsidRDefault="004E0906" w:rsidP="004E0906">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78884382" w14:textId="77777777" w:rsidR="004E0906" w:rsidRPr="004E0906" w:rsidRDefault="004E0906">
            <w:pPr>
              <w:rPr>
                <w:rFonts w:eastAsia="Yu Mincho"/>
                <w:lang w:val="en-US" w:eastAsia="ja-JP"/>
              </w:rPr>
            </w:pPr>
          </w:p>
          <w:p w14:paraId="000F05FA" w14:textId="5A82E2E2" w:rsidR="004E0906" w:rsidRDefault="004E0906">
            <w:r>
              <w:rPr>
                <w:rFonts w:eastAsia="Yu Mincho" w:hint="eastAsia"/>
                <w:lang w:val="en-US" w:eastAsia="ja-JP"/>
              </w:rPr>
              <w:t>T</w:t>
            </w:r>
            <w:r>
              <w:rPr>
                <w:rFonts w:eastAsia="Yu Mincho"/>
                <w:lang w:val="en-US" w:eastAsia="ja-JP"/>
              </w:rPr>
              <w:t>he updated draft LS</w:t>
            </w:r>
            <w:r>
              <w:t xml:space="preserve"> is provided in</w:t>
            </w:r>
            <w:r>
              <w:rPr>
                <w:rFonts w:ascii="Times" w:hAnsi="Times"/>
                <w:szCs w:val="24"/>
              </w:rPr>
              <w:t xml:space="preserve"> </w:t>
            </w:r>
            <w:r>
              <w:t>the following folder:</w:t>
            </w:r>
          </w:p>
          <w:p w14:paraId="0F98438D" w14:textId="77777777" w:rsidR="004E0906" w:rsidRPr="004E0906" w:rsidRDefault="006615B6" w:rsidP="004E0906">
            <w:pPr>
              <w:numPr>
                <w:ilvl w:val="0"/>
                <w:numId w:val="37"/>
              </w:numPr>
              <w:rPr>
                <w:rFonts w:eastAsia="Yu Mincho"/>
                <w:lang w:eastAsia="ja-JP"/>
              </w:rPr>
            </w:pPr>
            <w:hyperlink r:id="rId16" w:history="1">
              <w:r w:rsidR="004E0906" w:rsidRPr="004E0906">
                <w:rPr>
                  <w:rStyle w:val="Hyperlink"/>
                  <w:rFonts w:eastAsia="Yu Mincho"/>
                  <w:lang w:eastAsia="ja-JP"/>
                </w:rPr>
                <w:t>https://</w:t>
              </w:r>
              <w:r w:rsidR="004E0906" w:rsidRPr="004E0906">
                <w:rPr>
                  <w:rStyle w:val="Hyperlink"/>
                  <w:rFonts w:eastAsia="Yu Mincho"/>
                  <w:lang w:eastAsia="ja-JP"/>
                </w:rPr>
                <w:t>www.3gpp.org/ftp/tsg_ran/WG1_RL1/TSGR1_106-e/Inbox/drafts/8.6.2/LS</w:t>
              </w:r>
            </w:hyperlink>
          </w:p>
          <w:p w14:paraId="4B5FCBEA" w14:textId="77777777" w:rsidR="004E0906" w:rsidRPr="004E0906" w:rsidRDefault="004E0906">
            <w:pPr>
              <w:rPr>
                <w:rFonts w:eastAsia="Yu Mincho"/>
                <w:lang w:eastAsia="ja-JP"/>
              </w:rPr>
            </w:pPr>
          </w:p>
          <w:p w14:paraId="7894F756" w14:textId="77777777" w:rsidR="004E0906" w:rsidRDefault="005F06F4">
            <w:pPr>
              <w:rPr>
                <w:rFonts w:eastAsia="Yu Mincho"/>
                <w:lang w:val="en-US" w:eastAsia="ja-JP"/>
              </w:rPr>
            </w:pPr>
            <w:r>
              <w:rPr>
                <w:rFonts w:eastAsia="Yu Mincho" w:hint="eastAsia"/>
                <w:lang w:val="en-US" w:eastAsia="ja-JP"/>
              </w:rPr>
              <w:t>N</w:t>
            </w:r>
            <w:r>
              <w:rPr>
                <w:rFonts w:eastAsia="Yu Mincho"/>
                <w:lang w:val="en-US" w:eastAsia="ja-JP"/>
              </w:rPr>
              <w:t>ote that moderator would ask chair and companies to approve the draft LS when all the related agreements are ready, i.e., end of this RAN1 meeting. Until that time, draft LS will be updated based on the comments from companies.</w:t>
            </w:r>
          </w:p>
          <w:p w14:paraId="4D752CE0" w14:textId="77280FA3" w:rsidR="00A06F66" w:rsidRPr="004E0906" w:rsidRDefault="00A06F66">
            <w:pPr>
              <w:rPr>
                <w:rFonts w:eastAsia="Yu Mincho"/>
                <w:lang w:val="en-US" w:eastAsia="ja-JP"/>
              </w:rPr>
            </w:pPr>
            <w:r>
              <w:rPr>
                <w:rFonts w:eastAsia="Yu Mincho" w:hint="eastAsia"/>
                <w:lang w:val="en-US" w:eastAsia="ja-JP"/>
              </w:rPr>
              <w:t>C</w:t>
            </w:r>
            <w:r>
              <w:rPr>
                <w:rFonts w:eastAsia="Yu Mincho"/>
                <w:lang w:val="en-US" w:eastAsia="ja-JP"/>
              </w:rPr>
              <w:t xml:space="preserve">ompanies are invited to provide </w:t>
            </w:r>
            <w:r w:rsidR="00DF65FF">
              <w:rPr>
                <w:rFonts w:eastAsia="Yu Mincho"/>
                <w:lang w:val="en-US" w:eastAsia="ja-JP"/>
              </w:rPr>
              <w:t>any other</w:t>
            </w:r>
            <w:r>
              <w:rPr>
                <w:rFonts w:eastAsia="Yu Mincho"/>
                <w:lang w:val="en-US" w:eastAsia="ja-JP"/>
              </w:rPr>
              <w:t xml:space="preserve"> agreements which should be included in the LS, if any.</w:t>
            </w:r>
          </w:p>
        </w:tc>
      </w:tr>
      <w:tr w:rsidR="004E0906" w14:paraId="3E19E639" w14:textId="77777777" w:rsidTr="00FC3A58">
        <w:tc>
          <w:tcPr>
            <w:tcW w:w="895" w:type="pct"/>
          </w:tcPr>
          <w:p w14:paraId="5C3CED34" w14:textId="266F5AAF" w:rsidR="004E0906" w:rsidRDefault="0016151F">
            <w:pPr>
              <w:rPr>
                <w:rFonts w:eastAsia="Yu Mincho"/>
                <w:lang w:val="en-US" w:eastAsia="ja-JP"/>
              </w:rPr>
            </w:pPr>
            <w:r>
              <w:rPr>
                <w:rFonts w:eastAsia="Yu Mincho"/>
                <w:lang w:val="en-US" w:eastAsia="ja-JP"/>
              </w:rPr>
              <w:lastRenderedPageBreak/>
              <w:t>Ericsson</w:t>
            </w:r>
          </w:p>
        </w:tc>
        <w:tc>
          <w:tcPr>
            <w:tcW w:w="4105" w:type="pct"/>
          </w:tcPr>
          <w:p w14:paraId="2B9FA4B9" w14:textId="35EF9505" w:rsidR="004E0906" w:rsidRDefault="0016151F">
            <w:pPr>
              <w:rPr>
                <w:rFonts w:eastAsia="Yu Mincho"/>
                <w:lang w:val="en-US" w:eastAsia="ja-JP"/>
              </w:rPr>
            </w:pPr>
            <w:r>
              <w:rPr>
                <w:rFonts w:eastAsia="Yu Mincho"/>
                <w:lang w:val="en-US" w:eastAsia="ja-JP"/>
              </w:rPr>
              <w:t>This draft LS looks OK.</w:t>
            </w:r>
          </w:p>
          <w:p w14:paraId="2864CD04" w14:textId="46789147" w:rsidR="0016151F" w:rsidRDefault="0016151F">
            <w:pPr>
              <w:rPr>
                <w:rFonts w:eastAsia="Yu Mincho"/>
                <w:lang w:val="en-US" w:eastAsia="ja-JP"/>
              </w:rPr>
            </w:pPr>
            <w:hyperlink r:id="rId17" w:history="1">
              <w:r>
                <w:rPr>
                  <w:rStyle w:val="Hyperlink"/>
                </w:rPr>
                <w:t>R1-210xxxx LS on RAN1 agreements on RAN2-led features for RedCap-v001-moderator.docx</w:t>
              </w:r>
            </w:hyperlink>
          </w:p>
        </w:tc>
      </w:tr>
    </w:tbl>
    <w:p w14:paraId="630968E5" w14:textId="77777777" w:rsidR="000739CB" w:rsidRDefault="000739CB">
      <w:pPr>
        <w:spacing w:after="100" w:afterAutospacing="1"/>
        <w:jc w:val="both"/>
        <w:rPr>
          <w:rFonts w:eastAsia="Yu Mincho"/>
          <w:lang w:eastAsia="ja-JP"/>
        </w:rPr>
      </w:pPr>
    </w:p>
    <w:p w14:paraId="7B0A04C9" w14:textId="77777777" w:rsidR="000739CB" w:rsidRDefault="00F32590">
      <w:pPr>
        <w:pStyle w:val="Heading1"/>
      </w:pPr>
      <w:r>
        <w:t>Conclusions</w:t>
      </w:r>
    </w:p>
    <w:p w14:paraId="4A668CED" w14:textId="77777777" w:rsidR="000739CB" w:rsidRDefault="00F32590">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5B394E5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33ADDA97" w14:textId="77777777" w:rsidR="000739CB" w:rsidRDefault="000739CB">
      <w:pPr>
        <w:spacing w:after="0"/>
        <w:jc w:val="both"/>
        <w:rPr>
          <w:rFonts w:eastAsia="Yu Mincho"/>
        </w:rPr>
      </w:pPr>
    </w:p>
    <w:p w14:paraId="2FA79E4F" w14:textId="77777777" w:rsidR="000739CB" w:rsidRDefault="00F32590">
      <w:pPr>
        <w:spacing w:after="0"/>
        <w:jc w:val="both"/>
        <w:rPr>
          <w:bCs/>
        </w:rPr>
      </w:pPr>
      <w:r>
        <w:rPr>
          <w:bCs/>
        </w:rPr>
        <w:t>Conclusion</w:t>
      </w:r>
    </w:p>
    <w:p w14:paraId="4C71132B"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4B35FD5"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Yu Mincho"/>
        </w:rPr>
      </w:pPr>
    </w:p>
    <w:p w14:paraId="3AE99792" w14:textId="77777777" w:rsidR="000739CB" w:rsidRDefault="00F32590">
      <w:pPr>
        <w:pStyle w:val="Heading1"/>
        <w:numPr>
          <w:ilvl w:val="0"/>
          <w:numId w:val="0"/>
        </w:numPr>
        <w:ind w:left="432" w:hanging="432"/>
      </w:pPr>
      <w:r>
        <w:lastRenderedPageBreak/>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6615B6">
            <w:pPr>
              <w:spacing w:after="0"/>
              <w:rPr>
                <w:rFonts w:eastAsia="DengXian"/>
                <w:lang w:eastAsia="zh-CN"/>
              </w:rPr>
            </w:pPr>
            <w:hyperlink r:id="rId18" w:history="1">
              <w:r w:rsidR="00F32590">
                <w:rPr>
                  <w:rStyle w:val="Hyperlink"/>
                  <w:rFonts w:eastAsia="DengXian" w:hint="eastAsia"/>
                  <w:lang w:eastAsia="zh-CN"/>
                </w:rPr>
                <w:t>p</w:t>
              </w:r>
              <w:r w:rsidR="00F32590">
                <w:rPr>
                  <w:rStyle w:val="Hyperlink"/>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6615B6">
            <w:pPr>
              <w:spacing w:after="0"/>
              <w:rPr>
                <w:rFonts w:eastAsiaTheme="minorEastAsia"/>
                <w:lang w:eastAsia="zh-CN"/>
              </w:rPr>
            </w:pPr>
            <w:hyperlink r:id="rId19" w:history="1">
              <w:r w:rsidR="00F32590">
                <w:rPr>
                  <w:rStyle w:val="Hyperlink"/>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6615B6">
            <w:pPr>
              <w:spacing w:after="0"/>
            </w:pPr>
            <w:hyperlink r:id="rId20" w:history="1">
              <w:r w:rsidR="00F32590">
                <w:rPr>
                  <w:rStyle w:val="Hyperlink"/>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6615B6">
            <w:pPr>
              <w:spacing w:after="0"/>
              <w:rPr>
                <w:rFonts w:eastAsia="DengXian"/>
                <w:lang w:eastAsia="zh-CN"/>
              </w:rPr>
            </w:pPr>
            <w:hyperlink r:id="rId21" w:history="1">
              <w:r w:rsidR="00F32590">
                <w:rPr>
                  <w:rStyle w:val="Hyperlink"/>
                  <w:rFonts w:eastAsia="DengXian" w:hint="eastAsia"/>
                  <w:lang w:eastAsia="zh-CN"/>
                </w:rPr>
                <w:t>m</w:t>
              </w:r>
              <w:r w:rsidR="00F32590">
                <w:rPr>
                  <w:rStyle w:val="Hyperlink"/>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6615B6">
            <w:pPr>
              <w:spacing w:after="0"/>
              <w:rPr>
                <w:rFonts w:eastAsia="DengXian"/>
                <w:lang w:eastAsia="zh-CN"/>
              </w:rPr>
            </w:pPr>
            <w:hyperlink r:id="rId22" w:history="1">
              <w:r w:rsidR="00F32590">
                <w:rPr>
                  <w:rStyle w:val="Hyperlink"/>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6615B6">
            <w:pPr>
              <w:spacing w:after="0"/>
              <w:rPr>
                <w:rFonts w:eastAsia="DengXian"/>
                <w:lang w:eastAsia="zh-CN"/>
              </w:rPr>
            </w:pPr>
            <w:hyperlink r:id="rId23" w:history="1">
              <w:r w:rsidR="00F32590">
                <w:rPr>
                  <w:rStyle w:val="Hyperlink"/>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6615B6">
            <w:pPr>
              <w:spacing w:after="0"/>
            </w:pPr>
            <w:hyperlink r:id="rId24" w:history="1">
              <w:r w:rsidR="00F32590">
                <w:rPr>
                  <w:rStyle w:val="Hyperlink"/>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6615B6">
            <w:pPr>
              <w:spacing w:after="0"/>
              <w:rPr>
                <w:rFonts w:eastAsia="SimSun"/>
                <w:lang w:val="en-US" w:eastAsia="zh-CN"/>
              </w:rPr>
            </w:pPr>
            <w:hyperlink r:id="rId25" w:history="1">
              <w:r w:rsidR="00F32590">
                <w:rPr>
                  <w:rStyle w:val="Hyperlink"/>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6615B6">
            <w:pPr>
              <w:spacing w:after="0"/>
              <w:rPr>
                <w:rFonts w:eastAsia="SimSun"/>
                <w:lang w:val="en-US" w:eastAsia="zh-CN"/>
              </w:rPr>
            </w:pPr>
            <w:hyperlink r:id="rId26" w:history="1">
              <w:r w:rsidR="00F32590">
                <w:rPr>
                  <w:rStyle w:val="Hyperlink"/>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6615B6">
            <w:pPr>
              <w:spacing w:after="0"/>
              <w:rPr>
                <w:rFonts w:eastAsia="SimSun"/>
                <w:lang w:val="en-US" w:eastAsia="zh-CN"/>
              </w:rPr>
            </w:pPr>
            <w:hyperlink r:id="rId27" w:history="1">
              <w:r w:rsidR="00F32590">
                <w:rPr>
                  <w:rStyle w:val="Hyperlink"/>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6615B6">
            <w:pPr>
              <w:spacing w:after="0"/>
              <w:rPr>
                <w:rFonts w:eastAsia="DengXian"/>
                <w:lang w:eastAsia="zh-CN"/>
              </w:rPr>
            </w:pPr>
            <w:hyperlink r:id="rId28" w:history="1">
              <w:r w:rsidR="00F32590">
                <w:rPr>
                  <w:rStyle w:val="Hyperlink"/>
                  <w:rFonts w:eastAsia="DengXian" w:hint="eastAsia"/>
                  <w:lang w:eastAsia="zh-CN"/>
                </w:rPr>
                <w:t>h</w:t>
              </w:r>
              <w:r w:rsidR="00F32590">
                <w:rPr>
                  <w:rStyle w:val="Hyperlink"/>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6615B6">
            <w:pPr>
              <w:spacing w:after="0"/>
              <w:rPr>
                <w:rFonts w:eastAsia="DengXian"/>
                <w:lang w:eastAsia="zh-CN"/>
              </w:rPr>
            </w:pPr>
            <w:hyperlink r:id="rId29" w:history="1">
              <w:r w:rsidR="00F32590">
                <w:rPr>
                  <w:rStyle w:val="Hyperlink"/>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6615B6">
            <w:pPr>
              <w:spacing w:after="0"/>
              <w:rPr>
                <w:rFonts w:eastAsia="Yu Mincho"/>
                <w:lang w:eastAsia="ja-JP"/>
              </w:rPr>
            </w:pPr>
            <w:hyperlink r:id="rId30" w:history="1">
              <w:r w:rsidR="00F32590">
                <w:rPr>
                  <w:rStyle w:val="Hyperlink"/>
                  <w:rFonts w:eastAsia="Yu Mincho"/>
                  <w:lang w:eastAsia="ja-JP"/>
                </w:rPr>
                <w:t>liu.liqing@sharp.co.jp</w:t>
              </w:r>
            </w:hyperlink>
          </w:p>
        </w:tc>
      </w:tr>
    </w:tbl>
    <w:p w14:paraId="224481E0" w14:textId="77777777" w:rsidR="000739CB" w:rsidRDefault="000739CB">
      <w:pPr>
        <w:spacing w:after="100" w:afterAutospacing="1"/>
        <w:jc w:val="both"/>
        <w:rPr>
          <w:rFonts w:eastAsia="Yu Mincho"/>
        </w:rPr>
      </w:pPr>
    </w:p>
    <w:p w14:paraId="393729B8" w14:textId="77777777" w:rsidR="000739CB" w:rsidRDefault="00F32590">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6615B6">
            <w:pPr>
              <w:rPr>
                <w:color w:val="0000FF"/>
                <w:u w:val="single"/>
              </w:rPr>
            </w:pPr>
            <w:hyperlink r:id="rId31" w:history="1">
              <w:r w:rsidR="00F32590">
                <w:rPr>
                  <w:rStyle w:val="Hyperlink"/>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Huawei, HiSilicon</w:t>
            </w:r>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6615B6">
            <w:pPr>
              <w:rPr>
                <w:color w:val="0000FF"/>
                <w:u w:val="single"/>
              </w:rPr>
            </w:pPr>
            <w:hyperlink r:id="rId32" w:history="1">
              <w:r w:rsidR="00F32590">
                <w:rPr>
                  <w:rStyle w:val="Hyperlink"/>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6615B6">
            <w:pPr>
              <w:rPr>
                <w:color w:val="0000FF"/>
                <w:u w:val="single"/>
              </w:rPr>
            </w:pPr>
            <w:hyperlink r:id="rId33" w:history="1">
              <w:r w:rsidR="00F32590">
                <w:rPr>
                  <w:rStyle w:val="Hyperlink"/>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6615B6">
            <w:pPr>
              <w:rPr>
                <w:color w:val="0000FF"/>
                <w:u w:val="single"/>
              </w:rPr>
            </w:pPr>
            <w:hyperlink r:id="rId34" w:history="1">
              <w:r w:rsidR="00F32590">
                <w:rPr>
                  <w:rStyle w:val="Hyperlink"/>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6615B6">
            <w:pPr>
              <w:rPr>
                <w:color w:val="0000FF"/>
                <w:u w:val="single"/>
              </w:rPr>
            </w:pPr>
            <w:hyperlink r:id="rId35" w:history="1">
              <w:r w:rsidR="00F32590">
                <w:rPr>
                  <w:rStyle w:val="Hyperlink"/>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r>
              <w:t>Spreadtrum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6615B6">
            <w:pPr>
              <w:rPr>
                <w:color w:val="0000FF"/>
                <w:u w:val="single"/>
              </w:rPr>
            </w:pPr>
            <w:hyperlink r:id="rId36" w:history="1">
              <w:r w:rsidR="00F32590">
                <w:rPr>
                  <w:rStyle w:val="Hyperlink"/>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ZTE, Sanechips</w:t>
            </w:r>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6615B6">
            <w:pPr>
              <w:rPr>
                <w:color w:val="0000FF"/>
                <w:u w:val="single"/>
              </w:rPr>
            </w:pPr>
            <w:hyperlink r:id="rId37" w:history="1">
              <w:r w:rsidR="00F32590">
                <w:rPr>
                  <w:rStyle w:val="Hyperlink"/>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6615B6">
            <w:pPr>
              <w:rPr>
                <w:color w:val="0000FF"/>
                <w:u w:val="single"/>
              </w:rPr>
            </w:pPr>
            <w:hyperlink r:id="rId38" w:history="1">
              <w:r w:rsidR="00F32590">
                <w:rPr>
                  <w:rStyle w:val="Hyperlink"/>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6615B6">
            <w:pPr>
              <w:rPr>
                <w:color w:val="0000FF"/>
                <w:u w:val="single"/>
              </w:rPr>
            </w:pPr>
            <w:hyperlink r:id="rId39" w:history="1">
              <w:r w:rsidR="00F32590">
                <w:rPr>
                  <w:rStyle w:val="Hyperlink"/>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6615B6">
            <w:pPr>
              <w:rPr>
                <w:color w:val="0000FF"/>
                <w:u w:val="single"/>
              </w:rPr>
            </w:pPr>
            <w:hyperlink r:id="rId40" w:history="1">
              <w:r w:rsidR="00F32590">
                <w:rPr>
                  <w:rStyle w:val="Hyperlink"/>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6615B6">
            <w:pPr>
              <w:rPr>
                <w:color w:val="0000FF"/>
                <w:u w:val="single"/>
              </w:rPr>
            </w:pPr>
            <w:hyperlink r:id="rId41" w:history="1">
              <w:r w:rsidR="00F32590">
                <w:rPr>
                  <w:rStyle w:val="Hyperlink"/>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6615B6">
            <w:pPr>
              <w:rPr>
                <w:color w:val="0000FF"/>
                <w:u w:val="single"/>
              </w:rPr>
            </w:pPr>
            <w:hyperlink r:id="rId42" w:history="1">
              <w:r w:rsidR="00F32590">
                <w:rPr>
                  <w:rStyle w:val="Hyperlink"/>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6615B6">
            <w:pPr>
              <w:rPr>
                <w:color w:val="0000FF"/>
                <w:u w:val="single"/>
              </w:rPr>
            </w:pPr>
            <w:hyperlink r:id="rId43" w:history="1">
              <w:r w:rsidR="00F32590">
                <w:rPr>
                  <w:rStyle w:val="Hyperlink"/>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6615B6">
            <w:hyperlink r:id="rId44" w:history="1">
              <w:r w:rsidR="00F32590">
                <w:rPr>
                  <w:rStyle w:val="Hyperlink"/>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6615B6">
            <w:pPr>
              <w:rPr>
                <w:color w:val="0000FF"/>
                <w:u w:val="single"/>
              </w:rPr>
            </w:pPr>
            <w:hyperlink r:id="rId45" w:history="1">
              <w:r w:rsidR="00F32590">
                <w:rPr>
                  <w:rStyle w:val="Hyperlink"/>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6615B6">
            <w:pPr>
              <w:rPr>
                <w:color w:val="0000FF"/>
                <w:u w:val="single"/>
              </w:rPr>
            </w:pPr>
            <w:hyperlink r:id="rId46" w:history="1">
              <w:r w:rsidR="00F32590">
                <w:rPr>
                  <w:rStyle w:val="Hyperlink"/>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6615B6">
            <w:pPr>
              <w:rPr>
                <w:color w:val="0000FF"/>
                <w:u w:val="single"/>
              </w:rPr>
            </w:pPr>
            <w:hyperlink r:id="rId47" w:history="1">
              <w:r w:rsidR="00F32590">
                <w:rPr>
                  <w:rStyle w:val="Hyperlink"/>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lastRenderedPageBreak/>
              <w:t>[18]</w:t>
            </w:r>
          </w:p>
        </w:tc>
        <w:tc>
          <w:tcPr>
            <w:tcW w:w="1456" w:type="dxa"/>
            <w:tcMar>
              <w:top w:w="0" w:type="dxa"/>
              <w:left w:w="70" w:type="dxa"/>
              <w:bottom w:w="0" w:type="dxa"/>
              <w:right w:w="70" w:type="dxa"/>
            </w:tcMar>
          </w:tcPr>
          <w:p w14:paraId="15E57617" w14:textId="77777777" w:rsidR="000739CB" w:rsidRDefault="006615B6">
            <w:pPr>
              <w:rPr>
                <w:color w:val="0000FF"/>
                <w:u w:val="single"/>
              </w:rPr>
            </w:pPr>
            <w:hyperlink r:id="rId48" w:history="1">
              <w:r w:rsidR="00F32590">
                <w:rPr>
                  <w:rStyle w:val="Hyperlink"/>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6615B6">
            <w:pPr>
              <w:rPr>
                <w:color w:val="0000FF"/>
                <w:u w:val="single"/>
              </w:rPr>
            </w:pPr>
            <w:hyperlink r:id="rId49" w:history="1">
              <w:r w:rsidR="00F32590">
                <w:rPr>
                  <w:rStyle w:val="Hyperlink"/>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6615B6">
            <w:pPr>
              <w:rPr>
                <w:color w:val="0000FF"/>
                <w:u w:val="single"/>
              </w:rPr>
            </w:pPr>
            <w:hyperlink r:id="rId50" w:history="1">
              <w:r w:rsidR="00F32590">
                <w:rPr>
                  <w:rStyle w:val="Hyperlink"/>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6615B6">
            <w:pPr>
              <w:rPr>
                <w:color w:val="0000FF"/>
                <w:u w:val="single"/>
              </w:rPr>
            </w:pPr>
            <w:hyperlink r:id="rId51" w:history="1">
              <w:r w:rsidR="00F32590">
                <w:rPr>
                  <w:rStyle w:val="Hyperlink"/>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r>
              <w:t>InterDigital,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6615B6">
            <w:pPr>
              <w:rPr>
                <w:color w:val="0000FF"/>
                <w:u w:val="single"/>
              </w:rPr>
            </w:pPr>
            <w:hyperlink r:id="rId52" w:history="1">
              <w:r w:rsidR="00F32590">
                <w:rPr>
                  <w:rStyle w:val="Hyperlink"/>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6615B6">
            <w:pPr>
              <w:rPr>
                <w:color w:val="0000FF"/>
                <w:u w:val="single"/>
              </w:rPr>
            </w:pPr>
            <w:hyperlink r:id="rId53" w:history="1">
              <w:r w:rsidR="00F32590">
                <w:rPr>
                  <w:rStyle w:val="Hyperlink"/>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6615B6">
            <w:pPr>
              <w:rPr>
                <w:color w:val="0000FF"/>
                <w:u w:val="single"/>
              </w:rPr>
            </w:pPr>
            <w:hyperlink r:id="rId54" w:history="1">
              <w:r w:rsidR="00F32590">
                <w:rPr>
                  <w:rStyle w:val="Hyperlink"/>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6615B6">
            <w:pPr>
              <w:rPr>
                <w:color w:val="0000FF"/>
                <w:u w:val="single"/>
              </w:rPr>
            </w:pPr>
            <w:hyperlink r:id="rId55" w:history="1">
              <w:r w:rsidR="00F32590">
                <w:rPr>
                  <w:rStyle w:val="Hyperlink"/>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6615B6">
            <w:pPr>
              <w:rPr>
                <w:color w:val="0000FF"/>
                <w:u w:val="single"/>
              </w:rPr>
            </w:pPr>
            <w:hyperlink r:id="rId56" w:history="1">
              <w:r w:rsidR="00F32590">
                <w:rPr>
                  <w:rStyle w:val="Hyperlink"/>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6615B6">
            <w:pPr>
              <w:rPr>
                <w:color w:val="0000FF"/>
                <w:u w:val="single"/>
              </w:rPr>
            </w:pPr>
            <w:hyperlink r:id="rId57" w:history="1">
              <w:r w:rsidR="00F32590">
                <w:rPr>
                  <w:rStyle w:val="Hyperlink"/>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6615B6">
            <w:hyperlink r:id="rId58" w:history="1">
              <w:r w:rsidR="00F32590">
                <w:rPr>
                  <w:rStyle w:val="Hyperlink"/>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6615B6">
            <w:pPr>
              <w:rPr>
                <w:rStyle w:val="Hyperlink"/>
                <w:color w:val="0000FF"/>
              </w:rPr>
            </w:pPr>
            <w:hyperlink r:id="rId59" w:history="1">
              <w:r w:rsidR="00F32590">
                <w:rPr>
                  <w:rStyle w:val="Hyperlink"/>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ZTE, Sanechips</w:t>
            </w:r>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6727EBF1" w14:textId="77777777" w:rsidR="000739CB" w:rsidRDefault="006615B6">
            <w:hyperlink r:id="rId60" w:history="1">
              <w:r w:rsidR="00F32590">
                <w:rPr>
                  <w:rStyle w:val="Hyperlink"/>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64A9C217" w14:textId="77777777" w:rsidR="000739CB" w:rsidRDefault="006615B6">
            <w:hyperlink r:id="rId61" w:history="1">
              <w:r w:rsidR="00F32590">
                <w:rPr>
                  <w:rStyle w:val="Hyperlink"/>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659BAAB" w14:textId="77777777" w:rsidR="000739CB" w:rsidRDefault="006615B6">
            <w:hyperlink r:id="rId62" w:history="1">
              <w:r w:rsidR="00F32590">
                <w:rPr>
                  <w:rStyle w:val="Hyperlink"/>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Huawei, HiSilicon</w:t>
            </w:r>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4AF97C3A" w14:textId="77777777" w:rsidR="000739CB" w:rsidRDefault="006615B6">
            <w:hyperlink r:id="rId63" w:history="1">
              <w:r w:rsidR="00F32590">
                <w:rPr>
                  <w:rStyle w:val="Hyperlink"/>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05FA4EE1" w14:textId="77777777" w:rsidR="000739CB" w:rsidRDefault="006615B6">
            <w:hyperlink r:id="rId64" w:history="1">
              <w:r w:rsidR="00F32590">
                <w:rPr>
                  <w:rStyle w:val="Hyperlink"/>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6AFE6" w14:textId="77777777" w:rsidR="006615B6" w:rsidRDefault="006615B6" w:rsidP="00557CD9">
      <w:pPr>
        <w:spacing w:after="0" w:line="240" w:lineRule="auto"/>
      </w:pPr>
      <w:r>
        <w:separator/>
      </w:r>
    </w:p>
  </w:endnote>
  <w:endnote w:type="continuationSeparator" w:id="0">
    <w:p w14:paraId="084496C8" w14:textId="77777777" w:rsidR="006615B6" w:rsidRDefault="006615B6"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EED7F" w14:textId="77777777" w:rsidR="006615B6" w:rsidRDefault="006615B6" w:rsidP="00557CD9">
      <w:pPr>
        <w:spacing w:after="0" w:line="240" w:lineRule="auto"/>
      </w:pPr>
      <w:r>
        <w:separator/>
      </w:r>
    </w:p>
  </w:footnote>
  <w:footnote w:type="continuationSeparator" w:id="0">
    <w:p w14:paraId="6262EDC7" w14:textId="77777777" w:rsidR="006615B6" w:rsidRDefault="006615B6"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3A21"/>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B44"/>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1EE4"/>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A0A"/>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4BF"/>
    <w:rsid w:val="0016151F"/>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2CA"/>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0C1"/>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0A1"/>
    <w:rsid w:val="00220237"/>
    <w:rsid w:val="00220A79"/>
    <w:rsid w:val="00220B78"/>
    <w:rsid w:val="00220E32"/>
    <w:rsid w:val="00221812"/>
    <w:rsid w:val="00221BC6"/>
    <w:rsid w:val="00221D43"/>
    <w:rsid w:val="00222B54"/>
    <w:rsid w:val="00222E59"/>
    <w:rsid w:val="00222F76"/>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0B25"/>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9A0"/>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4B3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E0A"/>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CDD"/>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75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8C5"/>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B32"/>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38F"/>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906"/>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068"/>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F06F4"/>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5B6"/>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399"/>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6E27"/>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6F7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57F6B"/>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D0C"/>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78B"/>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37C8F"/>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4E1"/>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1D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40A"/>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66"/>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599"/>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2C7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C7F77"/>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8E3"/>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4DC"/>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6CC0"/>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A37"/>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0DC7"/>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774"/>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D8"/>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4C4"/>
    <w:rsid w:val="00DF65FF"/>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9C1"/>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4E2F"/>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0E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435"/>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CF4"/>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0F4"/>
    <w:rsid w:val="00F27599"/>
    <w:rsid w:val="00F27EEE"/>
    <w:rsid w:val="00F3000A"/>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6EA"/>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0DF"/>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A58"/>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uiPriority w:val="99"/>
    <w:unhideWhenUsed/>
    <w:pPr>
      <w:numPr>
        <w:numId w:val="2"/>
      </w:numPr>
      <w:spacing w:line="252" w:lineRule="auto"/>
      <w:contextualSpacing/>
    </w:pPr>
    <w:rPr>
      <w:rFonts w:eastAsiaTheme="minorHAnsi"/>
      <w:lang w:val="en-US"/>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styleId="Emphasis">
    <w:name w:val="Emphasis"/>
    <w:uiPriority w:val="20"/>
    <w:qFormat/>
    <w:rsid w:val="00E04971"/>
    <w:rPr>
      <w:i/>
      <w:iCs/>
    </w:rPr>
  </w:style>
  <w:style w:type="character" w:styleId="Strong">
    <w:name w:val="Strong"/>
    <w:uiPriority w:val="22"/>
    <w:qFormat/>
    <w:rsid w:val="00E04971"/>
    <w:rPr>
      <w:b/>
      <w:bCs/>
    </w:rPr>
  </w:style>
  <w:style w:type="character" w:styleId="UnresolvedMention">
    <w:name w:val="Unresolved Mention"/>
    <w:basedOn w:val="DefaultParagraphFont"/>
    <w:uiPriority w:val="99"/>
    <w:semiHidden/>
    <w:unhideWhenUsed/>
    <w:rsid w:val="004E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0349">
      <w:bodyDiv w:val="1"/>
      <w:marLeft w:val="0"/>
      <w:marRight w:val="0"/>
      <w:marTop w:val="0"/>
      <w:marBottom w:val="0"/>
      <w:divBdr>
        <w:top w:val="none" w:sz="0" w:space="0" w:color="auto"/>
        <w:left w:val="none" w:sz="0" w:space="0" w:color="auto"/>
        <w:bottom w:val="none" w:sz="0" w:space="0" w:color="auto"/>
        <w:right w:val="none" w:sz="0" w:space="0" w:color="auto"/>
      </w:divBdr>
    </w:div>
    <w:div w:id="661930713">
      <w:bodyDiv w:val="1"/>
      <w:marLeft w:val="0"/>
      <w:marRight w:val="0"/>
      <w:marTop w:val="0"/>
      <w:marBottom w:val="0"/>
      <w:divBdr>
        <w:top w:val="none" w:sz="0" w:space="0" w:color="auto"/>
        <w:left w:val="none" w:sz="0" w:space="0" w:color="auto"/>
        <w:bottom w:val="none" w:sz="0" w:space="0" w:color="auto"/>
        <w:right w:val="none" w:sz="0" w:space="0" w:color="auto"/>
      </w:divBdr>
    </w:div>
    <w:div w:id="124441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ebdeep.chatterjee@intel.com" TargetMode="External"/><Relationship Id="rId21" Type="http://schemas.openxmlformats.org/officeDocument/2006/relationships/hyperlink" Target="mailto:muqin@xiaomi.com" TargetMode="External"/><Relationship Id="rId34" Type="http://schemas.openxmlformats.org/officeDocument/2006/relationships/hyperlink" Target="https://www.3gpp.org/ftp/TSG_RAN/WG1_RL1/TSGR1_106-e/Docs/R1-2106651.zip" TargetMode="External"/><Relationship Id="rId42" Type="http://schemas.openxmlformats.org/officeDocument/2006/relationships/hyperlink" Target="https://www.3gpp.org/ftp/TSG_RAN/WG1_RL1/TSGR1_106-e/Docs/R1-2107130.zip" TargetMode="External"/><Relationship Id="rId47" Type="http://schemas.openxmlformats.org/officeDocument/2006/relationships/hyperlink" Target="https://www.3gpp.org/ftp/TSG_RAN/WG1_RL1/TSGR1_106-e/Docs/R1-2107451.zip" TargetMode="External"/><Relationship Id="rId50" Type="http://schemas.openxmlformats.org/officeDocument/2006/relationships/hyperlink" Target="https://www.3gpp.org/ftp/TSG_RAN/WG1_RL1/TSGR1_106-e/Docs/R1-2107797.zip" TargetMode="External"/><Relationship Id="rId55" Type="http://schemas.openxmlformats.org/officeDocument/2006/relationships/hyperlink" Target="https://www.3gpp.org/ftp/TSG_RAN/WG1_RL1/TSGR1_106-e/Docs/R1-2108043.zip" TargetMode="External"/><Relationship Id="rId63"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drafts/8.6.2/LS" TargetMode="External"/><Relationship Id="rId29" Type="http://schemas.openxmlformats.org/officeDocument/2006/relationships/hyperlink" Target="mailto:vipul.desai@futurewei.com" TargetMode="External"/><Relationship Id="rId11" Type="http://schemas.openxmlformats.org/officeDocument/2006/relationships/endnotes" Target="endnotes.xml"/><Relationship Id="rId24" Type="http://schemas.openxmlformats.org/officeDocument/2006/relationships/hyperlink" Target="mailto:johan.bergman@ericsson.com" TargetMode="External"/><Relationship Id="rId32" Type="http://schemas.openxmlformats.org/officeDocument/2006/relationships/hyperlink" Target="https://www.3gpp.org/ftp/TSG_RAN/WG1_RL1/TSGR1_106-e/Docs/R1-2106567.zip" TargetMode="External"/><Relationship Id="rId37" Type="http://schemas.openxmlformats.org/officeDocument/2006/relationships/hyperlink" Target="https://www.3gpp.org/ftp/TSG_RAN/WG1_RL1/TSGR1_106-e/Docs/R1-2106897.zip" TargetMode="External"/><Relationship Id="rId40" Type="http://schemas.openxmlformats.org/officeDocument/2006/relationships/hyperlink" Target="https://www.3gpp.org/ftp/TSG_RAN/WG1_RL1/TSGR1_106-e/Docs/R1-2107077.zip" TargetMode="External"/><Relationship Id="rId45" Type="http://schemas.openxmlformats.org/officeDocument/2006/relationships/hyperlink" Target="https://www.3gpp.org/ftp/TSG_RAN/WG1_RL1/TSGR1_106-e/Docs/R1-2107355.zip" TargetMode="External"/><Relationship Id="rId53" Type="http://schemas.openxmlformats.org/officeDocument/2006/relationships/hyperlink" Target="https://www.3gpp.org/ftp/TSG_RAN/WG1_RL1/TSGR1_106-e/Docs/R1-2107930.zip" TargetMode="External"/><Relationship Id="rId58"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9" Type="http://schemas.openxmlformats.org/officeDocument/2006/relationships/hyperlink" Target="mailto:feiyongqiang@catt.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guojing6@chinatelecom.cn" TargetMode="External"/><Relationship Id="rId27" Type="http://schemas.openxmlformats.org/officeDocument/2006/relationships/hyperlink" Target="mailto:sdost@sierrawireless.com" TargetMode="External"/><Relationship Id="rId30" Type="http://schemas.openxmlformats.org/officeDocument/2006/relationships/hyperlink" Target="mailto:liu.liqing@sharp.co.jp" TargetMode="External"/><Relationship Id="rId35" Type="http://schemas.openxmlformats.org/officeDocument/2006/relationships/hyperlink" Target="https://www.3gpp.org/ftp/TSG_RAN/WG1_RL1/TSGR1_106-e/Docs/R1-2106707.zip" TargetMode="External"/><Relationship Id="rId43" Type="http://schemas.openxmlformats.org/officeDocument/2006/relationships/hyperlink" Target="https://www.3gpp.org/ftp/TSG_RAN/WG1_RL1/TSGR1_106-e/Docs/R1-2107252.zip" TargetMode="External"/><Relationship Id="rId48" Type="http://schemas.openxmlformats.org/officeDocument/2006/relationships/hyperlink" Target="https://www.3gpp.org/ftp/TSG_RAN/WG1_RL1/TSGR1_106-e/Docs/R1-2107598.zip" TargetMode="External"/><Relationship Id="rId56" Type="http://schemas.openxmlformats.org/officeDocument/2006/relationships/hyperlink" Target="https://www.3gpp.org/ftp/TSG_RAN/WG1_RL1/TSGR1_106-e/Docs/R1-2108156.zip" TargetMode="External"/><Relationship Id="rId64"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81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Inbox/drafts/8.6.2/LS/R1-210xxxx%20LS%20on%20RAN1%20agreements%20on%20RAN2-led%20features%20for%20RedCap-v001-moderator.docx" TargetMode="External"/><Relationship Id="rId25" Type="http://schemas.openxmlformats.org/officeDocument/2006/relationships/hyperlink" Target="mailto:hu.youjun1@zte.com.cn" TargetMode="External"/><Relationship Id="rId33" Type="http://schemas.openxmlformats.org/officeDocument/2006/relationships/hyperlink" Target="https://www.3gpp.org/ftp/TSG_RAN/WG1_RL1/TSGR1_106-e/Docs/R1-2106604.zip" TargetMode="External"/><Relationship Id="rId38" Type="http://schemas.openxmlformats.org/officeDocument/2006/relationships/hyperlink" Target="https://www.3gpp.org/ftp/TSG_RAN/WG1_RL1/TSGR1_106-e/Docs/R1-2106981.zip" TargetMode="External"/><Relationship Id="rId46" Type="http://schemas.openxmlformats.org/officeDocument/2006/relationships/hyperlink" Target="https://www.3gpp.org/ftp/TSG_RAN/WG1_RL1/TSGR1_106-e/Docs/R1-2107412.zip" TargetMode="External"/><Relationship Id="rId59"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20" Type="http://schemas.openxmlformats.org/officeDocument/2006/relationships/hyperlink" Target="mailto:zhangyt18@lenovo.com" TargetMode="External"/><Relationship Id="rId41" Type="http://schemas.openxmlformats.org/officeDocument/2006/relationships/hyperlink" Target="https://www.3gpp.org/ftp/TSG_RAN/WG1_RL1/TSGR1_106-e/Docs/R1-2107090.zip" TargetMode="External"/><Relationship Id="rId54" Type="http://schemas.openxmlformats.org/officeDocument/2006/relationships/hyperlink" Target="https://www.3gpp.org/ftp/TSG_RAN/WG1_RL1/TSGR1_106-e/Docs/R1-2107949.zip" TargetMode="External"/><Relationship Id="rId62"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karol.schober@nordicsemi.no" TargetMode="External"/><Relationship Id="rId28" Type="http://schemas.openxmlformats.org/officeDocument/2006/relationships/hyperlink" Target="mailto:hulijie@chinamobile.com" TargetMode="External"/><Relationship Id="rId36" Type="http://schemas.openxmlformats.org/officeDocument/2006/relationships/hyperlink" Target="https://www.3gpp.org/ftp/TSG_RAN/WG1_RL1/TSGR1_106-e/Docs/R1-2106845.zip" TargetMode="External"/><Relationship Id="rId49" Type="http://schemas.openxmlformats.org/officeDocument/2006/relationships/hyperlink" Target="https://www.3gpp.org/ftp/TSG_RAN/WG1_RL1/TSGR1_106-e/Docs/R1-2107749.zip" TargetMode="External"/><Relationship Id="rId57"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462.zip" TargetMode="External"/><Relationship Id="rId44" Type="http://schemas.openxmlformats.org/officeDocument/2006/relationships/hyperlink" Target="https://www.3gpp.org/ftp/TSG_RAN/WG1_RL1/TSGR1_106-e/Docs/R1-2107302.zip" TargetMode="External"/><Relationship Id="rId52" Type="http://schemas.openxmlformats.org/officeDocument/2006/relationships/hyperlink" Target="https://www.3gpp.org/ftp/TSG_RAN/WG1_RL1/TSGR1_106-e/Docs/R1-2107867.zip" TargetMode="External"/><Relationship Id="rId60"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panxueming@vivo.com" TargetMode="External"/><Relationship Id="rId39" Type="http://schemas.openxmlformats.org/officeDocument/2006/relationships/hyperlink" Target="https://www.3gpp.org/ftp/TSG_RAN/WG1_RL1/TSGR1_106-e/Docs/R1-21070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BF85D2-DAB3-4919-A572-EBB3E13E0CD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21738</Words>
  <Characters>115213</Characters>
  <Application>Microsoft Office Word</Application>
  <DocSecurity>0</DocSecurity>
  <Lines>960</Lines>
  <Paragraphs>273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11</cp:revision>
  <dcterms:created xsi:type="dcterms:W3CDTF">2021-08-26T16:06:00Z</dcterms:created>
  <dcterms:modified xsi:type="dcterms:W3CDTF">2021-08-26T19:54:00Z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