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636BB55A"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7"/>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等线"/>
        </w:rPr>
        <w:t xml:space="preserve"> c</w:t>
      </w:r>
      <w:r>
        <w:rPr>
          <w:rFonts w:eastAsia="等线"/>
        </w:rPr>
        <w:t xml:space="preserve">ontributions </w:t>
      </w:r>
      <w:r w:rsidR="003B363B">
        <w:rPr>
          <w:rFonts w:eastAsia="等线"/>
        </w:rPr>
        <w:t xml:space="preserve">such as </w:t>
      </w:r>
      <w:r w:rsidR="006D60B1">
        <w:rPr>
          <w:rFonts w:eastAsia="等线"/>
        </w:rPr>
        <w:t>[</w:t>
      </w:r>
      <w:r w:rsidR="003B363B">
        <w:rPr>
          <w:rFonts w:eastAsia="等线"/>
        </w:rPr>
        <w:t>3</w:t>
      </w:r>
      <w:r w:rsidR="006D60B1">
        <w:rPr>
          <w:rFonts w:eastAsia="等线"/>
        </w:rPr>
        <w:t xml:space="preserve">] </w:t>
      </w:r>
      <w:r>
        <w:rPr>
          <w:rFonts w:eastAsia="等线"/>
        </w:rPr>
        <w:t xml:space="preserve">support </w:t>
      </w:r>
      <w:r w:rsidR="006D60B1">
        <w:rPr>
          <w:rFonts w:eastAsia="等线"/>
        </w:rPr>
        <w:t xml:space="preserve">Option 2 </w:t>
      </w:r>
      <w:r w:rsidR="00C92BFB">
        <w:rPr>
          <w:rFonts w:eastAsia="等线"/>
        </w:rPr>
        <w:t>because</w:t>
      </w:r>
      <w:r w:rsidR="003B363B">
        <w:rPr>
          <w:rFonts w:eastAsia="等线"/>
        </w:rPr>
        <w:t xml:space="preserve"> Option 4 </w:t>
      </w:r>
      <w:r w:rsidR="003B363B">
        <w:rPr>
          <w:rFonts w:eastAsiaTheme="minorEastAsia"/>
          <w:lang w:val="fr-FR" w:eastAsia="zh-CN"/>
        </w:rPr>
        <w:t>may cause underestimation on some RedCap UE capabilities.</w:t>
      </w:r>
      <w:r w:rsidR="003B363B">
        <w:rPr>
          <w:rFonts w:eastAsia="等线"/>
        </w:rPr>
        <w:t xml:space="preserve"> On the other hand, many of</w:t>
      </w:r>
      <w:r w:rsidR="006D60B1">
        <w:rPr>
          <w:rFonts w:eastAsia="等线"/>
        </w:rPr>
        <w:t xml:space="preserve"> others [</w:t>
      </w:r>
      <w:r w:rsidR="003B363B">
        <w:rPr>
          <w:rFonts w:eastAsia="Yu Mincho"/>
        </w:rPr>
        <w:t>2, 8, 9, 11, 12, 13, 16, 20, 22, 23, 24, 25</w:t>
      </w:r>
      <w:r w:rsidR="006D60B1">
        <w:rPr>
          <w:rFonts w:eastAsia="等线"/>
        </w:rPr>
        <w:t>] support Option 4</w:t>
      </w:r>
      <w:r w:rsidR="00C92BFB">
        <w:rPr>
          <w:rFonts w:eastAsia="等线"/>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等线"/>
        </w:rPr>
        <w:t xml:space="preserve">.  </w:t>
      </w:r>
      <w:r w:rsidR="0034518F">
        <w:rPr>
          <w:rFonts w:eastAsia="等线"/>
        </w:rPr>
        <w:t>One contribution [4] suggests clarification</w:t>
      </w:r>
      <w:r w:rsidR="00E206AA">
        <w:rPr>
          <w:rFonts w:eastAsia="等线"/>
        </w:rPr>
        <w:t xml:space="preserve"> is needed for these options</w:t>
      </w:r>
      <w:r w:rsidR="0034518F">
        <w:rPr>
          <w:rFonts w:eastAsia="等线"/>
        </w:rPr>
        <w:t xml:space="preserve">. </w:t>
      </w:r>
      <w:r w:rsidR="00B073CB">
        <w:rPr>
          <w:rFonts w:eastAsia="等线"/>
        </w:rPr>
        <w:t xml:space="preserve">One contribution [11] suggests focusing on the basic FG structure. Another contribution [13] suggests waiting for RAN2 discussion. </w:t>
      </w:r>
      <w:r w:rsidR="007841E4">
        <w:rPr>
          <w:rFonts w:eastAsia="等线"/>
        </w:rPr>
        <w:t>In addition, one contribution [1</w:t>
      </w:r>
      <w:r w:rsidR="00B073CB">
        <w:rPr>
          <w:rFonts w:eastAsia="等线"/>
        </w:rPr>
        <w:t>5</w:t>
      </w:r>
      <w:r w:rsidR="007841E4">
        <w:rPr>
          <w:rFonts w:eastAsia="等线"/>
        </w:rPr>
        <w:t xml:space="preserve">] propose </w:t>
      </w:r>
      <w:r w:rsidR="00B073CB">
        <w:rPr>
          <w:rFonts w:eastAsia="等线"/>
        </w:rPr>
        <w:t>another alternative that it</w:t>
      </w:r>
      <w:r w:rsidR="007841E4" w:rsidRPr="00EE13B4">
        <w:rPr>
          <w:rFonts w:eastAsia="等线"/>
        </w:rPr>
        <w:t xml:space="preserve"> includes </w:t>
      </w:r>
      <w:r w:rsidR="00B073CB" w:rsidRPr="00B073CB">
        <w:rPr>
          <w:rFonts w:eastAsia="等线"/>
        </w:rPr>
        <w:t>the minimum set of mandatory UE capabilities that the NW can assume during initial access</w:t>
      </w:r>
      <w:r w:rsidR="007841E4">
        <w:rPr>
          <w:rFonts w:eastAsia="等线"/>
        </w:rPr>
        <w:t>.</w:t>
      </w:r>
      <w:r w:rsidR="006D7C0C">
        <w:rPr>
          <w:rFonts w:eastAsia="等线"/>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等线"/>
        </w:rPr>
        <w:t xml:space="preserve">  </w:t>
      </w:r>
      <w:r w:rsidR="007841E4">
        <w:rPr>
          <w:rFonts w:eastAsia="等线"/>
        </w:rPr>
        <w:t xml:space="preserve"> </w:t>
      </w:r>
      <w:r w:rsidR="007841E4" w:rsidRPr="00E36773">
        <w:rPr>
          <w:rFonts w:eastAsia="等线"/>
        </w:rPr>
        <w:t>One contribution [</w:t>
      </w:r>
      <w:r w:rsidR="000404D5" w:rsidRPr="00E36773">
        <w:rPr>
          <w:rFonts w:eastAsia="等线"/>
        </w:rPr>
        <w:t>3</w:t>
      </w:r>
      <w:r w:rsidR="007841E4" w:rsidRPr="00E36773">
        <w:rPr>
          <w:rFonts w:eastAsia="等线"/>
        </w:rPr>
        <w:t>]</w:t>
      </w:r>
      <w:r w:rsidR="007841E4" w:rsidRPr="00E36773">
        <w:t xml:space="preserve"> propose</w:t>
      </w:r>
      <w:r w:rsidR="002E1177" w:rsidRPr="00E36773">
        <w:t>s</w:t>
      </w:r>
      <w:r w:rsidR="007841E4" w:rsidRPr="00E36773">
        <w:t xml:space="preserve"> </w:t>
      </w:r>
      <w:r w:rsidR="007841E4" w:rsidRPr="00E36773">
        <w:rPr>
          <w:rFonts w:eastAsia="等线"/>
        </w:rPr>
        <w:t>relative criterion(s) compared between the UE capability and cell operating parameters;</w:t>
      </w:r>
      <w:r w:rsidR="007841E4" w:rsidRPr="00E36773">
        <w:t xml:space="preserve"> </w:t>
      </w:r>
      <w:r w:rsidR="007841E4" w:rsidRPr="00E36773">
        <w:rPr>
          <w:rFonts w:eastAsia="等线"/>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af6"/>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strike/>
                <w:color w:val="FF0000"/>
                <w:lang w:val="sv-SE" w:eastAsia="ja-JP"/>
              </w:rPr>
            </w:pPr>
            <w:r w:rsidRPr="00213CF0">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7"/>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a7"/>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a7"/>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7"/>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837F1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等线"/>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837F1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等线"/>
                <w:lang w:val="en-US" w:eastAsia="zh-CN"/>
              </w:rPr>
            </w:pPr>
          </w:p>
        </w:tc>
      </w:tr>
      <w:tr w:rsidR="007E2284" w14:paraId="607C76B1" w14:textId="77777777" w:rsidTr="00837F1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等线"/>
                <w:lang w:val="en-US" w:eastAsia="zh-CN"/>
              </w:rPr>
            </w:pPr>
          </w:p>
        </w:tc>
      </w:tr>
      <w:tr w:rsidR="00190648" w14:paraId="696204FA" w14:textId="77777777" w:rsidTr="00837F1C">
        <w:tc>
          <w:tcPr>
            <w:tcW w:w="1479" w:type="dxa"/>
            <w:tcBorders>
              <w:top w:val="single" w:sz="4" w:space="0" w:color="auto"/>
              <w:left w:val="single" w:sz="4" w:space="0" w:color="auto"/>
              <w:bottom w:val="single" w:sz="4" w:space="0" w:color="auto"/>
              <w:right w:val="single" w:sz="4" w:space="0" w:color="auto"/>
            </w:tcBorders>
          </w:tcPr>
          <w:p w14:paraId="5935CE54" w14:textId="010F24E1" w:rsidR="00190648" w:rsidRDefault="00190648" w:rsidP="007E2284">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039411D" w14:textId="3D066CA2" w:rsidR="00190648" w:rsidRDefault="00190648"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83ABC9" w14:textId="77777777" w:rsidR="00190648" w:rsidRDefault="00190648" w:rsidP="007E2284">
            <w:pPr>
              <w:rPr>
                <w:rFonts w:eastAsia="等线"/>
                <w:lang w:val="en-US" w:eastAsia="zh-CN"/>
              </w:rPr>
            </w:pPr>
          </w:p>
        </w:tc>
      </w:tr>
      <w:tr w:rsidR="00130422" w14:paraId="2F68CB36" w14:textId="77777777" w:rsidTr="00837F1C">
        <w:tc>
          <w:tcPr>
            <w:tcW w:w="1479" w:type="dxa"/>
            <w:tcBorders>
              <w:top w:val="single" w:sz="4" w:space="0" w:color="auto"/>
              <w:left w:val="single" w:sz="4" w:space="0" w:color="auto"/>
              <w:bottom w:val="single" w:sz="4" w:space="0" w:color="auto"/>
              <w:right w:val="single" w:sz="4" w:space="0" w:color="auto"/>
            </w:tcBorders>
          </w:tcPr>
          <w:p w14:paraId="49C72AE8" w14:textId="4CCCAD66" w:rsidR="00130422" w:rsidRDefault="00130422" w:rsidP="007E2284">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78C5DCBF" w14:textId="6324FC44" w:rsidR="00130422" w:rsidRDefault="00130422"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B27CC1" w14:textId="328A4E53" w:rsidR="00130422" w:rsidRDefault="00130422" w:rsidP="007E2284">
            <w:pPr>
              <w:rPr>
                <w:rFonts w:eastAsia="等线"/>
                <w:lang w:val="en-US" w:eastAsia="zh-CN"/>
              </w:rPr>
            </w:pPr>
            <w:r w:rsidRPr="00130422">
              <w:rPr>
                <w:rFonts w:eastAsia="等线"/>
                <w:lang w:val="en-US" w:eastAsia="zh-CN"/>
              </w:rPr>
              <w:t>RAN1 can start to design the basic feature group for FR1 and FR2 UEs</w:t>
            </w:r>
          </w:p>
        </w:tc>
      </w:tr>
      <w:tr w:rsidR="000B3BEB" w14:paraId="0FA61D36" w14:textId="77777777" w:rsidTr="000B3BEB">
        <w:tc>
          <w:tcPr>
            <w:tcW w:w="1479" w:type="dxa"/>
          </w:tcPr>
          <w:p w14:paraId="6692AA6A" w14:textId="77777777" w:rsidR="000B3BEB" w:rsidRDefault="000B3BEB" w:rsidP="00A62708">
            <w:pPr>
              <w:rPr>
                <w:lang w:val="en-US" w:eastAsia="ko-KR"/>
              </w:rPr>
            </w:pPr>
            <w:r>
              <w:rPr>
                <w:rFonts w:hint="eastAsia"/>
                <w:lang w:val="en-US" w:eastAsia="ko-KR"/>
              </w:rPr>
              <w:t>L</w:t>
            </w:r>
            <w:r>
              <w:rPr>
                <w:lang w:val="en-US" w:eastAsia="ko-KR"/>
              </w:rPr>
              <w:t>G</w:t>
            </w:r>
          </w:p>
        </w:tc>
        <w:tc>
          <w:tcPr>
            <w:tcW w:w="1372" w:type="dxa"/>
          </w:tcPr>
          <w:p w14:paraId="23A09F9E"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64183495" w14:textId="77777777" w:rsidR="000B3BEB" w:rsidRDefault="000B3BEB" w:rsidP="00A62708">
            <w:pPr>
              <w:rPr>
                <w:lang w:val="en-US"/>
              </w:rPr>
            </w:pPr>
          </w:p>
        </w:tc>
      </w:tr>
      <w:tr w:rsidR="00DC6CBA" w14:paraId="0B050E9D" w14:textId="77777777" w:rsidTr="000B3BEB">
        <w:tc>
          <w:tcPr>
            <w:tcW w:w="1479" w:type="dxa"/>
          </w:tcPr>
          <w:p w14:paraId="313FCCBB" w14:textId="62540E23"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779DEFEE" w14:textId="77777777" w:rsidR="00DC6CBA" w:rsidRDefault="00DC6CBA" w:rsidP="00DC6CBA">
            <w:pPr>
              <w:tabs>
                <w:tab w:val="left" w:pos="551"/>
              </w:tabs>
              <w:rPr>
                <w:lang w:val="en-US" w:eastAsia="ko-KR"/>
              </w:rPr>
            </w:pPr>
          </w:p>
        </w:tc>
        <w:tc>
          <w:tcPr>
            <w:tcW w:w="6780" w:type="dxa"/>
          </w:tcPr>
          <w:p w14:paraId="010A810A" w14:textId="65611719" w:rsidR="00DC6CBA" w:rsidRDefault="00DC6CBA" w:rsidP="00DC6CBA">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sidRPr="00C85EF3">
              <w:rPr>
                <w:b/>
              </w:rPr>
              <w:t>Question 2-</w:t>
            </w:r>
            <w:r>
              <w:rPr>
                <w:b/>
              </w:rPr>
              <w:t xml:space="preserve">2 </w:t>
            </w:r>
            <w:r w:rsidRPr="00695CAE">
              <w:t>should have high priority</w:t>
            </w:r>
            <w:r>
              <w:rPr>
                <w:b/>
              </w:rPr>
              <w:t xml:space="preserve">. </w:t>
            </w:r>
          </w:p>
        </w:tc>
      </w:tr>
      <w:tr w:rsidR="00230DC2" w14:paraId="1C2EABBB" w14:textId="77777777" w:rsidTr="000B3BEB">
        <w:tc>
          <w:tcPr>
            <w:tcW w:w="1479" w:type="dxa"/>
          </w:tcPr>
          <w:p w14:paraId="51D018E4" w14:textId="5C623B28" w:rsidR="00230DC2" w:rsidRDefault="00230DC2" w:rsidP="00DC6CBA">
            <w:pPr>
              <w:rPr>
                <w:rFonts w:eastAsia="等线" w:hint="eastAsia"/>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757D59E" w14:textId="3F845861" w:rsidR="00230DC2" w:rsidRPr="00230DC2" w:rsidRDefault="00230DC2" w:rsidP="00DC6CBA">
            <w:pPr>
              <w:tabs>
                <w:tab w:val="left" w:pos="551"/>
              </w:tabs>
              <w:rPr>
                <w:rFonts w:eastAsia="等线"/>
                <w:lang w:val="en-US" w:eastAsia="zh-CN"/>
              </w:rPr>
            </w:pPr>
            <w:r w:rsidRPr="00230DC2">
              <w:rPr>
                <w:rFonts w:eastAsia="等线" w:hint="eastAsia"/>
                <w:lang w:val="en-US" w:eastAsia="zh-CN"/>
              </w:rPr>
              <w:t>Y</w:t>
            </w:r>
          </w:p>
        </w:tc>
        <w:tc>
          <w:tcPr>
            <w:tcW w:w="6780" w:type="dxa"/>
          </w:tcPr>
          <w:p w14:paraId="3FAAF2BA" w14:textId="7A9F72C0" w:rsidR="00230DC2" w:rsidRDefault="00230DC2" w:rsidP="00DC6CBA">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sidRPr="00902333">
              <w:rPr>
                <w:bCs/>
                <w:szCs w:val="22"/>
              </w:rPr>
              <w:t>L1 capabilities</w:t>
            </w:r>
            <w:r>
              <w:rPr>
                <w:bCs/>
                <w:szCs w:val="22"/>
              </w:rPr>
              <w:t xml:space="preserve"> need further discussion.</w:t>
            </w: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7"/>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等线"/>
                <w:lang w:val="en-US" w:eastAsia="zh-CN"/>
              </w:rPr>
            </w:pPr>
            <w:r>
              <w:rPr>
                <w:rFonts w:eastAsia="等线"/>
                <w:lang w:val="en-US" w:eastAsia="zh-CN"/>
              </w:rPr>
              <w:lastRenderedPageBreak/>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a7"/>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a7"/>
              <w:numPr>
                <w:ilvl w:val="0"/>
                <w:numId w:val="28"/>
              </w:numPr>
              <w:rPr>
                <w:lang w:val="en-US"/>
              </w:rPr>
            </w:pPr>
            <w:r w:rsidRPr="00F242AB">
              <w:rPr>
                <w:lang w:val="en-US"/>
              </w:rPr>
              <w:t>The minimum DL modulation order supported</w:t>
            </w:r>
          </w:p>
        </w:tc>
      </w:tr>
      <w:tr w:rsidR="000B3BEB"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6266EA3C" w:rsidR="000B3BEB" w:rsidRDefault="000B3BEB" w:rsidP="000B3BE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2134E567" w:rsidR="000B3BEB" w:rsidRDefault="000B3BEB" w:rsidP="000B3BEB">
            <w:pPr>
              <w:rPr>
                <w:lang w:val="en-US"/>
              </w:rPr>
            </w:pPr>
            <w:r>
              <w:rPr>
                <w:rFonts w:eastAsia="Yu Mincho"/>
              </w:rPr>
              <w:t>The reduced number of Rx branches, the m</w:t>
            </w:r>
            <w:r w:rsidRPr="00375F56">
              <w:rPr>
                <w:rFonts w:eastAsia="Yu Mincho"/>
              </w:rPr>
              <w:t>aximum number of DL MIMO layers</w:t>
            </w:r>
            <w:r>
              <w:rPr>
                <w:rFonts w:eastAsia="Yu Mincho"/>
              </w:rPr>
              <w:t>, the m</w:t>
            </w:r>
            <w:r w:rsidRPr="00F341EF">
              <w:rPr>
                <w:rFonts w:eastAsia="Yu Mincho"/>
              </w:rPr>
              <w:t xml:space="preserve">aximum </w:t>
            </w:r>
            <w:r>
              <w:rPr>
                <w:rFonts w:eastAsia="Yu Mincho"/>
              </w:rPr>
              <w:t xml:space="preserve">DL </w:t>
            </w:r>
            <w:r w:rsidRPr="00F341EF">
              <w:rPr>
                <w:rFonts w:eastAsia="Yu Mincho"/>
              </w:rPr>
              <w:t>modulation order</w:t>
            </w:r>
            <w:r>
              <w:rPr>
                <w:rFonts w:eastAsia="Yu Mincho"/>
              </w:rPr>
              <w:t xml:space="preserve"> and d</w:t>
            </w:r>
            <w:r w:rsidRPr="00375F56">
              <w:rPr>
                <w:rFonts w:eastAsia="Yu Mincho"/>
              </w:rPr>
              <w:t>uplex operation</w:t>
            </w:r>
            <w:r>
              <w:rPr>
                <w:rFonts w:eastAsia="Yu Mincho"/>
              </w:rPr>
              <w:t xml:space="preserve"> </w:t>
            </w:r>
            <w:r>
              <w:rPr>
                <w:lang w:val="en-US" w:eastAsia="ko-KR"/>
              </w:rPr>
              <w:t xml:space="preserve">could be additionally included in the </w:t>
            </w:r>
            <w:r w:rsidRPr="002846F9">
              <w:rPr>
                <w:bCs/>
                <w:szCs w:val="22"/>
                <w:lang w:eastAsia="zh-CN"/>
              </w:rPr>
              <w:t>definition of RedCap UE type</w:t>
            </w:r>
            <w:r>
              <w:rPr>
                <w:bCs/>
                <w:szCs w:val="22"/>
                <w:lang w:eastAsia="zh-CN"/>
              </w:rPr>
              <w:t>. Other reduced capabilities than those reduced capabilities seem not essential to be considered in definition of RedCap UE type.</w:t>
            </w:r>
          </w:p>
        </w:tc>
      </w:tr>
      <w:tr w:rsidR="00DC6CBA" w14:paraId="4A3094B7" w14:textId="77777777" w:rsidTr="00DF5C88">
        <w:tc>
          <w:tcPr>
            <w:tcW w:w="895" w:type="pct"/>
            <w:tcBorders>
              <w:top w:val="single" w:sz="4" w:space="0" w:color="auto"/>
              <w:left w:val="single" w:sz="4" w:space="0" w:color="auto"/>
              <w:bottom w:val="single" w:sz="4" w:space="0" w:color="auto"/>
              <w:right w:val="single" w:sz="4" w:space="0" w:color="auto"/>
            </w:tcBorders>
          </w:tcPr>
          <w:p w14:paraId="2E807124" w14:textId="7B74B34E"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470FA901" w14:textId="77777777" w:rsidR="00DC6CBA" w:rsidRDefault="00DC6CBA" w:rsidP="00DC6CBA">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C6CBA" w:rsidRPr="002C5CE3" w14:paraId="2E0F43DA" w14:textId="77777777" w:rsidTr="00773D3D">
              <w:trPr>
                <w:jc w:val="center"/>
              </w:trPr>
              <w:tc>
                <w:tcPr>
                  <w:tcW w:w="2518" w:type="dxa"/>
                  <w:shd w:val="clear" w:color="auto" w:fill="auto"/>
                </w:tcPr>
                <w:p w14:paraId="3ED353F8" w14:textId="77777777" w:rsidR="00DC6CBA" w:rsidRPr="002C5CE3" w:rsidRDefault="00DC6CBA" w:rsidP="00DC6CBA">
                  <w:pPr>
                    <w:jc w:val="center"/>
                    <w:rPr>
                      <w:rFonts w:eastAsia="等线"/>
                      <w:b/>
                      <w:lang w:val="en-US" w:eastAsia="zh-CN"/>
                    </w:rPr>
                  </w:pPr>
                  <w:r w:rsidRPr="002C5CE3">
                    <w:rPr>
                      <w:rFonts w:eastAsia="等线" w:hint="eastAsia"/>
                      <w:b/>
                      <w:lang w:val="en-US" w:eastAsia="zh-CN"/>
                    </w:rPr>
                    <w:t>U</w:t>
                  </w:r>
                  <w:r w:rsidRPr="002C5CE3">
                    <w:rPr>
                      <w:rFonts w:eastAsia="等线"/>
                      <w:b/>
                      <w:lang w:val="en-US" w:eastAsia="zh-CN"/>
                    </w:rPr>
                    <w:t>E capability</w:t>
                  </w:r>
                </w:p>
              </w:tc>
              <w:tc>
                <w:tcPr>
                  <w:tcW w:w="3203" w:type="dxa"/>
                  <w:shd w:val="clear" w:color="auto" w:fill="auto"/>
                </w:tcPr>
                <w:p w14:paraId="4C492B4F" w14:textId="77777777" w:rsidR="00DC6CBA" w:rsidRPr="002C5CE3" w:rsidRDefault="00DC6CBA" w:rsidP="00DC6CBA">
                  <w:pPr>
                    <w:jc w:val="center"/>
                    <w:rPr>
                      <w:rFonts w:eastAsia="等线"/>
                      <w:b/>
                      <w:lang w:val="en-US" w:eastAsia="zh-CN"/>
                    </w:rPr>
                  </w:pPr>
                  <w:r>
                    <w:rPr>
                      <w:rFonts w:eastAsia="等线" w:hint="eastAsia"/>
                      <w:b/>
                      <w:lang w:val="en-US" w:eastAsia="zh-CN"/>
                    </w:rPr>
                    <w:t>RedCap</w:t>
                  </w:r>
                  <w:r w:rsidRPr="002C5CE3">
                    <w:rPr>
                      <w:rFonts w:eastAsia="等线"/>
                      <w:b/>
                      <w:lang w:val="en-US" w:eastAsia="zh-CN"/>
                    </w:rPr>
                    <w:t xml:space="preserve"> UE</w:t>
                  </w:r>
                </w:p>
              </w:tc>
            </w:tr>
            <w:tr w:rsidR="00DC6CBA" w:rsidRPr="00797713" w14:paraId="001186CE" w14:textId="77777777" w:rsidTr="00773D3D">
              <w:trPr>
                <w:jc w:val="center"/>
              </w:trPr>
              <w:tc>
                <w:tcPr>
                  <w:tcW w:w="2518" w:type="dxa"/>
                  <w:shd w:val="clear" w:color="auto" w:fill="auto"/>
                </w:tcPr>
                <w:p w14:paraId="1AAAC6FB" w14:textId="77777777" w:rsidR="00DC6CBA" w:rsidRPr="00797713" w:rsidRDefault="00DC6CBA" w:rsidP="00DC6CBA">
                  <w:pPr>
                    <w:jc w:val="both"/>
                    <w:rPr>
                      <w:rFonts w:eastAsia="等线"/>
                      <w:lang w:val="en-US" w:eastAsia="zh-CN"/>
                    </w:rPr>
                  </w:pPr>
                  <w:r w:rsidRPr="00797713">
                    <w:rPr>
                      <w:rFonts w:eastAsia="等线" w:hint="eastAsia"/>
                      <w:lang w:val="en-US" w:eastAsia="zh-CN"/>
                    </w:rPr>
                    <w:t>M</w:t>
                  </w:r>
                  <w:r w:rsidRPr="00797713">
                    <w:rPr>
                      <w:rFonts w:eastAsia="等线"/>
                      <w:lang w:val="en-US" w:eastAsia="zh-CN"/>
                    </w:rPr>
                    <w:t xml:space="preserve">aximum UE bandwidth </w:t>
                  </w:r>
                </w:p>
              </w:tc>
              <w:tc>
                <w:tcPr>
                  <w:tcW w:w="3203" w:type="dxa"/>
                  <w:shd w:val="clear" w:color="auto" w:fill="auto"/>
                </w:tcPr>
                <w:p w14:paraId="24A05B49" w14:textId="77777777" w:rsidR="00DC6CBA" w:rsidRPr="00797713" w:rsidRDefault="00DC6CBA" w:rsidP="00DC6CBA">
                  <w:pPr>
                    <w:jc w:val="both"/>
                    <w:rPr>
                      <w:rFonts w:eastAsia="等线"/>
                      <w:lang w:val="en-US" w:eastAsia="zh-CN"/>
                    </w:rPr>
                  </w:pPr>
                  <w:r w:rsidRPr="00797713">
                    <w:rPr>
                      <w:rFonts w:eastAsia="等线" w:hint="eastAsia"/>
                      <w:lang w:val="en-US" w:eastAsia="zh-CN"/>
                    </w:rPr>
                    <w:t>2</w:t>
                  </w:r>
                  <w:r w:rsidRPr="00797713">
                    <w:rPr>
                      <w:rFonts w:eastAsia="等线"/>
                      <w:lang w:val="en-US" w:eastAsia="zh-CN"/>
                    </w:rPr>
                    <w:t xml:space="preserve">0MHz </w:t>
                  </w:r>
                  <w:r w:rsidRPr="00797713">
                    <w:rPr>
                      <w:rFonts w:eastAsia="等线" w:hint="eastAsia"/>
                      <w:lang w:val="en-US" w:eastAsia="zh-CN"/>
                    </w:rPr>
                    <w:t>in</w:t>
                  </w:r>
                  <w:r w:rsidRPr="00797713">
                    <w:rPr>
                      <w:rFonts w:eastAsia="等线"/>
                      <w:lang w:val="en-US" w:eastAsia="zh-CN"/>
                    </w:rPr>
                    <w:t xml:space="preserve"> FR1</w:t>
                  </w:r>
                </w:p>
                <w:p w14:paraId="36DAB9AA" w14:textId="77777777" w:rsidR="00DC6CBA" w:rsidRPr="00797713" w:rsidRDefault="00DC6CBA" w:rsidP="00DC6CBA">
                  <w:pPr>
                    <w:jc w:val="both"/>
                    <w:rPr>
                      <w:rFonts w:eastAsia="等线"/>
                      <w:lang w:val="en-US" w:eastAsia="zh-CN"/>
                    </w:rPr>
                  </w:pPr>
                  <w:r w:rsidRPr="00797713">
                    <w:rPr>
                      <w:rFonts w:eastAsia="等线"/>
                      <w:lang w:val="en-US" w:eastAsia="zh-CN"/>
                    </w:rPr>
                    <w:t>100MH</w:t>
                  </w:r>
                  <w:r w:rsidRPr="00797713">
                    <w:rPr>
                      <w:rFonts w:eastAsia="等线" w:hint="eastAsia"/>
                      <w:lang w:val="en-US" w:eastAsia="zh-CN"/>
                    </w:rPr>
                    <w:t>z</w:t>
                  </w:r>
                  <w:r w:rsidRPr="00797713">
                    <w:rPr>
                      <w:rFonts w:eastAsia="等线"/>
                      <w:lang w:val="en-US" w:eastAsia="zh-CN"/>
                    </w:rPr>
                    <w:t xml:space="preserve"> in FR2</w:t>
                  </w:r>
                </w:p>
              </w:tc>
            </w:tr>
            <w:tr w:rsidR="00DC6CBA" w:rsidRPr="00797713" w14:paraId="7C2FF75B" w14:textId="77777777" w:rsidTr="00773D3D">
              <w:trPr>
                <w:jc w:val="center"/>
              </w:trPr>
              <w:tc>
                <w:tcPr>
                  <w:tcW w:w="2518" w:type="dxa"/>
                  <w:shd w:val="clear" w:color="auto" w:fill="auto"/>
                </w:tcPr>
                <w:p w14:paraId="3B6D2A5C" w14:textId="77777777" w:rsidR="00DC6CBA" w:rsidRPr="00797713" w:rsidRDefault="00DC6CBA" w:rsidP="00DC6CBA">
                  <w:pPr>
                    <w:jc w:val="both"/>
                    <w:rPr>
                      <w:rFonts w:eastAsia="等线"/>
                      <w:lang w:val="en-US" w:eastAsia="zh-CN"/>
                    </w:rPr>
                  </w:pPr>
                  <w:r w:rsidRPr="00797713">
                    <w:rPr>
                      <w:rFonts w:eastAsia="等线"/>
                      <w:lang w:val="en-US" w:eastAsia="zh-CN"/>
                    </w:rPr>
                    <w:t>Minimum number of Rx branches / MIMO layers</w:t>
                  </w:r>
                </w:p>
              </w:tc>
              <w:tc>
                <w:tcPr>
                  <w:tcW w:w="3203" w:type="dxa"/>
                  <w:shd w:val="clear" w:color="auto" w:fill="auto"/>
                </w:tcPr>
                <w:p w14:paraId="65FED4A0" w14:textId="77777777" w:rsidR="00DC6CBA" w:rsidRPr="00797713" w:rsidRDefault="00DC6CBA" w:rsidP="00DC6CBA">
                  <w:pPr>
                    <w:jc w:val="both"/>
                    <w:rPr>
                      <w:rFonts w:eastAsia="等线"/>
                      <w:lang w:val="en-US" w:eastAsia="zh-CN"/>
                    </w:rPr>
                  </w:pPr>
                  <w:r w:rsidRPr="00797713">
                    <w:rPr>
                      <w:rFonts w:eastAsia="等线" w:hint="eastAsia"/>
                      <w:lang w:val="en-US" w:eastAsia="zh-CN"/>
                    </w:rPr>
                    <w:t>1</w:t>
                  </w:r>
                  <w:r w:rsidRPr="00797713">
                    <w:rPr>
                      <w:rFonts w:eastAsia="等线"/>
                      <w:lang w:val="en-US" w:eastAsia="zh-CN"/>
                    </w:rPr>
                    <w:t>/1</w:t>
                  </w:r>
                </w:p>
              </w:tc>
            </w:tr>
            <w:tr w:rsidR="00DC6CBA" w:rsidRPr="00797713" w14:paraId="1E549042" w14:textId="77777777" w:rsidTr="00773D3D">
              <w:trPr>
                <w:jc w:val="center"/>
              </w:trPr>
              <w:tc>
                <w:tcPr>
                  <w:tcW w:w="2518" w:type="dxa"/>
                  <w:shd w:val="clear" w:color="auto" w:fill="auto"/>
                </w:tcPr>
                <w:p w14:paraId="57315A37" w14:textId="77777777" w:rsidR="00DC6CBA" w:rsidRPr="00797713" w:rsidRDefault="00DC6CBA" w:rsidP="00DC6CBA">
                  <w:pPr>
                    <w:jc w:val="both"/>
                    <w:rPr>
                      <w:rFonts w:eastAsia="等线"/>
                      <w:lang w:val="en-US" w:eastAsia="zh-CN"/>
                    </w:rPr>
                  </w:pPr>
                  <w:r w:rsidRPr="00797713">
                    <w:rPr>
                      <w:rFonts w:eastAsia="等线" w:hint="eastAsia"/>
                      <w:lang w:val="en-US" w:eastAsia="zh-CN"/>
                    </w:rPr>
                    <w:t>M</w:t>
                  </w:r>
                  <w:r w:rsidRPr="00797713">
                    <w:rPr>
                      <w:rFonts w:eastAsia="等线"/>
                      <w:lang w:val="en-US" w:eastAsia="zh-CN"/>
                    </w:rPr>
                    <w:t>aximum modulation order</w:t>
                  </w:r>
                </w:p>
              </w:tc>
              <w:tc>
                <w:tcPr>
                  <w:tcW w:w="3203" w:type="dxa"/>
                  <w:shd w:val="clear" w:color="auto" w:fill="auto"/>
                </w:tcPr>
                <w:p w14:paraId="1B5EC913" w14:textId="77777777" w:rsidR="00DC6CBA" w:rsidRPr="00797713" w:rsidRDefault="00DC6CBA" w:rsidP="00DC6CBA">
                  <w:pPr>
                    <w:jc w:val="both"/>
                    <w:rPr>
                      <w:rFonts w:eastAsia="等线"/>
                      <w:lang w:val="en-US" w:eastAsia="zh-CN"/>
                    </w:rPr>
                  </w:pPr>
                  <w:r w:rsidRPr="00797713">
                    <w:rPr>
                      <w:rFonts w:eastAsia="等线" w:hint="eastAsia"/>
                      <w:lang w:val="en-US" w:eastAsia="zh-CN"/>
                    </w:rPr>
                    <w:t>6</w:t>
                  </w:r>
                  <w:r w:rsidRPr="00797713">
                    <w:rPr>
                      <w:rFonts w:eastAsia="等线"/>
                      <w:lang w:val="en-US" w:eastAsia="zh-CN"/>
                    </w:rPr>
                    <w:t>4QAM</w:t>
                  </w:r>
                </w:p>
              </w:tc>
            </w:tr>
            <w:tr w:rsidR="00DC6CBA" w:rsidRPr="00797713" w14:paraId="7B10676D" w14:textId="77777777" w:rsidTr="00773D3D">
              <w:trPr>
                <w:jc w:val="center"/>
              </w:trPr>
              <w:tc>
                <w:tcPr>
                  <w:tcW w:w="2518" w:type="dxa"/>
                  <w:shd w:val="clear" w:color="auto" w:fill="auto"/>
                </w:tcPr>
                <w:p w14:paraId="2D2EE9DA" w14:textId="77777777" w:rsidR="00DC6CBA" w:rsidRPr="00797713" w:rsidRDefault="00DC6CBA" w:rsidP="00DC6CBA">
                  <w:pPr>
                    <w:jc w:val="both"/>
                    <w:rPr>
                      <w:rFonts w:eastAsia="等线"/>
                      <w:lang w:val="en-US" w:eastAsia="zh-CN"/>
                    </w:rPr>
                  </w:pPr>
                  <w:r w:rsidRPr="00797713">
                    <w:rPr>
                      <w:rFonts w:eastAsia="等线" w:hint="eastAsia"/>
                      <w:lang w:val="en-US" w:eastAsia="zh-CN"/>
                    </w:rPr>
                    <w:t>D</w:t>
                  </w:r>
                  <w:r w:rsidRPr="00797713">
                    <w:rPr>
                      <w:rFonts w:eastAsia="等线"/>
                      <w:lang w:val="en-US" w:eastAsia="zh-CN"/>
                    </w:rPr>
                    <w:t xml:space="preserve">uplex mode </w:t>
                  </w:r>
                </w:p>
              </w:tc>
              <w:tc>
                <w:tcPr>
                  <w:tcW w:w="3203" w:type="dxa"/>
                  <w:shd w:val="clear" w:color="auto" w:fill="auto"/>
                </w:tcPr>
                <w:p w14:paraId="7BCE1AAC" w14:textId="77777777" w:rsidR="00DC6CBA" w:rsidRPr="00797713" w:rsidRDefault="00DC6CBA" w:rsidP="00DC6CBA">
                  <w:pPr>
                    <w:jc w:val="both"/>
                    <w:rPr>
                      <w:rFonts w:eastAsia="等线"/>
                      <w:lang w:val="en-US" w:eastAsia="zh-CN"/>
                    </w:rPr>
                  </w:pPr>
                  <w:r w:rsidRPr="00797713">
                    <w:rPr>
                      <w:rFonts w:eastAsia="等线" w:hint="eastAsia"/>
                      <w:lang w:val="en-US" w:eastAsia="zh-CN"/>
                    </w:rPr>
                    <w:t>H</w:t>
                  </w:r>
                  <w:r w:rsidRPr="00797713">
                    <w:rPr>
                      <w:rFonts w:eastAsia="等线"/>
                      <w:lang w:val="en-US" w:eastAsia="zh-CN"/>
                    </w:rPr>
                    <w:t>D-FDD in FDD frequency bands</w:t>
                  </w:r>
                </w:p>
                <w:p w14:paraId="2CE22774" w14:textId="77777777" w:rsidR="00DC6CBA" w:rsidRPr="00797713" w:rsidRDefault="00DC6CBA" w:rsidP="00DC6CBA">
                  <w:pPr>
                    <w:jc w:val="both"/>
                    <w:rPr>
                      <w:rFonts w:eastAsia="等线"/>
                      <w:lang w:val="en-US" w:eastAsia="zh-CN"/>
                    </w:rPr>
                  </w:pPr>
                  <w:r w:rsidRPr="00797713">
                    <w:rPr>
                      <w:rFonts w:eastAsia="等线"/>
                      <w:lang w:val="en-US" w:eastAsia="zh-CN"/>
                    </w:rPr>
                    <w:t>TDD in TDD frequency bands</w:t>
                  </w:r>
                </w:p>
              </w:tc>
            </w:tr>
          </w:tbl>
          <w:p w14:paraId="10814494" w14:textId="77777777" w:rsidR="00DC6CBA" w:rsidRDefault="00DC6CBA" w:rsidP="00DC6CBA">
            <w:pPr>
              <w:rPr>
                <w:rFonts w:eastAsia="Yu Mincho"/>
              </w:rPr>
            </w:pPr>
          </w:p>
        </w:tc>
      </w:tr>
      <w:tr w:rsidR="0070583A" w14:paraId="4FD2BEF8" w14:textId="77777777" w:rsidTr="00DF5C88">
        <w:tc>
          <w:tcPr>
            <w:tcW w:w="895" w:type="pct"/>
            <w:tcBorders>
              <w:top w:val="single" w:sz="4" w:space="0" w:color="auto"/>
              <w:left w:val="single" w:sz="4" w:space="0" w:color="auto"/>
              <w:bottom w:val="single" w:sz="4" w:space="0" w:color="auto"/>
              <w:right w:val="single" w:sz="4" w:space="0" w:color="auto"/>
            </w:tcBorders>
          </w:tcPr>
          <w:p w14:paraId="033CEC97" w14:textId="2277299B" w:rsidR="0070583A" w:rsidRDefault="0070583A" w:rsidP="00DC6CBA">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534D195C" w14:textId="34B301FF" w:rsidR="0070583A" w:rsidRDefault="0070583A" w:rsidP="00DC6CBA">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bl>
    <w:p w14:paraId="00BEC1FC" w14:textId="77777777" w:rsidR="009749E2" w:rsidRPr="009749E2" w:rsidRDefault="009749E2" w:rsidP="0088574F">
      <w:pPr>
        <w:spacing w:after="100" w:afterAutospacing="1"/>
        <w:jc w:val="both"/>
        <w:rPr>
          <w:rFonts w:eastAsia="等线"/>
        </w:rPr>
      </w:pPr>
    </w:p>
    <w:p w14:paraId="4EBB9646" w14:textId="24203619" w:rsidR="00913FC9" w:rsidRPr="00107018" w:rsidRDefault="00D036F1" w:rsidP="00913FC9">
      <w:pPr>
        <w:pStyle w:val="1"/>
      </w:pPr>
      <w:r>
        <w:t>Early indication of RedCap UE</w:t>
      </w:r>
      <w:r w:rsidR="00770328">
        <w:t>s</w:t>
      </w:r>
    </w:p>
    <w:p w14:paraId="284F9007" w14:textId="4EB77731"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w:t>
      </w:r>
      <w:r w:rsidR="00984C89">
        <w:rPr>
          <w:rFonts w:cs="Arial"/>
          <w:szCs w:val="18"/>
          <w:lang w:eastAsia="ja-JP"/>
        </w:rPr>
        <w:t>e</w:t>
      </w:r>
      <w:r w:rsidR="003C63BE">
        <w:rPr>
          <w:rFonts w:cs="Arial"/>
          <w:szCs w:val="18"/>
          <w:lang w:eastAsia="ja-JP"/>
        </w:rPr>
        <w:t>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79836E70"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w:t>
            </w:r>
            <w:r w:rsidR="00984C89" w:rsidRPr="00770328">
              <w:rPr>
                <w:rFonts w:eastAsia="宋体"/>
                <w:bCs/>
                <w:lang w:val="en-US" w:eastAsia="ja-JP"/>
              </w:rPr>
              <w:t>e</w:t>
            </w:r>
            <w:r w:rsidRPr="00770328">
              <w:rPr>
                <w:rFonts w:eastAsia="宋体"/>
                <w:bCs/>
                <w:lang w:val="en-US" w:eastAsia="ja-JP"/>
              </w:rPr>
              <w:t>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62C78632"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w:t>
            </w:r>
            <w:r w:rsidR="00984C89" w:rsidRPr="00704620">
              <w:rPr>
                <w:rFonts w:eastAsia="Times New Roman"/>
                <w:lang w:eastAsia="zh-CN"/>
              </w:rPr>
              <w:t>e</w:t>
            </w:r>
            <w:r w:rsidRPr="00704620">
              <w:rPr>
                <w:rFonts w:eastAsia="Times New Roman"/>
                <w:lang w:eastAsia="zh-CN"/>
              </w:rPr>
              <w:t>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4E1CBA44"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U</w:t>
            </w:r>
            <w:r w:rsidR="00984C89" w:rsidRPr="00704620">
              <w:rPr>
                <w:rFonts w:eastAsia="Times New Roman" w:cs="Times"/>
                <w:lang w:eastAsia="zh-CN"/>
              </w:rPr>
              <w:t>e</w:t>
            </w:r>
            <w:r w:rsidRPr="00704620">
              <w:rPr>
                <w:rFonts w:eastAsia="Times New Roman" w:cs="Times"/>
                <w:lang w:eastAsia="zh-CN"/>
              </w:rPr>
              <w:t>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2F15A413"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Support 2-step RACH for RedCap U</w:t>
            </w:r>
            <w:r w:rsidR="00984C89" w:rsidRPr="00704620">
              <w:rPr>
                <w:rFonts w:ascii="Times" w:eastAsia="MS Mincho" w:hAnsi="Times" w:cs="Times"/>
                <w:lang w:eastAsia="zh-CN"/>
              </w:rPr>
              <w:t>e</w:t>
            </w:r>
            <w:r w:rsidRPr="00704620">
              <w:rPr>
                <w:rFonts w:ascii="Times" w:eastAsia="MS Mincho" w:hAnsi="Times" w:cs="Times"/>
                <w:lang w:eastAsia="zh-CN"/>
              </w:rPr>
              <w:t>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lastRenderedPageBreak/>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175DA0F3"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RedCap U</w:t>
      </w:r>
      <w:r w:rsidR="00984C89">
        <w:rPr>
          <w:rFonts w:eastAsia="Yu Mincho"/>
          <w:lang w:eastAsia="ja-JP"/>
        </w:rPr>
        <w:t>e</w:t>
      </w:r>
      <w:r w:rsidR="00B70A0E">
        <w:rPr>
          <w:rFonts w:eastAsia="Yu Mincho"/>
          <w:lang w:eastAsia="ja-JP"/>
        </w:rPr>
        <w:t>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early indication of RedCap U</w:t>
      </w:r>
      <w:r w:rsidR="00984C89">
        <w:rPr>
          <w:rFonts w:cs="Arial"/>
          <w:szCs w:val="18"/>
          <w:lang w:eastAsia="ja-JP"/>
        </w:rPr>
        <w:t>e</w:t>
      </w:r>
      <w:r w:rsidR="003568EF">
        <w:rPr>
          <w:rFonts w:cs="Arial"/>
          <w:szCs w:val="18"/>
          <w:lang w:eastAsia="ja-JP"/>
        </w:rPr>
        <w:t>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w:t>
      </w:r>
      <w:r w:rsidR="00984C89">
        <w:rPr>
          <w:rFonts w:cs="Arial"/>
          <w:szCs w:val="18"/>
          <w:lang w:eastAsia="ja-JP"/>
        </w:rPr>
        <w:t>e</w:t>
      </w:r>
      <w:r w:rsidR="000E7F04">
        <w:rPr>
          <w:rFonts w:cs="Arial"/>
          <w:szCs w:val="18"/>
          <w:lang w:eastAsia="ja-JP"/>
        </w:rPr>
        <w:t>s and separate initial UL BWP for RedCap U</w:t>
      </w:r>
      <w:r w:rsidR="00984C89">
        <w:rPr>
          <w:rFonts w:cs="Arial"/>
          <w:szCs w:val="18"/>
          <w:lang w:eastAsia="ja-JP"/>
        </w:rPr>
        <w:t>e</w:t>
      </w:r>
      <w:r w:rsidR="000E7F04">
        <w:rPr>
          <w:rFonts w:cs="Arial"/>
          <w:szCs w:val="18"/>
          <w:lang w:eastAsia="ja-JP"/>
        </w:rPr>
        <w:t>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w:t>
      </w:r>
      <w:r w:rsidR="00984C89">
        <w:rPr>
          <w:rFonts w:cs="Arial"/>
          <w:szCs w:val="18"/>
          <w:lang w:eastAsia="ja-JP"/>
        </w:rPr>
        <w:t>i</w:t>
      </w:r>
      <w:r w:rsidR="00880188">
        <w:rPr>
          <w:rFonts w:cs="Arial"/>
          <w:szCs w:val="18"/>
          <w:lang w:eastAsia="ja-JP"/>
        </w:rPr>
        <w:t>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6"/>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1EC69D38"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Expected to cover W</w:t>
            </w:r>
            <w:r w:rsidR="00984C89" w:rsidRPr="00520FEE">
              <w:rPr>
                <w:rFonts w:ascii="Arial" w:eastAsia="MS Mincho" w:hAnsi="Arial" w:cs="Arial"/>
                <w:i/>
                <w:noProof/>
                <w:sz w:val="18"/>
                <w:szCs w:val="24"/>
                <w:lang w:val="sv-SE" w:eastAsia="sv-SE"/>
              </w:rPr>
              <w:t>i</w:t>
            </w:r>
            <w:r w:rsidRPr="00520FEE">
              <w:rPr>
                <w:rFonts w:ascii="Arial" w:eastAsia="MS Mincho" w:hAnsi="Arial" w:cs="Arial"/>
                <w:i/>
                <w:noProof/>
                <w:sz w:val="18"/>
                <w:szCs w:val="24"/>
                <w:lang w:val="sv-SE" w:eastAsia="sv-SE"/>
              </w:rPr>
              <w:t xml:space="preserve">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02536761"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w:t>
      </w:r>
      <w:r w:rsidR="00984C89" w:rsidRPr="00704620">
        <w:rPr>
          <w:rFonts w:eastAsia="Times New Roman"/>
          <w:lang w:eastAsia="zh-CN"/>
        </w:rPr>
        <w:t>e</w:t>
      </w:r>
      <w:r w:rsidRPr="00704620">
        <w:rPr>
          <w:rFonts w:eastAsia="Times New Roman"/>
          <w:lang w:eastAsia="zh-CN"/>
        </w:rPr>
        <w:t>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704620">
              <w:rPr>
                <w:rFonts w:eastAsia="Times New Roman"/>
              </w:rPr>
              <w:t>separate initial UL BWP</w:t>
            </w:r>
            <w:r>
              <w:rPr>
                <w:rFonts w:eastAsia="等线"/>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等线"/>
                <w:lang w:val="en-US" w:eastAsia="zh-CN"/>
              </w:rPr>
              <w:t xml:space="preserve">”, we prefer to leave it to RAN2 </w:t>
            </w:r>
            <w:r w:rsidR="002660ED">
              <w:rPr>
                <w:rFonts w:eastAsia="等线"/>
                <w:lang w:val="en-US" w:eastAsia="zh-CN"/>
              </w:rPr>
              <w:t xml:space="preserve">for further </w:t>
            </w:r>
            <w:r>
              <w:rPr>
                <w:rFonts w:eastAsia="等线"/>
                <w:lang w:val="en-US" w:eastAsia="zh-CN"/>
              </w:rPr>
              <w:t>study as there are multiple other use cases requiring PRACH resource partitioning currently under RAN2 discussion, a unified solution would be desirable</w:t>
            </w:r>
            <w:r w:rsidR="002660ED">
              <w:rPr>
                <w:rFonts w:eastAsia="等线"/>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w:t>
            </w:r>
            <w:r w:rsidR="00904EC7">
              <w:rPr>
                <w:rFonts w:eastAsia="等线"/>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等线"/>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等线"/>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08DF8F" w14:textId="4E017FC3" w:rsidR="00A8316D" w:rsidRPr="00A8316D" w:rsidRDefault="00A8316D" w:rsidP="00F242A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Yu Mincho"/>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0FF595DD" w14:textId="7E698364" w:rsidR="00CC09F7" w:rsidRDefault="00CC09F7" w:rsidP="00F242AB">
            <w:pPr>
              <w:spacing w:after="0"/>
              <w:textAlignment w:val="baseline"/>
              <w:rPr>
                <w:rFonts w:eastAsia="Yu Mincho"/>
                <w:lang w:val="en-US" w:eastAsia="ja-JP"/>
              </w:rPr>
            </w:pPr>
            <w:r>
              <w:rPr>
                <w:rFonts w:eastAsia="Yu Mincho"/>
                <w:lang w:val="en-US" w:eastAsia="ja-JP"/>
              </w:rPr>
              <w:t>Y</w:t>
            </w:r>
          </w:p>
        </w:tc>
        <w:tc>
          <w:tcPr>
            <w:tcW w:w="6780" w:type="dxa"/>
          </w:tcPr>
          <w:p w14:paraId="4C01931B" w14:textId="3D9033C3"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The early identification is enabled if there are separate preambles configured for RedCap U</w:t>
            </w:r>
            <w:r w:rsidR="00984C89">
              <w:rPr>
                <w:rFonts w:eastAsia="Times New Roman"/>
              </w:rPr>
              <w:t>e</w:t>
            </w:r>
            <w:r w:rsidR="00B76579">
              <w:rPr>
                <w:rFonts w:eastAsia="Times New Roman"/>
              </w:rPr>
              <w:t xml:space="preserve">s. </w:t>
            </w:r>
          </w:p>
          <w:p w14:paraId="5B82F874" w14:textId="25061089" w:rsidR="00CC09F7" w:rsidRPr="00603942" w:rsidRDefault="00CC09F7" w:rsidP="00F242AB">
            <w:pPr>
              <w:spacing w:after="0"/>
              <w:textAlignment w:val="baseline"/>
              <w:rPr>
                <w:rFonts w:eastAsia="Yu Mincho"/>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Yu Mincho"/>
                <w:lang w:val="en-US" w:eastAsia="ja-JP"/>
              </w:rPr>
            </w:pPr>
            <w:r>
              <w:rPr>
                <w:rFonts w:eastAsia="Yu Mincho"/>
                <w:lang w:val="en-US" w:eastAsia="ja-JP"/>
              </w:rPr>
              <w:t>NEC</w:t>
            </w:r>
          </w:p>
        </w:tc>
        <w:tc>
          <w:tcPr>
            <w:tcW w:w="1372" w:type="dxa"/>
          </w:tcPr>
          <w:p w14:paraId="4ACCCE56" w14:textId="301C4923" w:rsidR="007E2284" w:rsidRDefault="007E2284" w:rsidP="007E2284">
            <w:pPr>
              <w:spacing w:after="0"/>
              <w:textAlignment w:val="baseline"/>
              <w:rPr>
                <w:rFonts w:eastAsia="Yu Mincho"/>
                <w:lang w:val="en-US" w:eastAsia="ja-JP"/>
              </w:rPr>
            </w:pPr>
            <w:r>
              <w:rPr>
                <w:rFonts w:eastAsia="Yu Mincho"/>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r w:rsidR="002B2F7F" w:rsidRPr="00F242AB" w14:paraId="062A0034" w14:textId="77777777" w:rsidTr="00F242AB">
        <w:tc>
          <w:tcPr>
            <w:tcW w:w="1479" w:type="dxa"/>
          </w:tcPr>
          <w:p w14:paraId="5861AA3C" w14:textId="4FAC6DEE" w:rsidR="002B2F7F" w:rsidRDefault="002B2F7F" w:rsidP="007E2284">
            <w:pPr>
              <w:spacing w:after="0"/>
              <w:textAlignment w:val="baseline"/>
              <w:rPr>
                <w:rFonts w:eastAsia="Yu Mincho"/>
                <w:lang w:val="en-US" w:eastAsia="ja-JP"/>
              </w:rPr>
            </w:pPr>
            <w:r>
              <w:rPr>
                <w:rFonts w:eastAsia="Yu Mincho"/>
                <w:lang w:val="en-US" w:eastAsia="ja-JP"/>
              </w:rPr>
              <w:t>Qualcomm</w:t>
            </w:r>
          </w:p>
        </w:tc>
        <w:tc>
          <w:tcPr>
            <w:tcW w:w="1372" w:type="dxa"/>
          </w:tcPr>
          <w:p w14:paraId="35CC9A16" w14:textId="2502302F" w:rsidR="002B2F7F" w:rsidRDefault="002B2F7F" w:rsidP="007E2284">
            <w:pPr>
              <w:spacing w:after="0"/>
              <w:textAlignment w:val="baseline"/>
              <w:rPr>
                <w:rFonts w:eastAsia="Yu Mincho"/>
                <w:lang w:val="en-US" w:eastAsia="ja-JP"/>
              </w:rPr>
            </w:pPr>
            <w:r>
              <w:rPr>
                <w:rFonts w:eastAsia="Yu Mincho"/>
                <w:lang w:val="en-US" w:eastAsia="ja-JP"/>
              </w:rPr>
              <w:t>Y</w:t>
            </w:r>
          </w:p>
        </w:tc>
        <w:tc>
          <w:tcPr>
            <w:tcW w:w="6780" w:type="dxa"/>
          </w:tcPr>
          <w:p w14:paraId="61E4F291" w14:textId="77777777" w:rsidR="002B2F7F" w:rsidRDefault="002B2F7F" w:rsidP="002B2F7F">
            <w:pPr>
              <w:spacing w:after="0"/>
              <w:textAlignment w:val="baseline"/>
              <w:rPr>
                <w:rFonts w:eastAsia="Yu Mincho"/>
                <w:lang w:val="en-US" w:eastAsia="ja-JP"/>
              </w:rPr>
            </w:pPr>
          </w:p>
          <w:p w14:paraId="3F4C368C" w14:textId="0D8241D9" w:rsidR="002B2F7F" w:rsidRDefault="002B2F7F" w:rsidP="002B2F7F">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w:t>
            </w:r>
            <w:r w:rsidR="00984C89">
              <w:rPr>
                <w:rFonts w:eastAsia="Yu Mincho"/>
                <w:lang w:val="en-US" w:eastAsia="ja-JP"/>
              </w:rPr>
              <w:t>o</w:t>
            </w:r>
            <w:r>
              <w:rPr>
                <w:rFonts w:eastAsia="Yu Mincho"/>
                <w:lang w:val="en-US" w:eastAsia="ja-JP"/>
              </w:rPr>
              <w:t>s in separately configured initial UL BWP, or PRACH preamble partitioning on shared RO.</w:t>
            </w:r>
          </w:p>
          <w:p w14:paraId="69D57DB6" w14:textId="77777777" w:rsidR="002B2F7F" w:rsidRDefault="002B2F7F" w:rsidP="002B2F7F">
            <w:pPr>
              <w:spacing w:after="0"/>
              <w:textAlignment w:val="baseline"/>
              <w:rPr>
                <w:rFonts w:eastAsia="Yu Mincho"/>
                <w:lang w:val="en-US" w:eastAsia="ja-JP"/>
              </w:rPr>
            </w:pPr>
          </w:p>
          <w:p w14:paraId="1395041F" w14:textId="77777777" w:rsidR="002B2F7F" w:rsidRDefault="002B2F7F" w:rsidP="002B2F7F">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540131D" w14:textId="2EF8A314" w:rsidR="002B2F7F" w:rsidRDefault="002B2F7F" w:rsidP="002B2F7F">
            <w:pPr>
              <w:spacing w:after="0"/>
              <w:textAlignment w:val="baseline"/>
              <w:rPr>
                <w:rFonts w:eastAsia="Times New Roman"/>
              </w:rPr>
            </w:pPr>
          </w:p>
        </w:tc>
      </w:tr>
      <w:tr w:rsidR="00130422" w:rsidRPr="00F242AB" w14:paraId="09777C02" w14:textId="77777777" w:rsidTr="00F242AB">
        <w:tc>
          <w:tcPr>
            <w:tcW w:w="1479" w:type="dxa"/>
          </w:tcPr>
          <w:p w14:paraId="2ADF5BBF" w14:textId="552C82FE" w:rsidR="00130422" w:rsidRDefault="00130422" w:rsidP="00130422">
            <w:pPr>
              <w:spacing w:after="0"/>
              <w:textAlignment w:val="baseline"/>
              <w:rPr>
                <w:rFonts w:eastAsia="Yu Mincho"/>
                <w:lang w:val="en-US" w:eastAsia="ja-JP"/>
              </w:rPr>
            </w:pPr>
            <w:r w:rsidRPr="00FE160F">
              <w:t>FUTUREWEI</w:t>
            </w:r>
          </w:p>
        </w:tc>
        <w:tc>
          <w:tcPr>
            <w:tcW w:w="1372" w:type="dxa"/>
          </w:tcPr>
          <w:p w14:paraId="55CF8048" w14:textId="4452488E" w:rsidR="00130422" w:rsidRDefault="00130422" w:rsidP="00130422">
            <w:pPr>
              <w:spacing w:after="0"/>
              <w:textAlignment w:val="baseline"/>
              <w:rPr>
                <w:rFonts w:eastAsia="Yu Mincho"/>
                <w:lang w:val="en-US" w:eastAsia="ja-JP"/>
              </w:rPr>
            </w:pPr>
            <w:r>
              <w:t>Y</w:t>
            </w:r>
          </w:p>
        </w:tc>
        <w:tc>
          <w:tcPr>
            <w:tcW w:w="6780" w:type="dxa"/>
          </w:tcPr>
          <w:p w14:paraId="058B01D0" w14:textId="6930EA0E" w:rsidR="00130422" w:rsidRDefault="00130422" w:rsidP="00130422">
            <w:pPr>
              <w:spacing w:after="0"/>
              <w:textAlignment w:val="baseline"/>
            </w:pPr>
            <w:r w:rsidRPr="00FE160F">
              <w:t>Editorial: can the bullets be combined (using Nokia’s proposed revision)</w:t>
            </w:r>
            <w:r w:rsidR="00664EB1">
              <w:t>?</w:t>
            </w:r>
          </w:p>
          <w:p w14:paraId="14793874" w14:textId="4406FF2C" w:rsidR="00130422" w:rsidRDefault="00664EB1" w:rsidP="00130422">
            <w:pPr>
              <w:spacing w:after="0"/>
              <w:textAlignment w:val="baseline"/>
              <w:rPr>
                <w:rFonts w:eastAsia="Yu Mincho"/>
                <w:lang w:val="en-US" w:eastAsia="ja-JP"/>
              </w:rPr>
            </w:pPr>
            <w:r>
              <w:rPr>
                <w:rFonts w:eastAsia="Yu Mincho"/>
                <w:lang w:val="en-US" w:eastAsia="ja-JP"/>
              </w:rPr>
              <w:t>“</w:t>
            </w:r>
            <w:r w:rsidR="00130422" w:rsidRPr="00130422">
              <w:rPr>
                <w:rFonts w:eastAsia="Yu Mincho"/>
                <w:lang w:val="en-US" w:eastAsia="ja-JP"/>
              </w:rPr>
              <w:t>From the RAN1 perspective, the following methods can be used for early indication for shared initial UL BWP and for separate initial UL BWP (if supported)</w:t>
            </w:r>
            <w:r>
              <w:rPr>
                <w:rFonts w:eastAsia="Yu Mincho"/>
                <w:lang w:val="en-US" w:eastAsia="ja-JP"/>
              </w:rPr>
              <w:t>”</w:t>
            </w:r>
          </w:p>
        </w:tc>
      </w:tr>
      <w:tr w:rsidR="000B3BEB" w:rsidRPr="00E20E00" w14:paraId="2332C7E8" w14:textId="77777777" w:rsidTr="000B3BEB">
        <w:tc>
          <w:tcPr>
            <w:tcW w:w="1479" w:type="dxa"/>
          </w:tcPr>
          <w:p w14:paraId="4C39916A" w14:textId="77777777" w:rsidR="000B3BEB" w:rsidRDefault="000B3BEB" w:rsidP="00A62708">
            <w:pPr>
              <w:rPr>
                <w:lang w:val="en-US" w:eastAsia="ko-KR"/>
              </w:rPr>
            </w:pPr>
            <w:r>
              <w:rPr>
                <w:rFonts w:hint="eastAsia"/>
                <w:lang w:val="en-US" w:eastAsia="ko-KR"/>
              </w:rPr>
              <w:t>LG</w:t>
            </w:r>
          </w:p>
        </w:tc>
        <w:tc>
          <w:tcPr>
            <w:tcW w:w="1372" w:type="dxa"/>
          </w:tcPr>
          <w:p w14:paraId="578C61B4" w14:textId="77777777" w:rsidR="000B3BEB" w:rsidRDefault="000B3BEB" w:rsidP="00A62708">
            <w:pPr>
              <w:tabs>
                <w:tab w:val="left" w:pos="551"/>
              </w:tabs>
              <w:rPr>
                <w:lang w:val="en-US" w:eastAsia="ko-KR"/>
              </w:rPr>
            </w:pPr>
          </w:p>
        </w:tc>
        <w:tc>
          <w:tcPr>
            <w:tcW w:w="6780" w:type="dxa"/>
          </w:tcPr>
          <w:p w14:paraId="3F8D1A32" w14:textId="77777777" w:rsidR="000B3BEB" w:rsidRPr="00E20E00" w:rsidRDefault="000B3BEB" w:rsidP="00A62708">
            <w:pPr>
              <w:rPr>
                <w:lang w:eastAsia="ko-KR"/>
              </w:rPr>
            </w:pPr>
            <w:r>
              <w:rPr>
                <w:lang w:val="en-US" w:eastAsia="ko-KR"/>
              </w:rPr>
              <w:t xml:space="preserve">We understand that </w:t>
            </w:r>
            <w:r w:rsidRPr="00704620">
              <w:rPr>
                <w:rFonts w:eastAsia="Times New Roman"/>
              </w:rPr>
              <w:t>separate PRACH resource</w:t>
            </w:r>
            <w:r>
              <w:rPr>
                <w:rFonts w:eastAsia="Times New Roman"/>
              </w:rPr>
              <w:t xml:space="preserve"> </w:t>
            </w:r>
            <w:r>
              <w:rPr>
                <w:rFonts w:eastAsia="Times New Roman" w:hint="eastAsia"/>
              </w:rPr>
              <w:t>or</w:t>
            </w:r>
            <w:r>
              <w:rPr>
                <w:rFonts w:eastAsia="Times New Roman"/>
              </w:rPr>
              <w:t xml:space="preserve"> </w:t>
            </w:r>
            <w:r w:rsidRPr="00E20E00">
              <w:rPr>
                <w:rFonts w:eastAsia="Times New Roman"/>
              </w:rPr>
              <w:t>PRACH preamble partitioning</w:t>
            </w:r>
            <w:r>
              <w:rPr>
                <w:rFonts w:eastAsia="Times New Roman"/>
              </w:rPr>
              <w:t xml:space="preserve"> can be used even for separate initial UL BWP. However, it could be also possible for gNB to configure separate initial UL BWP without </w:t>
            </w:r>
            <w:r w:rsidRPr="00704620">
              <w:rPr>
                <w:rFonts w:eastAsia="Times New Roman"/>
              </w:rPr>
              <w:t>separate PRACH resource</w:t>
            </w:r>
            <w:r>
              <w:rPr>
                <w:rFonts w:eastAsia="Times New Roman"/>
              </w:rPr>
              <w:t xml:space="preserve"> and </w:t>
            </w:r>
            <w:r w:rsidRPr="00E20E00">
              <w:rPr>
                <w:rFonts w:eastAsia="Times New Roman"/>
              </w:rPr>
              <w:t>PRACH preamble partitioning</w:t>
            </w:r>
            <w:r>
              <w:rPr>
                <w:rFonts w:eastAsia="Times New Roman"/>
              </w:rPr>
              <w:t>. How to configure those options could be up to gNB implementation.</w:t>
            </w:r>
          </w:p>
        </w:tc>
      </w:tr>
      <w:tr w:rsidR="00DC6CBA" w:rsidRPr="00E20E00" w14:paraId="74EE2288" w14:textId="77777777" w:rsidTr="000B3BEB">
        <w:tc>
          <w:tcPr>
            <w:tcW w:w="1479" w:type="dxa"/>
          </w:tcPr>
          <w:p w14:paraId="3ECC6AD5" w14:textId="2E3B0C3C"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432B30D1" w14:textId="2A51252D" w:rsidR="00DC6CBA" w:rsidRDefault="00DC6CBA" w:rsidP="00DC6CBA">
            <w:pPr>
              <w:tabs>
                <w:tab w:val="left" w:pos="551"/>
              </w:tabs>
              <w:rPr>
                <w:lang w:val="en-US" w:eastAsia="ko-KR"/>
              </w:rPr>
            </w:pPr>
            <w:r>
              <w:rPr>
                <w:rFonts w:eastAsia="等线" w:hint="eastAsia"/>
                <w:lang w:val="en-US" w:eastAsia="zh-CN"/>
              </w:rPr>
              <w:t>Y</w:t>
            </w:r>
          </w:p>
        </w:tc>
        <w:tc>
          <w:tcPr>
            <w:tcW w:w="6780" w:type="dxa"/>
          </w:tcPr>
          <w:p w14:paraId="671DA4AD" w14:textId="77777777" w:rsidR="00DC6CBA" w:rsidRDefault="00DC6CBA" w:rsidP="00DC6CBA">
            <w:pPr>
              <w:pStyle w:val="a7"/>
              <w:numPr>
                <w:ilvl w:val="0"/>
                <w:numId w:val="3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6AFC87AF" w14:textId="6C071781" w:rsidR="00DC6CBA" w:rsidRPr="00DC6CBA" w:rsidRDefault="00DC6CBA" w:rsidP="00DC6CBA">
            <w:pPr>
              <w:pStyle w:val="a7"/>
              <w:numPr>
                <w:ilvl w:val="0"/>
                <w:numId w:val="37"/>
              </w:numPr>
              <w:spacing w:after="0"/>
              <w:textAlignment w:val="baseline"/>
              <w:rPr>
                <w:rFonts w:eastAsia="等线"/>
                <w:lang w:eastAsia="zh-CN"/>
              </w:rPr>
            </w:pPr>
            <w:r w:rsidRPr="00DC6CBA">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984C89" w:rsidRPr="00E20E00" w14:paraId="463C3827" w14:textId="77777777" w:rsidTr="000B3BEB">
        <w:tc>
          <w:tcPr>
            <w:tcW w:w="1479" w:type="dxa"/>
          </w:tcPr>
          <w:p w14:paraId="6DE62690" w14:textId="4D692CC6" w:rsidR="00984C89" w:rsidRDefault="00984C89" w:rsidP="00DC6CBA">
            <w:pPr>
              <w:rPr>
                <w:rFonts w:eastAsia="等线" w:hint="eastAsia"/>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316245E5" w14:textId="56E774A8" w:rsidR="00984C89" w:rsidRDefault="00984C89" w:rsidP="00DC6CBA">
            <w:pPr>
              <w:tabs>
                <w:tab w:val="left" w:pos="551"/>
              </w:tabs>
              <w:rPr>
                <w:rFonts w:eastAsia="等线" w:hint="eastAsia"/>
                <w:lang w:val="en-US" w:eastAsia="zh-CN"/>
              </w:rPr>
            </w:pPr>
            <w:r>
              <w:rPr>
                <w:rFonts w:eastAsia="等线" w:hint="eastAsia"/>
                <w:lang w:val="en-US" w:eastAsia="zh-CN"/>
              </w:rPr>
              <w:t>Y</w:t>
            </w:r>
          </w:p>
        </w:tc>
        <w:tc>
          <w:tcPr>
            <w:tcW w:w="6780" w:type="dxa"/>
          </w:tcPr>
          <w:p w14:paraId="2220251B" w14:textId="77777777" w:rsidR="00984C89" w:rsidRPr="00984C89" w:rsidRDefault="00984C89" w:rsidP="00984C89">
            <w:pPr>
              <w:spacing w:after="0"/>
              <w:textAlignment w:val="baseline"/>
              <w:rPr>
                <w:rFonts w:eastAsia="等线" w:hint="eastAsia"/>
                <w:lang w:eastAsia="zh-CN"/>
              </w:rPr>
            </w:pPr>
          </w:p>
        </w:tc>
      </w:tr>
    </w:tbl>
    <w:p w14:paraId="2A1F1DC7" w14:textId="77777777" w:rsidR="00691CE1" w:rsidRPr="000B3BEB"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w:t>
      </w:r>
      <w:r w:rsidR="00FE197A">
        <w:rPr>
          <w:rFonts w:eastAsia="Yu Mincho"/>
        </w:rPr>
        <w:lastRenderedPageBreak/>
        <w:t>suggests discussing whether/which scenarios the early indication in Msg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7"/>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7"/>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af6"/>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in addition to M</w:t>
            </w:r>
            <w:r w:rsidR="000E294F">
              <w:rPr>
                <w:rFonts w:eastAsia="Yu Mincho"/>
                <w:bCs/>
                <w:color w:val="FF0000"/>
                <w:szCs w:val="22"/>
                <w:u w:val="single"/>
              </w:rPr>
              <w:t>sg</w:t>
            </w:r>
            <w:r w:rsidRPr="002660ED">
              <w:rPr>
                <w:rFonts w:eastAsia="Yu Mincho"/>
                <w:bCs/>
                <w:color w:val="FF0000"/>
                <w:szCs w:val="22"/>
                <w:u w:val="single"/>
              </w:rPr>
              <w:t xml:space="preserve"> 1</w:t>
            </w:r>
            <w:r>
              <w:rPr>
                <w:rFonts w:eastAsia="等线"/>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8F209E">
            <w:pPr>
              <w:rPr>
                <w:rFonts w:eastAsia="等线"/>
                <w:lang w:val="en-US" w:eastAsia="zh-CN"/>
              </w:rPr>
            </w:pPr>
            <w:r>
              <w:rPr>
                <w:rFonts w:eastAsia="等线" w:hint="eastAsia"/>
                <w:lang w:val="en-US" w:eastAsia="zh-CN"/>
              </w:rPr>
              <w:t xml:space="preserve">We do not think identifying RedCap UE in Msg3 is very useful in 4-step RACH. </w:t>
            </w:r>
          </w:p>
          <w:p w14:paraId="25758F55" w14:textId="148B5194" w:rsidR="00E50B04" w:rsidRDefault="00E50B04" w:rsidP="009A4674">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Yu Mincho"/>
                <w:lang w:val="en-US" w:eastAsia="ja-JP"/>
              </w:rPr>
            </w:pPr>
            <w:r>
              <w:rPr>
                <w:rFonts w:eastAsia="Yu Mincho"/>
                <w:lang w:val="en-US" w:eastAsia="ja-JP"/>
              </w:rPr>
              <w:t>Lenovo, Motorola Mobility</w:t>
            </w:r>
          </w:p>
        </w:tc>
        <w:tc>
          <w:tcPr>
            <w:tcW w:w="4105" w:type="pct"/>
          </w:tcPr>
          <w:p w14:paraId="0FA76D22" w14:textId="7C4BD221" w:rsidR="00062E12" w:rsidRDefault="00062E12" w:rsidP="00F242A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Yu Mincho"/>
                <w:lang w:val="en-US" w:eastAsia="ja-JP"/>
              </w:rPr>
            </w:pPr>
            <w:r>
              <w:rPr>
                <w:rFonts w:eastAsia="Yu Mincho"/>
                <w:lang w:val="en-US" w:eastAsia="ja-JP"/>
              </w:rPr>
              <w:t>NEC</w:t>
            </w:r>
          </w:p>
        </w:tc>
        <w:tc>
          <w:tcPr>
            <w:tcW w:w="4105" w:type="pct"/>
          </w:tcPr>
          <w:p w14:paraId="4222930F" w14:textId="2EEDCC1A" w:rsidR="007E2284" w:rsidRDefault="007E2284" w:rsidP="007E2284">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F14279" w:rsidRPr="00F242AB" w14:paraId="14AB737B" w14:textId="77777777" w:rsidTr="00F242AB">
        <w:tc>
          <w:tcPr>
            <w:tcW w:w="895" w:type="pct"/>
          </w:tcPr>
          <w:p w14:paraId="05CC528E" w14:textId="5B202914" w:rsidR="00F14279" w:rsidRDefault="00F14279" w:rsidP="00F14279">
            <w:pPr>
              <w:spacing w:after="0"/>
              <w:textAlignment w:val="baseline"/>
              <w:rPr>
                <w:rFonts w:eastAsia="Yu Mincho"/>
                <w:lang w:val="en-US" w:eastAsia="ja-JP"/>
              </w:rPr>
            </w:pPr>
            <w:r>
              <w:rPr>
                <w:rFonts w:eastAsia="Yu Mincho"/>
                <w:lang w:val="en-US" w:eastAsia="ja-JP"/>
              </w:rPr>
              <w:t>Qualcomm</w:t>
            </w:r>
          </w:p>
        </w:tc>
        <w:tc>
          <w:tcPr>
            <w:tcW w:w="4105" w:type="pct"/>
          </w:tcPr>
          <w:p w14:paraId="657F46A2" w14:textId="77777777" w:rsidR="00F14279" w:rsidRDefault="00F14279" w:rsidP="00F14279">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5EC5A70A" w14:textId="77777777" w:rsidR="00F14279" w:rsidRDefault="00F14279" w:rsidP="00F14279">
            <w:pPr>
              <w:spacing w:after="0"/>
              <w:textAlignment w:val="baseline"/>
              <w:rPr>
                <w:rFonts w:eastAsia="Yu Mincho"/>
                <w:lang w:val="en-US" w:eastAsia="ja-JP"/>
              </w:rPr>
            </w:pPr>
          </w:p>
          <w:p w14:paraId="5FA623F1" w14:textId="77777777" w:rsidR="00F14279" w:rsidRDefault="00F14279" w:rsidP="00F14279">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03BDB151" w14:textId="77777777" w:rsidR="00F14279" w:rsidRPr="008F4E4B" w:rsidRDefault="00F14279" w:rsidP="00F14279">
            <w:pPr>
              <w:pStyle w:val="a7"/>
              <w:numPr>
                <w:ilvl w:val="0"/>
                <w:numId w:val="35"/>
              </w:numPr>
              <w:spacing w:after="0"/>
              <w:textAlignment w:val="baseline"/>
              <w:rPr>
                <w:rFonts w:eastAsia="Yu Mincho"/>
                <w:sz w:val="20"/>
                <w:szCs w:val="22"/>
                <w:lang w:val="en-US"/>
              </w:rPr>
            </w:pPr>
            <w:r w:rsidRPr="008F4E4B">
              <w:rPr>
                <w:rFonts w:eastAsia="Yu Mincho"/>
                <w:sz w:val="20"/>
                <w:szCs w:val="22"/>
                <w:lang w:val="en-US"/>
              </w:rPr>
              <w:lastRenderedPageBreak/>
              <w:t xml:space="preserve">initial DL/UL BWPs are separately configured for RedCap UE </w:t>
            </w:r>
          </w:p>
          <w:p w14:paraId="1F481EF5" w14:textId="77777777" w:rsidR="00F14279" w:rsidRPr="008F4E4B" w:rsidRDefault="00F14279" w:rsidP="00F14279">
            <w:pPr>
              <w:pStyle w:val="a7"/>
              <w:spacing w:after="0"/>
              <w:textAlignment w:val="baseline"/>
              <w:rPr>
                <w:rFonts w:eastAsia="Yu Mincho"/>
                <w:sz w:val="20"/>
                <w:szCs w:val="22"/>
                <w:lang w:val="en-US"/>
              </w:rPr>
            </w:pPr>
            <w:r>
              <w:rPr>
                <w:rFonts w:eastAsia="Yu Mincho"/>
                <w:sz w:val="20"/>
                <w:szCs w:val="22"/>
                <w:lang w:val="en-US"/>
              </w:rPr>
              <w:t xml:space="preserve">  </w:t>
            </w:r>
            <w:r w:rsidRPr="008F4E4B">
              <w:rPr>
                <w:rFonts w:eastAsia="Yu Mincho"/>
                <w:sz w:val="20"/>
                <w:szCs w:val="22"/>
                <w:lang w:val="en-US"/>
              </w:rPr>
              <w:t xml:space="preserve">and/or </w:t>
            </w:r>
          </w:p>
          <w:p w14:paraId="2CD86F20" w14:textId="77777777" w:rsidR="00F14279" w:rsidRDefault="00F14279" w:rsidP="00F14279">
            <w:pPr>
              <w:pStyle w:val="a7"/>
              <w:numPr>
                <w:ilvl w:val="0"/>
                <w:numId w:val="35"/>
              </w:numPr>
              <w:spacing w:after="0"/>
              <w:textAlignment w:val="baseline"/>
              <w:rPr>
                <w:rFonts w:eastAsia="Yu Mincho"/>
                <w:sz w:val="20"/>
                <w:szCs w:val="22"/>
                <w:lang w:val="en-US"/>
              </w:rPr>
            </w:pPr>
            <w:r w:rsidRPr="008F4E4B">
              <w:rPr>
                <w:rFonts w:eastAsia="Yu Mincho"/>
                <w:sz w:val="20"/>
                <w:szCs w:val="22"/>
                <w:lang w:val="en-US"/>
              </w:rPr>
              <w:t>DL/UL coverage recovery are needed for msg2/msg3.</w:t>
            </w:r>
          </w:p>
          <w:p w14:paraId="062BFB77" w14:textId="77777777" w:rsidR="00F14279" w:rsidRDefault="00F14279" w:rsidP="00F14279">
            <w:pPr>
              <w:spacing w:after="0"/>
              <w:textAlignment w:val="baseline"/>
              <w:rPr>
                <w:rFonts w:eastAsia="Yu Mincho"/>
                <w:szCs w:val="22"/>
                <w:lang w:val="en-US"/>
              </w:rPr>
            </w:pPr>
          </w:p>
          <w:p w14:paraId="605AB9BA" w14:textId="77777777" w:rsidR="00F14279" w:rsidRPr="00791F7E" w:rsidRDefault="00F14279" w:rsidP="00F14279">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39408F0" w14:textId="77777777" w:rsidR="00F14279" w:rsidRDefault="00F14279" w:rsidP="00F14279">
            <w:pPr>
              <w:pStyle w:val="a7"/>
              <w:numPr>
                <w:ilvl w:val="0"/>
                <w:numId w:val="36"/>
              </w:numPr>
              <w:rPr>
                <w:rFonts w:eastAsia="Yu Mincho"/>
                <w:sz w:val="20"/>
                <w:szCs w:val="20"/>
                <w:lang w:val="en-US"/>
              </w:rPr>
            </w:pPr>
            <w:r w:rsidRPr="00791F7E">
              <w:rPr>
                <w:rFonts w:eastAsia="Yu Mincho"/>
                <w:sz w:val="20"/>
                <w:szCs w:val="20"/>
                <w:lang w:val="en-US"/>
              </w:rPr>
              <w:t xml:space="preserve">initial DL/UL BWPs are NOT separately configured for RedCap UE </w:t>
            </w:r>
          </w:p>
          <w:p w14:paraId="31279609" w14:textId="77777777" w:rsidR="00F14279" w:rsidRPr="00791F7E" w:rsidRDefault="00F14279" w:rsidP="00F14279">
            <w:pPr>
              <w:pStyle w:val="a7"/>
              <w:rPr>
                <w:rFonts w:eastAsia="Yu Mincho"/>
                <w:sz w:val="20"/>
                <w:szCs w:val="20"/>
                <w:lang w:val="en-US"/>
              </w:rPr>
            </w:pPr>
            <w:r>
              <w:rPr>
                <w:rFonts w:eastAsia="Yu Mincho"/>
                <w:sz w:val="20"/>
                <w:szCs w:val="20"/>
                <w:lang w:val="en-US"/>
              </w:rPr>
              <w:t>and</w:t>
            </w:r>
          </w:p>
          <w:p w14:paraId="56B3AF9C" w14:textId="77777777" w:rsidR="00F14279" w:rsidRPr="00791F7E" w:rsidRDefault="00F14279" w:rsidP="00F14279">
            <w:pPr>
              <w:pStyle w:val="a7"/>
              <w:numPr>
                <w:ilvl w:val="0"/>
                <w:numId w:val="36"/>
              </w:numPr>
              <w:rPr>
                <w:rFonts w:eastAsia="Yu Mincho"/>
                <w:sz w:val="20"/>
                <w:szCs w:val="20"/>
                <w:lang w:val="en-US"/>
              </w:rPr>
            </w:pPr>
            <w:r w:rsidRPr="00791F7E">
              <w:rPr>
                <w:rFonts w:eastAsia="Yu Mincho"/>
                <w:sz w:val="20"/>
                <w:szCs w:val="20"/>
                <w:lang w:val="en-US"/>
              </w:rPr>
              <w:t>DL/UL coverage recovery are not needed for msg2/msg3</w:t>
            </w:r>
          </w:p>
          <w:p w14:paraId="4664D36E" w14:textId="77777777" w:rsidR="00F14279" w:rsidRPr="00F447A9" w:rsidRDefault="00F14279" w:rsidP="00F14279">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0A87BEB2" w14:textId="77777777" w:rsidR="00F14279" w:rsidRDefault="00F14279" w:rsidP="00F14279">
            <w:pPr>
              <w:spacing w:after="0"/>
              <w:textAlignment w:val="baseline"/>
              <w:rPr>
                <w:rFonts w:eastAsia="Yu Mincho"/>
                <w:lang w:val="en-US" w:eastAsia="ja-JP"/>
              </w:rPr>
            </w:pPr>
          </w:p>
        </w:tc>
      </w:tr>
      <w:tr w:rsidR="00130422" w:rsidRPr="00F242AB" w14:paraId="04A904E8" w14:textId="77777777" w:rsidTr="00F242AB">
        <w:tc>
          <w:tcPr>
            <w:tcW w:w="895" w:type="pct"/>
          </w:tcPr>
          <w:p w14:paraId="0B100CA5" w14:textId="436BB9B5" w:rsidR="00130422" w:rsidRDefault="00130422" w:rsidP="00F14279">
            <w:pPr>
              <w:spacing w:after="0"/>
              <w:textAlignment w:val="baseline"/>
              <w:rPr>
                <w:rFonts w:eastAsia="Yu Mincho"/>
                <w:lang w:val="en-US" w:eastAsia="ja-JP"/>
              </w:rPr>
            </w:pPr>
            <w:r>
              <w:rPr>
                <w:rFonts w:eastAsia="Yu Mincho"/>
                <w:lang w:val="en-US" w:eastAsia="ja-JP"/>
              </w:rPr>
              <w:lastRenderedPageBreak/>
              <w:t>FUTUREWEI</w:t>
            </w:r>
          </w:p>
        </w:tc>
        <w:tc>
          <w:tcPr>
            <w:tcW w:w="4105" w:type="pct"/>
          </w:tcPr>
          <w:p w14:paraId="01C1D8DB" w14:textId="2F48254D" w:rsidR="00130422" w:rsidRDefault="00130422" w:rsidP="00F14279">
            <w:pPr>
              <w:spacing w:after="0"/>
              <w:textAlignment w:val="baseline"/>
              <w:rPr>
                <w:rFonts w:eastAsia="Yu Mincho"/>
                <w:lang w:val="en-US" w:eastAsia="ja-JP"/>
              </w:rPr>
            </w:pPr>
            <w:r w:rsidRPr="00130422">
              <w:rPr>
                <w:rFonts w:eastAsia="Yu Mincho"/>
                <w:lang w:val="en-US" w:eastAsia="ja-JP"/>
              </w:rPr>
              <w:t>While Msg1 is preferable for early identification (BW and/or whether to address DL performance), Msg3 provides an alternative when RACH resources are limited for Msg1</w:t>
            </w:r>
            <w:r>
              <w:rPr>
                <w:rFonts w:eastAsia="Yu Mincho"/>
                <w:lang w:val="en-US" w:eastAsia="ja-JP"/>
              </w:rPr>
              <w:t xml:space="preserve">. We also note </w:t>
            </w:r>
            <w:r>
              <w:t>that RAN2 should understand that Msg3 is up to them, we could just leave to them unless asked.</w:t>
            </w:r>
          </w:p>
        </w:tc>
      </w:tr>
      <w:tr w:rsidR="00DC6CBA" w:rsidRPr="00F242AB" w14:paraId="042B4210" w14:textId="77777777" w:rsidTr="00F242AB">
        <w:tc>
          <w:tcPr>
            <w:tcW w:w="895" w:type="pct"/>
          </w:tcPr>
          <w:p w14:paraId="6E48BF26" w14:textId="68B53EE7" w:rsidR="00DC6CBA" w:rsidRDefault="00DC6CBA" w:rsidP="00DC6CBA">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tcPr>
          <w:p w14:paraId="77DA1381" w14:textId="0C3B1F8E" w:rsidR="00DC6CBA" w:rsidRPr="00130422" w:rsidRDefault="00DC6CBA" w:rsidP="00DC6CBA">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E4683F" w:rsidRPr="00F242AB" w14:paraId="1E245E18" w14:textId="77777777" w:rsidTr="00F242AB">
        <w:tc>
          <w:tcPr>
            <w:tcW w:w="895" w:type="pct"/>
          </w:tcPr>
          <w:p w14:paraId="6DD97A56" w14:textId="399CE388" w:rsidR="00E4683F" w:rsidRDefault="00E4683F" w:rsidP="00DC6CBA">
            <w:pPr>
              <w:spacing w:after="0"/>
              <w:textAlignment w:val="baseline"/>
              <w:rPr>
                <w:rFonts w:eastAsia="等线" w:hint="eastAsia"/>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tcPr>
          <w:p w14:paraId="4B3728C8" w14:textId="366CAE82" w:rsidR="00E4683F" w:rsidRDefault="00E4683F" w:rsidP="00DC6CBA">
            <w:pPr>
              <w:spacing w:after="0"/>
              <w:textAlignment w:val="baseline"/>
              <w:rPr>
                <w:rFonts w:eastAsia="等线"/>
                <w:lang w:val="en-US" w:eastAsia="zh-CN"/>
              </w:rPr>
            </w:pPr>
            <w:r w:rsidRPr="00E4683F">
              <w:rPr>
                <w:rFonts w:eastAsia="等线"/>
                <w:lang w:val="en-US" w:eastAsia="zh-CN"/>
              </w:rPr>
              <w:t>If early identification for RedCap UEs is supported, Msg1 is preferred.</w:t>
            </w:r>
            <w:r w:rsidR="00D904BC">
              <w:rPr>
                <w:rFonts w:eastAsia="等线"/>
                <w:lang w:val="en-US" w:eastAsia="zh-CN"/>
              </w:rPr>
              <w:t xml:space="preserve"> </w:t>
            </w:r>
            <w:r w:rsidR="0091013F">
              <w:rPr>
                <w:rFonts w:eastAsia="等线"/>
                <w:lang w:val="en-US" w:eastAsia="zh-CN"/>
              </w:rPr>
              <w:t>However, i</w:t>
            </w:r>
            <w:r w:rsidR="00D904BC">
              <w:rPr>
                <w:rFonts w:eastAsia="等线"/>
                <w:lang w:val="en-US" w:eastAsia="zh-CN"/>
              </w:rPr>
              <w:t xml:space="preserve">f </w:t>
            </w:r>
            <w:r w:rsidR="00D904BC">
              <w:rPr>
                <w:rFonts w:eastAsia="等线" w:hint="eastAsia"/>
                <w:lang w:val="en-US" w:eastAsia="zh-CN"/>
              </w:rPr>
              <w:t>early</w:t>
            </w:r>
            <w:r w:rsidR="00D904BC">
              <w:rPr>
                <w:rFonts w:eastAsia="等线"/>
                <w:lang w:val="en-US" w:eastAsia="zh-CN"/>
              </w:rPr>
              <w:t xml:space="preserve"> </w:t>
            </w:r>
            <w:r w:rsidR="00D904BC">
              <w:rPr>
                <w:rFonts w:eastAsia="等线" w:hint="eastAsia"/>
                <w:lang w:val="en-US" w:eastAsia="zh-CN"/>
              </w:rPr>
              <w:t>identification</w:t>
            </w:r>
            <w:r w:rsidR="00D904BC">
              <w:rPr>
                <w:rFonts w:eastAsia="等线"/>
                <w:lang w:val="en-US" w:eastAsia="zh-CN"/>
              </w:rPr>
              <w:t xml:space="preserve"> via Msg1 </w:t>
            </w:r>
            <w:r w:rsidR="00D904BC">
              <w:rPr>
                <w:bCs/>
                <w:szCs w:val="22"/>
                <w:lang w:eastAsia="zh-CN"/>
              </w:rPr>
              <w:t xml:space="preserve">is </w:t>
            </w:r>
            <w:r w:rsidR="00D904BC">
              <w:rPr>
                <w:bCs/>
                <w:szCs w:val="22"/>
                <w:lang w:eastAsia="zh-CN"/>
              </w:rPr>
              <w:t>not configured</w:t>
            </w:r>
            <w:r w:rsidR="00D904BC">
              <w:rPr>
                <w:bCs/>
                <w:szCs w:val="22"/>
                <w:lang w:eastAsia="zh-CN"/>
              </w:rPr>
              <w:t xml:space="preserve">, gNB can </w:t>
            </w:r>
            <w:r w:rsidR="00D904BC">
              <w:rPr>
                <w:bCs/>
                <w:szCs w:val="22"/>
                <w:lang w:eastAsia="zh-CN"/>
              </w:rPr>
              <w:t xml:space="preserve">optionally </w:t>
            </w:r>
            <w:r w:rsidR="00D904BC">
              <w:rPr>
                <w:bCs/>
                <w:szCs w:val="22"/>
                <w:lang w:eastAsia="zh-CN"/>
              </w:rPr>
              <w:t xml:space="preserve">configure early identification </w:t>
            </w:r>
            <w:r w:rsidR="00D904BC">
              <w:rPr>
                <w:bCs/>
                <w:szCs w:val="22"/>
                <w:lang w:eastAsia="zh-CN"/>
              </w:rPr>
              <w:t>via</w:t>
            </w:r>
            <w:r w:rsidR="00D904BC">
              <w:rPr>
                <w:bCs/>
                <w:szCs w:val="22"/>
                <w:lang w:eastAsia="zh-CN"/>
              </w:rPr>
              <w:t xml:space="preserve"> Msg3 for </w:t>
            </w:r>
            <w:r w:rsidR="00D904BC">
              <w:rPr>
                <w:bCs/>
                <w:szCs w:val="22"/>
                <w:lang w:eastAsia="zh-CN"/>
              </w:rPr>
              <w:t>better performance of initial access</w:t>
            </w:r>
            <w:r w:rsidR="00D904BC">
              <w:rPr>
                <w:bCs/>
                <w:szCs w:val="22"/>
                <w:lang w:eastAsia="zh-CN"/>
              </w:rPr>
              <w:t>.</w:t>
            </w:r>
          </w:p>
        </w:tc>
      </w:tr>
    </w:tbl>
    <w:p w14:paraId="58C227CD" w14:textId="4D677950" w:rsidR="005C29D4" w:rsidRPr="00D904BC"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Msg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7"/>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a7"/>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等线"/>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130422" w:rsidRPr="00F242AB" w14:paraId="0A7A433B" w14:textId="77777777" w:rsidTr="00F242AB">
        <w:tc>
          <w:tcPr>
            <w:tcW w:w="1479" w:type="dxa"/>
          </w:tcPr>
          <w:p w14:paraId="1A3A6ACB" w14:textId="6265F12D" w:rsidR="00130422" w:rsidRDefault="00130422" w:rsidP="007E2284">
            <w:pPr>
              <w:spacing w:after="0"/>
              <w:textAlignment w:val="baseline"/>
              <w:rPr>
                <w:rFonts w:eastAsia="Times New Roman"/>
                <w:lang w:val="en-US" w:eastAsia="en-GB"/>
              </w:rPr>
            </w:pPr>
            <w:r>
              <w:rPr>
                <w:rFonts w:eastAsia="Times New Roman"/>
                <w:lang w:val="en-US" w:eastAsia="en-GB"/>
              </w:rPr>
              <w:t>FUTUREWEI</w:t>
            </w:r>
          </w:p>
        </w:tc>
        <w:tc>
          <w:tcPr>
            <w:tcW w:w="1372" w:type="dxa"/>
          </w:tcPr>
          <w:p w14:paraId="4E1FAC76" w14:textId="7BE246E7" w:rsidR="00130422" w:rsidRDefault="00130422"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302805FB" w14:textId="0E419542" w:rsidR="00130422" w:rsidRDefault="00130422" w:rsidP="007E2284">
            <w:pPr>
              <w:spacing w:after="0"/>
              <w:textAlignment w:val="baseline"/>
              <w:rPr>
                <w:rFonts w:eastAsia="Times New Roman"/>
                <w:lang w:val="en-US" w:eastAsia="en-GB"/>
              </w:rPr>
            </w:pPr>
            <w:r>
              <w:rPr>
                <w:rFonts w:eastAsia="Times New Roman"/>
                <w:lang w:val="en-US" w:eastAsia="en-GB"/>
              </w:rPr>
              <w:t>Up to RAN2</w:t>
            </w:r>
          </w:p>
        </w:tc>
      </w:tr>
      <w:tr w:rsidR="000B3BEB" w14:paraId="7FFD4235" w14:textId="77777777" w:rsidTr="000B3BEB">
        <w:tc>
          <w:tcPr>
            <w:tcW w:w="1479" w:type="dxa"/>
          </w:tcPr>
          <w:p w14:paraId="2B75DE4C" w14:textId="77777777" w:rsidR="000B3BEB" w:rsidRDefault="000B3BEB" w:rsidP="00A62708">
            <w:pPr>
              <w:rPr>
                <w:lang w:val="en-US" w:eastAsia="ko-KR"/>
              </w:rPr>
            </w:pPr>
            <w:r>
              <w:rPr>
                <w:rFonts w:hint="eastAsia"/>
                <w:lang w:val="en-US" w:eastAsia="ko-KR"/>
              </w:rPr>
              <w:t>LG</w:t>
            </w:r>
          </w:p>
        </w:tc>
        <w:tc>
          <w:tcPr>
            <w:tcW w:w="1372" w:type="dxa"/>
          </w:tcPr>
          <w:p w14:paraId="63DDDBE1"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51493183" w14:textId="77777777" w:rsidR="000B3BEB" w:rsidRDefault="000B3BEB" w:rsidP="00A62708">
            <w:pPr>
              <w:rPr>
                <w:lang w:val="en-US" w:eastAsia="ko-KR"/>
              </w:rPr>
            </w:pPr>
            <w:r>
              <w:rPr>
                <w:bCs/>
                <w:lang w:val="en-US"/>
              </w:rPr>
              <w:t>T</w:t>
            </w:r>
            <w:r w:rsidRPr="005A0D28">
              <w:rPr>
                <w:bCs/>
                <w:lang w:val="en-US"/>
              </w:rPr>
              <w:t>he indication in DCI scheduling SIB1</w:t>
            </w:r>
            <w:r>
              <w:rPr>
                <w:bCs/>
                <w:lang w:val="en-US"/>
              </w:rPr>
              <w:t xml:space="preserve"> seems beneficial for UE power saving.</w:t>
            </w:r>
          </w:p>
        </w:tc>
      </w:tr>
      <w:tr w:rsidR="00DC6CBA" w14:paraId="3EB380A4" w14:textId="77777777" w:rsidTr="000B3BEB">
        <w:tc>
          <w:tcPr>
            <w:tcW w:w="1479" w:type="dxa"/>
          </w:tcPr>
          <w:p w14:paraId="4F31F37F" w14:textId="2F2F68B5"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4A573869" w14:textId="48D0A7AB" w:rsidR="00DC6CBA" w:rsidRDefault="00DC6CBA" w:rsidP="00DC6CBA">
            <w:pPr>
              <w:tabs>
                <w:tab w:val="left" w:pos="551"/>
              </w:tabs>
              <w:rPr>
                <w:lang w:val="en-US" w:eastAsia="ko-KR"/>
              </w:rPr>
            </w:pPr>
            <w:r>
              <w:rPr>
                <w:rFonts w:eastAsia="等线" w:hint="eastAsia"/>
                <w:lang w:val="en-US" w:eastAsia="zh-CN"/>
              </w:rPr>
              <w:t>Y</w:t>
            </w:r>
          </w:p>
        </w:tc>
        <w:tc>
          <w:tcPr>
            <w:tcW w:w="6780" w:type="dxa"/>
          </w:tcPr>
          <w:p w14:paraId="0F1BF5DB" w14:textId="4587CEFC" w:rsidR="00DC6CBA" w:rsidRDefault="00DC6CBA" w:rsidP="00DC6CBA">
            <w:pPr>
              <w:rPr>
                <w:bCs/>
                <w:lang w:val="en-US"/>
              </w:rPr>
            </w:pPr>
            <w:r>
              <w:rPr>
                <w:rFonts w:eastAsia="等线"/>
                <w:lang w:val="en-US" w:eastAsia="zh-CN"/>
              </w:rPr>
              <w:t>SIB DCI-based indication is whithin RAN1 scope. At least RAN1 could discuss the feasibility of this option. In our view, SIB1 DCI based indication is benefical for UE power saving</w:t>
            </w:r>
          </w:p>
        </w:tc>
      </w:tr>
      <w:tr w:rsidR="00644FBB" w14:paraId="7B0696DB" w14:textId="77777777" w:rsidTr="000B3BEB">
        <w:tc>
          <w:tcPr>
            <w:tcW w:w="1479" w:type="dxa"/>
          </w:tcPr>
          <w:p w14:paraId="663E07B5" w14:textId="3D6D6011" w:rsidR="00644FBB" w:rsidRDefault="00644FBB" w:rsidP="00DC6CBA">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74BAAA94" w14:textId="280B4A10" w:rsidR="00644FBB" w:rsidRDefault="00644FBB" w:rsidP="00DC6CBA">
            <w:pPr>
              <w:tabs>
                <w:tab w:val="left" w:pos="551"/>
              </w:tabs>
              <w:rPr>
                <w:rFonts w:eastAsia="等线" w:hint="eastAsia"/>
                <w:lang w:val="en-US" w:eastAsia="zh-CN"/>
              </w:rPr>
            </w:pPr>
            <w:r>
              <w:rPr>
                <w:rFonts w:eastAsia="等线" w:hint="eastAsia"/>
                <w:lang w:val="en-US" w:eastAsia="zh-CN"/>
              </w:rPr>
              <w:t>N</w:t>
            </w:r>
          </w:p>
        </w:tc>
        <w:tc>
          <w:tcPr>
            <w:tcW w:w="6780" w:type="dxa"/>
          </w:tcPr>
          <w:p w14:paraId="382EEB53" w14:textId="7F257070" w:rsidR="00644FBB" w:rsidRDefault="00644FBB" w:rsidP="00DC6CBA">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bl>
    <w:p w14:paraId="28DD9698" w14:textId="57E70C2D" w:rsidR="00D85B31" w:rsidRPr="000B3BEB" w:rsidRDefault="00D85B31" w:rsidP="002B0A07">
      <w:pPr>
        <w:spacing w:after="100" w:afterAutospacing="1"/>
        <w:jc w:val="both"/>
        <w:rPr>
          <w:rFonts w:eastAsia="Yu Mincho"/>
          <w:lang w:val="en-US" w:eastAsia="ja-JP"/>
        </w:rPr>
      </w:pPr>
    </w:p>
    <w:p w14:paraId="4F0E0036" w14:textId="67C4C8FC"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w:t>
      </w:r>
      <w:r w:rsidR="00644FBB" w:rsidRPr="003A2578">
        <w:t>e</w:t>
      </w:r>
      <w:r w:rsidR="00814F2F" w:rsidRPr="003A2578">
        <w:t>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ccess control specific to RedCap U</w:t>
      </w:r>
      <w:r w:rsidR="00644FBB" w:rsidRPr="003A2578">
        <w:t>e</w:t>
      </w:r>
      <w:r w:rsidR="00777EEB" w:rsidRPr="003A2578">
        <w:t>s with 1Rx or 2Rx</w:t>
      </w:r>
      <w:r w:rsidR="00294718">
        <w:t xml:space="preserve">. </w:t>
      </w:r>
      <w:r w:rsidR="004B3483">
        <w:t>Another contribution [</w:t>
      </w:r>
      <w:r w:rsidR="004C5C4D">
        <w:t>31</w:t>
      </w:r>
      <w:r w:rsidR="004B3483">
        <w:t>] suggests that gNB can deprioritize RedCap U</w:t>
      </w:r>
      <w:r w:rsidR="00644FBB">
        <w:t>e</w:t>
      </w:r>
      <w:r w:rsidR="004B3483">
        <w:t>s e.g. with 1-Rx capability by configuring lower RACH opportunity.</w:t>
      </w: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136EF714" w:rsidR="0042723B" w:rsidRDefault="0042723B" w:rsidP="003B1821">
      <w:pPr>
        <w:spacing w:after="100" w:afterAutospacing="1"/>
        <w:jc w:val="both"/>
        <w:rPr>
          <w:rFonts w:eastAsia="Yu Mincho"/>
        </w:rPr>
      </w:pPr>
      <w:r>
        <w:rPr>
          <w:rFonts w:eastAsia="Yu Mincho" w:hint="eastAsia"/>
          <w:lang w:eastAsia="ja-JP"/>
        </w:rPr>
        <w:lastRenderedPageBreak/>
        <w:t>O</w:t>
      </w:r>
      <w:r>
        <w:rPr>
          <w:rFonts w:eastAsia="Yu Mincho"/>
          <w:lang w:eastAsia="ja-JP"/>
        </w:rPr>
        <w:t xml:space="preserve">ne contribution [6] suggests RAN1 starts </w:t>
      </w:r>
      <w:r w:rsidRPr="003B1821">
        <w:rPr>
          <w:rFonts w:eastAsia="Yu Mincho"/>
        </w:rPr>
        <w:t>the email discussion on the UE features for RedCap U</w:t>
      </w:r>
      <w:r w:rsidR="00644FBB" w:rsidRPr="003B1821">
        <w:rPr>
          <w:rFonts w:eastAsia="Yu Mincho"/>
        </w:rPr>
        <w:t>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w:t>
      </w:r>
      <w:r w:rsidR="00644FBB">
        <w:rPr>
          <w:lang w:val="en-US" w:eastAsia="zh-CN"/>
        </w:rPr>
        <w:t>u</w:t>
      </w:r>
      <w:r w:rsidR="003B0BB3">
        <w:rPr>
          <w:rFonts w:hint="eastAsia"/>
          <w:lang w:val="en-US" w:eastAsia="zh-CN"/>
        </w:rPr>
        <w:t>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w:t>
      </w:r>
      <w:r w:rsidR="00644FBB">
        <w:rPr>
          <w:rFonts w:eastAsia="Yu Mincho"/>
        </w:rPr>
        <w:t>e</w:t>
      </w:r>
      <w:r>
        <w:rPr>
          <w:rFonts w:eastAsia="Yu Mincho"/>
        </w:rPr>
        <w:t xml:space="preserve">s can be discussed even before that, as we have done for </w:t>
      </w:r>
      <w:r w:rsidRPr="0042723B">
        <w:rPr>
          <w:rFonts w:eastAsia="Yu Mincho"/>
        </w:rPr>
        <w:t>some parts of them, such as basic BWP operation FG6-1, compact DCI, MCS/CQI tables, 2-step RACH, etc.</w:t>
      </w:r>
    </w:p>
    <w:p w14:paraId="705B853C" w14:textId="7CBC8C41"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while some others [18, 29, 30] suggest further discussion on what features are applicable to RedCap U</w:t>
      </w:r>
      <w:r w:rsidR="00644FBB">
        <w:rPr>
          <w:rFonts w:eastAsia="Yu Mincho"/>
          <w:lang w:eastAsia="ja-JP"/>
        </w:rPr>
        <w:t>e</w:t>
      </w:r>
      <w:r w:rsidR="00D06806">
        <w:rPr>
          <w:rFonts w:eastAsia="Yu Mincho"/>
          <w:lang w:eastAsia="ja-JP"/>
        </w:rPr>
        <w:t>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RedCap U</w:t>
      </w:r>
      <w:r w:rsidR="00644FBB" w:rsidRPr="007C3A65">
        <w:rPr>
          <w:rFonts w:eastAsia="Yu Mincho"/>
          <w:lang w:eastAsia="ja-JP"/>
        </w:rPr>
        <w:t>e</w:t>
      </w:r>
      <w:r w:rsidR="007C3A65" w:rsidRPr="007C3A65">
        <w:rPr>
          <w:rFonts w:eastAsia="Yu Mincho"/>
          <w:lang w:eastAsia="ja-JP"/>
        </w:rPr>
        <w:t>s do not support the capabilities related to the carrier aggregation, dual connectivity, and wider bandwidth</w:t>
      </w:r>
      <w:r w:rsidR="007C3A65">
        <w:rPr>
          <w:rFonts w:eastAsia="Yu Mincho"/>
          <w:lang w:eastAsia="ja-JP"/>
        </w:rPr>
        <w:t>s.</w:t>
      </w:r>
    </w:p>
    <w:tbl>
      <w:tblPr>
        <w:tblStyle w:val="af6"/>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66D4DBD9" w:rsidR="00550FDF" w:rsidRPr="00550FDF" w:rsidRDefault="00550FDF" w:rsidP="00550FDF">
            <w:pPr>
              <w:pStyle w:val="a7"/>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r w:rsidRPr="00550FDF">
              <w:rPr>
                <w:rFonts w:eastAsia="Yu Mincho"/>
                <w:bCs/>
                <w:sz w:val="20"/>
                <w:szCs w:val="21"/>
                <w:lang w:val="en-US"/>
              </w:rPr>
              <w:t>urrent definition of mandatory/optional support of L1 UE capabilities in TS38.306 is reused for RedCap U</w:t>
            </w:r>
            <w:r w:rsidR="00644FBB" w:rsidRPr="00550FDF">
              <w:rPr>
                <w:rFonts w:eastAsia="Yu Mincho"/>
                <w:bCs/>
                <w:sz w:val="20"/>
                <w:szCs w:val="21"/>
                <w:lang w:val="en-US"/>
              </w:rPr>
              <w:t>e</w:t>
            </w:r>
            <w:r w:rsidRPr="00550FDF">
              <w:rPr>
                <w:rFonts w:eastAsia="Yu Mincho"/>
                <w:bCs/>
                <w:sz w:val="20"/>
                <w:szCs w:val="21"/>
                <w:lang w:val="en-US"/>
              </w:rPr>
              <w:t>s by default unless any update is identified</w:t>
            </w:r>
          </w:p>
          <w:p w14:paraId="50394943" w14:textId="00A0B76D" w:rsidR="00550FDF" w:rsidRPr="00550FDF" w:rsidRDefault="00550FDF" w:rsidP="00550FDF">
            <w:pPr>
              <w:pStyle w:val="a7"/>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w:t>
            </w:r>
            <w:r w:rsidR="00644FBB" w:rsidRPr="00550FDF">
              <w:rPr>
                <w:sz w:val="20"/>
                <w:szCs w:val="18"/>
                <w:lang w:val="en-US"/>
              </w:rPr>
              <w:t>e</w:t>
            </w:r>
            <w:r w:rsidRPr="00550FDF">
              <w:rPr>
                <w:sz w:val="20"/>
                <w:szCs w:val="18"/>
                <w:lang w:val="en-US"/>
              </w:rPr>
              <w:t>s</w:t>
            </w:r>
          </w:p>
        </w:tc>
      </w:tr>
    </w:tbl>
    <w:p w14:paraId="703A9AC5" w14:textId="13507E11" w:rsidR="00550FDF" w:rsidRDefault="00550FDF" w:rsidP="003B1821">
      <w:pPr>
        <w:spacing w:after="100" w:afterAutospacing="1"/>
        <w:jc w:val="both"/>
        <w:rPr>
          <w:rFonts w:eastAsia="Yu Mincho"/>
          <w:lang w:eastAsia="ja-JP"/>
        </w:rPr>
      </w:pPr>
    </w:p>
    <w:p w14:paraId="12010774" w14:textId="69BB8BCE"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non-RedCap U</w:t>
      </w:r>
      <w:r w:rsidR="00644FBB" w:rsidRPr="007C3A65">
        <w:rPr>
          <w:rFonts w:eastAsia="Yu Mincho"/>
          <w:lang w:eastAsia="ja-JP"/>
        </w:rPr>
        <w:t>e</w:t>
      </w:r>
      <w:r w:rsidRPr="007C3A65">
        <w:rPr>
          <w:rFonts w:eastAsia="Yu Mincho"/>
          <w:lang w:eastAsia="ja-JP"/>
        </w:rPr>
        <w:t>s, the RedCap U</w:t>
      </w:r>
      <w:r w:rsidR="00644FBB" w:rsidRPr="007C3A65">
        <w:rPr>
          <w:rFonts w:eastAsia="Yu Mincho"/>
          <w:lang w:eastAsia="ja-JP"/>
        </w:rPr>
        <w:t>e</w:t>
      </w:r>
      <w:r w:rsidRPr="007C3A65">
        <w:rPr>
          <w:rFonts w:eastAsia="Yu Mincho"/>
          <w:lang w:eastAsia="ja-JP"/>
        </w:rPr>
        <w:t>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a7"/>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291A7849"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w:t>
      </w:r>
      <w:r w:rsidR="00644FBB" w:rsidRPr="00327244">
        <w:rPr>
          <w:rFonts w:eastAsia="Yu Mincho"/>
          <w:sz w:val="20"/>
          <w:szCs w:val="21"/>
        </w:rPr>
        <w:t>e</w:t>
      </w:r>
      <w:r w:rsidRPr="00327244">
        <w:rPr>
          <w:rFonts w:eastAsia="Yu Mincho"/>
          <w:sz w:val="20"/>
          <w:szCs w:val="21"/>
        </w:rPr>
        <w:t>s mandatorily support [27]</w:t>
      </w:r>
    </w:p>
    <w:p w14:paraId="398FC3AB" w14:textId="4F8BFE17"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w:t>
      </w:r>
      <w:r w:rsidR="00644FBB" w:rsidRPr="00327244">
        <w:rPr>
          <w:rFonts w:eastAsia="Yu Mincho"/>
          <w:sz w:val="20"/>
          <w:szCs w:val="21"/>
        </w:rPr>
        <w:t>e</w:t>
      </w:r>
      <w:r w:rsidRPr="00327244">
        <w:rPr>
          <w:rFonts w:eastAsia="Yu Mincho"/>
          <w:sz w:val="20"/>
          <w:szCs w:val="21"/>
        </w:rPr>
        <w:t>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a7"/>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2CF796FE" w:rsidR="004B3E6D" w:rsidRPr="004B3E6D" w:rsidRDefault="004B3E6D" w:rsidP="00CD3C54">
      <w:pPr>
        <w:pStyle w:val="a7"/>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r w:rsidR="00DC6160" w:rsidRPr="004B3E6D">
        <w:rPr>
          <w:rFonts w:eastAsia="Yu Mincho"/>
          <w:bCs/>
          <w:sz w:val="20"/>
          <w:szCs w:val="21"/>
          <w:lang w:val="en-US"/>
        </w:rPr>
        <w:t>urre</w:t>
      </w:r>
      <w:r w:rsidR="00DC6160">
        <w:rPr>
          <w:rFonts w:eastAsia="Yu Mincho"/>
          <w:bCs/>
          <w:sz w:val="20"/>
          <w:szCs w:val="21"/>
          <w:lang w:val="en-US"/>
        </w:rPr>
        <w:t>nt</w:t>
      </w:r>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TS38.306 is reused for RedCap U</w:t>
      </w:r>
      <w:r w:rsidR="00644FBB" w:rsidRPr="004B3E6D">
        <w:rPr>
          <w:rFonts w:eastAsia="Yu Mincho"/>
          <w:bCs/>
          <w:sz w:val="20"/>
          <w:szCs w:val="21"/>
          <w:lang w:val="en-US"/>
        </w:rPr>
        <w:t>e</w:t>
      </w:r>
      <w:r w:rsidRPr="004B3E6D">
        <w:rPr>
          <w:rFonts w:eastAsia="Yu Mincho"/>
          <w:bCs/>
          <w:sz w:val="20"/>
          <w:szCs w:val="21"/>
          <w:lang w:val="en-US"/>
        </w:rPr>
        <w:t>s by default unless any update is identified</w:t>
      </w:r>
    </w:p>
    <w:p w14:paraId="0A106368" w14:textId="0B470B0B" w:rsidR="004B3E6D" w:rsidRPr="00DC6160" w:rsidRDefault="004B3E6D" w:rsidP="004B3E6D">
      <w:pPr>
        <w:pStyle w:val="a7"/>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w:t>
      </w:r>
      <w:r w:rsidR="00644FBB" w:rsidRPr="004B3E6D">
        <w:rPr>
          <w:sz w:val="20"/>
          <w:szCs w:val="18"/>
          <w:lang w:val="en-US"/>
        </w:rPr>
        <w:t>e</w:t>
      </w:r>
      <w:r w:rsidRPr="004B3E6D">
        <w:rPr>
          <w:sz w:val="20"/>
          <w:szCs w:val="18"/>
          <w:lang w:val="en-US"/>
        </w:rPr>
        <w:t>s</w:t>
      </w:r>
    </w:p>
    <w:p w14:paraId="5C7D3228" w14:textId="1138C53D" w:rsidR="00DC6160" w:rsidRPr="009D6134" w:rsidRDefault="00DC6160" w:rsidP="004B3E6D">
      <w:pPr>
        <w:pStyle w:val="a7"/>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U</w:t>
      </w:r>
      <w:r w:rsidR="00644FBB">
        <w:rPr>
          <w:rFonts w:eastAsia="Yu Mincho"/>
          <w:color w:val="FF0000"/>
          <w:sz w:val="20"/>
          <w:szCs w:val="18"/>
          <w:lang w:val="en-US"/>
        </w:rPr>
        <w:t>e</w:t>
      </w:r>
      <w:r w:rsidR="00BB6217">
        <w:rPr>
          <w:rFonts w:eastAsia="Yu Mincho"/>
          <w:color w:val="FF0000"/>
          <w:sz w:val="20"/>
          <w:szCs w:val="18"/>
          <w:lang w:val="en-US"/>
        </w:rPr>
        <w:t>s</w:t>
      </w:r>
    </w:p>
    <w:p w14:paraId="41B47393" w14:textId="77777777" w:rsidR="007D6D3C" w:rsidRPr="007D6D3C" w:rsidRDefault="007D6D3C" w:rsidP="007D6D3C">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E50B04"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27F29">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27F29">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8F209E">
            <w:pPr>
              <w:rPr>
                <w:rFonts w:eastAsia="等线"/>
                <w:lang w:val="en-US" w:eastAsia="zh-CN"/>
              </w:rPr>
            </w:pPr>
            <w:r>
              <w:rPr>
                <w:rFonts w:eastAsia="等线" w:hint="eastAsia"/>
                <w:lang w:val="en-US" w:eastAsia="zh-CN"/>
              </w:rPr>
              <w:t xml:space="preserve">It may be important to avoid duplicated work with RAN2. </w:t>
            </w:r>
          </w:p>
          <w:p w14:paraId="302A35E8" w14:textId="77777777" w:rsidR="00E50B04" w:rsidRDefault="00E50B04" w:rsidP="008F209E">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6"/>
              <w:tblW w:w="0" w:type="auto"/>
              <w:tblLook w:val="04A0" w:firstRow="1" w:lastRow="0" w:firstColumn="1" w:lastColumn="0" w:noHBand="0" w:noVBand="1"/>
            </w:tblPr>
            <w:tblGrid>
              <w:gridCol w:w="6549"/>
            </w:tblGrid>
            <w:tr w:rsidR="00E50B04" w14:paraId="2A40A69E" w14:textId="77777777" w:rsidTr="008F209E">
              <w:tc>
                <w:tcPr>
                  <w:tcW w:w="6549" w:type="dxa"/>
                </w:tcPr>
                <w:p w14:paraId="5E62C44B" w14:textId="77777777" w:rsidR="00E50B04" w:rsidRPr="00016DAF" w:rsidRDefault="00E50B04" w:rsidP="008F209E">
                  <w:pPr>
                    <w:rPr>
                      <w:rFonts w:eastAsia="等线"/>
                      <w:lang w:eastAsia="zh-CN"/>
                    </w:rPr>
                  </w:pPr>
                  <w:r w:rsidRPr="00016DAF">
                    <w:rPr>
                      <w:rFonts w:eastAsia="等线"/>
                      <w:lang w:eastAsia="zh-CN"/>
                    </w:rPr>
                    <w:t>Agreements online:</w:t>
                  </w:r>
                </w:p>
                <w:p w14:paraId="0E11683C" w14:textId="77777777" w:rsidR="00E50B04" w:rsidRPr="00016DAF" w:rsidRDefault="00E50B04" w:rsidP="008F209E">
                  <w:pPr>
                    <w:rPr>
                      <w:rFonts w:eastAsia="等线"/>
                      <w:lang w:eastAsia="zh-CN"/>
                    </w:rPr>
                  </w:pPr>
                  <w:r w:rsidRPr="00016DAF">
                    <w:rPr>
                      <w:rFonts w:eastAsia="等线"/>
                      <w:lang w:eastAsia="zh-CN"/>
                    </w:rPr>
                    <w:t>1.</w:t>
                  </w:r>
                  <w:r w:rsidRPr="00016DAF">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1B7D75D1" w:rsidR="00E50B04" w:rsidRPr="00016DAF" w:rsidRDefault="00E50B04" w:rsidP="008F209E">
                  <w:pPr>
                    <w:rPr>
                      <w:rFonts w:eastAsia="等线"/>
                      <w:lang w:eastAsia="zh-CN"/>
                    </w:rPr>
                  </w:pPr>
                  <w:r w:rsidRPr="00016DAF">
                    <w:rPr>
                      <w:rFonts w:eastAsia="等线"/>
                      <w:lang w:eastAsia="zh-CN"/>
                    </w:rPr>
                    <w:lastRenderedPageBreak/>
                    <w:t>2.</w:t>
                  </w:r>
                  <w:r w:rsidRPr="00016DAF">
                    <w:rPr>
                      <w:rFonts w:eastAsia="等线"/>
                      <w:lang w:eastAsia="zh-CN"/>
                    </w:rPr>
                    <w:tab/>
                    <w:t>We will have an email discussion until the next meeting to discuss which higher layer capabilities are not applicable for RedCap U</w:t>
                  </w:r>
                  <w:r w:rsidR="00644FBB" w:rsidRPr="00016DAF">
                    <w:rPr>
                      <w:rFonts w:eastAsia="等线"/>
                      <w:lang w:eastAsia="zh-CN"/>
                    </w:rPr>
                    <w:t>e</w:t>
                  </w:r>
                  <w:r w:rsidRPr="00016DAF">
                    <w:rPr>
                      <w:rFonts w:eastAsia="等线"/>
                      <w:lang w:eastAsia="zh-CN"/>
                    </w:rPr>
                    <w:t>s (it could result in a draft 38.306 CR) and how to reflect the handling of RedCap specific capabilities (e.g. Maximum BW, Max Rx, MIMO-Layer, 256QAM, CA/DC, HD-FDD, etc)</w:t>
                  </w:r>
                </w:p>
              </w:tc>
            </w:tr>
          </w:tbl>
          <w:p w14:paraId="1A30F955" w14:textId="77777777" w:rsidR="00E50B04" w:rsidRDefault="00E50B04"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27F29">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27F29">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189ACD41" w:rsidR="004B3E6D" w:rsidRDefault="00130422" w:rsidP="00B27F29">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53A4828B" w:rsidR="004B3E6D" w:rsidRDefault="00664EB1" w:rsidP="00B27F29">
            <w:pPr>
              <w:rPr>
                <w:lang w:val="en-US"/>
              </w:rPr>
            </w:pPr>
            <w:r>
              <w:rPr>
                <w:lang w:val="en-US"/>
              </w:rPr>
              <w:t>W</w:t>
            </w:r>
            <w:r w:rsidR="00130422" w:rsidRPr="00130422">
              <w:rPr>
                <w:lang w:val="en-US"/>
              </w:rPr>
              <w:t>e support the better approach following what RAN2 is doing, which provides a default to avoid checking hundreds of capabilities one by one</w:t>
            </w:r>
          </w:p>
        </w:tc>
      </w:tr>
      <w:tr w:rsidR="000B3BEB" w14:paraId="2A86048C" w14:textId="77777777" w:rsidTr="000B3BEB">
        <w:tc>
          <w:tcPr>
            <w:tcW w:w="1479" w:type="dxa"/>
          </w:tcPr>
          <w:p w14:paraId="38A8AC9C" w14:textId="77777777" w:rsidR="000B3BEB" w:rsidRDefault="000B3BEB" w:rsidP="00A62708">
            <w:pPr>
              <w:rPr>
                <w:lang w:val="en-US" w:eastAsia="ko-KR"/>
              </w:rPr>
            </w:pPr>
            <w:r>
              <w:rPr>
                <w:rFonts w:hint="eastAsia"/>
                <w:lang w:val="en-US" w:eastAsia="ko-KR"/>
              </w:rPr>
              <w:t>LG</w:t>
            </w:r>
          </w:p>
        </w:tc>
        <w:tc>
          <w:tcPr>
            <w:tcW w:w="1372" w:type="dxa"/>
          </w:tcPr>
          <w:p w14:paraId="39F2B0BE"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2E733B39" w14:textId="77777777" w:rsidR="000B3BEB" w:rsidRDefault="000B3BEB" w:rsidP="00A62708">
            <w:pPr>
              <w:rPr>
                <w:lang w:val="en-US" w:eastAsia="ko-KR"/>
              </w:rPr>
            </w:pPr>
            <w:r>
              <w:rPr>
                <w:lang w:val="en-US" w:eastAsia="ko-KR"/>
              </w:rPr>
              <w:t>W</w:t>
            </w:r>
            <w:r>
              <w:rPr>
                <w:rFonts w:hint="eastAsia"/>
                <w:lang w:val="en-US" w:eastAsia="ko-KR"/>
              </w:rPr>
              <w:t xml:space="preserve">e </w:t>
            </w:r>
            <w:r>
              <w:rPr>
                <w:lang w:val="en-US" w:eastAsia="ko-KR"/>
              </w:rPr>
              <w:t>could also add:</w:t>
            </w:r>
          </w:p>
          <w:p w14:paraId="15B3B727" w14:textId="77777777" w:rsidR="000B3BEB" w:rsidRDefault="000B3BEB" w:rsidP="00A62708">
            <w:pPr>
              <w:rPr>
                <w:lang w:val="en-US" w:eastAsia="ko-KR"/>
              </w:rPr>
            </w:pPr>
            <w:r>
              <w:rPr>
                <w:lang w:val="en-US" w:eastAsia="ko-KR"/>
              </w:rPr>
              <w:t xml:space="preserve">‘FFS: any update is needed in the </w:t>
            </w:r>
            <w:r w:rsidRPr="002F211A">
              <w:rPr>
                <w:lang w:val="en-US" w:eastAsia="ko-KR"/>
              </w:rPr>
              <w:t>current definition of L1 UE capabilities mandatory without capability signaling in TS38.306</w:t>
            </w:r>
            <w:r>
              <w:rPr>
                <w:lang w:val="en-US" w:eastAsia="ko-KR"/>
              </w:rPr>
              <w:t>’.</w:t>
            </w:r>
          </w:p>
        </w:tc>
      </w:tr>
    </w:tbl>
    <w:p w14:paraId="46DDF1DE" w14:textId="4B94BF45" w:rsidR="0042723B" w:rsidRPr="000B3BEB" w:rsidRDefault="0042723B" w:rsidP="003B1821">
      <w:pPr>
        <w:spacing w:after="100" w:afterAutospacing="1"/>
        <w:jc w:val="both"/>
        <w:rPr>
          <w:rFonts w:eastAsia="Yu Mincho"/>
          <w:lang w:val="en-US" w:eastAsia="ja-JP"/>
        </w:rPr>
      </w:pPr>
    </w:p>
    <w:p w14:paraId="7D543703" w14:textId="313C32D0" w:rsidR="00913FC9" w:rsidRPr="00107018" w:rsidRDefault="00913FC9" w:rsidP="00913FC9">
      <w:pPr>
        <w:pStyle w:val="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075FF98D" w:rsidR="007C6C57" w:rsidRPr="00F33779" w:rsidRDefault="007C6C57"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28C739B4" w:rsidR="00DE23FC" w:rsidRPr="00F33779" w:rsidRDefault="00DB2684" w:rsidP="00DE23FC">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and non-RedCap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the DCI format 1_0 with CRC scrambled by SI-RNTI can be used to schedule both legacy SIB1 and new SIB1-R.</w:t>
      </w:r>
    </w:p>
    <w:p w14:paraId="5740297D" w14:textId="261B811B" w:rsidR="005F6232" w:rsidRPr="00F33779" w:rsidRDefault="005F6232"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gNB may provide different configurations for transmissions of other SI for REDCAP 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 and non-REDCAP 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67E8F0D5" w:rsidR="00322E76" w:rsidRPr="00F33779" w:rsidRDefault="00322E76"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specific RSRP thresholds are configured by gNB for SSB and UL carrier selection for performing random access</w:t>
      </w:r>
    </w:p>
    <w:p w14:paraId="5C0E747A" w14:textId="42236F0E" w:rsidR="00044DDF" w:rsidRPr="00F33779" w:rsidRDefault="00044DDF"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with reduced Rx branches number</w:t>
      </w:r>
    </w:p>
    <w:p w14:paraId="73AA9F0E" w14:textId="3CDB6890" w:rsidR="007478C7" w:rsidRPr="00F33779" w:rsidRDefault="00044DDF" w:rsidP="00BB4B2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等线"/>
                <w:lang w:eastAsia="zh-CN"/>
              </w:rPr>
            </w:pPr>
            <w:r>
              <w:rPr>
                <w:rFonts w:eastAsia="等线" w:hint="eastAsia"/>
                <w:lang w:eastAsia="zh-CN"/>
              </w:rPr>
              <w:t>p</w:t>
            </w:r>
            <w:r>
              <w:rPr>
                <w:rFonts w:eastAsia="等线"/>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r w:rsidR="0052230D" w14:paraId="49948CF3" w14:textId="77777777" w:rsidTr="007350DC">
        <w:tc>
          <w:tcPr>
            <w:tcW w:w="2830" w:type="dxa"/>
            <w:tcBorders>
              <w:top w:val="single" w:sz="4" w:space="0" w:color="auto"/>
              <w:left w:val="single" w:sz="4" w:space="0" w:color="auto"/>
              <w:bottom w:val="single" w:sz="4" w:space="0" w:color="auto"/>
              <w:right w:val="single" w:sz="4" w:space="0" w:color="auto"/>
            </w:tcBorders>
          </w:tcPr>
          <w:p w14:paraId="7CF37558" w14:textId="52D04449" w:rsidR="0052230D" w:rsidRPr="0052230D" w:rsidRDefault="0052230D">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2E99ED1" w14:textId="50B04D2D" w:rsidR="0052230D" w:rsidRPr="0052230D" w:rsidRDefault="0052230D">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77E767D" w14:textId="4C96B035" w:rsidR="0052230D" w:rsidRPr="0052230D" w:rsidRDefault="0052230D">
            <w:pPr>
              <w:spacing w:after="0"/>
              <w:rPr>
                <w:rFonts w:eastAsia="等线"/>
                <w:lang w:eastAsia="zh-CN"/>
              </w:rPr>
            </w:pPr>
            <w:r>
              <w:rPr>
                <w:rFonts w:eastAsia="等线" w:hint="eastAsia"/>
                <w:lang w:eastAsia="zh-CN"/>
              </w:rPr>
              <w:t>m</w:t>
            </w:r>
            <w:r>
              <w:rPr>
                <w:rFonts w:eastAsia="等线"/>
                <w:lang w:eastAsia="zh-CN"/>
              </w:rPr>
              <w:t>uqin@xiaomi.com</w:t>
            </w:r>
          </w:p>
        </w:tc>
      </w:tr>
      <w:tr w:rsidR="00644FBB" w14:paraId="4B09B2C6" w14:textId="77777777" w:rsidTr="007350DC">
        <w:tc>
          <w:tcPr>
            <w:tcW w:w="2830" w:type="dxa"/>
            <w:tcBorders>
              <w:top w:val="single" w:sz="4" w:space="0" w:color="auto"/>
              <w:left w:val="single" w:sz="4" w:space="0" w:color="auto"/>
              <w:bottom w:val="single" w:sz="4" w:space="0" w:color="auto"/>
              <w:right w:val="single" w:sz="4" w:space="0" w:color="auto"/>
            </w:tcBorders>
          </w:tcPr>
          <w:p w14:paraId="299D454B" w14:textId="2B465B81" w:rsidR="00644FBB" w:rsidRDefault="00644FBB">
            <w:pPr>
              <w:spacing w:after="0"/>
              <w:rPr>
                <w:rFonts w:eastAsia="等线" w:hint="eastAsia"/>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1780EFD" w14:textId="7FB59EB2" w:rsidR="00644FBB" w:rsidRDefault="00644FBB">
            <w:pPr>
              <w:spacing w:after="0"/>
              <w:rPr>
                <w:rFonts w:eastAsia="等线" w:hint="eastAsia"/>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45E3B0FD" w14:textId="0BF472F9" w:rsidR="00644FBB" w:rsidRDefault="00644FBB">
            <w:pPr>
              <w:spacing w:after="0"/>
              <w:rPr>
                <w:rFonts w:eastAsia="等线" w:hint="eastAsia"/>
                <w:lang w:eastAsia="zh-CN"/>
              </w:rPr>
            </w:pPr>
            <w:r>
              <w:rPr>
                <w:rFonts w:eastAsia="等线"/>
                <w:lang w:eastAsia="zh-CN"/>
              </w:rPr>
              <w:t>guojing6@chinatelecom.cn</w:t>
            </w: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1"/>
        <w:numPr>
          <w:ilvl w:val="0"/>
          <w:numId w:val="0"/>
        </w:numPr>
        <w:ind w:left="432" w:hanging="432"/>
      </w:pPr>
      <w:bookmarkStart w:id="11" w:name="_Toc42034927"/>
      <w:bookmarkStart w:id="12" w:name="_Toc42211937"/>
      <w:bookmarkStart w:id="13" w:name="_Hlk41391803"/>
      <w:r w:rsidRPr="00107018">
        <w:t>Referenc</w:t>
      </w:r>
      <w:r w:rsidRPr="006D5267">
        <w:t>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3"/>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BA02D1" w:rsidP="006D5267">
            <w:pPr>
              <w:rPr>
                <w:color w:val="0000FF"/>
                <w:u w:val="single"/>
              </w:rPr>
            </w:pPr>
            <w:hyperlink r:id="rId12" w:history="1">
              <w:r w:rsidR="006D5267" w:rsidRPr="006D5267">
                <w:rPr>
                  <w:rStyle w:val="af7"/>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lastRenderedPageBreak/>
              <w:t>[2]</w:t>
            </w:r>
          </w:p>
        </w:tc>
        <w:tc>
          <w:tcPr>
            <w:tcW w:w="1456" w:type="dxa"/>
            <w:tcMar>
              <w:top w:w="0" w:type="dxa"/>
              <w:left w:w="70" w:type="dxa"/>
              <w:bottom w:w="0" w:type="dxa"/>
              <w:right w:w="70" w:type="dxa"/>
            </w:tcMar>
          </w:tcPr>
          <w:p w14:paraId="75869C70" w14:textId="2ED0F754" w:rsidR="006D5267" w:rsidRPr="006D5267" w:rsidRDefault="00BA02D1" w:rsidP="006D5267">
            <w:pPr>
              <w:rPr>
                <w:color w:val="0000FF"/>
                <w:u w:val="single"/>
              </w:rPr>
            </w:pPr>
            <w:hyperlink r:id="rId13" w:history="1">
              <w:r w:rsidR="006D5267" w:rsidRPr="006D5267">
                <w:rPr>
                  <w:rStyle w:val="af7"/>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BA02D1" w:rsidP="006D5267">
            <w:pPr>
              <w:rPr>
                <w:color w:val="0000FF"/>
                <w:u w:val="single"/>
              </w:rPr>
            </w:pPr>
            <w:hyperlink r:id="rId14" w:history="1">
              <w:r w:rsidR="006D5267" w:rsidRPr="006D5267">
                <w:rPr>
                  <w:rStyle w:val="af7"/>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BA02D1" w:rsidP="006D5267">
            <w:pPr>
              <w:rPr>
                <w:color w:val="0000FF"/>
                <w:u w:val="single"/>
              </w:rPr>
            </w:pPr>
            <w:hyperlink r:id="rId15" w:history="1">
              <w:r w:rsidR="006D5267" w:rsidRPr="006D5267">
                <w:rPr>
                  <w:rStyle w:val="af7"/>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BA02D1" w:rsidP="006D5267">
            <w:pPr>
              <w:rPr>
                <w:color w:val="0000FF"/>
                <w:u w:val="single"/>
              </w:rPr>
            </w:pPr>
            <w:hyperlink r:id="rId16" w:history="1">
              <w:r w:rsidR="006D5267" w:rsidRPr="006D5267">
                <w:rPr>
                  <w:rStyle w:val="af7"/>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BA02D1" w:rsidP="006D5267">
            <w:pPr>
              <w:rPr>
                <w:color w:val="0000FF"/>
                <w:u w:val="single"/>
              </w:rPr>
            </w:pPr>
            <w:hyperlink r:id="rId17" w:history="1">
              <w:r w:rsidR="006D5267" w:rsidRPr="006D5267">
                <w:rPr>
                  <w:rStyle w:val="af7"/>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BA02D1" w:rsidP="006D5267">
            <w:pPr>
              <w:rPr>
                <w:color w:val="0000FF"/>
                <w:u w:val="single"/>
              </w:rPr>
            </w:pPr>
            <w:hyperlink r:id="rId18" w:history="1">
              <w:r w:rsidR="006D5267" w:rsidRPr="006D5267">
                <w:rPr>
                  <w:rStyle w:val="af7"/>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BA02D1" w:rsidP="006D5267">
            <w:pPr>
              <w:rPr>
                <w:color w:val="0000FF"/>
                <w:u w:val="single"/>
              </w:rPr>
            </w:pPr>
            <w:hyperlink r:id="rId19" w:history="1">
              <w:r w:rsidR="006D5267" w:rsidRPr="006D5267">
                <w:rPr>
                  <w:rStyle w:val="af7"/>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BA02D1" w:rsidP="006D5267">
            <w:pPr>
              <w:rPr>
                <w:color w:val="0000FF"/>
                <w:u w:val="single"/>
              </w:rPr>
            </w:pPr>
            <w:hyperlink r:id="rId20" w:history="1">
              <w:r w:rsidR="006D5267" w:rsidRPr="006D5267">
                <w:rPr>
                  <w:rStyle w:val="af7"/>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BA02D1" w:rsidP="006D5267">
            <w:pPr>
              <w:rPr>
                <w:color w:val="0000FF"/>
                <w:u w:val="single"/>
              </w:rPr>
            </w:pPr>
            <w:hyperlink r:id="rId21" w:history="1">
              <w:r w:rsidR="006D5267" w:rsidRPr="006D5267">
                <w:rPr>
                  <w:rStyle w:val="af7"/>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BA02D1" w:rsidP="006D5267">
            <w:pPr>
              <w:rPr>
                <w:color w:val="0000FF"/>
                <w:u w:val="single"/>
              </w:rPr>
            </w:pPr>
            <w:hyperlink r:id="rId22" w:history="1">
              <w:r w:rsidR="006D5267" w:rsidRPr="00C403BD">
                <w:rPr>
                  <w:rStyle w:val="af7"/>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BA02D1" w:rsidP="006D5267">
            <w:pPr>
              <w:rPr>
                <w:color w:val="0000FF"/>
                <w:u w:val="single"/>
              </w:rPr>
            </w:pPr>
            <w:hyperlink r:id="rId23" w:history="1">
              <w:r w:rsidR="006D5267" w:rsidRPr="006D5267">
                <w:rPr>
                  <w:rStyle w:val="af7"/>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BA02D1" w:rsidP="006D5267">
            <w:pPr>
              <w:rPr>
                <w:color w:val="0000FF"/>
                <w:u w:val="single"/>
              </w:rPr>
            </w:pPr>
            <w:hyperlink r:id="rId24" w:history="1">
              <w:r w:rsidR="006D5267" w:rsidRPr="006D5267">
                <w:rPr>
                  <w:rStyle w:val="af7"/>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Mechanism in higher&amp;PHY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BA02D1" w:rsidP="006D5267">
            <w:hyperlink r:id="rId25" w:history="1">
              <w:r w:rsidR="006D5267" w:rsidRPr="006D5267">
                <w:rPr>
                  <w:rStyle w:val="af7"/>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BA02D1" w:rsidP="006D5267">
            <w:pPr>
              <w:rPr>
                <w:color w:val="0000FF"/>
                <w:u w:val="single"/>
              </w:rPr>
            </w:pPr>
            <w:hyperlink r:id="rId26" w:history="1">
              <w:r w:rsidR="006D5267" w:rsidRPr="006D5267">
                <w:rPr>
                  <w:rStyle w:val="af7"/>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BA02D1" w:rsidP="006D5267">
            <w:pPr>
              <w:rPr>
                <w:color w:val="0000FF"/>
                <w:u w:val="single"/>
              </w:rPr>
            </w:pPr>
            <w:hyperlink r:id="rId27" w:history="1">
              <w:r w:rsidR="006D5267" w:rsidRPr="006D5267">
                <w:rPr>
                  <w:rStyle w:val="af7"/>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BA02D1" w:rsidP="006D5267">
            <w:pPr>
              <w:rPr>
                <w:color w:val="0000FF"/>
                <w:u w:val="single"/>
              </w:rPr>
            </w:pPr>
            <w:hyperlink r:id="rId28" w:history="1">
              <w:r w:rsidR="006D5267" w:rsidRPr="006D5267">
                <w:rPr>
                  <w:rStyle w:val="af7"/>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BA02D1" w:rsidP="006D5267">
            <w:pPr>
              <w:rPr>
                <w:color w:val="0000FF"/>
                <w:u w:val="single"/>
              </w:rPr>
            </w:pPr>
            <w:hyperlink r:id="rId29" w:history="1">
              <w:r w:rsidR="006D5267" w:rsidRPr="006D5267">
                <w:rPr>
                  <w:rStyle w:val="af7"/>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BA02D1" w:rsidP="006D5267">
            <w:pPr>
              <w:rPr>
                <w:color w:val="0000FF"/>
                <w:u w:val="single"/>
              </w:rPr>
            </w:pPr>
            <w:hyperlink r:id="rId30" w:history="1">
              <w:r w:rsidR="006D5267" w:rsidRPr="006D5267">
                <w:rPr>
                  <w:rStyle w:val="af7"/>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BA02D1" w:rsidP="006D5267">
            <w:pPr>
              <w:rPr>
                <w:color w:val="0000FF"/>
                <w:u w:val="single"/>
              </w:rPr>
            </w:pPr>
            <w:hyperlink r:id="rId31" w:history="1">
              <w:r w:rsidR="006D5267" w:rsidRPr="006D5267">
                <w:rPr>
                  <w:rStyle w:val="af7"/>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BA02D1" w:rsidP="006D5267">
            <w:pPr>
              <w:rPr>
                <w:color w:val="0000FF"/>
                <w:u w:val="single"/>
              </w:rPr>
            </w:pPr>
            <w:hyperlink r:id="rId32" w:history="1">
              <w:r w:rsidR="006D5267" w:rsidRPr="006D5267">
                <w:rPr>
                  <w:rStyle w:val="af7"/>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BA02D1" w:rsidP="006D5267">
            <w:pPr>
              <w:rPr>
                <w:color w:val="0000FF"/>
                <w:u w:val="single"/>
              </w:rPr>
            </w:pPr>
            <w:hyperlink r:id="rId33" w:history="1">
              <w:r w:rsidR="006D5267" w:rsidRPr="006D5267">
                <w:rPr>
                  <w:rStyle w:val="af7"/>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BA02D1" w:rsidP="006D5267">
            <w:pPr>
              <w:rPr>
                <w:color w:val="0000FF"/>
                <w:u w:val="single"/>
              </w:rPr>
            </w:pPr>
            <w:hyperlink r:id="rId34" w:history="1">
              <w:r w:rsidR="006D5267" w:rsidRPr="006D5267">
                <w:rPr>
                  <w:rStyle w:val="af7"/>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BA02D1" w:rsidP="006D5267">
            <w:pPr>
              <w:rPr>
                <w:color w:val="0000FF"/>
                <w:u w:val="single"/>
              </w:rPr>
            </w:pPr>
            <w:hyperlink r:id="rId35" w:history="1">
              <w:r w:rsidR="006D5267" w:rsidRPr="006D5267">
                <w:rPr>
                  <w:rStyle w:val="af7"/>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BA02D1" w:rsidP="006D5267">
            <w:pPr>
              <w:rPr>
                <w:color w:val="0000FF"/>
                <w:u w:val="single"/>
              </w:rPr>
            </w:pPr>
            <w:hyperlink r:id="rId36" w:history="1">
              <w:r w:rsidR="006D5267" w:rsidRPr="006D5267">
                <w:rPr>
                  <w:rStyle w:val="af7"/>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BA02D1" w:rsidP="006D5267">
            <w:pPr>
              <w:rPr>
                <w:color w:val="0000FF"/>
                <w:u w:val="single"/>
              </w:rPr>
            </w:pPr>
            <w:hyperlink r:id="rId37" w:history="1">
              <w:r w:rsidR="006D5267" w:rsidRPr="006D5267">
                <w:rPr>
                  <w:rStyle w:val="af7"/>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BA02D1" w:rsidP="006261A7">
            <w:pPr>
              <w:rPr>
                <w:color w:val="0000FF"/>
                <w:u w:val="single"/>
              </w:rPr>
            </w:pPr>
            <w:hyperlink r:id="rId38" w:history="1">
              <w:r w:rsidR="006261A7" w:rsidRPr="0020068D">
                <w:rPr>
                  <w:rStyle w:val="af7"/>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Discussion on L1 reduced capability signaling</w:t>
            </w:r>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BA02D1" w:rsidP="006261A7">
            <w:hyperlink r:id="rId39" w:history="1">
              <w:r w:rsidR="006261A7" w:rsidRPr="0020068D">
                <w:rPr>
                  <w:rStyle w:val="af7"/>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BA02D1" w:rsidP="006261A7">
            <w:pPr>
              <w:rPr>
                <w:rStyle w:val="af7"/>
                <w:color w:val="0000FF"/>
              </w:rPr>
            </w:pPr>
            <w:hyperlink r:id="rId40" w:history="1">
              <w:r w:rsidR="006261A7" w:rsidRPr="0020068D">
                <w:rPr>
                  <w:rStyle w:val="af7"/>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BA02D1" w:rsidP="006261A7">
            <w:hyperlink r:id="rId41" w:history="1">
              <w:r w:rsidR="006261A7" w:rsidRPr="0020068D">
                <w:rPr>
                  <w:rStyle w:val="af7"/>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BA02D1" w:rsidP="006261A7">
            <w:hyperlink r:id="rId42" w:history="1">
              <w:r w:rsidR="006261A7" w:rsidRPr="0020068D">
                <w:rPr>
                  <w:rStyle w:val="af7"/>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BA02D1" w:rsidP="006261A7">
            <w:hyperlink r:id="rId43" w:history="1">
              <w:r w:rsidR="006261A7" w:rsidRPr="0020068D">
                <w:rPr>
                  <w:rStyle w:val="af7"/>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BA02D1" w:rsidP="006261A7">
            <w:hyperlink r:id="rId44" w:history="1">
              <w:r w:rsidR="006261A7" w:rsidRPr="0020068D">
                <w:rPr>
                  <w:rStyle w:val="af7"/>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lastRenderedPageBreak/>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BA02D1" w:rsidP="006261A7">
            <w:hyperlink r:id="rId45" w:history="1">
              <w:r w:rsidR="006261A7" w:rsidRPr="0020068D">
                <w:rPr>
                  <w:rStyle w:val="af7"/>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BEC2" w14:textId="77777777" w:rsidR="00BA02D1" w:rsidRDefault="00BA02D1" w:rsidP="00581A60">
      <w:pPr>
        <w:spacing w:after="0"/>
      </w:pPr>
      <w:r>
        <w:separator/>
      </w:r>
    </w:p>
  </w:endnote>
  <w:endnote w:type="continuationSeparator" w:id="0">
    <w:p w14:paraId="167044B8" w14:textId="77777777" w:rsidR="00BA02D1" w:rsidRDefault="00BA02D1" w:rsidP="00581A60">
      <w:pPr>
        <w:spacing w:after="0"/>
      </w:pPr>
      <w:r>
        <w:continuationSeparator/>
      </w:r>
    </w:p>
  </w:endnote>
  <w:endnote w:type="continuationNotice" w:id="1">
    <w:p w14:paraId="2FE5288C" w14:textId="77777777" w:rsidR="00BA02D1" w:rsidRDefault="00BA02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CA5E" w14:textId="77777777" w:rsidR="00BA02D1" w:rsidRDefault="00BA02D1" w:rsidP="00581A60">
      <w:pPr>
        <w:spacing w:after="0"/>
      </w:pPr>
      <w:r>
        <w:separator/>
      </w:r>
    </w:p>
  </w:footnote>
  <w:footnote w:type="continuationSeparator" w:id="0">
    <w:p w14:paraId="561E383B" w14:textId="77777777" w:rsidR="00BA02D1" w:rsidRDefault="00BA02D1" w:rsidP="00581A60">
      <w:pPr>
        <w:spacing w:after="0"/>
      </w:pPr>
      <w:r>
        <w:continuationSeparator/>
      </w:r>
    </w:p>
  </w:footnote>
  <w:footnote w:type="continuationNotice" w:id="1">
    <w:p w14:paraId="5E2E4CA0" w14:textId="77777777" w:rsidR="00BA02D1" w:rsidRDefault="00BA02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AC0522"/>
    <w:multiLevelType w:val="hybridMultilevel"/>
    <w:tmpl w:val="23B68934"/>
    <w:lvl w:ilvl="0" w:tplc="6744F810">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EF6156"/>
    <w:multiLevelType w:val="hybridMultilevel"/>
    <w:tmpl w:val="505A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7C4A99"/>
    <w:multiLevelType w:val="hybridMultilevel"/>
    <w:tmpl w:val="EC7A8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6"/>
    <w:lvlOverride w:ilvl="0">
      <w:startOverride w:val="1"/>
    </w:lvlOverride>
  </w:num>
  <w:num w:numId="6">
    <w:abstractNumId w:val="7"/>
  </w:num>
  <w:num w:numId="7">
    <w:abstractNumId w:val="20"/>
  </w:num>
  <w:num w:numId="8">
    <w:abstractNumId w:val="22"/>
  </w:num>
  <w:num w:numId="9">
    <w:abstractNumId w:val="29"/>
  </w:num>
  <w:num w:numId="10">
    <w:abstractNumId w:val="24"/>
  </w:num>
  <w:num w:numId="11">
    <w:abstractNumId w:val="6"/>
  </w:num>
  <w:num w:numId="12">
    <w:abstractNumId w:val="10"/>
  </w:num>
  <w:num w:numId="13">
    <w:abstractNumId w:val="26"/>
  </w:num>
  <w:num w:numId="14">
    <w:abstractNumId w:val="6"/>
  </w:num>
  <w:num w:numId="15">
    <w:abstractNumId w:val="14"/>
  </w:num>
  <w:num w:numId="16">
    <w:abstractNumId w:val="32"/>
  </w:num>
  <w:num w:numId="17">
    <w:abstractNumId w:val="9"/>
  </w:num>
  <w:num w:numId="18">
    <w:abstractNumId w:val="27"/>
  </w:num>
  <w:num w:numId="19">
    <w:abstractNumId w:val="15"/>
  </w:num>
  <w:num w:numId="20">
    <w:abstractNumId w:val="23"/>
  </w:num>
  <w:num w:numId="21">
    <w:abstractNumId w:val="2"/>
  </w:num>
  <w:num w:numId="22">
    <w:abstractNumId w:val="8"/>
  </w:num>
  <w:num w:numId="23">
    <w:abstractNumId w:val="25"/>
  </w:num>
  <w:num w:numId="24">
    <w:abstractNumId w:val="31"/>
  </w:num>
  <w:num w:numId="25">
    <w:abstractNumId w:val="5"/>
  </w:num>
  <w:num w:numId="26">
    <w:abstractNumId w:val="4"/>
  </w:num>
  <w:num w:numId="27">
    <w:abstractNumId w:val="6"/>
  </w:num>
  <w:num w:numId="28">
    <w:abstractNumId w:val="19"/>
  </w:num>
  <w:num w:numId="29">
    <w:abstractNumId w:val="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18"/>
  </w:num>
  <w:num w:numId="34">
    <w:abstractNumId w:val="33"/>
  </w:num>
  <w:num w:numId="35">
    <w:abstractNumId w:val="30"/>
  </w:num>
  <w:num w:numId="36">
    <w:abstractNumId w:val="28"/>
  </w:num>
  <w:num w:numId="3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 w:type="paragraph" w:customStyle="1" w:styleId="paragraph">
    <w:name w:val="paragraph"/>
    <w:basedOn w:val="a"/>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a0"/>
    <w:rsid w:val="00F242AB"/>
  </w:style>
  <w:style w:type="character" w:customStyle="1" w:styleId="tabchar">
    <w:name w:val="tabchar"/>
    <w:basedOn w:val="a0"/>
    <w:rsid w:val="00F242AB"/>
  </w:style>
  <w:style w:type="character" w:customStyle="1" w:styleId="scxw41687395">
    <w:name w:val="scxw41687395"/>
    <w:basedOn w:val="a0"/>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0" Type="http://schemas.openxmlformats.org/officeDocument/2006/relationships/hyperlink" Target="https://www.3gpp.org/ftp/TSG_RAN/WG1_RL1/TSGR1_106-e/Docs/R1-2107043.zip" TargetMode="External"/><Relationship Id="rId29" Type="http://schemas.openxmlformats.org/officeDocument/2006/relationships/hyperlink" Target="https://www.3gpp.org/ftp/TSG_RAN/WG1_RL1/TSGR1_106-e/Docs/R1-2107598.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D27DA5E-C396-4213-8D8D-9313702A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6022</Words>
  <Characters>34332</Characters>
  <Application>Microsoft Office Word</Application>
  <DocSecurity>0</DocSecurity>
  <Lines>286</Lines>
  <Paragraphs>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40274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12</cp:revision>
  <dcterms:created xsi:type="dcterms:W3CDTF">2021-08-17T04:43:00Z</dcterms:created>
  <dcterms:modified xsi:type="dcterms:W3CDTF">2021-08-17T06:11:00Z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ies>
</file>