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ListParagraph"/>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ListParagraph"/>
        <w:numPr>
          <w:ilvl w:val="0"/>
          <w:numId w:val="21"/>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Heading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r>
              <w:t>LGe[14]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ListParagraph"/>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ListParagraph"/>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ListParagraph"/>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ListParagraph"/>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ListParagraph"/>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ListParagraph"/>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ListParagraph"/>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ListParagraph"/>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ListParagraph"/>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ListParagraph"/>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Huawei, HiSilicon</w:t>
            </w:r>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E06FC55" w14:textId="77777777" w:rsidR="00AA7422" w:rsidRDefault="00AA7422" w:rsidP="00AA7422">
            <w:pPr>
              <w:tabs>
                <w:tab w:val="left" w:pos="551"/>
              </w:tabs>
              <w:rPr>
                <w:rFonts w:eastAsia="Yu Mincho"/>
                <w:lang w:eastAsia="ja-JP"/>
              </w:rPr>
            </w:pPr>
            <w:r>
              <w:rPr>
                <w:rFonts w:eastAsia="Yu Mincho" w:hint="eastAsia"/>
                <w:lang w:eastAsia="ja-JP"/>
              </w:rPr>
              <w:t>Q</w:t>
            </w:r>
            <w:r>
              <w:rPr>
                <w:rFonts w:eastAsia="Yu Mincho"/>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1B965F9" w14:textId="4139A7C1" w:rsidR="00AA7422" w:rsidRDefault="00AA7422" w:rsidP="00AA7422">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Yu Mincho"/>
                <w:lang w:eastAsia="ja-JP"/>
              </w:rPr>
            </w:pPr>
            <w:r w:rsidRPr="00F06DE3">
              <w:rPr>
                <w:rFonts w:eastAsia="Yu Mincho" w:hint="eastAsia"/>
                <w:lang w:eastAsia="ja-JP"/>
              </w:rPr>
              <w:t>OPPO</w:t>
            </w:r>
          </w:p>
        </w:tc>
        <w:tc>
          <w:tcPr>
            <w:tcW w:w="1936" w:type="dxa"/>
          </w:tcPr>
          <w:p w14:paraId="3F4C4263" w14:textId="77777777"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2-1: Yes</w:t>
            </w:r>
          </w:p>
          <w:p w14:paraId="5F101FD6" w14:textId="6B9B9BA4"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8A24CDB" w14:textId="3F094C05" w:rsidR="00F06DE3" w:rsidRPr="00F06DE3" w:rsidRDefault="00F06DE3" w:rsidP="0046567D">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RedCap UEs. And it is not clear whether additional solutions are necessary, considering </w:t>
            </w:r>
            <w:r w:rsidR="0046567D">
              <w:rPr>
                <w:rFonts w:eastAsiaTheme="minorEastAsia"/>
                <w:lang w:eastAsia="zh-CN"/>
              </w:rPr>
              <w:t>many existing solutions can be used.</w:t>
            </w:r>
          </w:p>
        </w:tc>
      </w:tr>
      <w:tr w:rsidR="009D5BF3" w:rsidRPr="00315690" w14:paraId="4FCCBB15" w14:textId="77777777" w:rsidTr="00636989">
        <w:tc>
          <w:tcPr>
            <w:tcW w:w="1479" w:type="dxa"/>
          </w:tcPr>
          <w:p w14:paraId="0296B0AA" w14:textId="77777777" w:rsidR="009D5BF3" w:rsidRDefault="009D5BF3" w:rsidP="00636989">
            <w:pPr>
              <w:rPr>
                <w:lang w:eastAsia="ko-KR"/>
              </w:rPr>
            </w:pPr>
            <w:r>
              <w:rPr>
                <w:rFonts w:hint="eastAsia"/>
                <w:lang w:eastAsia="ko-KR"/>
              </w:rPr>
              <w:t>LG</w:t>
            </w:r>
          </w:p>
        </w:tc>
        <w:tc>
          <w:tcPr>
            <w:tcW w:w="1936" w:type="dxa"/>
          </w:tcPr>
          <w:p w14:paraId="6A040D59" w14:textId="77777777" w:rsidR="009D5BF3" w:rsidRDefault="009D5BF3" w:rsidP="00636989">
            <w:pPr>
              <w:tabs>
                <w:tab w:val="left" w:pos="551"/>
              </w:tabs>
              <w:spacing w:after="0"/>
              <w:rPr>
                <w:lang w:eastAsia="ko-KR"/>
              </w:rPr>
            </w:pPr>
            <w:r>
              <w:rPr>
                <w:rFonts w:hint="eastAsia"/>
                <w:lang w:eastAsia="ko-KR"/>
              </w:rPr>
              <w:t>Q 2-1: Yes</w:t>
            </w:r>
          </w:p>
          <w:p w14:paraId="3880F3E4" w14:textId="77777777" w:rsidR="009D5BF3" w:rsidRDefault="009D5BF3" w:rsidP="00636989">
            <w:pPr>
              <w:tabs>
                <w:tab w:val="left" w:pos="551"/>
              </w:tabs>
              <w:spacing w:after="0"/>
              <w:rPr>
                <w:lang w:eastAsia="ko-KR"/>
              </w:rPr>
            </w:pPr>
            <w:r>
              <w:rPr>
                <w:lang w:eastAsia="ko-KR"/>
              </w:rPr>
              <w:t>Q 2-2: None</w:t>
            </w:r>
          </w:p>
        </w:tc>
        <w:tc>
          <w:tcPr>
            <w:tcW w:w="6216" w:type="dxa"/>
          </w:tcPr>
          <w:p w14:paraId="4619332A" w14:textId="77777777" w:rsidR="009D5BF3" w:rsidRPr="00315690" w:rsidRDefault="009D5BF3" w:rsidP="00636989">
            <w:pPr>
              <w:rPr>
                <w:lang w:val="en-US" w:eastAsia="ko-KR"/>
              </w:rPr>
            </w:pPr>
            <w:r>
              <w:rPr>
                <w:rFonts w:hint="eastAsia"/>
                <w:lang w:eastAsia="ko-KR"/>
              </w:rPr>
              <w:t>We don</w:t>
            </w:r>
            <w:r>
              <w:rPr>
                <w:lang w:eastAsia="ko-KR"/>
              </w:rPr>
              <w:t xml:space="preserve">’t see there is a critical issue on the PDCCH blocking rate caused by the reduced number of Rx branches. </w:t>
            </w:r>
            <w:r w:rsidRPr="00315690">
              <w:rPr>
                <w:lang w:eastAsia="ko-KR"/>
              </w:rPr>
              <w:t xml:space="preserve">If PDCCH blocking rate issue should be addressed, </w:t>
            </w:r>
            <w:r>
              <w:rPr>
                <w:lang w:eastAsia="ko-KR"/>
              </w:rPr>
              <w:t xml:space="preserve">Alt 2 can be discussed as a viable solution under AI 8.6.1.1. </w:t>
            </w:r>
            <w:r w:rsidRPr="00315690">
              <w:rPr>
                <w:lang w:eastAsia="ko-KR"/>
              </w:rPr>
              <w:t xml:space="preserve">With </w:t>
            </w:r>
            <w:r>
              <w:rPr>
                <w:lang w:eastAsia="ko-KR"/>
              </w:rPr>
              <w:t>Alt 2</w:t>
            </w:r>
            <w:r w:rsidRPr="00315690">
              <w:rPr>
                <w:lang w:eastAsia="ko-KR"/>
              </w:rPr>
              <w:t xml:space="preserve"> and the existing DCI formats </w:t>
            </w:r>
            <w:r>
              <w:rPr>
                <w:lang w:eastAsia="ko-KR"/>
              </w:rPr>
              <w:t>(</w:t>
            </w:r>
            <w:r w:rsidRPr="00315690">
              <w:rPr>
                <w:lang w:eastAsia="ko-KR"/>
              </w:rPr>
              <w:t>without modification</w:t>
            </w:r>
            <w:r>
              <w:rPr>
                <w:lang w:eastAsia="ko-KR"/>
              </w:rPr>
              <w:t>)</w:t>
            </w:r>
            <w:r w:rsidRPr="00315690">
              <w:rPr>
                <w:lang w:eastAsia="ko-KR"/>
              </w:rPr>
              <w:t>, the PDCCH blocking rate can be controlled sufficiently by gNB.</w:t>
            </w:r>
          </w:p>
        </w:tc>
      </w:tr>
      <w:tr w:rsidR="0094259A" w:rsidRPr="00315690" w14:paraId="0E35B422" w14:textId="77777777" w:rsidTr="00636989">
        <w:tc>
          <w:tcPr>
            <w:tcW w:w="1479" w:type="dxa"/>
          </w:tcPr>
          <w:p w14:paraId="00A95D4B" w14:textId="0BE5449D" w:rsidR="0094259A" w:rsidRDefault="0094259A" w:rsidP="00636989">
            <w:pPr>
              <w:rPr>
                <w:lang w:eastAsia="ko-KR"/>
              </w:rPr>
            </w:pPr>
            <w:r>
              <w:rPr>
                <w:lang w:eastAsia="ko-KR"/>
              </w:rPr>
              <w:t>Qualcomm</w:t>
            </w:r>
          </w:p>
        </w:tc>
        <w:tc>
          <w:tcPr>
            <w:tcW w:w="1936" w:type="dxa"/>
          </w:tcPr>
          <w:p w14:paraId="3919C337" w14:textId="48B3F38A" w:rsidR="0094259A" w:rsidRDefault="0094259A" w:rsidP="00636989">
            <w:pPr>
              <w:tabs>
                <w:tab w:val="left" w:pos="551"/>
              </w:tabs>
              <w:spacing w:after="0"/>
              <w:rPr>
                <w:lang w:eastAsia="ko-KR"/>
              </w:rPr>
            </w:pPr>
            <w:r>
              <w:rPr>
                <w:lang w:eastAsia="ko-KR"/>
              </w:rPr>
              <w:t xml:space="preserve">Q2-1: </w:t>
            </w:r>
            <w:r w:rsidR="00146740">
              <w:rPr>
                <w:lang w:eastAsia="ko-KR"/>
              </w:rPr>
              <w:t>Yes</w:t>
            </w:r>
          </w:p>
          <w:p w14:paraId="7C6CB29A" w14:textId="0CC08157" w:rsidR="0094259A" w:rsidRDefault="0094259A" w:rsidP="00636989">
            <w:pPr>
              <w:tabs>
                <w:tab w:val="left" w:pos="551"/>
              </w:tabs>
              <w:spacing w:after="0"/>
              <w:rPr>
                <w:lang w:eastAsia="ko-KR"/>
              </w:rPr>
            </w:pPr>
            <w:r>
              <w:rPr>
                <w:lang w:eastAsia="ko-KR"/>
              </w:rPr>
              <w:t>Q2-2:  Alt 4</w:t>
            </w:r>
          </w:p>
        </w:tc>
        <w:tc>
          <w:tcPr>
            <w:tcW w:w="6216" w:type="dxa"/>
          </w:tcPr>
          <w:p w14:paraId="710CAC2A" w14:textId="77777777" w:rsidR="0094259A" w:rsidRDefault="0094259A" w:rsidP="00636989">
            <w:pPr>
              <w:rPr>
                <w:lang w:eastAsia="ko-KR"/>
              </w:rPr>
            </w:pPr>
          </w:p>
        </w:tc>
      </w:tr>
      <w:tr w:rsidR="00DC1855" w:rsidRPr="00315690" w14:paraId="5C893678" w14:textId="77777777" w:rsidTr="00636989">
        <w:tc>
          <w:tcPr>
            <w:tcW w:w="1479" w:type="dxa"/>
          </w:tcPr>
          <w:p w14:paraId="41832B30" w14:textId="548C3B7A" w:rsidR="00DC1855" w:rsidRPr="00DC1855" w:rsidRDefault="00DC1855" w:rsidP="00DC1855">
            <w:pPr>
              <w:rPr>
                <w:lang w:eastAsia="ko-KR"/>
              </w:rPr>
            </w:pPr>
            <w:r w:rsidRPr="00DC1855">
              <w:t>Spreadtrum</w:t>
            </w:r>
          </w:p>
        </w:tc>
        <w:tc>
          <w:tcPr>
            <w:tcW w:w="1936" w:type="dxa"/>
          </w:tcPr>
          <w:p w14:paraId="0276AAD0" w14:textId="77777777" w:rsidR="00DC1855" w:rsidRPr="00DC1855" w:rsidRDefault="00DC1855" w:rsidP="00DC1855">
            <w:pPr>
              <w:tabs>
                <w:tab w:val="left" w:pos="551"/>
              </w:tabs>
              <w:spacing w:after="0"/>
              <w:rPr>
                <w:lang w:eastAsia="ko-KR"/>
              </w:rPr>
            </w:pPr>
            <w:r w:rsidRPr="00DC1855">
              <w:rPr>
                <w:lang w:eastAsia="ko-KR"/>
              </w:rPr>
              <w:t>Q 2-1: Yes</w:t>
            </w:r>
          </w:p>
          <w:p w14:paraId="601C9A9D" w14:textId="1D83A131" w:rsidR="00DC1855" w:rsidRPr="00DC1855" w:rsidRDefault="00DC1855" w:rsidP="00DC1855">
            <w:pPr>
              <w:tabs>
                <w:tab w:val="left" w:pos="551"/>
              </w:tabs>
              <w:spacing w:after="0"/>
              <w:rPr>
                <w:lang w:eastAsia="ko-KR"/>
              </w:rPr>
            </w:pPr>
            <w:r w:rsidRPr="00DC1855">
              <w:rPr>
                <w:lang w:eastAsia="ko-KR"/>
              </w:rPr>
              <w:t>Q 2-2: it depends.</w:t>
            </w:r>
          </w:p>
        </w:tc>
        <w:tc>
          <w:tcPr>
            <w:tcW w:w="6216" w:type="dxa"/>
          </w:tcPr>
          <w:p w14:paraId="65154A82" w14:textId="77777777" w:rsidR="00DC1855" w:rsidRPr="00DC1855" w:rsidRDefault="00DC1855" w:rsidP="00DC1855">
            <w:r w:rsidRPr="00DC1855">
              <w:rPr>
                <w:lang w:eastAsia="ko-KR"/>
              </w:rPr>
              <w:t xml:space="preserve">For Q 2-1, </w:t>
            </w:r>
            <w:r w:rsidRPr="00DC1855">
              <w:t xml:space="preserve">Alt.2 was being discussed in AI 8.6.1.1 </w:t>
            </w:r>
            <w:r w:rsidRPr="00DC1855">
              <w:rPr>
                <w:rFonts w:ascii="Times" w:hAnsi="Times"/>
                <w:szCs w:val="24"/>
              </w:rPr>
              <w:t>for offloading purpose</w:t>
            </w:r>
            <w:r w:rsidRPr="00DC1855">
              <w:t xml:space="preserve"> in the last meeting, and we think it can be continue discussed in AI 8.6.1.1.  </w:t>
            </w:r>
          </w:p>
          <w:p w14:paraId="4464727E" w14:textId="7CD8497F" w:rsidR="00DC1855" w:rsidRPr="00DC1855" w:rsidRDefault="00DC1855" w:rsidP="00DC1855">
            <w:pPr>
              <w:rPr>
                <w:lang w:eastAsia="ko-KR"/>
              </w:rPr>
            </w:pPr>
            <w:r w:rsidRPr="00DC1855">
              <w:t xml:space="preserve">For </w:t>
            </w:r>
            <w:r w:rsidRPr="00DC1855">
              <w:rPr>
                <w:lang w:eastAsia="ko-KR"/>
              </w:rPr>
              <w:t xml:space="preserve">Q 2-2, it depends on the discussion of Alt 2, the remaining alternatives i.e. Alt.3/4/5/6/7 can be comeback latter, if necessary.  </w:t>
            </w:r>
          </w:p>
        </w:tc>
      </w:tr>
      <w:tr w:rsidR="002771BD" w:rsidRPr="00315690" w14:paraId="4D6241B3" w14:textId="77777777" w:rsidTr="00636989">
        <w:tc>
          <w:tcPr>
            <w:tcW w:w="1479" w:type="dxa"/>
          </w:tcPr>
          <w:p w14:paraId="11AE3574" w14:textId="083228CE" w:rsidR="002771BD" w:rsidRPr="00DC1855" w:rsidRDefault="002771BD" w:rsidP="002771BD">
            <w:r>
              <w:rPr>
                <w:rFonts w:eastAsia="Yu Mincho"/>
                <w:lang w:val="en-US" w:eastAsia="ja-JP"/>
              </w:rPr>
              <w:t>Lenovo, Motorola Mobility</w:t>
            </w:r>
          </w:p>
        </w:tc>
        <w:tc>
          <w:tcPr>
            <w:tcW w:w="1936" w:type="dxa"/>
          </w:tcPr>
          <w:p w14:paraId="0754258E" w14:textId="77777777" w:rsidR="002771BD" w:rsidRDefault="002771BD" w:rsidP="002771BD">
            <w:pPr>
              <w:tabs>
                <w:tab w:val="left" w:pos="551"/>
              </w:tabs>
              <w:spacing w:after="0"/>
              <w:rPr>
                <w:lang w:eastAsia="ko-KR"/>
              </w:rPr>
            </w:pPr>
            <w:r>
              <w:rPr>
                <w:lang w:eastAsia="ko-KR"/>
              </w:rPr>
              <w:t>Q2-1: Yes</w:t>
            </w:r>
          </w:p>
          <w:p w14:paraId="63455FAE" w14:textId="42316D56" w:rsidR="002771BD" w:rsidRPr="00DC1855" w:rsidRDefault="002771BD" w:rsidP="002771BD">
            <w:pPr>
              <w:tabs>
                <w:tab w:val="left" w:pos="551"/>
              </w:tabs>
              <w:spacing w:after="0"/>
              <w:rPr>
                <w:lang w:eastAsia="ko-KR"/>
              </w:rPr>
            </w:pPr>
            <w:r>
              <w:rPr>
                <w:lang w:eastAsia="ko-KR"/>
              </w:rPr>
              <w:t>Q2-2: alt.4/alt.5</w:t>
            </w:r>
          </w:p>
        </w:tc>
        <w:tc>
          <w:tcPr>
            <w:tcW w:w="6216" w:type="dxa"/>
          </w:tcPr>
          <w:p w14:paraId="7D3C5148" w14:textId="77777777" w:rsidR="002771BD" w:rsidRDefault="002771BD" w:rsidP="002771BD">
            <w:pPr>
              <w:rPr>
                <w:lang w:eastAsia="ko-KR"/>
              </w:rPr>
            </w:pPr>
            <w:r>
              <w:rPr>
                <w:lang w:eastAsia="ko-KR"/>
              </w:rPr>
              <w:t xml:space="preserve">Alt.4 is not fully motivated by reducing PDCCH blocking, but it does provide such benefit. </w:t>
            </w:r>
          </w:p>
          <w:p w14:paraId="77748D6B" w14:textId="0E073D95" w:rsidR="002771BD" w:rsidRPr="00DC1855" w:rsidRDefault="002771BD" w:rsidP="002771BD">
            <w:pPr>
              <w:rPr>
                <w:lang w:eastAsia="ko-KR"/>
              </w:rPr>
            </w:pPr>
            <w:r>
              <w:rPr>
                <w:lang w:eastAsia="ko-KR"/>
              </w:rPr>
              <w:t>Alt.5 is one simple candidate to reduce blocking in case additional CORESET is not configured.</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Heading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lastRenderedPageBreak/>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Strong"/>
                <w:highlight w:val="green"/>
              </w:rPr>
              <w:t>Agreement</w:t>
            </w:r>
            <w:r w:rsidRPr="00F8412A">
              <w:rPr>
                <w:rStyle w:val="Strong"/>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Strong"/>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ListParagraph"/>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ListParagraph"/>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lastRenderedPageBreak/>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Huawei, HiSilicon</w:t>
            </w:r>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Sidelink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2A9F528" w14:textId="77777777" w:rsidR="00B12BC6" w:rsidRDefault="00B12BC6" w:rsidP="00B12BC6">
            <w:pPr>
              <w:tabs>
                <w:tab w:val="left" w:pos="551"/>
              </w:tabs>
              <w:rPr>
                <w:rFonts w:eastAsia="Yu Mincho"/>
                <w:lang w:eastAsia="ja-JP"/>
              </w:rPr>
            </w:pPr>
            <w:r>
              <w:rPr>
                <w:rFonts w:eastAsia="Yu Mincho" w:hint="eastAsia"/>
                <w:lang w:eastAsia="ja-JP"/>
              </w:rPr>
              <w:t>Q</w:t>
            </w:r>
            <w:r>
              <w:rPr>
                <w:rFonts w:eastAsia="Yu Mincho"/>
                <w:lang w:eastAsia="ja-JP"/>
              </w:rPr>
              <w:t>3-1: No</w:t>
            </w:r>
          </w:p>
          <w:p w14:paraId="6A9A446F" w14:textId="5D2ED4CC" w:rsidR="00B12BC6" w:rsidRDefault="00B12BC6" w:rsidP="00B12BC6">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68A68B12" w14:textId="77777777" w:rsidR="00B12BC6" w:rsidRDefault="00B12BC6" w:rsidP="00B12BC6">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3-1: No</w:t>
            </w:r>
          </w:p>
          <w:p w14:paraId="014BE032" w14:textId="6B059B5B"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noProof/>
                <w:szCs w:val="21"/>
                <w:lang w:val="en-US" w:eastAsia="en-GB"/>
              </w:rPr>
              <w:t>Non-fallback DCI can be reduced by configuration.</w:t>
            </w:r>
            <w:r>
              <w:rPr>
                <w:rFonts w:eastAsiaTheme="minorEastAsia"/>
                <w:lang w:eastAsia="zh-CN"/>
              </w:rPr>
              <w:t xml:space="preserve"> There is no need to explicitly capture them in TS 38.212.</w:t>
            </w:r>
          </w:p>
          <w:p w14:paraId="56E48593" w14:textId="13F21B90" w:rsidR="008B0AEC" w:rsidRPr="008B0AEC" w:rsidRDefault="008B0AEC" w:rsidP="00B12BC6">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w:t>
            </w:r>
            <w:r w:rsidR="003473F8">
              <w:rPr>
                <w:rFonts w:eastAsia="Yu Mincho"/>
                <w:lang w:eastAsia="ja-JP"/>
              </w:rPr>
              <w:t xml:space="preserve">further </w:t>
            </w:r>
            <w:r>
              <w:rPr>
                <w:rFonts w:eastAsia="Yu Mincho"/>
                <w:lang w:eastAsia="ja-JP"/>
              </w:rPr>
              <w:t xml:space="preserve">discuss </w:t>
            </w:r>
            <w:r w:rsidR="003473F8">
              <w:rPr>
                <w:rFonts w:eastAsia="Yu Mincho"/>
                <w:lang w:eastAsia="ja-JP"/>
              </w:rPr>
              <w:t xml:space="preserve">P1 and P2 </w:t>
            </w:r>
            <w:r w:rsidR="003473F8" w:rsidRPr="003473F8">
              <w:rPr>
                <w:rFonts w:eastAsia="Yu Mincho"/>
                <w:lang w:eastAsia="ja-JP"/>
              </w:rPr>
              <w:t>for Redcap</w:t>
            </w:r>
            <w:r w:rsidR="003473F8">
              <w:rPr>
                <w:rFonts w:eastAsia="Yu Mincho"/>
                <w:lang w:eastAsia="ja-JP"/>
              </w:rPr>
              <w:t xml:space="preserve">. </w:t>
            </w:r>
          </w:p>
        </w:tc>
      </w:tr>
      <w:tr w:rsidR="009D5BF3" w:rsidRPr="00315690" w14:paraId="7313CDAF" w14:textId="77777777" w:rsidTr="00636989">
        <w:tc>
          <w:tcPr>
            <w:tcW w:w="1479" w:type="dxa"/>
          </w:tcPr>
          <w:p w14:paraId="32DCB41F" w14:textId="77777777" w:rsidR="009D5BF3" w:rsidRPr="00315690" w:rsidRDefault="009D5BF3" w:rsidP="00636989">
            <w:pPr>
              <w:rPr>
                <w:rFonts w:eastAsia="Malgun Gothic"/>
                <w:lang w:eastAsia="ko-KR"/>
              </w:rPr>
            </w:pPr>
            <w:r>
              <w:rPr>
                <w:rFonts w:eastAsia="Malgun Gothic" w:hint="eastAsia"/>
                <w:lang w:eastAsia="ko-KR"/>
              </w:rPr>
              <w:lastRenderedPageBreak/>
              <w:t>LG</w:t>
            </w:r>
          </w:p>
        </w:tc>
        <w:tc>
          <w:tcPr>
            <w:tcW w:w="1936" w:type="dxa"/>
          </w:tcPr>
          <w:p w14:paraId="57F6D251" w14:textId="77777777" w:rsidR="009D5BF3" w:rsidRDefault="009D5BF3" w:rsidP="00636989">
            <w:pPr>
              <w:tabs>
                <w:tab w:val="left" w:pos="551"/>
              </w:tabs>
              <w:rPr>
                <w:rFonts w:eastAsia="Malgun Gothic"/>
                <w:lang w:eastAsia="ko-KR"/>
              </w:rPr>
            </w:pPr>
            <w:r>
              <w:rPr>
                <w:rFonts w:eastAsia="Malgun Gothic" w:hint="eastAsia"/>
                <w:lang w:eastAsia="ko-KR"/>
              </w:rPr>
              <w:t>Q 3-1: No</w:t>
            </w:r>
          </w:p>
          <w:p w14:paraId="32EF4B16" w14:textId="77777777" w:rsidR="009D5BF3" w:rsidRPr="00315690" w:rsidRDefault="009D5BF3" w:rsidP="00636989">
            <w:pPr>
              <w:tabs>
                <w:tab w:val="left" w:pos="551"/>
              </w:tabs>
              <w:rPr>
                <w:rFonts w:eastAsia="Malgun Gothic"/>
                <w:lang w:eastAsia="ko-KR"/>
              </w:rPr>
            </w:pPr>
            <w:r>
              <w:rPr>
                <w:rFonts w:eastAsia="Malgun Gothic"/>
                <w:lang w:eastAsia="ko-KR"/>
              </w:rPr>
              <w:t>Q 3-2: None</w:t>
            </w:r>
          </w:p>
        </w:tc>
        <w:tc>
          <w:tcPr>
            <w:tcW w:w="6216" w:type="dxa"/>
          </w:tcPr>
          <w:p w14:paraId="212066C8" w14:textId="77777777" w:rsidR="009D5BF3" w:rsidRPr="00315690" w:rsidRDefault="009D5BF3" w:rsidP="0063698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BD287C" w:rsidRPr="00315690" w14:paraId="13E58988" w14:textId="77777777" w:rsidTr="00636989">
        <w:tc>
          <w:tcPr>
            <w:tcW w:w="1479" w:type="dxa"/>
          </w:tcPr>
          <w:p w14:paraId="2293088F" w14:textId="5C172FEA" w:rsidR="00BD287C" w:rsidRDefault="00BD287C" w:rsidP="00636989">
            <w:pPr>
              <w:rPr>
                <w:rFonts w:eastAsia="Malgun Gothic"/>
                <w:lang w:eastAsia="ko-KR"/>
              </w:rPr>
            </w:pPr>
            <w:r>
              <w:rPr>
                <w:rFonts w:eastAsia="Malgun Gothic"/>
                <w:lang w:eastAsia="ko-KR"/>
              </w:rPr>
              <w:t>Qualcomm</w:t>
            </w:r>
          </w:p>
        </w:tc>
        <w:tc>
          <w:tcPr>
            <w:tcW w:w="1936" w:type="dxa"/>
          </w:tcPr>
          <w:p w14:paraId="552ECA8D" w14:textId="77777777" w:rsidR="00BD287C" w:rsidRDefault="00BD287C" w:rsidP="00636989">
            <w:pPr>
              <w:tabs>
                <w:tab w:val="left" w:pos="551"/>
              </w:tabs>
              <w:rPr>
                <w:rFonts w:eastAsia="Malgun Gothic"/>
                <w:lang w:eastAsia="ko-KR"/>
              </w:rPr>
            </w:pPr>
            <w:r>
              <w:rPr>
                <w:rFonts w:eastAsia="Malgun Gothic"/>
                <w:lang w:eastAsia="ko-KR"/>
              </w:rPr>
              <w:t>Q 3-1: Open to discuss</w:t>
            </w:r>
          </w:p>
          <w:p w14:paraId="7DBC2585" w14:textId="2D66BC1E" w:rsidR="00BD287C" w:rsidRDefault="00BD287C" w:rsidP="0063698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35F85BC6" w14:textId="55F01DEF" w:rsidR="00BD287C" w:rsidRDefault="00BD287C" w:rsidP="00636989">
            <w:pPr>
              <w:rPr>
                <w:rFonts w:eastAsia="Malgun Gothic"/>
                <w:lang w:eastAsia="ko-KR"/>
              </w:rPr>
            </w:pPr>
            <w:r>
              <w:rPr>
                <w:rFonts w:eastAsia="Malgun Gothic"/>
                <w:lang w:eastAsia="ko-KR"/>
              </w:rPr>
              <w:t>DCI 2_6 is useful for UE power saving in C-DRX, which should be supported by RedCap UE</w:t>
            </w:r>
          </w:p>
        </w:tc>
      </w:tr>
      <w:tr w:rsidR="00DC1855" w:rsidRPr="00315690" w14:paraId="3C44C3C7" w14:textId="77777777" w:rsidTr="00636989">
        <w:tc>
          <w:tcPr>
            <w:tcW w:w="1479" w:type="dxa"/>
          </w:tcPr>
          <w:p w14:paraId="2017E6E1" w14:textId="43355C70" w:rsidR="00DC1855" w:rsidRPr="00DC1855" w:rsidRDefault="00DC1855" w:rsidP="00DC1855">
            <w:pPr>
              <w:rPr>
                <w:rFonts w:eastAsia="Malgun Gothic"/>
                <w:lang w:eastAsia="ko-KR"/>
              </w:rPr>
            </w:pPr>
            <w:r w:rsidRPr="00DC1855">
              <w:rPr>
                <w:lang w:eastAsia="ko-KR"/>
              </w:rPr>
              <w:t>Spreadtrum</w:t>
            </w:r>
          </w:p>
        </w:tc>
        <w:tc>
          <w:tcPr>
            <w:tcW w:w="1936" w:type="dxa"/>
          </w:tcPr>
          <w:p w14:paraId="2A407184" w14:textId="77777777" w:rsidR="00DC1855" w:rsidRPr="00DC1855" w:rsidRDefault="00DC1855" w:rsidP="00DC1855">
            <w:pPr>
              <w:tabs>
                <w:tab w:val="left" w:pos="551"/>
              </w:tabs>
              <w:spacing w:after="0"/>
              <w:rPr>
                <w:lang w:eastAsia="ko-KR"/>
              </w:rPr>
            </w:pPr>
            <w:r w:rsidRPr="00DC1855">
              <w:rPr>
                <w:lang w:eastAsia="ko-KR"/>
              </w:rPr>
              <w:t>Q 3-1: No</w:t>
            </w:r>
          </w:p>
          <w:p w14:paraId="5000F6AA" w14:textId="054FA368" w:rsidR="00DC1855" w:rsidRPr="00DC1855" w:rsidRDefault="00DC1855" w:rsidP="00DC1855">
            <w:pPr>
              <w:tabs>
                <w:tab w:val="left" w:pos="551"/>
              </w:tabs>
              <w:rPr>
                <w:rFonts w:eastAsia="Malgun Gothic"/>
                <w:lang w:eastAsia="ko-KR"/>
              </w:rPr>
            </w:pPr>
            <w:r w:rsidRPr="00DC1855">
              <w:rPr>
                <w:lang w:eastAsia="ko-KR"/>
              </w:rPr>
              <w:t>Q 3-2: P2</w:t>
            </w:r>
          </w:p>
        </w:tc>
        <w:tc>
          <w:tcPr>
            <w:tcW w:w="6216" w:type="dxa"/>
          </w:tcPr>
          <w:p w14:paraId="3C16C9E1" w14:textId="77777777" w:rsidR="00DC1855" w:rsidRPr="00DC1855" w:rsidRDefault="00DC1855" w:rsidP="00DC1855">
            <w:pPr>
              <w:rPr>
                <w:lang w:eastAsia="ko-KR"/>
              </w:rPr>
            </w:pPr>
            <w:r w:rsidRPr="00DC1855">
              <w:rPr>
                <w:rFonts w:eastAsiaTheme="minorEastAsia"/>
                <w:lang w:eastAsia="zh-CN"/>
              </w:rPr>
              <w:t xml:space="preserve">For </w:t>
            </w:r>
            <w:r w:rsidRPr="00DC1855">
              <w:rPr>
                <w:lang w:eastAsia="ko-KR"/>
              </w:rPr>
              <w:t xml:space="preserve">Q 3-1, for RedCap UEs with limited capabilities, those related and configurable fields can be naturally configured to 0 bit, additional descriptions may </w:t>
            </w:r>
            <w:r w:rsidRPr="00DC1855">
              <w:rPr>
                <w:rFonts w:hint="eastAsia"/>
                <w:lang w:eastAsia="ko-KR"/>
              </w:rPr>
              <w:t>n</w:t>
            </w:r>
            <w:r w:rsidRPr="00DC1855">
              <w:rPr>
                <w:lang w:eastAsia="ko-KR"/>
              </w:rPr>
              <w:t>ot necessary.</w:t>
            </w:r>
          </w:p>
          <w:p w14:paraId="5003C90C" w14:textId="514B9EBE" w:rsidR="00DC1855" w:rsidRPr="00DC1855" w:rsidRDefault="00DC1855" w:rsidP="00DC1855">
            <w:pPr>
              <w:rPr>
                <w:rFonts w:eastAsia="Malgun Gothic"/>
                <w:lang w:eastAsia="ko-KR"/>
              </w:rPr>
            </w:pPr>
            <w:r w:rsidRPr="00DC1855">
              <w:rPr>
                <w:lang w:eastAsia="ko-KR"/>
              </w:rPr>
              <w:t xml:space="preserve">For Q 3-2, </w:t>
            </w:r>
            <w:r w:rsidRPr="00DC1855">
              <w:t>DCI format 2_x are used for different features, e.g. power saving, SFI, coexistence with URLLC and so on, since the supported features are under discussion, then the supported DCI format 2_x can be FFS. For DCI format 3</w:t>
            </w:r>
            <w:r w:rsidRPr="00DC1855">
              <w:rPr>
                <w:color w:val="000000" w:themeColor="text1"/>
              </w:rPr>
              <w:t>_</w:t>
            </w:r>
            <w:r w:rsidRPr="00DC1855">
              <w:t>x, it is related to V2X, since whether V2X can be supported by RedCap is under discussion in RAN1 and RAN2, then this DCI format is unclear for RedCap for now.</w:t>
            </w:r>
          </w:p>
        </w:tc>
      </w:tr>
      <w:tr w:rsidR="002771BD" w:rsidRPr="00315690" w14:paraId="70DBACE0" w14:textId="77777777" w:rsidTr="00636989">
        <w:tc>
          <w:tcPr>
            <w:tcW w:w="1479" w:type="dxa"/>
          </w:tcPr>
          <w:p w14:paraId="61BCF8D6" w14:textId="45B870CE" w:rsidR="002771BD" w:rsidRPr="00DC1855" w:rsidRDefault="002771BD" w:rsidP="002771BD">
            <w:pPr>
              <w:rPr>
                <w:lang w:eastAsia="ko-KR"/>
              </w:rPr>
            </w:pPr>
            <w:r>
              <w:rPr>
                <w:rFonts w:eastAsia="Yu Mincho"/>
                <w:lang w:val="en-US" w:eastAsia="ja-JP"/>
              </w:rPr>
              <w:t>Lenovo, Motorola Mobility</w:t>
            </w:r>
          </w:p>
        </w:tc>
        <w:tc>
          <w:tcPr>
            <w:tcW w:w="1936" w:type="dxa"/>
          </w:tcPr>
          <w:p w14:paraId="4FCC5E69" w14:textId="77777777" w:rsidR="002771BD" w:rsidRDefault="002771BD" w:rsidP="002771BD">
            <w:pPr>
              <w:tabs>
                <w:tab w:val="left" w:pos="551"/>
              </w:tabs>
              <w:rPr>
                <w:rFonts w:eastAsia="Malgun Gothic"/>
                <w:lang w:eastAsia="ko-KR"/>
              </w:rPr>
            </w:pPr>
            <w:r>
              <w:rPr>
                <w:rFonts w:eastAsia="Malgun Gothic"/>
                <w:lang w:eastAsia="ko-KR"/>
              </w:rPr>
              <w:t>Q3-1: No</w:t>
            </w:r>
          </w:p>
          <w:p w14:paraId="29A32527" w14:textId="6E4EB83C" w:rsidR="002771BD" w:rsidRPr="00DC1855" w:rsidRDefault="002771BD" w:rsidP="002771BD">
            <w:pPr>
              <w:tabs>
                <w:tab w:val="left" w:pos="551"/>
              </w:tabs>
              <w:spacing w:after="0"/>
              <w:rPr>
                <w:lang w:eastAsia="ko-KR"/>
              </w:rPr>
            </w:pPr>
            <w:r>
              <w:rPr>
                <w:rFonts w:eastAsia="Malgun Gothic"/>
                <w:lang w:eastAsia="ko-KR"/>
              </w:rPr>
              <w:t>Q3-2: None</w:t>
            </w:r>
          </w:p>
        </w:tc>
        <w:tc>
          <w:tcPr>
            <w:tcW w:w="6216" w:type="dxa"/>
          </w:tcPr>
          <w:p w14:paraId="5CFECAAF" w14:textId="77777777" w:rsidR="002771BD" w:rsidRDefault="002771BD" w:rsidP="002771BD">
            <w:pPr>
              <w:rPr>
                <w:rFonts w:eastAsia="Malgun Gothic"/>
                <w:lang w:eastAsia="ko-KR"/>
              </w:rPr>
            </w:pPr>
            <w:r>
              <w:rPr>
                <w:rFonts w:eastAsia="Malgun Gothic"/>
                <w:lang w:eastAsia="ko-KR"/>
              </w:rPr>
              <w:t xml:space="preserve">Legacy signalling supports the configuration of the fields in the DCI. </w:t>
            </w:r>
          </w:p>
          <w:p w14:paraId="72D502DC" w14:textId="35B28333" w:rsidR="002771BD" w:rsidRPr="00DC1855" w:rsidRDefault="002771BD" w:rsidP="002771BD">
            <w:pPr>
              <w:rPr>
                <w:rFonts w:eastAsiaTheme="minorEastAsia"/>
                <w:lang w:eastAsia="zh-CN"/>
              </w:rPr>
            </w:pPr>
            <w:r>
              <w:rPr>
                <w:rFonts w:eastAsia="Malgun Gothic"/>
                <w:lang w:eastAsia="ko-KR"/>
              </w:rPr>
              <w:t>The motivation is not strong enough to reduce other fields.</w:t>
            </w:r>
          </w:p>
        </w:tc>
      </w:tr>
    </w:tbl>
    <w:p w14:paraId="0CD42A6D" w14:textId="57DC61CE" w:rsidR="00E5689F" w:rsidRPr="009D5BF3"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Heading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ListParagraph"/>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Huawei, HiSilicon</w:t>
            </w:r>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an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Yu Mincho"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Msg3/Msg A are already well optimized. No need to have the optimization for Msg3/MsgA.</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 was identified not a critical issue for this WID. Coverage enhancement for non-RedCap UE in Rel-17 can be used for RedCap UE, if supported.</w:t>
            </w:r>
          </w:p>
        </w:tc>
      </w:tr>
      <w:tr w:rsidR="009D5BF3" w14:paraId="1A618C49" w14:textId="77777777" w:rsidTr="00636989">
        <w:tc>
          <w:tcPr>
            <w:tcW w:w="1479" w:type="dxa"/>
          </w:tcPr>
          <w:p w14:paraId="3E6E9540" w14:textId="77777777" w:rsidR="009D5BF3" w:rsidRPr="008478B8" w:rsidRDefault="009D5BF3" w:rsidP="00636989">
            <w:pPr>
              <w:rPr>
                <w:rFonts w:eastAsia="Malgun Gothic"/>
                <w:lang w:eastAsia="ko-KR"/>
              </w:rPr>
            </w:pPr>
            <w:r>
              <w:rPr>
                <w:rFonts w:eastAsia="Malgun Gothic" w:hint="eastAsia"/>
                <w:lang w:eastAsia="ko-KR"/>
              </w:rPr>
              <w:t>LG</w:t>
            </w:r>
          </w:p>
        </w:tc>
        <w:tc>
          <w:tcPr>
            <w:tcW w:w="1936" w:type="dxa"/>
          </w:tcPr>
          <w:p w14:paraId="33608008" w14:textId="77777777" w:rsidR="009D5BF3" w:rsidRPr="008478B8"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81C8D33" w14:textId="77777777" w:rsidR="009D5BF3" w:rsidRDefault="009D5BF3" w:rsidP="00636989">
            <w:pPr>
              <w:rPr>
                <w:lang w:eastAsia="ko-KR"/>
              </w:rPr>
            </w:pPr>
            <w:r>
              <w:rPr>
                <w:lang w:eastAsia="ko-KR"/>
              </w:rPr>
              <w:t>If needed, P4-1 can be discussed under the coverage enhancement WI.</w:t>
            </w:r>
          </w:p>
        </w:tc>
      </w:tr>
      <w:tr w:rsidR="00166A66" w14:paraId="4668AA55" w14:textId="77777777" w:rsidTr="00636989">
        <w:tc>
          <w:tcPr>
            <w:tcW w:w="1479" w:type="dxa"/>
          </w:tcPr>
          <w:p w14:paraId="53B98409" w14:textId="23E2F6F5" w:rsidR="00166A66" w:rsidRDefault="00166A66" w:rsidP="00636989">
            <w:pPr>
              <w:rPr>
                <w:rFonts w:eastAsia="Malgun Gothic"/>
                <w:lang w:eastAsia="ko-KR"/>
              </w:rPr>
            </w:pPr>
            <w:r>
              <w:rPr>
                <w:rFonts w:eastAsia="Malgun Gothic"/>
                <w:lang w:eastAsia="ko-KR"/>
              </w:rPr>
              <w:t>QC</w:t>
            </w:r>
          </w:p>
        </w:tc>
        <w:tc>
          <w:tcPr>
            <w:tcW w:w="1936" w:type="dxa"/>
          </w:tcPr>
          <w:p w14:paraId="0F0B31C0" w14:textId="77777777" w:rsidR="00166A66" w:rsidRDefault="00166A66" w:rsidP="00636989">
            <w:pPr>
              <w:tabs>
                <w:tab w:val="left" w:pos="551"/>
              </w:tabs>
              <w:rPr>
                <w:rFonts w:eastAsia="Malgun Gothic"/>
                <w:lang w:eastAsia="ko-KR"/>
              </w:rPr>
            </w:pPr>
          </w:p>
        </w:tc>
        <w:tc>
          <w:tcPr>
            <w:tcW w:w="6216" w:type="dxa"/>
          </w:tcPr>
          <w:p w14:paraId="3B805C7B" w14:textId="4312DD85" w:rsidR="00166A66" w:rsidRDefault="00166A66" w:rsidP="00636989">
            <w:pPr>
              <w:rPr>
                <w:lang w:eastAsia="ko-KR"/>
              </w:rPr>
            </w:pPr>
            <w:r>
              <w:rPr>
                <w:lang w:eastAsia="ko-KR"/>
              </w:rPr>
              <w:t>Open to discuss it further</w:t>
            </w:r>
          </w:p>
        </w:tc>
      </w:tr>
      <w:tr w:rsidR="002771BD" w14:paraId="645A38D7" w14:textId="77777777" w:rsidTr="00636989">
        <w:tc>
          <w:tcPr>
            <w:tcW w:w="1479" w:type="dxa"/>
          </w:tcPr>
          <w:p w14:paraId="5A1E9C21" w14:textId="2D84F911" w:rsidR="002771BD" w:rsidRDefault="002771BD" w:rsidP="002771BD">
            <w:pPr>
              <w:rPr>
                <w:rFonts w:eastAsia="Malgun Gothic"/>
                <w:lang w:eastAsia="ko-KR"/>
              </w:rPr>
            </w:pPr>
            <w:r>
              <w:rPr>
                <w:rFonts w:eastAsia="Yu Mincho"/>
                <w:lang w:val="en-US" w:eastAsia="ja-JP"/>
              </w:rPr>
              <w:t>Lenovo, Motorola Mobility</w:t>
            </w:r>
          </w:p>
        </w:tc>
        <w:tc>
          <w:tcPr>
            <w:tcW w:w="1936" w:type="dxa"/>
          </w:tcPr>
          <w:p w14:paraId="635896FF" w14:textId="6153DD30" w:rsidR="002771BD" w:rsidRDefault="002771BD" w:rsidP="002771BD">
            <w:pPr>
              <w:tabs>
                <w:tab w:val="left" w:pos="551"/>
              </w:tabs>
              <w:rPr>
                <w:rFonts w:eastAsia="Malgun Gothic"/>
                <w:lang w:eastAsia="ko-KR"/>
              </w:rPr>
            </w:pPr>
            <w:r>
              <w:rPr>
                <w:rFonts w:eastAsia="Malgun Gothic"/>
                <w:lang w:eastAsia="ko-KR"/>
              </w:rPr>
              <w:t>N</w:t>
            </w:r>
          </w:p>
        </w:tc>
        <w:tc>
          <w:tcPr>
            <w:tcW w:w="6216" w:type="dxa"/>
          </w:tcPr>
          <w:p w14:paraId="58A59BE3" w14:textId="6959565F" w:rsidR="002771BD" w:rsidRDefault="002771BD" w:rsidP="002771BD">
            <w:pPr>
              <w:rPr>
                <w:lang w:eastAsia="ko-KR"/>
              </w:rPr>
            </w:pPr>
            <w:r>
              <w:rPr>
                <w:lang w:eastAsia="ko-KR"/>
              </w:rPr>
              <w:t xml:space="preserve">As concluded, downlink coverage recovery is not an issue. </w:t>
            </w:r>
          </w:p>
        </w:tc>
      </w:tr>
    </w:tbl>
    <w:p w14:paraId="6192D412" w14:textId="77777777" w:rsidR="00AE0C28" w:rsidRPr="009D5BF3"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ListParagraph"/>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Huawei, HiSilicon</w:t>
            </w:r>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lastRenderedPageBreak/>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w:t>
            </w:r>
            <w:r w:rsidR="0088213C">
              <w:rPr>
                <w:rFonts w:eastAsiaTheme="minorEastAsia"/>
                <w:lang w:eastAsia="zh-CN"/>
              </w:rPr>
              <w:t>The events triggered by measurements should be based on the same assumptions on the number of Rx branches of UE in the cell. Otherwise, network cannot differentiate and optimize the  behaviours of different types of UE in the cell.</w:t>
            </w:r>
          </w:p>
          <w:p w14:paraId="79433153" w14:textId="56D1B5B9" w:rsidR="0088213C" w:rsidRPr="003473F8" w:rsidRDefault="0088213C" w:rsidP="00A1548E">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9D5BF3" w:rsidRPr="00B24274" w14:paraId="0C45CE8A" w14:textId="77777777" w:rsidTr="00636989">
        <w:tc>
          <w:tcPr>
            <w:tcW w:w="1479" w:type="dxa"/>
          </w:tcPr>
          <w:p w14:paraId="5C94B79D" w14:textId="77777777" w:rsidR="009D5BF3" w:rsidRPr="00B24274" w:rsidRDefault="009D5BF3" w:rsidP="00636989">
            <w:pPr>
              <w:rPr>
                <w:rFonts w:eastAsia="Malgun Gothic"/>
                <w:lang w:eastAsia="ko-KR"/>
              </w:rPr>
            </w:pPr>
            <w:r>
              <w:rPr>
                <w:rFonts w:eastAsia="Malgun Gothic" w:hint="eastAsia"/>
                <w:lang w:eastAsia="ko-KR"/>
              </w:rPr>
              <w:t>LG</w:t>
            </w:r>
          </w:p>
        </w:tc>
        <w:tc>
          <w:tcPr>
            <w:tcW w:w="1936" w:type="dxa"/>
          </w:tcPr>
          <w:p w14:paraId="5054EA69" w14:textId="77777777" w:rsidR="009D5BF3" w:rsidRPr="00B24274"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64B198F5" w14:textId="77777777" w:rsidR="009D5BF3" w:rsidRPr="00B24274" w:rsidRDefault="009D5BF3" w:rsidP="00636989">
            <w:pPr>
              <w:rPr>
                <w:rFonts w:eastAsia="Malgun Gothic"/>
                <w:lang w:eastAsia="ko-KR"/>
              </w:rPr>
            </w:pPr>
            <w:r w:rsidRPr="00A24559">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166A66" w:rsidRPr="00B24274" w14:paraId="69CF2EF8" w14:textId="77777777" w:rsidTr="00636989">
        <w:tc>
          <w:tcPr>
            <w:tcW w:w="1479" w:type="dxa"/>
          </w:tcPr>
          <w:p w14:paraId="768E7371" w14:textId="7331717B" w:rsidR="00166A66" w:rsidRDefault="00166A66" w:rsidP="00636989">
            <w:pPr>
              <w:rPr>
                <w:rFonts w:eastAsia="Malgun Gothic"/>
                <w:lang w:eastAsia="ko-KR"/>
              </w:rPr>
            </w:pPr>
            <w:r>
              <w:rPr>
                <w:rFonts w:eastAsia="Malgun Gothic"/>
                <w:lang w:eastAsia="ko-KR"/>
              </w:rPr>
              <w:t>Qualcomm</w:t>
            </w:r>
          </w:p>
        </w:tc>
        <w:tc>
          <w:tcPr>
            <w:tcW w:w="1936" w:type="dxa"/>
          </w:tcPr>
          <w:p w14:paraId="51EFBE58" w14:textId="58D6DDE9" w:rsidR="00166A66" w:rsidRDefault="00166A66" w:rsidP="00636989">
            <w:pPr>
              <w:tabs>
                <w:tab w:val="left" w:pos="551"/>
              </w:tabs>
              <w:rPr>
                <w:rFonts w:eastAsia="Malgun Gothic"/>
                <w:lang w:eastAsia="ko-KR"/>
              </w:rPr>
            </w:pPr>
            <w:r>
              <w:rPr>
                <w:rFonts w:eastAsia="Malgun Gothic"/>
                <w:lang w:eastAsia="ko-KR"/>
              </w:rPr>
              <w:t>FFS</w:t>
            </w:r>
          </w:p>
        </w:tc>
        <w:tc>
          <w:tcPr>
            <w:tcW w:w="6216" w:type="dxa"/>
          </w:tcPr>
          <w:p w14:paraId="75661F64" w14:textId="1A2C8EAA" w:rsidR="00166A66" w:rsidRPr="00A24559" w:rsidRDefault="00166A66" w:rsidP="00636989">
            <w:pPr>
              <w:rPr>
                <w:color w:val="000000" w:themeColor="text1"/>
                <w:lang w:eastAsia="sv-SE"/>
              </w:rPr>
            </w:pPr>
            <w:r>
              <w:rPr>
                <w:color w:val="000000" w:themeColor="text1"/>
                <w:lang w:eastAsia="sv-SE"/>
              </w:rPr>
              <w:t>Consult RAN4/2 as well</w:t>
            </w:r>
          </w:p>
        </w:tc>
      </w:tr>
      <w:tr w:rsidR="00DC1855" w:rsidRPr="00B24274" w14:paraId="4C47D42A" w14:textId="77777777" w:rsidTr="00636989">
        <w:tc>
          <w:tcPr>
            <w:tcW w:w="1479" w:type="dxa"/>
          </w:tcPr>
          <w:p w14:paraId="379B7CBF" w14:textId="4B0DCF37" w:rsidR="00DC1855" w:rsidRPr="00DC1855" w:rsidRDefault="00DC1855" w:rsidP="006369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30D88D2" w14:textId="1AAC68EE" w:rsidR="00DC1855" w:rsidRPr="00DC1855" w:rsidRDefault="00DC1855" w:rsidP="00636989">
            <w:pPr>
              <w:tabs>
                <w:tab w:val="left" w:pos="551"/>
              </w:tabs>
              <w:rPr>
                <w:rFonts w:eastAsiaTheme="minorEastAsia"/>
                <w:lang w:eastAsia="zh-CN"/>
              </w:rPr>
            </w:pPr>
          </w:p>
        </w:tc>
        <w:tc>
          <w:tcPr>
            <w:tcW w:w="6216" w:type="dxa"/>
          </w:tcPr>
          <w:p w14:paraId="1946CD8A" w14:textId="61A9C47C" w:rsidR="00DC1855" w:rsidRDefault="00DC1855" w:rsidP="00636989">
            <w:pPr>
              <w:rPr>
                <w:color w:val="000000" w:themeColor="text1"/>
                <w:lang w:eastAsia="sv-SE"/>
              </w:rPr>
            </w:pPr>
            <w:r>
              <w:rPr>
                <w:lang w:eastAsia="ko-KR"/>
              </w:rPr>
              <w:t>RAN2/4 issue</w:t>
            </w:r>
          </w:p>
        </w:tc>
      </w:tr>
      <w:tr w:rsidR="002771BD" w:rsidRPr="00B24274" w14:paraId="477CEA14" w14:textId="77777777" w:rsidTr="00636989">
        <w:tc>
          <w:tcPr>
            <w:tcW w:w="1479" w:type="dxa"/>
          </w:tcPr>
          <w:p w14:paraId="21223BFF" w14:textId="6AEA5D99" w:rsidR="002771BD" w:rsidRDefault="002771BD" w:rsidP="00636989">
            <w:pPr>
              <w:rPr>
                <w:rFonts w:eastAsiaTheme="minorEastAsia" w:hint="eastAsia"/>
                <w:lang w:eastAsia="zh-CN"/>
              </w:rPr>
            </w:pPr>
            <w:r>
              <w:rPr>
                <w:rFonts w:eastAsiaTheme="minorEastAsia"/>
                <w:lang w:eastAsia="zh-CN"/>
              </w:rPr>
              <w:t xml:space="preserve">Lenovo, Motorola Mobility </w:t>
            </w:r>
          </w:p>
        </w:tc>
        <w:tc>
          <w:tcPr>
            <w:tcW w:w="1936" w:type="dxa"/>
          </w:tcPr>
          <w:p w14:paraId="3964701E" w14:textId="77777777" w:rsidR="002771BD" w:rsidRPr="00DC1855" w:rsidRDefault="002771BD" w:rsidP="00636989">
            <w:pPr>
              <w:tabs>
                <w:tab w:val="left" w:pos="551"/>
              </w:tabs>
              <w:rPr>
                <w:rFonts w:eastAsiaTheme="minorEastAsia"/>
                <w:lang w:eastAsia="zh-CN"/>
              </w:rPr>
            </w:pPr>
          </w:p>
        </w:tc>
        <w:tc>
          <w:tcPr>
            <w:tcW w:w="6216" w:type="dxa"/>
          </w:tcPr>
          <w:p w14:paraId="5D2DF781" w14:textId="7EE7D56E" w:rsidR="002771BD" w:rsidRDefault="002771BD" w:rsidP="00636989">
            <w:pPr>
              <w:rPr>
                <w:lang w:eastAsia="ko-KR"/>
              </w:rPr>
            </w:pPr>
            <w:r>
              <w:rPr>
                <w:lang w:eastAsia="ko-KR"/>
              </w:rPr>
              <w:t>The motivation is not strong, could be FFS</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t xml:space="preserve">In [19], it is suggested to modify the existing description of ‘maxNumberMIMO-LayersPDSCH’ in TR 38.822. In current specification, </w:t>
      </w:r>
      <w:r w:rsidRPr="004F6F5F">
        <w:rPr>
          <w:rFonts w:eastAsia="宋体"/>
          <w:sz w:val="21"/>
          <w:szCs w:val="21"/>
          <w:lang w:eastAsia="zh-CN"/>
        </w:rPr>
        <w:t>it is mandatory with capability signalling to support at least 4 MIMO layers in the bands 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MIMO-LayersDL</w:t>
      </w:r>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 xml:space="preserve">MIMO-LayersDL ::=   </w:t>
      </w:r>
      <w:r w:rsidRPr="0064098F">
        <w:rPr>
          <w:color w:val="993366"/>
        </w:rPr>
        <w:t>ENUMERATED</w:t>
      </w:r>
      <w:r w:rsidRPr="00E22C95">
        <w:t xml:space="preserve"> {twoLayers, fourLayers, eightLayers}</w:t>
      </w:r>
    </w:p>
    <w:p w14:paraId="06206D63" w14:textId="03713ABB" w:rsidR="00DC10BC" w:rsidRPr="00553124" w:rsidRDefault="00DC10BC" w:rsidP="00DC10BC">
      <w:pPr>
        <w:jc w:val="both"/>
      </w:pPr>
      <w:r>
        <w:t xml:space="preserve">For Redcap UE, at least one additional value needs to be added i.e,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ListParagraph"/>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ListParagraph"/>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lastRenderedPageBreak/>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ListParagraph"/>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Huawei, HiSilicon</w:t>
            </w:r>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e are OK with huawei’s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E702681" w14:textId="522D8A51" w:rsidR="00FC77BC" w:rsidRPr="00FC77BC" w:rsidRDefault="00FC77BC" w:rsidP="00D5358C">
            <w:pPr>
              <w:tabs>
                <w:tab w:val="left" w:pos="551"/>
              </w:tabs>
              <w:rPr>
                <w:rFonts w:eastAsia="Yu Mincho"/>
                <w:lang w:eastAsia="ja-JP"/>
              </w:rPr>
            </w:pPr>
            <w:r>
              <w:rPr>
                <w:rFonts w:eastAsia="Yu Mincho"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r w:rsidR="009D5BF3" w:rsidRPr="002F665C" w14:paraId="1A5B6AA3" w14:textId="77777777" w:rsidTr="00636989">
        <w:tc>
          <w:tcPr>
            <w:tcW w:w="1479" w:type="dxa"/>
          </w:tcPr>
          <w:p w14:paraId="1780815C" w14:textId="77777777" w:rsidR="009D5BF3" w:rsidRPr="002F665C" w:rsidRDefault="009D5BF3" w:rsidP="0063698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37EF5C85" w14:textId="77777777" w:rsidR="009D5BF3" w:rsidRPr="0096778B" w:rsidRDefault="009D5BF3" w:rsidP="00636989">
            <w:pPr>
              <w:tabs>
                <w:tab w:val="left" w:pos="551"/>
              </w:tabs>
              <w:rPr>
                <w:rFonts w:eastAsia="Malgun Gothic"/>
                <w:lang w:eastAsia="ko-KR"/>
              </w:rPr>
            </w:pPr>
          </w:p>
        </w:tc>
        <w:tc>
          <w:tcPr>
            <w:tcW w:w="6216" w:type="dxa"/>
          </w:tcPr>
          <w:p w14:paraId="74BD39B2" w14:textId="77777777" w:rsidR="009D5BF3" w:rsidRPr="002F665C" w:rsidRDefault="009D5BF3" w:rsidP="00636989">
            <w:pPr>
              <w:rPr>
                <w:rFonts w:eastAsia="Malgun Gothic"/>
                <w:lang w:eastAsia="ko-KR"/>
              </w:rPr>
            </w:pPr>
            <w:r>
              <w:rPr>
                <w:rFonts w:eastAsia="Malgun Gothic" w:hint="eastAsia"/>
                <w:lang w:eastAsia="ko-KR"/>
              </w:rPr>
              <w:t>Agree with v</w:t>
            </w:r>
            <w:r>
              <w:rPr>
                <w:rFonts w:eastAsia="Malgun Gothic"/>
                <w:lang w:eastAsia="ko-KR"/>
              </w:rPr>
              <w:t>ivo.</w:t>
            </w:r>
          </w:p>
        </w:tc>
      </w:tr>
      <w:tr w:rsidR="00166A66" w:rsidRPr="002F665C" w14:paraId="173868DD" w14:textId="77777777" w:rsidTr="00636989">
        <w:tc>
          <w:tcPr>
            <w:tcW w:w="1479" w:type="dxa"/>
          </w:tcPr>
          <w:p w14:paraId="25A0E075" w14:textId="70DBD0D5" w:rsidR="00166A66" w:rsidRDefault="00166A66" w:rsidP="00636989">
            <w:pPr>
              <w:rPr>
                <w:rFonts w:eastAsia="Malgun Gothic"/>
                <w:lang w:eastAsia="ko-KR"/>
              </w:rPr>
            </w:pPr>
            <w:r>
              <w:rPr>
                <w:rFonts w:eastAsia="Malgun Gothic"/>
                <w:lang w:eastAsia="ko-KR"/>
              </w:rPr>
              <w:t>Qualcomm</w:t>
            </w:r>
          </w:p>
        </w:tc>
        <w:tc>
          <w:tcPr>
            <w:tcW w:w="1936" w:type="dxa"/>
          </w:tcPr>
          <w:p w14:paraId="27CFA652" w14:textId="3BE77CC8" w:rsidR="00166A66" w:rsidRPr="0096778B" w:rsidRDefault="00166A66" w:rsidP="00636989">
            <w:pPr>
              <w:tabs>
                <w:tab w:val="left" w:pos="551"/>
              </w:tabs>
              <w:rPr>
                <w:rFonts w:eastAsia="Malgun Gothic"/>
                <w:lang w:eastAsia="ko-KR"/>
              </w:rPr>
            </w:pPr>
            <w:r>
              <w:rPr>
                <w:rFonts w:eastAsia="Malgun Gothic"/>
                <w:lang w:eastAsia="ko-KR"/>
              </w:rPr>
              <w:t>N</w:t>
            </w:r>
          </w:p>
        </w:tc>
        <w:tc>
          <w:tcPr>
            <w:tcW w:w="6216" w:type="dxa"/>
          </w:tcPr>
          <w:p w14:paraId="642C6C02" w14:textId="77777777" w:rsidR="00166A66" w:rsidRDefault="00166A66" w:rsidP="00636989">
            <w:pPr>
              <w:rPr>
                <w:rFonts w:eastAsia="Malgun Gothic"/>
                <w:lang w:eastAsia="ko-KR"/>
              </w:rPr>
            </w:pP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TableGrid"/>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ListParagraph"/>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Huawei, HiSilicon</w:t>
            </w:r>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Yu Mincho"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Yu Mincho"/>
                <w:lang w:eastAsia="ja-JP"/>
              </w:rPr>
            </w:pPr>
          </w:p>
        </w:tc>
        <w:tc>
          <w:tcPr>
            <w:tcW w:w="6216" w:type="dxa"/>
          </w:tcPr>
          <w:p w14:paraId="061395D6" w14:textId="7F640553" w:rsidR="00D477B7" w:rsidRPr="00D477B7" w:rsidRDefault="00D477B7" w:rsidP="00953EA8">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9D5BF3" w14:paraId="3EA971A5" w14:textId="77777777" w:rsidTr="00636989">
        <w:tc>
          <w:tcPr>
            <w:tcW w:w="1479" w:type="dxa"/>
          </w:tcPr>
          <w:p w14:paraId="7F15C911" w14:textId="77777777" w:rsidR="009D5BF3" w:rsidRPr="002F665C" w:rsidRDefault="009D5BF3" w:rsidP="00636989">
            <w:pPr>
              <w:rPr>
                <w:rFonts w:eastAsia="Malgun Gothic"/>
                <w:lang w:eastAsia="ko-KR"/>
              </w:rPr>
            </w:pPr>
            <w:bookmarkStart w:id="4" w:name="_Hlk41391803"/>
            <w:r>
              <w:rPr>
                <w:rFonts w:eastAsia="Malgun Gothic" w:hint="eastAsia"/>
                <w:lang w:eastAsia="ko-KR"/>
              </w:rPr>
              <w:t>LG</w:t>
            </w:r>
          </w:p>
        </w:tc>
        <w:tc>
          <w:tcPr>
            <w:tcW w:w="1936" w:type="dxa"/>
          </w:tcPr>
          <w:p w14:paraId="01CF9E7F" w14:textId="77777777" w:rsidR="009D5BF3" w:rsidRPr="002F665C"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500116E" w14:textId="77777777" w:rsidR="009D5BF3" w:rsidRDefault="009D5BF3" w:rsidP="00636989">
            <w:pPr>
              <w:rPr>
                <w:rFonts w:eastAsiaTheme="minorEastAsia"/>
                <w:lang w:eastAsia="zh-CN"/>
              </w:rPr>
            </w:pPr>
          </w:p>
        </w:tc>
      </w:tr>
      <w:tr w:rsidR="00166A66" w14:paraId="069FDA8E" w14:textId="77777777" w:rsidTr="00636989">
        <w:tc>
          <w:tcPr>
            <w:tcW w:w="1479" w:type="dxa"/>
          </w:tcPr>
          <w:p w14:paraId="4D82EC73" w14:textId="7A2EE6A4" w:rsidR="00166A66" w:rsidRDefault="00166A66" w:rsidP="00636989">
            <w:pPr>
              <w:rPr>
                <w:rFonts w:eastAsia="Malgun Gothic"/>
                <w:lang w:eastAsia="ko-KR"/>
              </w:rPr>
            </w:pPr>
            <w:r>
              <w:rPr>
                <w:rFonts w:eastAsia="Malgun Gothic"/>
                <w:lang w:eastAsia="ko-KR"/>
              </w:rPr>
              <w:t>Qualcomm</w:t>
            </w:r>
          </w:p>
        </w:tc>
        <w:tc>
          <w:tcPr>
            <w:tcW w:w="1936" w:type="dxa"/>
          </w:tcPr>
          <w:p w14:paraId="32B5CFD2" w14:textId="74531963" w:rsidR="00166A66" w:rsidRDefault="00166A66" w:rsidP="00636989">
            <w:pPr>
              <w:tabs>
                <w:tab w:val="left" w:pos="551"/>
              </w:tabs>
              <w:rPr>
                <w:rFonts w:eastAsia="Malgun Gothic"/>
                <w:lang w:eastAsia="ko-KR"/>
              </w:rPr>
            </w:pPr>
            <w:r>
              <w:rPr>
                <w:rFonts w:eastAsia="Malgun Gothic"/>
                <w:lang w:eastAsia="ko-KR"/>
              </w:rPr>
              <w:t>N</w:t>
            </w:r>
          </w:p>
        </w:tc>
        <w:tc>
          <w:tcPr>
            <w:tcW w:w="6216" w:type="dxa"/>
          </w:tcPr>
          <w:p w14:paraId="03F26F2E" w14:textId="168F61CF" w:rsidR="00166A66" w:rsidRDefault="00166A66" w:rsidP="00636989">
            <w:pPr>
              <w:rPr>
                <w:rFonts w:eastAsiaTheme="minorEastAsia"/>
                <w:lang w:eastAsia="zh-CN"/>
              </w:rPr>
            </w:pPr>
            <w:r>
              <w:rPr>
                <w:rFonts w:eastAsiaTheme="minorEastAsia"/>
                <w:lang w:eastAsia="zh-CN"/>
              </w:rPr>
              <w:t>No need to open the discussion again</w:t>
            </w:r>
          </w:p>
        </w:tc>
      </w:tr>
    </w:tbl>
    <w:p w14:paraId="4ECB33C0" w14:textId="77777777" w:rsidR="007916B8" w:rsidRDefault="007916B8">
      <w:pPr>
        <w:spacing w:after="0"/>
        <w:rPr>
          <w:rFonts w:ascii="Arial" w:hAnsi="Arial"/>
          <w:sz w:val="36"/>
        </w:rPr>
      </w:pPr>
      <w:r>
        <w:br w:type="page"/>
      </w:r>
    </w:p>
    <w:p w14:paraId="00666B5D" w14:textId="5014F36B" w:rsidR="00E52DA0" w:rsidRDefault="00B41392" w:rsidP="00B41392">
      <w:pPr>
        <w:pStyle w:val="Heading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r>
              <w:rPr>
                <w:rFonts w:eastAsiaTheme="minorEastAsia"/>
                <w:lang w:eastAsia="zh-CN"/>
              </w:rPr>
              <w:t>Xueming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1855" w:rsidRPr="007274C5" w14:paraId="00666B6A" w14:textId="77777777" w:rsidTr="00ED73AA">
        <w:tc>
          <w:tcPr>
            <w:tcW w:w="2830" w:type="dxa"/>
          </w:tcPr>
          <w:p w14:paraId="00666B67" w14:textId="45B83F44" w:rsidR="00DC1855" w:rsidRPr="00DC1855" w:rsidRDefault="00DC1855" w:rsidP="00DC1855">
            <w:pPr>
              <w:spacing w:after="0"/>
              <w:rPr>
                <w:rFonts w:eastAsiaTheme="minorEastAsia"/>
                <w:lang w:eastAsia="zh-CN"/>
              </w:rPr>
            </w:pPr>
            <w:r w:rsidRPr="00DC1855">
              <w:rPr>
                <w:rFonts w:eastAsiaTheme="minorEastAsia"/>
                <w:lang w:eastAsia="zh-CN"/>
              </w:rPr>
              <w:t>Spreadtrum communications</w:t>
            </w:r>
          </w:p>
        </w:tc>
        <w:tc>
          <w:tcPr>
            <w:tcW w:w="2410" w:type="dxa"/>
          </w:tcPr>
          <w:p w14:paraId="00666B68" w14:textId="485FE12E" w:rsidR="00DC1855" w:rsidRPr="00DC1855" w:rsidRDefault="00DC1855" w:rsidP="00DC1855">
            <w:pPr>
              <w:spacing w:after="0"/>
              <w:rPr>
                <w:rFonts w:eastAsiaTheme="minorEastAsia"/>
                <w:lang w:eastAsia="zh-CN"/>
              </w:rPr>
            </w:pPr>
            <w:r w:rsidRPr="00DC1855">
              <w:rPr>
                <w:rFonts w:eastAsiaTheme="minorEastAsia" w:hint="eastAsia"/>
                <w:lang w:eastAsia="zh-CN"/>
              </w:rPr>
              <w:t>S</w:t>
            </w:r>
            <w:r w:rsidRPr="00DC1855">
              <w:rPr>
                <w:rFonts w:eastAsiaTheme="minorEastAsia"/>
                <w:lang w:eastAsia="zh-CN"/>
              </w:rPr>
              <w:t>icong Zhao</w:t>
            </w:r>
          </w:p>
        </w:tc>
        <w:tc>
          <w:tcPr>
            <w:tcW w:w="4110" w:type="dxa"/>
          </w:tcPr>
          <w:p w14:paraId="00666B69" w14:textId="214E7482" w:rsidR="00DC1855" w:rsidRPr="00DC1855" w:rsidRDefault="00DC1855" w:rsidP="00DC1855">
            <w:pPr>
              <w:spacing w:after="0"/>
              <w:rPr>
                <w:rFonts w:eastAsiaTheme="minorEastAsia"/>
                <w:lang w:eastAsia="zh-CN"/>
              </w:rPr>
            </w:pPr>
            <w:r w:rsidRPr="00DC1855">
              <w:rPr>
                <w:rFonts w:eastAsiaTheme="minorEastAsia"/>
                <w:lang w:eastAsia="zh-CN"/>
              </w:rPr>
              <w:t>Sicong.zhao@unisoc.com</w:t>
            </w:r>
          </w:p>
        </w:tc>
      </w:tr>
      <w:tr w:rsidR="00DC1855" w:rsidRPr="007274C5" w14:paraId="00666B6E" w14:textId="77777777" w:rsidTr="00ED73AA">
        <w:tc>
          <w:tcPr>
            <w:tcW w:w="2830" w:type="dxa"/>
          </w:tcPr>
          <w:p w14:paraId="00666B6B" w14:textId="3C1CFA48" w:rsidR="00DC1855" w:rsidRPr="00907FD4" w:rsidRDefault="00DC1855" w:rsidP="00DC1855">
            <w:pPr>
              <w:spacing w:after="0"/>
              <w:rPr>
                <w:rFonts w:eastAsia="Yu Mincho"/>
                <w:lang w:eastAsia="ja-JP"/>
              </w:rPr>
            </w:pPr>
          </w:p>
        </w:tc>
        <w:tc>
          <w:tcPr>
            <w:tcW w:w="2410" w:type="dxa"/>
          </w:tcPr>
          <w:p w14:paraId="00666B6C" w14:textId="3862A9E8" w:rsidR="00DC1855" w:rsidRPr="00907FD4" w:rsidRDefault="00DC1855" w:rsidP="00DC1855">
            <w:pPr>
              <w:spacing w:after="0"/>
              <w:rPr>
                <w:rFonts w:eastAsia="Yu Mincho"/>
                <w:lang w:eastAsia="ja-JP"/>
              </w:rPr>
            </w:pPr>
          </w:p>
        </w:tc>
        <w:tc>
          <w:tcPr>
            <w:tcW w:w="4110" w:type="dxa"/>
          </w:tcPr>
          <w:p w14:paraId="00666B6D" w14:textId="4D3654DE" w:rsidR="00DC1855" w:rsidRPr="00D76A97" w:rsidRDefault="00DC1855" w:rsidP="00DC1855">
            <w:pPr>
              <w:spacing w:after="0"/>
            </w:pPr>
          </w:p>
        </w:tc>
      </w:tr>
      <w:tr w:rsidR="00DC1855" w:rsidRPr="007274C5" w14:paraId="00666B72" w14:textId="77777777" w:rsidTr="00ED73AA">
        <w:tc>
          <w:tcPr>
            <w:tcW w:w="2830" w:type="dxa"/>
          </w:tcPr>
          <w:p w14:paraId="00666B6F" w14:textId="2E8E8B48" w:rsidR="00DC1855" w:rsidRPr="009627CD" w:rsidRDefault="00DC1855" w:rsidP="00DC1855">
            <w:pPr>
              <w:spacing w:after="0"/>
              <w:rPr>
                <w:rFonts w:eastAsiaTheme="minorEastAsia"/>
                <w:lang w:eastAsia="zh-CN"/>
              </w:rPr>
            </w:pPr>
          </w:p>
        </w:tc>
        <w:tc>
          <w:tcPr>
            <w:tcW w:w="2410" w:type="dxa"/>
          </w:tcPr>
          <w:p w14:paraId="00666B70" w14:textId="0E96141E" w:rsidR="00DC1855" w:rsidRPr="009627CD" w:rsidRDefault="00DC1855" w:rsidP="00DC1855">
            <w:pPr>
              <w:spacing w:after="0"/>
              <w:rPr>
                <w:rFonts w:eastAsiaTheme="minorEastAsia"/>
                <w:lang w:eastAsia="zh-CN"/>
              </w:rPr>
            </w:pPr>
          </w:p>
        </w:tc>
        <w:tc>
          <w:tcPr>
            <w:tcW w:w="4110" w:type="dxa"/>
          </w:tcPr>
          <w:p w14:paraId="00666B71" w14:textId="3EBA5D32" w:rsidR="00DC1855" w:rsidRPr="009627CD" w:rsidRDefault="00DC1855" w:rsidP="00DC1855">
            <w:pPr>
              <w:spacing w:after="0"/>
              <w:rPr>
                <w:rFonts w:eastAsiaTheme="minorEastAsia"/>
                <w:lang w:eastAsia="zh-CN"/>
              </w:rPr>
            </w:pPr>
          </w:p>
        </w:tc>
      </w:tr>
      <w:tr w:rsidR="00DC1855" w:rsidRPr="007274C5" w14:paraId="00666B76" w14:textId="77777777" w:rsidTr="00ED73AA">
        <w:tc>
          <w:tcPr>
            <w:tcW w:w="2830" w:type="dxa"/>
          </w:tcPr>
          <w:p w14:paraId="00666B73" w14:textId="34BBF40C" w:rsidR="00DC1855" w:rsidRPr="007A4717" w:rsidRDefault="00DC1855" w:rsidP="00DC1855">
            <w:pPr>
              <w:spacing w:after="0"/>
              <w:rPr>
                <w:rFonts w:eastAsia="Yu Mincho"/>
                <w:lang w:eastAsia="ja-JP"/>
              </w:rPr>
            </w:pPr>
          </w:p>
        </w:tc>
        <w:tc>
          <w:tcPr>
            <w:tcW w:w="2410" w:type="dxa"/>
          </w:tcPr>
          <w:p w14:paraId="00666B74" w14:textId="7171C5BE" w:rsidR="00DC1855" w:rsidRPr="007A4717" w:rsidRDefault="00DC1855" w:rsidP="00DC1855">
            <w:pPr>
              <w:spacing w:after="0"/>
              <w:rPr>
                <w:rFonts w:eastAsia="Yu Mincho"/>
                <w:lang w:eastAsia="ja-JP"/>
              </w:rPr>
            </w:pPr>
          </w:p>
        </w:tc>
        <w:tc>
          <w:tcPr>
            <w:tcW w:w="4110" w:type="dxa"/>
          </w:tcPr>
          <w:p w14:paraId="00666B75" w14:textId="2D820E77" w:rsidR="00DC1855" w:rsidRPr="007A4717" w:rsidRDefault="00DC1855" w:rsidP="00DC1855">
            <w:pPr>
              <w:spacing w:after="0"/>
              <w:rPr>
                <w:rFonts w:eastAsia="Yu Mincho"/>
                <w:lang w:eastAsia="ja-JP"/>
              </w:rPr>
            </w:pPr>
          </w:p>
        </w:tc>
      </w:tr>
      <w:tr w:rsidR="00DC1855" w:rsidRPr="007274C5" w14:paraId="00666B7A" w14:textId="77777777" w:rsidTr="00ED73AA">
        <w:tc>
          <w:tcPr>
            <w:tcW w:w="2830" w:type="dxa"/>
          </w:tcPr>
          <w:p w14:paraId="00666B77" w14:textId="09AE6C9C" w:rsidR="00DC1855" w:rsidRPr="00A65C3D" w:rsidRDefault="00DC1855" w:rsidP="00DC1855">
            <w:pPr>
              <w:spacing w:after="0"/>
              <w:rPr>
                <w:rFonts w:eastAsiaTheme="minorEastAsia"/>
                <w:lang w:eastAsia="zh-CN"/>
              </w:rPr>
            </w:pPr>
          </w:p>
        </w:tc>
        <w:tc>
          <w:tcPr>
            <w:tcW w:w="2410" w:type="dxa"/>
          </w:tcPr>
          <w:p w14:paraId="00666B78" w14:textId="52E3D6A5" w:rsidR="00DC1855" w:rsidRPr="00A65C3D" w:rsidRDefault="00DC1855" w:rsidP="00DC1855">
            <w:pPr>
              <w:spacing w:after="0"/>
              <w:rPr>
                <w:rFonts w:eastAsiaTheme="minorEastAsia"/>
                <w:lang w:eastAsia="zh-CN"/>
              </w:rPr>
            </w:pPr>
          </w:p>
        </w:tc>
        <w:tc>
          <w:tcPr>
            <w:tcW w:w="4110" w:type="dxa"/>
          </w:tcPr>
          <w:p w14:paraId="00666B79" w14:textId="298E4B19" w:rsidR="00DC1855" w:rsidRPr="00A65C3D" w:rsidRDefault="00DC1855" w:rsidP="00DC1855">
            <w:pPr>
              <w:spacing w:after="0"/>
              <w:rPr>
                <w:rFonts w:eastAsiaTheme="minorEastAsia"/>
                <w:lang w:eastAsia="zh-CN"/>
              </w:rPr>
            </w:pPr>
          </w:p>
        </w:tc>
      </w:tr>
      <w:tr w:rsidR="00DC1855" w:rsidRPr="007274C5" w14:paraId="00666B7E" w14:textId="77777777" w:rsidTr="00ED73AA">
        <w:tc>
          <w:tcPr>
            <w:tcW w:w="2830" w:type="dxa"/>
          </w:tcPr>
          <w:p w14:paraId="00666B7B" w14:textId="1B093D19" w:rsidR="00DC1855" w:rsidRPr="007274C5" w:rsidRDefault="00DC1855" w:rsidP="00DC1855">
            <w:pPr>
              <w:spacing w:after="0"/>
            </w:pPr>
          </w:p>
        </w:tc>
        <w:tc>
          <w:tcPr>
            <w:tcW w:w="2410" w:type="dxa"/>
          </w:tcPr>
          <w:p w14:paraId="00666B7C" w14:textId="44C37FC3" w:rsidR="00DC1855" w:rsidRPr="007274C5" w:rsidRDefault="00DC1855" w:rsidP="00DC1855">
            <w:pPr>
              <w:spacing w:after="0"/>
            </w:pPr>
          </w:p>
        </w:tc>
        <w:tc>
          <w:tcPr>
            <w:tcW w:w="4110" w:type="dxa"/>
          </w:tcPr>
          <w:p w14:paraId="00666B7D" w14:textId="03894909" w:rsidR="00DC1855" w:rsidRPr="002A0BE3" w:rsidRDefault="00DC1855" w:rsidP="00DC1855">
            <w:pPr>
              <w:spacing w:after="0"/>
            </w:pPr>
          </w:p>
        </w:tc>
      </w:tr>
      <w:tr w:rsidR="00DC1855" w:rsidRPr="007274C5" w14:paraId="00666B82" w14:textId="77777777" w:rsidTr="00ED73AA">
        <w:tc>
          <w:tcPr>
            <w:tcW w:w="2830" w:type="dxa"/>
          </w:tcPr>
          <w:p w14:paraId="00666B7F" w14:textId="3C383C13" w:rsidR="00DC1855" w:rsidRPr="00D76A97" w:rsidRDefault="00DC1855" w:rsidP="00DC1855">
            <w:pPr>
              <w:spacing w:after="0"/>
            </w:pPr>
          </w:p>
        </w:tc>
        <w:tc>
          <w:tcPr>
            <w:tcW w:w="2410" w:type="dxa"/>
          </w:tcPr>
          <w:p w14:paraId="00666B80" w14:textId="74BE1BAA" w:rsidR="00DC1855" w:rsidRPr="00D76A97" w:rsidRDefault="00DC1855" w:rsidP="00DC1855">
            <w:pPr>
              <w:spacing w:after="0"/>
            </w:pPr>
          </w:p>
        </w:tc>
        <w:tc>
          <w:tcPr>
            <w:tcW w:w="4110" w:type="dxa"/>
          </w:tcPr>
          <w:p w14:paraId="00666B81" w14:textId="4C79B914" w:rsidR="00DC1855" w:rsidRPr="00D76A97" w:rsidRDefault="00DC1855" w:rsidP="00DC1855">
            <w:pPr>
              <w:spacing w:after="0"/>
            </w:pPr>
          </w:p>
        </w:tc>
      </w:tr>
      <w:tr w:rsidR="00DC1855" w:rsidRPr="007274C5" w14:paraId="00666B86" w14:textId="77777777" w:rsidTr="00ED73AA">
        <w:tc>
          <w:tcPr>
            <w:tcW w:w="2830" w:type="dxa"/>
          </w:tcPr>
          <w:p w14:paraId="00666B83" w14:textId="5E095F6B" w:rsidR="00DC1855" w:rsidRPr="002803D5" w:rsidRDefault="00DC1855" w:rsidP="00DC1855">
            <w:pPr>
              <w:spacing w:after="0"/>
              <w:rPr>
                <w:rFonts w:eastAsia="Yu Mincho"/>
                <w:lang w:eastAsia="ja-JP"/>
              </w:rPr>
            </w:pPr>
          </w:p>
        </w:tc>
        <w:tc>
          <w:tcPr>
            <w:tcW w:w="2410" w:type="dxa"/>
          </w:tcPr>
          <w:p w14:paraId="00666B84" w14:textId="52212EB3" w:rsidR="00DC1855" w:rsidRPr="002803D5" w:rsidRDefault="00DC1855" w:rsidP="00DC1855">
            <w:pPr>
              <w:spacing w:after="0"/>
              <w:rPr>
                <w:rFonts w:eastAsia="Yu Mincho"/>
                <w:lang w:eastAsia="ja-JP"/>
              </w:rPr>
            </w:pPr>
          </w:p>
        </w:tc>
        <w:tc>
          <w:tcPr>
            <w:tcW w:w="4110" w:type="dxa"/>
          </w:tcPr>
          <w:p w14:paraId="00666B85" w14:textId="54656D5B" w:rsidR="00DC1855" w:rsidRPr="00D76A97" w:rsidRDefault="00DC1855" w:rsidP="00DC1855">
            <w:pPr>
              <w:spacing w:after="0"/>
            </w:pPr>
          </w:p>
        </w:tc>
      </w:tr>
      <w:tr w:rsidR="00DC1855" w:rsidRPr="007274C5" w14:paraId="00666B8A" w14:textId="77777777" w:rsidTr="00ED73AA">
        <w:tc>
          <w:tcPr>
            <w:tcW w:w="2830" w:type="dxa"/>
          </w:tcPr>
          <w:p w14:paraId="00666B87" w14:textId="4EDD309C" w:rsidR="00DC1855" w:rsidRPr="00D76A97" w:rsidRDefault="00DC1855" w:rsidP="00DC1855">
            <w:pPr>
              <w:spacing w:after="0"/>
            </w:pPr>
          </w:p>
        </w:tc>
        <w:tc>
          <w:tcPr>
            <w:tcW w:w="2410" w:type="dxa"/>
          </w:tcPr>
          <w:p w14:paraId="00666B88" w14:textId="622C0C35" w:rsidR="00DC1855" w:rsidRPr="00D76A97" w:rsidRDefault="00DC1855" w:rsidP="00DC1855">
            <w:pPr>
              <w:spacing w:after="0"/>
            </w:pPr>
          </w:p>
        </w:tc>
        <w:tc>
          <w:tcPr>
            <w:tcW w:w="4110" w:type="dxa"/>
          </w:tcPr>
          <w:p w14:paraId="00666B89" w14:textId="289E7645" w:rsidR="00DC1855" w:rsidRPr="00D76A97" w:rsidRDefault="00DC1855" w:rsidP="00DC1855">
            <w:pPr>
              <w:spacing w:after="0"/>
            </w:pPr>
          </w:p>
        </w:tc>
      </w:tr>
      <w:tr w:rsidR="00DC1855" w:rsidRPr="007274C5" w14:paraId="00666B8E" w14:textId="77777777" w:rsidTr="00ED73AA">
        <w:tc>
          <w:tcPr>
            <w:tcW w:w="2830" w:type="dxa"/>
          </w:tcPr>
          <w:p w14:paraId="00666B8B" w14:textId="22AD88D3" w:rsidR="00DC1855" w:rsidRPr="009C79ED" w:rsidRDefault="00DC1855" w:rsidP="00DC1855">
            <w:pPr>
              <w:spacing w:after="0"/>
              <w:rPr>
                <w:rFonts w:eastAsiaTheme="minorEastAsia"/>
                <w:lang w:eastAsia="zh-CN"/>
              </w:rPr>
            </w:pPr>
          </w:p>
        </w:tc>
        <w:tc>
          <w:tcPr>
            <w:tcW w:w="2410" w:type="dxa"/>
          </w:tcPr>
          <w:p w14:paraId="00666B8C" w14:textId="5F2B7ED5" w:rsidR="00DC1855" w:rsidRPr="009C79ED" w:rsidRDefault="00DC1855" w:rsidP="00DC1855">
            <w:pPr>
              <w:spacing w:after="0"/>
              <w:rPr>
                <w:rFonts w:eastAsiaTheme="minorEastAsia"/>
                <w:lang w:eastAsia="zh-CN"/>
              </w:rPr>
            </w:pPr>
          </w:p>
        </w:tc>
        <w:tc>
          <w:tcPr>
            <w:tcW w:w="4110" w:type="dxa"/>
          </w:tcPr>
          <w:p w14:paraId="00666B8D" w14:textId="169EA4F8" w:rsidR="00DC1855" w:rsidRPr="009C79ED" w:rsidRDefault="00DC1855" w:rsidP="00DC1855">
            <w:pPr>
              <w:spacing w:after="0"/>
              <w:rPr>
                <w:rFonts w:eastAsiaTheme="minorEastAsia"/>
                <w:lang w:eastAsia="zh-CN"/>
              </w:rPr>
            </w:pPr>
          </w:p>
        </w:tc>
      </w:tr>
      <w:tr w:rsidR="00DC1855" w:rsidRPr="007274C5" w14:paraId="00666B92" w14:textId="77777777" w:rsidTr="00ED73AA">
        <w:tc>
          <w:tcPr>
            <w:tcW w:w="2830" w:type="dxa"/>
          </w:tcPr>
          <w:p w14:paraId="00666B8F" w14:textId="0DF2AD49" w:rsidR="00DC1855" w:rsidRPr="00EF455F" w:rsidRDefault="00DC1855" w:rsidP="00DC1855">
            <w:pPr>
              <w:spacing w:after="0"/>
            </w:pPr>
          </w:p>
        </w:tc>
        <w:tc>
          <w:tcPr>
            <w:tcW w:w="2410" w:type="dxa"/>
          </w:tcPr>
          <w:p w14:paraId="00666B90" w14:textId="5DD9F757" w:rsidR="00DC1855" w:rsidRPr="00D76A97" w:rsidRDefault="00DC1855" w:rsidP="00DC1855">
            <w:pPr>
              <w:spacing w:after="0"/>
            </w:pPr>
          </w:p>
        </w:tc>
        <w:tc>
          <w:tcPr>
            <w:tcW w:w="4110" w:type="dxa"/>
          </w:tcPr>
          <w:p w14:paraId="00666B91" w14:textId="7666B927" w:rsidR="00DC1855" w:rsidRPr="00D76A97" w:rsidRDefault="00DC1855" w:rsidP="00DC1855">
            <w:pPr>
              <w:spacing w:after="0"/>
            </w:pPr>
          </w:p>
        </w:tc>
      </w:tr>
      <w:tr w:rsidR="00DC1855" w:rsidRPr="00E46B78" w14:paraId="00666B96" w14:textId="77777777" w:rsidTr="00ED73AA">
        <w:tc>
          <w:tcPr>
            <w:tcW w:w="2830" w:type="dxa"/>
          </w:tcPr>
          <w:p w14:paraId="00666B93" w14:textId="24AF6BFA" w:rsidR="00DC1855" w:rsidRPr="00D76A97" w:rsidRDefault="00DC1855" w:rsidP="00DC1855">
            <w:pPr>
              <w:spacing w:after="0"/>
            </w:pPr>
          </w:p>
        </w:tc>
        <w:tc>
          <w:tcPr>
            <w:tcW w:w="2410" w:type="dxa"/>
          </w:tcPr>
          <w:p w14:paraId="00666B94" w14:textId="23D104BC" w:rsidR="00DC1855" w:rsidRPr="00D76A97" w:rsidRDefault="00DC1855" w:rsidP="00DC1855">
            <w:pPr>
              <w:spacing w:after="0"/>
            </w:pPr>
          </w:p>
        </w:tc>
        <w:tc>
          <w:tcPr>
            <w:tcW w:w="4110" w:type="dxa"/>
          </w:tcPr>
          <w:p w14:paraId="00666B95" w14:textId="31EE737B" w:rsidR="00DC1855" w:rsidRPr="00D76A97" w:rsidRDefault="00DC1855" w:rsidP="00DC1855">
            <w:pPr>
              <w:spacing w:after="0"/>
            </w:pPr>
          </w:p>
        </w:tc>
      </w:tr>
      <w:tr w:rsidR="00DC1855" w:rsidRPr="00E46B78" w14:paraId="00666B9A" w14:textId="77777777" w:rsidTr="00ED73AA">
        <w:tc>
          <w:tcPr>
            <w:tcW w:w="2830" w:type="dxa"/>
          </w:tcPr>
          <w:p w14:paraId="00666B97" w14:textId="0487BFF7" w:rsidR="00DC1855" w:rsidRDefault="00DC1855" w:rsidP="00DC1855">
            <w:pPr>
              <w:spacing w:after="0"/>
            </w:pPr>
          </w:p>
        </w:tc>
        <w:tc>
          <w:tcPr>
            <w:tcW w:w="2410" w:type="dxa"/>
          </w:tcPr>
          <w:p w14:paraId="00666B98" w14:textId="15E81C06" w:rsidR="00DC1855" w:rsidRDefault="00DC1855" w:rsidP="00DC1855">
            <w:pPr>
              <w:spacing w:after="0"/>
            </w:pPr>
          </w:p>
        </w:tc>
        <w:tc>
          <w:tcPr>
            <w:tcW w:w="4110" w:type="dxa"/>
          </w:tcPr>
          <w:p w14:paraId="00666B99" w14:textId="78CE1AD3" w:rsidR="00DC1855" w:rsidRDefault="00DC1855" w:rsidP="00DC1855">
            <w:pPr>
              <w:spacing w:after="0"/>
            </w:pPr>
          </w:p>
        </w:tc>
      </w:tr>
      <w:tr w:rsidR="00DC1855" w:rsidRPr="007274C5" w14:paraId="00666B9E" w14:textId="77777777" w:rsidTr="00ED73AA">
        <w:tc>
          <w:tcPr>
            <w:tcW w:w="2830" w:type="dxa"/>
          </w:tcPr>
          <w:p w14:paraId="00666B9B" w14:textId="4E0F8878" w:rsidR="00DC1855" w:rsidRPr="007274C5" w:rsidRDefault="00DC1855" w:rsidP="00DC1855">
            <w:pPr>
              <w:spacing w:after="0"/>
            </w:pPr>
          </w:p>
        </w:tc>
        <w:tc>
          <w:tcPr>
            <w:tcW w:w="2410" w:type="dxa"/>
          </w:tcPr>
          <w:p w14:paraId="00666B9C" w14:textId="24CC5617" w:rsidR="00DC1855" w:rsidRPr="007274C5" w:rsidRDefault="00DC1855" w:rsidP="00DC1855">
            <w:pPr>
              <w:spacing w:after="0"/>
            </w:pPr>
          </w:p>
        </w:tc>
        <w:tc>
          <w:tcPr>
            <w:tcW w:w="4110" w:type="dxa"/>
          </w:tcPr>
          <w:p w14:paraId="00666B9D" w14:textId="66DC1988" w:rsidR="00DC1855" w:rsidRPr="007274C5" w:rsidRDefault="00DC1855" w:rsidP="00DC1855">
            <w:pPr>
              <w:spacing w:after="0"/>
            </w:pPr>
          </w:p>
        </w:tc>
      </w:tr>
      <w:tr w:rsidR="00DC1855" w14:paraId="00666BA2" w14:textId="77777777" w:rsidTr="00523322">
        <w:tc>
          <w:tcPr>
            <w:tcW w:w="2830" w:type="dxa"/>
          </w:tcPr>
          <w:p w14:paraId="00666B9F" w14:textId="73CCC9E9" w:rsidR="00DC1855" w:rsidRDefault="00DC1855" w:rsidP="00DC1855">
            <w:pPr>
              <w:spacing w:after="0"/>
            </w:pPr>
          </w:p>
        </w:tc>
        <w:tc>
          <w:tcPr>
            <w:tcW w:w="2410" w:type="dxa"/>
          </w:tcPr>
          <w:p w14:paraId="00666BA0" w14:textId="460974A5" w:rsidR="00DC1855" w:rsidRDefault="00DC1855" w:rsidP="00DC1855">
            <w:pPr>
              <w:spacing w:after="0"/>
            </w:pPr>
          </w:p>
        </w:tc>
        <w:tc>
          <w:tcPr>
            <w:tcW w:w="4110" w:type="dxa"/>
          </w:tcPr>
          <w:p w14:paraId="00666BA1" w14:textId="44F354CF" w:rsidR="00DC1855" w:rsidRDefault="00DC1855" w:rsidP="00DC1855">
            <w:pPr>
              <w:spacing w:after="0"/>
            </w:pPr>
          </w:p>
        </w:tc>
      </w:tr>
      <w:tr w:rsidR="00DC1855" w14:paraId="00666BA6" w14:textId="77777777" w:rsidTr="00523322">
        <w:tc>
          <w:tcPr>
            <w:tcW w:w="2830" w:type="dxa"/>
          </w:tcPr>
          <w:p w14:paraId="00666BA3" w14:textId="00BCE394" w:rsidR="00DC1855" w:rsidRDefault="00DC1855" w:rsidP="00DC1855">
            <w:pPr>
              <w:spacing w:after="0"/>
            </w:pPr>
          </w:p>
        </w:tc>
        <w:tc>
          <w:tcPr>
            <w:tcW w:w="2410" w:type="dxa"/>
          </w:tcPr>
          <w:p w14:paraId="00666BA4" w14:textId="2A079A72" w:rsidR="00DC1855" w:rsidRDefault="00DC1855" w:rsidP="00DC1855">
            <w:pPr>
              <w:spacing w:after="0"/>
            </w:pPr>
          </w:p>
        </w:tc>
        <w:tc>
          <w:tcPr>
            <w:tcW w:w="4110" w:type="dxa"/>
          </w:tcPr>
          <w:p w14:paraId="00666BA5" w14:textId="126AE609" w:rsidR="00DC1855" w:rsidRDefault="00DC1855" w:rsidP="00DC1855">
            <w:pPr>
              <w:spacing w:after="0"/>
            </w:pPr>
          </w:p>
        </w:tc>
      </w:tr>
      <w:tr w:rsidR="00DC1855" w14:paraId="00666BAA" w14:textId="77777777" w:rsidTr="00A475CF">
        <w:tc>
          <w:tcPr>
            <w:tcW w:w="2830" w:type="dxa"/>
          </w:tcPr>
          <w:p w14:paraId="00666BA7" w14:textId="04A92BA0" w:rsidR="00DC1855" w:rsidRDefault="00DC1855" w:rsidP="00DC1855">
            <w:pPr>
              <w:spacing w:after="0"/>
            </w:pPr>
          </w:p>
        </w:tc>
        <w:tc>
          <w:tcPr>
            <w:tcW w:w="2410" w:type="dxa"/>
          </w:tcPr>
          <w:p w14:paraId="00666BA8" w14:textId="0B743886" w:rsidR="00DC1855" w:rsidRDefault="00DC1855" w:rsidP="00DC1855">
            <w:pPr>
              <w:spacing w:after="0"/>
            </w:pPr>
          </w:p>
        </w:tc>
        <w:tc>
          <w:tcPr>
            <w:tcW w:w="4110" w:type="dxa"/>
          </w:tcPr>
          <w:p w14:paraId="00666BA9" w14:textId="69736846" w:rsidR="00DC1855" w:rsidRDefault="00DC1855" w:rsidP="00DC1855">
            <w:pPr>
              <w:spacing w:after="0"/>
            </w:pPr>
          </w:p>
        </w:tc>
      </w:tr>
      <w:tr w:rsidR="00DC1855" w14:paraId="00666BAE" w14:textId="77777777" w:rsidTr="00A475CF">
        <w:tc>
          <w:tcPr>
            <w:tcW w:w="2830" w:type="dxa"/>
          </w:tcPr>
          <w:p w14:paraId="00666BAB" w14:textId="682E0B67" w:rsidR="00DC1855" w:rsidRDefault="00DC1855" w:rsidP="00DC1855">
            <w:pPr>
              <w:spacing w:after="0"/>
              <w:rPr>
                <w:rFonts w:eastAsiaTheme="minorEastAsia"/>
                <w:lang w:eastAsia="zh-CN"/>
              </w:rPr>
            </w:pPr>
          </w:p>
        </w:tc>
        <w:tc>
          <w:tcPr>
            <w:tcW w:w="2410" w:type="dxa"/>
          </w:tcPr>
          <w:p w14:paraId="00666BAC" w14:textId="09499D8E" w:rsidR="00DC1855" w:rsidRDefault="00DC1855" w:rsidP="00DC1855">
            <w:pPr>
              <w:spacing w:after="0"/>
              <w:rPr>
                <w:rFonts w:eastAsiaTheme="minorEastAsia"/>
                <w:lang w:eastAsia="zh-CN"/>
              </w:rPr>
            </w:pPr>
          </w:p>
        </w:tc>
        <w:tc>
          <w:tcPr>
            <w:tcW w:w="4110" w:type="dxa"/>
          </w:tcPr>
          <w:p w14:paraId="00666BAD" w14:textId="68FB3C6A" w:rsidR="00DC1855" w:rsidRDefault="00DC1855" w:rsidP="00DC1855">
            <w:pPr>
              <w:spacing w:after="0"/>
              <w:rPr>
                <w:rFonts w:eastAsiaTheme="minorEastAsia"/>
                <w:lang w:eastAsia="zh-CN"/>
              </w:rPr>
            </w:pPr>
          </w:p>
        </w:tc>
      </w:tr>
      <w:tr w:rsidR="00DC1855" w14:paraId="00666BB2" w14:textId="77777777" w:rsidTr="00A475CF">
        <w:tc>
          <w:tcPr>
            <w:tcW w:w="2830" w:type="dxa"/>
          </w:tcPr>
          <w:p w14:paraId="00666BAF" w14:textId="2EA683C9" w:rsidR="00DC1855" w:rsidRDefault="00DC1855" w:rsidP="00DC1855">
            <w:pPr>
              <w:spacing w:after="0"/>
              <w:rPr>
                <w:rFonts w:eastAsiaTheme="minorEastAsia"/>
                <w:lang w:eastAsia="zh-CN"/>
              </w:rPr>
            </w:pPr>
          </w:p>
        </w:tc>
        <w:tc>
          <w:tcPr>
            <w:tcW w:w="2410" w:type="dxa"/>
          </w:tcPr>
          <w:p w14:paraId="00666BB0" w14:textId="29DA16B9" w:rsidR="00DC1855" w:rsidRDefault="00DC1855" w:rsidP="00DC1855">
            <w:pPr>
              <w:spacing w:after="0"/>
              <w:rPr>
                <w:rFonts w:eastAsiaTheme="minorEastAsia"/>
                <w:lang w:eastAsia="zh-CN"/>
              </w:rPr>
            </w:pPr>
          </w:p>
        </w:tc>
        <w:tc>
          <w:tcPr>
            <w:tcW w:w="4110" w:type="dxa"/>
          </w:tcPr>
          <w:p w14:paraId="00666BB1" w14:textId="49785ECF" w:rsidR="00DC1855" w:rsidRDefault="00DC1855" w:rsidP="00DC1855">
            <w:pPr>
              <w:spacing w:after="0"/>
              <w:rPr>
                <w:rFonts w:eastAsiaTheme="minorEastAsia"/>
                <w:lang w:eastAsia="zh-CN"/>
              </w:rPr>
            </w:pPr>
          </w:p>
        </w:tc>
      </w:tr>
      <w:tr w:rsidR="00DC1855" w14:paraId="00666BB6" w14:textId="77777777" w:rsidTr="00A475CF">
        <w:tc>
          <w:tcPr>
            <w:tcW w:w="2830" w:type="dxa"/>
          </w:tcPr>
          <w:p w14:paraId="00666BB3" w14:textId="35DFFCF2" w:rsidR="00DC1855" w:rsidRDefault="00DC1855" w:rsidP="00DC1855">
            <w:pPr>
              <w:spacing w:after="0"/>
              <w:rPr>
                <w:rFonts w:eastAsiaTheme="minorEastAsia"/>
                <w:lang w:eastAsia="zh-CN"/>
              </w:rPr>
            </w:pPr>
          </w:p>
        </w:tc>
        <w:tc>
          <w:tcPr>
            <w:tcW w:w="2410" w:type="dxa"/>
          </w:tcPr>
          <w:p w14:paraId="00666BB4" w14:textId="24F714A6" w:rsidR="00DC1855" w:rsidRDefault="00DC1855" w:rsidP="00DC1855">
            <w:pPr>
              <w:spacing w:after="0"/>
              <w:rPr>
                <w:rFonts w:eastAsiaTheme="minorEastAsia"/>
                <w:lang w:eastAsia="zh-CN"/>
              </w:rPr>
            </w:pPr>
          </w:p>
        </w:tc>
        <w:tc>
          <w:tcPr>
            <w:tcW w:w="4110" w:type="dxa"/>
          </w:tcPr>
          <w:p w14:paraId="00666BB5" w14:textId="451A81EC" w:rsidR="00DC1855" w:rsidRDefault="00DC1855" w:rsidP="00DC1855">
            <w:pPr>
              <w:spacing w:after="0"/>
              <w:rPr>
                <w:rFonts w:eastAsiaTheme="minorEastAsia"/>
                <w:lang w:eastAsia="zh-CN"/>
              </w:rPr>
            </w:pPr>
          </w:p>
        </w:tc>
      </w:tr>
      <w:tr w:rsidR="00DC1855" w14:paraId="00666BBA" w14:textId="77777777" w:rsidTr="00A475CF">
        <w:tc>
          <w:tcPr>
            <w:tcW w:w="2830" w:type="dxa"/>
          </w:tcPr>
          <w:p w14:paraId="00666BB7" w14:textId="61D41727" w:rsidR="00DC1855" w:rsidRDefault="00DC1855" w:rsidP="00DC1855">
            <w:pPr>
              <w:spacing w:after="0"/>
              <w:rPr>
                <w:rFonts w:eastAsiaTheme="minorEastAsia"/>
                <w:lang w:eastAsia="zh-CN"/>
              </w:rPr>
            </w:pPr>
          </w:p>
        </w:tc>
        <w:tc>
          <w:tcPr>
            <w:tcW w:w="2410" w:type="dxa"/>
          </w:tcPr>
          <w:p w14:paraId="00666BB8" w14:textId="7388CAAC" w:rsidR="00DC1855" w:rsidRDefault="00DC1855" w:rsidP="00DC1855">
            <w:pPr>
              <w:spacing w:after="0"/>
              <w:rPr>
                <w:rFonts w:eastAsiaTheme="minorEastAsia"/>
                <w:lang w:eastAsia="zh-CN"/>
              </w:rPr>
            </w:pPr>
          </w:p>
        </w:tc>
        <w:tc>
          <w:tcPr>
            <w:tcW w:w="4110" w:type="dxa"/>
          </w:tcPr>
          <w:p w14:paraId="00666BB9" w14:textId="6CF7A52E" w:rsidR="00DC1855" w:rsidRDefault="00DC1855" w:rsidP="00DC1855">
            <w:pPr>
              <w:spacing w:after="0"/>
              <w:rPr>
                <w:rFonts w:eastAsiaTheme="minorEastAsia"/>
                <w:lang w:eastAsia="zh-CN"/>
              </w:rPr>
            </w:pPr>
          </w:p>
        </w:tc>
      </w:tr>
      <w:tr w:rsidR="00DC1855" w14:paraId="00666BBE" w14:textId="77777777" w:rsidTr="00A475CF">
        <w:tc>
          <w:tcPr>
            <w:tcW w:w="2830" w:type="dxa"/>
          </w:tcPr>
          <w:p w14:paraId="00666BBB" w14:textId="32B0A17B" w:rsidR="00DC1855" w:rsidRDefault="00DC1855" w:rsidP="00DC1855">
            <w:pPr>
              <w:spacing w:after="0"/>
              <w:rPr>
                <w:rFonts w:eastAsiaTheme="minorEastAsia"/>
                <w:lang w:eastAsia="zh-CN"/>
              </w:rPr>
            </w:pPr>
          </w:p>
        </w:tc>
        <w:tc>
          <w:tcPr>
            <w:tcW w:w="2410" w:type="dxa"/>
          </w:tcPr>
          <w:p w14:paraId="00666BBC" w14:textId="46688484" w:rsidR="00DC1855" w:rsidRDefault="00DC1855" w:rsidP="00DC1855">
            <w:pPr>
              <w:spacing w:after="0"/>
              <w:rPr>
                <w:rFonts w:eastAsiaTheme="minorEastAsia"/>
                <w:lang w:eastAsia="zh-CN"/>
              </w:rPr>
            </w:pPr>
          </w:p>
        </w:tc>
        <w:tc>
          <w:tcPr>
            <w:tcW w:w="4110" w:type="dxa"/>
          </w:tcPr>
          <w:p w14:paraId="00666BBD" w14:textId="208917F3" w:rsidR="00DC1855" w:rsidRDefault="00DC1855" w:rsidP="00DC1855">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4"/>
    </w:p>
    <w:p w14:paraId="118AF432" w14:textId="77777777" w:rsidR="00804931" w:rsidRDefault="005154EB" w:rsidP="00133EAB">
      <w:pPr>
        <w:pStyle w:val="ListParagraph"/>
        <w:numPr>
          <w:ilvl w:val="0"/>
          <w:numId w:val="10"/>
        </w:numPr>
        <w:ind w:left="418" w:hanging="418"/>
        <w:contextualSpacing w:val="0"/>
        <w:rPr>
          <w:lang w:eastAsia="x-none"/>
        </w:rPr>
      </w:pPr>
      <w:hyperlink r:id="rId12" w:history="1">
        <w:r w:rsidR="00804931">
          <w:rPr>
            <w:rStyle w:val="Hyperlink"/>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5154EB" w:rsidP="00133EAB">
      <w:pPr>
        <w:pStyle w:val="ListParagraph"/>
        <w:numPr>
          <w:ilvl w:val="0"/>
          <w:numId w:val="10"/>
        </w:numPr>
        <w:ind w:left="418" w:hanging="418"/>
        <w:contextualSpacing w:val="0"/>
        <w:rPr>
          <w:lang w:eastAsia="x-none"/>
        </w:rPr>
      </w:pPr>
      <w:hyperlink r:id="rId13" w:history="1">
        <w:r w:rsidR="00804931">
          <w:rPr>
            <w:rStyle w:val="Hyperlink"/>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5154EB" w:rsidP="00133EAB">
      <w:pPr>
        <w:pStyle w:val="ListParagraph"/>
        <w:numPr>
          <w:ilvl w:val="0"/>
          <w:numId w:val="10"/>
        </w:numPr>
        <w:ind w:left="418" w:hanging="418"/>
        <w:contextualSpacing w:val="0"/>
        <w:rPr>
          <w:lang w:eastAsia="x-none"/>
        </w:rPr>
      </w:pPr>
      <w:hyperlink r:id="rId14" w:history="1">
        <w:r w:rsidR="00804931">
          <w:rPr>
            <w:rStyle w:val="Hyperlink"/>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5154EB" w:rsidP="00133EAB">
      <w:pPr>
        <w:pStyle w:val="ListParagraph"/>
        <w:numPr>
          <w:ilvl w:val="0"/>
          <w:numId w:val="10"/>
        </w:numPr>
        <w:ind w:left="418" w:hanging="418"/>
        <w:contextualSpacing w:val="0"/>
        <w:rPr>
          <w:lang w:eastAsia="x-none"/>
        </w:rPr>
      </w:pPr>
      <w:hyperlink r:id="rId15" w:history="1">
        <w:r w:rsidR="00804931">
          <w:rPr>
            <w:rStyle w:val="Hyperlink"/>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5154EB" w:rsidP="00133EAB">
      <w:pPr>
        <w:pStyle w:val="ListParagraph"/>
        <w:numPr>
          <w:ilvl w:val="0"/>
          <w:numId w:val="10"/>
        </w:numPr>
        <w:ind w:left="418" w:hanging="418"/>
        <w:contextualSpacing w:val="0"/>
        <w:rPr>
          <w:lang w:eastAsia="x-none"/>
        </w:rPr>
      </w:pPr>
      <w:hyperlink r:id="rId16" w:history="1">
        <w:r w:rsidR="00804931">
          <w:rPr>
            <w:rStyle w:val="Hyperlink"/>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5154EB" w:rsidP="00133EAB">
      <w:pPr>
        <w:pStyle w:val="ListParagraph"/>
        <w:numPr>
          <w:ilvl w:val="0"/>
          <w:numId w:val="10"/>
        </w:numPr>
        <w:ind w:left="418" w:hanging="418"/>
        <w:contextualSpacing w:val="0"/>
        <w:rPr>
          <w:lang w:eastAsia="x-none"/>
        </w:rPr>
      </w:pPr>
      <w:hyperlink r:id="rId17" w:history="1">
        <w:r w:rsidR="00804931">
          <w:rPr>
            <w:rStyle w:val="Hyperlink"/>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5154EB" w:rsidP="00133EAB">
      <w:pPr>
        <w:pStyle w:val="ListParagraph"/>
        <w:numPr>
          <w:ilvl w:val="0"/>
          <w:numId w:val="10"/>
        </w:numPr>
        <w:ind w:left="418" w:hanging="418"/>
        <w:contextualSpacing w:val="0"/>
        <w:rPr>
          <w:lang w:eastAsia="x-none"/>
        </w:rPr>
      </w:pPr>
      <w:hyperlink r:id="rId18" w:history="1">
        <w:r w:rsidR="00804931">
          <w:rPr>
            <w:rStyle w:val="Hyperlink"/>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5154EB" w:rsidP="00133EAB">
      <w:pPr>
        <w:pStyle w:val="ListParagraph"/>
        <w:numPr>
          <w:ilvl w:val="0"/>
          <w:numId w:val="10"/>
        </w:numPr>
        <w:ind w:left="418" w:hanging="418"/>
        <w:contextualSpacing w:val="0"/>
        <w:rPr>
          <w:lang w:eastAsia="x-none"/>
        </w:rPr>
      </w:pPr>
      <w:hyperlink r:id="rId19" w:history="1">
        <w:r w:rsidR="00804931">
          <w:rPr>
            <w:rStyle w:val="Hyperlink"/>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5154EB" w:rsidP="00133EAB">
      <w:pPr>
        <w:pStyle w:val="ListParagraph"/>
        <w:numPr>
          <w:ilvl w:val="0"/>
          <w:numId w:val="10"/>
        </w:numPr>
        <w:ind w:left="418" w:hanging="418"/>
        <w:contextualSpacing w:val="0"/>
        <w:rPr>
          <w:lang w:eastAsia="x-none"/>
        </w:rPr>
      </w:pPr>
      <w:hyperlink r:id="rId20" w:history="1">
        <w:r w:rsidR="00804931">
          <w:rPr>
            <w:rStyle w:val="Hyperlink"/>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5154EB" w:rsidP="00133EAB">
      <w:pPr>
        <w:pStyle w:val="ListParagraph"/>
        <w:numPr>
          <w:ilvl w:val="0"/>
          <w:numId w:val="10"/>
        </w:numPr>
        <w:ind w:left="418" w:hanging="418"/>
        <w:contextualSpacing w:val="0"/>
        <w:rPr>
          <w:lang w:eastAsia="x-none"/>
        </w:rPr>
      </w:pPr>
      <w:hyperlink r:id="rId21" w:history="1">
        <w:r w:rsidR="00804931">
          <w:rPr>
            <w:rStyle w:val="Hyperlink"/>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5154EB" w:rsidP="00133EAB">
      <w:pPr>
        <w:pStyle w:val="ListParagraph"/>
        <w:numPr>
          <w:ilvl w:val="0"/>
          <w:numId w:val="10"/>
        </w:numPr>
        <w:ind w:left="418" w:hanging="418"/>
        <w:contextualSpacing w:val="0"/>
        <w:rPr>
          <w:lang w:eastAsia="x-none"/>
        </w:rPr>
      </w:pPr>
      <w:hyperlink r:id="rId22" w:history="1">
        <w:r w:rsidR="00804931">
          <w:rPr>
            <w:rStyle w:val="Hyperlink"/>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5154EB" w:rsidP="00133EAB">
      <w:pPr>
        <w:pStyle w:val="ListParagraph"/>
        <w:numPr>
          <w:ilvl w:val="0"/>
          <w:numId w:val="10"/>
        </w:numPr>
        <w:ind w:left="418" w:hanging="418"/>
        <w:contextualSpacing w:val="0"/>
        <w:rPr>
          <w:lang w:eastAsia="x-none"/>
        </w:rPr>
      </w:pPr>
      <w:hyperlink r:id="rId23" w:history="1">
        <w:r w:rsidR="00804931">
          <w:rPr>
            <w:rStyle w:val="Hyperlink"/>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5154EB" w:rsidP="00133EAB">
      <w:pPr>
        <w:pStyle w:val="ListParagraph"/>
        <w:numPr>
          <w:ilvl w:val="0"/>
          <w:numId w:val="10"/>
        </w:numPr>
        <w:ind w:left="418" w:hanging="418"/>
        <w:contextualSpacing w:val="0"/>
        <w:rPr>
          <w:lang w:eastAsia="x-none"/>
        </w:rPr>
      </w:pPr>
      <w:hyperlink r:id="rId24" w:history="1">
        <w:r w:rsidR="00804931">
          <w:rPr>
            <w:rStyle w:val="Hyperlink"/>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5154EB" w:rsidP="00133EAB">
      <w:pPr>
        <w:pStyle w:val="ListParagraph"/>
        <w:numPr>
          <w:ilvl w:val="0"/>
          <w:numId w:val="10"/>
        </w:numPr>
        <w:ind w:left="418" w:hanging="418"/>
        <w:contextualSpacing w:val="0"/>
        <w:rPr>
          <w:lang w:eastAsia="x-none"/>
        </w:rPr>
      </w:pPr>
      <w:hyperlink r:id="rId25" w:history="1">
        <w:r w:rsidR="00804931">
          <w:rPr>
            <w:rStyle w:val="Hyperlink"/>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5154EB" w:rsidP="00133EAB">
      <w:pPr>
        <w:pStyle w:val="ListParagraph"/>
        <w:numPr>
          <w:ilvl w:val="0"/>
          <w:numId w:val="10"/>
        </w:numPr>
        <w:ind w:left="418" w:hanging="418"/>
        <w:contextualSpacing w:val="0"/>
        <w:rPr>
          <w:lang w:eastAsia="x-none"/>
        </w:rPr>
      </w:pPr>
      <w:hyperlink r:id="rId26" w:history="1">
        <w:r w:rsidR="00804931">
          <w:rPr>
            <w:rStyle w:val="Hyperlink"/>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5154EB" w:rsidP="00133EAB">
      <w:pPr>
        <w:pStyle w:val="ListParagraph"/>
        <w:numPr>
          <w:ilvl w:val="0"/>
          <w:numId w:val="10"/>
        </w:numPr>
        <w:ind w:left="418" w:hanging="418"/>
        <w:contextualSpacing w:val="0"/>
        <w:rPr>
          <w:lang w:eastAsia="x-none"/>
        </w:rPr>
      </w:pPr>
      <w:hyperlink r:id="rId27" w:history="1">
        <w:r w:rsidR="00804931">
          <w:rPr>
            <w:rStyle w:val="Hyperlink"/>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5154EB" w:rsidP="00133EAB">
      <w:pPr>
        <w:pStyle w:val="ListParagraph"/>
        <w:numPr>
          <w:ilvl w:val="0"/>
          <w:numId w:val="10"/>
        </w:numPr>
        <w:ind w:left="418" w:hanging="418"/>
        <w:contextualSpacing w:val="0"/>
        <w:rPr>
          <w:lang w:eastAsia="x-none"/>
        </w:rPr>
      </w:pPr>
      <w:hyperlink r:id="rId28" w:history="1">
        <w:r w:rsidR="00804931">
          <w:rPr>
            <w:rStyle w:val="Hyperlink"/>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5154EB" w:rsidP="00133EAB">
      <w:pPr>
        <w:pStyle w:val="ListParagraph"/>
        <w:numPr>
          <w:ilvl w:val="0"/>
          <w:numId w:val="10"/>
        </w:numPr>
        <w:ind w:left="418" w:hanging="418"/>
        <w:contextualSpacing w:val="0"/>
        <w:rPr>
          <w:lang w:eastAsia="x-none"/>
        </w:rPr>
      </w:pPr>
      <w:hyperlink r:id="rId29" w:history="1">
        <w:r w:rsidR="00804931">
          <w:rPr>
            <w:rStyle w:val="Hyperlink"/>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5154EB" w:rsidP="00133EAB">
      <w:pPr>
        <w:pStyle w:val="ListParagraph"/>
        <w:numPr>
          <w:ilvl w:val="0"/>
          <w:numId w:val="10"/>
        </w:numPr>
        <w:ind w:left="418" w:hanging="418"/>
        <w:contextualSpacing w:val="0"/>
        <w:rPr>
          <w:lang w:eastAsia="x-none"/>
        </w:rPr>
      </w:pPr>
      <w:hyperlink r:id="rId30" w:history="1">
        <w:r w:rsidR="00804931">
          <w:rPr>
            <w:rStyle w:val="Hyperlink"/>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2D7B" w14:textId="77777777" w:rsidR="005154EB" w:rsidRDefault="005154EB" w:rsidP="00581A60">
      <w:pPr>
        <w:spacing w:after="0"/>
      </w:pPr>
      <w:r>
        <w:separator/>
      </w:r>
    </w:p>
  </w:endnote>
  <w:endnote w:type="continuationSeparator" w:id="0">
    <w:p w14:paraId="71C6A8D6" w14:textId="77777777" w:rsidR="005154EB" w:rsidRDefault="005154EB" w:rsidP="00581A60">
      <w:pPr>
        <w:spacing w:after="0"/>
      </w:pPr>
      <w:r>
        <w:continuationSeparator/>
      </w:r>
    </w:p>
  </w:endnote>
  <w:endnote w:type="continuationNotice" w:id="1">
    <w:p w14:paraId="01EA2CBC" w14:textId="77777777" w:rsidR="005154EB" w:rsidRDefault="00515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FA2B" w14:textId="77777777" w:rsidR="005154EB" w:rsidRDefault="005154EB" w:rsidP="00581A60">
      <w:pPr>
        <w:spacing w:after="0"/>
      </w:pPr>
      <w:r>
        <w:separator/>
      </w:r>
    </w:p>
  </w:footnote>
  <w:footnote w:type="continuationSeparator" w:id="0">
    <w:p w14:paraId="5BC77320" w14:textId="77777777" w:rsidR="005154EB" w:rsidRDefault="005154EB" w:rsidP="00581A60">
      <w:pPr>
        <w:spacing w:after="0"/>
      </w:pPr>
      <w:r>
        <w:continuationSeparator/>
      </w:r>
    </w:p>
  </w:footnote>
  <w:footnote w:type="continuationNotice" w:id="1">
    <w:p w14:paraId="2C29BB88" w14:textId="77777777" w:rsidR="005154EB" w:rsidRDefault="005154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4">
    <w:name w:val="未处理的提及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B683FC4-4922-4839-986C-B4405329BCC2}">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4310</Words>
  <Characters>24569</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28822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3</cp:revision>
  <dcterms:created xsi:type="dcterms:W3CDTF">2021-08-16T15:13:00Z</dcterms:created>
  <dcterms:modified xsi:type="dcterms:W3CDTF">2021-08-16T15:26:00Z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