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61D6" w14:textId="5FFEFF56" w:rsidR="00E75241" w:rsidRDefault="003B30A8">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af5"/>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af5"/>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af5"/>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af5"/>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af5"/>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af5"/>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af5"/>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af5"/>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af5"/>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af5"/>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1"/>
        <w:ind w:left="1134" w:hanging="1134"/>
        <w:rPr>
          <w:lang w:val="en-US"/>
        </w:rPr>
      </w:pPr>
      <w:r>
        <w:rPr>
          <w:lang w:val="en-US"/>
        </w:rPr>
        <w:t>Initial DL BWP</w:t>
      </w:r>
    </w:p>
    <w:p w14:paraId="257C61F7" w14:textId="77777777" w:rsidR="00E75241" w:rsidRDefault="003B30A8">
      <w:pPr>
        <w:pStyle w:val="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宋体"/>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r>
              <w:rPr>
                <w:lang w:val="en-US" w:eastAsia="zh-CN"/>
              </w:rPr>
              <w:lastRenderedPageBreak/>
              <w:t>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59"/>
        <w:gridCol w:w="1916"/>
        <w:gridCol w:w="6481"/>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af5"/>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af5"/>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257C622D" w14:textId="77777777" w:rsidR="00E75241" w:rsidRDefault="003B30A8" w:rsidP="005025F6">
            <w:pPr>
              <w:pStyle w:val="af5"/>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 xml:space="preserve">Agree with </w:t>
            </w:r>
            <w:proofErr w:type="spellStart"/>
            <w:r>
              <w:rPr>
                <w:lang w:val="en-US" w:eastAsia="ko-KR"/>
              </w:rPr>
              <w:t>Xiaomi's</w:t>
            </w:r>
            <w:proofErr w:type="spellEnd"/>
            <w:r>
              <w:rPr>
                <w:lang w:val="en-US" w:eastAsia="ko-KR"/>
              </w:rPr>
              <w:t xml:space="preserve">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 xml:space="preserve">Also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宋体"/>
                <w:lang w:val="en-US" w:eastAsia="zh-CN"/>
              </w:rPr>
            </w:pPr>
            <w:r>
              <w:rPr>
                <w:rFonts w:eastAsia="宋体"/>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w:t>
            </w:r>
            <w:proofErr w:type="spellStart"/>
            <w:r>
              <w:rPr>
                <w:rFonts w:ascii="Times New Roman" w:hAnsi="Times New Roman" w:cs="Times New Roman"/>
                <w:sz w:val="20"/>
                <w:szCs w:val="20"/>
                <w:lang w:val="en-US" w:eastAsia="ko-KR"/>
              </w:rPr>
              <w:t>msgB</w:t>
            </w:r>
            <w:proofErr w:type="spellEnd"/>
            <w:r>
              <w:rPr>
                <w:rFonts w:ascii="Times New Roman" w:hAnsi="Times New Roman" w:cs="Times New Roman"/>
                <w:sz w:val="20"/>
                <w:szCs w:val="20"/>
                <w:lang w:val="en-US" w:eastAsia="ko-KR"/>
              </w:rPr>
              <w:t xml:space="preserve">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2DD"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af5"/>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宋体"/>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334"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 xml:space="preserve">(2) Should the gNB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35C"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af5"/>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14:paraId="257C637A" w14:textId="77777777" w:rsidR="00E75241" w:rsidRDefault="003B30A8" w:rsidP="005025F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af5"/>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af5"/>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af5"/>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w:t>
            </w:r>
            <w:proofErr w:type="spellStart"/>
            <w:r>
              <w:rPr>
                <w:rFonts w:eastAsiaTheme="minorEastAsia"/>
                <w:b/>
                <w:bCs/>
                <w:lang w:val="en-US" w:eastAsia="zh-CN"/>
              </w:rPr>
              <w:t>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af5"/>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af5"/>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proofErr w:type="spellStart"/>
            <w:r>
              <w:rPr>
                <w:b/>
                <w:strike/>
                <w:color w:val="FF0000"/>
                <w:lang w:val="en-US"/>
              </w:rPr>
              <w:t>A</w:t>
            </w:r>
            <w:r>
              <w:rPr>
                <w:rFonts w:eastAsiaTheme="minorEastAsia"/>
                <w:b/>
                <w:color w:val="FF0000"/>
                <w:lang w:val="en-US" w:eastAsia="zh-CN"/>
              </w:rPr>
              <w:t>a</w:t>
            </w:r>
            <w:proofErr w:type="spellEnd"/>
            <w:r>
              <w:rPr>
                <w:b/>
                <w:lang w:val="en-US"/>
              </w:rPr>
              <w:t xml:space="preserve"> separate initial DL </w:t>
            </w:r>
            <w:r>
              <w:rPr>
                <w:b/>
                <w:lang w:val="en-US"/>
              </w:rPr>
              <w:lastRenderedPageBreak/>
              <w:t>BWP for RedCap UEs (if configured) can be used during the initial access.</w:t>
            </w:r>
          </w:p>
          <w:p w14:paraId="257C63A3" w14:textId="77777777" w:rsidR="00E75241" w:rsidRDefault="003B30A8" w:rsidP="005025F6">
            <w:pPr>
              <w:pStyle w:val="af5"/>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af5"/>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af5"/>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af5"/>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lastRenderedPageBreak/>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af5"/>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af5"/>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lastRenderedPageBreak/>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 xml:space="preserve">, </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409"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af5"/>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宋体"/>
                <w:lang w:val="en-US" w:eastAsia="zh-CN"/>
              </w:rPr>
            </w:pPr>
            <w:r>
              <w:rPr>
                <w:rFonts w:eastAsia="宋体"/>
                <w:lang w:val="en-US" w:eastAsia="zh-CN"/>
              </w:rPr>
              <w:t>Our observation is that:</w:t>
            </w:r>
          </w:p>
          <w:p w14:paraId="257C641C"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宋体"/>
                <w:lang w:val="en-US" w:eastAsia="zh-CN"/>
              </w:rPr>
            </w:pPr>
            <w:r>
              <w:rPr>
                <w:rFonts w:eastAsia="宋体"/>
                <w:lang w:val="en-US" w:eastAsia="zh-CN"/>
              </w:rPr>
              <w:t xml:space="preserve">Thanks FL for the update. </w:t>
            </w:r>
          </w:p>
          <w:p w14:paraId="257C6423"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424" w14:textId="77777777" w:rsidR="00E75241" w:rsidRDefault="003B30A8">
            <w:pPr>
              <w:rPr>
                <w:rFonts w:eastAsia="宋体"/>
                <w:lang w:val="en-US" w:eastAsia="zh-CN"/>
              </w:rPr>
            </w:pPr>
            <w:r>
              <w:rPr>
                <w:rFonts w:eastAsia="宋体"/>
                <w:lang w:val="en-US" w:eastAsia="zh-CN"/>
              </w:rPr>
              <w:t>Suggestion:</w:t>
            </w:r>
          </w:p>
          <w:p w14:paraId="257C6425" w14:textId="77777777" w:rsidR="00E75241" w:rsidRDefault="003B30A8" w:rsidP="005025F6">
            <w:pPr>
              <w:pStyle w:val="af5"/>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af5"/>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257C642B"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af5"/>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af5"/>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af5"/>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af5"/>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af5"/>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af5"/>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af5"/>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宋体"/>
                <w:lang w:val="en-US" w:eastAsia="zh-CN"/>
              </w:rPr>
            </w:pPr>
            <w:r>
              <w:rPr>
                <w:rFonts w:eastAsia="宋体"/>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宋体"/>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宋体"/>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3813" w:type="pct"/>
          </w:tcPr>
          <w:p w14:paraId="257C6457" w14:textId="77777777" w:rsidR="00E75241" w:rsidRDefault="003B30A8">
            <w:pPr>
              <w:rPr>
                <w:rFonts w:eastAsia="宋体"/>
                <w:lang w:val="en-US" w:eastAsia="zh-CN"/>
              </w:rPr>
            </w:pPr>
            <w:r>
              <w:rPr>
                <w:rFonts w:eastAsia="宋体"/>
                <w:lang w:val="en-US" w:eastAsia="zh-CN"/>
              </w:rPr>
              <w:t xml:space="preserve">If  Proposal 2.2-6b (SSB issue) and  Proposal 3.1-3b (center frequency issue), are handled, </w:t>
            </w:r>
            <w:r>
              <w:rPr>
                <w:rFonts w:eastAsia="宋体"/>
                <w:lang w:val="en-US" w:eastAsia="zh-CN"/>
              </w:rPr>
              <w:lastRenderedPageBreak/>
              <w:t>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宋体"/>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宋体"/>
                <w:lang w:val="en-US" w:eastAsia="zh-CN"/>
              </w:rPr>
            </w:pPr>
          </w:p>
          <w:p w14:paraId="257C6460" w14:textId="77777777" w:rsidR="00E75241" w:rsidRDefault="003B30A8">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57C6461" w14:textId="77777777" w:rsidR="00E75241" w:rsidRDefault="003B30A8">
            <w:pPr>
              <w:rPr>
                <w:rFonts w:eastAsia="宋体"/>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5"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宋体"/>
                <w:lang w:val="en-US" w:eastAsia="zh-CN"/>
              </w:rPr>
            </w:pPr>
          </w:p>
          <w:p w14:paraId="257C6463" w14:textId="77777777" w:rsidR="00E75241" w:rsidRDefault="003B30A8">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宋体"/>
                <w:lang w:val="en-US" w:eastAsia="zh-CN"/>
              </w:rPr>
            </w:pPr>
          </w:p>
          <w:p w14:paraId="257C6465" w14:textId="77777777" w:rsidR="00E75241" w:rsidRDefault="003B30A8">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NR CORESET#0 must be within initial DL BWP on </w:t>
            </w:r>
            <w:proofErr w:type="spellStart"/>
            <w:r>
              <w:rPr>
                <w:rFonts w:ascii="Times New Roman" w:hAnsi="Times New Roman" w:cs="Times New Roman"/>
                <w:sz w:val="20"/>
                <w:szCs w:val="20"/>
                <w:lang w:val="en-US" w:eastAsia="zh-CN"/>
              </w:rPr>
              <w:t>PCell</w:t>
            </w:r>
            <w:proofErr w:type="spellEnd"/>
          </w:p>
          <w:p w14:paraId="257C6467" w14:textId="77777777" w:rsidR="00E75241" w:rsidRDefault="003B30A8" w:rsidP="005025F6">
            <w:pPr>
              <w:pStyle w:val="af5"/>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af5"/>
              <w:rPr>
                <w:rFonts w:ascii="Times New Roman" w:hAnsi="Times New Roman" w:cs="Times New Roman"/>
                <w:sz w:val="20"/>
                <w:szCs w:val="20"/>
                <w:lang w:val="en-US" w:eastAsia="zh-CN"/>
              </w:rPr>
            </w:pPr>
          </w:p>
          <w:p w14:paraId="257C6469" w14:textId="77777777" w:rsidR="00E75241" w:rsidRDefault="003B30A8">
            <w:pPr>
              <w:rPr>
                <w:rFonts w:eastAsia="宋体"/>
                <w:lang w:val="en-US" w:eastAsia="zh-CN"/>
              </w:rPr>
            </w:pPr>
            <w:r>
              <w:rPr>
                <w:rFonts w:eastAsia="宋体"/>
                <w:lang w:val="en-US" w:eastAsia="zh-CN"/>
              </w:rPr>
              <w:t>After removing FFS this is what we have at the moment</w:t>
            </w:r>
          </w:p>
          <w:p w14:paraId="257C646A" w14:textId="77777777" w:rsidR="00E75241" w:rsidRDefault="00E75241">
            <w:pPr>
              <w:rPr>
                <w:rFonts w:eastAsia="宋体"/>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af5"/>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宋体"/>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af5"/>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w:t>
            </w:r>
            <w:r>
              <w:rPr>
                <w:rFonts w:ascii="Times New Roman" w:hAnsi="Times New Roman" w:cs="Times New Roman"/>
                <w:b/>
                <w:sz w:val="20"/>
                <w:szCs w:val="20"/>
                <w:lang w:val="en-US"/>
              </w:rPr>
              <w:lastRenderedPageBreak/>
              <w:t xml:space="preserve">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af5"/>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lastRenderedPageBreak/>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af5"/>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af5"/>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Pr>
          <w:i/>
          <w:lang w:val="en-US"/>
        </w:rPr>
        <w:t>locationAndBandwidth</w:t>
      </w:r>
      <w:proofErr w:type="spellEnd"/>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af5"/>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af5"/>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w:t>
            </w:r>
            <w:proofErr w:type="spellStart"/>
            <w:r>
              <w:rPr>
                <w:rFonts w:ascii="Times New Roman" w:hAnsi="Times New Roman" w:cs="Times New Roman"/>
                <w:sz w:val="20"/>
                <w:szCs w:val="20"/>
                <w:lang w:val="en-US" w:eastAsia="ko-KR"/>
              </w:rPr>
              <w:t>msgB</w:t>
            </w:r>
            <w:proofErr w:type="spellEnd"/>
            <w:r>
              <w:rPr>
                <w:rFonts w:ascii="Times New Roman" w:hAnsi="Times New Roman" w:cs="Times New Roman"/>
                <w:sz w:val="20"/>
                <w:szCs w:val="20"/>
                <w:lang w:val="en-US" w:eastAsia="ko-KR"/>
              </w:rPr>
              <w:t xml:space="preserve">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af5"/>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af5"/>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af5"/>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af5"/>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宋体"/>
                <w:lang w:val="en-US" w:eastAsia="zh-CN"/>
              </w:rPr>
            </w:pPr>
            <w:r>
              <w:rPr>
                <w:rFonts w:eastAsia="宋体"/>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 xml:space="preserve">The load during RACH is quite small, and the offloading purpose is not well justified for the initial access phase. Using separate initial DL BWP for RACH may double the cell-common signals (e.g.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257C6505" w14:textId="77777777" w:rsidR="00E75241" w:rsidRDefault="003B30A8">
            <w:pPr>
              <w:jc w:val="both"/>
              <w:rPr>
                <w:rFonts w:eastAsia="宋体"/>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af5"/>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宋体"/>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af5"/>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宋体"/>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 xml:space="preserve">(2) Should the gNB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gNB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af5"/>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af5"/>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af5"/>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af5"/>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af5"/>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w:t>
            </w:r>
            <w:proofErr w:type="spellStart"/>
            <w:r>
              <w:rPr>
                <w:rFonts w:eastAsiaTheme="minorEastAsia"/>
                <w:b/>
                <w:bCs/>
                <w:lang w:val="en-US" w:eastAsia="zh-CN"/>
              </w:rPr>
              <w:t>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af5"/>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af5"/>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proofErr w:type="spellStart"/>
            <w:r>
              <w:rPr>
                <w:b/>
                <w:strike/>
                <w:color w:val="FF0000"/>
                <w:lang w:val="en-US"/>
              </w:rPr>
              <w:t>A</w:t>
            </w:r>
            <w:r>
              <w:rPr>
                <w:rFonts w:eastAsiaTheme="minorEastAsia"/>
                <w:b/>
                <w:color w:val="FF0000"/>
                <w:lang w:val="en-US" w:eastAsia="zh-CN"/>
              </w:rPr>
              <w:t>a</w:t>
            </w:r>
            <w:proofErr w:type="spellEnd"/>
            <w:r>
              <w:rPr>
                <w:b/>
                <w:lang w:val="en-US"/>
              </w:rPr>
              <w:t xml:space="preserve"> separate initial DL BWP for RedCap UEs (if configured) can be used during the initial access.</w:t>
            </w:r>
          </w:p>
          <w:p w14:paraId="257C65CB" w14:textId="77777777" w:rsidR="00E75241" w:rsidRDefault="003B30A8" w:rsidP="005025F6">
            <w:pPr>
              <w:pStyle w:val="af5"/>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af5"/>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af5"/>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af5"/>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af5"/>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lastRenderedPageBreak/>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af5"/>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af5"/>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257C65FC" w14:textId="77777777" w:rsidR="00E75241" w:rsidRDefault="003B30A8">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af5"/>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宋体"/>
                <w:bCs/>
                <w:lang w:val="en-US" w:eastAsia="zh-CN"/>
              </w:rPr>
            </w:pPr>
            <w:r>
              <w:rPr>
                <w:rFonts w:eastAsia="宋体"/>
                <w:lang w:val="en-US" w:eastAsia="zh-CN"/>
              </w:rPr>
              <w:t xml:space="preserve">It is seen that </w:t>
            </w:r>
            <w:r>
              <w:rPr>
                <w:b/>
                <w:highlight w:val="cyan"/>
                <w:lang w:val="en-US"/>
              </w:rPr>
              <w:t>Medium Priority Proposal 2.2-5</w:t>
            </w:r>
            <w:r>
              <w:rPr>
                <w:rFonts w:eastAsia="宋体"/>
                <w:b/>
                <w:highlight w:val="cyan"/>
                <w:lang w:val="en-US" w:eastAsia="zh-CN"/>
              </w:rPr>
              <w:t>,</w:t>
            </w:r>
            <w:r>
              <w:rPr>
                <w:b/>
                <w:highlight w:val="yellow"/>
                <w:lang w:val="en-US"/>
              </w:rPr>
              <w:t>High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257C6630" w14:textId="77777777" w:rsidR="00E75241" w:rsidRDefault="003B30A8">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宋体"/>
                <w:lang w:val="en-US" w:eastAsia="zh-CN"/>
              </w:rPr>
            </w:pPr>
            <w:r>
              <w:rPr>
                <w:rFonts w:eastAsia="宋体"/>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af5"/>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宋体"/>
                <w:lang w:val="en-US" w:eastAsia="zh-CN"/>
              </w:rPr>
            </w:pPr>
            <w:r>
              <w:rPr>
                <w:rFonts w:eastAsia="宋体"/>
                <w:lang w:val="en-US" w:eastAsia="zh-CN"/>
              </w:rPr>
              <w:t>Our observation is that:</w:t>
            </w:r>
          </w:p>
          <w:p w14:paraId="257C6643"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af5"/>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宋体"/>
                <w:lang w:val="en-US" w:eastAsia="zh-CN"/>
              </w:rPr>
            </w:pPr>
            <w:r>
              <w:rPr>
                <w:rFonts w:eastAsia="宋体"/>
                <w:lang w:val="en-US" w:eastAsia="zh-CN"/>
              </w:rPr>
              <w:t xml:space="preserve">Thanks FL for the update. </w:t>
            </w:r>
          </w:p>
          <w:p w14:paraId="257C664A" w14:textId="77777777" w:rsidR="00E75241" w:rsidRDefault="003B30A8">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257C664B" w14:textId="77777777" w:rsidR="00E75241" w:rsidRDefault="003B30A8">
            <w:pPr>
              <w:rPr>
                <w:rFonts w:eastAsia="宋体"/>
                <w:lang w:val="en-US" w:eastAsia="zh-CN"/>
              </w:rPr>
            </w:pPr>
            <w:r>
              <w:rPr>
                <w:rFonts w:eastAsia="宋体"/>
                <w:lang w:val="en-US" w:eastAsia="zh-CN"/>
              </w:rPr>
              <w:t>Suggestion:</w:t>
            </w:r>
          </w:p>
          <w:p w14:paraId="257C664C" w14:textId="77777777" w:rsidR="00E75241" w:rsidRDefault="003B30A8" w:rsidP="005025F6">
            <w:pPr>
              <w:pStyle w:val="af5"/>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af5"/>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宋体"/>
                <w:lang w:val="en-US" w:eastAsia="zh-CN"/>
              </w:rPr>
            </w:pPr>
            <w:r>
              <w:rPr>
                <w:rFonts w:eastAsia="宋体"/>
                <w:lang w:val="en-US" w:eastAsia="zh-CN"/>
              </w:rPr>
              <w:t xml:space="preserve">For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14:paraId="257C6652" w14:textId="77777777" w:rsidR="00E75241" w:rsidRDefault="003B30A8">
            <w:pPr>
              <w:rPr>
                <w:rFonts w:eastAsia="宋体"/>
                <w:lang w:val="en-US" w:eastAsia="zh-CN"/>
              </w:rPr>
            </w:pPr>
            <w:r>
              <w:rPr>
                <w:rFonts w:eastAsia="宋体"/>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af5"/>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af5"/>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65D" w14:textId="77777777" w:rsidR="00E75241" w:rsidRDefault="003B30A8" w:rsidP="005025F6">
            <w:pPr>
              <w:pStyle w:val="af5"/>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af5"/>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af5"/>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af5"/>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af5"/>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af5"/>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Is there any issue if the BW of separate initial DL BWP can be other values other than {24, 48, 96}? E.g. 106 PRBs? (We hope no issue, but not sure)</w:t>
            </w:r>
          </w:p>
          <w:p w14:paraId="257C6665" w14:textId="77777777" w:rsidR="00E75241" w:rsidRDefault="003B30A8">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宋体"/>
                <w:lang w:val="en-US" w:eastAsia="zh-CN"/>
              </w:rPr>
            </w:pPr>
            <w:r>
              <w:rPr>
                <w:rFonts w:eastAsia="宋体"/>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af5"/>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宋体"/>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宋体"/>
                <w:lang w:val="en-US" w:eastAsia="zh-CN"/>
              </w:rPr>
            </w:pPr>
            <w:r>
              <w:rPr>
                <w:rFonts w:eastAsia="宋体"/>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宋体"/>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57C66B5" w14:textId="77777777" w:rsidR="00E75241" w:rsidRDefault="003B30A8">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w:t>
            </w:r>
            <w:r>
              <w:rPr>
                <w:lang w:val="en-US" w:eastAsia="ko-KR"/>
              </w:rPr>
              <w:lastRenderedPageBreak/>
              <w:t>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257C66B8"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lastRenderedPageBreak/>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af5"/>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af5"/>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1C"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af5"/>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57C6753" w14:textId="77777777" w:rsidR="00E75241" w:rsidRDefault="003B30A8" w:rsidP="005025F6">
            <w:pPr>
              <w:pStyle w:val="af5"/>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af5"/>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af5"/>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257C67B0"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af5"/>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af5"/>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af5"/>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257C67C7" w14:textId="77777777" w:rsidR="00E75241" w:rsidRDefault="003B30A8">
            <w:pPr>
              <w:tabs>
                <w:tab w:val="left" w:pos="551"/>
              </w:tabs>
              <w:rPr>
                <w:rFonts w:eastAsia="宋体"/>
                <w:lang w:val="en-US" w:eastAsia="ja-JP"/>
              </w:rPr>
            </w:pPr>
            <w:r>
              <w:rPr>
                <w:rFonts w:eastAsia="宋体"/>
                <w:lang w:val="en-US" w:eastAsia="zh-CN"/>
              </w:rPr>
              <w:t>Y</w:t>
            </w:r>
          </w:p>
        </w:tc>
        <w:tc>
          <w:tcPr>
            <w:tcW w:w="6780" w:type="dxa"/>
          </w:tcPr>
          <w:p w14:paraId="257C67C8" w14:textId="77777777" w:rsidR="00E75241" w:rsidRDefault="003B30A8">
            <w:pPr>
              <w:rPr>
                <w:rFonts w:eastAsia="宋体"/>
                <w:b/>
                <w:lang w:val="en-US" w:eastAsia="zh-CN"/>
              </w:rPr>
            </w:pPr>
            <w:r>
              <w:rPr>
                <w:rFonts w:eastAsia="宋体"/>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宋体"/>
                <w:lang w:val="en-US" w:eastAsia="zh-CN"/>
              </w:rPr>
            </w:pPr>
            <w:r>
              <w:rPr>
                <w:rFonts w:eastAsia="宋体"/>
                <w:lang w:val="en-US" w:eastAsia="zh-CN"/>
              </w:rPr>
              <w:t>Y</w:t>
            </w:r>
          </w:p>
        </w:tc>
        <w:tc>
          <w:tcPr>
            <w:tcW w:w="6780" w:type="dxa"/>
          </w:tcPr>
          <w:p w14:paraId="257C67CC" w14:textId="77777777" w:rsidR="00E75241" w:rsidRDefault="00E75241">
            <w:pPr>
              <w:rPr>
                <w:rFonts w:eastAsia="宋体"/>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proofErr w:type="spellStart"/>
            <w:r>
              <w:rPr>
                <w:highlight w:val="green"/>
              </w:rPr>
              <w:t>Agreement</w:t>
            </w:r>
            <w:r>
              <w:t>:Take</w:t>
            </w:r>
            <w:proofErr w:type="spellEnd"/>
            <w:r>
              <w:t xml:space="preserv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FFS of paging CSS, we are fine with the Ericsson’s update in the </w:t>
            </w:r>
            <w:r>
              <w:rPr>
                <w:rFonts w:ascii="Times New Roman" w:eastAsiaTheme="minorEastAsia" w:hAnsi="Times New Roman" w:cs="Times New Roman"/>
                <w:sz w:val="20"/>
                <w:szCs w:val="20"/>
                <w:lang w:val="en-US" w:eastAsia="zh-CN"/>
              </w:rPr>
              <w:lastRenderedPageBreak/>
              <w:t>previous round, hope that can be agreeable.</w:t>
            </w:r>
          </w:p>
          <w:p w14:paraId="257C6843" w14:textId="77777777" w:rsidR="00E75241" w:rsidRDefault="003B30A8" w:rsidP="005025F6">
            <w:pPr>
              <w:pStyle w:val="af5"/>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af5"/>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af5"/>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w:t>
            </w:r>
            <w:r>
              <w:rPr>
                <w:rFonts w:eastAsiaTheme="minorEastAsia"/>
                <w:lang w:val="en-US" w:eastAsia="zh-CN"/>
              </w:rPr>
              <w:lastRenderedPageBreak/>
              <w:t xml:space="preserve">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w:t>
            </w:r>
            <w:proofErr w:type="spellStart"/>
            <w:r>
              <w:rPr>
                <w:rFonts w:eastAsiaTheme="minorEastAsia"/>
                <w:lang w:val="en-US" w:eastAsia="zh-CN"/>
              </w:rPr>
              <w:t>aggregable</w:t>
            </w:r>
            <w:proofErr w:type="spellEnd"/>
            <w:r>
              <w:rPr>
                <w:rFonts w:eastAsiaTheme="minorEastAsia"/>
                <w:lang w:val="en-US" w:eastAsia="zh-CN"/>
              </w:rPr>
              <w:t xml:space="preserv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lastRenderedPageBreak/>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257C688B"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af5"/>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w:t>
            </w:r>
            <w:proofErr w:type="spellStart"/>
            <w:r>
              <w:rPr>
                <w:lang w:val="en-US" w:eastAsia="ko-KR"/>
              </w:rPr>
              <w:t>Vivo’s</w:t>
            </w:r>
            <w:proofErr w:type="spellEnd"/>
            <w:r>
              <w:rPr>
                <w:lang w:val="en-US" w:eastAsia="ko-KR"/>
              </w:rPr>
              <w:t xml:space="preserve">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af5"/>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宋体"/>
                <w:lang w:val="en-US" w:eastAsia="zh-CN"/>
              </w:rPr>
            </w:pPr>
            <w:r>
              <w:rPr>
                <w:rFonts w:eastAsia="宋体"/>
                <w:lang w:val="en-US" w:eastAsia="zh-CN"/>
              </w:rPr>
              <w:t xml:space="preserve">Based on the </w:t>
            </w:r>
            <w:proofErr w:type="spellStart"/>
            <w:r>
              <w:rPr>
                <w:rFonts w:eastAsia="宋体"/>
                <w:lang w:val="en-US" w:eastAsia="zh-CN"/>
              </w:rPr>
              <w:t>vivo’s</w:t>
            </w:r>
            <w:proofErr w:type="spellEnd"/>
            <w:r>
              <w:rPr>
                <w:rFonts w:eastAsia="宋体"/>
                <w:lang w:val="en-US" w:eastAsia="zh-CN"/>
              </w:rPr>
              <w:t xml:space="preserve">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af5"/>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af5"/>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af5"/>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af5"/>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If a separate initial DL BWP for RedCap UEs is </w:t>
            </w:r>
            <w:r>
              <w:rPr>
                <w:lang w:val="en-US" w:eastAsia="zh-CN"/>
              </w:rPr>
              <w:lastRenderedPageBreak/>
              <w:t>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proofErr w:type="spellStart"/>
            <w:r>
              <w:rPr>
                <w:lang w:val="en-US" w:eastAsia="zh-CN"/>
              </w:rPr>
              <w:t>behaviour</w:t>
            </w:r>
            <w:proofErr w:type="spellEnd"/>
            <w:r>
              <w:rPr>
                <w:lang w:val="en-US" w:eastAsia="zh-CN"/>
              </w:rPr>
              <w:t xml:space="preserve">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af5"/>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af5"/>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t>
            </w:r>
            <w:r>
              <w:rPr>
                <w:rFonts w:ascii="Times New Roman" w:hAnsi="Times New Roman" w:cs="Times New Roman"/>
                <w:b/>
                <w:color w:val="FF0000"/>
                <w:sz w:val="20"/>
                <w:szCs w:val="20"/>
                <w:lang w:val="en-US"/>
              </w:rPr>
              <w:lastRenderedPageBreak/>
              <w:t>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af5"/>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af5"/>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 xml:space="preserve">it can be configured to include </w:t>
            </w:r>
            <w:r>
              <w:rPr>
                <w:rFonts w:ascii="Times New Roman" w:hAnsi="Times New Roman" w:cs="Times New Roman"/>
                <w:b/>
                <w:color w:val="FF0000"/>
                <w:sz w:val="20"/>
                <w:szCs w:val="20"/>
                <w:lang w:val="en-US"/>
              </w:rPr>
              <w:lastRenderedPageBreak/>
              <w:t>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lastRenderedPageBreak/>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af5"/>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af5"/>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lastRenderedPageBreak/>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af5"/>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af5"/>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af5"/>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af5"/>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af5"/>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w:t>
            </w:r>
            <w:proofErr w:type="spellStart"/>
            <w:r>
              <w:rPr>
                <w:rFonts w:eastAsiaTheme="minorEastAsia"/>
                <w:bCs/>
                <w:i/>
                <w:lang w:val="en-US" w:eastAsia="zh-CN"/>
              </w:rPr>
              <w:t>HiSi</w:t>
            </w:r>
            <w:proofErr w:type="spellEnd"/>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af5"/>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af5"/>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af5"/>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w:t>
            </w:r>
            <w:r>
              <w:rPr>
                <w:rFonts w:ascii="Times New Roman" w:hAnsi="Times New Roman" w:cs="Times New Roman"/>
                <w:b/>
                <w:sz w:val="20"/>
                <w:szCs w:val="20"/>
                <w:lang w:val="en-US"/>
              </w:rPr>
              <w:lastRenderedPageBreak/>
              <w:t>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lastRenderedPageBreak/>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proofErr w:type="spellStart"/>
      <w:r>
        <w:rPr>
          <w:rFonts w:ascii="Times New Roman" w:hAnsi="Times New Roman" w:cs="Times New Roman"/>
          <w:i/>
          <w:iCs/>
          <w:sz w:val="20"/>
          <w:szCs w:val="20"/>
          <w:lang w:val="en-US"/>
        </w:rPr>
        <w:t>locationAndBandwidth</w:t>
      </w:r>
      <w:proofErr w:type="spellEnd"/>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af5"/>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af5"/>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af5"/>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af5"/>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227" w:type="dxa"/>
          </w:tcPr>
          <w:p w14:paraId="257C69AA" w14:textId="77777777" w:rsidR="00E75241" w:rsidRDefault="00E75241">
            <w:pPr>
              <w:tabs>
                <w:tab w:val="left" w:pos="551"/>
              </w:tabs>
              <w:rPr>
                <w:rFonts w:eastAsia="宋体"/>
                <w:lang w:val="en-US" w:eastAsia="ko-KR"/>
              </w:rPr>
            </w:pPr>
          </w:p>
        </w:tc>
        <w:tc>
          <w:tcPr>
            <w:tcW w:w="7056" w:type="dxa"/>
          </w:tcPr>
          <w:p w14:paraId="257C69AB" w14:textId="77777777" w:rsidR="00E75241" w:rsidRDefault="003B30A8">
            <w:pPr>
              <w:rPr>
                <w:rFonts w:eastAsia="宋体"/>
                <w:lang w:val="en-US" w:eastAsia="ko-KR"/>
              </w:rPr>
            </w:pPr>
            <w:r>
              <w:rPr>
                <w:rFonts w:eastAsia="宋体"/>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lastRenderedPageBreak/>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宋体"/>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af5"/>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af5"/>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lastRenderedPageBreak/>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宋体"/>
                <w:lang w:val="en-US" w:eastAsia="zh-CN"/>
              </w:rPr>
            </w:pPr>
            <w:r>
              <w:rPr>
                <w:rFonts w:eastAsia="宋体"/>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宋体"/>
                <w:lang w:val="en-US" w:eastAsia="zh-CN"/>
              </w:rPr>
            </w:pPr>
            <w:r>
              <w:rPr>
                <w:rFonts w:eastAsia="宋体"/>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257C6A37" w14:textId="77777777" w:rsidR="00E75241" w:rsidRDefault="003B30A8">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af5"/>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af5"/>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af5"/>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af5"/>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af5"/>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lastRenderedPageBreak/>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lastRenderedPageBreak/>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C3"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af5"/>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宋体"/>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af5"/>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af5"/>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af5"/>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af5"/>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 xml:space="preserve">SSB in the separate initial DL BWP is </w:t>
            </w:r>
            <w:r>
              <w:rPr>
                <w:rFonts w:ascii="Times New Roman" w:hAnsi="Times New Roman" w:cs="Times New Roman"/>
                <w:sz w:val="20"/>
                <w:szCs w:val="20"/>
                <w:lang w:val="en-US"/>
              </w:rPr>
              <w:lastRenderedPageBreak/>
              <w:t>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lastRenderedPageBreak/>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af5"/>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af5"/>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af5"/>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af5"/>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af5"/>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af5"/>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af5"/>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af5"/>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each RRC-configured DL BWP includes MIB-configured </w:t>
            </w:r>
            <w:r>
              <w:rPr>
                <w:rFonts w:ascii="Times New Roman" w:eastAsiaTheme="minorEastAsia" w:hAnsi="Times New Roman" w:cs="Times New Roman"/>
                <w:sz w:val="20"/>
                <w:szCs w:val="20"/>
                <w:lang w:val="en-US" w:eastAsia="zh-CN"/>
              </w:rPr>
              <w:lastRenderedPageBreak/>
              <w:t>CORESET#0</w:t>
            </w:r>
          </w:p>
          <w:p w14:paraId="257C6B4E" w14:textId="77777777" w:rsidR="00E75241" w:rsidRDefault="003B30A8" w:rsidP="005025F6">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lastRenderedPageBreak/>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af5"/>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af5"/>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af5"/>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af5"/>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af5"/>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Yu Mincho"/>
                <w:lang w:val="en-US" w:eastAsia="ja-JP"/>
              </w:rPr>
              <w:t>vivo’s</w:t>
            </w:r>
            <w:proofErr w:type="spellEnd"/>
            <w:r>
              <w:rPr>
                <w:rFonts w:eastAsia="Yu Mincho"/>
                <w:lang w:val="en-US" w:eastAsia="ja-JP"/>
              </w:rPr>
              <w:t xml:space="preserve">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257C6B6C" w14:textId="77777777" w:rsidR="00E75241" w:rsidRDefault="003B30A8" w:rsidP="005025F6">
            <w:pPr>
              <w:pStyle w:val="af5"/>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257C6B6D" w14:textId="77777777" w:rsidR="00E75241" w:rsidRDefault="003B30A8" w:rsidP="005025F6">
            <w:pPr>
              <w:pStyle w:val="af5"/>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257C6B6E" w14:textId="77777777" w:rsidR="00E75241" w:rsidRDefault="003B30A8" w:rsidP="005025F6">
            <w:pPr>
              <w:pStyle w:val="af5"/>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af5"/>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257C6B70" w14:textId="77777777" w:rsidR="00E75241" w:rsidRDefault="003B30A8" w:rsidP="005025F6">
            <w:pPr>
              <w:pStyle w:val="af5"/>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 xml:space="preserve">Based on some of these scenarios for TDD during initial access, it may be </w:t>
            </w:r>
            <w:proofErr w:type="spellStart"/>
            <w:r>
              <w:rPr>
                <w:rFonts w:eastAsia="Yu Mincho"/>
                <w:lang w:val="en-US" w:eastAsia="ja-JP"/>
              </w:rPr>
              <w:t>preferrable</w:t>
            </w:r>
            <w:proofErr w:type="spellEnd"/>
            <w:r>
              <w:rPr>
                <w:rFonts w:eastAsia="Yu Mincho"/>
                <w:lang w:val="en-US" w:eastAsia="ja-JP"/>
              </w:rPr>
              <w:t xml:space="preserve"> to avoid transmitting the additional SSB. </w:t>
            </w:r>
            <w:proofErr w:type="spellStart"/>
            <w:r>
              <w:rPr>
                <w:rFonts w:eastAsia="Yu Mincho"/>
                <w:lang w:val="en-US" w:eastAsia="ja-JP"/>
              </w:rPr>
              <w:t>vivo’s</w:t>
            </w:r>
            <w:proofErr w:type="spellEnd"/>
            <w:r>
              <w:rPr>
                <w:rFonts w:eastAsia="Yu Mincho"/>
                <w:lang w:val="en-US" w:eastAsia="ja-JP"/>
              </w:rPr>
              <w:t xml:space="preserve">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af5"/>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af5"/>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af5"/>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af5"/>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af5"/>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af5"/>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257C6B8B" w14:textId="77777777" w:rsidR="00E75241" w:rsidRDefault="003B30A8" w:rsidP="005025F6">
            <w:pPr>
              <w:pStyle w:val="af5"/>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257C6B93" w14:textId="77777777" w:rsidR="00E75241" w:rsidRDefault="003B30A8" w:rsidP="005025F6">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lastRenderedPageBreak/>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af5"/>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af5"/>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af5"/>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af5"/>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af5"/>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af5"/>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27" w:type="dxa"/>
          </w:tcPr>
          <w:p w14:paraId="257C6BBA" w14:textId="77777777" w:rsidR="00E75241" w:rsidRDefault="003B30A8">
            <w:pPr>
              <w:tabs>
                <w:tab w:val="left" w:pos="551"/>
              </w:tabs>
              <w:rPr>
                <w:lang w:val="en-US" w:eastAsia="ko-KR"/>
              </w:rPr>
            </w:pPr>
            <w:r>
              <w:rPr>
                <w:rFonts w:eastAsia="宋体"/>
                <w:lang w:val="en-US" w:eastAsia="zh-CN"/>
              </w:rPr>
              <w:t>Y with adding notes</w:t>
            </w:r>
          </w:p>
        </w:tc>
        <w:tc>
          <w:tcPr>
            <w:tcW w:w="7056" w:type="dxa"/>
          </w:tcPr>
          <w:p w14:paraId="257C6BBB" w14:textId="77777777" w:rsidR="00E75241" w:rsidRDefault="003B30A8">
            <w:pPr>
              <w:rPr>
                <w:rFonts w:eastAsia="宋体"/>
                <w:lang w:val="en-US" w:eastAsia="zh-CN"/>
              </w:rPr>
            </w:pPr>
            <w:r>
              <w:rPr>
                <w:rFonts w:eastAsia="宋体"/>
                <w:lang w:val="en-US" w:eastAsia="zh-CN"/>
              </w:rPr>
              <w:t>We are OK with the FL’s suggestion at present stage.</w:t>
            </w:r>
          </w:p>
          <w:p w14:paraId="257C6BBC" w14:textId="77777777" w:rsidR="00E75241" w:rsidRDefault="003B30A8">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af5"/>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af5"/>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af5"/>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af5"/>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af5"/>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af5"/>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af5"/>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af5"/>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宋体"/>
                <w:b/>
                <w:bCs/>
                <w:color w:val="FF0000"/>
                <w:lang w:val="en-US" w:eastAsia="zh-CN"/>
              </w:rPr>
            </w:pPr>
            <w:r>
              <w:rPr>
                <w:rFonts w:eastAsia="宋体"/>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宋体"/>
                <w:b/>
                <w:bCs/>
                <w:color w:val="FF0000"/>
                <w:lang w:val="en-US" w:eastAsia="zh-CN"/>
              </w:rPr>
              <w:lastRenderedPageBreak/>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af5"/>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af5"/>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af5"/>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af5"/>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af5"/>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E4" w14:textId="77777777" w:rsidR="00E75241" w:rsidRDefault="003B30A8" w:rsidP="005025F6">
            <w:pPr>
              <w:pStyle w:val="af5"/>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af5"/>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af5"/>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af5"/>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af5"/>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af5"/>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af5"/>
              <w:rPr>
                <w:rFonts w:ascii="Times New Roman" w:eastAsiaTheme="minorEastAsia" w:hAnsi="Times New Roman" w:cs="Times New Roman"/>
                <w:sz w:val="20"/>
                <w:szCs w:val="20"/>
                <w:lang w:val="en-US" w:eastAsia="zh-CN"/>
              </w:rPr>
            </w:pPr>
          </w:p>
          <w:p w14:paraId="257C6BF6" w14:textId="77777777" w:rsidR="00E75241" w:rsidRDefault="003B30A8" w:rsidP="005025F6">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af5"/>
              <w:rPr>
                <w:rFonts w:ascii="Times New Roman" w:eastAsiaTheme="minorEastAsia" w:hAnsi="Times New Roman" w:cs="Times New Roman"/>
                <w:sz w:val="20"/>
                <w:szCs w:val="20"/>
                <w:lang w:val="en-US" w:eastAsia="zh-CN"/>
              </w:rPr>
            </w:pPr>
          </w:p>
          <w:p w14:paraId="257C6BF8" w14:textId="77777777" w:rsidR="00E75241" w:rsidRDefault="003B30A8" w:rsidP="005025F6">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af5"/>
              <w:rPr>
                <w:rFonts w:ascii="Times New Roman" w:eastAsiaTheme="minorEastAsia" w:hAnsi="Times New Roman" w:cs="Times New Roman"/>
                <w:sz w:val="20"/>
                <w:szCs w:val="20"/>
                <w:lang w:val="en-US" w:eastAsia="zh-CN"/>
              </w:rPr>
            </w:pPr>
          </w:p>
          <w:p w14:paraId="257C6BFA" w14:textId="77777777" w:rsidR="00E75241" w:rsidRDefault="003B30A8" w:rsidP="005025F6">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af5"/>
              <w:rPr>
                <w:rFonts w:ascii="Times New Roman" w:eastAsiaTheme="minorEastAsia" w:hAnsi="Times New Roman" w:cs="Times New Roman"/>
                <w:sz w:val="20"/>
                <w:szCs w:val="20"/>
                <w:lang w:val="en-US" w:eastAsia="zh-CN"/>
              </w:rPr>
            </w:pPr>
          </w:p>
          <w:p w14:paraId="257C6BFC" w14:textId="77777777" w:rsidR="00E75241" w:rsidRDefault="003B30A8" w:rsidP="005025F6">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af5"/>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af5"/>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af5"/>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af5"/>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lastRenderedPageBreak/>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transmit a PDSCH to receive and there is no issue to receive it without SSB for sync. NB-</w:t>
            </w:r>
            <w:proofErr w:type="spellStart"/>
            <w:r>
              <w:rPr>
                <w:rFonts w:eastAsiaTheme="minorEastAsia"/>
                <w:lang w:val="en-US" w:eastAsia="zh-CN"/>
              </w:rPr>
              <w:t>IoT</w:t>
            </w:r>
            <w:proofErr w:type="spellEnd"/>
            <w:r>
              <w:rPr>
                <w:rFonts w:eastAsiaTheme="minorEastAsia"/>
                <w:lang w:val="en-US" w:eastAsia="zh-CN"/>
              </w:rPr>
              <w:t xml:space="preserve">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af5"/>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227" w:type="dxa"/>
          </w:tcPr>
          <w:p w14:paraId="257C6C41" w14:textId="77777777" w:rsidR="00E75241" w:rsidRDefault="003B30A8">
            <w:pPr>
              <w:tabs>
                <w:tab w:val="left" w:pos="551"/>
              </w:tabs>
              <w:rPr>
                <w:rFonts w:eastAsia="宋体"/>
                <w:lang w:val="en-US" w:eastAsia="zh-CN"/>
              </w:rPr>
            </w:pPr>
            <w:r>
              <w:rPr>
                <w:rFonts w:eastAsia="宋体"/>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宋体"/>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af5"/>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w:t>
            </w:r>
            <w:proofErr w:type="spellStart"/>
            <w:r w:rsidRPr="00F02537">
              <w:rPr>
                <w:rFonts w:ascii="Times New Roman" w:eastAsiaTheme="minorEastAsia" w:hAnsi="Times New Roman" w:cs="Times New Roman"/>
                <w:sz w:val="20"/>
                <w:szCs w:val="20"/>
                <w:lang w:val="en-US" w:eastAsia="zh-CN"/>
              </w:rPr>
              <w:t>ect</w:t>
            </w:r>
            <w:proofErr w:type="spellEnd"/>
            <w:r w:rsidRPr="00F02537">
              <w:rPr>
                <w:rFonts w:ascii="Times New Roman" w:eastAsiaTheme="minorEastAsia" w:hAnsi="Times New Roman" w:cs="Times New Roman"/>
                <w:sz w:val="20"/>
                <w:szCs w:val="20"/>
                <w:lang w:val="en-US" w:eastAsia="zh-CN"/>
              </w:rPr>
              <w:t xml:space="preserve">,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af5"/>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Want to note that 6-1a is optional for eMBB is because the eMBB UEs have higher cost due to 100MHz BW, thus does not necessarily to rely on additional SSB and can </w:t>
            </w:r>
            <w:proofErr w:type="spellStart"/>
            <w:r w:rsidRPr="00F02537">
              <w:rPr>
                <w:rFonts w:ascii="Times New Roman" w:eastAsiaTheme="minorEastAsia" w:hAnsi="Times New Roman" w:cs="Times New Roman"/>
                <w:sz w:val="20"/>
                <w:szCs w:val="20"/>
                <w:lang w:val="en-US" w:eastAsia="zh-CN"/>
              </w:rPr>
              <w:t>optinally</w:t>
            </w:r>
            <w:proofErr w:type="spellEnd"/>
            <w:r w:rsidRPr="00F02537">
              <w:rPr>
                <w:rFonts w:ascii="Times New Roman" w:eastAsiaTheme="minorEastAsia" w:hAnsi="Times New Roman" w:cs="Times New Roman"/>
                <w:sz w:val="20"/>
                <w:szCs w:val="20"/>
                <w:lang w:val="en-US" w:eastAsia="zh-CN"/>
              </w:rPr>
              <w:t xml:space="preserve"> retune (or not, since mostly the UE BW covers the carrier BW as well). Just due to now RedCap BW is limited, in return of the reduced cost from 100MHz to 20MHz, more RF retuning is necessary (similar to </w:t>
            </w:r>
            <w:proofErr w:type="spellStart"/>
            <w:r w:rsidRPr="00F02537">
              <w:rPr>
                <w:rFonts w:ascii="Times New Roman" w:eastAsiaTheme="minorEastAsia" w:hAnsi="Times New Roman" w:cs="Times New Roman"/>
                <w:sz w:val="20"/>
                <w:szCs w:val="20"/>
                <w:lang w:val="en-US" w:eastAsia="zh-CN"/>
              </w:rPr>
              <w:t>eMTC</w:t>
            </w:r>
            <w:proofErr w:type="spellEnd"/>
            <w:r w:rsidRPr="00F02537">
              <w:rPr>
                <w:rFonts w:ascii="Times New Roman" w:eastAsiaTheme="minorEastAsia" w:hAnsi="Times New Roman" w:cs="Times New Roman"/>
                <w:sz w:val="20"/>
                <w:szCs w:val="20"/>
                <w:lang w:val="en-US" w:eastAsia="zh-CN"/>
              </w:rPr>
              <w:t>) -  it does not impose additional complexity/cost.</w:t>
            </w:r>
          </w:p>
          <w:p w14:paraId="257C6C60"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af5"/>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af5"/>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af5"/>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w:t>
            </w:r>
            <w:r w:rsidRPr="00F02537">
              <w:rPr>
                <w:rFonts w:ascii="Times New Roman" w:eastAsiaTheme="minorEastAsia" w:hAnsi="Times New Roman" w:cs="Times New Roman"/>
                <w:sz w:val="20"/>
                <w:szCs w:val="20"/>
                <w:lang w:val="en-US" w:eastAsia="zh-CN"/>
              </w:rPr>
              <w:lastRenderedPageBreak/>
              <w:t xml:space="preserve">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af5"/>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The offloading need for paging is unclear. Our observation is that even in NB-</w:t>
            </w:r>
            <w:proofErr w:type="spellStart"/>
            <w:r>
              <w:rPr>
                <w:rFonts w:eastAsiaTheme="minorEastAsia"/>
                <w:lang w:eastAsia="zh-CN"/>
              </w:rPr>
              <w:t>IoT</w:t>
            </w:r>
            <w:proofErr w:type="spellEnd"/>
            <w:r>
              <w:rPr>
                <w:rFonts w:eastAsiaTheme="minorEastAsia"/>
                <w:lang w:eastAsia="zh-CN"/>
              </w:rPr>
              <w:t xml:space="preserve"> with much larger amount of connections, the maximum required paging resources is only a few ~</w:t>
            </w:r>
            <w:proofErr w:type="spellStart"/>
            <w:r>
              <w:rPr>
                <w:rFonts w:eastAsiaTheme="minorEastAsia"/>
                <w:lang w:eastAsia="zh-CN"/>
              </w:rPr>
              <w:t>MHz.</w:t>
            </w:r>
            <w:proofErr w:type="spellEnd"/>
            <w:r>
              <w:rPr>
                <w:rFonts w:eastAsiaTheme="minorEastAsia"/>
                <w:lang w:eastAsia="zh-CN"/>
              </w:rPr>
              <w:t xml:space="preserve">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af5"/>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af5"/>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af5"/>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af5"/>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af5"/>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af5"/>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af5"/>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af5"/>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af5"/>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af5"/>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af5"/>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forward, we support the following proposal for the separate initial DL BWP of RedCap </w:t>
            </w:r>
            <w:r>
              <w:rPr>
                <w:rFonts w:ascii="Times New Roman" w:hAnsi="Times New Roman" w:cs="Times New Roman"/>
                <w:sz w:val="20"/>
                <w:szCs w:val="20"/>
                <w:lang w:val="en-US" w:eastAsia="ko-KR"/>
              </w:rPr>
              <w:lastRenderedPageBreak/>
              <w:t>UEs in FR1:</w:t>
            </w:r>
          </w:p>
          <w:p w14:paraId="257C6C8B" w14:textId="77777777" w:rsidR="00E75241" w:rsidRDefault="00E75241">
            <w:pPr>
              <w:pStyle w:val="af5"/>
              <w:rPr>
                <w:rFonts w:ascii="Times New Roman" w:hAnsi="Times New Roman" w:cs="Times New Roman"/>
                <w:sz w:val="20"/>
                <w:szCs w:val="20"/>
                <w:lang w:val="en-US" w:eastAsia="ko-KR"/>
              </w:rPr>
            </w:pPr>
          </w:p>
          <w:p w14:paraId="257C6C8C" w14:textId="77777777"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af5"/>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af5"/>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lastRenderedPageBreak/>
              <w:t xml:space="preserve">Nordic </w:t>
            </w:r>
          </w:p>
        </w:tc>
        <w:tc>
          <w:tcPr>
            <w:tcW w:w="8275" w:type="dxa"/>
          </w:tcPr>
          <w:p w14:paraId="257C6C94" w14:textId="77777777" w:rsidR="00E75241" w:rsidRDefault="003B30A8" w:rsidP="005025F6">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as in legacy. Otherwise, UE does not receive RAR in this BWP, as per RAN2 spec</w:t>
            </w:r>
          </w:p>
          <w:p w14:paraId="257C6C95" w14:textId="77777777" w:rsidR="00E75241" w:rsidRDefault="003B30A8" w:rsidP="005025F6">
            <w:pPr>
              <w:pStyle w:val="af5"/>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af5"/>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af5"/>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 xml:space="preserve">Yes. The separate initial DL BWP should support the CORESET for type 1 PDCCH CSS (RA-RNTI, </w:t>
            </w:r>
            <w:proofErr w:type="spellStart"/>
            <w:r>
              <w:rPr>
                <w:lang w:val="en-US" w:eastAsia="ko-KR"/>
              </w:rPr>
              <w:t>MsgB</w:t>
            </w:r>
            <w:proofErr w:type="spellEnd"/>
            <w:r>
              <w:rPr>
                <w:lang w:val="en-US" w:eastAsia="ko-KR"/>
              </w:rPr>
              <w:t>-RNTI,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af5"/>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af5"/>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af5"/>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257C6CAE"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af5"/>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af5"/>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af5"/>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af5"/>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af5"/>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 xml:space="preserve">Additionally, the issue discussed for separate initial UL BWP is because the </w:t>
            </w:r>
            <w:proofErr w:type="spellStart"/>
            <w:r>
              <w:rPr>
                <w:rFonts w:eastAsiaTheme="minorEastAsia"/>
                <w:lang w:val="en-US" w:eastAsia="zh-CN"/>
              </w:rPr>
              <w:t>TDMed</w:t>
            </w:r>
            <w:proofErr w:type="spellEnd"/>
            <w:r>
              <w:rPr>
                <w:rFonts w:eastAsiaTheme="minorEastAsia"/>
                <w:lang w:val="en-US" w:eastAsia="zh-CN"/>
              </w:rPr>
              <w:t xml:space="preserve"> SSB mapping to </w:t>
            </w:r>
            <w:proofErr w:type="spellStart"/>
            <w:r>
              <w:rPr>
                <w:rFonts w:eastAsiaTheme="minorEastAsia"/>
                <w:lang w:val="en-US" w:eastAsia="zh-CN"/>
              </w:rPr>
              <w:t>FDMed</w:t>
            </w:r>
            <w:proofErr w:type="spellEnd"/>
            <w:r>
              <w:rPr>
                <w:rFonts w:eastAsiaTheme="minorEastAsia"/>
                <w:lang w:val="en-US" w:eastAsia="zh-CN"/>
              </w:rPr>
              <w:t xml:space="preserve">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t>Samsung</w:t>
            </w:r>
          </w:p>
        </w:tc>
        <w:tc>
          <w:tcPr>
            <w:tcW w:w="8275" w:type="dxa"/>
          </w:tcPr>
          <w:p w14:paraId="257C6CCB" w14:textId="77777777" w:rsidR="00E75241" w:rsidRDefault="003B30A8" w:rsidP="005025F6">
            <w:pPr>
              <w:pStyle w:val="af5"/>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af5"/>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af5"/>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af5"/>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af5"/>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lastRenderedPageBreak/>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af5"/>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af5"/>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af5"/>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275" w:type="dxa"/>
          </w:tcPr>
          <w:p w14:paraId="257C6CDC" w14:textId="77777777" w:rsidR="00E75241" w:rsidRDefault="003B30A8" w:rsidP="005025F6">
            <w:pPr>
              <w:numPr>
                <w:ilvl w:val="0"/>
                <w:numId w:val="59"/>
              </w:numPr>
              <w:rPr>
                <w:rFonts w:eastAsia="宋体"/>
                <w:lang w:val="en-US" w:eastAsia="zh-CN"/>
              </w:rPr>
            </w:pPr>
            <w:r>
              <w:rPr>
                <w:rFonts w:eastAsia="宋体"/>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宋体"/>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宋体"/>
                <w:lang w:val="en-US" w:eastAsia="zh-CN"/>
              </w:rPr>
            </w:pPr>
            <w:r>
              <w:rPr>
                <w:lang w:val="en-US" w:eastAsia="ko-KR"/>
              </w:rPr>
              <w:t xml:space="preserve">3. </w:t>
            </w:r>
            <w:r>
              <w:rPr>
                <w:rFonts w:eastAsia="宋体"/>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宋体"/>
                <w:lang w:val="en-US" w:eastAsia="zh-CN"/>
              </w:rPr>
            </w:pPr>
            <w:r>
              <w:rPr>
                <w:lang w:val="en-US" w:eastAsia="ko-KR"/>
              </w:rPr>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af5"/>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af5"/>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af5"/>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lastRenderedPageBreak/>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CF5" w14:textId="77777777" w:rsidR="00E75241" w:rsidRDefault="003B30A8" w:rsidP="005025F6">
            <w:pPr>
              <w:pStyle w:val="af5"/>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af5"/>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af5"/>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af5"/>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af5"/>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D0C" w14:textId="77777777" w:rsidR="00E75241" w:rsidRDefault="00E75241">
            <w:pPr>
              <w:pStyle w:val="af5"/>
              <w:rPr>
                <w:rFonts w:ascii="Times New Roman" w:hAnsi="Times New Roman" w:cs="Times New Roman"/>
                <w:sz w:val="20"/>
                <w:szCs w:val="20"/>
                <w:lang w:val="en-US" w:eastAsia="ko-KR"/>
              </w:rPr>
            </w:pPr>
          </w:p>
          <w:p w14:paraId="257C6D0D" w14:textId="77777777" w:rsidR="00E75241" w:rsidRDefault="003B30A8">
            <w:pPr>
              <w:pStyle w:val="af5"/>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af5"/>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af5"/>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af5"/>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t xml:space="preserve">Nordic </w:t>
            </w:r>
          </w:p>
        </w:tc>
        <w:tc>
          <w:tcPr>
            <w:tcW w:w="8275" w:type="dxa"/>
          </w:tcPr>
          <w:p w14:paraId="257C6D15" w14:textId="77777777" w:rsidR="00E75241" w:rsidRDefault="003B30A8" w:rsidP="005025F6">
            <w:pPr>
              <w:pStyle w:val="af5"/>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otherwise UE does not receive paging in this BWP. </w:t>
            </w:r>
          </w:p>
          <w:p w14:paraId="257C6D16" w14:textId="77777777" w:rsidR="00E75241" w:rsidRDefault="003B30A8" w:rsidP="005025F6">
            <w:pPr>
              <w:pStyle w:val="af5"/>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af5"/>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af5"/>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lastRenderedPageBreak/>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D2A" w14:textId="77777777" w:rsidR="00E75241" w:rsidRDefault="003B30A8" w:rsidP="005025F6">
            <w:pPr>
              <w:pStyle w:val="af5"/>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af5"/>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af5"/>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Motorola Mobility</w:t>
            </w:r>
          </w:p>
        </w:tc>
        <w:tc>
          <w:tcPr>
            <w:tcW w:w="8275" w:type="dxa"/>
          </w:tcPr>
          <w:p w14:paraId="257C6D33" w14:textId="77777777" w:rsidR="00E75241" w:rsidRDefault="003B30A8" w:rsidP="005025F6">
            <w:pPr>
              <w:pStyle w:val="af5"/>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lastRenderedPageBreak/>
              <w:t xml:space="preserve">Yes, it is supportive to have paging configurations in the separate initial DL BWP for </w:t>
            </w:r>
            <w:r>
              <w:rPr>
                <w:rFonts w:ascii="Times New Roman" w:hAnsi="Times New Roman" w:cs="Times New Roman"/>
                <w:sz w:val="20"/>
                <w:szCs w:val="20"/>
                <w:lang w:val="en-US" w:eastAsia="ko-KR"/>
              </w:rPr>
              <w:lastRenderedPageBreak/>
              <w:t>idle/inactive UEs.</w:t>
            </w:r>
          </w:p>
          <w:p w14:paraId="257C6D34" w14:textId="77777777" w:rsidR="00E75241" w:rsidRDefault="003B30A8" w:rsidP="005025F6">
            <w:pPr>
              <w:pStyle w:val="af5"/>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lastRenderedPageBreak/>
              <w:t>OPPO</w:t>
            </w:r>
          </w:p>
        </w:tc>
        <w:tc>
          <w:tcPr>
            <w:tcW w:w="8275" w:type="dxa"/>
          </w:tcPr>
          <w:p w14:paraId="257C6D37" w14:textId="77777777" w:rsidR="00E75241" w:rsidRDefault="003B30A8" w:rsidP="005025F6">
            <w:pPr>
              <w:pStyle w:val="af5"/>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af5"/>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w:t>
            </w:r>
            <w:proofErr w:type="spellStart"/>
            <w:r>
              <w:rPr>
                <w:rFonts w:ascii="Times New Roman" w:hAnsi="Times New Roman" w:cs="Times New Roman"/>
                <w:sz w:val="20"/>
                <w:szCs w:val="20"/>
                <w:lang w:val="en-US" w:eastAsia="ko-KR"/>
              </w:rPr>
              <w:t>IoT</w:t>
            </w:r>
            <w:proofErr w:type="spellEnd"/>
            <w:r>
              <w:rPr>
                <w:rFonts w:ascii="Times New Roman" w:hAnsi="Times New Roman" w:cs="Times New Roman"/>
                <w:sz w:val="20"/>
                <w:szCs w:val="20"/>
                <w:lang w:val="en-US" w:eastAsia="ko-KR"/>
              </w:rPr>
              <w:t xml:space="preserve"> there is no paging overloading issue (several ~MHz resource for ~millions of connections). Open to hear more.</w:t>
            </w:r>
          </w:p>
          <w:p w14:paraId="257C6D43"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af5"/>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af5"/>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af5"/>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257C6D48" w14:textId="77777777" w:rsidR="00E75241" w:rsidRDefault="003B30A8" w:rsidP="005025F6">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af5"/>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af5"/>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af5"/>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af5"/>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A RedCap UE is also assumed to be able to retune back for necessary </w:t>
            </w:r>
            <w:r>
              <w:rPr>
                <w:rFonts w:ascii="Times New Roman" w:hAnsi="Times New Roman" w:cs="Times New Roman"/>
                <w:sz w:val="20"/>
                <w:szCs w:val="20"/>
                <w:lang w:val="en-US" w:eastAsia="ko-KR"/>
              </w:rPr>
              <w:lastRenderedPageBreak/>
              <w:t>measurement, from UE capability point of view</w:t>
            </w:r>
          </w:p>
          <w:p w14:paraId="257C6D52" w14:textId="77777777" w:rsidR="00E75241" w:rsidRDefault="003B30A8" w:rsidP="005025F6">
            <w:pPr>
              <w:pStyle w:val="af5"/>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af5"/>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af5"/>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Pr>
                <w:rFonts w:ascii="Times New Roman" w:eastAsiaTheme="minorEastAsia" w:hAnsi="Times New Roman" w:cs="Times New Roman"/>
                <w:bCs/>
                <w:sz w:val="20"/>
                <w:szCs w:val="20"/>
                <w:lang w:val="en-US" w:eastAsia="zh-CN"/>
              </w:rPr>
              <w:t>iDL</w:t>
            </w:r>
            <w:proofErr w:type="spellEnd"/>
            <w:r>
              <w:rPr>
                <w:rFonts w:ascii="Times New Roman" w:eastAsiaTheme="minorEastAsia" w:hAnsi="Times New Roman" w:cs="Times New Roman"/>
                <w:bCs/>
                <w:sz w:val="20"/>
                <w:szCs w:val="20"/>
                <w:lang w:val="en-US" w:eastAsia="zh-CN"/>
              </w:rPr>
              <w:t xml:space="preserve"> BWP for paging. </w:t>
            </w:r>
          </w:p>
          <w:p w14:paraId="257C6D57" w14:textId="77777777" w:rsidR="00E75241" w:rsidRDefault="003B30A8" w:rsidP="005025F6">
            <w:pPr>
              <w:pStyle w:val="af5"/>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af5"/>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af5"/>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275" w:type="dxa"/>
          </w:tcPr>
          <w:p w14:paraId="257C6D62" w14:textId="77777777" w:rsidR="00E75241" w:rsidRDefault="003B30A8" w:rsidP="005025F6">
            <w:pPr>
              <w:numPr>
                <w:ilvl w:val="0"/>
                <w:numId w:val="73"/>
              </w:numPr>
              <w:rPr>
                <w:rFonts w:eastAsia="宋体"/>
                <w:lang w:val="en-US" w:eastAsia="zh-CN"/>
              </w:rPr>
            </w:pPr>
            <w:r>
              <w:rPr>
                <w:rFonts w:eastAsia="宋体"/>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t xml:space="preserve">2. </w:t>
            </w:r>
            <w:r>
              <w:rPr>
                <w:rFonts w:eastAsia="宋体"/>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宋体"/>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proofErr w:type="spellStart"/>
            <w:r>
              <w:rPr>
                <w:rFonts w:eastAsiaTheme="minorEastAsia"/>
                <w:lang w:val="en-US" w:eastAsia="zh-CN"/>
              </w:rPr>
              <w:lastRenderedPageBreak/>
              <w:t>Mediatek</w:t>
            </w:r>
            <w:proofErr w:type="spellEnd"/>
          </w:p>
        </w:tc>
        <w:tc>
          <w:tcPr>
            <w:tcW w:w="8275" w:type="dxa"/>
          </w:tcPr>
          <w:p w14:paraId="257C6D7A" w14:textId="77777777" w:rsidR="00E75241" w:rsidRDefault="003B30A8" w:rsidP="005025F6">
            <w:pPr>
              <w:pStyle w:val="af5"/>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af5"/>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af5"/>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af5"/>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af5"/>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Does not have to, it should contain </w:t>
            </w:r>
            <w:proofErr w:type="spellStart"/>
            <w:r>
              <w:rPr>
                <w:rFonts w:ascii="Times New Roman" w:hAnsi="Times New Roman" w:cs="Times New Roman"/>
                <w:sz w:val="20"/>
                <w:szCs w:val="20"/>
                <w:lang w:val="en-US" w:eastAsia="ko-KR"/>
              </w:rPr>
              <w:t>pdcch-ConfigCommon</w:t>
            </w:r>
            <w:proofErr w:type="spellEnd"/>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af5"/>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w:t>
            </w:r>
            <w:proofErr w:type="spellStart"/>
            <w:r>
              <w:rPr>
                <w:rFonts w:eastAsiaTheme="minorEastAsia"/>
                <w:lang w:val="en-US" w:eastAsia="zh-CN"/>
              </w:rPr>
              <w:t>Sanechips</w:t>
            </w:r>
            <w:proofErr w:type="spellEnd"/>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af5"/>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lastRenderedPageBreak/>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af5"/>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af5"/>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af5"/>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af5"/>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af5"/>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af0"/>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 xml:space="preserve">the RRC-configured active DL BWP of RedCap UE which includes the SIB-configured </w:t>
            </w:r>
            <w:r>
              <w:rPr>
                <w:b/>
                <w:bCs/>
                <w:lang w:val="en-US" w:eastAsia="ko-KR"/>
              </w:rPr>
              <w:lastRenderedPageBreak/>
              <w:t>separate initial DL BWP</w:t>
            </w:r>
            <w:r>
              <w:rPr>
                <w:lang w:val="en-US" w:eastAsia="ko-KR"/>
              </w:rPr>
              <w:t>:</w:t>
            </w:r>
          </w:p>
          <w:p w14:paraId="257C6DEB" w14:textId="77777777" w:rsidR="00E75241" w:rsidRDefault="003B30A8" w:rsidP="005025F6">
            <w:pPr>
              <w:pStyle w:val="af5"/>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af5"/>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af5"/>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af5"/>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af5"/>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af5"/>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af5"/>
              <w:spacing w:after="0" w:line="240" w:lineRule="auto"/>
              <w:contextualSpacing w:val="0"/>
              <w:jc w:val="both"/>
              <w:rPr>
                <w:rFonts w:ascii="Times New Roman" w:hAnsi="Times New Roman" w:cs="Times New Roman"/>
                <w:b/>
                <w:bCs/>
                <w:i/>
                <w:iCs/>
                <w:sz w:val="20"/>
                <w:szCs w:val="20"/>
                <w:lang w:val="en-US" w:eastAsia="zh-CN"/>
              </w:rPr>
            </w:pPr>
            <w:proofErr w:type="spellStart"/>
            <w:r>
              <w:rPr>
                <w:rFonts w:ascii="Times New Roman" w:hAnsi="Times New Roman" w:cs="Times New Roman"/>
                <w:b/>
                <w:bCs/>
                <w:i/>
                <w:iCs/>
                <w:sz w:val="20"/>
                <w:szCs w:val="20"/>
                <w:lang w:val="en-US"/>
              </w:rPr>
              <w:t>Propoal</w:t>
            </w:r>
            <w:proofErr w:type="spellEnd"/>
            <w:r>
              <w:rPr>
                <w:rFonts w:ascii="Times New Roman" w:hAnsi="Times New Roman" w:cs="Times New Roman"/>
                <w:b/>
                <w:bCs/>
                <w:i/>
                <w:iCs/>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af5"/>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af5"/>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af5"/>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af5"/>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af5"/>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w:t>
            </w:r>
            <w:proofErr w:type="spellStart"/>
            <w:r>
              <w:rPr>
                <w:rFonts w:ascii="Times New Roman" w:hAnsi="Times New Roman" w:cs="Times New Roman"/>
                <w:b/>
                <w:bCs/>
                <w:i/>
                <w:iCs/>
                <w:sz w:val="20"/>
                <w:szCs w:val="20"/>
                <w:lang w:val="en-US"/>
              </w:rPr>
              <w:t>Ros</w:t>
            </w:r>
            <w:proofErr w:type="spellEnd"/>
            <w:r>
              <w:rPr>
                <w:rFonts w:ascii="Times New Roman" w:hAnsi="Times New Roman" w:cs="Times New Roman"/>
                <w:b/>
                <w:bCs/>
                <w:i/>
                <w:iCs/>
                <w:sz w:val="20"/>
                <w:szCs w:val="20"/>
                <w:lang w:val="en-US"/>
              </w:rPr>
              <w:t xml:space="preserve">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lastRenderedPageBreak/>
              <w:t xml:space="preserve">Nordic </w:t>
            </w:r>
          </w:p>
        </w:tc>
        <w:tc>
          <w:tcPr>
            <w:tcW w:w="8275" w:type="dxa"/>
          </w:tcPr>
          <w:p w14:paraId="257C6DFA" w14:textId="77777777" w:rsidR="00E75241" w:rsidRDefault="003B30A8" w:rsidP="005025F6">
            <w:pPr>
              <w:pStyle w:val="af5"/>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 sets configured by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is must on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xml:space="preserve"> as per RAN2 specification, otherwise UE does not receive paging/RAR/SIBs in this BWP. This is how NR works. </w:t>
            </w:r>
          </w:p>
          <w:p w14:paraId="257C6DFB" w14:textId="77777777" w:rsidR="00E75241" w:rsidRDefault="003B30A8" w:rsidP="005025F6">
            <w:pPr>
              <w:pStyle w:val="af5"/>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SSB and TRS shall be present in active BWP. Measurement gaps for serving cell measurements outside of active BWP were discussed in R15 and not agreed, no need to </w:t>
            </w:r>
            <w:proofErr w:type="spellStart"/>
            <w:r>
              <w:rPr>
                <w:rFonts w:ascii="Times New Roman" w:hAnsi="Times New Roman" w:cs="Times New Roman"/>
                <w:sz w:val="20"/>
                <w:szCs w:val="20"/>
                <w:lang w:val="en-US" w:eastAsia="ko-KR"/>
              </w:rPr>
              <w:t>rediscuss</w:t>
            </w:r>
            <w:proofErr w:type="spellEnd"/>
            <w:r>
              <w:rPr>
                <w:rFonts w:ascii="Times New Roman" w:hAnsi="Times New Roman" w:cs="Times New Roman"/>
                <w:sz w:val="20"/>
                <w:szCs w:val="20"/>
                <w:lang w:val="en-US" w:eastAsia="ko-KR"/>
              </w:rPr>
              <w:t xml:space="preserve"> topic again.</w:t>
            </w:r>
          </w:p>
          <w:p w14:paraId="257C6DFC" w14:textId="77777777" w:rsidR="00E75241" w:rsidRDefault="003B30A8" w:rsidP="005025F6">
            <w:pPr>
              <w:pStyle w:val="af5"/>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gNB configures </w:t>
            </w:r>
            <w:proofErr w:type="spellStart"/>
            <w:r>
              <w:rPr>
                <w:rFonts w:ascii="Times New Roman" w:hAnsi="Times New Roman" w:cs="Times New Roman"/>
                <w:sz w:val="20"/>
                <w:szCs w:val="20"/>
                <w:lang w:val="en-US" w:eastAsia="ko-KR"/>
              </w:rPr>
              <w:t>pdcch-ConfigCommon</w:t>
            </w:r>
            <w:proofErr w:type="spellEnd"/>
            <w:r>
              <w:rPr>
                <w:rFonts w:ascii="Times New Roman" w:hAnsi="Times New Roman" w:cs="Times New Roman"/>
                <w:sz w:val="20"/>
                <w:szCs w:val="20"/>
                <w:lang w:val="en-US" w:eastAsia="ko-KR"/>
              </w:rPr>
              <w:t xml:space="preserve"> in active BWP on a </w:t>
            </w:r>
            <w:proofErr w:type="spellStart"/>
            <w:r>
              <w:rPr>
                <w:rFonts w:ascii="Times New Roman" w:hAnsi="Times New Roman" w:cs="Times New Roman"/>
                <w:sz w:val="20"/>
                <w:szCs w:val="20"/>
                <w:lang w:val="en-US" w:eastAsia="ko-KR"/>
              </w:rPr>
              <w:t>Pcell</w:t>
            </w:r>
            <w:proofErr w:type="spellEnd"/>
            <w:r>
              <w:rPr>
                <w:rFonts w:ascii="Times New Roman" w:hAnsi="Times New Roman" w:cs="Times New Roman"/>
                <w:sz w:val="20"/>
                <w:szCs w:val="20"/>
                <w:lang w:val="en-US" w:eastAsia="ko-KR"/>
              </w:rPr>
              <w:t>, simple as that, no spec change needed.</w:t>
            </w:r>
          </w:p>
          <w:p w14:paraId="257C6DFD" w14:textId="77777777" w:rsidR="00E75241" w:rsidRDefault="003B30A8" w:rsidP="005025F6">
            <w:pPr>
              <w:pStyle w:val="af5"/>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xml:space="preserve">.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E01" w14:textId="77777777" w:rsidR="00E75241" w:rsidRDefault="003B30A8" w:rsidP="005025F6">
            <w:pPr>
              <w:pStyle w:val="af5"/>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Pr>
                <w:rFonts w:ascii="Times New Roman" w:hAnsi="Times New Roman" w:cs="Times New Roman"/>
                <w:sz w:val="20"/>
                <w:szCs w:val="20"/>
                <w:lang w:val="en-US" w:eastAsia="ko-KR"/>
              </w:rPr>
              <w:t>CommonCORESET</w:t>
            </w:r>
            <w:proofErr w:type="spellEnd"/>
            <w:r>
              <w:rPr>
                <w:rFonts w:ascii="Times New Roman" w:hAnsi="Times New Roman" w:cs="Times New Roman"/>
                <w:sz w:val="20"/>
                <w:szCs w:val="20"/>
                <w:lang w:val="en-US" w:eastAsia="ko-KR"/>
              </w:rPr>
              <w:t xml:space="preserve">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af5"/>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af5"/>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af5"/>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Pr>
                <w:rFonts w:eastAsiaTheme="minorEastAsia"/>
                <w:lang w:val="en-US" w:eastAsia="zh-CN"/>
              </w:rPr>
              <w:lastRenderedPageBreak/>
              <w:t>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lastRenderedPageBreak/>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af5"/>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af5"/>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af5"/>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w:t>
            </w:r>
            <w:proofErr w:type="spellStart"/>
            <w:r>
              <w:rPr>
                <w:rFonts w:ascii="Times New Roman" w:eastAsiaTheme="minorEastAsia" w:hAnsi="Times New Roman" w:cs="Times New Roman"/>
                <w:sz w:val="20"/>
                <w:szCs w:val="20"/>
                <w:lang w:val="en-US" w:eastAsia="zh-CN"/>
              </w:rPr>
              <w:t>gNB’s</w:t>
            </w:r>
            <w:proofErr w:type="spellEnd"/>
            <w:r>
              <w:rPr>
                <w:rFonts w:ascii="Times New Roman" w:eastAsiaTheme="minorEastAsia" w:hAnsi="Times New Roman" w:cs="Times New Roman"/>
                <w:sz w:val="20"/>
                <w:szCs w:val="20"/>
                <w:lang w:val="en-US" w:eastAsia="zh-CN"/>
              </w:rPr>
              <w:t xml:space="preserve"> configuration. </w:t>
            </w:r>
          </w:p>
          <w:p w14:paraId="257C6E25" w14:textId="77777777" w:rsidR="00E75241" w:rsidRDefault="003B30A8" w:rsidP="005025F6">
            <w:pPr>
              <w:pStyle w:val="af5"/>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Pr>
                <w:rFonts w:eastAsiaTheme="minorEastAsia"/>
                <w:i/>
                <w:iCs/>
                <w:lang w:val="en-US" w:eastAsia="zh-CN"/>
              </w:rPr>
              <w:t>onDemandSIB</w:t>
            </w:r>
            <w:proofErr w:type="spellEnd"/>
            <w:r>
              <w:rPr>
                <w:rFonts w:eastAsiaTheme="minorEastAsia"/>
                <w:i/>
                <w:iCs/>
                <w:lang w:val="en-US" w:eastAsia="zh-CN"/>
              </w:rPr>
              <w:t>-Request.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t xml:space="preserve">2, For RedCap, </w:t>
            </w:r>
          </w:p>
          <w:p w14:paraId="257C6E37" w14:textId="77777777" w:rsidR="00E75241" w:rsidRDefault="003B30A8" w:rsidP="005025F6">
            <w:pPr>
              <w:pStyle w:val="af5"/>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af5"/>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af5"/>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FR1 and FR2 SSB </w:t>
            </w:r>
            <w:proofErr w:type="spellStart"/>
            <w:r>
              <w:rPr>
                <w:rFonts w:ascii="Times New Roman" w:eastAsiaTheme="minorEastAsia" w:hAnsi="Times New Roman" w:cs="Times New Roman"/>
                <w:sz w:val="20"/>
                <w:szCs w:val="20"/>
                <w:lang w:val="en-US" w:eastAsia="zh-CN"/>
              </w:rPr>
              <w:t>vs</w:t>
            </w:r>
            <w:proofErr w:type="spellEnd"/>
            <w:r>
              <w:rPr>
                <w:rFonts w:ascii="Times New Roman" w:eastAsiaTheme="minorEastAsia" w:hAnsi="Times New Roman" w:cs="Times New Roman"/>
                <w:sz w:val="20"/>
                <w:szCs w:val="20"/>
                <w:lang w:val="en-US" w:eastAsia="zh-CN"/>
              </w:rPr>
              <w:t xml:space="preserve"> CORESET#0 configurations would be impossible</w:t>
            </w:r>
          </w:p>
          <w:p w14:paraId="257C6E3A" w14:textId="77777777" w:rsidR="00E75241" w:rsidRDefault="003B30A8" w:rsidP="005025F6">
            <w:pPr>
              <w:pStyle w:val="af5"/>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af5"/>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t>Samsung</w:t>
            </w:r>
          </w:p>
        </w:tc>
        <w:tc>
          <w:tcPr>
            <w:tcW w:w="8275" w:type="dxa"/>
          </w:tcPr>
          <w:p w14:paraId="257C6E40" w14:textId="77777777" w:rsidR="00E75241" w:rsidRDefault="003B30A8" w:rsidP="005025F6">
            <w:pPr>
              <w:pStyle w:val="af5"/>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af5"/>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Pr>
                <w:rFonts w:ascii="Times New Roman" w:hAnsi="Times New Roman" w:cs="Times New Roman"/>
                <w:sz w:val="20"/>
                <w:szCs w:val="20"/>
                <w:lang w:val="en-US"/>
              </w:rPr>
              <w:lastRenderedPageBreak/>
              <w:t>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af5"/>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af5"/>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lastRenderedPageBreak/>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af5"/>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af5"/>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af5"/>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af5"/>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af5"/>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275" w:type="dxa"/>
          </w:tcPr>
          <w:p w14:paraId="257C6E53" w14:textId="77777777" w:rsidR="00E75241" w:rsidRDefault="003B30A8">
            <w:pPr>
              <w:rPr>
                <w:rFonts w:eastAsia="宋体"/>
                <w:lang w:val="en-US" w:eastAsia="zh-CN"/>
              </w:rPr>
            </w:pPr>
            <w:r>
              <w:rPr>
                <w:lang w:val="en-US" w:eastAsia="ko-KR"/>
              </w:rPr>
              <w:t xml:space="preserve">1. </w:t>
            </w:r>
            <w:r>
              <w:rPr>
                <w:rFonts w:eastAsia="宋体"/>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宋体"/>
                <w:lang w:val="en-US" w:eastAsia="zh-CN"/>
              </w:rPr>
            </w:pPr>
            <w:r>
              <w:rPr>
                <w:lang w:val="en-US" w:eastAsia="ko-KR"/>
              </w:rPr>
              <w:t>2. SSB</w:t>
            </w:r>
            <w:r>
              <w:rPr>
                <w:rFonts w:eastAsia="宋体"/>
                <w:lang w:val="en-US" w:eastAsia="zh-CN"/>
              </w:rPr>
              <w:t xml:space="preserve">, </w:t>
            </w:r>
            <w:r>
              <w:rPr>
                <w:lang w:val="en-US" w:eastAsia="ko-KR"/>
              </w:rPr>
              <w:t xml:space="preserve">periodic TRS </w:t>
            </w:r>
            <w:r>
              <w:rPr>
                <w:rFonts w:eastAsia="宋体"/>
                <w:lang w:val="en-US" w:eastAsia="zh-CN"/>
              </w:rPr>
              <w:t>or</w:t>
            </w:r>
            <w:r>
              <w:rPr>
                <w:lang w:val="en-US" w:eastAsia="ko-KR"/>
              </w:rPr>
              <w:t xml:space="preserve"> measurement gaps</w:t>
            </w:r>
            <w:r>
              <w:rPr>
                <w:rFonts w:eastAsia="宋体"/>
                <w:lang w:val="en-US" w:eastAsia="zh-CN"/>
              </w:rPr>
              <w:t xml:space="preserve"> can be configured by gNB. Mandate any of them is not necessary.</w:t>
            </w:r>
          </w:p>
          <w:p w14:paraId="257C6E55" w14:textId="77777777" w:rsidR="00E75241" w:rsidRDefault="003B30A8">
            <w:pPr>
              <w:rPr>
                <w:rFonts w:eastAsia="宋体"/>
                <w:lang w:val="en-US" w:eastAsia="zh-CN"/>
              </w:rPr>
            </w:pPr>
            <w:r>
              <w:rPr>
                <w:lang w:val="en-US" w:eastAsia="ko-KR"/>
              </w:rPr>
              <w:t xml:space="preserve">3. </w:t>
            </w:r>
            <w:r>
              <w:rPr>
                <w:rFonts w:eastAsia="宋体"/>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af5"/>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af5"/>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af5"/>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af5"/>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lastRenderedPageBreak/>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proofErr w:type="spellStart"/>
            <w:r>
              <w:rPr>
                <w:rFonts w:eastAsiaTheme="minorEastAsia"/>
                <w:lang w:val="en-US" w:eastAsia="zh-CN"/>
              </w:rPr>
              <w:t>Mediatek</w:t>
            </w:r>
            <w:proofErr w:type="spellEnd"/>
          </w:p>
        </w:tc>
        <w:tc>
          <w:tcPr>
            <w:tcW w:w="8275" w:type="dxa"/>
          </w:tcPr>
          <w:p w14:paraId="257C6E74" w14:textId="77777777" w:rsidR="00E75241" w:rsidRDefault="003B30A8" w:rsidP="005025F6">
            <w:pPr>
              <w:pStyle w:val="af5"/>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af5"/>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af5"/>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af5"/>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af5"/>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af5"/>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af5"/>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af5"/>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af5"/>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If a separate initial DL BWP for RedCap UEs is configured in FR1, then the UE cannot expect it to contain MIB-configured CORESET#0 or SIB1.</w:t>
      </w:r>
    </w:p>
    <w:p w14:paraId="257C6E89" w14:textId="77777777" w:rsidR="00E75241" w:rsidRPr="00F02537" w:rsidRDefault="003B30A8" w:rsidP="005025F6">
      <w:pPr>
        <w:pStyle w:val="af5"/>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af5"/>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af5"/>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af5"/>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af5"/>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af0"/>
        <w:tblW w:w="9856" w:type="dxa"/>
        <w:tblLook w:val="04A0" w:firstRow="1" w:lastRow="0" w:firstColumn="1" w:lastColumn="0" w:noHBand="0" w:noVBand="1"/>
      </w:tblPr>
      <w:tblGrid>
        <w:gridCol w:w="1500"/>
        <w:gridCol w:w="1206"/>
        <w:gridCol w:w="7150"/>
      </w:tblGrid>
      <w:tr w:rsidR="00E75241" w14:paraId="257C6E93" w14:textId="77777777" w:rsidTr="00EE1E94">
        <w:tc>
          <w:tcPr>
            <w:tcW w:w="1500"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06"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150"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EE1E94">
        <w:tc>
          <w:tcPr>
            <w:tcW w:w="1500"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06"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150"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af5"/>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af5"/>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af5"/>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af5"/>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af5"/>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af5"/>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af5"/>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af5"/>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af5"/>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A8" w14:textId="77777777" w:rsidR="00E75241" w:rsidRPr="00A77291" w:rsidRDefault="003B30A8" w:rsidP="005025F6">
            <w:pPr>
              <w:pStyle w:val="af5"/>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af5"/>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af5"/>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EE1E94">
        <w:tc>
          <w:tcPr>
            <w:tcW w:w="1500"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06"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150"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pagingSearchSpace</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ra-SearchSpace</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 xml:space="preserve">present in the DL BWP(s) if the conditions described in TS 38.321 [3], </w:t>
                  </w:r>
                  <w:proofErr w:type="spellStart"/>
                  <w:r w:rsidRPr="00A77291">
                    <w:rPr>
                      <w:rFonts w:eastAsia="Times New Roman"/>
                      <w:color w:val="000000"/>
                      <w:lang w:val="en-US" w:eastAsia="fi-FI"/>
                    </w:rPr>
                    <w:t>subclause</w:t>
                  </w:r>
                  <w:proofErr w:type="spellEnd"/>
                  <w:r w:rsidRPr="00A77291">
                    <w:rPr>
                      <w:rFonts w:eastAsia="Times New Roman"/>
                      <w:color w:val="000000"/>
                      <w:lang w:val="en-US" w:eastAsia="fi-FI"/>
                    </w:rPr>
                    <w:t xml:space="preserv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proofErr w:type="spellStart"/>
                  <w:r w:rsidRPr="00A77291">
                    <w:rPr>
                      <w:rFonts w:eastAsia="Times New Roman"/>
                      <w:b/>
                      <w:bCs/>
                      <w:i/>
                      <w:iCs/>
                      <w:color w:val="000000"/>
                      <w:lang w:val="en-US" w:eastAsia="fi-FI"/>
                    </w:rPr>
                    <w:t>searchSpaceOtherSystemInformation</w:t>
                  </w:r>
                  <w:proofErr w:type="spellEnd"/>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If the field 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1D618D"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w:t>
                  </w:r>
                  <w:proofErr w:type="spellStart"/>
                  <w:r w:rsidRPr="00A77291">
                    <w:rPr>
                      <w:rFonts w:eastAsia="Times New Roman"/>
                      <w:color w:val="000000"/>
                      <w:lang w:val="en-US" w:eastAsia="fi-FI"/>
                    </w:rPr>
                    <w:t>PCell</w:t>
                  </w:r>
                  <w:proofErr w:type="spellEnd"/>
                  <w:r w:rsidRPr="00A77291">
                    <w:rPr>
                      <w:rFonts w:eastAsia="Times New Roman"/>
                      <w:color w:val="000000"/>
                      <w:lang w:val="en-US" w:eastAsia="fi-FI"/>
                    </w:rPr>
                    <w:t xml:space="preserve">,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1D618D">
                    <w:rPr>
                      <w:rFonts w:eastAsia="Times New Roman"/>
                      <w:color w:val="000000"/>
                      <w:lang w:val="en-US"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af5"/>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af5"/>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w:t>
            </w:r>
            <w:proofErr w:type="spellStart"/>
            <w:r w:rsidRPr="00A77291">
              <w:rPr>
                <w:rFonts w:ascii="Times New Roman" w:eastAsia="Times New Roman" w:hAnsi="Times New Roman" w:cs="Times New Roman"/>
                <w:sz w:val="20"/>
                <w:szCs w:val="20"/>
                <w:lang w:val="en-US" w:eastAsia="fi-FI"/>
              </w:rPr>
              <w:t>fall-back</w:t>
            </w:r>
            <w:proofErr w:type="spellEnd"/>
            <w:r w:rsidRPr="00A77291">
              <w:rPr>
                <w:rFonts w:ascii="Times New Roman" w:eastAsia="Times New Roman" w:hAnsi="Times New Roman" w:cs="Times New Roman"/>
                <w:sz w:val="20"/>
                <w:szCs w:val="20"/>
                <w:lang w:val="en-US" w:eastAsia="fi-FI"/>
              </w:rPr>
              <w:t xml:space="preserve">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 xml:space="preserve">Or autonomously switch if RACH </w:t>
            </w:r>
            <w:proofErr w:type="spellStart"/>
            <w:r w:rsidRPr="00A77291">
              <w:rPr>
                <w:rFonts w:eastAsia="Times New Roman"/>
                <w:lang w:val="en-US" w:eastAsia="fi-FI"/>
              </w:rPr>
              <w:t>config</w:t>
            </w:r>
            <w:proofErr w:type="spellEnd"/>
            <w:r w:rsidRPr="00A77291">
              <w:rPr>
                <w:rFonts w:eastAsia="Times New Roman"/>
                <w:lang w:val="en-US" w:eastAsia="fi-FI"/>
              </w:rPr>
              <w:t xml:space="preserve">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w:t>
            </w:r>
            <w:proofErr w:type="spellStart"/>
            <w:r w:rsidRPr="00A77291">
              <w:rPr>
                <w:lang w:val="en-US" w:eastAsia="ko-KR"/>
              </w:rPr>
              <w:t>config</w:t>
            </w:r>
            <w:proofErr w:type="spellEnd"/>
            <w:r w:rsidRPr="00A77291">
              <w:rPr>
                <w:lang w:val="en-US" w:eastAsia="ko-KR"/>
              </w:rPr>
              <w:t xml:space="preserve">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w:t>
            </w:r>
            <w:proofErr w:type="spellStart"/>
            <w:r w:rsidRPr="00A77291">
              <w:rPr>
                <w:lang w:val="en-US" w:eastAsia="ko-KR"/>
              </w:rPr>
              <w:t>config</w:t>
            </w:r>
            <w:proofErr w:type="spellEnd"/>
            <w:r w:rsidRPr="00A77291">
              <w:rPr>
                <w:lang w:val="en-US" w:eastAsia="ko-KR"/>
              </w:rPr>
              <w:t xml:space="preserve">. </w:t>
            </w:r>
          </w:p>
        </w:tc>
      </w:tr>
      <w:tr w:rsidR="00E75241" w14:paraId="257C6EC7" w14:textId="77777777" w:rsidTr="00EE1E94">
        <w:tc>
          <w:tcPr>
            <w:tcW w:w="1500"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06"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150"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 xml:space="preserve">On </w:t>
            </w:r>
            <w:proofErr w:type="spellStart"/>
            <w:r w:rsidRPr="00A77291">
              <w:rPr>
                <w:lang w:val="en-US" w:eastAsia="ko-KR"/>
              </w:rPr>
              <w:t>vivo’s</w:t>
            </w:r>
            <w:proofErr w:type="spellEnd"/>
            <w:r w:rsidRPr="00A77291">
              <w:rPr>
                <w:lang w:val="en-US" w:eastAsia="ko-KR"/>
              </w:rPr>
              <w:t xml:space="preserve"> update, we have not strong view on updates to 1 and 3. However, for 2 we prefer to keep the FFS. For 4, we prefer FL’s proposal and don’t agree with the update from vivo.</w:t>
            </w:r>
          </w:p>
        </w:tc>
      </w:tr>
      <w:tr w:rsidR="00E75241" w14:paraId="257C6EEE" w14:textId="77777777" w:rsidTr="00EE1E94">
        <w:tc>
          <w:tcPr>
            <w:tcW w:w="1500" w:type="dxa"/>
          </w:tcPr>
          <w:p w14:paraId="257C6EC8" w14:textId="77777777" w:rsidR="00E75241" w:rsidRPr="00A77291" w:rsidRDefault="003B30A8">
            <w:pPr>
              <w:rPr>
                <w:lang w:val="en-US" w:eastAsia="ko-KR"/>
              </w:rPr>
            </w:pPr>
            <w:r w:rsidRPr="00A77291">
              <w:rPr>
                <w:lang w:val="en-US" w:eastAsia="ko-KR"/>
              </w:rPr>
              <w:t>Qualcomm</w:t>
            </w:r>
          </w:p>
        </w:tc>
        <w:tc>
          <w:tcPr>
            <w:tcW w:w="1206"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150"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af5"/>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af5"/>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af5"/>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20 </w:t>
            </w:r>
            <w:proofErr w:type="spellStart"/>
            <w:r w:rsidRPr="00A77291">
              <w:rPr>
                <w:rFonts w:ascii="Times New Roman" w:hAnsi="Times New Roman" w:cs="Times New Roman"/>
                <w:sz w:val="20"/>
                <w:szCs w:val="20"/>
                <w:lang w:val="en-US" w:eastAsia="ko-KR"/>
              </w:rPr>
              <w:t>ms</w:t>
            </w:r>
            <w:proofErr w:type="spellEnd"/>
            <w:r w:rsidRPr="00A77291">
              <w:rPr>
                <w:rFonts w:ascii="Times New Roman" w:hAnsi="Times New Roman" w:cs="Times New Roman"/>
                <w:sz w:val="20"/>
                <w:szCs w:val="20"/>
                <w:lang w:val="en-US" w:eastAsia="ko-KR"/>
              </w:rPr>
              <w:t xml:space="preserve"> periodicity for SSB burst</w:t>
            </w:r>
          </w:p>
          <w:p w14:paraId="257C6ECF" w14:textId="77777777" w:rsidR="00E75241" w:rsidRPr="00A77291" w:rsidRDefault="003B30A8" w:rsidP="005025F6">
            <w:pPr>
              <w:pStyle w:val="af5"/>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14:paraId="257C6ED7" w14:textId="77777777" w:rsidR="00E75241" w:rsidRPr="00A77291" w:rsidRDefault="003B30A8" w:rsidP="005025F6">
            <w:pPr>
              <w:pStyle w:val="af5"/>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If non-CD SSB and CSS for RACH/paging are configured in the separate initial DL BWP, the BWP can be used by all RedCap UEs in all RRC states (including BWP#0 </w:t>
            </w:r>
            <w:proofErr w:type="spellStart"/>
            <w:r w:rsidRPr="00A77291">
              <w:rPr>
                <w:rFonts w:ascii="Times New Roman" w:eastAsia="Batang" w:hAnsi="Times New Roman" w:cs="Times New Roman"/>
                <w:sz w:val="20"/>
                <w:szCs w:val="20"/>
                <w:lang w:val="en-US" w:eastAsia="ko-KR"/>
              </w:rPr>
              <w:t>config</w:t>
            </w:r>
            <w:proofErr w:type="spellEnd"/>
            <w:r w:rsidRPr="00A77291">
              <w:rPr>
                <w:rFonts w:ascii="Times New Roman" w:eastAsia="Batang" w:hAnsi="Times New Roman" w:cs="Times New Roman"/>
                <w:sz w:val="20"/>
                <w:szCs w:val="20"/>
                <w:lang w:val="en-US" w:eastAsia="ko-KR"/>
              </w:rPr>
              <w:t xml:space="preserve"> options 1 and 2 specified in TS 38.331 for RRC connected UEs). This does provide a forward-compatible solution to:</w:t>
            </w:r>
          </w:p>
          <w:p w14:paraId="257C6ED8" w14:textId="77777777" w:rsidR="00E75241" w:rsidRPr="00A77291" w:rsidRDefault="003B30A8" w:rsidP="005025F6">
            <w:pPr>
              <w:pStyle w:val="af5"/>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af5"/>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af5"/>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af5"/>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w:t>
            </w:r>
            <w:r w:rsidRPr="00A77291">
              <w:rPr>
                <w:rFonts w:ascii="Times New Roman" w:hAnsi="Times New Roman" w:cs="Times New Roman"/>
                <w:b/>
                <w:bCs/>
                <w:color w:val="FF0000"/>
                <w:sz w:val="20"/>
                <w:szCs w:val="20"/>
                <w:lang w:val="en-US"/>
              </w:rPr>
              <w:lastRenderedPageBreak/>
              <w:t xml:space="preserve">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af5"/>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af5"/>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af5"/>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af5"/>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af5"/>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af5"/>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A RedCap UE with basic features can always expect SSB </w:t>
            </w:r>
            <w:proofErr w:type="spellStart"/>
            <w:r w:rsidRPr="00A77291">
              <w:rPr>
                <w:rFonts w:ascii="Times New Roman" w:hAnsi="Times New Roman" w:cs="Times New Roman"/>
                <w:b/>
                <w:bCs/>
                <w:color w:val="FF0000"/>
                <w:sz w:val="20"/>
                <w:szCs w:val="20"/>
                <w:u w:val="single"/>
                <w:lang w:val="en-US" w:eastAsia="zh-CN"/>
              </w:rPr>
              <w:t>transmisiosn</w:t>
            </w:r>
            <w:proofErr w:type="spellEnd"/>
            <w:r w:rsidRPr="00A77291">
              <w:rPr>
                <w:rFonts w:ascii="Times New Roman" w:hAnsi="Times New Roman" w:cs="Times New Roman"/>
                <w:b/>
                <w:bCs/>
                <w:color w:val="FF0000"/>
                <w:sz w:val="20"/>
                <w:szCs w:val="20"/>
                <w:u w:val="single"/>
                <w:lang w:val="en-US" w:eastAsia="zh-CN"/>
              </w:rPr>
              <w:t xml:space="preserve"> in the RRC-configured DL BWP</w:t>
            </w:r>
          </w:p>
          <w:p w14:paraId="257C6EE9" w14:textId="77777777" w:rsidR="00E75241" w:rsidRPr="00A77291" w:rsidRDefault="003B30A8" w:rsidP="005025F6">
            <w:pPr>
              <w:pStyle w:val="af5"/>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af5"/>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af5"/>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EE1E94">
        <w:tc>
          <w:tcPr>
            <w:tcW w:w="1500" w:type="dxa"/>
          </w:tcPr>
          <w:p w14:paraId="257C6EEF" w14:textId="77777777" w:rsidR="00E75241" w:rsidRPr="00A77291" w:rsidRDefault="003B30A8">
            <w:pPr>
              <w:rPr>
                <w:lang w:val="en-US" w:eastAsia="ko-KR"/>
              </w:rPr>
            </w:pPr>
            <w:r w:rsidRPr="00A77291">
              <w:rPr>
                <w:lang w:val="en-US" w:eastAsia="ko-KR"/>
              </w:rPr>
              <w:lastRenderedPageBreak/>
              <w:t>IDCC</w:t>
            </w:r>
          </w:p>
        </w:tc>
        <w:tc>
          <w:tcPr>
            <w:tcW w:w="1206"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150"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EE1E94">
        <w:tc>
          <w:tcPr>
            <w:tcW w:w="1500" w:type="dxa"/>
          </w:tcPr>
          <w:p w14:paraId="257C6EF3" w14:textId="77777777" w:rsidR="00E75241" w:rsidRPr="00A77291" w:rsidRDefault="003B30A8">
            <w:pPr>
              <w:rPr>
                <w:lang w:val="en-US" w:eastAsia="ko-KR"/>
              </w:rPr>
            </w:pPr>
            <w:r w:rsidRPr="00A77291">
              <w:rPr>
                <w:lang w:val="en-US" w:eastAsia="ko-KR"/>
              </w:rPr>
              <w:t xml:space="preserve">Apple </w:t>
            </w:r>
          </w:p>
        </w:tc>
        <w:tc>
          <w:tcPr>
            <w:tcW w:w="1206" w:type="dxa"/>
          </w:tcPr>
          <w:p w14:paraId="257C6EF4" w14:textId="77777777" w:rsidR="00E75241" w:rsidRPr="00A77291" w:rsidRDefault="00E75241">
            <w:pPr>
              <w:tabs>
                <w:tab w:val="left" w:pos="551"/>
              </w:tabs>
              <w:rPr>
                <w:lang w:val="en-US" w:eastAsia="ko-KR"/>
              </w:rPr>
            </w:pPr>
          </w:p>
        </w:tc>
        <w:tc>
          <w:tcPr>
            <w:tcW w:w="7150"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af5"/>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af5"/>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af5"/>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af5"/>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af5"/>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af5"/>
              <w:rPr>
                <w:rFonts w:ascii="Times New Roman" w:eastAsia="Batang" w:hAnsi="Times New Roman" w:cs="Times New Roman"/>
                <w:sz w:val="20"/>
                <w:szCs w:val="20"/>
                <w:lang w:val="en-US" w:eastAsia="ko-KR"/>
              </w:rPr>
            </w:pPr>
          </w:p>
          <w:p w14:paraId="257C6EFC" w14:textId="77777777" w:rsidR="00E75241" w:rsidRPr="00A77291" w:rsidRDefault="00E75241">
            <w:pPr>
              <w:pStyle w:val="af5"/>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af5"/>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af5"/>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af5"/>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w:t>
            </w:r>
            <w:r w:rsidRPr="00A77291">
              <w:rPr>
                <w:rFonts w:ascii="Times New Roman" w:hAnsi="Times New Roman" w:cs="Times New Roman"/>
                <w:sz w:val="20"/>
                <w:szCs w:val="20"/>
                <w:lang w:val="en-US" w:eastAsia="ko-KR"/>
              </w:rPr>
              <w:lastRenderedPageBreak/>
              <w:t xml:space="preserve">specification. Is initial DL BWP with Type1 CSS and Msg4 scheduling only without any other CSS/USS? How to map this into TS 38.213 and TS 38.331? </w:t>
            </w:r>
          </w:p>
          <w:p w14:paraId="257C6F00" w14:textId="77777777" w:rsidR="00E75241" w:rsidRPr="00A77291" w:rsidRDefault="003B30A8" w:rsidP="005025F6">
            <w:pPr>
              <w:pStyle w:val="af5"/>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af5"/>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af5"/>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af5"/>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af5"/>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af5"/>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af5"/>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af5"/>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EE1E94">
        <w:tc>
          <w:tcPr>
            <w:tcW w:w="1500" w:type="dxa"/>
          </w:tcPr>
          <w:p w14:paraId="257C6F09" w14:textId="77777777" w:rsidR="00E75241" w:rsidRPr="00A77291" w:rsidRDefault="003B30A8">
            <w:pPr>
              <w:rPr>
                <w:lang w:val="en-US" w:eastAsia="ko-KR"/>
              </w:rPr>
            </w:pPr>
            <w:r w:rsidRPr="00A77291">
              <w:rPr>
                <w:lang w:val="en-US" w:eastAsia="ko-KR"/>
              </w:rPr>
              <w:lastRenderedPageBreak/>
              <w:t>Intel</w:t>
            </w:r>
          </w:p>
        </w:tc>
        <w:tc>
          <w:tcPr>
            <w:tcW w:w="1206"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150"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Does this imply that there can be a valid configuration whereby RedCap UE is provided with a separate initial DL BWP 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EE1E94">
        <w:tc>
          <w:tcPr>
            <w:tcW w:w="1500" w:type="dxa"/>
          </w:tcPr>
          <w:p w14:paraId="257C6F10" w14:textId="77777777" w:rsidR="00E75241" w:rsidRPr="00A77291" w:rsidRDefault="003B30A8">
            <w:pPr>
              <w:rPr>
                <w:lang w:val="en-US" w:eastAsia="ko-KR"/>
              </w:rPr>
            </w:pPr>
            <w:r w:rsidRPr="00A77291">
              <w:rPr>
                <w:rFonts w:eastAsia="Yu Mincho"/>
                <w:lang w:val="en-US" w:eastAsia="ja-JP"/>
              </w:rPr>
              <w:t>DOCOMO</w:t>
            </w:r>
          </w:p>
        </w:tc>
        <w:tc>
          <w:tcPr>
            <w:tcW w:w="1206"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150"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EE1E94">
        <w:tc>
          <w:tcPr>
            <w:tcW w:w="1500"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06" w:type="dxa"/>
          </w:tcPr>
          <w:p w14:paraId="257C6F16" w14:textId="77777777" w:rsidR="00E75241" w:rsidRPr="00A77291" w:rsidRDefault="00E75241">
            <w:pPr>
              <w:tabs>
                <w:tab w:val="left" w:pos="551"/>
              </w:tabs>
              <w:rPr>
                <w:rFonts w:eastAsia="Yu Mincho"/>
                <w:lang w:val="en-US" w:eastAsia="ja-JP"/>
              </w:rPr>
            </w:pPr>
          </w:p>
        </w:tc>
        <w:tc>
          <w:tcPr>
            <w:tcW w:w="7150"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 xml:space="preserve">The first item is a good start. As a suggestion for 1b, instead of “cannot expect”, </w:t>
            </w:r>
            <w:r w:rsidRPr="00A77291">
              <w:rPr>
                <w:rFonts w:eastAsia="Yu Mincho"/>
                <w:lang w:val="en-US" w:eastAsia="ja-JP"/>
              </w:rPr>
              <w:lastRenderedPageBreak/>
              <w:t>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EE1E94">
        <w:tc>
          <w:tcPr>
            <w:tcW w:w="1500" w:type="dxa"/>
          </w:tcPr>
          <w:p w14:paraId="257C6F1D" w14:textId="77777777" w:rsidR="00E75241" w:rsidRPr="00A77291" w:rsidRDefault="003B30A8">
            <w:pPr>
              <w:rPr>
                <w:rFonts w:eastAsia="Yu Mincho"/>
                <w:lang w:val="en-US" w:eastAsia="ja-JP"/>
              </w:rPr>
            </w:pPr>
            <w:r w:rsidRPr="00A77291">
              <w:rPr>
                <w:rFonts w:eastAsia="Yu Mincho"/>
                <w:lang w:val="en-US" w:eastAsia="ja-JP"/>
              </w:rPr>
              <w:lastRenderedPageBreak/>
              <w:t>Qualcomm2</w:t>
            </w:r>
          </w:p>
        </w:tc>
        <w:tc>
          <w:tcPr>
            <w:tcW w:w="1206"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150"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a4"/>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af5"/>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its active UL BWP should 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 xml:space="preserve"> power control of msg1/msg3/PUCCH (L3 measurement for </w:t>
            </w:r>
            <w:proofErr w:type="spellStart"/>
            <w:r w:rsidRPr="00A77291">
              <w:rPr>
                <w:rFonts w:eastAsia="等线"/>
                <w:lang w:val="en-US" w:eastAsia="zh-CN"/>
              </w:rPr>
              <w:t>pathloss</w:t>
            </w:r>
            <w:proofErr w:type="spellEnd"/>
            <w:r w:rsidRPr="00A77291">
              <w:rPr>
                <w:rFonts w:eastAsia="等线"/>
                <w:lang w:val="en-US" w:eastAsia="zh-CN"/>
              </w:rPr>
              <w:t>)</w:t>
            </w:r>
          </w:p>
          <w:p w14:paraId="257C6F2F" w14:textId="77777777" w:rsidR="00E75241" w:rsidRPr="00A77291" w:rsidRDefault="003B30A8" w:rsidP="005025F6">
            <w:pPr>
              <w:numPr>
                <w:ilvl w:val="2"/>
                <w:numId w:val="96"/>
              </w:numPr>
              <w:spacing w:after="0" w:line="240" w:lineRule="auto"/>
              <w:rPr>
                <w:rFonts w:eastAsia="等线"/>
                <w:lang w:val="en-US" w:eastAsia="zh-CN"/>
              </w:rPr>
            </w:pPr>
            <w:r w:rsidRPr="00A77291">
              <w:rPr>
                <w:rFonts w:eastAsia="等线"/>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t>
            </w:r>
            <w:r w:rsidRPr="00A77291">
              <w:rPr>
                <w:rFonts w:eastAsia="Times New Roman"/>
                <w:b/>
                <w:bCs/>
                <w:i/>
                <w:iCs/>
                <w:highlight w:val="yellow"/>
                <w:lang w:val="en-US" w:eastAsia="zh-CN"/>
              </w:rPr>
              <w:lastRenderedPageBreak/>
              <w:t xml:space="preserve">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等线"/>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af5"/>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af5"/>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EE1E94">
        <w:tc>
          <w:tcPr>
            <w:tcW w:w="1500"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06"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150"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af5"/>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af5"/>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af5"/>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not be quite sufficient (depends on the actual TDD configuration and support of other features, e.g. CSI-RS, TRS, MBS, SL…). </w:t>
            </w:r>
          </w:p>
          <w:p w14:paraId="257C6F46" w14:textId="77777777" w:rsidR="00E75241" w:rsidRPr="00A77291" w:rsidRDefault="003B30A8" w:rsidP="005025F6">
            <w:pPr>
              <w:pStyle w:val="af5"/>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EE1E94">
        <w:tc>
          <w:tcPr>
            <w:tcW w:w="1500" w:type="dxa"/>
          </w:tcPr>
          <w:p w14:paraId="257C6F48" w14:textId="77777777" w:rsidR="00E75241" w:rsidRPr="00A77291" w:rsidRDefault="003B30A8">
            <w:pPr>
              <w:rPr>
                <w:rFonts w:eastAsiaTheme="minorEastAsia"/>
                <w:lang w:val="en-US" w:eastAsia="zh-CN"/>
              </w:rPr>
            </w:pPr>
            <w:r w:rsidRPr="00A77291">
              <w:rPr>
                <w:lang w:val="en-US" w:eastAsia="ko-KR"/>
              </w:rPr>
              <w:t>Lenovo, Motorola Mobility</w:t>
            </w:r>
          </w:p>
        </w:tc>
        <w:tc>
          <w:tcPr>
            <w:tcW w:w="1206"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150"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EE1E94">
        <w:tc>
          <w:tcPr>
            <w:tcW w:w="1500" w:type="dxa"/>
          </w:tcPr>
          <w:p w14:paraId="257C6F4C" w14:textId="77777777" w:rsidR="00E75241" w:rsidRPr="00A77291" w:rsidRDefault="003B30A8">
            <w:pPr>
              <w:rPr>
                <w:lang w:val="en-US" w:eastAsia="ko-KR"/>
              </w:rPr>
            </w:pPr>
            <w:r w:rsidRPr="00A77291">
              <w:rPr>
                <w:lang w:eastAsia="ja-JP"/>
              </w:rPr>
              <w:t>Samsung</w:t>
            </w:r>
          </w:p>
        </w:tc>
        <w:tc>
          <w:tcPr>
            <w:tcW w:w="1206" w:type="dxa"/>
          </w:tcPr>
          <w:p w14:paraId="257C6F4D" w14:textId="77777777" w:rsidR="00E75241" w:rsidRPr="00A77291" w:rsidRDefault="003B30A8">
            <w:pPr>
              <w:tabs>
                <w:tab w:val="left" w:pos="551"/>
              </w:tabs>
              <w:rPr>
                <w:lang w:val="en-US" w:eastAsia="ko-KR"/>
              </w:rPr>
            </w:pPr>
            <w:r w:rsidRPr="00A77291">
              <w:rPr>
                <w:lang w:eastAsia="ja-JP"/>
              </w:rPr>
              <w:t>N</w:t>
            </w:r>
          </w:p>
        </w:tc>
        <w:tc>
          <w:tcPr>
            <w:tcW w:w="7150" w:type="dxa"/>
          </w:tcPr>
          <w:p w14:paraId="257C6F4E" w14:textId="77777777" w:rsidR="00E75241" w:rsidRPr="00A77291" w:rsidRDefault="003B30A8">
            <w:pPr>
              <w:rPr>
                <w:lang w:eastAsia="zh-CN"/>
              </w:rPr>
            </w:pPr>
            <w:r w:rsidRPr="00A77291">
              <w:rPr>
                <w:lang w:eastAsia="zh-CN"/>
              </w:rPr>
              <w:t xml:space="preserve">We cannot accept the proposals 1~3. gNB should not transmit SSB/CORESET #0/SIB 1 in dedicated </w:t>
            </w:r>
            <w:proofErr w:type="spellStart"/>
            <w:r w:rsidRPr="00A77291">
              <w:rPr>
                <w:lang w:eastAsia="zh-CN"/>
              </w:rPr>
              <w:t>iDL</w:t>
            </w:r>
            <w:proofErr w:type="spellEnd"/>
            <w:r w:rsidRPr="00A77291">
              <w:rPr>
                <w:lang w:eastAsia="zh-CN"/>
              </w:rPr>
              <w:t xml:space="preserve">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w:t>
            </w:r>
            <w:proofErr w:type="spellStart"/>
            <w:r w:rsidRPr="00A77291">
              <w:rPr>
                <w:lang w:eastAsia="zh-CN"/>
              </w:rPr>
              <w:lastRenderedPageBreak/>
              <w:t>iDL</w:t>
            </w:r>
            <w:proofErr w:type="spellEnd"/>
            <w:r w:rsidRPr="00A77291">
              <w:rPr>
                <w:lang w:eastAsia="zh-CN"/>
              </w:rPr>
              <w:t xml:space="preserve"> BWP shall not transmit CD-SSB. </w:t>
            </w:r>
          </w:p>
          <w:p w14:paraId="257C6F51" w14:textId="77777777" w:rsidR="00E75241" w:rsidRPr="00A77291" w:rsidRDefault="003B30A8">
            <w:pPr>
              <w:rPr>
                <w:lang w:eastAsia="zh-CN"/>
              </w:rPr>
            </w:pPr>
            <w:r w:rsidRPr="00A77291">
              <w:rPr>
                <w:lang w:eastAsia="zh-CN"/>
              </w:rPr>
              <w:t xml:space="preserve">Proposal 4 is ok. Also fine with </w:t>
            </w:r>
            <w:proofErr w:type="spellStart"/>
            <w:r w:rsidRPr="00A77291">
              <w:rPr>
                <w:lang w:eastAsia="zh-CN"/>
              </w:rPr>
              <w:t>vivo’s</w:t>
            </w:r>
            <w:proofErr w:type="spellEnd"/>
            <w:r w:rsidRPr="00A77291">
              <w:rPr>
                <w:lang w:eastAsia="zh-CN"/>
              </w:rPr>
              <w:t xml:space="preserve">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等线"/>
                <w:b/>
                <w:bCs/>
                <w:i/>
                <w:iCs/>
                <w:lang w:val="en-US" w:eastAsia="zh-CN"/>
              </w:rPr>
            </w:pPr>
            <w:r w:rsidRPr="00A77291">
              <w:rPr>
                <w:rFonts w:eastAsia="等线"/>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EE1E94">
        <w:tc>
          <w:tcPr>
            <w:tcW w:w="1500" w:type="dxa"/>
          </w:tcPr>
          <w:p w14:paraId="257C6F5B" w14:textId="77777777" w:rsidR="00E75241" w:rsidRPr="00A77291" w:rsidRDefault="003B30A8">
            <w:pPr>
              <w:rPr>
                <w:lang w:eastAsia="ja-JP"/>
              </w:rPr>
            </w:pPr>
            <w:r w:rsidRPr="00A77291">
              <w:rPr>
                <w:lang w:eastAsia="ja-JP"/>
              </w:rPr>
              <w:lastRenderedPageBreak/>
              <w:t>NEC</w:t>
            </w:r>
          </w:p>
        </w:tc>
        <w:tc>
          <w:tcPr>
            <w:tcW w:w="1206" w:type="dxa"/>
          </w:tcPr>
          <w:p w14:paraId="257C6F5C" w14:textId="77777777" w:rsidR="00E75241" w:rsidRPr="00A77291" w:rsidRDefault="003B30A8">
            <w:pPr>
              <w:tabs>
                <w:tab w:val="left" w:pos="551"/>
              </w:tabs>
              <w:rPr>
                <w:lang w:eastAsia="ja-JP"/>
              </w:rPr>
            </w:pPr>
            <w:r w:rsidRPr="00A77291">
              <w:rPr>
                <w:lang w:eastAsia="ja-JP"/>
              </w:rPr>
              <w:t>Y</w:t>
            </w:r>
          </w:p>
        </w:tc>
        <w:tc>
          <w:tcPr>
            <w:tcW w:w="7150"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Fine with 4a. We assume FG-6-1a is optional as this work item intends reduced 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EE1E94">
        <w:tc>
          <w:tcPr>
            <w:tcW w:w="1500" w:type="dxa"/>
          </w:tcPr>
          <w:p w14:paraId="257C6F65" w14:textId="77777777" w:rsidR="00E75241" w:rsidRPr="00A77291" w:rsidRDefault="003B30A8">
            <w:pPr>
              <w:rPr>
                <w:rFonts w:eastAsia="宋体"/>
                <w:lang w:val="en-US" w:eastAsia="ja-JP"/>
              </w:rPr>
            </w:pPr>
            <w:r w:rsidRPr="00A77291">
              <w:rPr>
                <w:rFonts w:eastAsia="宋体"/>
                <w:lang w:val="en-US" w:eastAsia="zh-CN"/>
              </w:rPr>
              <w:t xml:space="preserve">ZTE, </w:t>
            </w:r>
            <w:proofErr w:type="spellStart"/>
            <w:r w:rsidRPr="00A77291">
              <w:rPr>
                <w:rFonts w:eastAsia="宋体"/>
                <w:lang w:val="en-US" w:eastAsia="zh-CN"/>
              </w:rPr>
              <w:t>Sanechips</w:t>
            </w:r>
            <w:proofErr w:type="spellEnd"/>
          </w:p>
        </w:tc>
        <w:tc>
          <w:tcPr>
            <w:tcW w:w="1206" w:type="dxa"/>
          </w:tcPr>
          <w:p w14:paraId="257C6F66" w14:textId="77777777" w:rsidR="00E75241" w:rsidRPr="00A77291" w:rsidRDefault="003B30A8">
            <w:pPr>
              <w:tabs>
                <w:tab w:val="left" w:pos="551"/>
              </w:tabs>
              <w:rPr>
                <w:rFonts w:eastAsia="宋体"/>
                <w:lang w:val="en-US" w:eastAsia="ja-JP"/>
              </w:rPr>
            </w:pPr>
            <w:r w:rsidRPr="00A77291">
              <w:rPr>
                <w:rFonts w:eastAsia="宋体"/>
                <w:lang w:val="en-US" w:eastAsia="zh-CN"/>
              </w:rPr>
              <w:t>Y</w:t>
            </w:r>
          </w:p>
        </w:tc>
        <w:tc>
          <w:tcPr>
            <w:tcW w:w="7150"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EE1E94">
        <w:tc>
          <w:tcPr>
            <w:tcW w:w="1500" w:type="dxa"/>
          </w:tcPr>
          <w:p w14:paraId="257C6F6A" w14:textId="77777777" w:rsidR="00317BFE" w:rsidRPr="00A77291" w:rsidRDefault="00317BFE" w:rsidP="001D618D">
            <w:pPr>
              <w:rPr>
                <w:lang w:val="en-US" w:eastAsia="ko-KR"/>
              </w:rPr>
            </w:pPr>
            <w:r w:rsidRPr="00A77291">
              <w:rPr>
                <w:lang w:val="en-US" w:eastAsia="ko-KR"/>
              </w:rPr>
              <w:t xml:space="preserve">Huawei, </w:t>
            </w:r>
            <w:proofErr w:type="spellStart"/>
            <w:r w:rsidRPr="00A77291">
              <w:rPr>
                <w:lang w:val="en-US" w:eastAsia="ko-KR"/>
              </w:rPr>
              <w:t>HiSilicon</w:t>
            </w:r>
            <w:proofErr w:type="spellEnd"/>
          </w:p>
        </w:tc>
        <w:tc>
          <w:tcPr>
            <w:tcW w:w="1206" w:type="dxa"/>
          </w:tcPr>
          <w:p w14:paraId="257C6F6B" w14:textId="77777777" w:rsidR="00317BFE" w:rsidRPr="00A77291" w:rsidRDefault="00317BFE" w:rsidP="001D618D">
            <w:pPr>
              <w:tabs>
                <w:tab w:val="left" w:pos="551"/>
              </w:tabs>
              <w:rPr>
                <w:lang w:val="en-US" w:eastAsia="ko-KR"/>
              </w:rPr>
            </w:pPr>
            <w:r w:rsidRPr="00A77291">
              <w:rPr>
                <w:lang w:val="en-US" w:eastAsia="ko-KR"/>
              </w:rPr>
              <w:t>Better but..</w:t>
            </w:r>
          </w:p>
        </w:tc>
        <w:tc>
          <w:tcPr>
            <w:tcW w:w="7150" w:type="dxa"/>
          </w:tcPr>
          <w:p w14:paraId="257C6F6C" w14:textId="77777777" w:rsidR="00317BFE" w:rsidRPr="00A77291" w:rsidRDefault="00317BFE" w:rsidP="001D618D">
            <w:pPr>
              <w:rPr>
                <w:lang w:val="en-US" w:eastAsia="ko-KR"/>
              </w:rPr>
            </w:pPr>
            <w:r w:rsidRPr="00A77291">
              <w:rPr>
                <w:lang w:val="en-US" w:eastAsia="ko-KR"/>
              </w:rPr>
              <w:t>Appreciate FL efforts.</w:t>
            </w:r>
          </w:p>
          <w:p w14:paraId="257C6F6D" w14:textId="77777777" w:rsidR="00317BFE" w:rsidRPr="00A77291" w:rsidRDefault="00317BFE" w:rsidP="001D618D">
            <w:pPr>
              <w:rPr>
                <w:lang w:val="en-US" w:eastAsia="ko-KR"/>
              </w:rPr>
            </w:pPr>
          </w:p>
          <w:p w14:paraId="257C6F6E" w14:textId="77777777" w:rsidR="00317BFE" w:rsidRPr="00A77291" w:rsidRDefault="00317BFE" w:rsidP="001D618D">
            <w:pPr>
              <w:rPr>
                <w:lang w:val="en-US" w:eastAsia="ko-KR"/>
              </w:rPr>
            </w:pPr>
            <w:r w:rsidRPr="00A77291">
              <w:rPr>
                <w:lang w:val="en-US" w:eastAsia="ko-KR"/>
              </w:rPr>
              <w:t>Comments to FL proposal:</w:t>
            </w:r>
          </w:p>
          <w:p w14:paraId="257C6F6F" w14:textId="77777777" w:rsidR="00317BFE" w:rsidRPr="00A77291" w:rsidRDefault="00317BFE" w:rsidP="001D618D">
            <w:pPr>
              <w:rPr>
                <w:lang w:val="en-US" w:eastAsia="ko-KR"/>
              </w:rPr>
            </w:pPr>
            <w:r w:rsidRPr="00A77291">
              <w:rPr>
                <w:lang w:val="en-US" w:eastAsia="ko-KR"/>
              </w:rPr>
              <w:lastRenderedPageBreak/>
              <w:t xml:space="preserve">1&amp;2 </w:t>
            </w:r>
          </w:p>
          <w:p w14:paraId="257C6F70" w14:textId="77777777" w:rsidR="00317BFE" w:rsidRPr="00A77291" w:rsidRDefault="00317BFE" w:rsidP="001D618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af5"/>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1D618D">
            <w:pPr>
              <w:rPr>
                <w:lang w:val="en-US" w:eastAsia="ko-KR"/>
              </w:rPr>
            </w:pPr>
            <w:r w:rsidRPr="00A77291">
              <w:rPr>
                <w:lang w:val="en-US" w:eastAsia="ko-KR"/>
              </w:rPr>
              <w:t>3</w:t>
            </w:r>
          </w:p>
          <w:p w14:paraId="257C6F73" w14:textId="77777777" w:rsidR="00317BFE" w:rsidRPr="00A77291" w:rsidRDefault="00317BFE" w:rsidP="005025F6">
            <w:pPr>
              <w:pStyle w:val="af5"/>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af5"/>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1D618D">
            <w:pPr>
              <w:rPr>
                <w:lang w:val="en-US" w:eastAsia="ko-KR"/>
              </w:rPr>
            </w:pPr>
            <w:r w:rsidRPr="00A77291">
              <w:rPr>
                <w:lang w:val="en-US" w:eastAsia="ko-KR"/>
              </w:rPr>
              <w:t xml:space="preserve">4 </w:t>
            </w:r>
          </w:p>
          <w:p w14:paraId="257C6F76" w14:textId="77777777" w:rsidR="00317BFE" w:rsidRPr="00A77291" w:rsidRDefault="00317BFE" w:rsidP="001D618D">
            <w:pPr>
              <w:rPr>
                <w:lang w:val="en-US" w:eastAsia="ko-KR"/>
              </w:rPr>
            </w:pPr>
            <w:r w:rsidRPr="00A77291">
              <w:rPr>
                <w:lang w:val="en-US" w:eastAsia="ko-KR"/>
              </w:rPr>
              <w:t>FFS.</w:t>
            </w:r>
          </w:p>
          <w:p w14:paraId="257C6F77" w14:textId="77777777" w:rsidR="00317BFE" w:rsidRPr="00A77291" w:rsidRDefault="00317BFE" w:rsidP="001D618D">
            <w:pPr>
              <w:rPr>
                <w:lang w:val="en-US" w:eastAsia="ko-KR"/>
              </w:rPr>
            </w:pPr>
          </w:p>
          <w:p w14:paraId="257C6F78" w14:textId="77777777" w:rsidR="00317BFE" w:rsidRPr="00A77291" w:rsidRDefault="00317BFE" w:rsidP="001D618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af5"/>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af5"/>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af5"/>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af5"/>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af5"/>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af5"/>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af5"/>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An empty DL BWP, without SSB and CORESETs is feasible to us, which would be used only for keeping the </w:t>
            </w:r>
            <w:proofErr w:type="spellStart"/>
            <w:r w:rsidRPr="00A77291">
              <w:rPr>
                <w:rFonts w:ascii="Times New Roman" w:hAnsi="Times New Roman" w:cs="Times New Roman"/>
                <w:sz w:val="20"/>
                <w:szCs w:val="20"/>
                <w:lang w:val="en-US" w:eastAsia="ko-KR"/>
              </w:rPr>
              <w:t>centre</w:t>
            </w:r>
            <w:proofErr w:type="spellEnd"/>
            <w:r w:rsidRPr="00A77291">
              <w:rPr>
                <w:rFonts w:ascii="Times New Roman" w:hAnsi="Times New Roman" w:cs="Times New Roman"/>
                <w:sz w:val="20"/>
                <w:szCs w:val="20"/>
                <w:lang w:val="en-US" w:eastAsia="ko-KR"/>
              </w:rPr>
              <w:t xml:space="preserv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af5"/>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af5"/>
              <w:numPr>
                <w:ilvl w:val="0"/>
                <w:numId w:val="123"/>
              </w:numPr>
              <w:rPr>
                <w:rFonts w:ascii="Times New Roman" w:hAnsi="Times New Roman" w:cs="Times New Roman"/>
                <w:sz w:val="20"/>
                <w:szCs w:val="20"/>
                <w:lang w:val="en-US" w:eastAsia="ko-KR"/>
              </w:rPr>
            </w:pPr>
            <w:proofErr w:type="spellStart"/>
            <w:r w:rsidRPr="00A77291">
              <w:rPr>
                <w:rFonts w:ascii="Times New Roman" w:hAnsi="Times New Roman" w:cs="Times New Roman"/>
                <w:sz w:val="20"/>
                <w:szCs w:val="20"/>
                <w:lang w:val="en-US" w:eastAsia="ko-KR"/>
              </w:rPr>
              <w:t>HiSilicon</w:t>
            </w:r>
            <w:proofErr w:type="spellEnd"/>
            <w:r w:rsidRPr="00A77291">
              <w:rPr>
                <w:rFonts w:ascii="Times New Roman" w:hAnsi="Times New Roman" w:cs="Times New Roman"/>
                <w:sz w:val="20"/>
                <w:szCs w:val="20"/>
                <w:lang w:val="en-US" w:eastAsia="ko-KR"/>
              </w:rPr>
              <w:t xml:space="preserve"> as UE vendor does not view Power saving due to sparsely occurring retuning for paging as a concern, especially with PEI/PO grouping. The concern is not well justified. </w:t>
            </w:r>
          </w:p>
        </w:tc>
      </w:tr>
      <w:tr w:rsidR="00E47AD5" w:rsidRPr="00EC36E9" w14:paraId="257C6FA3" w14:textId="77777777" w:rsidTr="00EE1E94">
        <w:tc>
          <w:tcPr>
            <w:tcW w:w="1500"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06"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150"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af5"/>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a, it is OK for FDD system. But in TDD system, the CORESET/CSS for random access in separate initial DL BWP is related to the discussion of center frequency alignment. If center frequency alignment is </w:t>
            </w:r>
            <w:proofErr w:type="spellStart"/>
            <w:r w:rsidRPr="00A77291">
              <w:rPr>
                <w:rFonts w:ascii="Times New Roman" w:eastAsiaTheme="minorEastAsia" w:hAnsi="Times New Roman" w:cs="Times New Roman"/>
                <w:sz w:val="20"/>
                <w:szCs w:val="20"/>
                <w:lang w:val="en-US" w:eastAsia="zh-CN"/>
              </w:rPr>
              <w:t>requred</w:t>
            </w:r>
            <w:proofErr w:type="spellEnd"/>
            <w:r w:rsidRPr="00A77291">
              <w:rPr>
                <w:rFonts w:ascii="Times New Roman" w:eastAsiaTheme="minorEastAsia" w:hAnsi="Times New Roman" w:cs="Times New Roman"/>
                <w:sz w:val="20"/>
                <w:szCs w:val="20"/>
                <w:lang w:val="en-US" w:eastAsia="zh-CN"/>
              </w:rPr>
              <w:t xml:space="preserve">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af5"/>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b, similar with Apple, we are confused </w:t>
            </w:r>
            <w:proofErr w:type="spellStart"/>
            <w:r w:rsidRPr="00A77291">
              <w:rPr>
                <w:rFonts w:ascii="Times New Roman" w:eastAsiaTheme="minorEastAsia" w:hAnsi="Times New Roman" w:cs="Times New Roman"/>
                <w:sz w:val="20"/>
                <w:szCs w:val="20"/>
                <w:lang w:val="en-US" w:eastAsia="zh-CN"/>
              </w:rPr>
              <w:t>bout</w:t>
            </w:r>
            <w:proofErr w:type="spellEnd"/>
            <w:r w:rsidRPr="00A77291">
              <w:rPr>
                <w:rFonts w:ascii="Times New Roman" w:eastAsiaTheme="minorEastAsia" w:hAnsi="Times New Roman" w:cs="Times New Roman"/>
                <w:sz w:val="20"/>
                <w:szCs w:val="20"/>
                <w:lang w:val="en-US" w:eastAsia="zh-CN"/>
              </w:rPr>
              <w:t xml:space="preserve">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w:t>
            </w:r>
            <w:proofErr w:type="spellStart"/>
            <w:r w:rsidRPr="00A77291">
              <w:rPr>
                <w:rFonts w:ascii="Times New Roman" w:eastAsiaTheme="minorEastAsia" w:hAnsi="Times New Roman" w:cs="Times New Roman"/>
                <w:sz w:val="20"/>
                <w:szCs w:val="20"/>
                <w:lang w:val="en-US" w:eastAsia="zh-CN"/>
              </w:rPr>
              <w:t>supporte</w:t>
            </w:r>
            <w:proofErr w:type="spellEnd"/>
            <w:r w:rsidRPr="00A77291">
              <w:rPr>
                <w:rFonts w:ascii="Times New Roman" w:eastAsiaTheme="minorEastAsia" w:hAnsi="Times New Roman" w:cs="Times New Roman"/>
                <w:sz w:val="20"/>
                <w:szCs w:val="20"/>
                <w:lang w:val="en-US" w:eastAsia="zh-CN"/>
              </w:rPr>
              <w:t xml:space="preserve"> on this separate </w:t>
            </w:r>
            <w:proofErr w:type="spellStart"/>
            <w:r w:rsidRPr="00A77291">
              <w:rPr>
                <w:rFonts w:ascii="Times New Roman" w:eastAsiaTheme="minorEastAsia" w:hAnsi="Times New Roman" w:cs="Times New Roman"/>
                <w:sz w:val="20"/>
                <w:szCs w:val="20"/>
                <w:lang w:val="en-US" w:eastAsia="zh-CN"/>
              </w:rPr>
              <w:t>inital</w:t>
            </w:r>
            <w:proofErr w:type="spellEnd"/>
            <w:r w:rsidRPr="00A77291">
              <w:rPr>
                <w:rFonts w:ascii="Times New Roman" w:eastAsiaTheme="minorEastAsia" w:hAnsi="Times New Roman" w:cs="Times New Roman"/>
                <w:sz w:val="20"/>
                <w:szCs w:val="20"/>
                <w:lang w:val="en-US" w:eastAsia="zh-CN"/>
              </w:rPr>
              <w:t xml:space="preserve"> DL BWP? If so, we don’t think it is a typical case and can’t understand the motivation of configuring a separate DL BWP only for RACH. </w:t>
            </w:r>
          </w:p>
          <w:p w14:paraId="257C6F88" w14:textId="77777777" w:rsidR="00E47AD5" w:rsidRPr="00A77291" w:rsidRDefault="00E47AD5" w:rsidP="005025F6">
            <w:pPr>
              <w:pStyle w:val="af5"/>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lastRenderedPageBreak/>
              <w:t xml:space="preserve">For bullet 2, as we commented in </w:t>
            </w:r>
            <w:proofErr w:type="spellStart"/>
            <w:r w:rsidRPr="00A77291">
              <w:rPr>
                <w:rFonts w:ascii="Times New Roman" w:eastAsiaTheme="minorEastAsia" w:hAnsi="Times New Roman" w:cs="Times New Roman"/>
                <w:sz w:val="20"/>
                <w:szCs w:val="20"/>
                <w:lang w:val="en-US" w:eastAsia="zh-CN"/>
              </w:rPr>
              <w:t>prevous</w:t>
            </w:r>
            <w:proofErr w:type="spellEnd"/>
            <w:r w:rsidRPr="00A77291">
              <w:rPr>
                <w:rFonts w:ascii="Times New Roman" w:eastAsiaTheme="minorEastAsia" w:hAnsi="Times New Roman" w:cs="Times New Roman"/>
                <w:sz w:val="20"/>
                <w:szCs w:val="20"/>
                <w:lang w:val="en-US" w:eastAsia="zh-CN"/>
              </w:rPr>
              <w:t xml:space="preserve">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af5"/>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For BWP#0, the BWP-</w:t>
            </w:r>
            <w:proofErr w:type="spellStart"/>
            <w:r w:rsidRPr="00A77291">
              <w:rPr>
                <w:rFonts w:ascii="Times New Roman" w:hAnsi="Times New Roman" w:cs="Times New Roman"/>
                <w:i/>
                <w:sz w:val="20"/>
                <w:szCs w:val="20"/>
                <w:lang w:val="en-US"/>
              </w:rPr>
              <w:t>DownlinkCommon</w:t>
            </w:r>
            <w:proofErr w:type="spellEnd"/>
            <w:r w:rsidRPr="00A77291">
              <w:rPr>
                <w:rFonts w:ascii="Times New Roman" w:hAnsi="Times New Roman" w:cs="Times New Roman"/>
                <w:i/>
                <w:sz w:val="20"/>
                <w:szCs w:val="20"/>
                <w:lang w:val="en-US"/>
              </w:rPr>
              <w:t xml:space="preserve"> and BWP-</w:t>
            </w:r>
            <w:proofErr w:type="spellStart"/>
            <w:r w:rsidRPr="00A77291">
              <w:rPr>
                <w:rFonts w:ascii="Times New Roman" w:hAnsi="Times New Roman" w:cs="Times New Roman"/>
                <w:i/>
                <w:sz w:val="20"/>
                <w:szCs w:val="20"/>
                <w:lang w:val="en-US"/>
              </w:rPr>
              <w:t>UplinkCommon</w:t>
            </w:r>
            <w:proofErr w:type="spellEnd"/>
            <w:r w:rsidRPr="00A77291">
              <w:rPr>
                <w:rFonts w:ascii="Times New Roman" w:hAnsi="Times New Roman" w:cs="Times New Roman"/>
                <w:i/>
                <w:sz w:val="20"/>
                <w:szCs w:val="20"/>
                <w:lang w:val="en-US"/>
              </w:rPr>
              <w:t xml:space="preserve"> in </w:t>
            </w:r>
            <w:proofErr w:type="spellStart"/>
            <w:r w:rsidRPr="00A77291">
              <w:rPr>
                <w:rFonts w:ascii="Times New Roman" w:hAnsi="Times New Roman" w:cs="Times New Roman"/>
                <w:i/>
                <w:sz w:val="20"/>
                <w:szCs w:val="20"/>
                <w:lang w:val="en-US"/>
              </w:rPr>
              <w:t>ServingCellConfigCommon</w:t>
            </w:r>
            <w:proofErr w:type="spellEnd"/>
            <w:r w:rsidRPr="00A77291">
              <w:rPr>
                <w:rFonts w:ascii="Times New Roman" w:hAnsi="Times New Roman" w:cs="Times New Roman"/>
                <w:i/>
                <w:sz w:val="20"/>
                <w:szCs w:val="20"/>
                <w:lang w:val="en-US"/>
              </w:rPr>
              <w:t xml:space="preserve">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af5"/>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af5"/>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af5"/>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af5"/>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af5"/>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af5"/>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af5"/>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af5"/>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w:t>
            </w:r>
            <w:r w:rsidRPr="00A77291">
              <w:rPr>
                <w:rFonts w:ascii="Times New Roman" w:hAnsi="Times New Roman" w:cs="Times New Roman"/>
                <w:b/>
                <w:bCs/>
                <w:sz w:val="20"/>
                <w:szCs w:val="20"/>
                <w:lang w:val="en-US"/>
              </w:rPr>
              <w:lastRenderedPageBreak/>
              <w:t>cannot expect it to contain MIB-configured CORESET#0 or SIB1.</w:t>
            </w:r>
          </w:p>
          <w:p w14:paraId="257C6F9B" w14:textId="77777777" w:rsidR="00E47AD5" w:rsidRPr="00A77291" w:rsidRDefault="00E47AD5" w:rsidP="005025F6">
            <w:pPr>
              <w:pStyle w:val="af5"/>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af5"/>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af5"/>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af5"/>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EE1E94">
        <w:tc>
          <w:tcPr>
            <w:tcW w:w="1500" w:type="dxa"/>
          </w:tcPr>
          <w:p w14:paraId="257C6FA4" w14:textId="77777777" w:rsidR="00264A4F" w:rsidRPr="00A77291" w:rsidRDefault="00264A4F" w:rsidP="001D618D">
            <w:pPr>
              <w:rPr>
                <w:lang w:eastAsia="ja-JP"/>
              </w:rPr>
            </w:pPr>
            <w:r w:rsidRPr="00A77291">
              <w:rPr>
                <w:lang w:eastAsia="ja-JP"/>
              </w:rPr>
              <w:lastRenderedPageBreak/>
              <w:t>CMCC</w:t>
            </w:r>
          </w:p>
        </w:tc>
        <w:tc>
          <w:tcPr>
            <w:tcW w:w="1206" w:type="dxa"/>
          </w:tcPr>
          <w:p w14:paraId="257C6FA5" w14:textId="77777777" w:rsidR="00264A4F" w:rsidRPr="00A77291" w:rsidRDefault="00264A4F" w:rsidP="001D618D">
            <w:pPr>
              <w:tabs>
                <w:tab w:val="left" w:pos="551"/>
              </w:tabs>
              <w:rPr>
                <w:rFonts w:eastAsiaTheme="minorEastAsia"/>
                <w:lang w:eastAsia="zh-CN"/>
              </w:rPr>
            </w:pPr>
            <w:r w:rsidRPr="00A77291">
              <w:rPr>
                <w:rFonts w:eastAsiaTheme="minorEastAsia"/>
                <w:lang w:eastAsia="zh-CN"/>
              </w:rPr>
              <w:t>Y</w:t>
            </w:r>
          </w:p>
        </w:tc>
        <w:tc>
          <w:tcPr>
            <w:tcW w:w="7150" w:type="dxa"/>
          </w:tcPr>
          <w:p w14:paraId="257C6FA6" w14:textId="77777777" w:rsidR="00264A4F" w:rsidRPr="00A77291" w:rsidRDefault="00264A4F" w:rsidP="001D618D">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1D618D">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1D618D">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af5"/>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af5"/>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5025F6">
            <w:pPr>
              <w:pStyle w:val="af5"/>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af5"/>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1D618D">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1D618D">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1D618D">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EE1E94">
        <w:tc>
          <w:tcPr>
            <w:tcW w:w="1500" w:type="dxa"/>
          </w:tcPr>
          <w:p w14:paraId="20046338" w14:textId="77777777" w:rsidR="00F02537" w:rsidRPr="00A77291" w:rsidRDefault="00F02537" w:rsidP="001D618D">
            <w:pPr>
              <w:rPr>
                <w:lang w:val="en-US" w:eastAsia="ko-KR"/>
              </w:rPr>
            </w:pPr>
            <w:r w:rsidRPr="00A77291">
              <w:rPr>
                <w:lang w:val="en-US" w:eastAsia="ko-KR"/>
              </w:rPr>
              <w:t>Ericsson</w:t>
            </w:r>
          </w:p>
        </w:tc>
        <w:tc>
          <w:tcPr>
            <w:tcW w:w="1206" w:type="dxa"/>
          </w:tcPr>
          <w:p w14:paraId="635F27FE" w14:textId="6B10225D" w:rsidR="00F02537" w:rsidRPr="00A77291" w:rsidRDefault="00F02537" w:rsidP="001D618D">
            <w:pPr>
              <w:tabs>
                <w:tab w:val="left" w:pos="551"/>
              </w:tabs>
              <w:rPr>
                <w:lang w:val="en-US" w:eastAsia="ko-KR"/>
              </w:rPr>
            </w:pPr>
            <w:r w:rsidRPr="00A77291">
              <w:rPr>
                <w:lang w:val="en-US" w:eastAsia="ko-KR"/>
              </w:rPr>
              <w:t>Y, with minor updates</w:t>
            </w:r>
          </w:p>
        </w:tc>
        <w:tc>
          <w:tcPr>
            <w:tcW w:w="7150" w:type="dxa"/>
          </w:tcPr>
          <w:p w14:paraId="548E3482" w14:textId="77777777" w:rsidR="00F02537" w:rsidRPr="00A77291" w:rsidRDefault="00F02537" w:rsidP="001D618D">
            <w:pPr>
              <w:rPr>
                <w:lang w:val="en-US" w:eastAsia="ko-KR"/>
              </w:rPr>
            </w:pPr>
            <w:r w:rsidRPr="00A77291">
              <w:rPr>
                <w:lang w:val="en-US" w:eastAsia="ko-KR"/>
              </w:rPr>
              <w:t>We propose the following updates:</w:t>
            </w:r>
          </w:p>
          <w:p w14:paraId="6E813504" w14:textId="77777777" w:rsidR="00F02537" w:rsidRPr="00A77291" w:rsidRDefault="00F02537" w:rsidP="005025F6">
            <w:pPr>
              <w:pStyle w:val="af5"/>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af5"/>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af5"/>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should add “from RAN1 perspective” in cases related to paging and SSB </w:t>
            </w:r>
            <w:r w:rsidRPr="00A77291">
              <w:rPr>
                <w:rFonts w:ascii="Times New Roman" w:hAnsi="Times New Roman" w:cs="Times New Roman"/>
                <w:sz w:val="20"/>
                <w:szCs w:val="20"/>
                <w:lang w:val="en-US" w:eastAsia="ko-KR"/>
              </w:rPr>
              <w:lastRenderedPageBreak/>
              <w:t>transmission, as they may have major non-RAN1 impacts.</w:t>
            </w:r>
          </w:p>
        </w:tc>
      </w:tr>
      <w:tr w:rsidR="005368C3" w:rsidRPr="00AF32A3" w14:paraId="6B0FE74D" w14:textId="77777777" w:rsidTr="00EE1E94">
        <w:tc>
          <w:tcPr>
            <w:tcW w:w="1500" w:type="dxa"/>
          </w:tcPr>
          <w:p w14:paraId="219E4BDB" w14:textId="04C8DBCF" w:rsidR="005368C3" w:rsidRPr="00A77291" w:rsidRDefault="005368C3" w:rsidP="005368C3">
            <w:pPr>
              <w:rPr>
                <w:lang w:val="en-US" w:eastAsia="ko-KR"/>
              </w:rPr>
            </w:pPr>
            <w:r w:rsidRPr="00A77291">
              <w:rPr>
                <w:rFonts w:eastAsia="Malgun Gothic"/>
                <w:lang w:val="en-US" w:eastAsia="ko-KR"/>
              </w:rPr>
              <w:lastRenderedPageBreak/>
              <w:t>LG</w:t>
            </w:r>
          </w:p>
        </w:tc>
        <w:tc>
          <w:tcPr>
            <w:tcW w:w="1206"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150"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EE1E94">
        <w:tc>
          <w:tcPr>
            <w:tcW w:w="1500"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56"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af5"/>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af5"/>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af5"/>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af5"/>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af5"/>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af5"/>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af5"/>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af5"/>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af5"/>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af5"/>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af5"/>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af5"/>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af5"/>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EE1E94">
        <w:tc>
          <w:tcPr>
            <w:tcW w:w="1500" w:type="dxa"/>
          </w:tcPr>
          <w:p w14:paraId="1F10504D" w14:textId="09E16809" w:rsidR="00B80C2C" w:rsidRPr="00A77291" w:rsidRDefault="00B80C2C" w:rsidP="001D618D">
            <w:pPr>
              <w:rPr>
                <w:rFonts w:eastAsia="Malgun Gothic"/>
                <w:lang w:val="en-US" w:eastAsia="ko-KR"/>
              </w:rPr>
            </w:pPr>
            <w:r w:rsidRPr="00A77291">
              <w:rPr>
                <w:rFonts w:eastAsia="Malgun Gothic"/>
                <w:lang w:val="en-US" w:eastAsia="ko-KR"/>
              </w:rPr>
              <w:t>FL1</w:t>
            </w:r>
            <w:r>
              <w:rPr>
                <w:rFonts w:eastAsia="Malgun Gothic"/>
                <w:lang w:val="en-US" w:eastAsia="ko-KR"/>
              </w:rPr>
              <w:t>1</w:t>
            </w:r>
          </w:p>
        </w:tc>
        <w:tc>
          <w:tcPr>
            <w:tcW w:w="8356" w:type="dxa"/>
            <w:gridSpan w:val="2"/>
          </w:tcPr>
          <w:p w14:paraId="4FE55743" w14:textId="40EE792C" w:rsidR="00B80C2C" w:rsidRPr="00A77291" w:rsidRDefault="00B80C2C" w:rsidP="001D618D">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1D618D">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af5"/>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 xml:space="preserve">Regarding random access in idle/inactive mode in separate initial DL BWP for </w:t>
            </w:r>
            <w:r w:rsidRPr="00CE5AF9">
              <w:rPr>
                <w:rFonts w:ascii="Times New Roman" w:hAnsi="Times New Roman" w:cs="Times New Roman"/>
                <w:b/>
                <w:bCs/>
                <w:sz w:val="20"/>
                <w:szCs w:val="20"/>
                <w:lang w:val="en-US"/>
              </w:rPr>
              <w:lastRenderedPageBreak/>
              <w:t>RedCap UEs in FR1,</w:t>
            </w:r>
          </w:p>
          <w:p w14:paraId="73FFA168" w14:textId="50EE79DB"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af5"/>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w:t>
            </w:r>
            <w:proofErr w:type="spellStart"/>
            <w:r w:rsidR="006E04A1" w:rsidRPr="006E04A1">
              <w:rPr>
                <w:rFonts w:ascii="Times New Roman" w:hAnsi="Times New Roman" w:cs="Times New Roman"/>
                <w:b/>
                <w:bCs/>
                <w:color w:val="FF0000"/>
                <w:sz w:val="20"/>
                <w:szCs w:val="20"/>
                <w:lang w:val="en-US"/>
              </w:rPr>
              <w:t>expects</w:t>
            </w:r>
            <w:proofErr w:type="spellEnd"/>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af5"/>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af5"/>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proofErr w:type="spellEnd"/>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af5"/>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af5"/>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af5"/>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af5"/>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af5"/>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EE1E94">
        <w:tc>
          <w:tcPr>
            <w:tcW w:w="1500" w:type="dxa"/>
          </w:tcPr>
          <w:p w14:paraId="43007E4F" w14:textId="6FA071EC" w:rsidR="00B80C2C" w:rsidRPr="00C91058" w:rsidRDefault="00C91058" w:rsidP="001D618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06" w:type="dxa"/>
          </w:tcPr>
          <w:p w14:paraId="04FA6828" w14:textId="793F5EA5" w:rsidR="00B80C2C"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150" w:type="dxa"/>
          </w:tcPr>
          <w:p w14:paraId="157A76A3" w14:textId="77777777" w:rsidR="00B80C2C" w:rsidRPr="00A77291" w:rsidRDefault="00B80C2C" w:rsidP="001D618D">
            <w:pPr>
              <w:rPr>
                <w:rFonts w:eastAsia="Malgun Gothic"/>
                <w:lang w:val="en-US" w:eastAsia="ko-KR"/>
              </w:rPr>
            </w:pPr>
          </w:p>
        </w:tc>
      </w:tr>
      <w:tr w:rsidR="00330771" w:rsidRPr="00A77291" w14:paraId="0623D9BB" w14:textId="77777777" w:rsidTr="00EE1E94">
        <w:tc>
          <w:tcPr>
            <w:tcW w:w="1500" w:type="dxa"/>
          </w:tcPr>
          <w:p w14:paraId="7C3FC1CF" w14:textId="77777777" w:rsidR="00330771" w:rsidRPr="00A77291" w:rsidRDefault="00330771" w:rsidP="001D618D">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06" w:type="dxa"/>
          </w:tcPr>
          <w:p w14:paraId="34FB1644" w14:textId="77777777" w:rsidR="00330771" w:rsidRPr="00A77291" w:rsidRDefault="00330771" w:rsidP="001D618D">
            <w:pPr>
              <w:tabs>
                <w:tab w:val="left" w:pos="551"/>
              </w:tabs>
              <w:rPr>
                <w:rFonts w:eastAsia="Malgun Gothic"/>
                <w:lang w:val="en-US" w:eastAsia="ko-KR"/>
              </w:rPr>
            </w:pPr>
            <w:r>
              <w:rPr>
                <w:rFonts w:eastAsia="Malgun Gothic"/>
                <w:lang w:val="en-US" w:eastAsia="ko-KR"/>
              </w:rPr>
              <w:t>Modification</w:t>
            </w:r>
          </w:p>
        </w:tc>
        <w:tc>
          <w:tcPr>
            <w:tcW w:w="7150" w:type="dxa"/>
          </w:tcPr>
          <w:p w14:paraId="1F91F01E" w14:textId="77777777" w:rsidR="00330771" w:rsidRPr="002F54D9" w:rsidRDefault="00330771" w:rsidP="001D618D">
            <w:pPr>
              <w:rPr>
                <w:bCs/>
              </w:rPr>
            </w:pPr>
            <w:r w:rsidRPr="002F54D9">
              <w:rPr>
                <w:bCs/>
              </w:rPr>
              <w:t>Again, thanks FL efforts and welcome discussion from other companies.</w:t>
            </w:r>
          </w:p>
          <w:p w14:paraId="3CB57854" w14:textId="77777777" w:rsidR="00330771" w:rsidRPr="002F54D9" w:rsidRDefault="00330771" w:rsidP="001D618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1D618D">
            <w:pPr>
              <w:pStyle w:val="af5"/>
              <w:rPr>
                <w:rFonts w:ascii="Times New Roman" w:hAnsi="Times New Roman" w:cs="Times New Roman"/>
                <w:b/>
                <w:bCs/>
                <w:sz w:val="20"/>
                <w:szCs w:val="20"/>
                <w:lang w:val="en-GB" w:eastAsia="en-US"/>
              </w:rPr>
            </w:pPr>
          </w:p>
          <w:p w14:paraId="6616DC36" w14:textId="77777777" w:rsidR="00330771" w:rsidRDefault="00330771" w:rsidP="001D618D">
            <w:pPr>
              <w:pStyle w:val="af5"/>
              <w:rPr>
                <w:rFonts w:ascii="Times New Roman" w:hAnsi="Times New Roman" w:cs="Times New Roman"/>
                <w:b/>
                <w:bCs/>
                <w:sz w:val="20"/>
                <w:szCs w:val="20"/>
                <w:lang w:val="en-GB" w:eastAsia="en-US"/>
              </w:rPr>
            </w:pPr>
          </w:p>
          <w:p w14:paraId="160AF2E3" w14:textId="77777777" w:rsidR="00330771" w:rsidRPr="00CE5AF9" w:rsidRDefault="00330771" w:rsidP="005025F6">
            <w:pPr>
              <w:pStyle w:val="af5"/>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af5"/>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af5"/>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af5"/>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af5"/>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af5"/>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af5"/>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af5"/>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af5"/>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af5"/>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af5"/>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af5"/>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af5"/>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af5"/>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af5"/>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af5"/>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proofErr w:type="spellEnd"/>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af5"/>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af5"/>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af5"/>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af5"/>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1D618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EE1E94">
        <w:tc>
          <w:tcPr>
            <w:tcW w:w="1500" w:type="dxa"/>
          </w:tcPr>
          <w:p w14:paraId="2362846D" w14:textId="517F358E" w:rsidR="00F5577F" w:rsidRPr="00A77291" w:rsidRDefault="00F5577F" w:rsidP="00F5577F">
            <w:pPr>
              <w:rPr>
                <w:rFonts w:eastAsia="Malgun Gothic"/>
                <w:lang w:val="en-US" w:eastAsia="ko-KR"/>
              </w:rPr>
            </w:pPr>
            <w:bookmarkStart w:id="10" w:name="_GoBack"/>
            <w:r w:rsidRPr="00A77291">
              <w:rPr>
                <w:rFonts w:eastAsia="Malgun Gothic"/>
                <w:lang w:val="en-US" w:eastAsia="ko-KR"/>
              </w:rPr>
              <w:lastRenderedPageBreak/>
              <w:t>FL1</w:t>
            </w:r>
            <w:r>
              <w:rPr>
                <w:rFonts w:eastAsia="Malgun Gothic"/>
                <w:lang w:val="en-US" w:eastAsia="ko-KR"/>
              </w:rPr>
              <w:t>2</w:t>
            </w:r>
            <w:bookmarkEnd w:id="10"/>
          </w:p>
        </w:tc>
        <w:tc>
          <w:tcPr>
            <w:tcW w:w="8356"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20" w:history="1">
              <w:r w:rsidRPr="007679B3">
                <w:rPr>
                  <w:rStyle w:val="af2"/>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af5"/>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af5"/>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af5"/>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af5"/>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af5"/>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af5"/>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af5"/>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af5"/>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41D903FC" w14:textId="77777777" w:rsidR="00F5577F" w:rsidRDefault="00F5577F" w:rsidP="005025F6">
            <w:pPr>
              <w:pStyle w:val="af5"/>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af5"/>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af5"/>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af5"/>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af5"/>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af5"/>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EE1E94">
        <w:tc>
          <w:tcPr>
            <w:tcW w:w="1500" w:type="dxa"/>
          </w:tcPr>
          <w:p w14:paraId="79BE4039" w14:textId="5460611E" w:rsidR="001F6878" w:rsidRPr="00C91058" w:rsidRDefault="00EC2982" w:rsidP="001D618D">
            <w:pPr>
              <w:rPr>
                <w:rFonts w:eastAsia="Yu Mincho"/>
                <w:lang w:val="en-US" w:eastAsia="ja-JP"/>
              </w:rPr>
            </w:pPr>
            <w:r>
              <w:rPr>
                <w:rFonts w:eastAsia="Yu Mincho"/>
                <w:lang w:val="en-US" w:eastAsia="ja-JP"/>
              </w:rPr>
              <w:t>Qualcomm</w:t>
            </w:r>
          </w:p>
        </w:tc>
        <w:tc>
          <w:tcPr>
            <w:tcW w:w="1206" w:type="dxa"/>
          </w:tcPr>
          <w:p w14:paraId="12B2D507" w14:textId="107AA5C6" w:rsidR="001F6878" w:rsidRPr="00C91058" w:rsidRDefault="00EC2982" w:rsidP="001D618D">
            <w:pPr>
              <w:tabs>
                <w:tab w:val="left" w:pos="551"/>
              </w:tabs>
              <w:rPr>
                <w:rFonts w:eastAsia="Yu Mincho"/>
                <w:lang w:val="en-US" w:eastAsia="ja-JP"/>
              </w:rPr>
            </w:pPr>
            <w:r>
              <w:rPr>
                <w:rFonts w:eastAsia="Yu Mincho"/>
                <w:lang w:val="en-US" w:eastAsia="ja-JP"/>
              </w:rPr>
              <w:t>N</w:t>
            </w:r>
          </w:p>
        </w:tc>
        <w:tc>
          <w:tcPr>
            <w:tcW w:w="7150" w:type="dxa"/>
          </w:tcPr>
          <w:p w14:paraId="61D3019A" w14:textId="5562F3D4" w:rsidR="001F6878" w:rsidRDefault="00EC2982" w:rsidP="001D618D">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1D618D">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af5"/>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w:t>
            </w:r>
            <w:r w:rsidRPr="00E30E71">
              <w:rPr>
                <w:sz w:val="20"/>
                <w:szCs w:val="22"/>
                <w:lang w:val="en-US"/>
              </w:rPr>
              <w:lastRenderedPageBreak/>
              <w:t xml:space="preserve">in the separate initial DL BWP. Otherwise, it is not necessary to configure a separate initial DL BWP. </w:t>
            </w:r>
          </w:p>
          <w:p w14:paraId="60DEA5F9" w14:textId="77777777" w:rsidR="00EC2982" w:rsidRPr="00E30E71" w:rsidRDefault="00EC2982" w:rsidP="00EC2982">
            <w:pPr>
              <w:pStyle w:val="af5"/>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af5"/>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af5"/>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af5"/>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af5"/>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af5"/>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af5"/>
              <w:ind w:left="2160"/>
              <w:rPr>
                <w:b/>
                <w:bCs/>
                <w:color w:val="FF0000"/>
                <w:lang w:val="en-US"/>
              </w:rPr>
            </w:pPr>
          </w:p>
          <w:p w14:paraId="7DEDADFA" w14:textId="77777777" w:rsidR="00EC2982" w:rsidRPr="009376F7" w:rsidRDefault="00EC2982" w:rsidP="00EC2982">
            <w:pPr>
              <w:pStyle w:val="af5"/>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af5"/>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af5"/>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af5"/>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af5"/>
              <w:ind w:left="1440"/>
              <w:rPr>
                <w:rFonts w:ascii="Times New Roman" w:hAnsi="Times New Roman" w:cs="Times New Roman"/>
                <w:b/>
                <w:bCs/>
                <w:color w:val="FF0000"/>
                <w:sz w:val="20"/>
                <w:szCs w:val="20"/>
                <w:lang w:val="en-US"/>
              </w:rPr>
            </w:pPr>
          </w:p>
          <w:p w14:paraId="3EDA8281" w14:textId="77777777" w:rsidR="00EC2982" w:rsidRDefault="00EC2982" w:rsidP="00EC2982">
            <w:pPr>
              <w:pStyle w:val="af5"/>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af5"/>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af5"/>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af5"/>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af5"/>
              <w:ind w:left="1440"/>
              <w:rPr>
                <w:rFonts w:ascii="Times New Roman" w:hAnsi="Times New Roman" w:cs="Times New Roman"/>
                <w:b/>
                <w:bCs/>
                <w:sz w:val="20"/>
                <w:szCs w:val="20"/>
                <w:lang w:val="en-US"/>
              </w:rPr>
            </w:pPr>
          </w:p>
          <w:p w14:paraId="7F79F797" w14:textId="77777777" w:rsidR="00EC2982" w:rsidRPr="00A77291" w:rsidRDefault="00EC2982" w:rsidP="00EC2982">
            <w:pPr>
              <w:pStyle w:val="af5"/>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af5"/>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af5"/>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af5"/>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af5"/>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w:t>
            </w:r>
            <w:r>
              <w:rPr>
                <w:rFonts w:ascii="Times New Roman" w:hAnsi="Times New Roman" w:cs="Times New Roman"/>
                <w:b/>
                <w:bCs/>
                <w:color w:val="FF0000"/>
                <w:sz w:val="20"/>
                <w:szCs w:val="20"/>
                <w:lang w:val="en-US"/>
              </w:rPr>
              <w:lastRenderedPageBreak/>
              <w:t xml:space="preserve">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af5"/>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af5"/>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af5"/>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af5"/>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1D618D">
            <w:pPr>
              <w:rPr>
                <w:rFonts w:eastAsia="Malgun Gothic"/>
                <w:lang w:val="en-US" w:eastAsia="ko-KR"/>
              </w:rPr>
            </w:pPr>
          </w:p>
        </w:tc>
      </w:tr>
      <w:tr w:rsidR="000E10CE" w:rsidRPr="00187115" w14:paraId="23316B95" w14:textId="77777777" w:rsidTr="00EE1E94">
        <w:tc>
          <w:tcPr>
            <w:tcW w:w="1500" w:type="dxa"/>
          </w:tcPr>
          <w:p w14:paraId="09995FB8" w14:textId="77777777" w:rsidR="000E10CE" w:rsidRPr="00A77291" w:rsidRDefault="000E10CE" w:rsidP="001D618D">
            <w:pPr>
              <w:rPr>
                <w:rFonts w:eastAsia="Malgun Gothic"/>
                <w:lang w:val="en-US" w:eastAsia="ko-KR"/>
              </w:rPr>
            </w:pPr>
            <w:r>
              <w:rPr>
                <w:rFonts w:eastAsia="Malgun Gothic"/>
                <w:lang w:val="en-US" w:eastAsia="ko-KR"/>
              </w:rPr>
              <w:lastRenderedPageBreak/>
              <w:t>Ericsson</w:t>
            </w:r>
          </w:p>
        </w:tc>
        <w:tc>
          <w:tcPr>
            <w:tcW w:w="1206" w:type="dxa"/>
          </w:tcPr>
          <w:p w14:paraId="5BF9D887" w14:textId="77777777" w:rsidR="000E10CE" w:rsidRPr="00187115" w:rsidRDefault="000E10CE" w:rsidP="001D618D">
            <w:pPr>
              <w:tabs>
                <w:tab w:val="left" w:pos="551"/>
              </w:tabs>
              <w:rPr>
                <w:rFonts w:eastAsia="Malgun Gothic"/>
                <w:lang w:val="en-US" w:eastAsia="ko-KR"/>
              </w:rPr>
            </w:pPr>
            <w:r w:rsidRPr="00187115">
              <w:rPr>
                <w:rFonts w:eastAsia="Malgun Gothic"/>
                <w:lang w:val="en-US" w:eastAsia="ko-KR"/>
              </w:rPr>
              <w:t>Y</w:t>
            </w:r>
          </w:p>
        </w:tc>
        <w:tc>
          <w:tcPr>
            <w:tcW w:w="7150" w:type="dxa"/>
          </w:tcPr>
          <w:p w14:paraId="1AF4A636" w14:textId="77777777" w:rsidR="000E10CE" w:rsidRPr="00187115" w:rsidRDefault="000E10CE" w:rsidP="001D618D">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1D618D">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af5"/>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1D618D">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1D618D">
            <w:pPr>
              <w:rPr>
                <w:lang w:val="en-US"/>
              </w:rPr>
            </w:pPr>
            <w:r w:rsidRPr="00187115">
              <w:rPr>
                <w:lang w:val="en-US"/>
              </w:rPr>
              <w:t>To avoid PUSCH resource fragmentation for non-RedCap UEs, Ericsson wants to be able to put the UL BWPs used for RedCap UEs near the carrier edge and deactivate 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1D618D">
            <w:pPr>
              <w:rPr>
                <w:lang w:val="en-US"/>
              </w:rPr>
            </w:pPr>
            <w:r w:rsidRPr="00187115">
              <w:rPr>
                <w:lang w:val="en-US"/>
              </w:rPr>
              <w:t xml:space="preserve">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w:t>
            </w:r>
            <w:proofErr w:type="spellStart"/>
            <w:r w:rsidRPr="00187115">
              <w:rPr>
                <w:lang w:val="en-US"/>
              </w:rPr>
              <w:t>preferrable</w:t>
            </w:r>
            <w:proofErr w:type="spellEnd"/>
            <w:r w:rsidRPr="00187115">
              <w:rPr>
                <w:lang w:val="en-US"/>
              </w:rPr>
              <w:t xml:space="preserve"> to use a separate DL BWP for paging. Since gNB has no idea whether there are RedCap 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1D618D">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af5"/>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1D618D">
            <w:r>
              <w:t>We are fine with the above view, and we think this view is captured in the proposal.</w:t>
            </w:r>
          </w:p>
          <w:p w14:paraId="73381F15" w14:textId="77777777" w:rsidR="000E10CE" w:rsidRPr="00187115" w:rsidRDefault="000E10CE" w:rsidP="000E10CE">
            <w:pPr>
              <w:pStyle w:val="af5"/>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1D618D">
            <w:pPr>
              <w:rPr>
                <w:rFonts w:eastAsia="Malgun Gothic"/>
                <w:lang w:val="en-US" w:eastAsia="ko-KR"/>
              </w:rPr>
            </w:pPr>
            <w:r>
              <w:rPr>
                <w:rFonts w:eastAsia="Malgun Gothic"/>
                <w:lang w:val="en-US" w:eastAsia="ko-KR"/>
              </w:rPr>
              <w:lastRenderedPageBreak/>
              <w:t>We are fine view the above view, and we think that the details for how to convey the SI update notification indication can be discussed further till the next meeting.</w:t>
            </w:r>
          </w:p>
          <w:p w14:paraId="5B3C7368" w14:textId="77777777" w:rsidR="000E10CE" w:rsidRPr="00187115" w:rsidRDefault="000E10CE" w:rsidP="001D618D">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af5"/>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1D618D">
            <w:pPr>
              <w:pStyle w:val="af5"/>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EE1E94">
        <w:tc>
          <w:tcPr>
            <w:tcW w:w="1500" w:type="dxa"/>
          </w:tcPr>
          <w:p w14:paraId="72242332" w14:textId="316AE7D8" w:rsidR="00805E56" w:rsidRDefault="00805E56" w:rsidP="001D618D">
            <w:pPr>
              <w:rPr>
                <w:rFonts w:eastAsia="Malgun Gothic"/>
                <w:lang w:val="en-US" w:eastAsia="ko-KR"/>
              </w:rPr>
            </w:pPr>
            <w:r>
              <w:rPr>
                <w:rFonts w:eastAsia="Malgun Gothic"/>
                <w:lang w:val="en-US" w:eastAsia="ko-KR"/>
              </w:rPr>
              <w:lastRenderedPageBreak/>
              <w:t>Intel</w:t>
            </w:r>
          </w:p>
        </w:tc>
        <w:tc>
          <w:tcPr>
            <w:tcW w:w="1206" w:type="dxa"/>
          </w:tcPr>
          <w:p w14:paraId="6F673A4F" w14:textId="6D4D240E" w:rsidR="00805E56" w:rsidRPr="00187115" w:rsidRDefault="00805E56" w:rsidP="001D618D">
            <w:pPr>
              <w:tabs>
                <w:tab w:val="left" w:pos="551"/>
              </w:tabs>
              <w:rPr>
                <w:rFonts w:eastAsia="Malgun Gothic"/>
                <w:lang w:val="en-US" w:eastAsia="ko-KR"/>
              </w:rPr>
            </w:pPr>
            <w:r>
              <w:rPr>
                <w:rFonts w:eastAsia="Malgun Gothic"/>
                <w:lang w:val="en-US" w:eastAsia="ko-KR"/>
              </w:rPr>
              <w:t>Y</w:t>
            </w:r>
          </w:p>
        </w:tc>
        <w:tc>
          <w:tcPr>
            <w:tcW w:w="7150" w:type="dxa"/>
          </w:tcPr>
          <w:p w14:paraId="5E961A17" w14:textId="00DE64DF" w:rsidR="005752F4" w:rsidRDefault="00805E56" w:rsidP="001D618D">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1D618D">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1D618D">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1D618D">
            <w:pPr>
              <w:rPr>
                <w:rFonts w:eastAsia="Malgun Gothic"/>
                <w:lang w:val="en-US" w:eastAsia="ko-KR"/>
              </w:rPr>
            </w:pPr>
            <w:r>
              <w:rPr>
                <w:rFonts w:eastAsia="Malgun Gothic"/>
                <w:lang w:val="en-US" w:eastAsia="ko-KR"/>
              </w:rPr>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r w:rsidR="001D618D" w:rsidRPr="00187115" w14:paraId="4ED56BE9" w14:textId="77777777" w:rsidTr="00EE1E94">
        <w:tc>
          <w:tcPr>
            <w:tcW w:w="1500" w:type="dxa"/>
          </w:tcPr>
          <w:p w14:paraId="6EDF7FC7" w14:textId="4474CA1C" w:rsidR="001D618D" w:rsidRDefault="001D618D" w:rsidP="001D618D">
            <w:pPr>
              <w:rPr>
                <w:rFonts w:eastAsia="Malgun Gothic"/>
                <w:lang w:val="en-US" w:eastAsia="ko-KR"/>
              </w:rPr>
            </w:pPr>
            <w:r>
              <w:rPr>
                <w:rFonts w:eastAsia="Malgun Gothic"/>
                <w:lang w:val="en-US" w:eastAsia="ko-KR"/>
              </w:rPr>
              <w:t>Nordic</w:t>
            </w:r>
          </w:p>
        </w:tc>
        <w:tc>
          <w:tcPr>
            <w:tcW w:w="1206" w:type="dxa"/>
          </w:tcPr>
          <w:p w14:paraId="0F35D4FB" w14:textId="4F7A5DD3" w:rsidR="001D618D" w:rsidRDefault="001D618D" w:rsidP="001D618D">
            <w:pPr>
              <w:tabs>
                <w:tab w:val="left" w:pos="551"/>
              </w:tabs>
              <w:rPr>
                <w:rFonts w:eastAsia="Malgun Gothic"/>
                <w:lang w:val="en-US" w:eastAsia="ko-KR"/>
              </w:rPr>
            </w:pPr>
            <w:r>
              <w:rPr>
                <w:rFonts w:eastAsia="Malgun Gothic"/>
                <w:lang w:val="en-US" w:eastAsia="ko-KR"/>
              </w:rPr>
              <w:t>N</w:t>
            </w:r>
          </w:p>
        </w:tc>
        <w:tc>
          <w:tcPr>
            <w:tcW w:w="7150" w:type="dxa"/>
          </w:tcPr>
          <w:p w14:paraId="001A796F" w14:textId="03225572" w:rsidR="001D618D" w:rsidRDefault="001D618D" w:rsidP="001D618D">
            <w:pPr>
              <w:rPr>
                <w:rFonts w:eastAsia="Malgun Gothic"/>
                <w:lang w:val="en-US" w:eastAsia="ko-KR"/>
              </w:rPr>
            </w:pPr>
          </w:p>
          <w:p w14:paraId="5B87131C" w14:textId="62A41E24" w:rsidR="00782CF3" w:rsidRDefault="00782CF3" w:rsidP="00566FDD">
            <w:pPr>
              <w:pStyle w:val="af5"/>
              <w:rPr>
                <w:rFonts w:eastAsia="Malgun Gothic"/>
                <w:lang w:val="en-US" w:eastAsia="ko-KR"/>
              </w:rPr>
            </w:pPr>
          </w:p>
          <w:p w14:paraId="2D9CDAAB" w14:textId="757DA969" w:rsidR="00566FDD" w:rsidRDefault="00566FDD" w:rsidP="00566FDD">
            <w:pPr>
              <w:pStyle w:val="af5"/>
              <w:rPr>
                <w:rFonts w:eastAsia="Malgun Gothic"/>
                <w:lang w:val="en-US" w:eastAsia="ko-KR"/>
              </w:rPr>
            </w:pPr>
          </w:p>
          <w:p w14:paraId="70D9126F" w14:textId="2C2D7011" w:rsidR="00566FDD" w:rsidRPr="00601EE2" w:rsidRDefault="00601EE2" w:rsidP="00601EE2">
            <w:pPr>
              <w:rPr>
                <w:rFonts w:eastAsia="Malgun Gothic"/>
                <w:lang w:val="en-US" w:eastAsia="ko-KR"/>
              </w:rPr>
            </w:pPr>
            <w:r>
              <w:rPr>
                <w:rFonts w:eastAsia="Malgun Gothic"/>
                <w:lang w:val="en-US" w:eastAsia="ko-KR"/>
              </w:rPr>
              <w:t>Proposal could simplified, agreed as working assumption and ask RAN2 for confirmation.</w:t>
            </w:r>
          </w:p>
          <w:p w14:paraId="2CF13480" w14:textId="3C77D11A" w:rsidR="002476D6" w:rsidRDefault="002476D6" w:rsidP="00566FDD">
            <w:pPr>
              <w:pStyle w:val="af5"/>
              <w:rPr>
                <w:rFonts w:eastAsia="Malgun Gothic"/>
                <w:lang w:val="en-US" w:eastAsia="ko-KR"/>
              </w:rPr>
            </w:pPr>
          </w:p>
          <w:p w14:paraId="5B9DB649" w14:textId="77777777" w:rsidR="002476D6" w:rsidRDefault="002476D6" w:rsidP="00566FDD">
            <w:pPr>
              <w:pStyle w:val="af5"/>
              <w:rPr>
                <w:rFonts w:eastAsia="Malgun Gothic"/>
                <w:lang w:val="en-US" w:eastAsia="ko-KR"/>
              </w:rPr>
            </w:pPr>
          </w:p>
          <w:p w14:paraId="6A8B3E07" w14:textId="4EA554C1" w:rsidR="00566FDD" w:rsidRPr="004C241C" w:rsidRDefault="002476D6" w:rsidP="00566FDD">
            <w:pPr>
              <w:pStyle w:val="af5"/>
              <w:rPr>
                <w:rFonts w:eastAsia="Malgun Gothic"/>
                <w:b/>
                <w:bCs/>
                <w:lang w:val="en-US" w:eastAsia="ko-KR"/>
              </w:rPr>
            </w:pPr>
            <w:r w:rsidRPr="004C241C">
              <w:rPr>
                <w:rFonts w:eastAsia="Malgun Gothic"/>
                <w:b/>
                <w:bCs/>
                <w:lang w:val="en-US" w:eastAsia="ko-KR"/>
              </w:rPr>
              <w:t>1</w:t>
            </w:r>
            <w:r w:rsidR="00566FDD" w:rsidRPr="004C241C">
              <w:rPr>
                <w:rFonts w:eastAsia="Malgun Gothic"/>
                <w:b/>
                <w:bCs/>
                <w:lang w:val="en-US" w:eastAsia="ko-KR"/>
              </w:rPr>
              <w:t>)</w:t>
            </w:r>
            <w:r w:rsidR="00731F40" w:rsidRPr="004C241C">
              <w:rPr>
                <w:rFonts w:eastAsia="Malgun Gothic"/>
                <w:b/>
                <w:bCs/>
                <w:lang w:val="en-US" w:eastAsia="ko-KR"/>
              </w:rPr>
              <w:t xml:space="preserve"> For idle/inactive mode</w:t>
            </w:r>
            <w:r w:rsidRPr="004C241C">
              <w:rPr>
                <w:rFonts w:eastAsia="Malgun Gothic"/>
                <w:b/>
                <w:bCs/>
                <w:lang w:val="en-US" w:eastAsia="ko-KR"/>
              </w:rPr>
              <w:t xml:space="preserve"> in FR1</w:t>
            </w:r>
          </w:p>
          <w:p w14:paraId="0F82B71F" w14:textId="24B7D7A3" w:rsidR="00566FDD" w:rsidRDefault="00566FDD" w:rsidP="00566FDD">
            <w:pPr>
              <w:pStyle w:val="af5"/>
              <w:rPr>
                <w:rFonts w:eastAsia="Malgun Gothic"/>
                <w:lang w:val="en-US" w:eastAsia="ko-KR"/>
              </w:rPr>
            </w:pPr>
          </w:p>
          <w:p w14:paraId="1B2B9811" w14:textId="7D5A361B" w:rsidR="002476D6" w:rsidRPr="00601EE2" w:rsidRDefault="002476D6" w:rsidP="00075296">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 to be configured with </w:t>
            </w:r>
            <w:proofErr w:type="spellStart"/>
            <w:r w:rsidRPr="002476D6">
              <w:rPr>
                <w:rFonts w:ascii="Times New Roman" w:hAnsi="Times New Roman" w:cs="Times New Roman"/>
                <w:b/>
                <w:bCs/>
                <w:i/>
                <w:iCs/>
                <w:sz w:val="20"/>
                <w:szCs w:val="20"/>
                <w:lang w:val="en-US"/>
              </w:rPr>
              <w:t>ra-SearchSpace</w:t>
            </w:r>
            <w:proofErr w:type="spellEnd"/>
            <w:r>
              <w:rPr>
                <w:rFonts w:ascii="Times New Roman" w:hAnsi="Times New Roman" w:cs="Times New Roman"/>
                <w:b/>
                <w:bCs/>
                <w:i/>
                <w:iCs/>
                <w:sz w:val="20"/>
                <w:szCs w:val="20"/>
                <w:lang w:val="en-US"/>
              </w:rPr>
              <w:t xml:space="preserve"> </w:t>
            </w:r>
            <w:r w:rsidRPr="00601EE2">
              <w:rPr>
                <w:rFonts w:ascii="Times New Roman" w:hAnsi="Times New Roman" w:cs="Times New Roman"/>
                <w:b/>
                <w:bCs/>
                <w:sz w:val="20"/>
                <w:szCs w:val="20"/>
                <w:lang w:val="en-US"/>
              </w:rPr>
              <w:t>in separate initial DL BWP</w:t>
            </w:r>
          </w:p>
          <w:p w14:paraId="73CF4EE4" w14:textId="37B14C0D" w:rsidR="00731F40" w:rsidRDefault="00731F40" w:rsidP="00075296">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may not expect CORESET#0 </w:t>
            </w:r>
            <w:r w:rsidR="002476D6">
              <w:rPr>
                <w:rFonts w:ascii="Times New Roman" w:hAnsi="Times New Roman" w:cs="Times New Roman"/>
                <w:b/>
                <w:bCs/>
                <w:sz w:val="20"/>
                <w:szCs w:val="20"/>
                <w:lang w:val="en-US"/>
              </w:rPr>
              <w:t xml:space="preserve">by MIB </w:t>
            </w:r>
            <w:r>
              <w:rPr>
                <w:rFonts w:ascii="Times New Roman" w:hAnsi="Times New Roman" w:cs="Times New Roman"/>
                <w:b/>
                <w:bCs/>
                <w:sz w:val="20"/>
                <w:szCs w:val="20"/>
                <w:lang w:val="en-US"/>
              </w:rPr>
              <w:t xml:space="preserve">to be included in separate initial DL BWP </w:t>
            </w:r>
          </w:p>
          <w:p w14:paraId="5950DFA9" w14:textId="6DAC6DA3" w:rsidR="002476D6" w:rsidRDefault="00731F40" w:rsidP="00075296">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UE expects that </w:t>
            </w:r>
          </w:p>
          <w:p w14:paraId="590EFC1B" w14:textId="7B25B4F6" w:rsidR="002476D6" w:rsidRPr="002476D6" w:rsidRDefault="002476D6"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roofErr w:type="spellEnd"/>
          </w:p>
          <w:p w14:paraId="709C4577" w14:textId="6808568D" w:rsidR="002476D6" w:rsidRPr="002476D6" w:rsidRDefault="002476D6" w:rsidP="00075296">
            <w:pPr>
              <w:pStyle w:val="af5"/>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22ED5CCE" w14:textId="53546D2C" w:rsidR="002476D6" w:rsidRDefault="002476D6"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pagingSearchSpace</w:t>
            </w:r>
            <w:proofErr w:type="spellEnd"/>
            <w:r>
              <w:rPr>
                <w:rFonts w:ascii="Times New Roman" w:hAnsi="Times New Roman" w:cs="Times New Roman"/>
                <w:b/>
                <w:bCs/>
                <w:i/>
                <w:iCs/>
                <w:sz w:val="20"/>
                <w:szCs w:val="20"/>
                <w:lang w:val="en-US"/>
              </w:rPr>
              <w:t xml:space="preserve"> </w:t>
            </w:r>
          </w:p>
          <w:p w14:paraId="7436320B" w14:textId="1EA8285A" w:rsidR="002476D6" w:rsidRDefault="002476D6" w:rsidP="002476D6">
            <w:pPr>
              <w:pStyle w:val="af5"/>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are configured either </w:t>
            </w:r>
            <w:r w:rsidR="00601EE2">
              <w:rPr>
                <w:rFonts w:ascii="Times New Roman" w:hAnsi="Times New Roman" w:cs="Times New Roman"/>
                <w:b/>
                <w:bCs/>
                <w:sz w:val="20"/>
                <w:szCs w:val="20"/>
                <w:lang w:val="en-US"/>
              </w:rPr>
              <w:t xml:space="preserve">all </w:t>
            </w:r>
            <w:r>
              <w:rPr>
                <w:rFonts w:ascii="Times New Roman" w:hAnsi="Times New Roman" w:cs="Times New Roman"/>
                <w:b/>
                <w:bCs/>
                <w:sz w:val="20"/>
                <w:szCs w:val="20"/>
                <w:lang w:val="en-US"/>
              </w:rPr>
              <w:t>in initial DL BWP or</w:t>
            </w:r>
            <w:r w:rsidR="00601EE2">
              <w:rPr>
                <w:rFonts w:ascii="Times New Roman" w:hAnsi="Times New Roman" w:cs="Times New Roman"/>
                <w:b/>
                <w:bCs/>
                <w:sz w:val="20"/>
                <w:szCs w:val="20"/>
                <w:lang w:val="en-US"/>
              </w:rPr>
              <w:t xml:space="preserve"> all</w:t>
            </w:r>
            <w:r>
              <w:rPr>
                <w:rFonts w:ascii="Times New Roman" w:hAnsi="Times New Roman" w:cs="Times New Roman"/>
                <w:b/>
                <w:bCs/>
                <w:sz w:val="20"/>
                <w:szCs w:val="20"/>
                <w:lang w:val="en-US"/>
              </w:rPr>
              <w:t xml:space="preserve"> in separate initial DL BWP for RedCap UE</w:t>
            </w:r>
          </w:p>
          <w:p w14:paraId="7E9A5D60" w14:textId="382E654D" w:rsidR="004C241C" w:rsidRDefault="004C241C" w:rsidP="00075296">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configured with </w:t>
            </w:r>
          </w:p>
          <w:p w14:paraId="275D2EB3" w14:textId="77777777" w:rsidR="004C241C" w:rsidRPr="002476D6" w:rsidRDefault="004C241C"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roofErr w:type="spellEnd"/>
          </w:p>
          <w:p w14:paraId="3CD563C4" w14:textId="77777777" w:rsidR="004C241C" w:rsidRPr="002476D6" w:rsidRDefault="004C241C" w:rsidP="00075296">
            <w:pPr>
              <w:pStyle w:val="af5"/>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6F0FF15" w14:textId="337B270C" w:rsidR="004C241C" w:rsidRPr="004C241C" w:rsidRDefault="004C241C"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pagingSearchSpace</w:t>
            </w:r>
            <w:proofErr w:type="spellEnd"/>
          </w:p>
          <w:p w14:paraId="1695BE78" w14:textId="1C7FE448" w:rsidR="004C241C" w:rsidRPr="004C241C" w:rsidRDefault="004C241C" w:rsidP="004C241C">
            <w:pPr>
              <w:ind w:left="1420"/>
              <w:rPr>
                <w:b/>
                <w:bCs/>
                <w:lang w:val="en-US"/>
              </w:rPr>
            </w:pPr>
            <w:r>
              <w:rPr>
                <w:b/>
                <w:bCs/>
                <w:lang w:val="en-US"/>
              </w:rPr>
              <w:t xml:space="preserve">in separate initial DL BWP, UE expects BWP to include a SSB, </w:t>
            </w:r>
            <w:r>
              <w:rPr>
                <w:b/>
                <w:bCs/>
                <w:lang w:val="en-US"/>
              </w:rPr>
              <w:lastRenderedPageBreak/>
              <w:t>otherwise UE may not expect BWP to include a SSB</w:t>
            </w:r>
          </w:p>
          <w:p w14:paraId="1DD2ECA4" w14:textId="77777777" w:rsidR="004C241C" w:rsidRDefault="004C241C" w:rsidP="004C241C">
            <w:pPr>
              <w:pStyle w:val="af5"/>
              <w:ind w:left="2160"/>
              <w:rPr>
                <w:rFonts w:ascii="Times New Roman" w:hAnsi="Times New Roman" w:cs="Times New Roman"/>
                <w:b/>
                <w:bCs/>
                <w:sz w:val="20"/>
                <w:szCs w:val="20"/>
                <w:lang w:val="en-US"/>
              </w:rPr>
            </w:pPr>
          </w:p>
          <w:p w14:paraId="03DE2B4A" w14:textId="77777777" w:rsidR="004C241C" w:rsidRDefault="004C241C" w:rsidP="002476D6">
            <w:pPr>
              <w:pStyle w:val="af5"/>
              <w:ind w:left="1440"/>
              <w:rPr>
                <w:rFonts w:ascii="Times New Roman" w:hAnsi="Times New Roman" w:cs="Times New Roman"/>
                <w:b/>
                <w:bCs/>
                <w:sz w:val="20"/>
                <w:szCs w:val="20"/>
                <w:lang w:val="en-US"/>
              </w:rPr>
            </w:pPr>
          </w:p>
          <w:p w14:paraId="5CCCB86A" w14:textId="77777777" w:rsidR="004C241C" w:rsidRDefault="004C241C" w:rsidP="002476D6">
            <w:pPr>
              <w:pStyle w:val="af5"/>
              <w:ind w:left="1440"/>
              <w:rPr>
                <w:rFonts w:ascii="Times New Roman" w:hAnsi="Times New Roman" w:cs="Times New Roman"/>
                <w:b/>
                <w:bCs/>
                <w:sz w:val="20"/>
                <w:szCs w:val="20"/>
                <w:lang w:val="en-US"/>
              </w:rPr>
            </w:pPr>
          </w:p>
          <w:p w14:paraId="3439F594" w14:textId="39018C93" w:rsidR="004C241C" w:rsidRPr="00CE5AF9" w:rsidRDefault="004C241C" w:rsidP="004C241C">
            <w:pPr>
              <w:pStyle w:val="af5"/>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Pr="00CE5AF9">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For</w:t>
            </w:r>
            <w:r w:rsidRPr="00CE5AF9">
              <w:rPr>
                <w:rFonts w:ascii="Times New Roman" w:hAnsi="Times New Roman" w:cs="Times New Roman"/>
                <w:b/>
                <w:bCs/>
                <w:sz w:val="20"/>
                <w:szCs w:val="20"/>
                <w:lang w:val="en-US"/>
              </w:rPr>
              <w:t xml:space="preserve"> connected mode </w:t>
            </w:r>
            <w:r>
              <w:rPr>
                <w:rFonts w:ascii="Times New Roman" w:hAnsi="Times New Roman" w:cs="Times New Roman"/>
                <w:b/>
                <w:bCs/>
                <w:sz w:val="20"/>
                <w:szCs w:val="20"/>
                <w:lang w:val="en-US"/>
              </w:rPr>
              <w:t xml:space="preserve">in FR1 and </w:t>
            </w:r>
            <w:r w:rsidRPr="00CE5AF9">
              <w:rPr>
                <w:rFonts w:ascii="Times New Roman" w:hAnsi="Times New Roman" w:cs="Times New Roman"/>
                <w:b/>
                <w:bCs/>
                <w:sz w:val="20"/>
                <w:szCs w:val="20"/>
                <w:lang w:val="en-US"/>
              </w:rPr>
              <w:t>in an RRC-configured active DL BWP for a RedCap UE in FR1,</w:t>
            </w:r>
          </w:p>
          <w:p w14:paraId="78492968" w14:textId="2E8F0CF4" w:rsidR="009E46B9" w:rsidRDefault="009E46B9" w:rsidP="004C241C">
            <w:pPr>
              <w:pStyle w:val="af5"/>
              <w:rPr>
                <w:rFonts w:eastAsia="Malgun Gothic"/>
                <w:lang w:val="en-US" w:eastAsia="ko-KR"/>
              </w:rPr>
            </w:pPr>
          </w:p>
          <w:p w14:paraId="004282AC" w14:textId="7D79C6C3" w:rsidR="009E46B9" w:rsidRDefault="009E46B9" w:rsidP="00075296">
            <w:pPr>
              <w:pStyle w:val="af5"/>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z w:val="20"/>
                <w:szCs w:val="20"/>
                <w:highlight w:val="cyan"/>
                <w:lang w:val="en-US"/>
              </w:rPr>
              <w:t>expect</w:t>
            </w:r>
            <w:r w:rsidR="00782CF3" w:rsidRPr="00782CF3">
              <w:rPr>
                <w:rFonts w:ascii="Times New Roman" w:hAnsi="Times New Roman" w:cs="Times New Roman"/>
                <w:b/>
                <w:bCs/>
                <w:sz w:val="20"/>
                <w:szCs w:val="20"/>
                <w:highlight w:val="cyan"/>
                <w:lang w:val="en-US"/>
              </w:rPr>
              <w:t>s</w:t>
            </w:r>
            <w:r w:rsidRPr="00CE5AF9">
              <w:rPr>
                <w:rFonts w:ascii="Times New Roman" w:hAnsi="Times New Roman" w:cs="Times New Roman"/>
                <w:b/>
                <w:bCs/>
                <w:sz w:val="20"/>
                <w:szCs w:val="20"/>
                <w:lang w:val="en-US"/>
              </w:rPr>
              <w:t xml:space="preserve"> SSB </w:t>
            </w:r>
            <w:r w:rsidRPr="00782CF3">
              <w:rPr>
                <w:rFonts w:ascii="Times New Roman" w:hAnsi="Times New Roman" w:cs="Times New Roman"/>
                <w:b/>
                <w:bCs/>
                <w:sz w:val="20"/>
                <w:szCs w:val="20"/>
                <w:highlight w:val="cyan"/>
                <w:lang w:val="en-US"/>
              </w:rPr>
              <w:t>is included</w:t>
            </w:r>
            <w:r w:rsidRPr="00CE5AF9">
              <w:rPr>
                <w:rFonts w:ascii="Times New Roman" w:hAnsi="Times New Roman" w:cs="Times New Roman"/>
                <w:b/>
                <w:bCs/>
                <w:sz w:val="20"/>
                <w:szCs w:val="20"/>
                <w:lang w:val="en-US"/>
              </w:rPr>
              <w:t xml:space="preserve">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29BAE32" w14:textId="77777777" w:rsidR="009E46B9" w:rsidRPr="009331DE" w:rsidRDefault="009E46B9" w:rsidP="00075296">
            <w:pPr>
              <w:pStyle w:val="af5"/>
              <w:numPr>
                <w:ilvl w:val="1"/>
                <w:numId w:val="143"/>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79765FFF" w14:textId="0C42E5AC" w:rsidR="009E46B9" w:rsidRDefault="009E46B9" w:rsidP="00075296">
            <w:pPr>
              <w:pStyle w:val="af5"/>
              <w:numPr>
                <w:ilvl w:val="0"/>
                <w:numId w:val="14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00782CF3" w:rsidRPr="00782CF3">
              <w:rPr>
                <w:rFonts w:ascii="Times New Roman" w:hAnsi="Times New Roman" w:cs="Times New Roman"/>
                <w:b/>
                <w:bCs/>
                <w:sz w:val="20"/>
                <w:szCs w:val="20"/>
                <w:highlight w:val="cyan"/>
                <w:lang w:val="en-US"/>
              </w:rPr>
              <w:t>may</w:t>
            </w:r>
            <w:r w:rsidR="00782CF3">
              <w:rPr>
                <w:rFonts w:ascii="Times New Roman" w:hAnsi="Times New Roman" w:cs="Times New Roman"/>
                <w:b/>
                <w:bCs/>
                <w:sz w:val="20"/>
                <w:szCs w:val="20"/>
                <w:lang w:val="en-US"/>
              </w:rPr>
              <w:t xml:space="preserv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suppor</w:t>
            </w:r>
            <w:r w:rsidR="00601EE2">
              <w:rPr>
                <w:rFonts w:ascii="Times New Roman" w:hAnsi="Times New Roman" w:cs="Times New Roman"/>
                <w:b/>
                <w:bCs/>
                <w:sz w:val="20"/>
                <w:szCs w:val="20"/>
                <w:lang w:val="en-US"/>
              </w:rPr>
              <w:t>t</w:t>
            </w:r>
            <w:r w:rsidRPr="00CE5AF9">
              <w:rPr>
                <w:rFonts w:ascii="Times New Roman" w:hAnsi="Times New Roman" w:cs="Times New Roman"/>
                <w:b/>
                <w:bCs/>
                <w:sz w:val="20"/>
                <w:szCs w:val="20"/>
                <w:lang w:val="en-US"/>
              </w:rPr>
              <w:t xml:space="preserve">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782CF3">
              <w:rPr>
                <w:rFonts w:ascii="Times New Roman" w:hAnsi="Times New Roman" w:cs="Times New Roman"/>
                <w:b/>
                <w:bCs/>
                <w:strike/>
                <w:color w:val="FF0000"/>
                <w:sz w:val="20"/>
                <w:szCs w:val="20"/>
                <w:highlight w:val="cyan"/>
                <w:lang w:val="en-US"/>
              </w:rPr>
              <w:t>does not will not</w:t>
            </w:r>
            <w:r w:rsidRPr="00782CF3">
              <w:rPr>
                <w:rFonts w:ascii="Times New Roman" w:hAnsi="Times New Roman" w:cs="Times New Roman"/>
                <w:b/>
                <w:bCs/>
                <w:strike/>
                <w:sz w:val="20"/>
                <w:szCs w:val="20"/>
                <w:highlight w:val="cyan"/>
                <w:lang w:val="en-US"/>
              </w:rPr>
              <w:t xml:space="preserve"> expect SSB transmission in the RRC-configured </w:t>
            </w:r>
            <w:r w:rsidRPr="00782CF3">
              <w:rPr>
                <w:rFonts w:ascii="Times New Roman" w:hAnsi="Times New Roman" w:cs="Times New Roman"/>
                <w:b/>
                <w:bCs/>
                <w:strike/>
                <w:color w:val="FF0000"/>
                <w:sz w:val="20"/>
                <w:szCs w:val="20"/>
                <w:highlight w:val="cyan"/>
                <w:lang w:val="en-US"/>
              </w:rPr>
              <w:t>active</w:t>
            </w:r>
            <w:r w:rsidRPr="00782CF3">
              <w:rPr>
                <w:rFonts w:ascii="Times New Roman" w:hAnsi="Times New Roman" w:cs="Times New Roman"/>
                <w:b/>
                <w:bCs/>
                <w:strike/>
                <w:sz w:val="20"/>
                <w:szCs w:val="20"/>
                <w:highlight w:val="cyan"/>
                <w:lang w:val="en-US"/>
              </w:rPr>
              <w:t xml:space="preserve"> DL BWP</w:t>
            </w:r>
            <w:r w:rsidRPr="00CE5AF9">
              <w:rPr>
                <w:rFonts w:ascii="Times New Roman" w:hAnsi="Times New Roman" w:cs="Times New Roman"/>
                <w:b/>
                <w:bCs/>
                <w:sz w:val="20"/>
                <w:szCs w:val="20"/>
                <w:lang w:val="en-US"/>
              </w:rPr>
              <w:t>.</w:t>
            </w:r>
          </w:p>
          <w:p w14:paraId="3CE91C9B" w14:textId="0C7EDAED" w:rsidR="009E46B9" w:rsidRDefault="009E46B9" w:rsidP="00075296">
            <w:pPr>
              <w:pStyle w:val="af5"/>
              <w:numPr>
                <w:ilvl w:val="1"/>
                <w:numId w:val="143"/>
              </w:numPr>
              <w:rPr>
                <w:rFonts w:ascii="Times New Roman" w:hAnsi="Times New Roman" w:cs="Times New Roman"/>
                <w:b/>
                <w:bCs/>
                <w:color w:val="FF0000"/>
                <w:sz w:val="20"/>
                <w:szCs w:val="20"/>
                <w:lang w:val="en-US"/>
              </w:rPr>
            </w:pPr>
            <w:r w:rsidRPr="00782CF3">
              <w:rPr>
                <w:rFonts w:ascii="Times New Roman" w:hAnsi="Times New Roman" w:cs="Times New Roman"/>
                <w:b/>
                <w:bCs/>
                <w:color w:val="FF0000"/>
                <w:sz w:val="20"/>
                <w:szCs w:val="20"/>
                <w:lang w:val="en-US"/>
              </w:rPr>
              <w:t>This corresponds to optional RedCap UE feat</w:t>
            </w:r>
            <w:r w:rsidR="00782CF3">
              <w:rPr>
                <w:rFonts w:ascii="Times New Roman" w:hAnsi="Times New Roman" w:cs="Times New Roman"/>
                <w:b/>
                <w:bCs/>
                <w:color w:val="FF0000"/>
                <w:sz w:val="20"/>
                <w:szCs w:val="20"/>
                <w:lang w:val="en-US"/>
              </w:rPr>
              <w:t>ure</w:t>
            </w:r>
          </w:p>
          <w:p w14:paraId="41C2BE86" w14:textId="6F3E0D9F" w:rsidR="004C241C" w:rsidRDefault="004C241C" w:rsidP="00075296">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6713FE68" w14:textId="77777777" w:rsidR="004C241C" w:rsidRPr="002476D6" w:rsidRDefault="004C241C"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roofErr w:type="spellEnd"/>
          </w:p>
          <w:p w14:paraId="0513D2EC" w14:textId="77777777" w:rsidR="004C241C" w:rsidRPr="002476D6" w:rsidRDefault="004C241C" w:rsidP="00075296">
            <w:pPr>
              <w:pStyle w:val="af5"/>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648F53DE" w14:textId="77777777" w:rsidR="004C241C" w:rsidRPr="004C241C" w:rsidRDefault="004C241C" w:rsidP="00075296">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pagingSearchSpace</w:t>
            </w:r>
            <w:proofErr w:type="spellEnd"/>
          </w:p>
          <w:p w14:paraId="79A15C02" w14:textId="5E763714" w:rsidR="004C241C" w:rsidRPr="00782CF3" w:rsidRDefault="004C241C" w:rsidP="004C241C">
            <w:pPr>
              <w:pStyle w:val="af5"/>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3CAE3B36" w14:textId="77777777" w:rsidR="009E46B9" w:rsidRDefault="009E46B9" w:rsidP="001D618D">
            <w:pPr>
              <w:rPr>
                <w:rFonts w:eastAsia="Malgun Gothic"/>
                <w:lang w:val="en-US" w:eastAsia="ko-KR"/>
              </w:rPr>
            </w:pPr>
          </w:p>
          <w:p w14:paraId="33DD8B2F" w14:textId="77777777" w:rsidR="001D618D" w:rsidRDefault="001D618D" w:rsidP="001D618D">
            <w:pPr>
              <w:rPr>
                <w:rFonts w:eastAsia="Malgun Gothic"/>
                <w:lang w:val="en-US" w:eastAsia="ko-KR"/>
              </w:rPr>
            </w:pPr>
          </w:p>
          <w:p w14:paraId="40D00DD5" w14:textId="77777777" w:rsidR="001D618D" w:rsidRDefault="001D618D" w:rsidP="001D618D">
            <w:pPr>
              <w:rPr>
                <w:rFonts w:eastAsia="Malgun Gothic"/>
                <w:lang w:val="en-US" w:eastAsia="ko-KR"/>
              </w:rPr>
            </w:pPr>
          </w:p>
          <w:p w14:paraId="5047B37B" w14:textId="77777777" w:rsidR="001D618D" w:rsidRDefault="001D618D" w:rsidP="001D618D">
            <w:pPr>
              <w:rPr>
                <w:rFonts w:eastAsia="Malgun Gothic"/>
                <w:lang w:val="en-US" w:eastAsia="ko-KR"/>
              </w:rPr>
            </w:pPr>
          </w:p>
          <w:p w14:paraId="1F385303" w14:textId="08AF832B" w:rsidR="001D618D" w:rsidRDefault="001D618D" w:rsidP="001D618D">
            <w:pPr>
              <w:rPr>
                <w:rFonts w:eastAsia="Malgun Gothic"/>
                <w:lang w:val="en-US" w:eastAsia="ko-KR"/>
              </w:rPr>
            </w:pPr>
          </w:p>
        </w:tc>
      </w:tr>
      <w:tr w:rsidR="002476D6" w:rsidRPr="00187115" w14:paraId="147D53FD" w14:textId="77777777" w:rsidTr="00EE1E94">
        <w:tc>
          <w:tcPr>
            <w:tcW w:w="1500" w:type="dxa"/>
          </w:tcPr>
          <w:p w14:paraId="0B59A97B" w14:textId="301B5D54" w:rsidR="002476D6" w:rsidRDefault="00287CA8" w:rsidP="001D618D">
            <w:pPr>
              <w:rPr>
                <w:rFonts w:eastAsia="Malgun Gothic"/>
                <w:lang w:val="en-US" w:eastAsia="ko-KR"/>
              </w:rPr>
            </w:pPr>
            <w:r w:rsidRPr="00287CA8">
              <w:rPr>
                <w:rFonts w:eastAsia="Malgun Gothic"/>
                <w:lang w:val="en-US" w:eastAsia="ko-KR"/>
              </w:rPr>
              <w:lastRenderedPageBreak/>
              <w:t>FUTUREWEI11</w:t>
            </w:r>
          </w:p>
        </w:tc>
        <w:tc>
          <w:tcPr>
            <w:tcW w:w="1206" w:type="dxa"/>
          </w:tcPr>
          <w:p w14:paraId="09C783CB" w14:textId="77777777" w:rsidR="002476D6" w:rsidRDefault="002476D6" w:rsidP="001D618D">
            <w:pPr>
              <w:tabs>
                <w:tab w:val="left" w:pos="551"/>
              </w:tabs>
              <w:rPr>
                <w:rFonts w:eastAsia="Malgun Gothic"/>
                <w:lang w:val="en-US" w:eastAsia="ko-KR"/>
              </w:rPr>
            </w:pPr>
          </w:p>
        </w:tc>
        <w:tc>
          <w:tcPr>
            <w:tcW w:w="7150" w:type="dxa"/>
          </w:tcPr>
          <w:p w14:paraId="6CA71D85" w14:textId="13DB63BA" w:rsidR="00287CA8" w:rsidRPr="00287CA8" w:rsidRDefault="00287CA8" w:rsidP="00287CA8">
            <w:pPr>
              <w:rPr>
                <w:rFonts w:eastAsia="Malgun Gothic"/>
                <w:lang w:val="en-US" w:eastAsia="ko-KR"/>
              </w:rPr>
            </w:pPr>
            <w:r w:rsidRPr="00287CA8">
              <w:rPr>
                <w:rFonts w:eastAsia="Malgun Gothic"/>
                <w:lang w:val="en-US" w:eastAsia="ko-KR"/>
              </w:rPr>
              <w:t>The FL proposal captures some of our views.</w:t>
            </w:r>
          </w:p>
          <w:p w14:paraId="62246CA7" w14:textId="77777777" w:rsidR="00287CA8" w:rsidRPr="00287CA8" w:rsidRDefault="00287CA8" w:rsidP="00287CA8">
            <w:pPr>
              <w:rPr>
                <w:rFonts w:eastAsia="Malgun Gothic"/>
                <w:lang w:val="en-US" w:eastAsia="ko-KR"/>
              </w:rPr>
            </w:pPr>
            <w:r w:rsidRPr="00287CA8">
              <w:rPr>
                <w:rFonts w:eastAsia="Malgun Gothic"/>
                <w:lang w:val="en-US" w:eastAsia="ko-KR"/>
              </w:rPr>
              <w:t>We would like to see other views to the detailed response from Ericsson. There may be a compromise for the DL; for example, the use of the separate initial DL BWP only during random access for TDD. Further details on the impact to random access would need to be provided including the UL BWP used for Msg1, Msg3 and PUCCH for Msg4.</w:t>
            </w:r>
          </w:p>
          <w:p w14:paraId="4617A763" w14:textId="2A692DE4" w:rsidR="002476D6" w:rsidRDefault="00287CA8" w:rsidP="00287CA8">
            <w:pPr>
              <w:rPr>
                <w:rFonts w:eastAsia="Malgun Gothic"/>
                <w:lang w:val="en-US" w:eastAsia="ko-KR"/>
              </w:rPr>
            </w:pPr>
            <w:r w:rsidRPr="00287CA8">
              <w:rPr>
                <w:rFonts w:eastAsia="Malgun Gothic"/>
                <w:lang w:val="en-US" w:eastAsia="ko-KR"/>
              </w:rPr>
              <w:t>Similar views as Intel about considering measurement gaps or RF retuning-based solutions in the RRC-configured active DL BWP.</w:t>
            </w:r>
          </w:p>
        </w:tc>
      </w:tr>
      <w:tr w:rsidR="007E45C9" w:rsidRPr="00187115" w14:paraId="3984A8F2" w14:textId="77777777" w:rsidTr="00EE1E94">
        <w:tc>
          <w:tcPr>
            <w:tcW w:w="1500" w:type="dxa"/>
          </w:tcPr>
          <w:p w14:paraId="1389843F" w14:textId="3405F7D4" w:rsidR="007E45C9" w:rsidRPr="00287CA8" w:rsidRDefault="007E45C9" w:rsidP="007E45C9">
            <w:pPr>
              <w:rPr>
                <w:rFonts w:eastAsia="Malgun Gothic"/>
                <w:lang w:val="en-US" w:eastAsia="ko-KR"/>
              </w:rPr>
            </w:pPr>
            <w:r>
              <w:rPr>
                <w:rFonts w:eastAsia="Malgun Gothic"/>
                <w:lang w:val="en-US" w:eastAsia="ko-KR"/>
              </w:rPr>
              <w:t xml:space="preserve">Apple </w:t>
            </w:r>
          </w:p>
        </w:tc>
        <w:tc>
          <w:tcPr>
            <w:tcW w:w="1206" w:type="dxa"/>
          </w:tcPr>
          <w:p w14:paraId="1DA31388" w14:textId="77777777" w:rsidR="007E45C9" w:rsidRDefault="007E45C9" w:rsidP="007E45C9">
            <w:pPr>
              <w:tabs>
                <w:tab w:val="left" w:pos="551"/>
              </w:tabs>
              <w:rPr>
                <w:rFonts w:eastAsia="Malgun Gothic"/>
                <w:lang w:val="en-US" w:eastAsia="ko-KR"/>
              </w:rPr>
            </w:pPr>
          </w:p>
        </w:tc>
        <w:tc>
          <w:tcPr>
            <w:tcW w:w="7150" w:type="dxa"/>
          </w:tcPr>
          <w:p w14:paraId="6401555B" w14:textId="77777777" w:rsidR="007E45C9" w:rsidRDefault="007E45C9" w:rsidP="007E45C9">
            <w:pPr>
              <w:rPr>
                <w:rFonts w:eastAsia="Malgun Gothic"/>
                <w:lang w:val="en-US" w:eastAsia="ko-KR"/>
              </w:rPr>
            </w:pPr>
            <w:r>
              <w:rPr>
                <w:rFonts w:eastAsia="Malgun Gothic"/>
                <w:lang w:val="en-US" w:eastAsia="ko-KR"/>
              </w:rPr>
              <w:t xml:space="preserve">First, we prefer to delete ‘will’ as it is even more less frequently used in specification. I searched TS 38.213 and TS 38.214, ‘will expect’ is not used at all. We should use ‘will’ selectively for the case that network is not mandated to transmit SSB, for example case 1b.  </w:t>
            </w:r>
          </w:p>
          <w:p w14:paraId="22347FFE" w14:textId="77777777" w:rsidR="007E45C9" w:rsidRDefault="007E45C9" w:rsidP="007E45C9">
            <w:pPr>
              <w:rPr>
                <w:rFonts w:eastAsia="Malgun Gothic"/>
                <w:lang w:val="en-US" w:eastAsia="ko-KR"/>
              </w:rPr>
            </w:pPr>
            <w:r>
              <w:rPr>
                <w:rFonts w:eastAsia="Malgun Gothic"/>
                <w:lang w:val="en-US" w:eastAsia="ko-KR"/>
              </w:rPr>
              <w:t xml:space="preserve">1) On ‘random access in idle/active’ and ‘paging access in idle/active’, we can compromise to transmit SSB for initial DL BWP used by paging at least and SSB is not transmitted for random access only initial DL BWP. However, the </w:t>
            </w:r>
            <w:proofErr w:type="spellStart"/>
            <w:r>
              <w:rPr>
                <w:rFonts w:eastAsia="Malgun Gothic"/>
                <w:lang w:val="en-US" w:eastAsia="ko-KR"/>
              </w:rPr>
              <w:t>requestion</w:t>
            </w:r>
            <w:proofErr w:type="spellEnd"/>
            <w:r>
              <w:rPr>
                <w:rFonts w:eastAsia="Malgun Gothic"/>
                <w:lang w:val="en-US" w:eastAsia="ko-KR"/>
              </w:rPr>
              <w:t xml:space="preserve"> remain how to define ‘</w:t>
            </w:r>
            <w:r w:rsidRPr="004F1F6E">
              <w:rPr>
                <w:rFonts w:eastAsia="Malgun Gothic"/>
                <w:lang w:val="en-US" w:eastAsia="ko-KR"/>
              </w:rPr>
              <w:t>separate initial DL BWP</w:t>
            </w:r>
            <w:r>
              <w:rPr>
                <w:rFonts w:eastAsia="Malgun Gothic"/>
                <w:lang w:val="en-US" w:eastAsia="ko-KR"/>
              </w:rPr>
              <w:t xml:space="preserve">’ for paging or random access only is unclear for us. One way we can consider is to limit only Type1 CSS and search space for Msg4 for random access only initial DL BWP without any USS. </w:t>
            </w:r>
          </w:p>
          <w:p w14:paraId="531EF762" w14:textId="77777777" w:rsidR="007E45C9" w:rsidRDefault="007E45C9" w:rsidP="007E45C9">
            <w:pPr>
              <w:rPr>
                <w:rFonts w:eastAsia="Malgun Gothic"/>
                <w:lang w:val="en-US" w:eastAsia="ko-KR"/>
              </w:rPr>
            </w:pPr>
            <w:r>
              <w:rPr>
                <w:rFonts w:eastAsia="Malgun Gothic"/>
                <w:lang w:val="en-US" w:eastAsia="ko-KR"/>
              </w:rPr>
              <w:t xml:space="preserve">2) On RRC-connected Mode, the general principle is that RF retuning should be minimized, if impossible to avoid completely. </w:t>
            </w:r>
          </w:p>
          <w:p w14:paraId="660548B6" w14:textId="77777777" w:rsidR="007E45C9" w:rsidRDefault="007E45C9" w:rsidP="007E45C9">
            <w:pPr>
              <w:rPr>
                <w:rFonts w:eastAsia="Malgun Gothic"/>
                <w:lang w:val="en-US" w:eastAsia="ko-KR"/>
              </w:rPr>
            </w:pPr>
            <w:r w:rsidRPr="001A1078">
              <w:rPr>
                <w:rFonts w:eastAsia="Malgun Gothic"/>
                <w:lang w:val="en-US" w:eastAsia="ko-KR"/>
              </w:rPr>
              <w:t xml:space="preserve">We delete ‘when it is used in connected mode’. The reason is that in some cases, </w:t>
            </w:r>
            <w:r w:rsidRPr="001A1078">
              <w:rPr>
                <w:rFonts w:eastAsia="Malgun Gothic"/>
                <w:lang w:val="en-US" w:eastAsia="ko-KR"/>
              </w:rPr>
              <w:lastRenderedPageBreak/>
              <w:t xml:space="preserve">whether/when the BWP#0 is used by UE can be unknown by gNB e.g., for T/F tracking and RRM measurement. As consequence, the SSB presence or not should be known by UE regardless UE uses it or not.   </w:t>
            </w:r>
          </w:p>
          <w:p w14:paraId="73C34D59" w14:textId="77777777" w:rsidR="007E45C9" w:rsidRPr="001A1078" w:rsidRDefault="007E45C9" w:rsidP="007E45C9">
            <w:pPr>
              <w:rPr>
                <w:rFonts w:eastAsia="Malgun Gothic"/>
                <w:lang w:val="en-US" w:eastAsia="ko-KR"/>
              </w:rPr>
            </w:pPr>
            <w:r>
              <w:rPr>
                <w:rFonts w:eastAsia="Malgun Gothic"/>
                <w:lang w:val="en-US" w:eastAsia="ko-KR"/>
              </w:rPr>
              <w:t xml:space="preserve">We copied the last proposal from Nordic on UE behavior for SIB/Paging operation. This should be acceptable as it is legacy behavior. </w:t>
            </w:r>
          </w:p>
          <w:p w14:paraId="267B4A5E" w14:textId="77777777" w:rsidR="007E45C9" w:rsidRDefault="007E45C9" w:rsidP="007E45C9">
            <w:pPr>
              <w:rPr>
                <w:rFonts w:eastAsia="Malgun Gothic"/>
                <w:lang w:val="en-US" w:eastAsia="ko-KR"/>
              </w:rPr>
            </w:pPr>
          </w:p>
          <w:p w14:paraId="62E0B583" w14:textId="77777777" w:rsidR="007E45C9" w:rsidRDefault="007E45C9" w:rsidP="007E45C9">
            <w:pPr>
              <w:rPr>
                <w:rFonts w:eastAsia="Malgun Gothic"/>
                <w:lang w:val="en-US" w:eastAsia="ko-KR"/>
              </w:rPr>
            </w:pPr>
            <w:r>
              <w:rPr>
                <w:rFonts w:eastAsia="Malgun Gothic"/>
                <w:lang w:val="en-US" w:eastAsia="ko-KR"/>
              </w:rPr>
              <w:t xml:space="preserve">The following package is preferred by us (highlighted four changes with </w:t>
            </w:r>
            <w:r w:rsidRPr="00313ADE">
              <w:rPr>
                <w:rFonts w:eastAsia="Malgun Gothic"/>
                <w:highlight w:val="cyan"/>
                <w:lang w:val="en-US" w:eastAsia="ko-KR"/>
              </w:rPr>
              <w:t>cyan</w:t>
            </w:r>
            <w:r>
              <w:rPr>
                <w:rFonts w:eastAsia="Malgun Gothic"/>
                <w:lang w:val="en-US" w:eastAsia="ko-KR"/>
              </w:rPr>
              <w:t xml:space="preserve">): </w:t>
            </w:r>
          </w:p>
          <w:p w14:paraId="61A059B9" w14:textId="77777777" w:rsidR="007E45C9" w:rsidRPr="00A77291" w:rsidRDefault="007E45C9" w:rsidP="007E45C9">
            <w:pPr>
              <w:rPr>
                <w:b/>
                <w:bCs/>
              </w:rPr>
            </w:pPr>
            <w:r w:rsidRPr="00A77291">
              <w:rPr>
                <w:b/>
                <w:bCs/>
                <w:highlight w:val="yellow"/>
              </w:rPr>
              <w:t>High Priority Proposal 2.2-6</w:t>
            </w:r>
            <w:r>
              <w:rPr>
                <w:b/>
                <w:bCs/>
                <w:highlight w:val="yellow"/>
              </w:rPr>
              <w:t>n</w:t>
            </w:r>
            <w:r w:rsidRPr="00A77291">
              <w:rPr>
                <w:b/>
                <w:bCs/>
              </w:rPr>
              <w:t>:</w:t>
            </w:r>
          </w:p>
          <w:p w14:paraId="5F9F0711" w14:textId="77777777" w:rsidR="007E45C9" w:rsidRPr="00CE5AF9" w:rsidRDefault="007E45C9" w:rsidP="007E45C9">
            <w:pPr>
              <w:pStyle w:val="af5"/>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2DEF07D"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6DBCD907"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00DED7DC" w14:textId="77777777" w:rsidR="007E45C9" w:rsidRPr="00CE5AF9" w:rsidRDefault="007E45C9" w:rsidP="007E45C9">
            <w:pPr>
              <w:pStyle w:val="af5"/>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00BBF35" w14:textId="77777777" w:rsidR="007E45C9" w:rsidRPr="00CE5AF9" w:rsidRDefault="007E45C9" w:rsidP="007E45C9">
            <w:pPr>
              <w:pStyle w:val="af5"/>
              <w:numPr>
                <w:ilvl w:val="0"/>
                <w:numId w:val="144"/>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DB31524"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3A3EF6F5"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313ADE">
              <w:rPr>
                <w:rFonts w:ascii="Times New Roman" w:hAnsi="Times New Roman" w:cs="Times New Roman"/>
                <w:b/>
                <w:bCs/>
                <w:color w:val="FF0000"/>
                <w:sz w:val="20"/>
                <w:szCs w:val="20"/>
                <w:highlight w:val="cyan"/>
                <w:lang w:val="en-US"/>
              </w:rPr>
              <w:t>expects</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may expect</w:t>
            </w:r>
            <w:r w:rsidRPr="00313ADE">
              <w:rPr>
                <w:rFonts w:ascii="Times New Roman" w:hAnsi="Times New Roman" w:cs="Times New Roman"/>
                <w:b/>
                <w:bCs/>
                <w:strike/>
                <w:sz w:val="20"/>
                <w:szCs w:val="20"/>
                <w:lang w:val="en-US"/>
              </w:rPr>
              <w:t xml:space="preserve"> / </w:t>
            </w:r>
            <w:r w:rsidRPr="00313ADE">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t>
            </w:r>
            <w:r w:rsidRPr="00313ADE">
              <w:rPr>
                <w:rFonts w:ascii="Times New Roman" w:hAnsi="Times New Roman" w:cs="Times New Roman"/>
                <w:b/>
                <w:bCs/>
                <w:strike/>
                <w:color w:val="FF0000"/>
                <w:sz w:val="20"/>
                <w:szCs w:val="20"/>
                <w:lang w:val="en-US"/>
              </w:rPr>
              <w:t>will not expect</w:t>
            </w:r>
            <w:r w:rsidRPr="00CE5AF9">
              <w:rPr>
                <w:rFonts w:ascii="Times New Roman" w:hAnsi="Times New Roman" w:cs="Times New Roman"/>
                <w:b/>
                <w:bCs/>
                <w:sz w:val="20"/>
                <w:szCs w:val="20"/>
                <w:lang w:val="en-US"/>
              </w:rPr>
              <w:t>] SSB transmission in the separate initial DL BWP.</w:t>
            </w:r>
          </w:p>
          <w:p w14:paraId="1C94DF69" w14:textId="77777777" w:rsidR="007E45C9" w:rsidRPr="00313ADE" w:rsidRDefault="007E45C9" w:rsidP="007E45C9">
            <w:pPr>
              <w:pStyle w:val="af5"/>
              <w:numPr>
                <w:ilvl w:val="2"/>
                <w:numId w:val="144"/>
              </w:numPr>
              <w:rPr>
                <w:rFonts w:ascii="Times New Roman" w:hAnsi="Times New Roman" w:cs="Times New Roman"/>
                <w:b/>
                <w:bCs/>
                <w:strike/>
                <w:sz w:val="20"/>
                <w:szCs w:val="20"/>
                <w:highlight w:val="cyan"/>
                <w:lang w:val="en-US"/>
              </w:rPr>
            </w:pPr>
            <w:r w:rsidRPr="00313ADE">
              <w:rPr>
                <w:rFonts w:ascii="Times New Roman" w:hAnsi="Times New Roman" w:cs="Times New Roman"/>
                <w:b/>
                <w:bCs/>
                <w:strike/>
                <w:color w:val="FF0000"/>
                <w:sz w:val="20"/>
                <w:szCs w:val="20"/>
                <w:highlight w:val="cyan"/>
                <w:lang w:val="en-US"/>
              </w:rPr>
              <w:t xml:space="preserve">FFS: </w:t>
            </w:r>
            <w:r w:rsidRPr="00313ADE">
              <w:rPr>
                <w:rFonts w:ascii="Times New Roman" w:hAnsi="Times New Roman" w:cs="Times New Roman"/>
                <w:b/>
                <w:bCs/>
                <w:strike/>
                <w:sz w:val="20"/>
                <w:szCs w:val="20"/>
                <w:highlight w:val="cyan"/>
                <w:lang w:val="en-US"/>
              </w:rPr>
              <w:t xml:space="preserve">Note: The network may </w:t>
            </w:r>
            <w:r w:rsidRPr="00313ADE">
              <w:rPr>
                <w:rFonts w:ascii="Times New Roman" w:hAnsi="Times New Roman" w:cs="Times New Roman"/>
                <w:b/>
                <w:bCs/>
                <w:strike/>
                <w:color w:val="FF0000"/>
                <w:sz w:val="20"/>
                <w:szCs w:val="20"/>
                <w:highlight w:val="cyan"/>
                <w:lang w:val="en-US"/>
              </w:rPr>
              <w:t>or may not</w:t>
            </w:r>
            <w:r w:rsidRPr="00313ADE">
              <w:rPr>
                <w:rFonts w:ascii="Times New Roman" w:hAnsi="Times New Roman" w:cs="Times New Roman"/>
                <w:b/>
                <w:bCs/>
                <w:strike/>
                <w:sz w:val="20"/>
                <w:szCs w:val="20"/>
                <w:highlight w:val="cyan"/>
                <w:lang w:val="en-US"/>
              </w:rPr>
              <w:t xml:space="preserve"> configure SSB in this case.</w:t>
            </w:r>
          </w:p>
          <w:p w14:paraId="164B80C9" w14:textId="77777777" w:rsidR="007E45C9" w:rsidRPr="00CE5AF9" w:rsidRDefault="007E45C9" w:rsidP="007E45C9">
            <w:pPr>
              <w:pStyle w:val="af5"/>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99856FD"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144E1C0D" w14:textId="77777777" w:rsidR="007E45C9" w:rsidRPr="00CE5AF9" w:rsidRDefault="007E45C9" w:rsidP="007E45C9">
            <w:pPr>
              <w:pStyle w:val="af5"/>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1396E708"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1F29DC40" w14:textId="77777777" w:rsidR="007E45C9" w:rsidRPr="00CE5AF9" w:rsidRDefault="007E45C9" w:rsidP="007E45C9">
            <w:pPr>
              <w:pStyle w:val="af5"/>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23F33B86" w14:textId="77777777" w:rsidR="007E45C9" w:rsidRPr="00CE5AF9" w:rsidRDefault="007E45C9" w:rsidP="007E45C9">
            <w:pPr>
              <w:pStyle w:val="af5"/>
              <w:numPr>
                <w:ilvl w:val="0"/>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453F46F7" w14:textId="77777777" w:rsidR="007E45C9" w:rsidRPr="00CE5AF9"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RRC-configured active DL BWP depends on its UE capabilities </w:t>
            </w:r>
            <w:r w:rsidRPr="00313ADE">
              <w:rPr>
                <w:rFonts w:ascii="Times New Roman" w:hAnsi="Times New Roman" w:cs="Times New Roman"/>
                <w:b/>
                <w:bCs/>
                <w:strike/>
                <w:sz w:val="20"/>
                <w:szCs w:val="20"/>
                <w:highlight w:val="cyan"/>
                <w:lang w:val="en-US"/>
              </w:rPr>
              <w:t>(e.g., whether it supports FG 6-1a or only FG 6-1)</w:t>
            </w:r>
            <w:r w:rsidRPr="00CE5AF9">
              <w:rPr>
                <w:rFonts w:ascii="Times New Roman" w:hAnsi="Times New Roman" w:cs="Times New Roman"/>
                <w:b/>
                <w:bCs/>
                <w:sz w:val="20"/>
                <w:szCs w:val="20"/>
                <w:lang w:val="en-US"/>
              </w:rPr>
              <w:t>.</w:t>
            </w:r>
          </w:p>
          <w:p w14:paraId="27924FEB" w14:textId="77777777" w:rsidR="007E45C9" w:rsidRDefault="007E45C9" w:rsidP="007E45C9">
            <w:pPr>
              <w:pStyle w:val="af5"/>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1A1078">
              <w:rPr>
                <w:rFonts w:ascii="Times New Roman" w:hAnsi="Times New Roman" w:cs="Times New Roman"/>
                <w:b/>
                <w:bCs/>
                <w:strike/>
                <w:color w:val="FF0000"/>
                <w:sz w:val="20"/>
                <w:szCs w:val="20"/>
                <w:lang w:val="en-US"/>
              </w:rPr>
              <w:t>may</w:t>
            </w:r>
            <w:r>
              <w:rPr>
                <w:rFonts w:ascii="Times New Roman" w:hAnsi="Times New Roman" w:cs="Times New Roman"/>
                <w:b/>
                <w:bCs/>
                <w:sz w:val="20"/>
                <w:szCs w:val="20"/>
                <w:lang w:val="en-US"/>
              </w:rPr>
              <w:t xml:space="preserve"> </w:t>
            </w:r>
            <w:proofErr w:type="spellStart"/>
            <w:r w:rsidRPr="00CE5AF9">
              <w:rPr>
                <w:rFonts w:ascii="Times New Roman" w:hAnsi="Times New Roman" w:cs="Times New Roman"/>
                <w:b/>
                <w:bCs/>
                <w:sz w:val="20"/>
                <w:szCs w:val="20"/>
                <w:lang w:val="en-US"/>
              </w:rPr>
              <w:t>expect</w:t>
            </w:r>
            <w:r w:rsidRPr="001A1078">
              <w:rPr>
                <w:rFonts w:ascii="Times New Roman" w:hAnsi="Times New Roman" w:cs="Times New Roman"/>
                <w:b/>
                <w:bCs/>
                <w:sz w:val="20"/>
                <w:szCs w:val="20"/>
                <w:highlight w:val="cyan"/>
                <w:lang w:val="en-US"/>
              </w:rPr>
              <w:t>s</w:t>
            </w:r>
            <w:proofErr w:type="spellEnd"/>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310AA36" w14:textId="77777777" w:rsidR="007E45C9" w:rsidRPr="009331DE" w:rsidRDefault="007E45C9" w:rsidP="007E45C9">
            <w:pPr>
              <w:pStyle w:val="af5"/>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15EAA2B" w14:textId="77777777" w:rsidR="007E45C9" w:rsidRDefault="007E45C9" w:rsidP="007E45C9">
            <w:pPr>
              <w:pStyle w:val="af5"/>
              <w:numPr>
                <w:ilvl w:val="2"/>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lastRenderedPageBreak/>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7B2F136" w14:textId="77777777" w:rsidR="007E45C9" w:rsidRPr="009331DE" w:rsidRDefault="007E45C9" w:rsidP="007E45C9">
            <w:pPr>
              <w:pStyle w:val="af5"/>
              <w:numPr>
                <w:ilvl w:val="3"/>
                <w:numId w:val="144"/>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36DC8A4C" w14:textId="77777777" w:rsidR="007E45C9" w:rsidRPr="001A1078" w:rsidRDefault="007E45C9" w:rsidP="007E45C9">
            <w:pPr>
              <w:pStyle w:val="af5"/>
              <w:numPr>
                <w:ilvl w:val="1"/>
                <w:numId w:val="144"/>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FFS: For BWP#0 configuration option 1, whether the UE can expect SSB transmission in the separate initial DL BWP </w:t>
            </w:r>
            <w:r w:rsidRPr="001A1078">
              <w:rPr>
                <w:rFonts w:ascii="Times New Roman" w:hAnsi="Times New Roman" w:cs="Times New Roman"/>
                <w:b/>
                <w:bCs/>
                <w:strike/>
                <w:sz w:val="20"/>
                <w:szCs w:val="20"/>
                <w:highlight w:val="cyan"/>
                <w:lang w:val="en-US"/>
              </w:rPr>
              <w:t>when it is used in connected mode</w:t>
            </w:r>
          </w:p>
          <w:p w14:paraId="45B24BBE" w14:textId="77777777" w:rsidR="007E45C9" w:rsidRPr="001A1078" w:rsidRDefault="007E45C9" w:rsidP="007E45C9">
            <w:pPr>
              <w:pStyle w:val="af5"/>
              <w:ind w:left="1440"/>
              <w:rPr>
                <w:rFonts w:ascii="Times New Roman" w:hAnsi="Times New Roman" w:cs="Times New Roman"/>
                <w:b/>
                <w:bCs/>
                <w:sz w:val="20"/>
                <w:szCs w:val="20"/>
                <w:lang w:val="en-US"/>
              </w:rPr>
            </w:pPr>
          </w:p>
          <w:p w14:paraId="64109276" w14:textId="77777777" w:rsidR="007E45C9" w:rsidRPr="001A1078" w:rsidRDefault="007E45C9" w:rsidP="007E45C9">
            <w:pPr>
              <w:pStyle w:val="af5"/>
              <w:numPr>
                <w:ilvl w:val="1"/>
                <w:numId w:val="144"/>
              </w:numPr>
              <w:rPr>
                <w:rFonts w:ascii="Times New Roman" w:hAnsi="Times New Roman" w:cs="Times New Roman"/>
                <w:b/>
                <w:bCs/>
                <w:sz w:val="20"/>
                <w:szCs w:val="20"/>
                <w:highlight w:val="cyan"/>
                <w:lang w:val="en-US"/>
              </w:rPr>
            </w:pPr>
            <w:r w:rsidRPr="001A1078">
              <w:rPr>
                <w:b/>
                <w:bCs/>
                <w:highlight w:val="cyan"/>
                <w:lang w:val="en-US"/>
              </w:rPr>
              <w:t xml:space="preserve">If UE is not configured with </w:t>
            </w:r>
          </w:p>
          <w:p w14:paraId="6ACF9BEC" w14:textId="77777777" w:rsidR="007E45C9" w:rsidRPr="001A1078" w:rsidRDefault="007E45C9" w:rsidP="007E45C9">
            <w:pPr>
              <w:pStyle w:val="af5"/>
              <w:numPr>
                <w:ilvl w:val="1"/>
                <w:numId w:val="144"/>
              </w:numPr>
              <w:ind w:left="1932"/>
              <w:rPr>
                <w:rFonts w:ascii="Times New Roman" w:hAnsi="Times New Roman" w:cs="Times New Roman"/>
                <w:b/>
                <w:bCs/>
                <w:sz w:val="20"/>
                <w:szCs w:val="20"/>
                <w:highlight w:val="cyan"/>
                <w:lang w:val="en-US"/>
              </w:rPr>
            </w:pPr>
            <w:proofErr w:type="spellStart"/>
            <w:r w:rsidRPr="001A1078">
              <w:rPr>
                <w:rFonts w:ascii="Times New Roman" w:hAnsi="Times New Roman" w:cs="Times New Roman"/>
                <w:b/>
                <w:bCs/>
                <w:i/>
                <w:iCs/>
                <w:sz w:val="20"/>
                <w:szCs w:val="20"/>
                <w:highlight w:val="cyan"/>
                <w:lang w:val="en-US"/>
              </w:rPr>
              <w:t>searchSpaceOtherSystemInformation</w:t>
            </w:r>
            <w:proofErr w:type="spellEnd"/>
          </w:p>
          <w:p w14:paraId="399D8B85" w14:textId="77777777" w:rsidR="007E45C9" w:rsidRPr="001A1078" w:rsidRDefault="007E45C9" w:rsidP="007E45C9">
            <w:pPr>
              <w:pStyle w:val="af5"/>
              <w:numPr>
                <w:ilvl w:val="1"/>
                <w:numId w:val="144"/>
              </w:numPr>
              <w:ind w:left="1932"/>
              <w:rPr>
                <w:rFonts w:ascii="Times New Roman" w:hAnsi="Times New Roman" w:cs="Times New Roman"/>
                <w:b/>
                <w:bCs/>
                <w:sz w:val="20"/>
                <w:szCs w:val="20"/>
                <w:highlight w:val="cyan"/>
                <w:lang w:val="en-US"/>
              </w:rPr>
            </w:pPr>
            <w:r w:rsidRPr="001A1078">
              <w:rPr>
                <w:rFonts w:ascii="Times New Roman" w:hAnsi="Times New Roman" w:cs="Times New Roman"/>
                <w:b/>
                <w:bCs/>
                <w:i/>
                <w:iCs/>
                <w:sz w:val="20"/>
                <w:szCs w:val="20"/>
                <w:highlight w:val="cyan"/>
                <w:lang w:val="en-US"/>
              </w:rPr>
              <w:t>searchSpaceSIB1</w:t>
            </w:r>
          </w:p>
          <w:p w14:paraId="6BFE3E9C" w14:textId="77777777" w:rsidR="007E45C9" w:rsidRPr="001A1078" w:rsidRDefault="007E45C9" w:rsidP="007E45C9">
            <w:pPr>
              <w:pStyle w:val="af5"/>
              <w:numPr>
                <w:ilvl w:val="1"/>
                <w:numId w:val="144"/>
              </w:numPr>
              <w:ind w:left="1932"/>
              <w:rPr>
                <w:rFonts w:ascii="Times New Roman" w:hAnsi="Times New Roman" w:cs="Times New Roman"/>
                <w:b/>
                <w:bCs/>
                <w:sz w:val="20"/>
                <w:szCs w:val="20"/>
                <w:highlight w:val="cyan"/>
                <w:lang w:val="en-US"/>
              </w:rPr>
            </w:pPr>
            <w:proofErr w:type="spellStart"/>
            <w:r w:rsidRPr="001A1078">
              <w:rPr>
                <w:rFonts w:ascii="Times New Roman" w:hAnsi="Times New Roman" w:cs="Times New Roman"/>
                <w:b/>
                <w:bCs/>
                <w:i/>
                <w:iCs/>
                <w:sz w:val="20"/>
                <w:szCs w:val="20"/>
                <w:highlight w:val="cyan"/>
                <w:lang w:val="en-US"/>
              </w:rPr>
              <w:t>pagingSearchSpace</w:t>
            </w:r>
            <w:proofErr w:type="spellEnd"/>
          </w:p>
          <w:p w14:paraId="13B4E9F3" w14:textId="77777777" w:rsidR="007E45C9" w:rsidRPr="00782CF3" w:rsidRDefault="007E45C9" w:rsidP="007E45C9">
            <w:pPr>
              <w:pStyle w:val="af5"/>
              <w:ind w:left="1988"/>
              <w:rPr>
                <w:rFonts w:ascii="Times New Roman" w:hAnsi="Times New Roman" w:cs="Times New Roman"/>
                <w:b/>
                <w:bCs/>
                <w:color w:val="FF0000"/>
                <w:sz w:val="20"/>
                <w:szCs w:val="20"/>
                <w:lang w:val="en-US"/>
              </w:rPr>
            </w:pPr>
            <w:r w:rsidRPr="001A1078">
              <w:rPr>
                <w:rFonts w:ascii="Times New Roman" w:hAnsi="Times New Roman" w:cs="Times New Roman"/>
                <w:b/>
                <w:bCs/>
                <w:color w:val="FF0000"/>
                <w:sz w:val="20"/>
                <w:szCs w:val="20"/>
                <w:highlight w:val="cyan"/>
                <w:lang w:val="en-US"/>
              </w:rPr>
              <w:t>UE does not monitor OSI, SIB1 and Paging, respectively in the active BWP</w:t>
            </w:r>
          </w:p>
          <w:p w14:paraId="1E7FCBBF" w14:textId="77777777" w:rsidR="007E45C9" w:rsidRPr="001A1078" w:rsidRDefault="007E45C9" w:rsidP="007E45C9">
            <w:pPr>
              <w:rPr>
                <w:b/>
                <w:bCs/>
                <w:lang w:val="en-US"/>
              </w:rPr>
            </w:pPr>
          </w:p>
          <w:p w14:paraId="143111CD" w14:textId="27B82845" w:rsidR="007E45C9" w:rsidRPr="00287CA8" w:rsidRDefault="007E45C9" w:rsidP="007E45C9">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89380A" w:rsidRPr="00187115" w14:paraId="7B1209ED" w14:textId="77777777" w:rsidTr="00EE1E94">
        <w:tc>
          <w:tcPr>
            <w:tcW w:w="1500" w:type="dxa"/>
          </w:tcPr>
          <w:p w14:paraId="73DEF87E" w14:textId="22D4ABC5" w:rsidR="0089380A" w:rsidRDefault="0089380A" w:rsidP="007E45C9">
            <w:pPr>
              <w:rPr>
                <w:rFonts w:eastAsia="Malgun Gothic"/>
                <w:lang w:val="en-US" w:eastAsia="ko-KR"/>
              </w:rPr>
            </w:pPr>
            <w:r w:rsidRPr="0089380A">
              <w:rPr>
                <w:rFonts w:eastAsia="Malgun Gothic"/>
                <w:highlight w:val="yellow"/>
                <w:lang w:val="en-US" w:eastAsia="ko-KR"/>
              </w:rPr>
              <w:lastRenderedPageBreak/>
              <w:t>NEC</w:t>
            </w:r>
          </w:p>
        </w:tc>
        <w:tc>
          <w:tcPr>
            <w:tcW w:w="1206" w:type="dxa"/>
          </w:tcPr>
          <w:p w14:paraId="4BEFE2BF" w14:textId="77777777" w:rsidR="0089380A" w:rsidRDefault="0089380A" w:rsidP="007E45C9">
            <w:pPr>
              <w:tabs>
                <w:tab w:val="left" w:pos="551"/>
              </w:tabs>
              <w:rPr>
                <w:rFonts w:eastAsia="Malgun Gothic"/>
                <w:lang w:val="en-US" w:eastAsia="ko-KR"/>
              </w:rPr>
            </w:pPr>
          </w:p>
        </w:tc>
        <w:tc>
          <w:tcPr>
            <w:tcW w:w="7150" w:type="dxa"/>
          </w:tcPr>
          <w:p w14:paraId="22F8F524" w14:textId="673CFB48" w:rsidR="0089380A" w:rsidRDefault="0089380A" w:rsidP="007E45C9">
            <w:pPr>
              <w:rPr>
                <w:rFonts w:eastAsia="Malgun Gothic"/>
                <w:lang w:val="en-US" w:eastAsia="ko-KR"/>
              </w:rPr>
            </w:pPr>
            <w:r>
              <w:rPr>
                <w:rFonts w:eastAsia="Malgun Gothic"/>
                <w:lang w:val="en-US" w:eastAsia="ko-KR"/>
              </w:rPr>
              <w:t>Verbal forms which shall be used in the specifications are specified in annex E of 21.801</w:t>
            </w:r>
            <w:r w:rsidR="00643E3F">
              <w:rPr>
                <w:rFonts w:eastAsia="Malgun Gothic"/>
                <w:lang w:val="en-US" w:eastAsia="ko-KR"/>
              </w:rPr>
              <w:t xml:space="preserve"> (normative)</w:t>
            </w:r>
            <w:r>
              <w:rPr>
                <w:rFonts w:eastAsia="Malgun Gothic"/>
                <w:lang w:val="en-US" w:eastAsia="ko-KR"/>
              </w:rPr>
              <w:t>.</w:t>
            </w:r>
            <w:r w:rsidR="007F08E7">
              <w:rPr>
                <w:rFonts w:eastAsia="Malgun Gothic"/>
                <w:lang w:val="en-US" w:eastAsia="ko-KR"/>
              </w:rPr>
              <w:t xml:space="preserve"> According to it, ‘will’ or ‘will not’ would be used </w:t>
            </w:r>
            <w:r w:rsidR="007F08E7" w:rsidRPr="007F08E7">
              <w:rPr>
                <w:rFonts w:eastAsia="Malgun Gothic"/>
                <w:lang w:val="en-US" w:eastAsia="ko-KR"/>
              </w:rPr>
              <w:t xml:space="preserve">to </w:t>
            </w:r>
            <w:r w:rsidR="007F08E7">
              <w:rPr>
                <w:rFonts w:eastAsia="Malgun Gothic"/>
                <w:lang w:val="en-US" w:eastAsia="ko-KR"/>
              </w:rPr>
              <w:t>“</w:t>
            </w:r>
            <w:r w:rsidR="007F08E7" w:rsidRPr="007F08E7">
              <w:rPr>
                <w:rFonts w:eastAsia="Malgun Gothic"/>
                <w:lang w:val="en-US" w:eastAsia="ko-KR"/>
              </w:rPr>
              <w:t xml:space="preserve">express </w:t>
            </w:r>
            <w:proofErr w:type="spellStart"/>
            <w:r w:rsidR="007F08E7" w:rsidRPr="007F08E7">
              <w:rPr>
                <w:rFonts w:eastAsia="Malgun Gothic"/>
                <w:lang w:val="en-US" w:eastAsia="ko-KR"/>
              </w:rPr>
              <w:t>behaviour</w:t>
            </w:r>
            <w:proofErr w:type="spellEnd"/>
            <w:r w:rsidR="007F08E7" w:rsidRPr="007F08E7">
              <w:rPr>
                <w:rFonts w:eastAsia="Malgun Gothic"/>
                <w:lang w:val="en-US" w:eastAsia="ko-KR"/>
              </w:rPr>
              <w:t xml:space="preserve"> of equipment or systems </w:t>
            </w:r>
            <w:r w:rsidR="007F08E7" w:rsidRPr="007F08E7">
              <w:rPr>
                <w:rFonts w:eastAsia="Malgun Gothic"/>
                <w:highlight w:val="yellow"/>
                <w:lang w:val="en-US" w:eastAsia="ko-KR"/>
              </w:rPr>
              <w:t>outside the scope of the document</w:t>
            </w:r>
            <w:r w:rsidR="007F08E7" w:rsidRPr="007F08E7">
              <w:rPr>
                <w:rFonts w:eastAsia="Malgun Gothic"/>
                <w:lang w:val="en-US" w:eastAsia="ko-KR"/>
              </w:rPr>
              <w:t xml:space="preserve"> being drafted, where description of such </w:t>
            </w:r>
            <w:proofErr w:type="spellStart"/>
            <w:r w:rsidR="007F08E7" w:rsidRPr="007F08E7">
              <w:rPr>
                <w:rFonts w:eastAsia="Malgun Gothic"/>
                <w:lang w:val="en-US" w:eastAsia="ko-KR"/>
              </w:rPr>
              <w:t>behaviour</w:t>
            </w:r>
            <w:proofErr w:type="spellEnd"/>
            <w:r w:rsidR="007F08E7" w:rsidRPr="007F08E7">
              <w:rPr>
                <w:rFonts w:eastAsia="Malgun Gothic"/>
                <w:lang w:val="en-US" w:eastAsia="ko-KR"/>
              </w:rPr>
              <w:t xml:space="preserve"> is essential to the correct understanding of the requirements pertaining to equipment within the scope of the current document.</w:t>
            </w:r>
            <w:r w:rsidR="007F08E7">
              <w:rPr>
                <w:rFonts w:eastAsia="Malgun Gothic"/>
                <w:lang w:val="en-US" w:eastAsia="ko-KR"/>
              </w:rPr>
              <w:t>” So using “will” would not be appropriate. It will be why RAN1 specifications have not used “will” so far.</w:t>
            </w:r>
          </w:p>
          <w:p w14:paraId="26F909DB" w14:textId="379093B9" w:rsidR="00643E3F" w:rsidRDefault="00643E3F" w:rsidP="007E45C9">
            <w:pPr>
              <w:rPr>
                <w:rFonts w:eastAsia="Malgun Gothic"/>
                <w:lang w:val="en-US" w:eastAsia="ko-KR"/>
              </w:rPr>
            </w:pPr>
            <w:r>
              <w:rPr>
                <w:rFonts w:eastAsia="Malgun Gothic"/>
                <w:lang w:val="en-US" w:eastAsia="ko-KR"/>
              </w:rPr>
              <w:t>If I understand correctly, ‘may’ has been used for UE not to mandate to do something. In that sense, ‘may expect’ would be better than ‘expects’.</w:t>
            </w:r>
          </w:p>
          <w:p w14:paraId="1457A065" w14:textId="25AECFC1" w:rsidR="0089380A" w:rsidRDefault="0089380A" w:rsidP="007E45C9">
            <w:pPr>
              <w:rPr>
                <w:rFonts w:eastAsia="Malgun Gothic"/>
                <w:lang w:val="en-US" w:eastAsia="ko-KR"/>
              </w:rPr>
            </w:pPr>
            <w:r>
              <w:rPr>
                <w:rFonts w:eastAsia="Malgun Gothic"/>
                <w:lang w:val="en-US" w:eastAsia="ko-KR"/>
              </w:rPr>
              <w:t>One typo should be fixed as follows:</w:t>
            </w:r>
          </w:p>
          <w:p w14:paraId="00B0F319" w14:textId="77777777" w:rsidR="0089380A" w:rsidRPr="00CE5AF9" w:rsidRDefault="0089380A" w:rsidP="0089380A">
            <w:pPr>
              <w:pStyle w:val="af5"/>
              <w:numPr>
                <w:ilvl w:val="0"/>
                <w:numId w:val="14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1F6AC699" w14:textId="39DEE666" w:rsidR="0089380A" w:rsidRPr="00CE5AF9" w:rsidRDefault="0089380A" w:rsidP="0089380A">
            <w:pPr>
              <w:pStyle w:val="af5"/>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w:t>
            </w:r>
            <w:r w:rsidRPr="0089380A">
              <w:rPr>
                <w:rFonts w:ascii="Times New Roman" w:hAnsi="Times New Roman" w:cs="Times New Roman"/>
                <w:b/>
                <w:bCs/>
                <w:color w:val="00B050"/>
                <w:sz w:val="20"/>
                <w:szCs w:val="20"/>
                <w:lang w:val="en-US"/>
              </w:rPr>
              <w:t>it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is configured in FR1, is configured for random access, including CORESET/CSS for random access.</w:t>
            </w:r>
          </w:p>
          <w:p w14:paraId="5E519E1E" w14:textId="77777777" w:rsidR="0089380A" w:rsidRPr="00CE5AF9" w:rsidRDefault="0089380A" w:rsidP="0089380A">
            <w:pPr>
              <w:pStyle w:val="af5"/>
              <w:numPr>
                <w:ilvl w:val="1"/>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7C2BD5A0" w14:textId="77777777" w:rsidR="0089380A" w:rsidRPr="00CE5AF9" w:rsidRDefault="0089380A" w:rsidP="0089380A">
            <w:pPr>
              <w:pStyle w:val="af5"/>
              <w:numPr>
                <w:ilvl w:val="2"/>
                <w:numId w:val="14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4CDAA5A8" w14:textId="3208BD6C" w:rsidR="0089380A" w:rsidRDefault="0089380A" w:rsidP="007E45C9">
            <w:pPr>
              <w:rPr>
                <w:rFonts w:eastAsia="Malgun Gothic"/>
                <w:lang w:val="en-US" w:eastAsia="ko-KR"/>
              </w:rPr>
            </w:pPr>
            <w:r>
              <w:rPr>
                <w:rFonts w:eastAsia="Malgun Gothic"/>
                <w:lang w:val="en-US" w:eastAsia="ko-KR"/>
              </w:rPr>
              <w:br/>
            </w:r>
          </w:p>
        </w:tc>
      </w:tr>
      <w:tr w:rsidR="00032C02" w:rsidRPr="00187115" w14:paraId="2815BF4C" w14:textId="77777777" w:rsidTr="00EE1E94">
        <w:tc>
          <w:tcPr>
            <w:tcW w:w="1500" w:type="dxa"/>
          </w:tcPr>
          <w:p w14:paraId="3DD81B9C" w14:textId="195C02E9" w:rsidR="00032C02" w:rsidRPr="0089380A" w:rsidRDefault="00032C02" w:rsidP="00032C02">
            <w:pPr>
              <w:rPr>
                <w:rFonts w:eastAsia="Malgun Gothic"/>
                <w:highlight w:val="yellow"/>
                <w:lang w:val="en-US" w:eastAsia="ko-KR"/>
              </w:rPr>
            </w:pPr>
            <w:r w:rsidRPr="00A77291">
              <w:rPr>
                <w:rFonts w:eastAsiaTheme="minorEastAsia"/>
                <w:lang w:eastAsia="zh-CN"/>
              </w:rPr>
              <w:t>Xiaomi</w:t>
            </w:r>
          </w:p>
        </w:tc>
        <w:tc>
          <w:tcPr>
            <w:tcW w:w="1206" w:type="dxa"/>
          </w:tcPr>
          <w:p w14:paraId="26A7F283" w14:textId="79E8739E" w:rsidR="00032C02" w:rsidRDefault="00032C02" w:rsidP="00032C02">
            <w:pPr>
              <w:tabs>
                <w:tab w:val="left" w:pos="551"/>
              </w:tabs>
              <w:rPr>
                <w:rFonts w:eastAsia="Malgun Gothic"/>
                <w:lang w:val="en-US" w:eastAsia="ko-KR"/>
              </w:rPr>
            </w:pPr>
            <w:r w:rsidRPr="00A77291">
              <w:rPr>
                <w:rFonts w:eastAsiaTheme="minorEastAsia"/>
                <w:lang w:eastAsia="zh-CN"/>
              </w:rPr>
              <w:t>N</w:t>
            </w:r>
          </w:p>
        </w:tc>
        <w:tc>
          <w:tcPr>
            <w:tcW w:w="7150" w:type="dxa"/>
          </w:tcPr>
          <w:p w14:paraId="65A85F78" w14:textId="77777777" w:rsidR="00032C02" w:rsidRPr="00A77291" w:rsidRDefault="00032C02" w:rsidP="00032C02">
            <w:pPr>
              <w:rPr>
                <w:rFonts w:eastAsiaTheme="minorEastAsia"/>
                <w:lang w:eastAsia="zh-CN"/>
              </w:rPr>
            </w:pPr>
            <w:r w:rsidRPr="00A77291">
              <w:rPr>
                <w:rFonts w:eastAsiaTheme="minorEastAsia"/>
                <w:lang w:eastAsia="zh-CN"/>
              </w:rPr>
              <w:t>Our comments/question are as follows:</w:t>
            </w:r>
          </w:p>
          <w:p w14:paraId="07636E2A" w14:textId="77777777" w:rsidR="00032C02" w:rsidRPr="00A77291" w:rsidRDefault="00032C02" w:rsidP="00032C02">
            <w:pPr>
              <w:pStyle w:val="af5"/>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a, it is OK for FDD system. But in TDD system, the CORESET/CSS for random access in separate initial DL BWP is related to the discussion of center frequency alignment. If center frequency alignment is required during RACH, then we think CORESET/CSS for RACH ”should be” configured rather than ”can be”. We can accept it for FDD system and put FFS for TDD system </w:t>
            </w:r>
          </w:p>
          <w:p w14:paraId="0C86067F" w14:textId="500B7501" w:rsidR="00032C02" w:rsidRPr="00A77291" w:rsidRDefault="00032C02" w:rsidP="00032C02">
            <w:pPr>
              <w:pStyle w:val="af5"/>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w:t>
            </w:r>
            <w:proofErr w:type="spellStart"/>
            <w:r w:rsidRPr="00A77291">
              <w:rPr>
                <w:rFonts w:ascii="Times New Roman" w:eastAsiaTheme="minorEastAsia" w:hAnsi="Times New Roman" w:cs="Times New Roman"/>
                <w:sz w:val="20"/>
                <w:szCs w:val="20"/>
                <w:lang w:val="en-US" w:eastAsia="zh-CN"/>
              </w:rPr>
              <w:t>subbullet</w:t>
            </w:r>
            <w:proofErr w:type="spellEnd"/>
            <w:r w:rsidRPr="00A77291">
              <w:rPr>
                <w:rFonts w:ascii="Times New Roman" w:eastAsiaTheme="minorEastAsia" w:hAnsi="Times New Roman" w:cs="Times New Roman"/>
                <w:sz w:val="20"/>
                <w:szCs w:val="20"/>
                <w:lang w:val="en-US" w:eastAsia="zh-CN"/>
              </w:rPr>
              <w:t xml:space="preserve"> b, we are confused </w:t>
            </w:r>
            <w:proofErr w:type="spellStart"/>
            <w:r w:rsidRPr="00A77291">
              <w:rPr>
                <w:rFonts w:ascii="Times New Roman" w:eastAsiaTheme="minorEastAsia" w:hAnsi="Times New Roman" w:cs="Times New Roman"/>
                <w:sz w:val="20"/>
                <w:szCs w:val="20"/>
                <w:lang w:val="en-US" w:eastAsia="zh-CN"/>
              </w:rPr>
              <w:t>bout</w:t>
            </w:r>
            <w:proofErr w:type="spellEnd"/>
            <w:r w:rsidRPr="00A77291">
              <w:rPr>
                <w:rFonts w:ascii="Times New Roman" w:eastAsiaTheme="minorEastAsia" w:hAnsi="Times New Roman" w:cs="Times New Roman"/>
                <w:sz w:val="20"/>
                <w:szCs w:val="20"/>
                <w:lang w:val="en-US" w:eastAsia="zh-CN"/>
              </w:rPr>
              <w:t xml:space="preserve">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supported on this separate initial DL BWP? If so, we don’t think it is a typical case and can’t understand the motivation of configuring a separate DL BWP only for RACH. </w:t>
            </w:r>
          </w:p>
          <w:p w14:paraId="6C248891" w14:textId="77777777" w:rsidR="00032C02" w:rsidRPr="00A77291" w:rsidRDefault="00032C02" w:rsidP="00032C02">
            <w:pPr>
              <w:pStyle w:val="af5"/>
              <w:numPr>
                <w:ilvl w:val="0"/>
                <w:numId w:val="146"/>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lastRenderedPageBreak/>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For BWP#0, the BWP-</w:t>
            </w:r>
            <w:proofErr w:type="spellStart"/>
            <w:r w:rsidRPr="00A77291">
              <w:rPr>
                <w:rFonts w:ascii="Times New Roman" w:hAnsi="Times New Roman" w:cs="Times New Roman"/>
                <w:i/>
                <w:sz w:val="20"/>
                <w:szCs w:val="20"/>
                <w:lang w:val="en-US"/>
              </w:rPr>
              <w:t>DownlinkCommon</w:t>
            </w:r>
            <w:proofErr w:type="spellEnd"/>
            <w:r w:rsidRPr="00A77291">
              <w:rPr>
                <w:rFonts w:ascii="Times New Roman" w:hAnsi="Times New Roman" w:cs="Times New Roman"/>
                <w:i/>
                <w:sz w:val="20"/>
                <w:szCs w:val="20"/>
                <w:lang w:val="en-US"/>
              </w:rPr>
              <w:t xml:space="preserve"> and BWP-</w:t>
            </w:r>
            <w:proofErr w:type="spellStart"/>
            <w:r w:rsidRPr="00A77291">
              <w:rPr>
                <w:rFonts w:ascii="Times New Roman" w:hAnsi="Times New Roman" w:cs="Times New Roman"/>
                <w:i/>
                <w:sz w:val="20"/>
                <w:szCs w:val="20"/>
                <w:lang w:val="en-US"/>
              </w:rPr>
              <w:t>UplinkCommon</w:t>
            </w:r>
            <w:proofErr w:type="spellEnd"/>
            <w:r w:rsidRPr="00A77291">
              <w:rPr>
                <w:rFonts w:ascii="Times New Roman" w:hAnsi="Times New Roman" w:cs="Times New Roman"/>
                <w:i/>
                <w:sz w:val="20"/>
                <w:szCs w:val="20"/>
                <w:lang w:val="en-US"/>
              </w:rPr>
              <w:t xml:space="preserve"> in </w:t>
            </w:r>
            <w:proofErr w:type="spellStart"/>
            <w:r w:rsidRPr="00A77291">
              <w:rPr>
                <w:rFonts w:ascii="Times New Roman" w:hAnsi="Times New Roman" w:cs="Times New Roman"/>
                <w:i/>
                <w:sz w:val="20"/>
                <w:szCs w:val="20"/>
                <w:lang w:val="en-US"/>
              </w:rPr>
              <w:t>ServingCellConfigCommon</w:t>
            </w:r>
            <w:proofErr w:type="spellEnd"/>
            <w:r w:rsidRPr="00A77291">
              <w:rPr>
                <w:rFonts w:ascii="Times New Roman" w:hAnsi="Times New Roman" w:cs="Times New Roman"/>
                <w:i/>
                <w:sz w:val="20"/>
                <w:szCs w:val="20"/>
                <w:lang w:val="en-US"/>
              </w:rPr>
              <w:t xml:space="preserve">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50982354" w14:textId="453D1C12" w:rsidR="00032C02" w:rsidRPr="00A77291" w:rsidRDefault="00032C02" w:rsidP="00032C02">
            <w:pPr>
              <w:pStyle w:val="af5"/>
              <w:numPr>
                <w:ilvl w:val="0"/>
                <w:numId w:val="146"/>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For bullet 3,subbullet b, as the initial DL BWP configured via BWP#0 option 2 is regarded as an RRC-configured DL BWP, then in this case, we think</w:t>
            </w:r>
            <w:r>
              <w:rPr>
                <w:rFonts w:ascii="Times New Roman" w:hAnsi="Times New Roman" w:cs="Times New Roman"/>
                <w:sz w:val="20"/>
                <w:szCs w:val="20"/>
                <w:lang w:val="en-US"/>
              </w:rPr>
              <w:t xml:space="preserve"> RedCap should expect CORESET#0 or SIB1 for RRC-configured BWP via BWP#0 </w:t>
            </w:r>
            <w:r>
              <w:rPr>
                <w:rFonts w:ascii="Times New Roman" w:hAnsi="Times New Roman" w:cs="Times New Roman" w:hint="eastAsia"/>
                <w:sz w:val="20"/>
                <w:szCs w:val="20"/>
                <w:lang w:val="en-US" w:eastAsia="zh-CN"/>
              </w:rPr>
              <w:t>o</w:t>
            </w:r>
            <w:r>
              <w:rPr>
                <w:rFonts w:ascii="Times New Roman" w:hAnsi="Times New Roman" w:cs="Times New Roman"/>
                <w:sz w:val="20"/>
                <w:szCs w:val="20"/>
                <w:lang w:val="en-US"/>
              </w:rPr>
              <w:t>ption 2</w:t>
            </w:r>
          </w:p>
          <w:p w14:paraId="140F3FF8" w14:textId="5FCC9E40" w:rsidR="00032C02" w:rsidRPr="00032C02" w:rsidRDefault="00032C02" w:rsidP="00032C02">
            <w:pPr>
              <w:rPr>
                <w:rFonts w:eastAsia="Malgun Gothic"/>
                <w:lang w:val="en-US" w:eastAsia="ko-KR"/>
              </w:rPr>
            </w:pPr>
          </w:p>
        </w:tc>
      </w:tr>
      <w:tr w:rsidR="00181F30" w:rsidRPr="00255D1D" w14:paraId="58AC9FFA" w14:textId="77777777" w:rsidTr="00EE1E94">
        <w:tc>
          <w:tcPr>
            <w:tcW w:w="1500" w:type="dxa"/>
          </w:tcPr>
          <w:p w14:paraId="3FD3A481" w14:textId="77777777" w:rsidR="00181F30" w:rsidRPr="00791768" w:rsidRDefault="00181F30" w:rsidP="0041141C">
            <w:pPr>
              <w:rPr>
                <w:rFonts w:eastAsiaTheme="minorEastAsia"/>
                <w:highlight w:val="yellow"/>
                <w:lang w:val="en-US" w:eastAsia="zh-CN"/>
              </w:rPr>
            </w:pPr>
            <w:r>
              <w:rPr>
                <w:rFonts w:eastAsiaTheme="minorEastAsia" w:hint="eastAsia"/>
                <w:highlight w:val="yellow"/>
                <w:lang w:val="en-US" w:eastAsia="zh-CN"/>
              </w:rPr>
              <w:lastRenderedPageBreak/>
              <w:t>v</w:t>
            </w:r>
            <w:r>
              <w:rPr>
                <w:rFonts w:eastAsiaTheme="minorEastAsia"/>
                <w:highlight w:val="yellow"/>
                <w:lang w:val="en-US" w:eastAsia="zh-CN"/>
              </w:rPr>
              <w:t>ivo</w:t>
            </w:r>
          </w:p>
        </w:tc>
        <w:tc>
          <w:tcPr>
            <w:tcW w:w="1206" w:type="dxa"/>
          </w:tcPr>
          <w:p w14:paraId="355AC0D4" w14:textId="77777777" w:rsidR="00181F30" w:rsidRDefault="00181F30" w:rsidP="0041141C">
            <w:pPr>
              <w:tabs>
                <w:tab w:val="left" w:pos="551"/>
              </w:tabs>
              <w:rPr>
                <w:rFonts w:eastAsia="Malgun Gothic"/>
                <w:lang w:val="en-US" w:eastAsia="ko-KR"/>
              </w:rPr>
            </w:pPr>
          </w:p>
        </w:tc>
        <w:tc>
          <w:tcPr>
            <w:tcW w:w="7150" w:type="dxa"/>
          </w:tcPr>
          <w:p w14:paraId="75A4684B" w14:textId="77777777" w:rsidR="00181F30" w:rsidRDefault="00181F30" w:rsidP="0041141C">
            <w:pPr>
              <w:rPr>
                <w:rFonts w:eastAsiaTheme="minorEastAsia"/>
                <w:lang w:val="en-US" w:eastAsia="zh-CN"/>
              </w:rPr>
            </w:pPr>
          </w:p>
          <w:p w14:paraId="3F41F8F0" w14:textId="77777777" w:rsidR="00181F30" w:rsidRDefault="00181F30" w:rsidP="0041141C">
            <w:pPr>
              <w:rPr>
                <w:rFonts w:eastAsiaTheme="minorEastAsia"/>
                <w:lang w:val="en-US" w:eastAsia="zh-CN"/>
              </w:rPr>
            </w:pPr>
            <w:r>
              <w:rPr>
                <w:rFonts w:eastAsiaTheme="minorEastAsia"/>
                <w:lang w:val="en-US" w:eastAsia="zh-CN"/>
              </w:rPr>
              <w:t>“</w:t>
            </w:r>
            <w:r>
              <w:rPr>
                <w:rFonts w:eastAsiaTheme="minorEastAsia" w:hint="eastAsia"/>
                <w:lang w:val="en-US" w:eastAsia="zh-CN"/>
              </w:rPr>
              <w:t>M</w:t>
            </w:r>
            <w:r>
              <w:rPr>
                <w:rFonts w:eastAsiaTheme="minorEastAsia"/>
                <w:lang w:val="en-US" w:eastAsia="zh-CN"/>
              </w:rPr>
              <w:t>ay expect” is too weak, suggest to delete “may”</w:t>
            </w:r>
          </w:p>
          <w:p w14:paraId="60F7D40B" w14:textId="32591322" w:rsidR="00181F30" w:rsidRDefault="00181F30" w:rsidP="0041141C">
            <w:pPr>
              <w:rPr>
                <w:rFonts w:eastAsiaTheme="minorEastAsia"/>
                <w:lang w:val="en-US" w:eastAsia="zh-CN"/>
              </w:rPr>
            </w:pPr>
            <w:r>
              <w:rPr>
                <w:rFonts w:eastAsiaTheme="minorEastAsia"/>
                <w:lang w:val="en-US" w:eastAsia="zh-CN"/>
              </w:rPr>
              <w:t>“will not expect” is also unclear as commented by companies above, “does not expect” seems also problematic as commented in the email. Should we consider “may not expect” ?</w:t>
            </w:r>
          </w:p>
          <w:p w14:paraId="1E8EA76E" w14:textId="77777777" w:rsidR="00181F30" w:rsidRDefault="00181F30" w:rsidP="0041141C">
            <w:pPr>
              <w:rPr>
                <w:rFonts w:eastAsiaTheme="minorEastAsia"/>
                <w:lang w:val="en-US" w:eastAsia="zh-CN"/>
              </w:rPr>
            </w:pPr>
          </w:p>
          <w:p w14:paraId="61B9DCFC" w14:textId="77777777" w:rsidR="00181F30" w:rsidRDefault="00181F30" w:rsidP="0041141C">
            <w:pPr>
              <w:rPr>
                <w:rFonts w:eastAsiaTheme="minorEastAsia"/>
                <w:lang w:val="en-US" w:eastAsia="zh-CN"/>
              </w:rPr>
            </w:pPr>
            <w:r>
              <w:rPr>
                <w:rFonts w:eastAsiaTheme="minorEastAsia"/>
                <w:lang w:val="en-US" w:eastAsia="zh-CN"/>
              </w:rPr>
              <w:t>We agree with Nordic and Apple with following part</w:t>
            </w:r>
          </w:p>
          <w:p w14:paraId="325F87F7" w14:textId="77777777" w:rsidR="00181F30" w:rsidRDefault="00181F30" w:rsidP="0041141C">
            <w:pPr>
              <w:pStyle w:val="af5"/>
              <w:numPr>
                <w:ilvl w:val="0"/>
                <w:numId w:val="14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UE is not configured with </w:t>
            </w:r>
          </w:p>
          <w:p w14:paraId="15EFCF19" w14:textId="77777777" w:rsidR="00181F30" w:rsidRPr="002476D6" w:rsidRDefault="00181F30" w:rsidP="0041141C">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s</w:t>
            </w:r>
            <w:r w:rsidRPr="002476D6">
              <w:rPr>
                <w:rFonts w:ascii="Times New Roman" w:hAnsi="Times New Roman" w:cs="Times New Roman"/>
                <w:b/>
                <w:bCs/>
                <w:i/>
                <w:iCs/>
                <w:sz w:val="20"/>
                <w:szCs w:val="20"/>
                <w:lang w:val="en-US"/>
              </w:rPr>
              <w:t>earchSpaceOtherSystemInformation</w:t>
            </w:r>
            <w:proofErr w:type="spellEnd"/>
          </w:p>
          <w:p w14:paraId="2BE8A6AF" w14:textId="77777777" w:rsidR="00181F30" w:rsidRPr="002476D6" w:rsidRDefault="00181F30" w:rsidP="0041141C">
            <w:pPr>
              <w:pStyle w:val="af5"/>
              <w:numPr>
                <w:ilvl w:val="1"/>
                <w:numId w:val="143"/>
              </w:numPr>
              <w:rPr>
                <w:rFonts w:ascii="Times New Roman" w:hAnsi="Times New Roman" w:cs="Times New Roman"/>
                <w:b/>
                <w:bCs/>
                <w:sz w:val="20"/>
                <w:szCs w:val="20"/>
                <w:lang w:val="en-US"/>
              </w:rPr>
            </w:pPr>
            <w:r>
              <w:rPr>
                <w:rFonts w:ascii="Times New Roman" w:hAnsi="Times New Roman" w:cs="Times New Roman"/>
                <w:b/>
                <w:bCs/>
                <w:i/>
                <w:iCs/>
                <w:sz w:val="20"/>
                <w:szCs w:val="20"/>
                <w:lang w:val="en-US"/>
              </w:rPr>
              <w:t>searchSpaceSIB1</w:t>
            </w:r>
          </w:p>
          <w:p w14:paraId="174F4EAF" w14:textId="77777777" w:rsidR="00181F30" w:rsidRPr="004C241C" w:rsidRDefault="00181F30" w:rsidP="0041141C">
            <w:pPr>
              <w:pStyle w:val="af5"/>
              <w:numPr>
                <w:ilvl w:val="1"/>
                <w:numId w:val="143"/>
              </w:numPr>
              <w:rPr>
                <w:rFonts w:ascii="Times New Roman" w:hAnsi="Times New Roman" w:cs="Times New Roman"/>
                <w:b/>
                <w:bCs/>
                <w:sz w:val="20"/>
                <w:szCs w:val="20"/>
                <w:lang w:val="en-US"/>
              </w:rPr>
            </w:pPr>
            <w:proofErr w:type="spellStart"/>
            <w:r>
              <w:rPr>
                <w:rFonts w:ascii="Times New Roman" w:hAnsi="Times New Roman" w:cs="Times New Roman"/>
                <w:b/>
                <w:bCs/>
                <w:i/>
                <w:iCs/>
                <w:sz w:val="20"/>
                <w:szCs w:val="20"/>
                <w:lang w:val="en-US"/>
              </w:rPr>
              <w:t>pagingSearchSpace</w:t>
            </w:r>
            <w:proofErr w:type="spellEnd"/>
          </w:p>
          <w:p w14:paraId="588A5183" w14:textId="77777777" w:rsidR="00181F30" w:rsidRPr="00782CF3" w:rsidRDefault="00181F30" w:rsidP="0041141C">
            <w:pPr>
              <w:pStyle w:val="af5"/>
              <w:ind w:left="1496"/>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UE does not monitor OSI, SIB1 and Paging, respectively in the active BWP</w:t>
            </w:r>
          </w:p>
          <w:p w14:paraId="4D65E26F" w14:textId="77777777" w:rsidR="00181F30" w:rsidRPr="00255D1D" w:rsidRDefault="00181F30" w:rsidP="0041141C">
            <w:pPr>
              <w:rPr>
                <w:rFonts w:eastAsiaTheme="minorEastAsia"/>
                <w:lang w:val="en-US" w:eastAsia="zh-CN"/>
              </w:rPr>
            </w:pPr>
          </w:p>
        </w:tc>
      </w:tr>
      <w:tr w:rsidR="00EE1E94" w:rsidRPr="00255D1D" w14:paraId="00B6BE4F" w14:textId="77777777" w:rsidTr="00EE1E94">
        <w:tc>
          <w:tcPr>
            <w:tcW w:w="1500" w:type="dxa"/>
          </w:tcPr>
          <w:p w14:paraId="531FD7D0" w14:textId="7DD72ED4" w:rsidR="00EE1E94" w:rsidRDefault="00EE1E94" w:rsidP="0041141C">
            <w:pPr>
              <w:rPr>
                <w:rFonts w:eastAsiaTheme="minorEastAsia" w:hint="eastAsia"/>
                <w:highlight w:val="yellow"/>
                <w:lang w:val="en-US" w:eastAsia="zh-CN"/>
              </w:rPr>
            </w:pPr>
            <w:r w:rsidRPr="00252192">
              <w:rPr>
                <w:rFonts w:eastAsiaTheme="minorEastAsia" w:hint="eastAsia"/>
                <w:lang w:val="en-US" w:eastAsia="zh-CN"/>
              </w:rPr>
              <w:t>CATT</w:t>
            </w:r>
          </w:p>
        </w:tc>
        <w:tc>
          <w:tcPr>
            <w:tcW w:w="1206" w:type="dxa"/>
          </w:tcPr>
          <w:p w14:paraId="07A7171D" w14:textId="77777777" w:rsidR="00EE1E94" w:rsidRDefault="00EE1E94" w:rsidP="0041141C">
            <w:pPr>
              <w:tabs>
                <w:tab w:val="left" w:pos="551"/>
              </w:tabs>
              <w:rPr>
                <w:rFonts w:eastAsia="Malgun Gothic"/>
                <w:lang w:val="en-US" w:eastAsia="ko-KR"/>
              </w:rPr>
            </w:pPr>
          </w:p>
        </w:tc>
        <w:tc>
          <w:tcPr>
            <w:tcW w:w="7150" w:type="dxa"/>
          </w:tcPr>
          <w:p w14:paraId="432C809D" w14:textId="198D3FBF" w:rsidR="00EE1E94" w:rsidRDefault="00EE1E94" w:rsidP="00AE5046">
            <w:pPr>
              <w:rPr>
                <w:rFonts w:eastAsiaTheme="minorEastAsia"/>
                <w:lang w:val="en-US" w:eastAsia="zh-CN"/>
              </w:rPr>
            </w:pPr>
            <w:r>
              <w:rPr>
                <w:rFonts w:eastAsiaTheme="minorEastAsia" w:hint="eastAsia"/>
                <w:lang w:val="en-US" w:eastAsia="zh-CN"/>
              </w:rPr>
              <w:t xml:space="preserve">We treat Part.4 of the current </w:t>
            </w:r>
            <w:r w:rsidR="00F901D8">
              <w:rPr>
                <w:rFonts w:eastAsiaTheme="minorEastAsia" w:hint="eastAsia"/>
                <w:lang w:val="en-US" w:eastAsia="zh-CN"/>
              </w:rPr>
              <w:t>FL</w:t>
            </w:r>
            <w:r>
              <w:rPr>
                <w:rFonts w:eastAsiaTheme="minorEastAsia" w:hint="eastAsia"/>
                <w:lang w:val="en-US" w:eastAsia="zh-CN"/>
              </w:rPr>
              <w:t xml:space="preserve"> P</w:t>
            </w:r>
            <w:r>
              <w:rPr>
                <w:rFonts w:eastAsiaTheme="minorEastAsia" w:hint="eastAsia"/>
                <w:lang w:val="en-US" w:eastAsia="zh-CN"/>
              </w:rPr>
              <w:t xml:space="preserve">roposal as a compromise point, since it almost </w:t>
            </w:r>
            <w:r>
              <w:rPr>
                <w:rFonts w:eastAsiaTheme="minorEastAsia"/>
                <w:lang w:val="en-US" w:eastAsia="zh-CN"/>
              </w:rPr>
              <w:t>announc</w:t>
            </w:r>
            <w:r>
              <w:rPr>
                <w:rFonts w:eastAsiaTheme="minorEastAsia" w:hint="eastAsia"/>
                <w:lang w:val="en-US" w:eastAsia="zh-CN"/>
              </w:rPr>
              <w:t xml:space="preserve">ing that FG6-1a is not mandatory for RedCap UE (which is not preferred by many companies including us). Therefore, we think it is fair to say </w:t>
            </w:r>
            <w:r>
              <w:rPr>
                <w:rFonts w:eastAsiaTheme="minorEastAsia"/>
                <w:lang w:val="en-US" w:eastAsia="zh-CN"/>
              </w:rPr>
              <w:t>‘</w:t>
            </w:r>
            <w:r>
              <w:rPr>
                <w:rFonts w:eastAsiaTheme="minorEastAsia" w:hint="eastAsia"/>
                <w:lang w:val="en-US" w:eastAsia="zh-CN"/>
              </w:rPr>
              <w:t xml:space="preserve">the gNB is not required to guarantee that there will be SSB in the separate initial DL BWP at least for the RRC_IDLE/INACTIVE. The reasons have been provided above by many companies including us. </w:t>
            </w:r>
          </w:p>
          <w:p w14:paraId="1D4EDBC8" w14:textId="0E157452" w:rsidR="00EE1E94" w:rsidRDefault="00EE1E94" w:rsidP="00AE5046">
            <w:pPr>
              <w:rPr>
                <w:rFonts w:eastAsiaTheme="minorEastAsia"/>
                <w:lang w:val="en-US" w:eastAsia="zh-CN"/>
              </w:rPr>
            </w:pPr>
            <w:r>
              <w:rPr>
                <w:rFonts w:eastAsiaTheme="minorEastAsia" w:hint="eastAsia"/>
                <w:lang w:val="en-US" w:eastAsia="zh-CN"/>
              </w:rPr>
              <w:t xml:space="preserve">We are not </w:t>
            </w:r>
            <w:r>
              <w:rPr>
                <w:rFonts w:eastAsiaTheme="minorEastAsia"/>
                <w:lang w:val="en-US" w:eastAsia="zh-CN"/>
              </w:rPr>
              <w:t>comfortable</w:t>
            </w:r>
            <w:r>
              <w:rPr>
                <w:rFonts w:eastAsiaTheme="minorEastAsia" w:hint="eastAsia"/>
                <w:lang w:val="en-US" w:eastAsia="zh-CN"/>
              </w:rPr>
              <w:t xml:space="preserve"> with </w:t>
            </w:r>
            <w:r>
              <w:rPr>
                <w:rFonts w:eastAsiaTheme="minorEastAsia"/>
                <w:lang w:val="en-US" w:eastAsia="zh-CN"/>
              </w:rPr>
              <w:t>‘</w:t>
            </w:r>
            <w:r w:rsidRPr="00F379E9">
              <w:rPr>
                <w:rFonts w:eastAsiaTheme="minorEastAsia"/>
                <w:lang w:val="en-US" w:eastAsia="zh-CN"/>
              </w:rPr>
              <w:t>then the UE [may expect</w:t>
            </w:r>
            <w:r w:rsidRPr="00F379E9">
              <w:rPr>
                <w:rFonts w:eastAsiaTheme="minorEastAsia" w:hint="eastAsia"/>
                <w:lang w:val="en-US" w:eastAsia="zh-CN"/>
              </w:rPr>
              <w:t>] SSB</w:t>
            </w:r>
            <w:r>
              <w:rPr>
                <w:rFonts w:eastAsiaTheme="minorEastAsia"/>
                <w:lang w:val="en-US" w:eastAsia="zh-CN"/>
              </w:rPr>
              <w:t>’</w:t>
            </w:r>
            <w:r w:rsidRPr="00F379E9">
              <w:rPr>
                <w:rFonts w:eastAsiaTheme="minorEastAsia" w:hint="eastAsia"/>
                <w:lang w:val="en-US" w:eastAsia="zh-CN"/>
              </w:rPr>
              <w:t xml:space="preserve"> in Part 2</w:t>
            </w:r>
            <w:r>
              <w:rPr>
                <w:rFonts w:eastAsiaTheme="minorEastAsia" w:hint="eastAsia"/>
                <w:lang w:val="en-US" w:eastAsia="zh-CN"/>
              </w:rPr>
              <w:t>, which leaves the possibility to force the gNB to guarantee SSB transmission in separate initial DL BWP.</w:t>
            </w:r>
          </w:p>
          <w:p w14:paraId="75524BD7" w14:textId="77777777" w:rsidR="00EE1E94" w:rsidRDefault="00EE1E94" w:rsidP="00AE5046">
            <w:pPr>
              <w:rPr>
                <w:rFonts w:eastAsiaTheme="minorEastAsia"/>
                <w:lang w:val="en-US" w:eastAsia="zh-CN"/>
              </w:rPr>
            </w:pPr>
            <w:r>
              <w:rPr>
                <w:rFonts w:eastAsiaTheme="minorEastAsia" w:hint="eastAsia"/>
                <w:lang w:val="en-US" w:eastAsia="zh-CN"/>
              </w:rPr>
              <w:t xml:space="preserve">We would like to  explicitly keep </w:t>
            </w:r>
            <w:r>
              <w:rPr>
                <w:rFonts w:eastAsiaTheme="minorEastAsia"/>
                <w:lang w:val="en-US" w:eastAsia="zh-CN"/>
              </w:rPr>
              <w:t>‘</w:t>
            </w:r>
            <w:r>
              <w:rPr>
                <w:rFonts w:eastAsiaTheme="minorEastAsia" w:hint="eastAsia"/>
                <w:lang w:val="en-US" w:eastAsia="zh-CN"/>
              </w:rPr>
              <w:t>may not</w:t>
            </w:r>
            <w:r>
              <w:rPr>
                <w:rFonts w:eastAsiaTheme="minorEastAsia"/>
                <w:lang w:val="en-US" w:eastAsia="zh-CN"/>
              </w:rPr>
              <w:t>’</w:t>
            </w:r>
            <w:r>
              <w:rPr>
                <w:rFonts w:eastAsiaTheme="minorEastAsia" w:hint="eastAsia"/>
                <w:lang w:val="en-US" w:eastAsia="zh-CN"/>
              </w:rPr>
              <w:t xml:space="preserve"> in the Note in Part 1,2,3, to keep the proposal more clear and </w:t>
            </w:r>
            <w:r>
              <w:rPr>
                <w:rFonts w:eastAsiaTheme="minorEastAsia"/>
                <w:lang w:val="en-US" w:eastAsia="zh-CN"/>
              </w:rPr>
              <w:t>without</w:t>
            </w:r>
            <w:r>
              <w:rPr>
                <w:rFonts w:eastAsiaTheme="minorEastAsia" w:hint="eastAsia"/>
                <w:lang w:val="en-US" w:eastAsia="zh-CN"/>
              </w:rPr>
              <w:t xml:space="preserve"> </w:t>
            </w:r>
            <w:r>
              <w:rPr>
                <w:rFonts w:eastAsiaTheme="minorEastAsia"/>
                <w:lang w:val="en-US" w:eastAsia="zh-CN"/>
              </w:rPr>
              <w:t>ambiguity</w:t>
            </w:r>
            <w:r>
              <w:rPr>
                <w:rFonts w:eastAsiaTheme="minorEastAsia" w:hint="eastAsia"/>
                <w:lang w:val="en-US" w:eastAsia="zh-CN"/>
              </w:rPr>
              <w:t xml:space="preserve">, i.e. it is possible that network does NOT configure SSB: </w:t>
            </w:r>
          </w:p>
          <w:p w14:paraId="302E7121" w14:textId="71345C2E" w:rsidR="00EE1E94" w:rsidRDefault="00EE1E94" w:rsidP="0041141C">
            <w:pPr>
              <w:rPr>
                <w:rFonts w:eastAsiaTheme="minorEastAsia"/>
                <w:lang w:val="en-US" w:eastAsia="zh-CN"/>
              </w:rPr>
            </w:pPr>
            <w:r>
              <w:rPr>
                <w:rFonts w:eastAsiaTheme="minorEastAsia" w:hint="eastAsia"/>
                <w:b/>
                <w:bCs/>
                <w:lang w:val="en-US" w:eastAsia="zh-CN"/>
              </w:rPr>
              <w:t xml:space="preserve">Note: </w:t>
            </w:r>
            <w:r w:rsidRPr="00CE5AF9">
              <w:rPr>
                <w:b/>
                <w:bCs/>
                <w:lang w:val="en-US"/>
              </w:rPr>
              <w:t xml:space="preserve">The network may </w:t>
            </w:r>
            <w:r w:rsidRPr="0008232C">
              <w:rPr>
                <w:b/>
                <w:bCs/>
                <w:color w:val="FF0000"/>
                <w:lang w:val="en-US"/>
              </w:rPr>
              <w:t>or may not</w:t>
            </w:r>
            <w:r w:rsidRPr="0008232C">
              <w:rPr>
                <w:b/>
                <w:bCs/>
                <w:lang w:val="en-US"/>
              </w:rPr>
              <w:t xml:space="preserve"> </w:t>
            </w:r>
            <w:r w:rsidRPr="00CE5AF9">
              <w:rPr>
                <w:b/>
                <w:bCs/>
                <w:lang w:val="en-US"/>
              </w:rPr>
              <w:t>configure SSB in this case.</w:t>
            </w:r>
          </w:p>
        </w:tc>
      </w:tr>
    </w:tbl>
    <w:p w14:paraId="257C6FB1" w14:textId="77777777" w:rsidR="00E75241" w:rsidRPr="00181F30"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lastRenderedPageBreak/>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af0"/>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1"/>
        <w:ind w:left="1134" w:hanging="1134"/>
        <w:rPr>
          <w:lang w:val="en-US"/>
        </w:rPr>
      </w:pPr>
      <w:r>
        <w:rPr>
          <w:lang w:val="en-US"/>
        </w:rPr>
        <w:t>Initial UL BWP</w:t>
      </w:r>
    </w:p>
    <w:p w14:paraId="257C6FD2" w14:textId="77777777" w:rsidR="00E75241" w:rsidRDefault="003B30A8">
      <w:pPr>
        <w:pStyle w:val="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2"/>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whether/how to avoid or minimize PUSCH resource fragmentation due to PUCCH </w:t>
            </w:r>
            <w:r>
              <w:rPr>
                <w:rFonts w:ascii="Times" w:eastAsia="Times New Roman" w:hAnsi="Times" w:cs="Times"/>
                <w:lang w:eastAsia="ja-JP"/>
              </w:rPr>
              <w:lastRenderedPageBreak/>
              <w:t>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3"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3"/>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af5"/>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af5"/>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af5"/>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af5"/>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af5"/>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af5"/>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af5"/>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af5"/>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af5"/>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af5"/>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af5"/>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57C7098"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宋体"/>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宋体"/>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af5"/>
              <w:numPr>
                <w:ilvl w:val="1"/>
                <w:numId w:val="11"/>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257C70B9" w14:textId="77777777" w:rsidR="00E75241" w:rsidRDefault="003B30A8" w:rsidP="005025F6">
            <w:pPr>
              <w:pStyle w:val="af5"/>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lastRenderedPageBreak/>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宋体"/>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af5"/>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af5"/>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af5"/>
              <w:numPr>
                <w:ilvl w:val="0"/>
                <w:numId w:val="106"/>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257C70EE" w14:textId="56A9D8E6" w:rsidR="00E75241" w:rsidRDefault="003B30A8" w:rsidP="005025F6">
            <w:pPr>
              <w:pStyle w:val="af5"/>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af5"/>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af5"/>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af5"/>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af5"/>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1"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宋体"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宋体"/>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57C710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af5"/>
              <w:numPr>
                <w:ilvl w:val="1"/>
                <w:numId w:val="11"/>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14:paraId="257C711A" w14:textId="77777777" w:rsidR="00E75241" w:rsidRDefault="003B30A8" w:rsidP="005025F6">
            <w:pPr>
              <w:pStyle w:val="af5"/>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af5"/>
              <w:numPr>
                <w:ilvl w:val="2"/>
                <w:numId w:val="11"/>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257C713E" w14:textId="77777777" w:rsidR="00E75241" w:rsidRDefault="003B30A8">
            <w:pPr>
              <w:tabs>
                <w:tab w:val="left" w:pos="551"/>
              </w:tabs>
              <w:rPr>
                <w:rFonts w:eastAsia="宋体"/>
                <w:lang w:val="en-US" w:eastAsia="zh-CN"/>
              </w:rPr>
            </w:pPr>
            <w:r>
              <w:rPr>
                <w:rFonts w:eastAsia="宋体"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af5"/>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宋体"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宋体"/>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t>FL5</w:t>
            </w:r>
          </w:p>
        </w:tc>
        <w:tc>
          <w:tcPr>
            <w:tcW w:w="8692" w:type="dxa"/>
            <w:gridSpan w:val="2"/>
          </w:tcPr>
          <w:p w14:paraId="257C7171" w14:textId="77777777" w:rsidR="00E75241" w:rsidRDefault="003B30A8">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af5"/>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af5"/>
              <w:numPr>
                <w:ilvl w:val="2"/>
                <w:numId w:val="11"/>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77" w14:textId="77777777" w:rsidR="00E75241" w:rsidRDefault="003B30A8" w:rsidP="005025F6">
            <w:pPr>
              <w:pStyle w:val="af5"/>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t>With the above background, we suggest to revise the new FFS to avoid ambiguity as follows:</w:t>
            </w:r>
          </w:p>
          <w:p w14:paraId="257C71A0" w14:textId="77777777" w:rsidR="00E75241" w:rsidRDefault="003B30A8" w:rsidP="005025F6">
            <w:pPr>
              <w:pStyle w:val="af5"/>
              <w:numPr>
                <w:ilvl w:val="1"/>
                <w:numId w:val="11"/>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af5"/>
              <w:numPr>
                <w:ilvl w:val="2"/>
                <w:numId w:val="11"/>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257C71A2" w14:textId="77777777" w:rsidR="00E75241" w:rsidRDefault="003B30A8" w:rsidP="005025F6">
            <w:pPr>
              <w:pStyle w:val="af5"/>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af5"/>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af5"/>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af5"/>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af5"/>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14:paraId="257C71CB" w14:textId="77777777" w:rsidR="00E75241" w:rsidRDefault="003B30A8">
            <w:pPr>
              <w:tabs>
                <w:tab w:val="left" w:pos="551"/>
              </w:tabs>
              <w:rPr>
                <w:rFonts w:eastAsiaTheme="minorEastAsia"/>
                <w:lang w:val="en-US" w:eastAsia="zh-CN"/>
              </w:rPr>
            </w:pPr>
            <w:r>
              <w:rPr>
                <w:rFonts w:eastAsia="宋体"/>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af5"/>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af5"/>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af5"/>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af5"/>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lastRenderedPageBreak/>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w:t>
            </w:r>
            <w:proofErr w:type="spellStart"/>
            <w:r>
              <w:rPr>
                <w:rFonts w:eastAsiaTheme="minorEastAsia"/>
                <w:i/>
                <w:iCs/>
                <w:lang w:val="en-US" w:eastAsia="zh-CN"/>
              </w:rPr>
              <w:t>config</w:t>
            </w:r>
            <w:proofErr w:type="spellEnd"/>
            <w:r>
              <w:rPr>
                <w:rFonts w:eastAsiaTheme="minorEastAsia"/>
                <w:i/>
                <w:iCs/>
                <w:lang w:val="en-US" w:eastAsia="zh-CN"/>
              </w:rPr>
              <w:t xml:space="preserve">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宋体"/>
                <w:lang w:val="en-US" w:eastAsia="zh-CN"/>
              </w:rPr>
            </w:pPr>
            <w:r>
              <w:rPr>
                <w:rFonts w:eastAsia="宋体"/>
                <w:lang w:val="en-US" w:eastAsia="zh-CN"/>
              </w:rPr>
              <w:t>Ericsson</w:t>
            </w:r>
          </w:p>
        </w:tc>
        <w:tc>
          <w:tcPr>
            <w:tcW w:w="916" w:type="dxa"/>
          </w:tcPr>
          <w:p w14:paraId="257C71FF"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宋体"/>
                <w:lang w:val="en-US" w:eastAsia="zh-CN"/>
              </w:rPr>
            </w:pPr>
            <w:r>
              <w:t xml:space="preserve">Apple </w:t>
            </w:r>
          </w:p>
        </w:tc>
        <w:tc>
          <w:tcPr>
            <w:tcW w:w="916" w:type="dxa"/>
          </w:tcPr>
          <w:p w14:paraId="257C7203" w14:textId="77777777" w:rsidR="00E75241" w:rsidRDefault="00E75241">
            <w:pPr>
              <w:tabs>
                <w:tab w:val="left" w:pos="551"/>
              </w:tabs>
              <w:rPr>
                <w:rFonts w:eastAsia="宋体"/>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宋体"/>
                <w:lang w:val="en-US" w:eastAsia="zh-CN"/>
              </w:rPr>
            </w:pPr>
            <w:r>
              <w:rPr>
                <w:rFonts w:eastAsia="宋体"/>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af5"/>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宋体"/>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257C7214" w14:textId="77777777" w:rsidR="00E75241" w:rsidRDefault="003B30A8">
            <w:r>
              <w:lastRenderedPageBreak/>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宋体"/>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宋体"/>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af5"/>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af5"/>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af5"/>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af5"/>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af5"/>
              <w:numPr>
                <w:ilvl w:val="1"/>
                <w:numId w:val="11"/>
              </w:numPr>
              <w:rPr>
                <w:b/>
                <w:strike/>
                <w:color w:val="FF0000"/>
                <w:sz w:val="20"/>
                <w:szCs w:val="22"/>
                <w:lang w:val="en-GB"/>
              </w:rPr>
            </w:pPr>
            <w:r>
              <w:rPr>
                <w:b/>
                <w:strike/>
                <w:color w:val="FF0000"/>
                <w:sz w:val="20"/>
                <w:szCs w:val="22"/>
                <w:lang w:val="en-GB"/>
              </w:rPr>
              <w:t xml:space="preserve">FFS: whether/how to avoid or minimize PUSCH resource fragmentation due to </w:t>
            </w:r>
            <w:r>
              <w:rPr>
                <w:b/>
                <w:strike/>
                <w:color w:val="FF0000"/>
                <w:sz w:val="20"/>
                <w:szCs w:val="22"/>
                <w:lang w:val="en-GB"/>
              </w:rPr>
              <w:lastRenderedPageBreak/>
              <w:t>PUCCH transmission for the above case</w:t>
            </w:r>
          </w:p>
          <w:p w14:paraId="257C724B" w14:textId="77777777" w:rsidR="00E75241" w:rsidRDefault="003B30A8" w:rsidP="005025F6">
            <w:pPr>
              <w:pStyle w:val="af5"/>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af5"/>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af5"/>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 xml:space="preserve">requiring </w:t>
            </w:r>
            <w:proofErr w:type="spellStart"/>
            <w:r>
              <w:rPr>
                <w:rFonts w:eastAsiaTheme="minorEastAsia"/>
                <w:lang w:eastAsia="zh-CN"/>
              </w:rPr>
              <w:t>center</w:t>
            </w:r>
            <w:proofErr w:type="spellEnd"/>
            <w:r>
              <w:rPr>
                <w:rFonts w:eastAsiaTheme="minorEastAsia"/>
                <w:lang w:eastAsia="zh-CN"/>
              </w:rPr>
              <w:t xml:space="preserve">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w:t>
            </w:r>
            <w:proofErr w:type="spellStart"/>
            <w:r>
              <w:rPr>
                <w:rFonts w:eastAsiaTheme="minorEastAsia" w:hint="eastAsia"/>
                <w:lang w:eastAsia="zh-CN"/>
              </w:rPr>
              <w:t>center</w:t>
            </w:r>
            <w:proofErr w:type="spellEnd"/>
            <w:r>
              <w:rPr>
                <w:rFonts w:eastAsiaTheme="minorEastAsia" w:hint="eastAsia"/>
                <w:lang w:eastAsia="zh-CN"/>
              </w:rPr>
              <w:t xml:space="preserve">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1D618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16" w:type="dxa"/>
          </w:tcPr>
          <w:p w14:paraId="257C7283" w14:textId="77777777" w:rsidR="00317BFE" w:rsidRDefault="00317BFE" w:rsidP="001D618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1D618D">
            <w:pPr>
              <w:jc w:val="both"/>
            </w:pPr>
            <w:r>
              <w:t>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w:t>
            </w:r>
            <w:r>
              <w:lastRenderedPageBreak/>
              <w:t xml:space="preserve">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1D618D">
            <w:pPr>
              <w:jc w:val="both"/>
              <w:rPr>
                <w:b/>
              </w:rPr>
            </w:pPr>
            <w:r>
              <w:rPr>
                <w:b/>
              </w:rPr>
              <w:t>Confirm the following modified version of the working assumption from RAN1#105-e:</w:t>
            </w:r>
          </w:p>
          <w:p w14:paraId="257C7286" w14:textId="77777777" w:rsidR="00317BFE" w:rsidRDefault="00317BFE"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af5"/>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af5"/>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af5"/>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af5"/>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1D618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D618D">
            <w:pPr>
              <w:rPr>
                <w:rFonts w:eastAsia="Yu Mincho"/>
                <w:lang w:eastAsia="ja-JP"/>
              </w:rPr>
            </w:pPr>
            <w:r>
              <w:rPr>
                <w:rFonts w:eastAsia="Yu Mincho"/>
                <w:lang w:eastAsia="ja-JP"/>
              </w:rPr>
              <w:t>Ericsson</w:t>
            </w:r>
          </w:p>
        </w:tc>
        <w:tc>
          <w:tcPr>
            <w:tcW w:w="916" w:type="dxa"/>
          </w:tcPr>
          <w:p w14:paraId="38DEE7C5" w14:textId="77777777" w:rsidR="003B569F" w:rsidRDefault="003B569F" w:rsidP="001D618D">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D618D">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1D618D">
        <w:tc>
          <w:tcPr>
            <w:tcW w:w="1472" w:type="dxa"/>
          </w:tcPr>
          <w:p w14:paraId="61BE4CBA" w14:textId="77777777" w:rsidR="00F638D3" w:rsidRDefault="007464F2" w:rsidP="001D618D">
            <w:pPr>
              <w:rPr>
                <w:rFonts w:eastAsia="Malgun Gothic"/>
                <w:lang w:val="en-US" w:eastAsia="ko-KR"/>
              </w:rPr>
            </w:pPr>
            <w:r>
              <w:rPr>
                <w:rFonts w:eastAsia="Malgun Gothic"/>
                <w:lang w:val="en-US" w:eastAsia="ko-KR"/>
              </w:rPr>
              <w:t>FL10</w:t>
            </w:r>
          </w:p>
          <w:p w14:paraId="7878658F" w14:textId="77777777" w:rsidR="007464F2" w:rsidRDefault="009D581E" w:rsidP="001D618D">
            <w:pPr>
              <w:rPr>
                <w:rFonts w:eastAsia="Malgun Gothic"/>
                <w:lang w:val="en-US" w:eastAsia="ko-KR"/>
              </w:rPr>
            </w:pPr>
            <w:r>
              <w:rPr>
                <w:rFonts w:eastAsia="Malgun Gothic"/>
                <w:lang w:val="en-US" w:eastAsia="ko-KR"/>
              </w:rPr>
              <w:t>FL11</w:t>
            </w:r>
          </w:p>
          <w:p w14:paraId="0DF547B4" w14:textId="7559825D" w:rsidR="00F638D3" w:rsidRDefault="00F638D3" w:rsidP="001D618D">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1D618D">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1D618D">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af5"/>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af5"/>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af5"/>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af5"/>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1D618D">
        <w:tc>
          <w:tcPr>
            <w:tcW w:w="1472" w:type="dxa"/>
          </w:tcPr>
          <w:p w14:paraId="0F141A0D" w14:textId="23D494C5" w:rsidR="007464F2" w:rsidRPr="00C91058" w:rsidRDefault="00C91058" w:rsidP="001D618D">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1D618D">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1D618D">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1D618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16" w:type="dxa"/>
          </w:tcPr>
          <w:p w14:paraId="359356BE" w14:textId="77777777" w:rsidR="00330771" w:rsidRDefault="00330771" w:rsidP="001D618D">
            <w:pPr>
              <w:tabs>
                <w:tab w:val="left" w:pos="551"/>
              </w:tabs>
              <w:rPr>
                <w:rFonts w:eastAsiaTheme="minorEastAsia"/>
                <w:lang w:val="en-US" w:eastAsia="zh-CN"/>
              </w:rPr>
            </w:pPr>
          </w:p>
        </w:tc>
        <w:tc>
          <w:tcPr>
            <w:tcW w:w="7776" w:type="dxa"/>
          </w:tcPr>
          <w:p w14:paraId="0C44E27F" w14:textId="77777777" w:rsidR="00330771" w:rsidRDefault="00330771" w:rsidP="001D618D">
            <w:pPr>
              <w:rPr>
                <w:rFonts w:eastAsiaTheme="minorEastAsia"/>
                <w:lang w:eastAsia="zh-CN"/>
              </w:rPr>
            </w:pPr>
            <w:r>
              <w:rPr>
                <w:rFonts w:eastAsiaTheme="minorEastAsia"/>
                <w:lang w:eastAsia="zh-CN"/>
              </w:rPr>
              <w:t>Same comments as before</w:t>
            </w:r>
          </w:p>
          <w:p w14:paraId="49B1E3C6" w14:textId="77777777" w:rsidR="00330771" w:rsidRDefault="00330771" w:rsidP="001D618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w:t>
            </w:r>
            <w:r>
              <w:lastRenderedPageBreak/>
              <w:t xml:space="preserve">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af5"/>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af5"/>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af5"/>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af5"/>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af5"/>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1D618D">
            <w:pPr>
              <w:rPr>
                <w:rFonts w:eastAsiaTheme="minorEastAsia"/>
                <w:lang w:eastAsia="zh-CN"/>
              </w:rPr>
            </w:pPr>
            <w:r>
              <w:rPr>
                <w:rFonts w:eastAsiaTheme="minorEastAsia"/>
                <w:lang w:eastAsia="zh-CN"/>
              </w:rPr>
              <w:lastRenderedPageBreak/>
              <w:t>Qualcomm</w:t>
            </w:r>
          </w:p>
        </w:tc>
        <w:tc>
          <w:tcPr>
            <w:tcW w:w="916" w:type="dxa"/>
          </w:tcPr>
          <w:p w14:paraId="48BF1F20" w14:textId="38F2A196" w:rsidR="000C7607" w:rsidRDefault="000C7607" w:rsidP="001D618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1D618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1D618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1D618D">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1D618D">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1D618D">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af5"/>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1D618D">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1D618D">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lang w:val="en-US" w:eastAsia="zh-CN"/>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1D618D">
            <w:pPr>
              <w:rPr>
                <w:rFonts w:eastAsiaTheme="minorEastAsia"/>
                <w:lang w:eastAsia="zh-CN"/>
              </w:rPr>
            </w:pPr>
            <w:r>
              <w:rPr>
                <w:rFonts w:eastAsiaTheme="minorEastAsia"/>
                <w:lang w:eastAsia="zh-CN"/>
              </w:rPr>
              <w:t>Intel</w:t>
            </w:r>
          </w:p>
        </w:tc>
        <w:tc>
          <w:tcPr>
            <w:tcW w:w="916" w:type="dxa"/>
          </w:tcPr>
          <w:p w14:paraId="4C5467DB" w14:textId="77777777" w:rsidR="001A59DB" w:rsidRDefault="001A59DB" w:rsidP="001D618D">
            <w:pPr>
              <w:tabs>
                <w:tab w:val="left" w:pos="551"/>
              </w:tabs>
              <w:rPr>
                <w:rFonts w:eastAsiaTheme="minorEastAsia"/>
                <w:lang w:val="en-US" w:eastAsia="zh-CN"/>
              </w:rPr>
            </w:pPr>
          </w:p>
        </w:tc>
        <w:tc>
          <w:tcPr>
            <w:tcW w:w="7776" w:type="dxa"/>
          </w:tcPr>
          <w:p w14:paraId="5D210B02" w14:textId="516DBCAA" w:rsidR="001A59DB" w:rsidRDefault="00A51D45" w:rsidP="001D618D">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 xml:space="preserve">all (most) common control and SSB are mandated to </w:t>
            </w:r>
            <w:proofErr w:type="spellStart"/>
            <w:r w:rsidR="00FC4711">
              <w:rPr>
                <w:rFonts w:eastAsiaTheme="minorEastAsia"/>
                <w:lang w:eastAsia="zh-CN"/>
              </w:rPr>
              <w:t>to</w:t>
            </w:r>
            <w:proofErr w:type="spellEnd"/>
            <w:r w:rsidR="00FC4711">
              <w:rPr>
                <w:rFonts w:eastAsiaTheme="minorEastAsia"/>
                <w:lang w:eastAsia="zh-CN"/>
              </w:rPr>
              <w:t xml:space="preserve"> be duplicated in the separate initial DL BWP.</w:t>
            </w:r>
          </w:p>
        </w:tc>
      </w:tr>
      <w:tr w:rsidR="00601EE2" w14:paraId="38D6A7E3" w14:textId="77777777" w:rsidTr="00E6015A">
        <w:tc>
          <w:tcPr>
            <w:tcW w:w="1472" w:type="dxa"/>
          </w:tcPr>
          <w:p w14:paraId="6BF0C1A2" w14:textId="1DF3881B" w:rsidR="00601EE2" w:rsidRDefault="00601EE2" w:rsidP="001D618D">
            <w:pPr>
              <w:rPr>
                <w:rFonts w:eastAsiaTheme="minorEastAsia"/>
                <w:lang w:eastAsia="zh-CN"/>
              </w:rPr>
            </w:pPr>
            <w:r>
              <w:rPr>
                <w:rFonts w:eastAsiaTheme="minorEastAsia"/>
                <w:lang w:eastAsia="zh-CN"/>
              </w:rPr>
              <w:lastRenderedPageBreak/>
              <w:t>Y</w:t>
            </w:r>
          </w:p>
        </w:tc>
        <w:tc>
          <w:tcPr>
            <w:tcW w:w="916" w:type="dxa"/>
          </w:tcPr>
          <w:p w14:paraId="0E41579E" w14:textId="77777777" w:rsidR="00601EE2" w:rsidRDefault="00601EE2" w:rsidP="001D618D">
            <w:pPr>
              <w:tabs>
                <w:tab w:val="left" w:pos="551"/>
              </w:tabs>
              <w:rPr>
                <w:rFonts w:eastAsiaTheme="minorEastAsia"/>
                <w:lang w:val="en-US" w:eastAsia="zh-CN"/>
              </w:rPr>
            </w:pPr>
          </w:p>
        </w:tc>
        <w:tc>
          <w:tcPr>
            <w:tcW w:w="7776" w:type="dxa"/>
          </w:tcPr>
          <w:p w14:paraId="7BCB144C" w14:textId="77777777" w:rsidR="00601EE2" w:rsidRDefault="00601EE2" w:rsidP="001D618D">
            <w:pPr>
              <w:rPr>
                <w:rFonts w:eastAsiaTheme="minorEastAsia"/>
                <w:lang w:eastAsia="zh-CN"/>
              </w:rPr>
            </w:pPr>
          </w:p>
        </w:tc>
      </w:tr>
      <w:tr w:rsidR="00287CA8" w14:paraId="65B6E8B3" w14:textId="77777777" w:rsidTr="00E6015A">
        <w:tc>
          <w:tcPr>
            <w:tcW w:w="1472" w:type="dxa"/>
          </w:tcPr>
          <w:p w14:paraId="02375A36" w14:textId="77777777" w:rsidR="00287CA8" w:rsidRDefault="00287CA8" w:rsidP="001D618D">
            <w:pPr>
              <w:rPr>
                <w:rFonts w:eastAsiaTheme="minorEastAsia"/>
                <w:lang w:eastAsia="zh-CN"/>
              </w:rPr>
            </w:pPr>
          </w:p>
        </w:tc>
        <w:tc>
          <w:tcPr>
            <w:tcW w:w="916" w:type="dxa"/>
          </w:tcPr>
          <w:p w14:paraId="208C72D4" w14:textId="77777777" w:rsidR="00287CA8" w:rsidRDefault="00287CA8" w:rsidP="001D618D">
            <w:pPr>
              <w:tabs>
                <w:tab w:val="left" w:pos="551"/>
              </w:tabs>
              <w:rPr>
                <w:rFonts w:eastAsiaTheme="minorEastAsia"/>
                <w:lang w:val="en-US" w:eastAsia="zh-CN"/>
              </w:rPr>
            </w:pPr>
          </w:p>
        </w:tc>
        <w:tc>
          <w:tcPr>
            <w:tcW w:w="7776" w:type="dxa"/>
          </w:tcPr>
          <w:p w14:paraId="471E051C" w14:textId="77896CB0" w:rsidR="00287CA8" w:rsidRDefault="00287CA8" w:rsidP="001D618D">
            <w:pPr>
              <w:rPr>
                <w:rFonts w:eastAsiaTheme="minorEastAsia"/>
                <w:lang w:eastAsia="zh-CN"/>
              </w:rPr>
            </w:pPr>
            <w:r>
              <w:rPr>
                <w:rFonts w:eastAsiaTheme="minorEastAsia"/>
                <w:lang w:eastAsia="zh-CN"/>
              </w:rPr>
              <w:t>(comment from FUTUREWEI) – we think the “Y” above is from Nordic</w:t>
            </w:r>
          </w:p>
        </w:tc>
      </w:tr>
      <w:tr w:rsidR="00287CA8" w14:paraId="32DA6FFE" w14:textId="77777777" w:rsidTr="00E6015A">
        <w:tc>
          <w:tcPr>
            <w:tcW w:w="1472" w:type="dxa"/>
          </w:tcPr>
          <w:p w14:paraId="3213305F" w14:textId="6383E26D" w:rsidR="00287CA8" w:rsidRDefault="00287CA8" w:rsidP="001D618D">
            <w:pPr>
              <w:rPr>
                <w:rFonts w:eastAsiaTheme="minorEastAsia"/>
                <w:lang w:eastAsia="zh-CN"/>
              </w:rPr>
            </w:pPr>
            <w:r>
              <w:rPr>
                <w:rFonts w:eastAsiaTheme="minorEastAsia"/>
                <w:lang w:eastAsia="zh-CN"/>
              </w:rPr>
              <w:t>FUTUREWEI11</w:t>
            </w:r>
          </w:p>
        </w:tc>
        <w:tc>
          <w:tcPr>
            <w:tcW w:w="916" w:type="dxa"/>
          </w:tcPr>
          <w:p w14:paraId="25336AA1" w14:textId="77777777" w:rsidR="00287CA8" w:rsidRDefault="00287CA8" w:rsidP="001D618D">
            <w:pPr>
              <w:tabs>
                <w:tab w:val="left" w:pos="551"/>
              </w:tabs>
              <w:rPr>
                <w:rFonts w:eastAsiaTheme="minorEastAsia"/>
                <w:lang w:val="en-US" w:eastAsia="zh-CN"/>
              </w:rPr>
            </w:pPr>
          </w:p>
        </w:tc>
        <w:tc>
          <w:tcPr>
            <w:tcW w:w="7776" w:type="dxa"/>
          </w:tcPr>
          <w:p w14:paraId="4BC89963" w14:textId="7614ADEF" w:rsidR="00287CA8" w:rsidRDefault="00287CA8" w:rsidP="00287CA8">
            <w:pPr>
              <w:rPr>
                <w:rFonts w:eastAsiaTheme="minorEastAsia"/>
                <w:lang w:eastAsia="zh-CN"/>
              </w:rPr>
            </w:pPr>
            <w:r>
              <w:rPr>
                <w:rFonts w:eastAsiaTheme="minorEastAsia"/>
                <w:lang w:eastAsia="zh-CN"/>
              </w:rPr>
              <w:t xml:space="preserve">The modification by Ericsson clarifies the initial DL BWP. We were generally supportive of this proposal. </w:t>
            </w:r>
          </w:p>
          <w:p w14:paraId="69B14763" w14:textId="60605D2F" w:rsidR="00287CA8" w:rsidRDefault="00287CA8" w:rsidP="00287CA8">
            <w:pPr>
              <w:rPr>
                <w:rFonts w:eastAsiaTheme="minorEastAsia"/>
                <w:lang w:eastAsia="zh-CN"/>
              </w:rPr>
            </w:pPr>
            <w:r>
              <w:rPr>
                <w:rFonts w:eastAsiaTheme="minorEastAsia"/>
                <w:lang w:eastAsia="zh-CN"/>
              </w:rPr>
              <w:t xml:space="preserve">However, given the Ericsson’s comments regarding proposal 2.2-6n with regards to the separate initial DL BWP and random access, there is some uncertainty to whether the separate initial DL BWP is used only for random access. </w:t>
            </w:r>
            <w:r w:rsidR="0042637B">
              <w:rPr>
                <w:rFonts w:eastAsiaTheme="minorEastAsia"/>
                <w:lang w:eastAsia="zh-CN"/>
              </w:rPr>
              <w:t>This may impact our understanding of this proposal.</w:t>
            </w:r>
          </w:p>
          <w:p w14:paraId="408E6C38" w14:textId="51687742" w:rsidR="00287CA8" w:rsidRDefault="00287CA8" w:rsidP="00287CA8">
            <w:pPr>
              <w:rPr>
                <w:rFonts w:eastAsiaTheme="minorEastAsia"/>
                <w:lang w:eastAsia="zh-CN"/>
              </w:rPr>
            </w:pPr>
            <w:r>
              <w:rPr>
                <w:rFonts w:eastAsiaTheme="minorEastAsia"/>
                <w:lang w:eastAsia="zh-CN"/>
              </w:rPr>
              <w:t>Once proposal 2.2-6n is resolved for the understanding for the separate initial DL BWP, we can come back to this proposal.</w:t>
            </w:r>
          </w:p>
        </w:tc>
      </w:tr>
      <w:tr w:rsidR="007E45C9" w14:paraId="6A75044D" w14:textId="77777777" w:rsidTr="00E6015A">
        <w:tc>
          <w:tcPr>
            <w:tcW w:w="1472" w:type="dxa"/>
          </w:tcPr>
          <w:p w14:paraId="1E9117BC" w14:textId="5EC77A46" w:rsidR="007E45C9" w:rsidRDefault="007E45C9" w:rsidP="007E45C9">
            <w:pPr>
              <w:rPr>
                <w:rFonts w:eastAsiaTheme="minorEastAsia"/>
                <w:lang w:eastAsia="zh-CN"/>
              </w:rPr>
            </w:pPr>
            <w:r>
              <w:rPr>
                <w:rFonts w:eastAsiaTheme="minorEastAsia"/>
                <w:lang w:eastAsia="zh-CN"/>
              </w:rPr>
              <w:t xml:space="preserve">Apple </w:t>
            </w:r>
          </w:p>
        </w:tc>
        <w:tc>
          <w:tcPr>
            <w:tcW w:w="916" w:type="dxa"/>
          </w:tcPr>
          <w:p w14:paraId="3F485A51" w14:textId="25AAB3D6" w:rsidR="007E45C9" w:rsidRDefault="007E45C9" w:rsidP="007E45C9">
            <w:pPr>
              <w:tabs>
                <w:tab w:val="left" w:pos="551"/>
              </w:tabs>
              <w:rPr>
                <w:rFonts w:eastAsiaTheme="minorEastAsia"/>
                <w:lang w:val="en-US" w:eastAsia="zh-CN"/>
              </w:rPr>
            </w:pPr>
            <w:r>
              <w:rPr>
                <w:rFonts w:eastAsiaTheme="minorEastAsia"/>
                <w:lang w:val="en-US" w:eastAsia="zh-CN"/>
              </w:rPr>
              <w:t>Y</w:t>
            </w:r>
          </w:p>
        </w:tc>
        <w:tc>
          <w:tcPr>
            <w:tcW w:w="7776" w:type="dxa"/>
          </w:tcPr>
          <w:p w14:paraId="55BDB928" w14:textId="20C1DB81" w:rsidR="007E45C9" w:rsidRDefault="007E45C9" w:rsidP="007E45C9">
            <w:pPr>
              <w:rPr>
                <w:rFonts w:eastAsiaTheme="minorEastAsia"/>
                <w:lang w:eastAsia="zh-CN"/>
              </w:rPr>
            </w:pPr>
            <w:r>
              <w:rPr>
                <w:rFonts w:eastAsiaTheme="minorEastAsia"/>
                <w:lang w:eastAsia="zh-CN"/>
              </w:rPr>
              <w:t xml:space="preserve">In our view, DL/UL central frequencies alignment is very basic/fundamental component to operate TDD system. We do not see any reason to break this rule, especially for a reduced capability UE, instead of advanced UE. </w:t>
            </w:r>
          </w:p>
        </w:tc>
      </w:tr>
      <w:tr w:rsidR="006E2655" w14:paraId="69A2D48B" w14:textId="77777777" w:rsidTr="00E6015A">
        <w:tc>
          <w:tcPr>
            <w:tcW w:w="1472" w:type="dxa"/>
          </w:tcPr>
          <w:p w14:paraId="51227674" w14:textId="130615E5" w:rsidR="006E2655" w:rsidRDefault="006E2655" w:rsidP="007E45C9">
            <w:pPr>
              <w:rPr>
                <w:rFonts w:eastAsiaTheme="minorEastAsia"/>
                <w:lang w:eastAsia="zh-CN"/>
              </w:rPr>
            </w:pPr>
            <w:r>
              <w:rPr>
                <w:rFonts w:eastAsiaTheme="minorEastAsia" w:hint="eastAsia"/>
                <w:lang w:eastAsia="zh-CN"/>
              </w:rPr>
              <w:t>Xiao</w:t>
            </w:r>
            <w:r>
              <w:rPr>
                <w:rFonts w:eastAsiaTheme="minorEastAsia"/>
                <w:lang w:eastAsia="zh-CN"/>
              </w:rPr>
              <w:t>mi</w:t>
            </w:r>
          </w:p>
        </w:tc>
        <w:tc>
          <w:tcPr>
            <w:tcW w:w="916" w:type="dxa"/>
          </w:tcPr>
          <w:p w14:paraId="3227206D" w14:textId="77777777" w:rsidR="006E2655" w:rsidRDefault="006E2655" w:rsidP="007E45C9">
            <w:pPr>
              <w:tabs>
                <w:tab w:val="left" w:pos="551"/>
              </w:tabs>
              <w:rPr>
                <w:rFonts w:eastAsiaTheme="minorEastAsia"/>
                <w:lang w:val="en-US" w:eastAsia="zh-CN"/>
              </w:rPr>
            </w:pPr>
          </w:p>
        </w:tc>
        <w:tc>
          <w:tcPr>
            <w:tcW w:w="7776" w:type="dxa"/>
          </w:tcPr>
          <w:p w14:paraId="2213B8BC" w14:textId="3B94664F" w:rsidR="006E2655" w:rsidRDefault="006E2655" w:rsidP="007E45C9">
            <w:pPr>
              <w:rPr>
                <w:rFonts w:eastAsiaTheme="minorEastAsia"/>
                <w:lang w:eastAsia="zh-CN"/>
              </w:rPr>
            </w:pPr>
            <w:r>
              <w:rPr>
                <w:rFonts w:eastAsiaTheme="minorEastAsia" w:hint="eastAsia"/>
                <w:lang w:eastAsia="zh-CN"/>
              </w:rPr>
              <w:t>G</w:t>
            </w:r>
            <w:r>
              <w:rPr>
                <w:rFonts w:eastAsiaTheme="minorEastAsia"/>
                <w:lang w:eastAsia="zh-CN"/>
              </w:rPr>
              <w:t xml:space="preserve">enerally OK. But the “is assumed to ” in the </w:t>
            </w:r>
            <w:proofErr w:type="spellStart"/>
            <w:r>
              <w:rPr>
                <w:rFonts w:eastAsiaTheme="minorEastAsia"/>
                <w:lang w:eastAsia="zh-CN"/>
              </w:rPr>
              <w:t>subbulet</w:t>
            </w:r>
            <w:proofErr w:type="spellEnd"/>
            <w:r>
              <w:rPr>
                <w:rFonts w:eastAsiaTheme="minorEastAsia"/>
                <w:lang w:eastAsia="zh-CN"/>
              </w:rPr>
              <w:t xml:space="preserve"> is confusing </w:t>
            </w:r>
          </w:p>
        </w:tc>
      </w:tr>
      <w:tr w:rsidR="00EE1E94" w14:paraId="24E6C41A" w14:textId="77777777" w:rsidTr="00E6015A">
        <w:tc>
          <w:tcPr>
            <w:tcW w:w="1472" w:type="dxa"/>
          </w:tcPr>
          <w:p w14:paraId="214F2CDC" w14:textId="52BDA1F1" w:rsidR="00EE1E94" w:rsidRDefault="00EE1E94" w:rsidP="007E45C9">
            <w:pPr>
              <w:rPr>
                <w:rFonts w:eastAsiaTheme="minorEastAsia" w:hint="eastAsia"/>
                <w:lang w:eastAsia="zh-CN"/>
              </w:rPr>
            </w:pPr>
            <w:r>
              <w:rPr>
                <w:rFonts w:eastAsiaTheme="minorEastAsia" w:hint="eastAsia"/>
                <w:lang w:eastAsia="zh-CN"/>
              </w:rPr>
              <w:t>CATT</w:t>
            </w:r>
          </w:p>
        </w:tc>
        <w:tc>
          <w:tcPr>
            <w:tcW w:w="916" w:type="dxa"/>
          </w:tcPr>
          <w:p w14:paraId="7578CAFC" w14:textId="4FFA8027" w:rsidR="00EE1E94" w:rsidRDefault="00EE1E94" w:rsidP="007E45C9">
            <w:pPr>
              <w:tabs>
                <w:tab w:val="left" w:pos="551"/>
              </w:tabs>
              <w:rPr>
                <w:rFonts w:eastAsiaTheme="minorEastAsia"/>
                <w:lang w:val="en-US" w:eastAsia="zh-CN"/>
              </w:rPr>
            </w:pPr>
            <w:r>
              <w:rPr>
                <w:rFonts w:eastAsiaTheme="minorEastAsia" w:hint="eastAsia"/>
                <w:lang w:val="en-US" w:eastAsia="zh-CN"/>
              </w:rPr>
              <w:t>Y</w:t>
            </w:r>
          </w:p>
        </w:tc>
        <w:tc>
          <w:tcPr>
            <w:tcW w:w="7776" w:type="dxa"/>
          </w:tcPr>
          <w:p w14:paraId="3610284C" w14:textId="77777777" w:rsidR="00EE1E94" w:rsidRDefault="00EE1E94" w:rsidP="007E45C9">
            <w:pPr>
              <w:rPr>
                <w:rFonts w:eastAsiaTheme="minorEastAsia" w:hint="eastAsia"/>
                <w:lang w:eastAsia="zh-CN"/>
              </w:rPr>
            </w:pP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af5"/>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af5"/>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af5"/>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af5"/>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lastRenderedPageBreak/>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af5"/>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af5"/>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af5"/>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af5"/>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af5"/>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af5"/>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af5"/>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af5"/>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af5"/>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af5"/>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宋体"/>
                <w:lang w:val="en-US" w:eastAsia="zh-CN"/>
              </w:rPr>
            </w:pPr>
            <w:r>
              <w:rPr>
                <w:rFonts w:eastAsia="宋体"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宋体"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宋体"/>
                <w:lang w:val="en-US" w:eastAsia="zh-CN"/>
              </w:rPr>
            </w:pPr>
            <w:r>
              <w:rPr>
                <w:rFonts w:eastAsia="宋体"/>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af5"/>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257C7370" w14:textId="77777777" w:rsidR="00E75241" w:rsidRDefault="003B30A8">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af5"/>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af5"/>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宋体"/>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宋体"/>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宋体"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宋体"/>
                <w:lang w:val="en-US" w:eastAsia="zh-CN"/>
              </w:rPr>
            </w:pPr>
            <w:r>
              <w:rPr>
                <w:rFonts w:eastAsia="宋体"/>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af5"/>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af5"/>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af5"/>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af5"/>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af5"/>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宋体"/>
                <w:lang w:val="en-US" w:eastAsia="zh-CN"/>
              </w:rPr>
            </w:pPr>
            <w:r>
              <w:rPr>
                <w:rFonts w:eastAsia="宋体"/>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宋体"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宋体"/>
                <w:lang w:val="en-US" w:eastAsia="zh-CN"/>
              </w:rPr>
            </w:pPr>
            <w:r>
              <w:rPr>
                <w:rFonts w:eastAsia="宋体"/>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宋体"/>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af5"/>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af5"/>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lastRenderedPageBreak/>
              <w:t>HiSilicon</w:t>
            </w:r>
            <w:proofErr w:type="spellEnd"/>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af5"/>
              <w:numPr>
                <w:ilvl w:val="0"/>
                <w:numId w:val="113"/>
              </w:numPr>
              <w:jc w:val="both"/>
              <w:rPr>
                <w:b/>
                <w:bCs/>
                <w:sz w:val="20"/>
                <w:szCs w:val="20"/>
                <w:lang w:val="en-US"/>
              </w:rPr>
            </w:pPr>
            <w:r>
              <w:rPr>
                <w:b/>
                <w:strike/>
                <w:color w:val="FF0000"/>
                <w:sz w:val="20"/>
                <w:szCs w:val="22"/>
                <w:lang w:val="en-US"/>
              </w:rPr>
              <w:lastRenderedPageBreak/>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af5"/>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lastRenderedPageBreak/>
              <w:t xml:space="preserve">Nordic </w:t>
            </w:r>
          </w:p>
        </w:tc>
        <w:tc>
          <w:tcPr>
            <w:tcW w:w="1351" w:type="dxa"/>
          </w:tcPr>
          <w:p w14:paraId="257C744B" w14:textId="77777777" w:rsidR="00E75241" w:rsidRDefault="003B30A8">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af5"/>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af5"/>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lastRenderedPageBreak/>
              <w:t>Sanechips</w:t>
            </w:r>
            <w:proofErr w:type="spellEnd"/>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lastRenderedPageBreak/>
              <w:t xml:space="preserve">Y </w:t>
            </w:r>
          </w:p>
        </w:tc>
        <w:tc>
          <w:tcPr>
            <w:tcW w:w="6801" w:type="dxa"/>
            <w:gridSpan w:val="2"/>
          </w:tcPr>
          <w:p w14:paraId="257C748E" w14:textId="77777777" w:rsidR="00E75241" w:rsidRDefault="003B30A8">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w:t>
            </w:r>
            <w:r>
              <w:rPr>
                <w:rFonts w:eastAsia="宋体"/>
                <w:lang w:val="en-US" w:eastAsia="zh-CN"/>
              </w:rPr>
              <w:lastRenderedPageBreak/>
              <w:t xml:space="preserve">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lastRenderedPageBreak/>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af5"/>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af5"/>
        <w:numPr>
          <w:ilvl w:val="1"/>
          <w:numId w:val="11"/>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宋体"/>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af5"/>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af5"/>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af5"/>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af5"/>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af5"/>
        <w:numPr>
          <w:ilvl w:val="0"/>
          <w:numId w:val="11"/>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57C74E9" w14:textId="77777777" w:rsidR="00E75241" w:rsidRDefault="003B30A8">
            <w:pPr>
              <w:tabs>
                <w:tab w:val="left" w:pos="551"/>
              </w:tabs>
              <w:rPr>
                <w:rFonts w:eastAsia="宋体"/>
                <w:lang w:val="en-US" w:eastAsia="ko-KR"/>
              </w:rPr>
            </w:pPr>
            <w:r>
              <w:rPr>
                <w:rFonts w:eastAsia="宋体"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lastRenderedPageBreak/>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4" w:name="_Toc68640491"/>
      <w:bookmarkStart w:id="15" w:name="_Toc68638586"/>
      <w:bookmarkStart w:id="16" w:name="_Toc68642855"/>
      <w:bookmarkStart w:id="17" w:name="_Toc68606813"/>
      <w:bookmarkStart w:id="18" w:name="_Toc68638685"/>
      <w:bookmarkStart w:id="19" w:name="_Toc68638500"/>
      <w:bookmarkStart w:id="20" w:name="_Toc68640608"/>
      <w:bookmarkStart w:id="21" w:name="_Toc68638518"/>
      <w:bookmarkStart w:id="22" w:name="_Toc68642591"/>
      <w:bookmarkStart w:id="23" w:name="_Toc68640924"/>
      <w:bookmarkStart w:id="24" w:name="_Toc68643018"/>
      <w:bookmarkStart w:id="25" w:name="_Toc68640752"/>
      <w:bookmarkStart w:id="26" w:name="_Toc68614648"/>
      <w:bookmarkStart w:id="27" w:name="_Toc6864247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af5"/>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af5"/>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af5"/>
        <w:numPr>
          <w:ilvl w:val="0"/>
          <w:numId w:val="11"/>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257C753A" w14:textId="77777777" w:rsidR="00E75241" w:rsidRDefault="003B30A8" w:rsidP="005025F6">
      <w:pPr>
        <w:pStyle w:val="af5"/>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af5"/>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af5"/>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af5"/>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af5"/>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af5"/>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af5"/>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af5"/>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af5"/>
        <w:numPr>
          <w:ilvl w:val="1"/>
          <w:numId w:val="11"/>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af5"/>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af5"/>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r>
              <w:rPr>
                <w:rFonts w:eastAsiaTheme="minorEastAsia"/>
                <w:lang w:val="en-US" w:eastAsia="zh-CN"/>
              </w:rPr>
              <w:lastRenderedPageBreak/>
              <w:t xml:space="preserve">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宋体"/>
                <w:lang w:val="en-US" w:eastAsia="zh-CN"/>
              </w:rPr>
            </w:pPr>
            <w:r>
              <w:rPr>
                <w:rFonts w:eastAsia="宋体"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af5"/>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af5"/>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a4"/>
              <w:keepNext/>
              <w:jc w:val="center"/>
            </w:pPr>
            <w:bookmarkStart w:id="28" w:name="_Ref71591472"/>
            <w:r>
              <w:t xml:space="preserve">Table </w:t>
            </w:r>
            <w:r w:rsidR="00306450">
              <w:fldChar w:fldCharType="begin"/>
            </w:r>
            <w:r w:rsidR="00306450">
              <w:instrText xml:space="preserve"> SEQ Table \* ARABIC </w:instrText>
            </w:r>
            <w:r w:rsidR="00306450">
              <w:fldChar w:fldCharType="separate"/>
            </w:r>
            <w:r>
              <w:t>3</w:t>
            </w:r>
            <w:r w:rsidR="00306450">
              <w:fldChar w:fldCharType="end"/>
            </w:r>
            <w:bookmarkEnd w:id="28"/>
            <w:r>
              <w:t xml:space="preserve">: Cases that exceed RedCap UE bandwidth in FR2, {SS/PBCH block, </w:t>
            </w:r>
            <w:r>
              <w:lastRenderedPageBreak/>
              <w:t>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257C75A4" w14:textId="77777777" w:rsidR="00E75241" w:rsidRDefault="003B30A8">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af5"/>
              <w:numPr>
                <w:ilvl w:val="0"/>
                <w:numId w:val="11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af5"/>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af5"/>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af5"/>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w:t>
            </w:r>
            <w:r>
              <w:rPr>
                <w:rFonts w:eastAsiaTheme="minorEastAsia"/>
                <w:lang w:val="en-US" w:eastAsia="zh-CN"/>
              </w:rPr>
              <w:lastRenderedPageBreak/>
              <w:t>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af5"/>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af5"/>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af5"/>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af5"/>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af5"/>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af5"/>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af5"/>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af5"/>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w:t>
            </w:r>
            <w:r>
              <w:rPr>
                <w:rFonts w:eastAsiaTheme="minorEastAsia"/>
                <w:lang w:val="en-US" w:eastAsia="zh-CN"/>
              </w:rPr>
              <w:lastRenderedPageBreak/>
              <w:t>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af5"/>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af5"/>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af5"/>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af5"/>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af5"/>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af5"/>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af5"/>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af5"/>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 xml:space="preserve">Huawei, </w:t>
            </w:r>
            <w:proofErr w:type="spellStart"/>
            <w:r>
              <w:rPr>
                <w:lang w:val="en-US" w:eastAsia="ko-KR"/>
              </w:rPr>
              <w:lastRenderedPageBreak/>
              <w:t>HiSilicon</w:t>
            </w:r>
            <w:proofErr w:type="spellEnd"/>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t>
            </w:r>
            <w:r>
              <w:rPr>
                <w:lang w:val="en-US" w:eastAsia="ko-KR"/>
              </w:rPr>
              <w:lastRenderedPageBreak/>
              <w:t xml:space="preserve">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宋体"/>
                <w:lang w:val="en-US" w:eastAsia="ko-KR"/>
              </w:rPr>
            </w:pPr>
            <w:r>
              <w:rPr>
                <w:rFonts w:eastAsia="宋体"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宋体"/>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1"/>
        <w:numPr>
          <w:ilvl w:val="0"/>
          <w:numId w:val="0"/>
        </w:numPr>
        <w:ind w:left="432" w:hanging="432"/>
        <w:rPr>
          <w:lang w:val="en-US"/>
        </w:rPr>
      </w:pPr>
      <w:bookmarkStart w:id="31"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proofErr w:type="spellStart"/>
            <w:r>
              <w:rPr>
                <w:lang w:val="en-US"/>
              </w:rPr>
              <w:t>Yuantao</w:t>
            </w:r>
            <w:proofErr w:type="spellEnd"/>
            <w:r>
              <w:rPr>
                <w:lang w:val="en-US"/>
              </w:rPr>
              <w:t xml:space="preserve">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proofErr w:type="spellStart"/>
            <w:r>
              <w:rPr>
                <w:lang w:val="en-US"/>
              </w:rPr>
              <w:t>Vip</w:t>
            </w:r>
            <w:proofErr w:type="spellEnd"/>
            <w:r>
              <w:rPr>
                <w:lang w:val="en-US"/>
              </w:rPr>
              <w:t xml:space="preserve">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354F8175" w:rsidR="00E75241" w:rsidRDefault="001D618D">
            <w:pPr>
              <w:spacing w:after="0"/>
              <w:rPr>
                <w:lang w:val="en-US"/>
              </w:rPr>
            </w:pPr>
            <w:r>
              <w:rPr>
                <w:lang w:val="en-US"/>
              </w:rPr>
              <w:t>Nordic</w:t>
            </w:r>
          </w:p>
        </w:tc>
        <w:tc>
          <w:tcPr>
            <w:tcW w:w="2410" w:type="dxa"/>
          </w:tcPr>
          <w:p w14:paraId="257C770A" w14:textId="1AB3671A" w:rsidR="00E75241" w:rsidRDefault="001D618D">
            <w:pPr>
              <w:spacing w:after="0"/>
              <w:rPr>
                <w:lang w:val="en-US"/>
              </w:rPr>
            </w:pPr>
            <w:r>
              <w:rPr>
                <w:lang w:val="en-US"/>
              </w:rPr>
              <w:t xml:space="preserve">Karol </w:t>
            </w:r>
            <w:proofErr w:type="spellStart"/>
            <w:r>
              <w:rPr>
                <w:lang w:val="en-US"/>
              </w:rPr>
              <w:t>Schober</w:t>
            </w:r>
            <w:proofErr w:type="spellEnd"/>
          </w:p>
        </w:tc>
        <w:tc>
          <w:tcPr>
            <w:tcW w:w="4110" w:type="dxa"/>
          </w:tcPr>
          <w:p w14:paraId="257C770B" w14:textId="3A3F47C8" w:rsidR="00E75241" w:rsidRDefault="001D618D">
            <w:pPr>
              <w:spacing w:after="0"/>
              <w:rPr>
                <w:lang w:val="en-US"/>
              </w:rPr>
            </w:pPr>
            <w:r>
              <w:rPr>
                <w:lang w:val="en-US"/>
              </w:rPr>
              <w:t>karol.schober@nordicsemi.no</w:t>
            </w:r>
          </w:p>
        </w:tc>
      </w:tr>
      <w:tr w:rsidR="00E75241" w14:paraId="257C7710" w14:textId="77777777">
        <w:tc>
          <w:tcPr>
            <w:tcW w:w="2830" w:type="dxa"/>
          </w:tcPr>
          <w:p w14:paraId="257C770D" w14:textId="0CD3F302" w:rsidR="00E75241" w:rsidRDefault="00A6503D">
            <w:pPr>
              <w:spacing w:after="0"/>
              <w:rPr>
                <w:lang w:val="en-US"/>
              </w:rPr>
            </w:pPr>
            <w:r>
              <w:rPr>
                <w:lang w:val="en-US"/>
              </w:rPr>
              <w:t>Qualcomm</w:t>
            </w:r>
          </w:p>
        </w:tc>
        <w:tc>
          <w:tcPr>
            <w:tcW w:w="2410" w:type="dxa"/>
          </w:tcPr>
          <w:p w14:paraId="257C770E" w14:textId="04E09A1D" w:rsidR="00E75241" w:rsidRDefault="00A6503D">
            <w:pPr>
              <w:spacing w:after="0"/>
              <w:rPr>
                <w:lang w:val="en-US"/>
              </w:rPr>
            </w:pPr>
            <w:r>
              <w:rPr>
                <w:lang w:val="en-US"/>
              </w:rPr>
              <w:t>Jing Lei</w:t>
            </w:r>
          </w:p>
        </w:tc>
        <w:tc>
          <w:tcPr>
            <w:tcW w:w="4110" w:type="dxa"/>
          </w:tcPr>
          <w:p w14:paraId="257C770F" w14:textId="0F7E341A" w:rsidR="00E75241" w:rsidRDefault="00A6503D">
            <w:pPr>
              <w:spacing w:after="0"/>
              <w:rPr>
                <w:lang w:val="en-US"/>
              </w:rPr>
            </w:pPr>
            <w:r>
              <w:rPr>
                <w:lang w:val="en-US"/>
              </w:rPr>
              <w:t>leijing@qti.qualcomm.com</w:t>
            </w: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1"/>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306450">
            <w:pPr>
              <w:rPr>
                <w:color w:val="0000FF"/>
                <w:u w:val="single"/>
                <w:lang w:val="en-US"/>
              </w:rPr>
            </w:pPr>
            <w:hyperlink r:id="rId25" w:history="1">
              <w:r w:rsidR="003B30A8">
                <w:rPr>
                  <w:rStyle w:val="af2"/>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306450">
            <w:pPr>
              <w:rPr>
                <w:color w:val="0000FF"/>
                <w:u w:val="single"/>
                <w:lang w:val="en-US"/>
              </w:rPr>
            </w:pPr>
            <w:hyperlink r:id="rId26" w:history="1">
              <w:r w:rsidR="003B30A8">
                <w:rPr>
                  <w:rStyle w:val="af2"/>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306450">
            <w:pPr>
              <w:rPr>
                <w:color w:val="0000FF"/>
                <w:u w:val="single"/>
                <w:lang w:val="en-US"/>
              </w:rPr>
            </w:pPr>
            <w:hyperlink r:id="rId27" w:history="1">
              <w:r w:rsidR="003B30A8">
                <w:rPr>
                  <w:rStyle w:val="af2"/>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 xml:space="preserve">Huawei, </w:t>
            </w:r>
            <w:proofErr w:type="spellStart"/>
            <w:r>
              <w:rPr>
                <w:lang w:val="en-US"/>
              </w:rPr>
              <w:t>HiSilicon</w:t>
            </w:r>
            <w:proofErr w:type="spellEnd"/>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306450">
            <w:pPr>
              <w:rPr>
                <w:color w:val="0000FF"/>
                <w:u w:val="single"/>
                <w:lang w:val="en-US"/>
              </w:rPr>
            </w:pPr>
            <w:hyperlink r:id="rId28" w:history="1">
              <w:r w:rsidR="003B30A8">
                <w:rPr>
                  <w:rStyle w:val="af2"/>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306450">
            <w:pPr>
              <w:rPr>
                <w:color w:val="0000FF"/>
                <w:u w:val="single"/>
                <w:lang w:val="en-US"/>
              </w:rPr>
            </w:pPr>
            <w:hyperlink r:id="rId29" w:history="1">
              <w:r w:rsidR="003B30A8">
                <w:rPr>
                  <w:rStyle w:val="af2"/>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306450">
            <w:pPr>
              <w:rPr>
                <w:color w:val="0000FF"/>
                <w:u w:val="single"/>
                <w:lang w:val="en-US"/>
              </w:rPr>
            </w:pPr>
            <w:hyperlink r:id="rId30" w:history="1">
              <w:r w:rsidR="003B30A8">
                <w:rPr>
                  <w:rStyle w:val="af2"/>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306450">
            <w:pPr>
              <w:rPr>
                <w:color w:val="0000FF"/>
                <w:u w:val="single"/>
                <w:lang w:val="en-US"/>
              </w:rPr>
            </w:pPr>
            <w:hyperlink r:id="rId31" w:history="1">
              <w:r w:rsidR="003B30A8">
                <w:rPr>
                  <w:rStyle w:val="af2"/>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306450">
            <w:pPr>
              <w:rPr>
                <w:color w:val="0000FF"/>
                <w:u w:val="single"/>
                <w:lang w:val="en-US"/>
              </w:rPr>
            </w:pPr>
            <w:hyperlink r:id="rId32" w:history="1">
              <w:r w:rsidR="003B30A8">
                <w:rPr>
                  <w:rStyle w:val="af2"/>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 xml:space="preserve">ZTE, </w:t>
            </w:r>
            <w:proofErr w:type="spellStart"/>
            <w:r>
              <w:rPr>
                <w:lang w:val="en-US"/>
              </w:rPr>
              <w:t>Sanechips</w:t>
            </w:r>
            <w:proofErr w:type="spellEnd"/>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306450">
            <w:pPr>
              <w:rPr>
                <w:color w:val="0000FF"/>
                <w:u w:val="single"/>
                <w:lang w:val="en-US"/>
              </w:rPr>
            </w:pPr>
            <w:hyperlink r:id="rId33" w:history="1">
              <w:r w:rsidR="003B30A8">
                <w:rPr>
                  <w:rStyle w:val="af2"/>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306450">
            <w:pPr>
              <w:rPr>
                <w:color w:val="0000FF"/>
                <w:u w:val="single"/>
                <w:lang w:val="en-US"/>
              </w:rPr>
            </w:pPr>
            <w:hyperlink r:id="rId34" w:history="1">
              <w:r w:rsidR="003B30A8">
                <w:rPr>
                  <w:rStyle w:val="af2"/>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306450">
            <w:pPr>
              <w:rPr>
                <w:color w:val="0000FF"/>
                <w:u w:val="single"/>
                <w:lang w:val="en-US"/>
              </w:rPr>
            </w:pPr>
            <w:hyperlink r:id="rId35" w:history="1">
              <w:r w:rsidR="003B30A8">
                <w:rPr>
                  <w:rStyle w:val="af2"/>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306450">
            <w:pPr>
              <w:rPr>
                <w:color w:val="0000FF"/>
                <w:u w:val="single"/>
                <w:lang w:val="en-US"/>
              </w:rPr>
            </w:pPr>
            <w:hyperlink r:id="rId36" w:history="1">
              <w:r w:rsidR="003B30A8">
                <w:rPr>
                  <w:rStyle w:val="af2"/>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306450">
            <w:pPr>
              <w:rPr>
                <w:color w:val="0000FF"/>
                <w:u w:val="single"/>
                <w:lang w:val="en-US"/>
              </w:rPr>
            </w:pPr>
            <w:hyperlink r:id="rId37" w:history="1">
              <w:r w:rsidR="003B30A8">
                <w:rPr>
                  <w:rStyle w:val="af2"/>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306450">
            <w:pPr>
              <w:rPr>
                <w:lang w:val="en-US"/>
              </w:rPr>
            </w:pPr>
            <w:hyperlink r:id="rId38" w:history="1">
              <w:r w:rsidR="003B30A8">
                <w:rPr>
                  <w:rStyle w:val="af2"/>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306450">
            <w:pPr>
              <w:rPr>
                <w:color w:val="0000FF"/>
                <w:u w:val="single"/>
                <w:lang w:val="en-US"/>
              </w:rPr>
            </w:pPr>
            <w:hyperlink r:id="rId39" w:history="1">
              <w:r w:rsidR="003B30A8">
                <w:rPr>
                  <w:rStyle w:val="af2"/>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306450">
            <w:pPr>
              <w:rPr>
                <w:color w:val="0000FF"/>
                <w:u w:val="single"/>
                <w:lang w:val="en-US"/>
              </w:rPr>
            </w:pPr>
            <w:hyperlink r:id="rId40" w:history="1">
              <w:r w:rsidR="003B30A8">
                <w:rPr>
                  <w:rStyle w:val="af2"/>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306450">
            <w:pPr>
              <w:rPr>
                <w:color w:val="0000FF"/>
                <w:u w:val="single"/>
                <w:lang w:val="en-US"/>
              </w:rPr>
            </w:pPr>
            <w:hyperlink r:id="rId41" w:history="1">
              <w:r w:rsidR="003B30A8">
                <w:rPr>
                  <w:rStyle w:val="af2"/>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306450">
            <w:pPr>
              <w:rPr>
                <w:color w:val="0000FF"/>
                <w:u w:val="single"/>
                <w:lang w:val="en-US"/>
              </w:rPr>
            </w:pPr>
            <w:hyperlink r:id="rId42" w:history="1">
              <w:r w:rsidR="003B30A8">
                <w:rPr>
                  <w:rStyle w:val="af2"/>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306450">
            <w:pPr>
              <w:rPr>
                <w:color w:val="0000FF"/>
                <w:u w:val="single"/>
                <w:lang w:val="en-US"/>
              </w:rPr>
            </w:pPr>
            <w:hyperlink r:id="rId43" w:history="1">
              <w:r w:rsidR="003B30A8">
                <w:rPr>
                  <w:rStyle w:val="af2"/>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306450">
            <w:pPr>
              <w:rPr>
                <w:color w:val="0000FF"/>
                <w:u w:val="single"/>
                <w:lang w:val="en-US"/>
              </w:rPr>
            </w:pPr>
            <w:hyperlink r:id="rId44" w:history="1">
              <w:r w:rsidR="003B30A8">
                <w:rPr>
                  <w:rStyle w:val="af2"/>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306450">
            <w:pPr>
              <w:rPr>
                <w:color w:val="0000FF"/>
                <w:u w:val="single"/>
                <w:lang w:val="en-US"/>
              </w:rPr>
            </w:pPr>
            <w:hyperlink r:id="rId45" w:history="1">
              <w:r w:rsidR="003B30A8">
                <w:rPr>
                  <w:rStyle w:val="af2"/>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306450">
            <w:pPr>
              <w:rPr>
                <w:color w:val="0000FF"/>
                <w:u w:val="single"/>
                <w:lang w:val="en-US"/>
              </w:rPr>
            </w:pPr>
            <w:hyperlink r:id="rId46" w:history="1">
              <w:r w:rsidR="003B30A8">
                <w:rPr>
                  <w:rStyle w:val="af2"/>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306450">
            <w:pPr>
              <w:rPr>
                <w:color w:val="0000FF"/>
                <w:u w:val="single"/>
                <w:lang w:val="en-US"/>
              </w:rPr>
            </w:pPr>
            <w:hyperlink r:id="rId47" w:history="1">
              <w:r w:rsidR="003B30A8">
                <w:rPr>
                  <w:rStyle w:val="af2"/>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306450">
            <w:pPr>
              <w:rPr>
                <w:color w:val="0000FF"/>
                <w:u w:val="single"/>
                <w:lang w:val="en-US"/>
              </w:rPr>
            </w:pPr>
            <w:hyperlink r:id="rId48" w:history="1">
              <w:r w:rsidR="003B30A8">
                <w:rPr>
                  <w:rStyle w:val="af2"/>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proofErr w:type="spellStart"/>
            <w:r>
              <w:rPr>
                <w:lang w:val="en-US"/>
              </w:rPr>
              <w:t>InterDigital</w:t>
            </w:r>
            <w:proofErr w:type="spellEnd"/>
            <w:r>
              <w:rPr>
                <w:lang w:val="en-US"/>
              </w:rPr>
              <w:t>,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306450">
            <w:pPr>
              <w:rPr>
                <w:color w:val="0000FF"/>
                <w:u w:val="single"/>
                <w:lang w:val="en-US"/>
              </w:rPr>
            </w:pPr>
            <w:hyperlink r:id="rId49" w:history="1">
              <w:r w:rsidR="003B30A8">
                <w:rPr>
                  <w:rStyle w:val="af2"/>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306450">
            <w:pPr>
              <w:rPr>
                <w:color w:val="0000FF"/>
                <w:u w:val="single"/>
                <w:lang w:val="en-US"/>
              </w:rPr>
            </w:pPr>
            <w:hyperlink r:id="rId50" w:history="1">
              <w:r w:rsidR="003B30A8">
                <w:rPr>
                  <w:rStyle w:val="af2"/>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306450">
            <w:pPr>
              <w:rPr>
                <w:color w:val="0000FF"/>
                <w:u w:val="single"/>
                <w:lang w:val="en-US"/>
              </w:rPr>
            </w:pPr>
            <w:hyperlink r:id="rId51" w:history="1">
              <w:r w:rsidR="003B30A8">
                <w:rPr>
                  <w:rStyle w:val="af2"/>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306450">
            <w:pPr>
              <w:rPr>
                <w:color w:val="0000FF"/>
                <w:u w:val="single"/>
                <w:lang w:val="en-US"/>
              </w:rPr>
            </w:pPr>
            <w:hyperlink r:id="rId52" w:history="1">
              <w:r w:rsidR="003B30A8">
                <w:rPr>
                  <w:rStyle w:val="af2"/>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306450">
            <w:pPr>
              <w:rPr>
                <w:lang w:val="en-US"/>
              </w:rPr>
            </w:pPr>
            <w:hyperlink r:id="rId53" w:history="1">
              <w:r w:rsidR="003B30A8">
                <w:rPr>
                  <w:rStyle w:val="af2"/>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proofErr w:type="spellStart"/>
            <w:r>
              <w:rPr>
                <w:lang w:val="en-US"/>
              </w:rPr>
              <w:t>ASUSTeK</w:t>
            </w:r>
            <w:proofErr w:type="spellEnd"/>
            <w:r>
              <w:rPr>
                <w:lang w:val="en-US"/>
              </w:rPr>
              <w:t xml:space="preserve">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306450">
            <w:pPr>
              <w:rPr>
                <w:rStyle w:val="af2"/>
                <w:color w:val="0000FF"/>
                <w:lang w:val="en-US"/>
              </w:rPr>
            </w:pPr>
            <w:hyperlink r:id="rId54" w:history="1">
              <w:r w:rsidR="003B30A8">
                <w:rPr>
                  <w:rStyle w:val="af2"/>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306450">
            <w:pPr>
              <w:rPr>
                <w:rStyle w:val="af2"/>
                <w:color w:val="0000FF"/>
                <w:lang w:val="en-US"/>
              </w:rPr>
            </w:pPr>
            <w:hyperlink r:id="rId55" w:history="1">
              <w:r w:rsidR="003B30A8">
                <w:rPr>
                  <w:rStyle w:val="af2"/>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306450">
            <w:pPr>
              <w:rPr>
                <w:lang w:val="en-US"/>
              </w:rPr>
            </w:pPr>
            <w:hyperlink r:id="rId56" w:history="1">
              <w:r w:rsidR="003B30A8">
                <w:rPr>
                  <w:rStyle w:val="af2"/>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306450">
            <w:pPr>
              <w:rPr>
                <w:color w:val="0000FF"/>
                <w:u w:val="single"/>
                <w:lang w:val="en-US"/>
              </w:rPr>
            </w:pPr>
            <w:hyperlink r:id="rId57" w:history="1">
              <w:r w:rsidR="003B30A8">
                <w:rPr>
                  <w:rStyle w:val="af2"/>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 xml:space="preserve">ZTE, </w:t>
            </w:r>
            <w:proofErr w:type="spellStart"/>
            <w:r>
              <w:rPr>
                <w:lang w:val="en-US"/>
              </w:rPr>
              <w:t>Sanechips</w:t>
            </w:r>
            <w:proofErr w:type="spellEnd"/>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306450">
            <w:pPr>
              <w:rPr>
                <w:color w:val="0000FF"/>
                <w:u w:val="single"/>
                <w:lang w:val="en-US"/>
              </w:rPr>
            </w:pPr>
            <w:hyperlink r:id="rId58" w:history="1">
              <w:r w:rsidR="003B30A8">
                <w:rPr>
                  <w:rStyle w:val="af2"/>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306450">
            <w:pPr>
              <w:rPr>
                <w:lang w:val="en-US"/>
              </w:rPr>
            </w:pPr>
            <w:hyperlink r:id="rId59" w:history="1">
              <w:r w:rsidR="003B30A8">
                <w:rPr>
                  <w:rStyle w:val="af2"/>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306450">
            <w:pPr>
              <w:rPr>
                <w:lang w:val="en-US"/>
              </w:rPr>
            </w:pPr>
            <w:hyperlink r:id="rId60" w:history="1">
              <w:r w:rsidR="003B30A8">
                <w:rPr>
                  <w:rStyle w:val="af2"/>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306450">
            <w:pPr>
              <w:rPr>
                <w:lang w:val="en-US"/>
              </w:rPr>
            </w:pPr>
            <w:hyperlink r:id="rId61" w:history="1">
              <w:r w:rsidR="003B30A8">
                <w:rPr>
                  <w:rStyle w:val="af2"/>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306450">
            <w:pPr>
              <w:rPr>
                <w:lang w:val="en-US"/>
              </w:rPr>
            </w:pPr>
            <w:hyperlink r:id="rId62" w:history="1">
              <w:r w:rsidR="003B30A8">
                <w:rPr>
                  <w:rStyle w:val="af2"/>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 xml:space="preserve">Huawei, </w:t>
            </w:r>
            <w:proofErr w:type="spellStart"/>
            <w:r>
              <w:rPr>
                <w:lang w:val="en-US"/>
              </w:rPr>
              <w:t>HiSilicon</w:t>
            </w:r>
            <w:proofErr w:type="spellEnd"/>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306450">
            <w:pPr>
              <w:rPr>
                <w:lang w:val="en-US"/>
              </w:rPr>
            </w:pPr>
            <w:hyperlink r:id="rId63" w:history="1">
              <w:r w:rsidR="003B30A8">
                <w:rPr>
                  <w:rStyle w:val="af2"/>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306450">
            <w:pPr>
              <w:rPr>
                <w:lang w:val="en-US"/>
              </w:rPr>
            </w:pPr>
            <w:hyperlink r:id="rId64" w:history="1">
              <w:r w:rsidR="003B30A8">
                <w:rPr>
                  <w:rStyle w:val="af2"/>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306450">
            <w:pPr>
              <w:rPr>
                <w:color w:val="0000FF"/>
                <w:u w:val="single"/>
                <w:lang w:val="en-US"/>
              </w:rPr>
            </w:pPr>
            <w:hyperlink r:id="rId65" w:history="1">
              <w:r w:rsidR="003B30A8">
                <w:rPr>
                  <w:rStyle w:val="af2"/>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306450">
            <w:pPr>
              <w:rPr>
                <w:color w:val="0000FF"/>
                <w:u w:val="single"/>
                <w:lang w:val="en-US"/>
              </w:rPr>
            </w:pPr>
            <w:hyperlink r:id="rId66" w:history="1">
              <w:r w:rsidR="003B30A8">
                <w:rPr>
                  <w:rStyle w:val="af2"/>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306450">
            <w:hyperlink r:id="rId67" w:history="1">
              <w:r w:rsidR="003B30A8">
                <w:rPr>
                  <w:rStyle w:val="af2"/>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306450">
            <w:hyperlink r:id="rId68" w:history="1">
              <w:r w:rsidR="003B30A8">
                <w:rPr>
                  <w:rStyle w:val="af2"/>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306450">
            <w:hyperlink r:id="rId69" w:history="1">
              <w:r w:rsidR="003B30A8">
                <w:rPr>
                  <w:rStyle w:val="af2"/>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306450">
            <w:hyperlink r:id="rId70" w:history="1">
              <w:r w:rsidR="003B30A8">
                <w:rPr>
                  <w:rStyle w:val="af2"/>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1D618D">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5D80B2C0" w14:textId="0BF6F4C4" w:rsidR="0017406B" w:rsidRDefault="00306450" w:rsidP="001D618D">
            <w:hyperlink r:id="rId71" w:history="1">
              <w:r w:rsidR="0017406B">
                <w:rPr>
                  <w:rStyle w:val="af2"/>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1D618D">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1D618D">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55AB3" w14:textId="77777777" w:rsidR="00306450" w:rsidRDefault="00306450" w:rsidP="00317BFE">
      <w:pPr>
        <w:spacing w:after="0" w:line="240" w:lineRule="auto"/>
      </w:pPr>
      <w:r>
        <w:separator/>
      </w:r>
    </w:p>
  </w:endnote>
  <w:endnote w:type="continuationSeparator" w:id="0">
    <w:p w14:paraId="10124BE6" w14:textId="77777777" w:rsidR="00306450" w:rsidRDefault="00306450"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3098" w14:textId="77777777" w:rsidR="00306450" w:rsidRDefault="00306450" w:rsidP="00317BFE">
      <w:pPr>
        <w:spacing w:after="0" w:line="240" w:lineRule="auto"/>
      </w:pPr>
      <w:r>
        <w:separator/>
      </w:r>
    </w:p>
  </w:footnote>
  <w:footnote w:type="continuationSeparator" w:id="0">
    <w:p w14:paraId="749DB00A" w14:textId="77777777" w:rsidR="00306450" w:rsidRDefault="00306450" w:rsidP="0031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7408CD"/>
    <w:multiLevelType w:val="singleLevel"/>
    <w:tmpl w:val="937408CD"/>
    <w:lvl w:ilvl="0">
      <w:start w:val="1"/>
      <w:numFmt w:val="decimal"/>
      <w:suff w:val="space"/>
      <w:lvlText w:val="%1."/>
      <w:lvlJc w:val="left"/>
    </w:lvl>
  </w:abstractNum>
  <w:abstractNum w:abstractNumId="1">
    <w:nsid w:val="DE8048F8"/>
    <w:multiLevelType w:val="singleLevel"/>
    <w:tmpl w:val="DE8048F8"/>
    <w:lvl w:ilvl="0">
      <w:start w:val="1"/>
      <w:numFmt w:val="decimal"/>
      <w:suff w:val="space"/>
      <w:lvlText w:val="%1."/>
      <w:lvlJc w:val="left"/>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2FD4303"/>
    <w:multiLevelType w:val="hybridMultilevel"/>
    <w:tmpl w:val="2D440EBE"/>
    <w:lvl w:ilvl="0" w:tplc="040B0001">
      <w:start w:val="1"/>
      <w:numFmt w:val="bullet"/>
      <w:lvlText w:val=""/>
      <w:lvlJc w:val="left"/>
      <w:pPr>
        <w:ind w:left="1496" w:hanging="360"/>
      </w:pPr>
      <w:rPr>
        <w:rFonts w:ascii="Symbol" w:hAnsi="Symbol" w:hint="default"/>
      </w:rPr>
    </w:lvl>
    <w:lvl w:ilvl="1" w:tplc="040B0003">
      <w:start w:val="1"/>
      <w:numFmt w:val="bullet"/>
      <w:lvlText w:val="o"/>
      <w:lvlJc w:val="left"/>
      <w:pPr>
        <w:ind w:left="2216" w:hanging="360"/>
      </w:pPr>
      <w:rPr>
        <w:rFonts w:ascii="Courier New" w:hAnsi="Courier New" w:cs="Courier New" w:hint="default"/>
      </w:rPr>
    </w:lvl>
    <w:lvl w:ilvl="2" w:tplc="040B0005">
      <w:start w:val="1"/>
      <w:numFmt w:val="bullet"/>
      <w:lvlText w:val=""/>
      <w:lvlJc w:val="left"/>
      <w:pPr>
        <w:ind w:left="2936" w:hanging="360"/>
      </w:pPr>
      <w:rPr>
        <w:rFonts w:ascii="Wingdings" w:hAnsi="Wingdings" w:hint="default"/>
      </w:rPr>
    </w:lvl>
    <w:lvl w:ilvl="3" w:tplc="040B000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7">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2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1">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1">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5">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38AE390A"/>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5">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5">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7">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3">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5">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7">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4">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5">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1">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nsid w:val="6AA91889"/>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6CFB2392"/>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2">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9">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43">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
  </w:num>
  <w:num w:numId="3">
    <w:abstractNumId w:val="2"/>
  </w:num>
  <w:num w:numId="4">
    <w:abstractNumId w:val="45"/>
  </w:num>
  <w:num w:numId="5">
    <w:abstractNumId w:val="68"/>
    <w:lvlOverride w:ilvl="0">
      <w:startOverride w:val="1"/>
    </w:lvlOverride>
  </w:num>
  <w:num w:numId="6">
    <w:abstractNumId w:val="69"/>
  </w:num>
  <w:num w:numId="7">
    <w:abstractNumId w:val="96"/>
  </w:num>
  <w:num w:numId="8">
    <w:abstractNumId w:val="30"/>
  </w:num>
  <w:num w:numId="9">
    <w:abstractNumId w:val="109"/>
  </w:num>
  <w:num w:numId="10">
    <w:abstractNumId w:val="35"/>
  </w:num>
  <w:num w:numId="11">
    <w:abstractNumId w:val="32"/>
  </w:num>
  <w:num w:numId="12">
    <w:abstractNumId w:val="115"/>
  </w:num>
  <w:num w:numId="13">
    <w:abstractNumId w:val="67"/>
  </w:num>
  <w:num w:numId="14">
    <w:abstractNumId w:val="82"/>
  </w:num>
  <w:num w:numId="15">
    <w:abstractNumId w:val="75"/>
  </w:num>
  <w:num w:numId="16">
    <w:abstractNumId w:val="63"/>
  </w:num>
  <w:num w:numId="17">
    <w:abstractNumId w:val="97"/>
  </w:num>
  <w:num w:numId="18">
    <w:abstractNumId w:val="118"/>
  </w:num>
  <w:num w:numId="19">
    <w:abstractNumId w:val="18"/>
  </w:num>
  <w:num w:numId="20">
    <w:abstractNumId w:val="25"/>
  </w:num>
  <w:num w:numId="21">
    <w:abstractNumId w:val="43"/>
  </w:num>
  <w:num w:numId="22">
    <w:abstractNumId w:val="62"/>
  </w:num>
  <w:num w:numId="23">
    <w:abstractNumId w:val="94"/>
  </w:num>
  <w:num w:numId="24">
    <w:abstractNumId w:val="76"/>
  </w:num>
  <w:num w:numId="25">
    <w:abstractNumId w:val="27"/>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6"/>
  </w:num>
  <w:num w:numId="29">
    <w:abstractNumId w:val="90"/>
  </w:num>
  <w:num w:numId="30">
    <w:abstractNumId w:val="136"/>
  </w:num>
  <w:num w:numId="31">
    <w:abstractNumId w:val="70"/>
  </w:num>
  <w:num w:numId="32">
    <w:abstractNumId w:val="110"/>
  </w:num>
  <w:num w:numId="33">
    <w:abstractNumId w:val="121"/>
  </w:num>
  <w:num w:numId="34">
    <w:abstractNumId w:val="13"/>
  </w:num>
  <w:num w:numId="35">
    <w:abstractNumId w:val="50"/>
  </w:num>
  <w:num w:numId="36">
    <w:abstractNumId w:val="141"/>
  </w:num>
  <w:num w:numId="37">
    <w:abstractNumId w:val="105"/>
  </w:num>
  <w:num w:numId="38">
    <w:abstractNumId w:val="127"/>
  </w:num>
  <w:num w:numId="39">
    <w:abstractNumId w:val="116"/>
  </w:num>
  <w:num w:numId="40">
    <w:abstractNumId w:val="93"/>
  </w:num>
  <w:num w:numId="41">
    <w:abstractNumId w:val="9"/>
  </w:num>
  <w:num w:numId="42">
    <w:abstractNumId w:val="22"/>
  </w:num>
  <w:num w:numId="43">
    <w:abstractNumId w:val="60"/>
  </w:num>
  <w:num w:numId="44">
    <w:abstractNumId w:val="21"/>
  </w:num>
  <w:num w:numId="45">
    <w:abstractNumId w:val="52"/>
  </w:num>
  <w:num w:numId="46">
    <w:abstractNumId w:val="103"/>
  </w:num>
  <w:num w:numId="47">
    <w:abstractNumId w:val="31"/>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1"/>
  </w:num>
  <w:num w:numId="51">
    <w:abstractNumId w:val="4"/>
  </w:num>
  <w:num w:numId="52">
    <w:abstractNumId w:val="95"/>
  </w:num>
  <w:num w:numId="53">
    <w:abstractNumId w:val="79"/>
  </w:num>
  <w:num w:numId="54">
    <w:abstractNumId w:val="8"/>
  </w:num>
  <w:num w:numId="55">
    <w:abstractNumId w:val="134"/>
  </w:num>
  <w:num w:numId="56">
    <w:abstractNumId w:val="139"/>
  </w:num>
  <w:num w:numId="57">
    <w:abstractNumId w:val="124"/>
  </w:num>
  <w:num w:numId="58">
    <w:abstractNumId w:val="111"/>
  </w:num>
  <w:num w:numId="59">
    <w:abstractNumId w:val="0"/>
  </w:num>
  <w:num w:numId="60">
    <w:abstractNumId w:val="114"/>
  </w:num>
  <w:num w:numId="61">
    <w:abstractNumId w:val="53"/>
  </w:num>
  <w:num w:numId="62">
    <w:abstractNumId w:val="61"/>
  </w:num>
  <w:num w:numId="63">
    <w:abstractNumId w:val="28"/>
  </w:num>
  <w:num w:numId="64">
    <w:abstractNumId w:val="104"/>
  </w:num>
  <w:num w:numId="65">
    <w:abstractNumId w:val="91"/>
  </w:num>
  <w:num w:numId="66">
    <w:abstractNumId w:val="87"/>
  </w:num>
  <w:num w:numId="67">
    <w:abstractNumId w:val="37"/>
  </w:num>
  <w:num w:numId="68">
    <w:abstractNumId w:val="38"/>
  </w:num>
  <w:num w:numId="69">
    <w:abstractNumId w:val="7"/>
  </w:num>
  <w:num w:numId="70">
    <w:abstractNumId w:val="102"/>
  </w:num>
  <w:num w:numId="71">
    <w:abstractNumId w:val="12"/>
  </w:num>
  <w:num w:numId="72">
    <w:abstractNumId w:val="71"/>
  </w:num>
  <w:num w:numId="73">
    <w:abstractNumId w:val="1"/>
  </w:num>
  <w:num w:numId="74">
    <w:abstractNumId w:val="26"/>
  </w:num>
  <w:num w:numId="75">
    <w:abstractNumId w:val="86"/>
  </w:num>
  <w:num w:numId="76">
    <w:abstractNumId w:val="10"/>
  </w:num>
  <w:num w:numId="77">
    <w:abstractNumId w:val="117"/>
  </w:num>
  <w:num w:numId="78">
    <w:abstractNumId w:val="131"/>
  </w:num>
  <w:num w:numId="79">
    <w:abstractNumId w:val="72"/>
  </w:num>
  <w:num w:numId="80">
    <w:abstractNumId w:val="5"/>
  </w:num>
  <w:num w:numId="81">
    <w:abstractNumId w:val="49"/>
  </w:num>
  <w:num w:numId="82">
    <w:abstractNumId w:val="133"/>
  </w:num>
  <w:num w:numId="83">
    <w:abstractNumId w:val="120"/>
  </w:num>
  <w:num w:numId="84">
    <w:abstractNumId w:val="20"/>
  </w:num>
  <w:num w:numId="85">
    <w:abstractNumId w:val="46"/>
  </w:num>
  <w:num w:numId="86">
    <w:abstractNumId w:val="88"/>
  </w:num>
  <w:num w:numId="87">
    <w:abstractNumId w:val="24"/>
  </w:num>
  <w:num w:numId="88">
    <w:abstractNumId w:val="33"/>
  </w:num>
  <w:num w:numId="89">
    <w:abstractNumId w:val="15"/>
  </w:num>
  <w:num w:numId="90">
    <w:abstractNumId w:val="80"/>
  </w:num>
  <w:num w:numId="91">
    <w:abstractNumId w:val="17"/>
  </w:num>
  <w:num w:numId="92">
    <w:abstractNumId w:val="59"/>
  </w:num>
  <w:num w:numId="93">
    <w:abstractNumId w:val="142"/>
  </w:num>
  <w:num w:numId="94">
    <w:abstractNumId w:val="112"/>
  </w:num>
  <w:num w:numId="95">
    <w:abstractNumId w:val="92"/>
  </w:num>
  <w:num w:numId="96">
    <w:abstractNumId w:val="1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56"/>
  </w:num>
  <w:num w:numId="99">
    <w:abstractNumId w:val="48"/>
  </w:num>
  <w:num w:numId="100">
    <w:abstractNumId w:val="138"/>
  </w:num>
  <w:num w:numId="101">
    <w:abstractNumId w:val="113"/>
  </w:num>
  <w:num w:numId="102">
    <w:abstractNumId w:val="58"/>
  </w:num>
  <w:num w:numId="103">
    <w:abstractNumId w:val="123"/>
  </w:num>
  <w:num w:numId="104">
    <w:abstractNumId w:val="137"/>
  </w:num>
  <w:num w:numId="105">
    <w:abstractNumId w:val="44"/>
  </w:num>
  <w:num w:numId="106">
    <w:abstractNumId w:val="130"/>
  </w:num>
  <w:num w:numId="107">
    <w:abstractNumId w:val="81"/>
  </w:num>
  <w:num w:numId="108">
    <w:abstractNumId w:val="119"/>
  </w:num>
  <w:num w:numId="109">
    <w:abstractNumId w:val="64"/>
  </w:num>
  <w:num w:numId="110">
    <w:abstractNumId w:val="77"/>
  </w:num>
  <w:num w:numId="111">
    <w:abstractNumId w:val="29"/>
  </w:num>
  <w:num w:numId="112">
    <w:abstractNumId w:val="143"/>
  </w:num>
  <w:num w:numId="113">
    <w:abstractNumId w:val="129"/>
  </w:num>
  <w:num w:numId="114">
    <w:abstractNumId w:val="135"/>
  </w:num>
  <w:num w:numId="115">
    <w:abstractNumId w:val="84"/>
  </w:num>
  <w:num w:numId="116">
    <w:abstractNumId w:val="39"/>
  </w:num>
  <w:num w:numId="117">
    <w:abstractNumId w:val="101"/>
  </w:num>
  <w:num w:numId="118">
    <w:abstractNumId w:val="108"/>
  </w:num>
  <w:num w:numId="119">
    <w:abstractNumId w:val="19"/>
  </w:num>
  <w:num w:numId="120">
    <w:abstractNumId w:val="54"/>
  </w:num>
  <w:num w:numId="121">
    <w:abstractNumId w:val="140"/>
  </w:num>
  <w:num w:numId="122">
    <w:abstractNumId w:val="16"/>
  </w:num>
  <w:num w:numId="123">
    <w:abstractNumId w:val="128"/>
  </w:num>
  <w:num w:numId="124">
    <w:abstractNumId w:val="89"/>
  </w:num>
  <w:num w:numId="125">
    <w:abstractNumId w:val="99"/>
  </w:num>
  <w:num w:numId="126">
    <w:abstractNumId w:val="57"/>
  </w:num>
  <w:num w:numId="127">
    <w:abstractNumId w:val="83"/>
  </w:num>
  <w:num w:numId="128">
    <w:abstractNumId w:val="85"/>
  </w:num>
  <w:num w:numId="129">
    <w:abstractNumId w:val="78"/>
  </w:num>
  <w:num w:numId="130">
    <w:abstractNumId w:val="40"/>
  </w:num>
  <w:num w:numId="131">
    <w:abstractNumId w:val="107"/>
  </w:num>
  <w:num w:numId="132">
    <w:abstractNumId w:val="65"/>
  </w:num>
  <w:num w:numId="133">
    <w:abstractNumId w:val="55"/>
  </w:num>
  <w:num w:numId="134">
    <w:abstractNumId w:val="42"/>
  </w:num>
  <w:num w:numId="135">
    <w:abstractNumId w:val="98"/>
  </w:num>
  <w:num w:numId="136">
    <w:abstractNumId w:val="36"/>
  </w:num>
  <w:num w:numId="137">
    <w:abstractNumId w:val="47"/>
  </w:num>
  <w:num w:numId="138">
    <w:abstractNumId w:val="51"/>
  </w:num>
  <w:num w:numId="139">
    <w:abstractNumId w:val="132"/>
  </w:num>
  <w:num w:numId="140">
    <w:abstractNumId w:val="34"/>
  </w:num>
  <w:num w:numId="141">
    <w:abstractNumId w:val="100"/>
  </w:num>
  <w:num w:numId="142">
    <w:abstractNumId w:val="14"/>
  </w:num>
  <w:num w:numId="143">
    <w:abstractNumId w:val="6"/>
  </w:num>
  <w:num w:numId="144">
    <w:abstractNumId w:val="125"/>
  </w:num>
  <w:num w:numId="145">
    <w:abstractNumId w:val="66"/>
  </w:num>
  <w:num w:numId="146">
    <w:abstractNumId w:val="122"/>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1CEA"/>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C02"/>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30"/>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D6"/>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8"/>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450"/>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A88"/>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1EE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655"/>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8EF"/>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4F"/>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6B9"/>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03D"/>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415"/>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94"/>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1D8"/>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C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70DFC"/>
    <w:pPr>
      <w:numPr>
        <w:ilvl w:val="1"/>
      </w:numPr>
      <w:spacing w:before="180"/>
      <w:outlineLvl w:val="1"/>
    </w:pPr>
    <w:rPr>
      <w:sz w:val="32"/>
    </w:rPr>
  </w:style>
  <w:style w:type="paragraph" w:styleId="30">
    <w:name w:val="heading 3"/>
    <w:basedOn w:val="2"/>
    <w:next w:val="a0"/>
    <w:link w:val="3Char"/>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1"/>
    <w:next w:val="a0"/>
    <w:semiHidden/>
    <w:qFormat/>
    <w:rsid w:val="00F70DFC"/>
    <w:pPr>
      <w:ind w:left="1418" w:hanging="1418"/>
    </w:pPr>
  </w:style>
  <w:style w:type="paragraph" w:styleId="31">
    <w:name w:val="toc 3"/>
    <w:basedOn w:val="20"/>
    <w:next w:val="a0"/>
    <w:uiPriority w:val="39"/>
    <w:qFormat/>
    <w:rsid w:val="00F70DFC"/>
    <w:pPr>
      <w:ind w:left="1134" w:hanging="1134"/>
    </w:pPr>
  </w:style>
  <w:style w:type="paragraph" w:styleId="20">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5">
    <w:name w:val="Document Map"/>
    <w:basedOn w:val="a0"/>
    <w:link w:val="Char"/>
    <w:semiHidden/>
    <w:unhideWhenUsed/>
    <w:qFormat/>
    <w:rsid w:val="00F70DFC"/>
    <w:rPr>
      <w:rFonts w:ascii="宋体" w:eastAsia="宋体"/>
      <w:sz w:val="18"/>
      <w:szCs w:val="18"/>
    </w:rPr>
  </w:style>
  <w:style w:type="paragraph" w:styleId="a6">
    <w:name w:val="annotation text"/>
    <w:basedOn w:val="a0"/>
    <w:link w:val="Char0"/>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70DF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70DFC"/>
    <w:pPr>
      <w:spacing w:before="180"/>
      <w:ind w:left="2693" w:hanging="2693"/>
    </w:pPr>
    <w:rPr>
      <w:b/>
    </w:rPr>
  </w:style>
  <w:style w:type="paragraph" w:styleId="a9">
    <w:name w:val="Balloon Text"/>
    <w:basedOn w:val="a0"/>
    <w:qFormat/>
    <w:rsid w:val="00F70DFC"/>
    <w:pPr>
      <w:spacing w:after="0"/>
    </w:pPr>
    <w:rPr>
      <w:rFonts w:ascii="Segoe UI" w:hAnsi="Segoe UI" w:cs="Segoe UI"/>
      <w:sz w:val="18"/>
      <w:szCs w:val="18"/>
    </w:rPr>
  </w:style>
  <w:style w:type="paragraph" w:styleId="aa">
    <w:name w:val="footer"/>
    <w:basedOn w:val="ab"/>
    <w:qFormat/>
    <w:rsid w:val="00F70DFC"/>
    <w:pPr>
      <w:jc w:val="center"/>
    </w:pPr>
    <w:rPr>
      <w:i/>
    </w:rPr>
  </w:style>
  <w:style w:type="paragraph" w:styleId="ab">
    <w:name w:val="header"/>
    <w:basedOn w:val="a0"/>
    <w:link w:val="Char4"/>
    <w:qFormat/>
    <w:rsid w:val="00F70DFC"/>
    <w:pPr>
      <w:widowControl w:val="0"/>
      <w:overflowPunct w:val="0"/>
      <w:textAlignment w:val="baseline"/>
    </w:pPr>
    <w:rPr>
      <w:rFonts w:ascii="Arial" w:hAnsi="Arial"/>
      <w:b/>
      <w:sz w:val="18"/>
      <w:lang w:eastAsia="ja-JP"/>
    </w:rPr>
  </w:style>
  <w:style w:type="paragraph" w:styleId="ac">
    <w:name w:val="List"/>
    <w:basedOn w:val="a7"/>
    <w:qFormat/>
    <w:rsid w:val="00F70DFC"/>
    <w:rPr>
      <w:rFonts w:cs="Lohit Devanagari"/>
    </w:rPr>
  </w:style>
  <w:style w:type="paragraph" w:styleId="ad">
    <w:name w:val="footnote text"/>
    <w:basedOn w:val="a0"/>
    <w:link w:val="Char5"/>
    <w:uiPriority w:val="99"/>
    <w:unhideWhenUsed/>
    <w:qFormat/>
    <w:rsid w:val="00F70DFC"/>
    <w:pPr>
      <w:spacing w:after="0"/>
    </w:pPr>
    <w:rPr>
      <w:rFonts w:eastAsiaTheme="minorHAnsi"/>
      <w:lang w:val="en-US"/>
    </w:rPr>
  </w:style>
  <w:style w:type="paragraph" w:styleId="90">
    <w:name w:val="toc 9"/>
    <w:basedOn w:val="80"/>
    <w:next w:val="a0"/>
    <w:uiPriority w:val="39"/>
    <w:qFormat/>
    <w:rsid w:val="00F70DFC"/>
    <w:pPr>
      <w:ind w:left="1418" w:hanging="1418"/>
    </w:pPr>
  </w:style>
  <w:style w:type="paragraph" w:styleId="ae">
    <w:name w:val="Normal (Web)"/>
    <w:basedOn w:val="a0"/>
    <w:uiPriority w:val="99"/>
    <w:unhideWhenUsed/>
    <w:qFormat/>
    <w:rsid w:val="00F70DFC"/>
    <w:pPr>
      <w:spacing w:beforeAutospacing="1" w:afterAutospacing="1"/>
    </w:pPr>
    <w:rPr>
      <w:sz w:val="24"/>
      <w:szCs w:val="24"/>
      <w:lang w:eastAsia="en-GB"/>
    </w:rPr>
  </w:style>
  <w:style w:type="paragraph" w:styleId="af">
    <w:name w:val="annotation subject"/>
    <w:basedOn w:val="a6"/>
    <w:next w:val="a6"/>
    <w:link w:val="Char6"/>
    <w:qFormat/>
    <w:rsid w:val="00F70DFC"/>
    <w:rPr>
      <w:b/>
      <w:bCs/>
    </w:rPr>
  </w:style>
  <w:style w:type="table" w:styleId="af0">
    <w:name w:val="Table Grid"/>
    <w:basedOn w:val="a2"/>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70DFC"/>
    <w:rPr>
      <w:color w:val="954F72"/>
      <w:u w:val="single"/>
    </w:rPr>
  </w:style>
  <w:style w:type="character" w:styleId="af2">
    <w:name w:val="Hyperlink"/>
    <w:basedOn w:val="a1"/>
    <w:uiPriority w:val="99"/>
    <w:unhideWhenUsed/>
    <w:qFormat/>
    <w:rsid w:val="00F70DFC"/>
    <w:rPr>
      <w:color w:val="0563C1" w:themeColor="hyperlink"/>
      <w:u w:val="single"/>
    </w:rPr>
  </w:style>
  <w:style w:type="character" w:styleId="af3">
    <w:name w:val="annotation reference"/>
    <w:uiPriority w:val="99"/>
    <w:qFormat/>
    <w:rsid w:val="00F70DFC"/>
    <w:rPr>
      <w:sz w:val="16"/>
      <w:szCs w:val="16"/>
    </w:rPr>
  </w:style>
  <w:style w:type="character" w:styleId="af4">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Char4">
    <w:name w:val="页眉 Char"/>
    <w:link w:val="ab"/>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Char">
    <w:name w:val="标题 8 Char"/>
    <w:link w:val="8"/>
    <w:qFormat/>
    <w:rsid w:val="00F70DFC"/>
    <w:rPr>
      <w:rFonts w:ascii="Arial" w:hAnsi="Arial"/>
      <w:sz w:val="36"/>
      <w:lang w:val="en-GB" w:eastAsia="en-US"/>
    </w:rPr>
  </w:style>
  <w:style w:type="character" w:customStyle="1" w:styleId="3Char">
    <w:name w:val="标题 3 Char"/>
    <w:link w:val="30"/>
    <w:qFormat/>
    <w:rsid w:val="00F70DFC"/>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F70DFC"/>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70DFC"/>
    <w:rPr>
      <w:lang w:val="en-GB" w:eastAsia="en-US"/>
    </w:rPr>
  </w:style>
  <w:style w:type="character" w:customStyle="1" w:styleId="Char6">
    <w:name w:val="批注主题 Char"/>
    <w:link w:val="af"/>
    <w:qFormat/>
    <w:rsid w:val="00F70DFC"/>
    <w:rPr>
      <w:b/>
      <w:bCs/>
      <w:lang w:val="en-GB" w:eastAsia="en-US"/>
    </w:rPr>
  </w:style>
  <w:style w:type="character" w:customStyle="1" w:styleId="Char1">
    <w:name w:val="正文文本 Char"/>
    <w:link w:val="a7"/>
    <w:qFormat/>
    <w:rsid w:val="00F70DFC"/>
    <w:rPr>
      <w:rFonts w:ascii="Arial" w:hAnsi="Arial"/>
      <w:b/>
      <w:sz w:val="18"/>
      <w:lang w:val="en-GB" w:eastAsia="ja-JP"/>
    </w:rPr>
  </w:style>
  <w:style w:type="character" w:customStyle="1" w:styleId="Char2">
    <w:name w:val="题注 Char2"/>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8">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0">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7"/>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6">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Char">
    <w:name w:val="标题 2 Char"/>
    <w:link w:val="2"/>
    <w:qFormat/>
    <w:rsid w:val="00F70DFC"/>
    <w:rPr>
      <w:rFonts w:ascii="Arial" w:hAnsi="Arial"/>
      <w:sz w:val="32"/>
      <w:lang w:val="en-GB" w:eastAsia="en-US"/>
    </w:rPr>
  </w:style>
  <w:style w:type="table" w:customStyle="1" w:styleId="TableGrid7">
    <w:name w:val="Table Grid7"/>
    <w:basedOn w:val="a2"/>
    <w:uiPriority w:val="39"/>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7"/>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70DFC"/>
    <w:rPr>
      <w:rFonts w:ascii="宋体" w:eastAsia="宋体"/>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1">
    <w:name w:val="未处理的提及2"/>
    <w:basedOn w:val="a1"/>
    <w:uiPriority w:val="99"/>
    <w:semiHidden/>
    <w:unhideWhenUsed/>
    <w:qFormat/>
    <w:rsid w:val="00F70DFC"/>
    <w:rPr>
      <w:color w:val="605E5C"/>
      <w:shd w:val="clear" w:color="auto" w:fill="E1DFDD"/>
    </w:rPr>
  </w:style>
  <w:style w:type="character" w:customStyle="1" w:styleId="32">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Char3">
    <w:name w:val="纯文本 Char"/>
    <w:basedOn w:val="a1"/>
    <w:link w:val="a8"/>
    <w:uiPriority w:val="99"/>
    <w:semiHidden/>
    <w:qFormat/>
    <w:rsid w:val="00F70DF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rsid w:val="001740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0DFC"/>
    <w:pPr>
      <w:spacing w:after="180"/>
    </w:pPr>
    <w:rPr>
      <w:lang w:val="en-GB" w:eastAsia="en-US"/>
    </w:rPr>
  </w:style>
  <w:style w:type="paragraph" w:styleId="1">
    <w:name w:val="heading 1"/>
    <w:basedOn w:val="a0"/>
    <w:next w:val="a0"/>
    <w:qFormat/>
    <w:rsid w:val="00F70DFC"/>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70DFC"/>
    <w:pPr>
      <w:numPr>
        <w:ilvl w:val="1"/>
      </w:numPr>
      <w:spacing w:before="180"/>
      <w:outlineLvl w:val="1"/>
    </w:pPr>
    <w:rPr>
      <w:sz w:val="32"/>
    </w:rPr>
  </w:style>
  <w:style w:type="paragraph" w:styleId="30">
    <w:name w:val="heading 3"/>
    <w:basedOn w:val="2"/>
    <w:next w:val="a0"/>
    <w:link w:val="3Char"/>
    <w:qFormat/>
    <w:rsid w:val="00F70DFC"/>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70DFC"/>
    <w:pPr>
      <w:numPr>
        <w:ilvl w:val="3"/>
      </w:numPr>
      <w:ind w:left="576" w:hanging="576"/>
      <w:outlineLvl w:val="3"/>
    </w:pPr>
    <w:rPr>
      <w:sz w:val="24"/>
    </w:rPr>
  </w:style>
  <w:style w:type="paragraph" w:styleId="5">
    <w:name w:val="heading 5"/>
    <w:basedOn w:val="4"/>
    <w:next w:val="a0"/>
    <w:qFormat/>
    <w:rsid w:val="00F70DFC"/>
    <w:pPr>
      <w:numPr>
        <w:ilvl w:val="4"/>
      </w:numPr>
      <w:ind w:left="576" w:hanging="576"/>
      <w:outlineLvl w:val="4"/>
    </w:pPr>
    <w:rPr>
      <w:sz w:val="22"/>
    </w:rPr>
  </w:style>
  <w:style w:type="paragraph" w:styleId="6">
    <w:name w:val="heading 6"/>
    <w:basedOn w:val="a0"/>
    <w:next w:val="a0"/>
    <w:qFormat/>
    <w:rsid w:val="00F70DFC"/>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70DFC"/>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70DFC"/>
    <w:pPr>
      <w:numPr>
        <w:ilvl w:val="7"/>
      </w:numPr>
      <w:tabs>
        <w:tab w:val="left" w:pos="360"/>
        <w:tab w:val="left" w:pos="926"/>
      </w:tabs>
      <w:ind w:left="432" w:hanging="432"/>
      <w:outlineLvl w:val="7"/>
    </w:pPr>
  </w:style>
  <w:style w:type="paragraph" w:styleId="9">
    <w:name w:val="heading 9"/>
    <w:basedOn w:val="8"/>
    <w:next w:val="a0"/>
    <w:qFormat/>
    <w:rsid w:val="00F70DFC"/>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70DFC"/>
    <w:pPr>
      <w:ind w:left="2268" w:hanging="2268"/>
    </w:pPr>
  </w:style>
  <w:style w:type="paragraph" w:styleId="60">
    <w:name w:val="toc 6"/>
    <w:basedOn w:val="50"/>
    <w:next w:val="a0"/>
    <w:semiHidden/>
    <w:qFormat/>
    <w:rsid w:val="00F70DFC"/>
    <w:pPr>
      <w:ind w:left="1985" w:hanging="1985"/>
    </w:pPr>
  </w:style>
  <w:style w:type="paragraph" w:styleId="50">
    <w:name w:val="toc 5"/>
    <w:basedOn w:val="40"/>
    <w:next w:val="a0"/>
    <w:semiHidden/>
    <w:qFormat/>
    <w:rsid w:val="00F70DFC"/>
    <w:pPr>
      <w:ind w:left="1701" w:hanging="1701"/>
    </w:pPr>
  </w:style>
  <w:style w:type="paragraph" w:styleId="40">
    <w:name w:val="toc 4"/>
    <w:basedOn w:val="31"/>
    <w:next w:val="a0"/>
    <w:semiHidden/>
    <w:qFormat/>
    <w:rsid w:val="00F70DFC"/>
    <w:pPr>
      <w:ind w:left="1418" w:hanging="1418"/>
    </w:pPr>
  </w:style>
  <w:style w:type="paragraph" w:styleId="31">
    <w:name w:val="toc 3"/>
    <w:basedOn w:val="20"/>
    <w:next w:val="a0"/>
    <w:uiPriority w:val="39"/>
    <w:qFormat/>
    <w:rsid w:val="00F70DFC"/>
    <w:pPr>
      <w:ind w:left="1134" w:hanging="1134"/>
    </w:pPr>
  </w:style>
  <w:style w:type="paragraph" w:styleId="20">
    <w:name w:val="toc 2"/>
    <w:basedOn w:val="10"/>
    <w:next w:val="a0"/>
    <w:uiPriority w:val="39"/>
    <w:qFormat/>
    <w:rsid w:val="00F70DFC"/>
    <w:pPr>
      <w:keepNext w:val="0"/>
      <w:spacing w:before="0"/>
      <w:ind w:left="851" w:hanging="851"/>
    </w:pPr>
    <w:rPr>
      <w:sz w:val="20"/>
    </w:rPr>
  </w:style>
  <w:style w:type="paragraph" w:styleId="10">
    <w:name w:val="toc 1"/>
    <w:basedOn w:val="a0"/>
    <w:next w:val="a0"/>
    <w:uiPriority w:val="39"/>
    <w:qFormat/>
    <w:rsid w:val="00F70DF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70DFC"/>
    <w:pPr>
      <w:numPr>
        <w:numId w:val="2"/>
      </w:numPr>
      <w:contextualSpacing/>
    </w:pPr>
  </w:style>
  <w:style w:type="paragraph" w:styleId="a5">
    <w:name w:val="Document Map"/>
    <w:basedOn w:val="a0"/>
    <w:link w:val="Char"/>
    <w:semiHidden/>
    <w:unhideWhenUsed/>
    <w:qFormat/>
    <w:rsid w:val="00F70DFC"/>
    <w:rPr>
      <w:rFonts w:ascii="宋体" w:eastAsia="宋体"/>
      <w:sz w:val="18"/>
      <w:szCs w:val="18"/>
    </w:rPr>
  </w:style>
  <w:style w:type="paragraph" w:styleId="a6">
    <w:name w:val="annotation text"/>
    <w:basedOn w:val="a0"/>
    <w:link w:val="Char0"/>
    <w:uiPriority w:val="99"/>
    <w:qFormat/>
    <w:rsid w:val="00F70DFC"/>
  </w:style>
  <w:style w:type="paragraph" w:styleId="3">
    <w:name w:val="List Bullet 3"/>
    <w:basedOn w:val="a0"/>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70DFC"/>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70DFC"/>
    <w:pPr>
      <w:spacing w:before="180"/>
      <w:ind w:left="2693" w:hanging="2693"/>
    </w:pPr>
    <w:rPr>
      <w:b/>
    </w:rPr>
  </w:style>
  <w:style w:type="paragraph" w:styleId="a9">
    <w:name w:val="Balloon Text"/>
    <w:basedOn w:val="a0"/>
    <w:qFormat/>
    <w:rsid w:val="00F70DFC"/>
    <w:pPr>
      <w:spacing w:after="0"/>
    </w:pPr>
    <w:rPr>
      <w:rFonts w:ascii="Segoe UI" w:hAnsi="Segoe UI" w:cs="Segoe UI"/>
      <w:sz w:val="18"/>
      <w:szCs w:val="18"/>
    </w:rPr>
  </w:style>
  <w:style w:type="paragraph" w:styleId="aa">
    <w:name w:val="footer"/>
    <w:basedOn w:val="ab"/>
    <w:qFormat/>
    <w:rsid w:val="00F70DFC"/>
    <w:pPr>
      <w:jc w:val="center"/>
    </w:pPr>
    <w:rPr>
      <w:i/>
    </w:rPr>
  </w:style>
  <w:style w:type="paragraph" w:styleId="ab">
    <w:name w:val="header"/>
    <w:basedOn w:val="a0"/>
    <w:link w:val="Char4"/>
    <w:qFormat/>
    <w:rsid w:val="00F70DFC"/>
    <w:pPr>
      <w:widowControl w:val="0"/>
      <w:overflowPunct w:val="0"/>
      <w:textAlignment w:val="baseline"/>
    </w:pPr>
    <w:rPr>
      <w:rFonts w:ascii="Arial" w:hAnsi="Arial"/>
      <w:b/>
      <w:sz w:val="18"/>
      <w:lang w:eastAsia="ja-JP"/>
    </w:rPr>
  </w:style>
  <w:style w:type="paragraph" w:styleId="ac">
    <w:name w:val="List"/>
    <w:basedOn w:val="a7"/>
    <w:qFormat/>
    <w:rsid w:val="00F70DFC"/>
    <w:rPr>
      <w:rFonts w:cs="Lohit Devanagari"/>
    </w:rPr>
  </w:style>
  <w:style w:type="paragraph" w:styleId="ad">
    <w:name w:val="footnote text"/>
    <w:basedOn w:val="a0"/>
    <w:link w:val="Char5"/>
    <w:uiPriority w:val="99"/>
    <w:unhideWhenUsed/>
    <w:qFormat/>
    <w:rsid w:val="00F70DFC"/>
    <w:pPr>
      <w:spacing w:after="0"/>
    </w:pPr>
    <w:rPr>
      <w:rFonts w:eastAsiaTheme="minorHAnsi"/>
      <w:lang w:val="en-US"/>
    </w:rPr>
  </w:style>
  <w:style w:type="paragraph" w:styleId="90">
    <w:name w:val="toc 9"/>
    <w:basedOn w:val="80"/>
    <w:next w:val="a0"/>
    <w:uiPriority w:val="39"/>
    <w:qFormat/>
    <w:rsid w:val="00F70DFC"/>
    <w:pPr>
      <w:ind w:left="1418" w:hanging="1418"/>
    </w:pPr>
  </w:style>
  <w:style w:type="paragraph" w:styleId="ae">
    <w:name w:val="Normal (Web)"/>
    <w:basedOn w:val="a0"/>
    <w:uiPriority w:val="99"/>
    <w:unhideWhenUsed/>
    <w:qFormat/>
    <w:rsid w:val="00F70DFC"/>
    <w:pPr>
      <w:spacing w:beforeAutospacing="1" w:afterAutospacing="1"/>
    </w:pPr>
    <w:rPr>
      <w:sz w:val="24"/>
      <w:szCs w:val="24"/>
      <w:lang w:eastAsia="en-GB"/>
    </w:rPr>
  </w:style>
  <w:style w:type="paragraph" w:styleId="af">
    <w:name w:val="annotation subject"/>
    <w:basedOn w:val="a6"/>
    <w:next w:val="a6"/>
    <w:link w:val="Char6"/>
    <w:qFormat/>
    <w:rsid w:val="00F70DFC"/>
    <w:rPr>
      <w:b/>
      <w:bCs/>
    </w:rPr>
  </w:style>
  <w:style w:type="table" w:styleId="af0">
    <w:name w:val="Table Grid"/>
    <w:basedOn w:val="a2"/>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F70DFC"/>
    <w:rPr>
      <w:color w:val="954F72"/>
      <w:u w:val="single"/>
    </w:rPr>
  </w:style>
  <w:style w:type="character" w:styleId="af2">
    <w:name w:val="Hyperlink"/>
    <w:basedOn w:val="a1"/>
    <w:uiPriority w:val="99"/>
    <w:unhideWhenUsed/>
    <w:qFormat/>
    <w:rsid w:val="00F70DFC"/>
    <w:rPr>
      <w:color w:val="0563C1" w:themeColor="hyperlink"/>
      <w:u w:val="single"/>
    </w:rPr>
  </w:style>
  <w:style w:type="character" w:styleId="af3">
    <w:name w:val="annotation reference"/>
    <w:uiPriority w:val="99"/>
    <w:qFormat/>
    <w:rsid w:val="00F70DFC"/>
    <w:rPr>
      <w:sz w:val="16"/>
      <w:szCs w:val="16"/>
    </w:rPr>
  </w:style>
  <w:style w:type="character" w:styleId="af4">
    <w:name w:val="footnote reference"/>
    <w:basedOn w:val="a1"/>
    <w:uiPriority w:val="99"/>
    <w:unhideWhenUsed/>
    <w:qFormat/>
    <w:rsid w:val="00F70DFC"/>
    <w:rPr>
      <w:vertAlign w:val="superscript"/>
    </w:rPr>
  </w:style>
  <w:style w:type="character" w:customStyle="1" w:styleId="ZGSM">
    <w:name w:val="ZGSM"/>
    <w:qFormat/>
    <w:rsid w:val="00F70DFC"/>
  </w:style>
  <w:style w:type="character" w:customStyle="1" w:styleId="Char4">
    <w:name w:val="页眉 Char"/>
    <w:link w:val="ab"/>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8Char">
    <w:name w:val="标题 8 Char"/>
    <w:link w:val="8"/>
    <w:qFormat/>
    <w:rsid w:val="00F70DFC"/>
    <w:rPr>
      <w:rFonts w:ascii="Arial" w:hAnsi="Arial"/>
      <w:sz w:val="36"/>
      <w:lang w:val="en-GB" w:eastAsia="en-US"/>
    </w:rPr>
  </w:style>
  <w:style w:type="character" w:customStyle="1" w:styleId="3Char">
    <w:name w:val="标题 3 Char"/>
    <w:link w:val="30"/>
    <w:qFormat/>
    <w:rsid w:val="00F70DFC"/>
    <w:rPr>
      <w:rFonts w:ascii="Arial" w:hAnsi="Arial"/>
      <w:sz w:val="28"/>
      <w:lang w:val="en-GB" w:eastAsia="en-US"/>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F70DFC"/>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F70DF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F70DFC"/>
    <w:rPr>
      <w:lang w:val="en-GB" w:eastAsia="en-US"/>
    </w:rPr>
  </w:style>
  <w:style w:type="character" w:customStyle="1" w:styleId="Char6">
    <w:name w:val="批注主题 Char"/>
    <w:link w:val="af"/>
    <w:qFormat/>
    <w:rsid w:val="00F70DFC"/>
    <w:rPr>
      <w:b/>
      <w:bCs/>
      <w:lang w:val="en-GB" w:eastAsia="en-US"/>
    </w:rPr>
  </w:style>
  <w:style w:type="character" w:customStyle="1" w:styleId="Char1">
    <w:name w:val="正文文本 Char"/>
    <w:link w:val="a7"/>
    <w:qFormat/>
    <w:rsid w:val="00F70DFC"/>
    <w:rPr>
      <w:rFonts w:ascii="Arial" w:hAnsi="Arial"/>
      <w:b/>
      <w:sz w:val="18"/>
      <w:lang w:val="en-GB" w:eastAsia="ja-JP"/>
    </w:rPr>
  </w:style>
  <w:style w:type="character" w:customStyle="1" w:styleId="Char2">
    <w:name w:val="题注 Char2"/>
    <w:basedOn w:val="a1"/>
    <w:link w:val="a4"/>
    <w:qFormat/>
    <w:rsid w:val="00F70DFC"/>
    <w:rPr>
      <w:rFonts w:ascii="Arial" w:hAnsi="Arial"/>
      <w:lang w:val="en-US" w:eastAsia="zh-CN"/>
    </w:rPr>
  </w:style>
  <w:style w:type="character" w:customStyle="1" w:styleId="Mention1">
    <w:name w:val="Mention1"/>
    <w:basedOn w:val="a1"/>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a0"/>
    <w:link w:val="TALCar"/>
    <w:qFormat/>
    <w:rsid w:val="00F70DFC"/>
    <w:pPr>
      <w:keepNext/>
      <w:keepLines/>
      <w:spacing w:after="0"/>
    </w:pPr>
    <w:rPr>
      <w:rFonts w:ascii="Arial" w:hAnsi="Arial"/>
      <w:sz w:val="18"/>
    </w:rPr>
  </w:style>
  <w:style w:type="character" w:customStyle="1" w:styleId="Char8">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a0"/>
    <w:link w:val="THChar"/>
    <w:qFormat/>
    <w:rsid w:val="00F70DFC"/>
    <w:pPr>
      <w:keepNext/>
      <w:keepLines/>
      <w:spacing w:before="60"/>
      <w:jc w:val="center"/>
    </w:pPr>
    <w:rPr>
      <w:rFonts w:ascii="Arial" w:hAnsi="Arial"/>
      <w:b/>
    </w:rPr>
  </w:style>
  <w:style w:type="character" w:customStyle="1" w:styleId="Char10">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宋体" w:cs="Times New Roman"/>
    </w:rPr>
  </w:style>
  <w:style w:type="character" w:customStyle="1" w:styleId="ListLabel23">
    <w:name w:val="ListLabel 23"/>
    <w:qFormat/>
    <w:rsid w:val="00F70DFC"/>
    <w:rPr>
      <w:rFonts w:eastAsia="宋体"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宋体"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宋体"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a0"/>
    <w:next w:val="a7"/>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70DFC"/>
    <w:pPr>
      <w:suppressLineNumbers/>
    </w:pPr>
    <w:rPr>
      <w:rFonts w:cs="Lohit Devanagari"/>
    </w:rPr>
  </w:style>
  <w:style w:type="paragraph" w:customStyle="1" w:styleId="H6">
    <w:name w:val="H6"/>
    <w:basedOn w:val="5"/>
    <w:qFormat/>
    <w:rsid w:val="00F70DFC"/>
    <w:pPr>
      <w:ind w:left="1985" w:hanging="1985"/>
    </w:pPr>
    <w:rPr>
      <w:sz w:val="20"/>
    </w:rPr>
  </w:style>
  <w:style w:type="paragraph" w:customStyle="1" w:styleId="EQ">
    <w:name w:val="EQ"/>
    <w:basedOn w:val="a0"/>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a0"/>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a0"/>
    <w:qFormat/>
    <w:rsid w:val="00F70DFC"/>
    <w:pPr>
      <w:keepLines/>
      <w:ind w:left="1702" w:hanging="1418"/>
    </w:pPr>
  </w:style>
  <w:style w:type="paragraph" w:customStyle="1" w:styleId="FP">
    <w:name w:val="FP"/>
    <w:basedOn w:val="a0"/>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a0"/>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a0"/>
    <w:qFormat/>
    <w:rsid w:val="00F70DFC"/>
    <w:pPr>
      <w:ind w:left="851" w:hanging="284"/>
    </w:pPr>
  </w:style>
  <w:style w:type="paragraph" w:customStyle="1" w:styleId="B3">
    <w:name w:val="B3"/>
    <w:basedOn w:val="a0"/>
    <w:qFormat/>
    <w:rsid w:val="00F70DFC"/>
    <w:pPr>
      <w:ind w:left="1135" w:hanging="284"/>
    </w:pPr>
  </w:style>
  <w:style w:type="paragraph" w:customStyle="1" w:styleId="B4">
    <w:name w:val="B4"/>
    <w:basedOn w:val="a0"/>
    <w:qFormat/>
    <w:rsid w:val="00F70DFC"/>
    <w:pPr>
      <w:ind w:left="1418" w:hanging="284"/>
    </w:pPr>
  </w:style>
  <w:style w:type="paragraph" w:customStyle="1" w:styleId="B5">
    <w:name w:val="B5"/>
    <w:basedOn w:val="a0"/>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a0"/>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70D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F70DFC"/>
    <w:rPr>
      <w:rFonts w:eastAsiaTheme="minorHAnsi"/>
      <w:lang w:val="en-US" w:eastAsia="en-US"/>
    </w:rPr>
  </w:style>
  <w:style w:type="character" w:customStyle="1" w:styleId="12">
    <w:name w:val="未解決のメンション1"/>
    <w:basedOn w:val="a1"/>
    <w:uiPriority w:val="99"/>
    <w:semiHidden/>
    <w:unhideWhenUsed/>
    <w:qFormat/>
    <w:rsid w:val="00F70DFC"/>
    <w:rPr>
      <w:color w:val="605E5C"/>
      <w:shd w:val="clear" w:color="auto" w:fill="E1DFDD"/>
    </w:rPr>
  </w:style>
  <w:style w:type="character" w:customStyle="1" w:styleId="normaltextrun">
    <w:name w:val="normaltextrun"/>
    <w:basedOn w:val="a1"/>
    <w:qFormat/>
    <w:rsid w:val="00F70DFC"/>
  </w:style>
  <w:style w:type="character" w:customStyle="1" w:styleId="eop">
    <w:name w:val="eop"/>
    <w:basedOn w:val="a1"/>
    <w:qFormat/>
    <w:rsid w:val="00F70DFC"/>
  </w:style>
  <w:style w:type="character" w:customStyle="1" w:styleId="UnresolvedMention2">
    <w:name w:val="Unresolved Mention2"/>
    <w:basedOn w:val="a1"/>
    <w:uiPriority w:val="99"/>
    <w:semiHidden/>
    <w:unhideWhenUsed/>
    <w:qFormat/>
    <w:rsid w:val="00F70DFC"/>
    <w:rPr>
      <w:color w:val="605E5C"/>
      <w:shd w:val="clear" w:color="auto" w:fill="E1DFDD"/>
    </w:rPr>
  </w:style>
  <w:style w:type="character" w:styleId="af6">
    <w:name w:val="Placeholder Text"/>
    <w:basedOn w:val="a1"/>
    <w:uiPriority w:val="99"/>
    <w:semiHidden/>
    <w:qFormat/>
    <w:rsid w:val="00F70DFC"/>
    <w:rPr>
      <w:color w:val="808080"/>
    </w:rPr>
  </w:style>
  <w:style w:type="character" w:customStyle="1" w:styleId="UnresolvedMention3">
    <w:name w:val="Unresolved Mention3"/>
    <w:basedOn w:val="a1"/>
    <w:uiPriority w:val="99"/>
    <w:semiHidden/>
    <w:unhideWhenUsed/>
    <w:qFormat/>
    <w:rsid w:val="00F70DFC"/>
    <w:rPr>
      <w:color w:val="605E5C"/>
      <w:shd w:val="clear" w:color="auto" w:fill="E1DFDD"/>
    </w:rPr>
  </w:style>
  <w:style w:type="character" w:customStyle="1" w:styleId="2Char">
    <w:name w:val="标题 2 Char"/>
    <w:link w:val="2"/>
    <w:qFormat/>
    <w:rsid w:val="00F70DFC"/>
    <w:rPr>
      <w:rFonts w:ascii="Arial" w:hAnsi="Arial"/>
      <w:sz w:val="32"/>
      <w:lang w:val="en-GB" w:eastAsia="en-US"/>
    </w:rPr>
  </w:style>
  <w:style w:type="table" w:customStyle="1" w:styleId="TableGrid7">
    <w:name w:val="Table Grid7"/>
    <w:basedOn w:val="a2"/>
    <w:uiPriority w:val="39"/>
    <w:qFormat/>
    <w:rsid w:val="00F70D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70DFC"/>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a0"/>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70DFC"/>
    <w:rPr>
      <w:rFonts w:ascii="Arial" w:eastAsiaTheme="minorHAnsi" w:hAnsi="Arial" w:cstheme="minorBidi"/>
      <w:szCs w:val="22"/>
      <w:lang w:val="en-US" w:eastAsia="ja-JP"/>
    </w:rPr>
  </w:style>
  <w:style w:type="paragraph" w:customStyle="1" w:styleId="Proposal">
    <w:name w:val="Proposal"/>
    <w:basedOn w:val="a7"/>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70DFC"/>
    <w:rPr>
      <w:rFonts w:ascii="宋体" w:eastAsia="宋体"/>
      <w:sz w:val="18"/>
      <w:szCs w:val="18"/>
      <w:lang w:val="en-GB" w:eastAsia="en-US"/>
    </w:rPr>
  </w:style>
  <w:style w:type="character" w:customStyle="1" w:styleId="13">
    <w:name w:val="未处理的提及1"/>
    <w:basedOn w:val="a1"/>
    <w:uiPriority w:val="99"/>
    <w:semiHidden/>
    <w:unhideWhenUsed/>
    <w:qFormat/>
    <w:rsid w:val="00F70DFC"/>
    <w:rPr>
      <w:color w:val="605E5C"/>
      <w:shd w:val="clear" w:color="auto" w:fill="E1DFDD"/>
    </w:rPr>
  </w:style>
  <w:style w:type="character" w:customStyle="1" w:styleId="21">
    <w:name w:val="未处理的提及2"/>
    <w:basedOn w:val="a1"/>
    <w:uiPriority w:val="99"/>
    <w:semiHidden/>
    <w:unhideWhenUsed/>
    <w:qFormat/>
    <w:rsid w:val="00F70DFC"/>
    <w:rPr>
      <w:color w:val="605E5C"/>
      <w:shd w:val="clear" w:color="auto" w:fill="E1DFDD"/>
    </w:rPr>
  </w:style>
  <w:style w:type="character" w:customStyle="1" w:styleId="32">
    <w:name w:val="未处理的提及3"/>
    <w:basedOn w:val="a1"/>
    <w:uiPriority w:val="99"/>
    <w:semiHidden/>
    <w:unhideWhenUsed/>
    <w:qFormat/>
    <w:rsid w:val="00F70DFC"/>
    <w:rPr>
      <w:color w:val="605E5C"/>
      <w:shd w:val="clear" w:color="auto" w:fill="E1DFDD"/>
    </w:rPr>
  </w:style>
  <w:style w:type="character" w:customStyle="1" w:styleId="UnresolvedMention4">
    <w:name w:val="Unresolved Mention4"/>
    <w:basedOn w:val="a1"/>
    <w:uiPriority w:val="99"/>
    <w:unhideWhenUsed/>
    <w:qFormat/>
    <w:rsid w:val="00F70DFC"/>
    <w:rPr>
      <w:color w:val="605E5C"/>
      <w:shd w:val="clear" w:color="auto" w:fill="E1DFDD"/>
    </w:rPr>
  </w:style>
  <w:style w:type="paragraph" w:customStyle="1" w:styleId="done">
    <w:name w:val="done"/>
    <w:basedOn w:val="a0"/>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70DFC"/>
    <w:rPr>
      <w:color w:val="2B579A"/>
      <w:shd w:val="clear" w:color="auto" w:fill="E1DFDD"/>
    </w:rPr>
  </w:style>
  <w:style w:type="character" w:customStyle="1" w:styleId="UnresolvedMention5">
    <w:name w:val="Unresolved Mention5"/>
    <w:basedOn w:val="a1"/>
    <w:uiPriority w:val="99"/>
    <w:semiHidden/>
    <w:unhideWhenUsed/>
    <w:qFormat/>
    <w:rsid w:val="00F70DFC"/>
    <w:rPr>
      <w:color w:val="605E5C"/>
      <w:shd w:val="clear" w:color="auto" w:fill="E1DFDD"/>
    </w:rPr>
  </w:style>
  <w:style w:type="character" w:customStyle="1" w:styleId="Char3">
    <w:name w:val="纯文本 Char"/>
    <w:basedOn w:val="a1"/>
    <w:link w:val="a8"/>
    <w:uiPriority w:val="99"/>
    <w:semiHidden/>
    <w:qFormat/>
    <w:rsid w:val="00F70DFC"/>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70DFC"/>
    <w:rPr>
      <w:color w:val="605E5C"/>
      <w:shd w:val="clear" w:color="auto" w:fill="E1DFDD"/>
    </w:rPr>
  </w:style>
  <w:style w:type="character" w:customStyle="1" w:styleId="fontstyle01">
    <w:name w:val="fontstyle01"/>
    <w:basedOn w:val="a1"/>
    <w:qFormat/>
    <w:rsid w:val="00F70DFC"/>
    <w:rPr>
      <w:rFonts w:ascii="Helvetica-BoldOblique" w:hAnsi="Helvetica-BoldOblique" w:hint="default"/>
      <w:b/>
      <w:bCs/>
      <w:i/>
      <w:iCs/>
      <w:color w:val="000000"/>
      <w:sz w:val="18"/>
      <w:szCs w:val="18"/>
    </w:rPr>
  </w:style>
  <w:style w:type="character" w:customStyle="1" w:styleId="fontstyle11">
    <w:name w:val="fontstyle11"/>
    <w:basedOn w:val="a1"/>
    <w:qFormat/>
    <w:rsid w:val="00F70DFC"/>
    <w:rPr>
      <w:rFonts w:ascii="Helvetica" w:hAnsi="Helvetica" w:cs="Helvetica" w:hint="default"/>
      <w:color w:val="000000"/>
      <w:sz w:val="18"/>
      <w:szCs w:val="18"/>
    </w:rPr>
  </w:style>
  <w:style w:type="character" w:customStyle="1" w:styleId="fontstyle31">
    <w:name w:val="fontstyle31"/>
    <w:basedOn w:val="a1"/>
    <w:qFormat/>
    <w:rsid w:val="00F70DFC"/>
    <w:rPr>
      <w:rFonts w:ascii="Helvetica-Oblique" w:hAnsi="Helvetica-Oblique" w:hint="default"/>
      <w:i/>
      <w:iCs/>
      <w:color w:val="000000"/>
      <w:sz w:val="18"/>
      <w:szCs w:val="18"/>
    </w:rPr>
  </w:style>
  <w:style w:type="character" w:customStyle="1" w:styleId="fontstyle41">
    <w:name w:val="fontstyle41"/>
    <w:basedOn w:val="a1"/>
    <w:qFormat/>
    <w:rsid w:val="00F70DFC"/>
    <w:rPr>
      <w:rFonts w:ascii="T25" w:hAnsi="T25" w:hint="default"/>
      <w:color w:val="000000"/>
      <w:sz w:val="18"/>
      <w:szCs w:val="18"/>
    </w:rPr>
  </w:style>
  <w:style w:type="character" w:customStyle="1" w:styleId="fontstyle51">
    <w:name w:val="fontstyle51"/>
    <w:basedOn w:val="a1"/>
    <w:qFormat/>
    <w:rsid w:val="00F70DFC"/>
    <w:rPr>
      <w:rFonts w:ascii="Helvetica-Bold" w:hAnsi="Helvetica-Bold" w:hint="default"/>
      <w:b/>
      <w:bCs/>
      <w:color w:val="000000"/>
      <w:sz w:val="18"/>
      <w:szCs w:val="18"/>
    </w:rPr>
  </w:style>
  <w:style w:type="character" w:customStyle="1" w:styleId="fontstyle61">
    <w:name w:val="fontstyle61"/>
    <w:basedOn w:val="a1"/>
    <w:qFormat/>
    <w:rsid w:val="00F70DFC"/>
    <w:rPr>
      <w:rFonts w:ascii="Times-Roman" w:hAnsi="Times-Roman" w:hint="default"/>
      <w:color w:val="000000"/>
      <w:sz w:val="20"/>
      <w:szCs w:val="20"/>
    </w:rPr>
  </w:style>
  <w:style w:type="character" w:customStyle="1" w:styleId="fontstyle71">
    <w:name w:val="fontstyle71"/>
    <w:basedOn w:val="a1"/>
    <w:qFormat/>
    <w:rsid w:val="00F70DF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 w:id="152767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403.zip" TargetMode="External"/><Relationship Id="rId18" Type="http://schemas.openxmlformats.org/officeDocument/2006/relationships/image" Target="media/image5.png"/><Relationship Id="rId26" Type="http://schemas.openxmlformats.org/officeDocument/2006/relationships/hyperlink" Target="https://www.3gpp.org/ftp/tsg_ran/WG1_RL1/TSGR1_105-e/Docs/R1-2106213.zip" TargetMode="External"/><Relationship Id="rId39" Type="http://schemas.openxmlformats.org/officeDocument/2006/relationships/hyperlink" Target="https://www.3gpp.org/ftp/TSG_RAN/WG1_RL1/TSGR1_106-e/Docs/R1-2107249.zip" TargetMode="External"/><Relationship Id="rId21" Type="http://schemas.openxmlformats.org/officeDocument/2006/relationships/image" Target="media/image7.png"/><Relationship Id="rId34" Type="http://schemas.openxmlformats.org/officeDocument/2006/relationships/hyperlink" Target="https://www.3gpp.org/ftp/TSG_RAN/WG1_RL1/TSGR1_106-e/Docs/R1-2106977.zip" TargetMode="External"/><Relationship Id="rId42" Type="http://schemas.openxmlformats.org/officeDocument/2006/relationships/hyperlink" Target="https://www.3gpp.org/ftp/TSG_RAN/WG1_RL1/TSGR1_106-e/Docs/R1-2107408.zip" TargetMode="External"/><Relationship Id="rId47" Type="http://schemas.openxmlformats.org/officeDocument/2006/relationships/hyperlink" Target="https://www.3gpp.org/ftp/TSG_RAN/WG1_RL1/TSGR1_106-e/Docs/R1-2107794.zip" TargetMode="External"/><Relationship Id="rId50" Type="http://schemas.openxmlformats.org/officeDocument/2006/relationships/hyperlink" Target="https://www.3gpp.org/ftp/TSG_RAN/WG1_RL1/TSGR1_106-e/Docs/R1-2107926.zip" TargetMode="External"/><Relationship Id="rId55" Type="http://schemas.openxmlformats.org/officeDocument/2006/relationships/hyperlink" Target="https://www.3gpp.org/ftp/TSG_RAN/WG1_RL1/TSGR1_106-e/Docs/R1-2106605.zip" TargetMode="External"/><Relationship Id="rId63" Type="http://schemas.openxmlformats.org/officeDocument/2006/relationships/hyperlink" Target="https://www.3gpp.org/ftp/TSG_RAN/WG1_RL1/TSGR1_106-e/Docs/R1-2107931.zip" TargetMode="External"/><Relationship Id="rId68"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71" Type="http://schemas.openxmlformats.org/officeDocument/2006/relationships/hyperlink" Target="https://www.3gpp.org/ftp/TSG_RAN/WG1_RL1/TSGR1_106-e/Docs/R1-2108497.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6-e/Docs/R1-2106601.zip" TargetMode="Externa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hyperlink" Target="https://www.3gpp.org/ftp/TSG_RAN/WG1_RL1/TSGR1_106-e/Docs/R1-2106841.zip" TargetMode="External"/><Relationship Id="rId37" Type="http://schemas.openxmlformats.org/officeDocument/2006/relationships/hyperlink" Target="https://www.3gpp.org/ftp/TSG_RAN/WG1_RL1/TSGR1_106-e/Docs/R1-2107128.zip" TargetMode="External"/><Relationship Id="rId40" Type="http://schemas.openxmlformats.org/officeDocument/2006/relationships/hyperlink" Target="https://www.3gpp.org/ftp/TSG_RAN/WG1_RL1/TSGR1_106-e/Docs/R1-2107300.zip" TargetMode="External"/><Relationship Id="rId45" Type="http://schemas.openxmlformats.org/officeDocument/2006/relationships/hyperlink" Target="https://www.3gpp.org/ftp/TSG_RAN/WG1_RL1/TSGR1_106-e/Docs/R1-2107596.zip" TargetMode="External"/><Relationship Id="rId53" Type="http://schemas.openxmlformats.org/officeDocument/2006/relationships/hyperlink" Target="https://www.3gpp.org/ftp/TSG_RAN/WG1_RL1/TSGR1_106-e/Docs/R1-2108060.zip" TargetMode="External"/><Relationship Id="rId58" Type="http://schemas.openxmlformats.org/officeDocument/2006/relationships/hyperlink" Target="https://www.3gpp.org/ftp/TSG_RAN/WG1_RL1/TSGR1_106-e/Docs/R1-2106982.zip" TargetMode="External"/><Relationship Id="rId66" Type="http://schemas.openxmlformats.org/officeDocument/2006/relationships/hyperlink" Target="https://www.3gpp.org/ftp/TSG_RAN/WG1_RL1/TSGR1_105-e/Docs/R1-2106187.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hyperlink" Target="https://www.3gpp.org/ftp/TSG_RAN/WG1_RL1/TSGR1_106-e/Docs/R1-2106563.zip" TargetMode="External"/><Relationship Id="rId36" Type="http://schemas.openxmlformats.org/officeDocument/2006/relationships/hyperlink" Target="https://www.3gpp.org/ftp/TSG_RAN/WG1_RL1/TSGR1_106-e/Docs/R1-2107089.zip" TargetMode="External"/><Relationship Id="rId49" Type="http://schemas.openxmlformats.org/officeDocument/2006/relationships/hyperlink" Target="https://www.3gpp.org/ftp/TSG_RAN/WG1_RL1/TSGR1_106-e/Docs/R1-2107864.zip" TargetMode="External"/><Relationship Id="rId57" Type="http://schemas.openxmlformats.org/officeDocument/2006/relationships/hyperlink" Target="https://www.3gpp.org/ftp/TSG_RAN/WG1_RL1/TSGR1_106-e/Docs/R1-2106846.zip" TargetMode="External"/><Relationship Id="rId61" Type="http://schemas.openxmlformats.org/officeDocument/2006/relationships/hyperlink" Target="https://www.3gpp.org/ftp/TSG_RAN/WG1_RL1/TSGR1_106-e/Docs/R1-2107452.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06-e/Docs/R1-2106705.zip" TargetMode="External"/><Relationship Id="rId44" Type="http://schemas.openxmlformats.org/officeDocument/2006/relationships/hyperlink" Target="https://www.3gpp.org/ftp/TSG_RAN/WG1_RL1/TSGR1_106-e/Docs/R1-2107496.zip" TargetMode="External"/><Relationship Id="rId52" Type="http://schemas.openxmlformats.org/officeDocument/2006/relationships/hyperlink" Target="https://www.3gpp.org/ftp/TSG_RAN/WG1_RL1/TSGR1_106-e/Docs/R1-2108041.zip" TargetMode="External"/><Relationship Id="rId60" Type="http://schemas.openxmlformats.org/officeDocument/2006/relationships/hyperlink" Target="https://www.3gpp.org/ftp/TSG_RAN/WG1_RL1/TSGR1_106-e/Docs/R1-2107413.zip" TargetMode="External"/><Relationship Id="rId65" Type="http://schemas.openxmlformats.org/officeDocument/2006/relationships/hyperlink" Target="https://www.3gpp.org/ftp/TSG_RAN/WG1_RL1/TSGR1_105-e/Docs/R1-2106002.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8.png"/><Relationship Id="rId27" Type="http://schemas.openxmlformats.org/officeDocument/2006/relationships/hyperlink" Target="https://www.3gpp.org/ftp/TSG_RAN/WG1_RL1/TSGR1_106-e/Docs/R1-2106459.zip" TargetMode="External"/><Relationship Id="rId30" Type="http://schemas.openxmlformats.org/officeDocument/2006/relationships/hyperlink" Target="https://www.3gpp.org/ftp/TSG_RAN/WG1_RL1/TSGR1_106-e/Docs/R1-2106648.zip" TargetMode="External"/><Relationship Id="rId35" Type="http://schemas.openxmlformats.org/officeDocument/2006/relationships/hyperlink" Target="https://www.3gpp.org/ftp/TSG_RAN/WG1_RL1/TSGR1_106-e/Docs/R1-2107040.zip" TargetMode="External"/><Relationship Id="rId43" Type="http://schemas.openxmlformats.org/officeDocument/2006/relationships/hyperlink" Target="https://www.3gpp.org/ftp/TSG_RAN/WG1_RL1/TSGR1_106-e/Docs/R1-2107448.zip" TargetMode="External"/><Relationship Id="rId48" Type="http://schemas.openxmlformats.org/officeDocument/2006/relationships/hyperlink" Target="https://www.3gpp.org/ftp/TSG_RAN/WG1_RL1/TSGR1_106-e/Docs/R1-2107809.zip" TargetMode="External"/><Relationship Id="rId56" Type="http://schemas.openxmlformats.org/officeDocument/2006/relationships/hyperlink" Target="https://www.3gpp.org/ftp/TSG_RAN/WG1_RL1/TSGR1_106-e/Docs/R1-2106653.zip" TargetMode="External"/><Relationship Id="rId64" Type="http://schemas.openxmlformats.org/officeDocument/2006/relationships/hyperlink" Target="https://www.3gpp.org/ftp/TSG_RAN/WG1_RL1/TSGR1_106-e/Docs/R1-2108050.zip" TargetMode="External"/><Relationship Id="rId69" Type="http://schemas.openxmlformats.org/officeDocument/2006/relationships/hyperlink" Target="https://www.3gpp.org/ftp/TSG_RAN/WG1_RL1/TSGR1_106-e/Docs/R1-2108269.zip" TargetMode="External"/><Relationship Id="rId8" Type="http://schemas.microsoft.com/office/2007/relationships/stylesWithEffects" Target="stylesWithEffects.xml"/><Relationship Id="rId51" Type="http://schemas.openxmlformats.org/officeDocument/2006/relationships/hyperlink" Target="https://www.3gpp.org/ftp/TSG_RAN/WG1_RL1/TSGR1_106-e/Docs/R1-2107947.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TSG_RAN/TSGR_92e/Docs/RP-211574.zip" TargetMode="External"/><Relationship Id="rId33" Type="http://schemas.openxmlformats.org/officeDocument/2006/relationships/hyperlink" Target="https://www.3gpp.org/ftp/TSG_RAN/WG1_RL1/TSGR1_106-e/Docs/R1-2106894.zip" TargetMode="External"/><Relationship Id="rId38" Type="http://schemas.openxmlformats.org/officeDocument/2006/relationships/hyperlink" Target="https://www.3gpp.org/ftp/TSG_RAN/WG1_RL1/TSGR1_106-e/Docs/R1-2107197.zip" TargetMode="External"/><Relationship Id="rId46" Type="http://schemas.openxmlformats.org/officeDocument/2006/relationships/hyperlink" Target="https://www.3gpp.org/ftp/TSG_RAN/WG1_RL1/TSGR1_106-e/Docs/R1-2107745.zip" TargetMode="External"/><Relationship Id="rId59" Type="http://schemas.openxmlformats.org/officeDocument/2006/relationships/hyperlink" Target="https://www.3gpp.org/ftp/TSG_RAN/WG1_RL1/TSGR1_106-e/Docs/R1-2107385.zip" TargetMode="External"/><Relationship Id="rId67" Type="http://schemas.openxmlformats.org/officeDocument/2006/relationships/hyperlink" Target="https://www.3gpp.org/ftp/TSG_RAN/WG1_RL1/TSGR1_106-e/Docs/R1-2108267.zip" TargetMode="External"/><Relationship Id="rId20" Type="http://schemas.openxmlformats.org/officeDocument/2006/relationships/hyperlink" Target="https://www.3gpp.org/ftp/Information/All_Templates/3GPP_TS-TR_Template.zip" TargetMode="External"/><Relationship Id="rId41" Type="http://schemas.openxmlformats.org/officeDocument/2006/relationships/hyperlink" Target="https://www.3gpp.org/ftp/TSG_RAN/WG1_RL1/TSGR1_106-e/Docs/R1-2107351.zip" TargetMode="External"/><Relationship Id="rId54" Type="http://schemas.openxmlformats.org/officeDocument/2006/relationships/hyperlink" Target="https://www.3gpp.org/ftp/TSG_RAN/WG1_RL1/TSGR1_106-e/Docs/R1-2106568.zip" TargetMode="External"/><Relationship Id="rId62" Type="http://schemas.openxmlformats.org/officeDocument/2006/relationships/hyperlink" Target="https://www.3gpp.org/ftp/TSG_RAN/WG1_RL1/TSGR1_106-e/Docs/R1-2107669.zip" TargetMode="External"/><Relationship Id="rId70" Type="http://schemas.openxmlformats.org/officeDocument/2006/relationships/hyperlink" Target="https://www.3gpp.org/ftp/TSG_RAN/WG1_RL1/TSGR1_106-e/Docs/R1-2108270.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7416D38-1A2A-438A-B76E-1E105C04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54797</Words>
  <Characters>312345</Characters>
  <Application>Microsoft Office Word</Application>
  <DocSecurity>0</DocSecurity>
  <Lines>2602</Lines>
  <Paragraphs>732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366410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Feiyongqiang-b</cp:lastModifiedBy>
  <cp:revision>3</cp:revision>
  <dcterms:created xsi:type="dcterms:W3CDTF">2021-08-27T02:02:00Z</dcterms:created>
  <dcterms:modified xsi:type="dcterms:W3CDTF">2021-08-27T02:02:00Z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