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88BE7" w14:textId="77777777" w:rsidR="003B4CD9" w:rsidRDefault="004B213F">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Heading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E588C02"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Heading1"/>
        <w:ind w:left="1134" w:hanging="1134"/>
        <w:rPr>
          <w:lang w:val="en-US"/>
        </w:rPr>
      </w:pPr>
      <w:r>
        <w:rPr>
          <w:lang w:val="en-US"/>
        </w:rPr>
        <w:t>Initial DL BWP</w:t>
      </w:r>
    </w:p>
    <w:p w14:paraId="0E588C08" w14:textId="77777777" w:rsidR="003B4CD9" w:rsidRDefault="004B213F">
      <w:pPr>
        <w:pStyle w:val="Heading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Heading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ListParagraph"/>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msg2/msg4/msgB/WUS/paging</w:t>
            </w:r>
          </w:p>
          <w:p w14:paraId="0E588C3E" w14:textId="77777777" w:rsidR="003B4CD9" w:rsidRPr="00DD2087" w:rsidRDefault="004B213F">
            <w:pPr>
              <w:pStyle w:val="ListParagraph"/>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Yu Mincho"/>
                <w:lang w:val="en-US" w:eastAsia="ja-JP"/>
              </w:rPr>
            </w:pPr>
            <w:r w:rsidRPr="00DD2087">
              <w:rPr>
                <w:rFonts w:eastAsia="Yu Mincho"/>
                <w:lang w:val="en-US" w:eastAsia="ja-JP"/>
              </w:rPr>
              <w:t>Panasonic</w:t>
            </w:r>
          </w:p>
        </w:tc>
        <w:tc>
          <w:tcPr>
            <w:tcW w:w="972" w:type="pct"/>
          </w:tcPr>
          <w:p w14:paraId="0E588C4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Yu Mincho"/>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Also agree with xiaomi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ZTE, Sanechips</w:t>
            </w:r>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Yu Mincho"/>
                <w:lang w:val="en-US" w:eastAsia="ja-JP"/>
              </w:rPr>
            </w:pPr>
            <w:r w:rsidRPr="00DD2087">
              <w:rPr>
                <w:rFonts w:eastAsia="Yu Mincho"/>
                <w:lang w:val="en-US" w:eastAsia="ja-JP"/>
              </w:rPr>
              <w:lastRenderedPageBreak/>
              <w:t>MediaTek</w:t>
            </w:r>
          </w:p>
        </w:tc>
        <w:tc>
          <w:tcPr>
            <w:tcW w:w="972" w:type="pct"/>
          </w:tcPr>
          <w:p w14:paraId="0E588C59" w14:textId="77777777" w:rsidR="003B4CD9" w:rsidRPr="00DD2087" w:rsidRDefault="003B4CD9">
            <w:pPr>
              <w:tabs>
                <w:tab w:val="left" w:pos="551"/>
              </w:tabs>
              <w:rPr>
                <w:rFonts w:eastAsia="Yu Mincho"/>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Yu Mincho"/>
                <w:lang w:val="en-US" w:eastAsia="ja-JP"/>
              </w:rPr>
            </w:pPr>
            <w:r w:rsidRPr="00DD2087">
              <w:rPr>
                <w:rFonts w:eastAsia="Yu Mincho"/>
                <w:lang w:val="en-US" w:eastAsia="ja-JP"/>
              </w:rPr>
              <w:t>Sharp</w:t>
            </w:r>
          </w:p>
        </w:tc>
        <w:tc>
          <w:tcPr>
            <w:tcW w:w="972" w:type="pct"/>
          </w:tcPr>
          <w:p w14:paraId="0E588C6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Yu Mincho"/>
                <w:lang w:val="en-US" w:eastAsia="ja-JP"/>
              </w:rPr>
            </w:pPr>
            <w:r w:rsidRPr="00DD2087">
              <w:rPr>
                <w:rFonts w:eastAsia="Yu Mincho"/>
                <w:lang w:val="en-US" w:eastAsia="ja-JP"/>
              </w:rPr>
              <w:t>NEC</w:t>
            </w:r>
          </w:p>
        </w:tc>
        <w:tc>
          <w:tcPr>
            <w:tcW w:w="972" w:type="pct"/>
          </w:tcPr>
          <w:p w14:paraId="0E588C6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972" w:type="pct"/>
          </w:tcPr>
          <w:p w14:paraId="0E588C69"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Yu Mincho"/>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Yu Mincho"/>
                <w:lang w:val="en-US" w:eastAsia="ja-JP"/>
              </w:rPr>
            </w:pPr>
            <w:r w:rsidRPr="00DD2087">
              <w:rPr>
                <w:rFonts w:eastAsia="Yu Mincho"/>
                <w:lang w:val="en-US" w:eastAsia="ja-JP"/>
              </w:rPr>
              <w:t>Nokia, NSB</w:t>
            </w:r>
          </w:p>
        </w:tc>
        <w:tc>
          <w:tcPr>
            <w:tcW w:w="972" w:type="pct"/>
          </w:tcPr>
          <w:p w14:paraId="0E588C7D"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CB6" w14:textId="77777777">
        <w:tc>
          <w:tcPr>
            <w:tcW w:w="645" w:type="pct"/>
          </w:tcPr>
          <w:p w14:paraId="0E588CB3"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CB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Yu Mincho"/>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Yu Mincho"/>
                <w:lang w:val="en-US" w:eastAsia="ja-JP"/>
              </w:rPr>
            </w:pPr>
            <w:r w:rsidRPr="00DD2087">
              <w:rPr>
                <w:rFonts w:eastAsia="Yu Mincho"/>
                <w:lang w:val="en-US" w:eastAsia="ja-JP"/>
              </w:rPr>
              <w:t>MediaTek</w:t>
            </w:r>
          </w:p>
        </w:tc>
        <w:tc>
          <w:tcPr>
            <w:tcW w:w="542" w:type="pct"/>
          </w:tcPr>
          <w:p w14:paraId="0E588CD8"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Yu Mincho"/>
                <w:lang w:val="en-US" w:eastAsia="ja-JP"/>
              </w:rPr>
            </w:pPr>
            <w:r w:rsidRPr="00DD2087">
              <w:rPr>
                <w:rFonts w:eastAsia="Yu Mincho"/>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542" w:type="pct"/>
          </w:tcPr>
          <w:p w14:paraId="0E588CE4" w14:textId="77777777" w:rsidR="003B4CD9" w:rsidRPr="00DD2087" w:rsidRDefault="003B4CD9">
            <w:pPr>
              <w:tabs>
                <w:tab w:val="left" w:pos="551"/>
              </w:tabs>
              <w:jc w:val="both"/>
              <w:rPr>
                <w:rFonts w:eastAsia="Yu Mincho"/>
                <w:lang w:val="en-US" w:eastAsia="ja-JP"/>
              </w:rPr>
            </w:pPr>
          </w:p>
        </w:tc>
        <w:tc>
          <w:tcPr>
            <w:tcW w:w="3813" w:type="pct"/>
          </w:tcPr>
          <w:p w14:paraId="0E588CE5"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542" w:type="pct"/>
          </w:tcPr>
          <w:p w14:paraId="0E588CE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542" w:type="pct"/>
          </w:tcPr>
          <w:p w14:paraId="0E588CFE" w14:textId="77777777" w:rsidR="003B4CD9" w:rsidRPr="00DD2087" w:rsidRDefault="003B4CD9">
            <w:pPr>
              <w:tabs>
                <w:tab w:val="left" w:pos="551"/>
              </w:tabs>
              <w:jc w:val="both"/>
              <w:rPr>
                <w:rFonts w:eastAsia="Yu Mincho"/>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Yu Mincho"/>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Yu Mincho"/>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0E588D45"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Yu Mincho"/>
                <w:lang w:val="en-US" w:eastAsia="ja-JP"/>
              </w:rPr>
            </w:pPr>
            <w:r w:rsidRPr="00DD2087">
              <w:rPr>
                <w:rFonts w:eastAsia="Yu Mincho"/>
                <w:lang w:val="en-US" w:eastAsia="ja-JP"/>
              </w:rPr>
              <w:t>Panasonic</w:t>
            </w:r>
          </w:p>
        </w:tc>
        <w:tc>
          <w:tcPr>
            <w:tcW w:w="542" w:type="pct"/>
          </w:tcPr>
          <w:p w14:paraId="0E588D5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ListParagraph"/>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Yu Mincho"/>
                <w:lang w:val="en-US" w:eastAsia="ja-JP"/>
              </w:rPr>
            </w:pPr>
            <w:r w:rsidRPr="00DD2087">
              <w:rPr>
                <w:rFonts w:eastAsia="Yu Mincho"/>
                <w:lang w:val="en-US" w:eastAsia="ja-JP"/>
              </w:rPr>
              <w:lastRenderedPageBreak/>
              <w:t>DOCOMO</w:t>
            </w:r>
          </w:p>
        </w:tc>
        <w:tc>
          <w:tcPr>
            <w:tcW w:w="542" w:type="pct"/>
          </w:tcPr>
          <w:p w14:paraId="0E588DC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Yu Mincho"/>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Yu Mincho"/>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iDL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Yu Mincho"/>
                <w:lang w:val="en-US" w:eastAsia="ja-JP"/>
              </w:rPr>
            </w:pPr>
            <w:r w:rsidRPr="00DD2087">
              <w:rPr>
                <w:rFonts w:eastAsia="Yu Mincho"/>
                <w:lang w:val="en-US" w:eastAsia="ja-JP"/>
              </w:rPr>
              <w:t>Sharp</w:t>
            </w:r>
          </w:p>
        </w:tc>
        <w:tc>
          <w:tcPr>
            <w:tcW w:w="542" w:type="pct"/>
          </w:tcPr>
          <w:p w14:paraId="0E588DF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ListParagraph"/>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In NR CORESET#0 must be within initial DL BWP on PCell</w:t>
            </w:r>
          </w:p>
          <w:p w14:paraId="0E588E78" w14:textId="77777777" w:rsidR="003B4CD9" w:rsidRPr="00DD2087" w:rsidRDefault="004B213F">
            <w:pPr>
              <w:pStyle w:val="ListParagraph"/>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ListParagraph"/>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ListParagraph"/>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Yu Mincho"/>
                <w:lang w:val="en-US" w:eastAsia="ja-JP"/>
              </w:rPr>
            </w:pPr>
            <w:r w:rsidRPr="00DD2087">
              <w:rPr>
                <w:rFonts w:eastAsia="Yu Mincho"/>
                <w:lang w:val="en-US" w:eastAsia="ja-JP"/>
              </w:rPr>
              <w:t>DOCOMO</w:t>
            </w:r>
          </w:p>
        </w:tc>
        <w:tc>
          <w:tcPr>
            <w:tcW w:w="542" w:type="pct"/>
          </w:tcPr>
          <w:p w14:paraId="0E588E89" w14:textId="77777777" w:rsidR="003B4CD9" w:rsidRPr="00DD2087" w:rsidRDefault="004B213F">
            <w:pPr>
              <w:tabs>
                <w:tab w:val="left" w:pos="551"/>
              </w:tabs>
              <w:rPr>
                <w:rFonts w:eastAsia="Yu Mincho"/>
                <w:lang w:eastAsia="ja-JP"/>
              </w:rPr>
            </w:pPr>
            <w:r w:rsidRPr="00DD2087">
              <w:rPr>
                <w:rFonts w:eastAsia="Yu Mincho"/>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Yu Mincho"/>
                <w:lang w:val="en-US" w:eastAsia="ja-JP"/>
              </w:rPr>
            </w:pPr>
            <w:r w:rsidRPr="00DD2087">
              <w:rPr>
                <w:rFonts w:eastAsia="Yu Mincho"/>
                <w:lang w:val="en-US" w:eastAsia="ja-JP"/>
              </w:rPr>
              <w:t>NEC</w:t>
            </w:r>
          </w:p>
        </w:tc>
        <w:tc>
          <w:tcPr>
            <w:tcW w:w="542" w:type="pct"/>
          </w:tcPr>
          <w:p w14:paraId="0E588E8D" w14:textId="77777777" w:rsidR="003B4CD9" w:rsidRPr="00DD2087" w:rsidRDefault="004B213F">
            <w:pPr>
              <w:tabs>
                <w:tab w:val="left" w:pos="551"/>
              </w:tabs>
              <w:rPr>
                <w:rFonts w:eastAsia="Yu Mincho"/>
                <w:lang w:eastAsia="ja-JP"/>
              </w:rPr>
            </w:pPr>
            <w:r w:rsidRPr="00DD2087">
              <w:rPr>
                <w:rFonts w:eastAsia="Yu Mincho"/>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Yu Mincho"/>
                <w:lang w:val="en-US" w:eastAsia="ja-JP"/>
              </w:rPr>
            </w:pPr>
            <w:r w:rsidRPr="00DD2087">
              <w:rPr>
                <w:rFonts w:eastAsia="Yu Mincho"/>
                <w:lang w:val="en-US" w:eastAsia="ja-JP"/>
              </w:rPr>
              <w:t>Ericsson</w:t>
            </w:r>
          </w:p>
        </w:tc>
        <w:tc>
          <w:tcPr>
            <w:tcW w:w="542" w:type="pct"/>
          </w:tcPr>
          <w:p w14:paraId="0E588E91" w14:textId="77777777" w:rsidR="003B4CD9" w:rsidRPr="00DD2087" w:rsidRDefault="004B213F">
            <w:pPr>
              <w:tabs>
                <w:tab w:val="left" w:pos="551"/>
              </w:tabs>
              <w:rPr>
                <w:rFonts w:eastAsia="Yu Mincho"/>
                <w:lang w:eastAsia="ja-JP"/>
              </w:rPr>
            </w:pPr>
            <w:r w:rsidRPr="00DD2087">
              <w:rPr>
                <w:rFonts w:eastAsia="Yu Mincho"/>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ListParagraph"/>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Yu Mincho"/>
                <w:lang w:val="en-US" w:eastAsia="ja-JP"/>
              </w:rPr>
            </w:pPr>
            <w:r w:rsidRPr="00DD2087">
              <w:rPr>
                <w:rFonts w:eastAsia="Yu Mincho"/>
                <w:lang w:val="en-US" w:eastAsia="ja-JP"/>
              </w:rPr>
              <w:t>Intel</w:t>
            </w:r>
          </w:p>
        </w:tc>
        <w:tc>
          <w:tcPr>
            <w:tcW w:w="542" w:type="pct"/>
          </w:tcPr>
          <w:p w14:paraId="0E588E99" w14:textId="77777777" w:rsidR="003B4CD9" w:rsidRPr="00DD2087" w:rsidRDefault="004B213F">
            <w:pPr>
              <w:tabs>
                <w:tab w:val="left" w:pos="551"/>
              </w:tabs>
              <w:rPr>
                <w:rFonts w:eastAsia="Yu Mincho"/>
                <w:lang w:eastAsia="ja-JP"/>
              </w:rPr>
            </w:pPr>
            <w:r w:rsidRPr="00DD2087">
              <w:rPr>
                <w:rFonts w:eastAsia="Yu Mincho"/>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Yu Mincho"/>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non-RedCap Ues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Yu Mincho"/>
                <w:lang w:val="en-US" w:eastAsia="ja-JP"/>
              </w:rPr>
              <w:t>Lenovo, Motorola Mobitity</w:t>
            </w:r>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Yu Mincho"/>
                <w:lang w:val="en-US" w:eastAsia="ja-JP"/>
              </w:rPr>
            </w:pPr>
            <w:r w:rsidRPr="00DD2087">
              <w:rPr>
                <w:rFonts w:eastAsia="Yu Mincho"/>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ListParagraph"/>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r w:rsidRPr="00DD2087">
        <w:rPr>
          <w:i/>
          <w:lang w:val="en-US"/>
        </w:rPr>
        <w:t>locationAndBandwidth</w:t>
      </w:r>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ListParagraph"/>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ListParagraph"/>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Yu Mincho"/>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ListParagraph"/>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ListParagraph"/>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Yu Mincho"/>
                <w:lang w:val="en-US" w:eastAsia="ja-JP"/>
              </w:rPr>
            </w:pPr>
            <w:r w:rsidRPr="00DD2087">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Yu Mincho"/>
                <w:lang w:val="en-US" w:eastAsia="ja-JP"/>
              </w:rPr>
            </w:pPr>
            <w:r w:rsidRPr="00DD2087">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Yu Mincho"/>
                <w:lang w:val="en-US" w:eastAsia="ja-JP"/>
              </w:rPr>
            </w:pPr>
            <w:r w:rsidRPr="00DD2087">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Yu Mincho"/>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Yu Mincho"/>
                <w:lang w:val="en-US" w:eastAsia="ja-JP"/>
              </w:rPr>
            </w:pPr>
            <w:r w:rsidRPr="00DD2087">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Yu Mincho"/>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Yu Mincho"/>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ListParagraph"/>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ListParagraph"/>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Yu Mincho"/>
                <w:lang w:val="en-US" w:eastAsia="ja-JP"/>
              </w:rPr>
            </w:pPr>
            <w:r w:rsidRPr="00DD2087">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Yu Mincho"/>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ListParagraph"/>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ListParagraph"/>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ListParagraph"/>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ListParagraph"/>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ListParagraph"/>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ListParagraph"/>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ListParagraph"/>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ListParagraph"/>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ListParagraph"/>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ListParagraph"/>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ListParagraph"/>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ListParagraph"/>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ListParagraph"/>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Yu Mincho"/>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iDL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Yu Mincho"/>
                <w:lang w:val="en-US" w:eastAsia="ja-JP"/>
              </w:rPr>
            </w:pPr>
            <w:r w:rsidRPr="00DD2087">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ListParagraph"/>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ListParagraph"/>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ListParagraph"/>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ListParagraph"/>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ListParagraph"/>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ListParagraph"/>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ListParagraph"/>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ListParagraph"/>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ListParagraph"/>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ListParagraph"/>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ListParagraph"/>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ListParagraph"/>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ListParagraph"/>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Yu Mincho"/>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Yu Mincho"/>
                <w:lang w:val="en-US" w:eastAsia="ja-JP"/>
              </w:rPr>
              <w:t>Y</w:t>
            </w:r>
          </w:p>
        </w:tc>
        <w:tc>
          <w:tcPr>
            <w:tcW w:w="6780" w:type="dxa"/>
          </w:tcPr>
          <w:p w14:paraId="0E5890AE" w14:textId="77777777" w:rsidR="003B4CD9" w:rsidRPr="00DD2087" w:rsidRDefault="004B213F">
            <w:pPr>
              <w:rPr>
                <w:rFonts w:eastAsia="Yu Mincho"/>
                <w:lang w:val="en-US" w:eastAsia="ja-JP"/>
              </w:rPr>
            </w:pPr>
            <w:r w:rsidRPr="00DD2087">
              <w:rPr>
                <w:rFonts w:eastAsia="Yu Mincho"/>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Yu Mincho"/>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Yu Mincho"/>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Yu Mincho"/>
                <w:lang w:val="en-US" w:eastAsia="ja-JP"/>
              </w:rPr>
            </w:pPr>
          </w:p>
        </w:tc>
        <w:tc>
          <w:tcPr>
            <w:tcW w:w="6780" w:type="dxa"/>
          </w:tcPr>
          <w:p w14:paraId="0E5890B3" w14:textId="77777777" w:rsidR="003B4CD9" w:rsidRPr="00DD2087" w:rsidRDefault="004B213F">
            <w:pPr>
              <w:rPr>
                <w:rFonts w:eastAsia="Yu Mincho"/>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and Common CORESETs configured by pddch-ConfigCommon</w:t>
            </w:r>
          </w:p>
          <w:p w14:paraId="0E5890C6" w14:textId="77777777" w:rsidR="003B4CD9" w:rsidRPr="00DD2087" w:rsidRDefault="004B213F">
            <w:pPr>
              <w:rPr>
                <w:lang w:val="en-US" w:eastAsia="ko-KR"/>
              </w:rPr>
            </w:pPr>
            <w:r w:rsidRPr="00DD2087">
              <w:rPr>
                <w:lang w:val="en-US" w:eastAsia="ko-KR"/>
              </w:rPr>
              <w:t>need for pdcch-ConfigCommon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Yu Mincho"/>
                <w:lang w:val="en-US" w:eastAsia="ja-JP"/>
              </w:rPr>
            </w:pPr>
            <w:r w:rsidRPr="00DD2087">
              <w:rPr>
                <w:rFonts w:eastAsia="Yu Mincho"/>
                <w:lang w:val="en-US" w:eastAsia="ja-JP"/>
              </w:rPr>
              <w:t>MediaTek</w:t>
            </w:r>
          </w:p>
        </w:tc>
        <w:tc>
          <w:tcPr>
            <w:tcW w:w="1372" w:type="dxa"/>
          </w:tcPr>
          <w:p w14:paraId="0E5890CE" w14:textId="77777777" w:rsidR="003B4CD9" w:rsidRPr="00DD2087" w:rsidRDefault="003B4CD9">
            <w:pPr>
              <w:tabs>
                <w:tab w:val="left" w:pos="551"/>
              </w:tabs>
              <w:rPr>
                <w:rFonts w:eastAsia="Yu Mincho"/>
                <w:lang w:val="en-US" w:eastAsia="ja-JP"/>
              </w:rPr>
            </w:pPr>
          </w:p>
        </w:tc>
        <w:tc>
          <w:tcPr>
            <w:tcW w:w="6780" w:type="dxa"/>
          </w:tcPr>
          <w:p w14:paraId="0E5890CF" w14:textId="77777777" w:rsidR="003B4CD9" w:rsidRPr="00DD2087" w:rsidRDefault="004B213F">
            <w:pPr>
              <w:rPr>
                <w:rFonts w:eastAsia="Yu Mincho"/>
                <w:lang w:val="en-US" w:eastAsia="ja-JP"/>
              </w:rPr>
            </w:pPr>
            <w:r w:rsidRPr="00DD2087">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0D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0DA" w14:textId="77777777" w:rsidR="003B4CD9" w:rsidRPr="00DD2087" w:rsidRDefault="003B4CD9">
            <w:pPr>
              <w:tabs>
                <w:tab w:val="left" w:pos="551"/>
              </w:tabs>
              <w:rPr>
                <w:rFonts w:eastAsia="Yu Mincho"/>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Yu Mincho"/>
                <w:lang w:val="en-US" w:eastAsia="ja-JP"/>
              </w:rPr>
            </w:pPr>
            <w:r w:rsidRPr="00DD2087">
              <w:rPr>
                <w:rFonts w:eastAsia="Yu Mincho"/>
                <w:lang w:val="en-US" w:eastAsia="ja-JP"/>
              </w:rPr>
              <w:t>Lenovo, Motorola Mobility</w:t>
            </w:r>
          </w:p>
        </w:tc>
        <w:tc>
          <w:tcPr>
            <w:tcW w:w="1372" w:type="dxa"/>
          </w:tcPr>
          <w:p w14:paraId="0E5890D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Yu Mincho"/>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Yu Mincho"/>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Yu Mincho"/>
                <w:lang w:val="en-US" w:eastAsia="ja-JP"/>
              </w:rPr>
            </w:pPr>
            <w:r w:rsidRPr="00DD2087">
              <w:rPr>
                <w:rFonts w:eastAsia="Yu Mincho"/>
                <w:lang w:val="en-US" w:eastAsia="ja-JP"/>
              </w:rPr>
              <w:t>Nokia, NSB</w:t>
            </w:r>
          </w:p>
        </w:tc>
        <w:tc>
          <w:tcPr>
            <w:tcW w:w="1372" w:type="dxa"/>
          </w:tcPr>
          <w:p w14:paraId="0E5890F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2D"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44"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ListParagraph"/>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18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Yu Mincho"/>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Yu Mincho"/>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Yu Mincho"/>
                <w:lang w:val="en-US" w:eastAsia="ja-JP"/>
              </w:rPr>
            </w:pPr>
            <w:r w:rsidRPr="00DD2087">
              <w:rPr>
                <w:rFonts w:eastAsia="Yu Mincho"/>
                <w:lang w:val="en-US" w:eastAsia="ja-JP"/>
              </w:rPr>
              <w:t>Sharp</w:t>
            </w:r>
          </w:p>
        </w:tc>
        <w:tc>
          <w:tcPr>
            <w:tcW w:w="1372" w:type="dxa"/>
          </w:tcPr>
          <w:p w14:paraId="0E5891B8"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ListParagraph"/>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C1"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ListParagraph"/>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1C7"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Yu Mincho"/>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ListParagraph"/>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1B"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21F" w14:textId="77777777" w:rsidR="003B4CD9" w:rsidRPr="00DD2087" w:rsidRDefault="003B4CD9">
            <w:pPr>
              <w:tabs>
                <w:tab w:val="left" w:pos="551"/>
              </w:tabs>
              <w:rPr>
                <w:rFonts w:eastAsia="Yu Mincho"/>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r w:rsidRPr="00DD2087">
              <w:rPr>
                <w:highlight w:val="green"/>
              </w:rPr>
              <w:t>Agreement</w:t>
            </w:r>
            <w:r w:rsidRPr="00DD2087">
              <w:t>:Take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ListParagraph"/>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Yu Mincho"/>
                <w:lang w:val="en-US" w:eastAsia="ja-JP"/>
              </w:rPr>
            </w:pPr>
            <w:r w:rsidRPr="00DD2087">
              <w:rPr>
                <w:rFonts w:eastAsia="Yu Mincho"/>
                <w:lang w:val="en-US" w:eastAsia="ja-JP"/>
              </w:rPr>
              <w:t>Panasonic</w:t>
            </w:r>
          </w:p>
        </w:tc>
        <w:tc>
          <w:tcPr>
            <w:tcW w:w="1372" w:type="dxa"/>
          </w:tcPr>
          <w:p w14:paraId="0E58925D" w14:textId="77777777" w:rsidR="003B4CD9" w:rsidRPr="00DD2087" w:rsidRDefault="004B213F">
            <w:pPr>
              <w:tabs>
                <w:tab w:val="left" w:pos="551"/>
              </w:tabs>
              <w:rPr>
                <w:rFonts w:eastAsia="Yu Mincho"/>
                <w:lang w:val="en-US" w:eastAsia="ja-JP"/>
              </w:rPr>
            </w:pPr>
            <w:r w:rsidRPr="00DD2087">
              <w:rPr>
                <w:rFonts w:eastAsia="Yu Mincho"/>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Yu Mincho"/>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ListParagraph"/>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26A"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Yu Mincho"/>
                <w:lang w:val="en-US" w:eastAsia="ja-JP"/>
              </w:rPr>
            </w:pPr>
            <w:r w:rsidRPr="00DD2087">
              <w:rPr>
                <w:rFonts w:eastAsia="Yu Mincho"/>
                <w:lang w:val="en-US" w:eastAsia="ja-JP"/>
              </w:rPr>
              <w:lastRenderedPageBreak/>
              <w:t>Intel</w:t>
            </w:r>
          </w:p>
        </w:tc>
        <w:tc>
          <w:tcPr>
            <w:tcW w:w="1372" w:type="dxa"/>
          </w:tcPr>
          <w:p w14:paraId="0E589277"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Yu Mincho"/>
                <w:lang w:val="en-US" w:eastAsia="ja-JP"/>
              </w:rPr>
            </w:pPr>
            <w:r w:rsidRPr="00DD2087">
              <w:rPr>
                <w:rFonts w:eastAsia="Yu Mincho"/>
                <w:lang w:val="en-US" w:eastAsia="ja-JP"/>
              </w:rPr>
              <w:t>FUTUREWEI5</w:t>
            </w:r>
          </w:p>
        </w:tc>
        <w:tc>
          <w:tcPr>
            <w:tcW w:w="1372" w:type="dxa"/>
          </w:tcPr>
          <w:p w14:paraId="0E58927C"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Yu Mincho"/>
                <w:lang w:eastAsia="ja-JP"/>
              </w:rPr>
            </w:pPr>
            <w:r w:rsidRPr="00DD2087">
              <w:rPr>
                <w:rFonts w:eastAsia="Yu Mincho"/>
                <w:lang w:eastAsia="ja-JP"/>
              </w:rPr>
              <w:t>CMCC</w:t>
            </w:r>
          </w:p>
        </w:tc>
        <w:tc>
          <w:tcPr>
            <w:tcW w:w="1372" w:type="dxa"/>
          </w:tcPr>
          <w:p w14:paraId="0E58928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Yu Mincho"/>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Vivo’s version. </w:t>
            </w:r>
          </w:p>
        </w:tc>
      </w:tr>
      <w:tr w:rsidR="003B4CD9" w:rsidRPr="00DD2087" w14:paraId="0E5892A0" w14:textId="77777777">
        <w:tc>
          <w:tcPr>
            <w:tcW w:w="1479" w:type="dxa"/>
          </w:tcPr>
          <w:p w14:paraId="0E58928F" w14:textId="77777777" w:rsidR="003B4CD9" w:rsidRPr="00DD2087" w:rsidRDefault="004B213F">
            <w:pPr>
              <w:rPr>
                <w:rFonts w:eastAsia="Yu Mincho"/>
                <w:lang w:eastAsia="ja-JP"/>
              </w:rPr>
            </w:pPr>
            <w:r w:rsidRPr="00DD2087">
              <w:rPr>
                <w:rFonts w:eastAsia="Yu Mincho"/>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E58929C"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ListParagraph"/>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Vivo’s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ListParagraph"/>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ZTE, Sanechips</w:t>
            </w:r>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Based on the vivo’s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ListParagraph"/>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ListParagraph"/>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ListParagraph"/>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ListParagraph"/>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Yu Mincho"/>
                <w:lang w:val="en-US" w:eastAsia="ja-JP"/>
              </w:rPr>
            </w:pPr>
            <w:r w:rsidRPr="00DD2087">
              <w:rPr>
                <w:rFonts w:eastAsia="Yu Mincho"/>
                <w:lang w:val="en-US" w:eastAsia="ja-JP"/>
              </w:rPr>
              <w:t>DOCOMO</w:t>
            </w:r>
          </w:p>
        </w:tc>
        <w:tc>
          <w:tcPr>
            <w:tcW w:w="1372" w:type="dxa"/>
          </w:tcPr>
          <w:p w14:paraId="0E58930E"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ListParagraph"/>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iDL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ListParagraph"/>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ListParagraph"/>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Y in principle</w:t>
            </w:r>
          </w:p>
        </w:tc>
        <w:tc>
          <w:tcPr>
            <w:tcW w:w="6780" w:type="dxa"/>
          </w:tcPr>
          <w:p w14:paraId="0E589342" w14:textId="77777777" w:rsidR="003B4CD9" w:rsidRPr="00DD2087" w:rsidRDefault="004B213F">
            <w:pPr>
              <w:jc w:val="both"/>
              <w:rPr>
                <w:rFonts w:eastAsia="Yu Mincho"/>
                <w:lang w:val="en-US" w:eastAsia="ja-JP"/>
              </w:rPr>
            </w:pPr>
            <w:r w:rsidRPr="00DD2087">
              <w:rPr>
                <w:rFonts w:eastAsia="Yu Mincho"/>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Yu Mincho"/>
                <w:lang w:val="en-US" w:eastAsia="ja-JP"/>
              </w:rPr>
              <w:t xml:space="preserve">We suggest </w:t>
            </w:r>
            <w:r w:rsidRPr="00DD2087">
              <w:rPr>
                <w:rFonts w:eastAsia="Yu Mincho"/>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Yu Mincho"/>
                <w:lang w:val="en-US" w:eastAsia="ja-JP"/>
              </w:rPr>
            </w:pPr>
            <w:r w:rsidRPr="00DD2087">
              <w:rPr>
                <w:rFonts w:eastAsia="Yu Mincho"/>
                <w:lang w:val="en-US" w:eastAsia="ja-JP"/>
              </w:rPr>
              <w:t>NEC</w:t>
            </w:r>
          </w:p>
        </w:tc>
        <w:tc>
          <w:tcPr>
            <w:tcW w:w="1372" w:type="dxa"/>
          </w:tcPr>
          <w:p w14:paraId="0E589346" w14:textId="77777777" w:rsidR="003B4CD9" w:rsidRPr="00DD2087" w:rsidRDefault="003B4CD9">
            <w:pPr>
              <w:tabs>
                <w:tab w:val="left" w:pos="551"/>
              </w:tabs>
              <w:rPr>
                <w:rFonts w:eastAsia="Yu Mincho"/>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Yu Mincho"/>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Yu Mincho"/>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ListParagraph"/>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ListParagraph"/>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ListParagraph"/>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ListParagraph"/>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ListParagraph"/>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ListParagraph"/>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ListParagraph"/>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ListParagraph"/>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r w:rsidRPr="00DD2087">
        <w:rPr>
          <w:rFonts w:ascii="Times New Roman" w:hAnsi="Times New Roman" w:cs="Times New Roman"/>
          <w:i/>
          <w:iCs/>
          <w:sz w:val="20"/>
          <w:szCs w:val="20"/>
          <w:lang w:val="en-US"/>
        </w:rPr>
        <w:t>locationAndBandwidth</w:t>
      </w:r>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ListParagraph"/>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depriortize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3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Yu Mincho"/>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ListParagraph"/>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ZTE, Sanechips</w:t>
            </w:r>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Yu Mincho"/>
                <w:lang w:val="en-US" w:eastAsia="ja-JP"/>
              </w:rPr>
            </w:pPr>
            <w:r w:rsidRPr="00DD2087">
              <w:rPr>
                <w:rFonts w:eastAsia="Yu Mincho"/>
                <w:lang w:val="en-US" w:eastAsia="ja-JP"/>
              </w:rPr>
              <w:t>MediaTek</w:t>
            </w:r>
          </w:p>
        </w:tc>
        <w:tc>
          <w:tcPr>
            <w:tcW w:w="1227" w:type="dxa"/>
          </w:tcPr>
          <w:p w14:paraId="0E5893BF"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Yu Mincho"/>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Yu Mincho"/>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Yu Mincho"/>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Yu Mincho"/>
                <w:lang w:val="en-US" w:eastAsia="ja-JP"/>
              </w:rPr>
            </w:pPr>
            <w:r w:rsidRPr="00DD2087">
              <w:rPr>
                <w:rFonts w:eastAsia="Yu Mincho"/>
                <w:lang w:val="en-US" w:eastAsia="ja-JP"/>
              </w:rPr>
              <w:t>Nokia, NSB</w:t>
            </w:r>
          </w:p>
        </w:tc>
        <w:tc>
          <w:tcPr>
            <w:tcW w:w="1227" w:type="dxa"/>
          </w:tcPr>
          <w:p w14:paraId="0E5893DD" w14:textId="77777777" w:rsidR="003B4CD9" w:rsidRPr="00DD2087" w:rsidRDefault="003B4CD9">
            <w:pPr>
              <w:tabs>
                <w:tab w:val="left" w:pos="551"/>
              </w:tabs>
              <w:jc w:val="both"/>
              <w:rPr>
                <w:rFonts w:eastAsia="Yu Mincho"/>
                <w:lang w:val="en-US" w:eastAsia="ja-JP"/>
              </w:rPr>
            </w:pPr>
          </w:p>
        </w:tc>
        <w:tc>
          <w:tcPr>
            <w:tcW w:w="7056" w:type="dxa"/>
          </w:tcPr>
          <w:p w14:paraId="0E5893DE" w14:textId="77777777" w:rsidR="003B4CD9" w:rsidRPr="00DD2087" w:rsidRDefault="004B213F">
            <w:pPr>
              <w:rPr>
                <w:rFonts w:eastAsia="Yu Mincho"/>
                <w:lang w:val="en-US" w:eastAsia="ja-JP"/>
              </w:rPr>
            </w:pPr>
            <w:r w:rsidRPr="00DD2087">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ListParagraph"/>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Yu Mincho"/>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Yu Mincho"/>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Yu Mincho"/>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Yu Mincho"/>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Yu Mincho"/>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Yu Mincho"/>
                <w:lang w:val="en-US" w:eastAsia="ja-JP"/>
              </w:rPr>
              <w:t>Y</w:t>
            </w:r>
          </w:p>
        </w:tc>
        <w:tc>
          <w:tcPr>
            <w:tcW w:w="7056" w:type="dxa"/>
          </w:tcPr>
          <w:p w14:paraId="0E589426" w14:textId="77777777" w:rsidR="003B4CD9" w:rsidRPr="00DD2087" w:rsidRDefault="004B213F">
            <w:pPr>
              <w:rPr>
                <w:lang w:val="en-US" w:eastAsia="ko-KR"/>
              </w:rPr>
            </w:pPr>
            <w:r w:rsidRPr="00DD2087">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ListParagraph"/>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ListParagraph"/>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ListParagraph"/>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47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Yu Mincho"/>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Yu Mincho"/>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Yu Mincho"/>
                <w:lang w:val="en-US" w:eastAsia="ja-JP"/>
              </w:rPr>
            </w:pPr>
            <w:r w:rsidRPr="00DD2087">
              <w:rPr>
                <w:rFonts w:eastAsia="Yu Mincho"/>
                <w:lang w:val="en-US" w:eastAsia="ja-JP"/>
              </w:rPr>
              <w:t>Sharp</w:t>
            </w:r>
          </w:p>
        </w:tc>
        <w:tc>
          <w:tcPr>
            <w:tcW w:w="1227" w:type="dxa"/>
          </w:tcPr>
          <w:p w14:paraId="0E5894A3"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4B1"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Yu Mincho"/>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For a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ListParagraph"/>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ListParagraph"/>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ListParagraph"/>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ListParagraph"/>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ListParagraph"/>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ListParagraph"/>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ListParagraph"/>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ListParagraph"/>
              <w:ind w:left="0"/>
              <w:rPr>
                <w:rFonts w:ascii="Times New Roman" w:eastAsia="Yu Mincho" w:hAnsi="Times New Roman" w:cs="Times New Roman"/>
                <w:sz w:val="20"/>
                <w:szCs w:val="20"/>
                <w:lang w:val="en-US"/>
              </w:rPr>
            </w:pPr>
            <w:r w:rsidRPr="00DD2087">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ListParagraph"/>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ListParagraph"/>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ListParagraph"/>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ListParagraph"/>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Yu Mincho"/>
                <w:lang w:val="en-US" w:eastAsia="ja-JP"/>
              </w:rPr>
            </w:pPr>
            <w:r w:rsidRPr="00DD2087">
              <w:rPr>
                <w:rFonts w:eastAsia="Yu Mincho"/>
                <w:lang w:val="en-US" w:eastAsia="ja-JP"/>
              </w:rPr>
              <w:t>Panasonic</w:t>
            </w:r>
          </w:p>
        </w:tc>
        <w:tc>
          <w:tcPr>
            <w:tcW w:w="1227" w:type="dxa"/>
          </w:tcPr>
          <w:p w14:paraId="0E589562"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Yu Mincho"/>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ListParagraph"/>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ListParagraph"/>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ListParagraph"/>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ListParagraph"/>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571" w14:textId="77777777" w:rsidR="003B4CD9" w:rsidRPr="00DD2087" w:rsidRDefault="003B4CD9">
            <w:pPr>
              <w:tabs>
                <w:tab w:val="left" w:pos="551"/>
              </w:tabs>
              <w:rPr>
                <w:rFonts w:eastAsia="Yu Mincho"/>
                <w:lang w:val="en-US" w:eastAsia="ja-JP"/>
              </w:rPr>
            </w:pPr>
          </w:p>
        </w:tc>
        <w:tc>
          <w:tcPr>
            <w:tcW w:w="7056" w:type="dxa"/>
          </w:tcPr>
          <w:p w14:paraId="0E589572" w14:textId="77777777" w:rsidR="003B4CD9" w:rsidRPr="00DD2087" w:rsidRDefault="004B213F">
            <w:pPr>
              <w:rPr>
                <w:rFonts w:eastAsia="Yu Mincho"/>
                <w:lang w:val="en-US" w:eastAsia="ja-JP"/>
              </w:rPr>
            </w:pPr>
            <w:r w:rsidRPr="00DD2087">
              <w:rPr>
                <w:rFonts w:eastAsia="Yu Mincho"/>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Yu Mincho"/>
                <w:lang w:val="en-US" w:eastAsia="ja-JP"/>
              </w:rPr>
            </w:pPr>
            <w:r w:rsidRPr="00DD2087">
              <w:rPr>
                <w:rFonts w:eastAsia="Yu Mincho"/>
                <w:lang w:val="en-US" w:eastAsia="ja-JP"/>
              </w:rPr>
              <w:t>Intel</w:t>
            </w:r>
          </w:p>
        </w:tc>
        <w:tc>
          <w:tcPr>
            <w:tcW w:w="1227" w:type="dxa"/>
          </w:tcPr>
          <w:p w14:paraId="0E589575" w14:textId="77777777" w:rsidR="003B4CD9" w:rsidRPr="00DD2087" w:rsidRDefault="003B4CD9">
            <w:pPr>
              <w:tabs>
                <w:tab w:val="left" w:pos="551"/>
              </w:tabs>
              <w:rPr>
                <w:rFonts w:eastAsia="Yu Mincho"/>
                <w:lang w:val="en-US" w:eastAsia="ja-JP"/>
              </w:rPr>
            </w:pPr>
          </w:p>
        </w:tc>
        <w:tc>
          <w:tcPr>
            <w:tcW w:w="7056" w:type="dxa"/>
          </w:tcPr>
          <w:p w14:paraId="0E589576" w14:textId="77777777" w:rsidR="003B4CD9" w:rsidRPr="00DD2087" w:rsidRDefault="004B213F">
            <w:pPr>
              <w:rPr>
                <w:rFonts w:eastAsia="Yu Mincho"/>
                <w:lang w:val="en-US" w:eastAsia="ja-JP"/>
              </w:rPr>
            </w:pPr>
            <w:r w:rsidRPr="00DD2087">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0E589577" w14:textId="77777777" w:rsidR="003B4CD9" w:rsidRPr="00DD2087" w:rsidRDefault="004B213F">
            <w:pPr>
              <w:rPr>
                <w:rFonts w:eastAsia="Yu Mincho"/>
                <w:lang w:val="en-US" w:eastAsia="ja-JP"/>
              </w:rPr>
            </w:pPr>
            <w:r w:rsidRPr="00DD2087">
              <w:rPr>
                <w:rFonts w:eastAsia="Yu Mincho"/>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Yu Mincho"/>
                <w:lang w:val="en-US" w:eastAsia="ja-JP"/>
              </w:rPr>
            </w:pPr>
            <w:r w:rsidRPr="00DD2087">
              <w:rPr>
                <w:rFonts w:eastAsia="Yu Mincho"/>
                <w:lang w:val="en-US" w:eastAsia="ja-JP"/>
              </w:rPr>
              <w:t>FUTUREWEI5</w:t>
            </w:r>
          </w:p>
        </w:tc>
        <w:tc>
          <w:tcPr>
            <w:tcW w:w="1227" w:type="dxa"/>
          </w:tcPr>
          <w:p w14:paraId="0E58957A" w14:textId="77777777" w:rsidR="003B4CD9" w:rsidRPr="00DD2087" w:rsidRDefault="003B4CD9">
            <w:pPr>
              <w:tabs>
                <w:tab w:val="left" w:pos="551"/>
              </w:tabs>
              <w:rPr>
                <w:rFonts w:eastAsia="Yu Mincho"/>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0E58957E"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0E58957F"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0E589581" w14:textId="77777777" w:rsidR="003B4CD9" w:rsidRPr="00DD2087" w:rsidRDefault="004B213F">
            <w:pPr>
              <w:pStyle w:val="ListParagraph"/>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Yu Mincho"/>
                <w:lang w:val="en-US" w:eastAsia="ja-JP"/>
              </w:rPr>
            </w:pPr>
            <w:r w:rsidRPr="00DD2087">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Yu Mincho"/>
                <w:lang w:val="en-US" w:eastAsia="ja-JP"/>
              </w:rPr>
            </w:pPr>
            <w:r w:rsidRPr="00DD2087">
              <w:rPr>
                <w:rFonts w:eastAsia="Yu Mincho"/>
                <w:lang w:val="en-US" w:eastAsia="ja-JP"/>
              </w:rPr>
              <w:lastRenderedPageBreak/>
              <w:t>CMCC</w:t>
            </w:r>
          </w:p>
        </w:tc>
        <w:tc>
          <w:tcPr>
            <w:tcW w:w="1227" w:type="dxa"/>
          </w:tcPr>
          <w:p w14:paraId="0E589585" w14:textId="77777777" w:rsidR="003B4CD9" w:rsidRPr="00DD2087" w:rsidRDefault="003B4CD9">
            <w:pPr>
              <w:tabs>
                <w:tab w:val="left" w:pos="551"/>
              </w:tabs>
              <w:rPr>
                <w:rFonts w:eastAsia="Yu Mincho"/>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Yu Mincho"/>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Yu Mincho"/>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Yu Mincho"/>
                <w:lang w:val="en-US" w:eastAsia="ja-JP"/>
              </w:rPr>
            </w:pPr>
          </w:p>
        </w:tc>
        <w:tc>
          <w:tcPr>
            <w:tcW w:w="7056" w:type="dxa"/>
          </w:tcPr>
          <w:p w14:paraId="0E58958F" w14:textId="77777777" w:rsidR="003B4CD9" w:rsidRPr="00DD2087" w:rsidRDefault="004B213F">
            <w:pPr>
              <w:rPr>
                <w:rFonts w:eastAsia="Yu Mincho"/>
                <w:lang w:val="en-US" w:eastAsia="ja-JP"/>
              </w:rPr>
            </w:pPr>
            <w:r w:rsidRPr="00DD2087">
              <w:rPr>
                <w:rFonts w:eastAsia="Yu Mincho"/>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Yu Mincho"/>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ListParagraph"/>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ListParagraph"/>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Yu Mincho"/>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E5895A4" w14:textId="77777777" w:rsidR="003B4CD9" w:rsidRPr="00DD2087" w:rsidRDefault="004B213F">
            <w:pPr>
              <w:pStyle w:val="ListParagraph"/>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Yu Mincho"/>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ListParagraph"/>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ListParagraph"/>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ListParagraph"/>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ListParagraph"/>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ListParagraph"/>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ZTE, Sanechips</w:t>
            </w:r>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ListParagraph"/>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ListParagraph"/>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ListParagraph"/>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ListParagraph"/>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ListParagraph"/>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ListParagraph"/>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Yu Mincho"/>
                <w:lang w:val="en-US" w:eastAsia="ja-JP"/>
              </w:rPr>
            </w:pPr>
            <w:r w:rsidRPr="00DD2087">
              <w:rPr>
                <w:rFonts w:eastAsia="Yu Mincho"/>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ListParagraph"/>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ListParagraph"/>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ListParagraph"/>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ListParagraph"/>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ListParagraph"/>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ListParagraph"/>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Yu Mincho"/>
                <w:lang w:val="en-US" w:eastAsia="ja-JP"/>
              </w:rPr>
            </w:pPr>
            <w:r w:rsidRPr="00DD2087">
              <w:rPr>
                <w:rFonts w:eastAsia="Yu Mincho"/>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Yu Mincho"/>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ListParagraph"/>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ListParagraph"/>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Yu Mincho"/>
                <w:lang w:val="en-US" w:eastAsia="ja-JP"/>
              </w:rPr>
            </w:pPr>
            <w:r w:rsidRPr="00DD2087">
              <w:rPr>
                <w:rFonts w:eastAsia="Yu Mincho"/>
                <w:lang w:val="en-US" w:eastAsia="ja-JP"/>
              </w:rPr>
              <w:t>DOCOMO</w:t>
            </w:r>
          </w:p>
        </w:tc>
        <w:tc>
          <w:tcPr>
            <w:tcW w:w="1227" w:type="dxa"/>
          </w:tcPr>
          <w:p w14:paraId="0E589632" w14:textId="77777777" w:rsidR="003B4CD9" w:rsidRPr="00DD2087" w:rsidRDefault="003B4CD9">
            <w:pPr>
              <w:tabs>
                <w:tab w:val="left" w:pos="551"/>
              </w:tabs>
              <w:rPr>
                <w:rFonts w:eastAsia="Yu Mincho"/>
                <w:lang w:val="en-US" w:eastAsia="ja-JP"/>
              </w:rPr>
            </w:pPr>
          </w:p>
        </w:tc>
        <w:tc>
          <w:tcPr>
            <w:tcW w:w="7056" w:type="dxa"/>
          </w:tcPr>
          <w:p w14:paraId="0E589633" w14:textId="77777777" w:rsidR="003B4CD9" w:rsidRPr="00DD2087" w:rsidRDefault="004B213F">
            <w:pPr>
              <w:rPr>
                <w:rFonts w:eastAsia="Yu Mincho"/>
                <w:lang w:val="en-US" w:eastAsia="ja-JP"/>
              </w:rPr>
            </w:pPr>
            <w:r w:rsidRPr="00DD2087">
              <w:rPr>
                <w:rFonts w:eastAsia="Yu Mincho"/>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Yu Mincho"/>
                <w:lang w:val="en-US" w:eastAsia="ja-JP"/>
              </w:rPr>
            </w:pPr>
            <w:r w:rsidRPr="00DD2087">
              <w:rPr>
                <w:rFonts w:eastAsia="Yu Mincho"/>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Yu Mincho"/>
                <w:lang w:val="en-US" w:eastAsia="ja-JP"/>
              </w:rPr>
            </w:pPr>
            <w:r w:rsidRPr="00DD2087">
              <w:rPr>
                <w:rFonts w:eastAsia="Yu Mincho"/>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Yu Mincho"/>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ListParagraph"/>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Yu Mincho"/>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Yu Mincho"/>
                <w:lang w:val="en-US" w:eastAsia="ja-JP"/>
              </w:rPr>
              <w:t xml:space="preserve">As commented above, we suggest </w:t>
            </w:r>
            <w:r w:rsidRPr="00DD2087">
              <w:rPr>
                <w:rFonts w:eastAsia="Yu Mincho"/>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Yu Mincho"/>
                <w:lang w:val="en-US" w:eastAsia="ja-JP"/>
              </w:rPr>
            </w:pPr>
            <w:r w:rsidRPr="00DD2087">
              <w:rPr>
                <w:rFonts w:eastAsia="Yu Mincho"/>
                <w:lang w:val="en-US" w:eastAsia="ja-JP"/>
              </w:rPr>
              <w:t>NEC</w:t>
            </w:r>
          </w:p>
        </w:tc>
        <w:tc>
          <w:tcPr>
            <w:tcW w:w="1227" w:type="dxa"/>
          </w:tcPr>
          <w:p w14:paraId="0E58965C" w14:textId="77777777" w:rsidR="003B4CD9" w:rsidRPr="00DD2087" w:rsidRDefault="003B4CD9">
            <w:pPr>
              <w:tabs>
                <w:tab w:val="left" w:pos="551"/>
              </w:tabs>
              <w:rPr>
                <w:rFonts w:eastAsia="Yu Mincho"/>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Yu Mincho"/>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Yu Mincho"/>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Yu Mincho"/>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Yu Mincho"/>
                <w:lang w:val="en-US" w:eastAsia="ja-JP"/>
              </w:rPr>
            </w:pPr>
          </w:p>
        </w:tc>
        <w:tc>
          <w:tcPr>
            <w:tcW w:w="7056" w:type="dxa"/>
          </w:tcPr>
          <w:p w14:paraId="0E589666" w14:textId="77777777" w:rsidR="003B4CD9" w:rsidRPr="00DD2087" w:rsidRDefault="004B213F">
            <w:pPr>
              <w:rPr>
                <w:rFonts w:eastAsia="Yu Mincho"/>
                <w:lang w:val="en-US" w:eastAsia="ja-JP"/>
              </w:rPr>
            </w:pPr>
            <w:r w:rsidRPr="00DD2087">
              <w:rPr>
                <w:rFonts w:eastAsiaTheme="minorEastAsia"/>
                <w:lang w:val="en-US" w:eastAsia="zh-CN"/>
              </w:rPr>
              <w:t>We think f</w:t>
            </w:r>
            <w:r w:rsidRPr="00DD2087">
              <w:rPr>
                <w:rFonts w:eastAsia="Yu Mincho"/>
                <w:lang w:val="en-US" w:eastAsia="ja-JP"/>
              </w:rPr>
              <w:t>or non-initial DL BWP for a RedCap UE in FR1,</w:t>
            </w:r>
            <w:r w:rsidRPr="00DD2087">
              <w:rPr>
                <w:rFonts w:eastAsiaTheme="minorEastAsia"/>
                <w:lang w:val="en-US" w:eastAsia="zh-CN"/>
              </w:rPr>
              <w:t xml:space="preserve"> </w:t>
            </w:r>
            <w:r w:rsidRPr="00DD2087">
              <w:rPr>
                <w:rFonts w:eastAsia="Yu Mincho"/>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Yu Mincho"/>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Yu Mincho"/>
                <w:lang w:val="en-US" w:eastAsia="ja-JP"/>
              </w:rPr>
            </w:pPr>
            <w:r w:rsidRPr="00DD2087">
              <w:rPr>
                <w:rFonts w:eastAsia="Yu Mincho"/>
                <w:lang w:val="en-US" w:eastAsia="ja-JP"/>
              </w:rPr>
              <w:t>Additional comments</w:t>
            </w:r>
          </w:p>
        </w:tc>
        <w:tc>
          <w:tcPr>
            <w:tcW w:w="7056" w:type="dxa"/>
          </w:tcPr>
          <w:p w14:paraId="0E58966E" w14:textId="77777777" w:rsidR="003B4CD9" w:rsidRPr="00DD2087" w:rsidRDefault="004B213F">
            <w:pPr>
              <w:pStyle w:val="ListParagraph"/>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0"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2"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4"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6" w14:textId="77777777" w:rsidR="003B4CD9" w:rsidRPr="00DD2087" w:rsidRDefault="004B213F">
            <w:pPr>
              <w:pStyle w:val="ListParagraph"/>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ListParagraph"/>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ListParagraph"/>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ListParagraph"/>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ListParagraph"/>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ListParagraph"/>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TableGrid"/>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ListParagraph"/>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ListParagraph"/>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ListParagraph"/>
              <w:rPr>
                <w:rFonts w:ascii="Times New Roman" w:hAnsi="Times New Roman" w:cs="Times New Roman"/>
                <w:sz w:val="20"/>
                <w:szCs w:val="20"/>
                <w:lang w:val="en-US" w:eastAsia="ko-KR"/>
              </w:rPr>
            </w:pPr>
          </w:p>
          <w:p w14:paraId="0E58969D"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Pcell, as in legacy. Otherwise, UE does not receive RAR in this BWP, as per RAN2 spec</w:t>
            </w:r>
          </w:p>
          <w:p w14:paraId="0E5896A7" w14:textId="1478C5E9" w:rsidR="003B4CD9" w:rsidRPr="00C4256C" w:rsidRDefault="004B213F" w:rsidP="00C4256C">
            <w:pPr>
              <w:pStyle w:val="ListParagraph"/>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ListParagraph"/>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Yes. The separate initial DL BWP should support the CORESET for type 1 PDCCH CSS (RA-RNTI, MsgB-RNTI,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Yu Mincho"/>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ListParagraph"/>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ListParagraph"/>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ListParagraph"/>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ListParagraph"/>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6DD"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ListParagraph"/>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ListParagraph"/>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ListParagraph"/>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6E9"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ListParagraph"/>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Yu Mincho"/>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Yu Mincho"/>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ListParagraph"/>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ListParagraph"/>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ListParagraph"/>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ListParagraph"/>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ListParagraph"/>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ListParagraph"/>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ListParagraph"/>
              <w:rPr>
                <w:rFonts w:ascii="Times New Roman" w:hAnsi="Times New Roman" w:cs="Times New Roman"/>
                <w:sz w:val="20"/>
                <w:szCs w:val="20"/>
                <w:lang w:val="en-US" w:eastAsia="ko-KR"/>
              </w:rPr>
            </w:pPr>
          </w:p>
          <w:p w14:paraId="0E589712" w14:textId="77777777" w:rsidR="003B4CD9" w:rsidRPr="00DD2087" w:rsidRDefault="004B213F">
            <w:pPr>
              <w:pStyle w:val="ListParagraph"/>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ListParagraph"/>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0E58971C" w14:textId="5750408D" w:rsidR="003B4CD9" w:rsidRPr="00463649" w:rsidRDefault="004B213F" w:rsidP="00463649">
            <w:pPr>
              <w:pStyle w:val="ListParagraph"/>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ListParagraph"/>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ListParagraph"/>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ListParagraph"/>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ListParagraph"/>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ListParagraph"/>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ListParagraph"/>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ListParagraph"/>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ListParagraph"/>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ListParagraph"/>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ListParagraph"/>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Yu Mincho"/>
                <w:lang w:val="en-US" w:eastAsia="ja-JP"/>
              </w:rPr>
            </w:pPr>
            <w:r w:rsidRPr="00DD2087">
              <w:rPr>
                <w:rFonts w:eastAsia="Yu Mincho"/>
                <w:lang w:val="en-US" w:eastAsia="ja-JP"/>
              </w:rPr>
              <w:lastRenderedPageBreak/>
              <w:t>Samsung</w:t>
            </w:r>
          </w:p>
        </w:tc>
        <w:tc>
          <w:tcPr>
            <w:tcW w:w="8275" w:type="dxa"/>
          </w:tcPr>
          <w:p w14:paraId="0E58975B"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0E58975E" w14:textId="7C3C154D" w:rsidR="003B4CD9" w:rsidRPr="00463649" w:rsidRDefault="004B213F" w:rsidP="00463649">
            <w:pPr>
              <w:pStyle w:val="ListParagraph"/>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Yu Mincho"/>
                <w:lang w:val="en-US" w:eastAsia="ja-JP"/>
              </w:rPr>
            </w:pPr>
            <w:r w:rsidRPr="00DD2087">
              <w:rPr>
                <w:rFonts w:eastAsia="Yu Mincho"/>
                <w:lang w:val="en-US" w:eastAsia="ja-JP"/>
              </w:rPr>
              <w:t>Spreadtrum</w:t>
            </w:r>
          </w:p>
        </w:tc>
        <w:tc>
          <w:tcPr>
            <w:tcW w:w="8275" w:type="dxa"/>
          </w:tcPr>
          <w:p w14:paraId="0E589765"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ListParagraph"/>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Yu Mincho"/>
                <w:lang w:val="en-US" w:eastAsia="ja-JP"/>
              </w:rPr>
            </w:pPr>
            <w:r w:rsidRPr="00DD2087">
              <w:rPr>
                <w:rFonts w:eastAsia="Yu Mincho"/>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47B6F842"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ListParagraph"/>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ListParagraph"/>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ListParagraph"/>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Does not have to, it should contain pdcch-ConfigCommon</w:t>
            </w:r>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Yu Mincho"/>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Yu Mincho"/>
                <w:lang w:val="en-US" w:eastAsia="ja-JP"/>
              </w:rPr>
            </w:pPr>
            <w:r w:rsidRPr="00DD2087">
              <w:rPr>
                <w:rFonts w:eastAsia="Yu Mincho"/>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Yu Mincho"/>
                <w:lang w:val="en-US" w:eastAsia="ja-JP"/>
              </w:rPr>
            </w:pPr>
            <w:r w:rsidRPr="00DD2087">
              <w:rPr>
                <w:rFonts w:eastAsia="Yu Mincho"/>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Yu Mincho"/>
                <w:lang w:val="en-US" w:eastAsia="ja-JP"/>
              </w:rPr>
            </w:pPr>
            <w:r w:rsidRPr="00463649">
              <w:rPr>
                <w:rFonts w:eastAsia="Yu Mincho"/>
                <w:lang w:val="en-US" w:eastAsia="ja-JP"/>
              </w:rPr>
              <w:t>Spreadtrum</w:t>
            </w:r>
          </w:p>
        </w:tc>
        <w:tc>
          <w:tcPr>
            <w:tcW w:w="8275" w:type="dxa"/>
          </w:tcPr>
          <w:p w14:paraId="0E5897AF" w14:textId="43B3EB7E" w:rsidR="003B4CD9" w:rsidRPr="00463649" w:rsidRDefault="004B213F" w:rsidP="00463649">
            <w:pPr>
              <w:pStyle w:val="ListParagraph"/>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Sanechips</w:t>
            </w:r>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ListParagraph"/>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ListParagraph"/>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ListParagraph"/>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ListParagraph"/>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ListParagraph"/>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Propoal:</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0E5897D9"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ListParagraph"/>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E5897E4"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gNB configures pdcch-ConfigCommon in active BWP on a Pcell, simple as that, no spec change needed.</w:t>
            </w:r>
          </w:p>
          <w:p w14:paraId="0E5897E6" w14:textId="77777777" w:rsidR="003B4CD9" w:rsidRPr="00DD2087" w:rsidRDefault="004B213F">
            <w:pPr>
              <w:pStyle w:val="ListParagraph"/>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sidRPr="00DD2087">
              <w:rPr>
                <w:rFonts w:ascii="Times New Roman" w:hAnsi="Times New Roman" w:cs="Times New Roman"/>
                <w:sz w:val="20"/>
                <w:szCs w:val="20"/>
                <w:lang w:val="en-US" w:eastAsia="ko-KR"/>
              </w:rPr>
              <w:t>CommonCORESET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ListParagraph"/>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Yu Mincho"/>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Yu Mincho"/>
                <w:lang w:val="en-US" w:eastAsia="ja-JP"/>
              </w:rPr>
            </w:pPr>
            <w:r w:rsidRPr="00DD2087">
              <w:rPr>
                <w:rFonts w:eastAsia="Yu Mincho"/>
                <w:lang w:val="en-US" w:eastAsia="ja-JP"/>
              </w:rPr>
              <w:t>2. At least one among SSB, periodic TRS and measurement gaps should be available in this BWP.</w:t>
            </w:r>
          </w:p>
          <w:p w14:paraId="0E589800" w14:textId="77777777" w:rsidR="003B4CD9" w:rsidRPr="00DD2087" w:rsidRDefault="004B213F">
            <w:pPr>
              <w:rPr>
                <w:rFonts w:eastAsia="Yu Mincho"/>
                <w:lang w:val="en-US" w:eastAsia="ja-JP"/>
              </w:rPr>
            </w:pPr>
            <w:r w:rsidRPr="00DD2087">
              <w:rPr>
                <w:rFonts w:eastAsia="Yu Mincho"/>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Yu Mincho"/>
                <w:lang w:val="en-US" w:eastAsia="ja-JP"/>
              </w:rPr>
            </w:pPr>
            <w:r w:rsidRPr="00DD2087">
              <w:rPr>
                <w:rFonts w:eastAsia="Yu Mincho"/>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Yu Mincho"/>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gNB’s configuration. </w:t>
            </w:r>
          </w:p>
          <w:p w14:paraId="0E589810" w14:textId="77777777" w:rsidR="003B4CD9" w:rsidRPr="00DD2087" w:rsidRDefault="004B213F">
            <w:pPr>
              <w:pStyle w:val="ListParagraph"/>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DD2087">
              <w:rPr>
                <w:rFonts w:eastAsiaTheme="minorEastAsia"/>
                <w:i/>
                <w:iCs/>
                <w:lang w:val="en-US" w:eastAsia="zh-CN"/>
              </w:rPr>
              <w:t>onDemandSIB-Request.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ListParagraph"/>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ListParagraph"/>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ListParagraph"/>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ListParagraph"/>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ListParagraph"/>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Yu Mincho"/>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Yu Mincho"/>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ListParagraph"/>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ListParagraph"/>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ListParagraph"/>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ListParagraph"/>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ListParagraph"/>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ListParagraph"/>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ListParagraph"/>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ListParagraph"/>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B028E3">
      <w:pPr>
        <w:pStyle w:val="ListParagraph"/>
        <w:numPr>
          <w:ilvl w:val="2"/>
          <w:numId w:val="111"/>
        </w:numPr>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TableGrid"/>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ListParagraph"/>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ListParagraph"/>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ListParagraph"/>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ListParagraph"/>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ListParagraph"/>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ListParagraph"/>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ListParagraph"/>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ListParagraph"/>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ListParagraph"/>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pagingSearchSpace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searchSpaceOtherSystemInformation</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PCell,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ListParagraph"/>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non-fall-back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r w:rsidR="00825331">
              <w:rPr>
                <w:lang w:val="en-US" w:eastAsia="ko-KR"/>
              </w:rPr>
              <w:t>v</w:t>
            </w:r>
            <w:r>
              <w:rPr>
                <w:lang w:val="en-US" w:eastAsia="ko-KR"/>
              </w:rPr>
              <w:t>ivo’s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ListParagraph"/>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96361F">
            <w:pPr>
              <w:pStyle w:val="ListParagraph"/>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w:t>
            </w:r>
            <w:r>
              <w:rPr>
                <w:rFonts w:ascii="Times New Roman" w:eastAsia="Batang" w:hAnsi="Times New Roman" w:cs="Times New Roman"/>
                <w:sz w:val="20"/>
                <w:szCs w:val="20"/>
                <w:lang w:val="en-US" w:eastAsia="ko-KR"/>
              </w:rPr>
              <w:lastRenderedPageBreak/>
              <w:t>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ListParagraph"/>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96361F">
            <w:pPr>
              <w:pStyle w:val="ListParagraph"/>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ListParagraph"/>
              <w:numPr>
                <w:ilvl w:val="0"/>
                <w:numId w:val="11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3AA7A48B"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210E30">
            <w:pPr>
              <w:pStyle w:val="ListParagraph"/>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210E30">
            <w:pPr>
              <w:pStyle w:val="ListParagraph"/>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210E30">
            <w:pPr>
              <w:pStyle w:val="ListParagraph"/>
              <w:numPr>
                <w:ilvl w:val="0"/>
                <w:numId w:val="119"/>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210E30">
            <w:pPr>
              <w:pStyle w:val="ListParagraph"/>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210E30">
            <w:pPr>
              <w:pStyle w:val="ListParagraph"/>
              <w:numPr>
                <w:ilvl w:val="0"/>
                <w:numId w:val="119"/>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210E30">
            <w:pPr>
              <w:pStyle w:val="ListParagraph"/>
              <w:numPr>
                <w:ilvl w:val="1"/>
                <w:numId w:val="119"/>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210E30">
            <w:pPr>
              <w:pStyle w:val="ListParagraph"/>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210E30">
            <w:pPr>
              <w:pStyle w:val="ListParagraph"/>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96361F">
            <w:pPr>
              <w:pStyle w:val="ListParagraph"/>
              <w:numPr>
                <w:ilvl w:val="2"/>
                <w:numId w:val="119"/>
              </w:numPr>
              <w:rPr>
                <w:rFonts w:ascii="Times New Roman" w:hAnsi="Times New Roman" w:cs="Times New Roman"/>
                <w:b/>
                <w:bCs/>
                <w:sz w:val="20"/>
                <w:szCs w:val="20"/>
              </w:rPr>
            </w:pPr>
            <w:r>
              <w:rPr>
                <w:rFonts w:ascii="Times New Roman" w:hAnsi="Times New Roman" w:cs="Times New Roman"/>
                <w:b/>
                <w:bCs/>
                <w:sz w:val="20"/>
                <w:szCs w:val="20"/>
              </w:rPr>
              <w:lastRenderedPageBreak/>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77777777"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UEs in FDD [6, 8, 9, 15, 16, 20, 21, 26, 27, 28, 29].</w:t>
      </w:r>
    </w:p>
    <w:p w14:paraId="0E589859" w14:textId="77777777"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Heading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Heading1"/>
        <w:ind w:left="1134" w:hanging="1134"/>
        <w:rPr>
          <w:lang w:val="en-US"/>
        </w:rPr>
      </w:pPr>
      <w:r>
        <w:rPr>
          <w:lang w:val="en-US"/>
        </w:rPr>
        <w:lastRenderedPageBreak/>
        <w:t>Initial UL BWP</w:t>
      </w:r>
    </w:p>
    <w:p w14:paraId="0E589877" w14:textId="77777777" w:rsidR="003B4CD9" w:rsidRDefault="004B213F">
      <w:pPr>
        <w:pStyle w:val="Heading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E58987B"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7777777"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88"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77777777" w:rsidR="003B4CD9" w:rsidRDefault="004B213F">
            <w:pPr>
              <w:pStyle w:val="ListParagraph"/>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9A" w14:textId="77777777" w:rsidR="003B4CD9" w:rsidRDefault="004B213F">
            <w:pPr>
              <w:pStyle w:val="ListParagraph"/>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ListParagraph"/>
              <w:numPr>
                <w:ilvl w:val="0"/>
                <w:numId w:val="85"/>
              </w:numPr>
              <w:rPr>
                <w:lang w:val="en-US" w:eastAsia="ko-KR"/>
              </w:rPr>
            </w:pPr>
            <w:r>
              <w:rPr>
                <w:sz w:val="20"/>
                <w:szCs w:val="20"/>
                <w:lang w:val="en-US" w:eastAsia="ko-KR"/>
              </w:rPr>
              <w:lastRenderedPageBreak/>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0E5898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A3" w14:textId="77777777" w:rsidR="003B4CD9" w:rsidRDefault="003B4CD9">
            <w:pPr>
              <w:pStyle w:val="ListParagraph"/>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ListParagraph"/>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Yu Mincho"/>
                <w:lang w:val="en-US" w:eastAsia="ja-JP"/>
              </w:rPr>
            </w:pPr>
            <w:r>
              <w:rPr>
                <w:rFonts w:eastAsia="Yu Mincho"/>
                <w:lang w:val="en-US" w:eastAsia="ja-JP"/>
              </w:rPr>
              <w:t>CMCC</w:t>
            </w:r>
          </w:p>
        </w:tc>
        <w:tc>
          <w:tcPr>
            <w:tcW w:w="916" w:type="dxa"/>
          </w:tcPr>
          <w:p w14:paraId="0E5898B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8B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Yu Mincho"/>
                <w:lang w:val="en-US" w:eastAsia="ja-JP"/>
              </w:rPr>
            </w:pPr>
            <w:r>
              <w:rPr>
                <w:rFonts w:eastAsia="Yu Mincho"/>
                <w:lang w:val="en-US" w:eastAsia="ja-JP"/>
              </w:rPr>
              <w:t>NEC</w:t>
            </w:r>
          </w:p>
        </w:tc>
        <w:tc>
          <w:tcPr>
            <w:tcW w:w="916" w:type="dxa"/>
          </w:tcPr>
          <w:p w14:paraId="0E5898C3"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Yu Mincho"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Yu Mincho"/>
                <w:lang w:val="en-US" w:eastAsia="ja-JP"/>
              </w:rPr>
            </w:pPr>
            <w:r>
              <w:rPr>
                <w:rFonts w:eastAsia="Yu Mincho"/>
                <w:lang w:val="en-US" w:eastAsia="ja-JP"/>
              </w:rPr>
              <w:t>Nokia, NSB</w:t>
            </w:r>
          </w:p>
        </w:tc>
        <w:tc>
          <w:tcPr>
            <w:tcW w:w="916" w:type="dxa"/>
          </w:tcPr>
          <w:p w14:paraId="0E5898D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77777777" w:rsidR="003B4CD9" w:rsidRDefault="004B213F">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8FB"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lastRenderedPageBreak/>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ListParagraph"/>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lastRenderedPageBreak/>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95C"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Yu Mincho"/>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ListParagraph"/>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ListParagraph"/>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ListParagraph"/>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E589993" w14:textId="77777777" w:rsidR="003B4CD9" w:rsidRDefault="004B213F">
            <w:pPr>
              <w:pStyle w:val="ListParagraph"/>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E589994" w14:textId="77777777" w:rsidR="003B4CD9" w:rsidRDefault="004B213F">
            <w:pPr>
              <w:pStyle w:val="ListParagraph"/>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ListParagraph"/>
              <w:numPr>
                <w:ilvl w:val="1"/>
                <w:numId w:val="87"/>
              </w:numPr>
              <w:rPr>
                <w:sz w:val="20"/>
                <w:szCs w:val="20"/>
                <w:lang w:val="en-US" w:eastAsia="ko-KR"/>
              </w:rPr>
            </w:pPr>
            <w:r>
              <w:rPr>
                <w:sz w:val="20"/>
                <w:szCs w:val="20"/>
                <w:lang w:val="en-US" w:eastAsia="ko-KR"/>
              </w:rPr>
              <w:lastRenderedPageBreak/>
              <w:t>more spatial layers</w:t>
            </w:r>
          </w:p>
          <w:p w14:paraId="0E589996" w14:textId="77777777" w:rsidR="003B4CD9" w:rsidRDefault="004B213F">
            <w:pPr>
              <w:pStyle w:val="ListParagraph"/>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ListParagraph"/>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58999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9A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77777777" w:rsidR="003B4CD9" w:rsidRDefault="004B213F">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0E5899BE"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9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Yu Mincho"/>
                <w:lang w:val="en-US" w:eastAsia="ja-JP"/>
              </w:rPr>
            </w:pPr>
            <w:r>
              <w:rPr>
                <w:rFonts w:eastAsia="Yu Mincho"/>
                <w:lang w:val="en-US" w:eastAsia="ja-JP"/>
              </w:rPr>
              <w:t>NEC</w:t>
            </w:r>
          </w:p>
        </w:tc>
        <w:tc>
          <w:tcPr>
            <w:tcW w:w="916" w:type="dxa"/>
          </w:tcPr>
          <w:p w14:paraId="0E5899F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77777777"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lastRenderedPageBreak/>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19"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1C" w14:textId="77777777" w:rsidR="003B4CD9" w:rsidRDefault="004B213F">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E589A3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0E589A39"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Yu Mincho"/>
                <w:lang w:val="en-US" w:eastAsia="ja-JP"/>
              </w:rPr>
            </w:pPr>
            <w:r>
              <w:rPr>
                <w:rFonts w:eastAsia="Yu Mincho"/>
                <w:lang w:val="en-US" w:eastAsia="ja-JP"/>
              </w:rPr>
              <w:t>Intel</w:t>
            </w:r>
          </w:p>
        </w:tc>
        <w:tc>
          <w:tcPr>
            <w:tcW w:w="916" w:type="dxa"/>
          </w:tcPr>
          <w:p w14:paraId="0E589A3D" w14:textId="77777777" w:rsidR="003B4CD9" w:rsidRDefault="003B4CD9">
            <w:pPr>
              <w:tabs>
                <w:tab w:val="left" w:pos="551"/>
              </w:tabs>
              <w:rPr>
                <w:rFonts w:eastAsia="Yu Mincho"/>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E589A40" w14:textId="77777777"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ListParagraph"/>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47" w14:textId="77777777" w:rsidR="003B4CD9" w:rsidRDefault="004B213F">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Yu Mincho"/>
                <w:lang w:val="en-US" w:eastAsia="ja-JP"/>
              </w:rPr>
            </w:pPr>
            <w:r>
              <w:rPr>
                <w:rFonts w:eastAsia="Yu Mincho"/>
                <w:lang w:val="en-US" w:eastAsia="ja-JP"/>
              </w:rPr>
              <w:t>FUTUREWEI5</w:t>
            </w:r>
          </w:p>
        </w:tc>
        <w:tc>
          <w:tcPr>
            <w:tcW w:w="916" w:type="dxa"/>
          </w:tcPr>
          <w:p w14:paraId="0E589A4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14:paraId="0E589A51" w14:textId="77777777">
        <w:tc>
          <w:tcPr>
            <w:tcW w:w="1472" w:type="dxa"/>
          </w:tcPr>
          <w:p w14:paraId="0E589A4E" w14:textId="77777777" w:rsidR="003B4CD9" w:rsidRDefault="004B213F">
            <w:pPr>
              <w:rPr>
                <w:rFonts w:eastAsia="Yu Mincho"/>
                <w:lang w:val="en-US" w:eastAsia="ja-JP"/>
              </w:rPr>
            </w:pPr>
            <w:r>
              <w:rPr>
                <w:rFonts w:eastAsia="Yu Mincho"/>
                <w:lang w:val="en-US" w:eastAsia="ja-JP"/>
              </w:rPr>
              <w:t>CMCC</w:t>
            </w:r>
          </w:p>
        </w:tc>
        <w:tc>
          <w:tcPr>
            <w:tcW w:w="916" w:type="dxa"/>
          </w:tcPr>
          <w:p w14:paraId="0E589A4F"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Yu Mincho"/>
                <w:lang w:val="en-US" w:eastAsia="ja-JP"/>
              </w:rPr>
            </w:pPr>
            <w:r>
              <w:rPr>
                <w:rFonts w:eastAsia="Yu Mincho"/>
                <w:lang w:val="en-US" w:eastAsia="ja-JP"/>
              </w:rPr>
              <w:t>NEC</w:t>
            </w:r>
          </w:p>
        </w:tc>
        <w:tc>
          <w:tcPr>
            <w:tcW w:w="916" w:type="dxa"/>
          </w:tcPr>
          <w:p w14:paraId="0E589A53" w14:textId="77777777" w:rsidR="003B4CD9" w:rsidRDefault="003B4CD9">
            <w:pPr>
              <w:tabs>
                <w:tab w:val="left" w:pos="551"/>
              </w:tabs>
              <w:rPr>
                <w:rFonts w:eastAsia="Yu Mincho"/>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Yu Mincho"/>
                <w:lang w:val="en-US" w:eastAsia="ja-JP"/>
              </w:rPr>
            </w:pPr>
          </w:p>
        </w:tc>
        <w:tc>
          <w:tcPr>
            <w:tcW w:w="7776" w:type="dxa"/>
          </w:tcPr>
          <w:p w14:paraId="0E589A61" w14:textId="77777777"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ListParagraph"/>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ListParagraph"/>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ZTE, Sanechips</w:t>
            </w:r>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77"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0E589A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E589AC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Yu Mincho"/>
                <w:lang w:val="en-US" w:eastAsia="ja-JP"/>
              </w:rPr>
            </w:pPr>
            <w:r>
              <w:rPr>
                <w:rFonts w:eastAsia="Yu Mincho"/>
                <w:lang w:val="en-US" w:eastAsia="ja-JP"/>
              </w:rPr>
              <w:t>NEC</w:t>
            </w:r>
          </w:p>
        </w:tc>
        <w:tc>
          <w:tcPr>
            <w:tcW w:w="916" w:type="dxa"/>
          </w:tcPr>
          <w:p w14:paraId="0E589AD0" w14:textId="77777777" w:rsidR="003B4CD9" w:rsidRDefault="003B4CD9">
            <w:pPr>
              <w:tabs>
                <w:tab w:val="left" w:pos="551"/>
              </w:tabs>
              <w:rPr>
                <w:rFonts w:eastAsia="Yu Mincho"/>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Yu Mincho"/>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Yu Mincho"/>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77777777" w:rsidR="003B4CD9" w:rsidRDefault="004B213F">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E589AE3" w14:textId="77777777" w:rsidR="003B4CD9" w:rsidRDefault="004B213F">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77777777" w:rsidR="001864C7" w:rsidRDefault="001864C7" w:rsidP="001864C7">
            <w:pPr>
              <w:pStyle w:val="ListParagraph"/>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20E93CE" w14:textId="77777777" w:rsidR="001864C7" w:rsidRPr="009A32E5" w:rsidRDefault="001864C7" w:rsidP="001864C7">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ListParagraph"/>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center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ListParagraph"/>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lastRenderedPageBreak/>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ListParagraph"/>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lastRenderedPageBreak/>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0E589B1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E589B18" w14:textId="77777777" w:rsidR="003B4CD9" w:rsidRDefault="004B213F">
            <w:pPr>
              <w:pStyle w:val="ListParagraph"/>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0E589B19" w14:textId="77777777" w:rsidR="003B4CD9" w:rsidRDefault="004B213F">
            <w:pPr>
              <w:pStyle w:val="ListParagraph"/>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0E589B1E" w14:textId="77777777" w:rsidR="003B4CD9" w:rsidRDefault="004B213F">
            <w:pPr>
              <w:rPr>
                <w:rFonts w:eastAsia="Yu Mincho"/>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ListParagraph"/>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lastRenderedPageBreak/>
              <w:t>ZTE, Sanechips</w:t>
            </w:r>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0E589B39"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E589B43"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14:paraId="0E589B49" w14:textId="77777777">
        <w:tc>
          <w:tcPr>
            <w:tcW w:w="1479" w:type="dxa"/>
          </w:tcPr>
          <w:p w14:paraId="0E589B46" w14:textId="77777777" w:rsidR="003B4CD9" w:rsidRDefault="004B213F">
            <w:pPr>
              <w:rPr>
                <w:rFonts w:eastAsia="Yu Mincho"/>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Yu Mincho"/>
                <w:lang w:val="en-US" w:eastAsia="ja-JP"/>
              </w:rPr>
            </w:pPr>
            <w:r>
              <w:rPr>
                <w:lang w:val="en-US" w:eastAsia="zh-CN"/>
              </w:rPr>
              <w:t>N</w:t>
            </w:r>
          </w:p>
        </w:tc>
        <w:tc>
          <w:tcPr>
            <w:tcW w:w="6780" w:type="dxa"/>
          </w:tcPr>
          <w:p w14:paraId="0E589B48" w14:textId="77777777"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E589B60"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Yu Mincho"/>
                <w:lang w:val="en-US" w:eastAsia="ja-JP"/>
              </w:rPr>
            </w:pPr>
            <w:r>
              <w:rPr>
                <w:rFonts w:eastAsia="Yu Mincho"/>
                <w:lang w:val="en-US" w:eastAsia="ja-JP"/>
              </w:rPr>
              <w:lastRenderedPageBreak/>
              <w:t>Nokia, NSB</w:t>
            </w:r>
          </w:p>
        </w:tc>
        <w:tc>
          <w:tcPr>
            <w:tcW w:w="1372" w:type="dxa"/>
            <w:gridSpan w:val="2"/>
          </w:tcPr>
          <w:p w14:paraId="0E589B64" w14:textId="77777777" w:rsidR="003B4CD9" w:rsidRDefault="003B4CD9">
            <w:pPr>
              <w:tabs>
                <w:tab w:val="left" w:pos="551"/>
              </w:tabs>
              <w:rPr>
                <w:rFonts w:eastAsia="Yu Mincho"/>
                <w:lang w:val="en-US" w:eastAsia="ja-JP"/>
              </w:rPr>
            </w:pPr>
          </w:p>
        </w:tc>
        <w:tc>
          <w:tcPr>
            <w:tcW w:w="6780" w:type="dxa"/>
          </w:tcPr>
          <w:p w14:paraId="0E589B65"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ListParagraph"/>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ListParagraph"/>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ListParagraph"/>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BE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Yu Mincho"/>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E589C1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24"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E589C25"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ListParagraph"/>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ListParagraph"/>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ListParagraph"/>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ListParagraph"/>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ListParagraph"/>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7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Yu Mincho"/>
                <w:lang w:val="en-US" w:eastAsia="ja-JP"/>
              </w:rPr>
            </w:pPr>
            <w:r>
              <w:rPr>
                <w:rFonts w:eastAsia="Yu Mincho"/>
                <w:lang w:val="en-US" w:eastAsia="ja-JP"/>
              </w:rPr>
              <w:t>NEC</w:t>
            </w:r>
          </w:p>
        </w:tc>
        <w:tc>
          <w:tcPr>
            <w:tcW w:w="1351" w:type="dxa"/>
          </w:tcPr>
          <w:p w14:paraId="0E589C7B"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ListParagraph"/>
              <w:numPr>
                <w:ilvl w:val="1"/>
                <w:numId w:val="94"/>
              </w:numPr>
              <w:jc w:val="both"/>
              <w:rPr>
                <w:b/>
                <w:bCs/>
                <w:szCs w:val="22"/>
                <w:lang w:val="en-US"/>
              </w:rPr>
            </w:pPr>
            <w:r>
              <w:rPr>
                <w:b/>
                <w:sz w:val="20"/>
                <w:szCs w:val="22"/>
                <w:lang w:val="en-US"/>
              </w:rPr>
              <w:lastRenderedPageBreak/>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ListParagraph"/>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ListParagraph"/>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E589CB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ListParagraph"/>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lastRenderedPageBreak/>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Heading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Heading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lastRenderedPageBreak/>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E589D2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lastRenderedPageBreak/>
              <w:t>ZTE, Sanechips</w:t>
            </w:r>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589D4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Yu Mincho"/>
                <w:lang w:val="en-US" w:eastAsia="ja-JP"/>
              </w:rPr>
            </w:pPr>
            <w:r>
              <w:rPr>
                <w:rFonts w:eastAsia="Yu Mincho"/>
                <w:lang w:val="en-US" w:eastAsia="ja-JP"/>
              </w:rPr>
              <w:t>NEC</w:t>
            </w:r>
          </w:p>
        </w:tc>
        <w:tc>
          <w:tcPr>
            <w:tcW w:w="1372" w:type="dxa"/>
          </w:tcPr>
          <w:p w14:paraId="0E589D4A"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0E589D4E"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E589D5E"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Yu Mincho"/>
                <w:lang w:val="en-US" w:eastAsia="ja-JP"/>
              </w:rPr>
            </w:pPr>
            <w:r>
              <w:rPr>
                <w:rFonts w:eastAsia="Yu Mincho"/>
                <w:lang w:val="en-US" w:eastAsia="ja-JP"/>
              </w:rPr>
              <w:t>Nokia, NSB</w:t>
            </w:r>
          </w:p>
        </w:tc>
        <w:tc>
          <w:tcPr>
            <w:tcW w:w="1372" w:type="dxa"/>
          </w:tcPr>
          <w:p w14:paraId="0E589D62"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Heading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lastRenderedPageBreak/>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ListParagraph"/>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ListParagraph"/>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ListParagraph"/>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ListParagraph"/>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ListParagraph"/>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ListParagraph"/>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ListParagraph"/>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3B4CD9" w14:paraId="0E589DAE" w14:textId="77777777">
        <w:tc>
          <w:tcPr>
            <w:tcW w:w="1444" w:type="dxa"/>
          </w:tcPr>
          <w:p w14:paraId="0E589DA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E589DA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Yu Mincho"/>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lastRenderedPageBreak/>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ZTE, Sanechips</w:t>
            </w:r>
          </w:p>
        </w:tc>
        <w:tc>
          <w:tcPr>
            <w:tcW w:w="805" w:type="dxa"/>
          </w:tcPr>
          <w:p w14:paraId="0E589DC2" w14:textId="77777777" w:rsidR="003B4CD9" w:rsidRDefault="003B4CD9">
            <w:pPr>
              <w:tabs>
                <w:tab w:val="left" w:pos="551"/>
              </w:tabs>
              <w:rPr>
                <w:rFonts w:eastAsia="Yu Mincho"/>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Yu Mincho"/>
                <w:lang w:val="en-US" w:eastAsia="ja-JP"/>
              </w:rPr>
            </w:pPr>
            <w:r>
              <w:rPr>
                <w:rFonts w:eastAsia="Yu Mincho"/>
                <w:lang w:val="en-US" w:eastAsia="ja-JP"/>
              </w:rPr>
              <w:t>MediaTek</w:t>
            </w:r>
          </w:p>
        </w:tc>
        <w:tc>
          <w:tcPr>
            <w:tcW w:w="805" w:type="dxa"/>
          </w:tcPr>
          <w:p w14:paraId="0E589DC8" w14:textId="77777777" w:rsidR="003B4CD9" w:rsidRDefault="003B4CD9">
            <w:pPr>
              <w:tabs>
                <w:tab w:val="left" w:pos="551"/>
              </w:tabs>
              <w:rPr>
                <w:rFonts w:eastAsia="Yu Mincho"/>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Yu Mincho"/>
                <w:lang w:val="en-US" w:eastAsia="ja-JP"/>
              </w:rPr>
            </w:pPr>
            <w:r>
              <w:rPr>
                <w:rFonts w:eastAsia="Yu Mincho"/>
                <w:lang w:val="en-US" w:eastAsia="ja-JP"/>
              </w:rPr>
              <w:t>Nokia, NSB</w:t>
            </w:r>
          </w:p>
        </w:tc>
        <w:tc>
          <w:tcPr>
            <w:tcW w:w="805" w:type="dxa"/>
          </w:tcPr>
          <w:p w14:paraId="0E589DE5"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To align the center frequency of non-initial UL/DL BWPs in TDD, when the UL BWP is placed close to the edge of the carrier to minimize PUSCH resource fragmentation.</w:t>
            </w:r>
          </w:p>
          <w:p w14:paraId="0E589DEC" w14:textId="77777777" w:rsidR="003B4CD9" w:rsidRDefault="004B213F">
            <w:pPr>
              <w:pStyle w:val="ListParagraph"/>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Caption"/>
              <w:keepNext/>
              <w:jc w:val="center"/>
            </w:pPr>
            <w:bookmarkStart w:id="27" w:name="_Ref71591472"/>
            <w:r>
              <w:t xml:space="preserve">Table </w:t>
            </w:r>
            <w:r w:rsidR="0088561F">
              <w:fldChar w:fldCharType="begin"/>
            </w:r>
            <w:r w:rsidR="0088561F">
              <w:instrText xml:space="preserve"> SEQ Table \* ARABIC </w:instrText>
            </w:r>
            <w:r w:rsidR="0088561F">
              <w:fldChar w:fldCharType="separate"/>
            </w:r>
            <w:r>
              <w:t>3</w:t>
            </w:r>
            <w:r w:rsidR="0088561F">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-41 if k</w:t>
                  </w:r>
                  <w:r>
                    <w:rPr>
                      <w:sz w:val="18"/>
                      <w:vertAlign w:val="subscript"/>
                    </w:rPr>
                    <w:t>ssb</w:t>
                  </w:r>
                  <w:r>
                    <w:rPr>
                      <w:sz w:val="18"/>
                    </w:rPr>
                    <w:t>=0</w:t>
                  </w:r>
                </w:p>
                <w:p w14:paraId="0E589DF9"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ListParagraph"/>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ListParagraph"/>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ListParagraph"/>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ListParagraph"/>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ListParagraph"/>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ListParagraph"/>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ListParagraph"/>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ListParagraph"/>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ListParagraph"/>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ListParagraph"/>
        <w:numPr>
          <w:ilvl w:val="1"/>
          <w:numId w:val="13"/>
        </w:numPr>
        <w:jc w:val="both"/>
        <w:rPr>
          <w:sz w:val="20"/>
          <w:szCs w:val="22"/>
          <w:lang w:val="en-US"/>
        </w:rPr>
      </w:pPr>
      <w:r>
        <w:rPr>
          <w:sz w:val="20"/>
          <w:szCs w:val="22"/>
          <w:lang w:val="en-US"/>
        </w:rPr>
        <w:lastRenderedPageBreak/>
        <w:t xml:space="preserve">Periodic TRS for time/frequency tracking </w:t>
      </w:r>
    </w:p>
    <w:p w14:paraId="0E589E7D" w14:textId="77777777" w:rsidR="003B4CD9" w:rsidRDefault="004B213F">
      <w:pPr>
        <w:pStyle w:val="ListParagraph"/>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ZTE, Sanechips</w:t>
            </w:r>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Yu Mincho"/>
                <w:lang w:val="en-US" w:eastAsia="ja-JP"/>
              </w:rPr>
            </w:pPr>
            <w:r>
              <w:rPr>
                <w:rFonts w:eastAsia="Yu Mincho"/>
                <w:lang w:val="en-US" w:eastAsia="ja-JP"/>
              </w:rPr>
              <w:t>Nokia, NSB</w:t>
            </w:r>
          </w:p>
        </w:tc>
        <w:tc>
          <w:tcPr>
            <w:tcW w:w="1372" w:type="dxa"/>
          </w:tcPr>
          <w:p w14:paraId="0E589EA1" w14:textId="77777777" w:rsidR="003B4CD9" w:rsidRDefault="003B4CD9">
            <w:pPr>
              <w:tabs>
                <w:tab w:val="left" w:pos="551"/>
              </w:tabs>
              <w:rPr>
                <w:rFonts w:eastAsia="Yu Mincho"/>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Heading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Heading2"/>
        <w:ind w:left="1134" w:hanging="1134"/>
        <w:rPr>
          <w:lang w:val="en-US"/>
        </w:rPr>
      </w:pPr>
      <w:r>
        <w:rPr>
          <w:lang w:val="en-US"/>
        </w:rPr>
        <w:lastRenderedPageBreak/>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Heading1"/>
              <w:numPr>
                <w:ilvl w:val="0"/>
                <w:numId w:val="0"/>
              </w:numPr>
              <w:ind w:left="432" w:hanging="432"/>
            </w:pPr>
            <w:r>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Heading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Heading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Heading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Heading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E589F23"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E589F27" w14:textId="77777777"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E589F33"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E589F34"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E589F3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D62833">
            <w:pPr>
              <w:rPr>
                <w:color w:val="0000FF"/>
                <w:u w:val="single"/>
                <w:lang w:val="en-US"/>
              </w:rPr>
            </w:pPr>
            <w:hyperlink r:id="rId21" w:history="1">
              <w:r w:rsidR="004B213F">
                <w:rPr>
                  <w:rStyle w:val="Hyperlink"/>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D62833">
            <w:pPr>
              <w:rPr>
                <w:color w:val="0000FF"/>
                <w:u w:val="single"/>
                <w:lang w:val="en-US"/>
              </w:rPr>
            </w:pPr>
            <w:hyperlink r:id="rId22" w:history="1">
              <w:r w:rsidR="004B213F">
                <w:rPr>
                  <w:rStyle w:val="Hyperlink"/>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D62833">
            <w:pPr>
              <w:rPr>
                <w:color w:val="0000FF"/>
                <w:u w:val="single"/>
                <w:lang w:val="en-US"/>
              </w:rPr>
            </w:pPr>
            <w:hyperlink r:id="rId23" w:history="1">
              <w:r w:rsidR="004B213F">
                <w:rPr>
                  <w:rStyle w:val="Hyperlink"/>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D62833">
            <w:pPr>
              <w:rPr>
                <w:color w:val="0000FF"/>
                <w:u w:val="single"/>
                <w:lang w:val="en-US"/>
              </w:rPr>
            </w:pPr>
            <w:hyperlink r:id="rId24" w:history="1">
              <w:r w:rsidR="004B213F">
                <w:rPr>
                  <w:rStyle w:val="Hyperlink"/>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D62833">
            <w:pPr>
              <w:rPr>
                <w:color w:val="0000FF"/>
                <w:u w:val="single"/>
                <w:lang w:val="en-US"/>
              </w:rPr>
            </w:pPr>
            <w:hyperlink r:id="rId25" w:history="1">
              <w:r w:rsidR="004B213F">
                <w:rPr>
                  <w:rStyle w:val="Hyperlink"/>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D62833">
            <w:pPr>
              <w:rPr>
                <w:color w:val="0000FF"/>
                <w:u w:val="single"/>
                <w:lang w:val="en-US"/>
              </w:rPr>
            </w:pPr>
            <w:hyperlink r:id="rId26" w:history="1">
              <w:r w:rsidR="004B213F">
                <w:rPr>
                  <w:rStyle w:val="Hyperlink"/>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D62833">
            <w:pPr>
              <w:rPr>
                <w:color w:val="0000FF"/>
                <w:u w:val="single"/>
                <w:lang w:val="en-US"/>
              </w:rPr>
            </w:pPr>
            <w:hyperlink r:id="rId27" w:history="1">
              <w:r w:rsidR="004B213F">
                <w:rPr>
                  <w:rStyle w:val="Hyperlink"/>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D62833">
            <w:pPr>
              <w:rPr>
                <w:color w:val="0000FF"/>
                <w:u w:val="single"/>
                <w:lang w:val="en-US"/>
              </w:rPr>
            </w:pPr>
            <w:hyperlink r:id="rId28" w:history="1">
              <w:r w:rsidR="004B213F">
                <w:rPr>
                  <w:rStyle w:val="Hyperlink"/>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ZTE, Sanechips</w:t>
            </w:r>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D62833">
            <w:pPr>
              <w:rPr>
                <w:color w:val="0000FF"/>
                <w:u w:val="single"/>
                <w:lang w:val="en-US"/>
              </w:rPr>
            </w:pPr>
            <w:hyperlink r:id="rId29" w:history="1">
              <w:r w:rsidR="004B213F">
                <w:rPr>
                  <w:rStyle w:val="Hyperlink"/>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D62833">
            <w:pPr>
              <w:rPr>
                <w:color w:val="0000FF"/>
                <w:u w:val="single"/>
                <w:lang w:val="en-US"/>
              </w:rPr>
            </w:pPr>
            <w:hyperlink r:id="rId30" w:history="1">
              <w:r w:rsidR="004B213F">
                <w:rPr>
                  <w:rStyle w:val="Hyperlink"/>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D62833">
            <w:pPr>
              <w:rPr>
                <w:color w:val="0000FF"/>
                <w:u w:val="single"/>
                <w:lang w:val="en-US"/>
              </w:rPr>
            </w:pPr>
            <w:hyperlink r:id="rId31" w:history="1">
              <w:r w:rsidR="004B213F">
                <w:rPr>
                  <w:rStyle w:val="Hyperlink"/>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D62833">
            <w:pPr>
              <w:rPr>
                <w:color w:val="0000FF"/>
                <w:u w:val="single"/>
                <w:lang w:val="en-US"/>
              </w:rPr>
            </w:pPr>
            <w:hyperlink r:id="rId32" w:history="1">
              <w:r w:rsidR="004B213F">
                <w:rPr>
                  <w:rStyle w:val="Hyperlink"/>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D62833">
            <w:pPr>
              <w:rPr>
                <w:color w:val="0000FF"/>
                <w:u w:val="single"/>
                <w:lang w:val="en-US"/>
              </w:rPr>
            </w:pPr>
            <w:hyperlink r:id="rId33" w:history="1">
              <w:r w:rsidR="004B213F">
                <w:rPr>
                  <w:rStyle w:val="Hyperlink"/>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D62833">
            <w:pPr>
              <w:rPr>
                <w:lang w:val="en-US"/>
              </w:rPr>
            </w:pPr>
            <w:hyperlink r:id="rId34" w:history="1">
              <w:r w:rsidR="004B213F">
                <w:rPr>
                  <w:rStyle w:val="Hyperlink"/>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lastRenderedPageBreak/>
              <w:t>[15]</w:t>
            </w:r>
          </w:p>
        </w:tc>
        <w:tc>
          <w:tcPr>
            <w:tcW w:w="1456" w:type="dxa"/>
            <w:tcMar>
              <w:top w:w="0" w:type="dxa"/>
              <w:left w:w="70" w:type="dxa"/>
              <w:bottom w:w="0" w:type="dxa"/>
              <w:right w:w="70" w:type="dxa"/>
            </w:tcMar>
          </w:tcPr>
          <w:p w14:paraId="0E589FC3" w14:textId="77777777" w:rsidR="003B4CD9" w:rsidRDefault="00D62833">
            <w:pPr>
              <w:rPr>
                <w:color w:val="0000FF"/>
                <w:u w:val="single"/>
                <w:lang w:val="en-US"/>
              </w:rPr>
            </w:pPr>
            <w:hyperlink r:id="rId35" w:history="1">
              <w:r w:rsidR="004B213F">
                <w:rPr>
                  <w:rStyle w:val="Hyperlink"/>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D62833">
            <w:pPr>
              <w:rPr>
                <w:color w:val="0000FF"/>
                <w:u w:val="single"/>
                <w:lang w:val="en-US"/>
              </w:rPr>
            </w:pPr>
            <w:hyperlink r:id="rId36" w:history="1">
              <w:r w:rsidR="004B213F">
                <w:rPr>
                  <w:rStyle w:val="Hyperlink"/>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D62833">
            <w:pPr>
              <w:rPr>
                <w:color w:val="0000FF"/>
                <w:u w:val="single"/>
                <w:lang w:val="en-US"/>
              </w:rPr>
            </w:pPr>
            <w:hyperlink r:id="rId37" w:history="1">
              <w:r w:rsidR="004B213F">
                <w:rPr>
                  <w:rStyle w:val="Hyperlink"/>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D62833">
            <w:pPr>
              <w:rPr>
                <w:color w:val="0000FF"/>
                <w:u w:val="single"/>
                <w:lang w:val="en-US"/>
              </w:rPr>
            </w:pPr>
            <w:hyperlink r:id="rId38" w:history="1">
              <w:r w:rsidR="004B213F">
                <w:rPr>
                  <w:rStyle w:val="Hyperlink"/>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D62833">
            <w:pPr>
              <w:rPr>
                <w:color w:val="0000FF"/>
                <w:u w:val="single"/>
                <w:lang w:val="en-US"/>
              </w:rPr>
            </w:pPr>
            <w:hyperlink r:id="rId39" w:history="1">
              <w:r w:rsidR="004B213F">
                <w:rPr>
                  <w:rStyle w:val="Hyperlink"/>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D62833">
            <w:pPr>
              <w:rPr>
                <w:color w:val="0000FF"/>
                <w:u w:val="single"/>
                <w:lang w:val="en-US"/>
              </w:rPr>
            </w:pPr>
            <w:hyperlink r:id="rId40" w:history="1">
              <w:r w:rsidR="004B213F">
                <w:rPr>
                  <w:rStyle w:val="Hyperlink"/>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t>[21]</w:t>
            </w:r>
          </w:p>
        </w:tc>
        <w:tc>
          <w:tcPr>
            <w:tcW w:w="1456" w:type="dxa"/>
            <w:tcMar>
              <w:top w:w="0" w:type="dxa"/>
              <w:left w:w="70" w:type="dxa"/>
              <w:bottom w:w="0" w:type="dxa"/>
              <w:right w:w="70" w:type="dxa"/>
            </w:tcMar>
          </w:tcPr>
          <w:p w14:paraId="0E589FE1" w14:textId="77777777" w:rsidR="003B4CD9" w:rsidRDefault="00D62833">
            <w:pPr>
              <w:rPr>
                <w:color w:val="0000FF"/>
                <w:u w:val="single"/>
                <w:lang w:val="en-US"/>
              </w:rPr>
            </w:pPr>
            <w:hyperlink r:id="rId41" w:history="1">
              <w:r w:rsidR="004B213F">
                <w:rPr>
                  <w:rStyle w:val="Hyperlink"/>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D62833">
            <w:pPr>
              <w:rPr>
                <w:color w:val="0000FF"/>
                <w:u w:val="single"/>
                <w:lang w:val="en-US"/>
              </w:rPr>
            </w:pPr>
            <w:hyperlink r:id="rId42" w:history="1">
              <w:r w:rsidR="004B213F">
                <w:rPr>
                  <w:rStyle w:val="Hyperlink"/>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D62833">
            <w:pPr>
              <w:rPr>
                <w:color w:val="0000FF"/>
                <w:u w:val="single"/>
                <w:lang w:val="en-US"/>
              </w:rPr>
            </w:pPr>
            <w:hyperlink r:id="rId43" w:history="1">
              <w:r w:rsidR="004B213F">
                <w:rPr>
                  <w:rStyle w:val="Hyperlink"/>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D62833">
            <w:pPr>
              <w:rPr>
                <w:color w:val="0000FF"/>
                <w:u w:val="single"/>
                <w:lang w:val="en-US"/>
              </w:rPr>
            </w:pPr>
            <w:hyperlink r:id="rId44" w:history="1">
              <w:r w:rsidR="004B213F">
                <w:rPr>
                  <w:rStyle w:val="Hyperlink"/>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r>
              <w:rPr>
                <w:lang w:val="en-US"/>
              </w:rPr>
              <w:t>InterDigital,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D62833">
            <w:pPr>
              <w:rPr>
                <w:color w:val="0000FF"/>
                <w:u w:val="single"/>
                <w:lang w:val="en-US"/>
              </w:rPr>
            </w:pPr>
            <w:hyperlink r:id="rId45" w:history="1">
              <w:r w:rsidR="004B213F">
                <w:rPr>
                  <w:rStyle w:val="Hyperlink"/>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D62833">
            <w:pPr>
              <w:rPr>
                <w:color w:val="0000FF"/>
                <w:u w:val="single"/>
                <w:lang w:val="en-US"/>
              </w:rPr>
            </w:pPr>
            <w:hyperlink r:id="rId46" w:history="1">
              <w:r w:rsidR="004B213F">
                <w:rPr>
                  <w:rStyle w:val="Hyperlink"/>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D62833">
            <w:pPr>
              <w:rPr>
                <w:color w:val="0000FF"/>
                <w:u w:val="single"/>
                <w:lang w:val="en-US"/>
              </w:rPr>
            </w:pPr>
            <w:hyperlink r:id="rId47" w:history="1">
              <w:r w:rsidR="004B213F">
                <w:rPr>
                  <w:rStyle w:val="Hyperlink"/>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D62833">
            <w:pPr>
              <w:rPr>
                <w:color w:val="0000FF"/>
                <w:u w:val="single"/>
                <w:lang w:val="en-US"/>
              </w:rPr>
            </w:pPr>
            <w:hyperlink r:id="rId48" w:history="1">
              <w:r w:rsidR="004B213F">
                <w:rPr>
                  <w:rStyle w:val="Hyperlink"/>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D62833">
            <w:pPr>
              <w:rPr>
                <w:lang w:val="en-US"/>
              </w:rPr>
            </w:pPr>
            <w:hyperlink r:id="rId49" w:history="1">
              <w:r w:rsidR="004B213F">
                <w:rPr>
                  <w:rStyle w:val="Hyperlink"/>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r>
              <w:rPr>
                <w:lang w:val="en-US"/>
              </w:rPr>
              <w:t xml:space="preserve">ASUSTeK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D62833">
            <w:pPr>
              <w:rPr>
                <w:rStyle w:val="Hyperlink"/>
                <w:color w:val="0000FF"/>
                <w:lang w:val="en-US"/>
              </w:rPr>
            </w:pPr>
            <w:hyperlink r:id="rId50" w:history="1">
              <w:r w:rsidR="004B213F">
                <w:rPr>
                  <w:rStyle w:val="Hyperlink"/>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D62833">
            <w:pPr>
              <w:rPr>
                <w:rStyle w:val="Hyperlink"/>
                <w:color w:val="0000FF"/>
                <w:lang w:val="en-US"/>
              </w:rPr>
            </w:pPr>
            <w:hyperlink r:id="rId51" w:history="1">
              <w:r w:rsidR="004B213F">
                <w:rPr>
                  <w:rStyle w:val="Hyperlink"/>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D62833">
            <w:pPr>
              <w:rPr>
                <w:lang w:val="en-US"/>
              </w:rPr>
            </w:pPr>
            <w:hyperlink r:id="rId52" w:history="1">
              <w:r w:rsidR="004B213F">
                <w:rPr>
                  <w:rStyle w:val="Hyperlink"/>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D62833">
            <w:pPr>
              <w:rPr>
                <w:color w:val="0000FF"/>
                <w:u w:val="single"/>
                <w:lang w:val="en-US"/>
              </w:rPr>
            </w:pPr>
            <w:hyperlink r:id="rId53" w:history="1">
              <w:r w:rsidR="004B213F">
                <w:rPr>
                  <w:rStyle w:val="Hyperlink"/>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ZTE, Sanechips</w:t>
            </w:r>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D62833">
            <w:pPr>
              <w:rPr>
                <w:color w:val="0000FF"/>
                <w:u w:val="single"/>
                <w:lang w:val="en-US"/>
              </w:rPr>
            </w:pPr>
            <w:hyperlink r:id="rId54" w:history="1">
              <w:r w:rsidR="004B213F">
                <w:rPr>
                  <w:rStyle w:val="Hyperlink"/>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D62833">
            <w:pPr>
              <w:rPr>
                <w:lang w:val="en-US"/>
              </w:rPr>
            </w:pPr>
            <w:hyperlink r:id="rId55" w:history="1">
              <w:r w:rsidR="004B213F">
                <w:rPr>
                  <w:rStyle w:val="Hyperlink"/>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D62833">
            <w:pPr>
              <w:rPr>
                <w:lang w:val="en-US"/>
              </w:rPr>
            </w:pPr>
            <w:hyperlink r:id="rId56" w:history="1">
              <w:r w:rsidR="004B213F">
                <w:rPr>
                  <w:rStyle w:val="Hyperlink"/>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D62833">
            <w:pPr>
              <w:rPr>
                <w:lang w:val="en-US"/>
              </w:rPr>
            </w:pPr>
            <w:hyperlink r:id="rId57" w:history="1">
              <w:r w:rsidR="004B213F">
                <w:rPr>
                  <w:rStyle w:val="Hyperlink"/>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D62833">
            <w:pPr>
              <w:rPr>
                <w:lang w:val="en-US"/>
              </w:rPr>
            </w:pPr>
            <w:hyperlink r:id="rId58" w:history="1">
              <w:r w:rsidR="004B213F">
                <w:rPr>
                  <w:rStyle w:val="Hyperlink"/>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D62833">
            <w:pPr>
              <w:rPr>
                <w:lang w:val="en-US"/>
              </w:rPr>
            </w:pPr>
            <w:hyperlink r:id="rId59" w:history="1">
              <w:r w:rsidR="004B213F">
                <w:rPr>
                  <w:rStyle w:val="Hyperlink"/>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D62833">
            <w:pPr>
              <w:rPr>
                <w:lang w:val="en-US"/>
              </w:rPr>
            </w:pPr>
            <w:hyperlink r:id="rId60" w:history="1">
              <w:r w:rsidR="004B213F">
                <w:rPr>
                  <w:rStyle w:val="Hyperlink"/>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D62833">
            <w:pPr>
              <w:rPr>
                <w:color w:val="0000FF"/>
                <w:u w:val="single"/>
                <w:lang w:val="en-US"/>
              </w:rPr>
            </w:pPr>
            <w:hyperlink r:id="rId61" w:history="1">
              <w:r w:rsidR="004B213F">
                <w:rPr>
                  <w:rStyle w:val="Hyperlink"/>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E58A04A" w14:textId="77777777" w:rsidR="003B4CD9" w:rsidRDefault="00D62833">
            <w:pPr>
              <w:rPr>
                <w:color w:val="0000FF"/>
                <w:u w:val="single"/>
                <w:lang w:val="en-US"/>
              </w:rPr>
            </w:pPr>
            <w:hyperlink r:id="rId62" w:history="1">
              <w:r w:rsidR="004B213F">
                <w:rPr>
                  <w:rStyle w:val="Hyperlink"/>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D62833">
            <w:hyperlink r:id="rId63" w:history="1">
              <w:r w:rsidR="004B213F">
                <w:rPr>
                  <w:rStyle w:val="Hyperlink"/>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D62833">
            <w:hyperlink r:id="rId64" w:history="1">
              <w:r w:rsidR="004B213F">
                <w:rPr>
                  <w:rStyle w:val="Hyperlink"/>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D62833">
            <w:hyperlink r:id="rId65" w:history="1">
              <w:r w:rsidR="004B213F">
                <w:rPr>
                  <w:rStyle w:val="Hyperlink"/>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D62833">
            <w:hyperlink r:id="rId66" w:history="1">
              <w:r w:rsidR="004B213F">
                <w:rPr>
                  <w:rStyle w:val="Hyperlink"/>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2754A" w14:textId="77777777" w:rsidR="005B65DA" w:rsidRDefault="005B65DA" w:rsidP="00582863">
      <w:pPr>
        <w:spacing w:after="0" w:line="240" w:lineRule="auto"/>
      </w:pPr>
      <w:r>
        <w:separator/>
      </w:r>
    </w:p>
  </w:endnote>
  <w:endnote w:type="continuationSeparator" w:id="0">
    <w:p w14:paraId="6824BC17" w14:textId="77777777" w:rsidR="005B65DA" w:rsidRDefault="005B65DA"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DDC56" w14:textId="77777777" w:rsidR="005B65DA" w:rsidRDefault="005B65DA" w:rsidP="00582863">
      <w:pPr>
        <w:spacing w:after="0" w:line="240" w:lineRule="auto"/>
      </w:pPr>
      <w:r>
        <w:separator/>
      </w:r>
    </w:p>
  </w:footnote>
  <w:footnote w:type="continuationSeparator" w:id="0">
    <w:p w14:paraId="740F00F8" w14:textId="77777777" w:rsidR="005B65DA" w:rsidRDefault="005B65DA"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7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4"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5"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8"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8"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3"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8"/>
  </w:num>
  <w:num w:numId="8">
    <w:abstractNumId w:val="29"/>
  </w:num>
  <w:num w:numId="9">
    <w:abstractNumId w:val="37"/>
  </w:num>
  <w:num w:numId="10">
    <w:abstractNumId w:val="86"/>
  </w:num>
  <w:num w:numId="11">
    <w:abstractNumId w:val="88"/>
  </w:num>
  <w:num w:numId="12">
    <w:abstractNumId w:val="33"/>
  </w:num>
  <w:num w:numId="13">
    <w:abstractNumId w:val="31"/>
  </w:num>
  <w:num w:numId="14">
    <w:abstractNumId w:val="95"/>
  </w:num>
  <w:num w:numId="15">
    <w:abstractNumId w:val="55"/>
  </w:num>
  <w:num w:numId="16">
    <w:abstractNumId w:val="68"/>
  </w:num>
  <w:num w:numId="17">
    <w:abstractNumId w:val="62"/>
  </w:num>
  <w:num w:numId="18">
    <w:abstractNumId w:val="53"/>
  </w:num>
  <w:num w:numId="19">
    <w:abstractNumId w:val="79"/>
  </w:num>
  <w:num w:numId="20">
    <w:abstractNumId w:val="98"/>
  </w:num>
  <w:num w:numId="21">
    <w:abstractNumId w:val="16"/>
  </w:num>
  <w:num w:numId="22">
    <w:abstractNumId w:val="24"/>
  </w:num>
  <w:num w:numId="23">
    <w:abstractNumId w:val="39"/>
  </w:num>
  <w:num w:numId="24">
    <w:abstractNumId w:val="52"/>
  </w:num>
  <w:num w:numId="25">
    <w:abstractNumId w:val="76"/>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num>
  <w:num w:numId="31">
    <w:abstractNumId w:val="73"/>
  </w:num>
  <w:num w:numId="32">
    <w:abstractNumId w:val="111"/>
  </w:num>
  <w:num w:numId="33">
    <w:abstractNumId w:val="58"/>
  </w:num>
  <w:num w:numId="34">
    <w:abstractNumId w:val="89"/>
  </w:num>
  <w:num w:numId="35">
    <w:abstractNumId w:val="101"/>
  </w:num>
  <w:num w:numId="36">
    <w:abstractNumId w:val="12"/>
  </w:num>
  <w:num w:numId="37">
    <w:abstractNumId w:val="44"/>
  </w:num>
  <w:num w:numId="38">
    <w:abstractNumId w:val="115"/>
  </w:num>
  <w:num w:numId="39">
    <w:abstractNumId w:val="84"/>
  </w:num>
  <w:num w:numId="40">
    <w:abstractNumId w:val="104"/>
  </w:num>
  <w:num w:numId="41">
    <w:abstractNumId w:val="96"/>
  </w:num>
  <w:num w:numId="42">
    <w:abstractNumId w:val="75"/>
  </w:num>
  <w:num w:numId="43">
    <w:abstractNumId w:val="8"/>
  </w:num>
  <w:num w:numId="44">
    <w:abstractNumId w:val="21"/>
  </w:num>
  <w:num w:numId="45">
    <w:abstractNumId w:val="50"/>
  </w:num>
  <w:num w:numId="46">
    <w:abstractNumId w:val="20"/>
  </w:num>
  <w:num w:numId="47">
    <w:abstractNumId w:val="45"/>
  </w:num>
  <w:num w:numId="48">
    <w:abstractNumId w:val="82"/>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7"/>
  </w:num>
  <w:num w:numId="55">
    <w:abstractNumId w:val="65"/>
  </w:num>
  <w:num w:numId="56">
    <w:abstractNumId w:val="7"/>
  </w:num>
  <w:num w:numId="57">
    <w:abstractNumId w:val="109"/>
  </w:num>
  <w:num w:numId="58">
    <w:abstractNumId w:val="113"/>
  </w:num>
  <w:num w:numId="59">
    <w:abstractNumId w:val="103"/>
  </w:num>
  <w:num w:numId="60">
    <w:abstractNumId w:val="0"/>
  </w:num>
  <w:num w:numId="61">
    <w:abstractNumId w:val="51"/>
  </w:num>
  <w:num w:numId="62">
    <w:abstractNumId w:val="27"/>
  </w:num>
  <w:num w:numId="63">
    <w:abstractNumId w:val="83"/>
  </w:num>
  <w:num w:numId="64">
    <w:abstractNumId w:val="74"/>
  </w:num>
  <w:num w:numId="65">
    <w:abstractNumId w:val="71"/>
  </w:num>
  <w:num w:numId="66">
    <w:abstractNumId w:val="34"/>
  </w:num>
  <w:num w:numId="67">
    <w:abstractNumId w:val="35"/>
  </w:num>
  <w:num w:numId="68">
    <w:abstractNumId w:val="6"/>
  </w:num>
  <w:num w:numId="69">
    <w:abstractNumId w:val="81"/>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8"/>
  </w:num>
  <w:num w:numId="79">
    <w:abstractNumId w:val="100"/>
  </w:num>
  <w:num w:numId="80">
    <w:abstractNumId w:val="19"/>
  </w:num>
  <w:num w:numId="81">
    <w:abstractNumId w:val="42"/>
  </w:num>
  <w:num w:numId="82">
    <w:abstractNumId w:val="93"/>
  </w:num>
  <w:num w:numId="83">
    <w:abstractNumId w:val="48"/>
  </w:num>
  <w:num w:numId="84">
    <w:abstractNumId w:val="102"/>
  </w:num>
  <w:num w:numId="85">
    <w:abstractNumId w:val="112"/>
  </w:num>
  <w:num w:numId="86">
    <w:abstractNumId w:val="40"/>
  </w:num>
  <w:num w:numId="87">
    <w:abstractNumId w:val="106"/>
  </w:num>
  <w:num w:numId="88">
    <w:abstractNumId w:val="67"/>
  </w:num>
  <w:num w:numId="89">
    <w:abstractNumId w:val="99"/>
  </w:num>
  <w:num w:numId="90">
    <w:abstractNumId w:val="54"/>
  </w:num>
  <w:num w:numId="91">
    <w:abstractNumId w:val="64"/>
  </w:num>
  <w:num w:numId="92">
    <w:abstractNumId w:val="28"/>
  </w:num>
  <w:num w:numId="93">
    <w:abstractNumId w:val="117"/>
  </w:num>
  <w:num w:numId="94">
    <w:abstractNumId w:val="105"/>
  </w:num>
  <w:num w:numId="95">
    <w:abstractNumId w:val="110"/>
  </w:num>
  <w:num w:numId="96">
    <w:abstractNumId w:val="69"/>
  </w:num>
  <w:num w:numId="97">
    <w:abstractNumId w:val="36"/>
  </w:num>
  <w:num w:numId="98">
    <w:abstractNumId w:val="80"/>
  </w:num>
  <w:num w:numId="99">
    <w:abstractNumId w:val="87"/>
  </w:num>
  <w:num w:numId="100">
    <w:abstractNumId w:val="17"/>
  </w:num>
  <w:num w:numId="101">
    <w:abstractNumId w:val="47"/>
  </w:num>
  <w:num w:numId="102">
    <w:abstractNumId w:val="114"/>
  </w:num>
  <w:num w:numId="103">
    <w:abstractNumId w:val="14"/>
  </w:num>
  <w:num w:numId="104">
    <w:abstractNumId w:val="94"/>
  </w:num>
  <w:num w:numId="105">
    <w:abstractNumId w:val="107"/>
  </w:num>
  <w:num w:numId="106">
    <w:abstractNumId w:val="72"/>
  </w:num>
  <w:num w:numId="107">
    <w:abstractNumId w:val="46"/>
  </w:num>
  <w:num w:numId="108">
    <w:abstractNumId w:val="25"/>
  </w:num>
  <w:num w:numId="109">
    <w:abstractNumId w:val="23"/>
  </w:num>
  <w:num w:numId="110">
    <w:abstractNumId w:val="97"/>
  </w:num>
  <w:num w:numId="111">
    <w:abstractNumId w:val="32"/>
  </w:num>
  <w:num w:numId="112">
    <w:abstractNumId w:val="90"/>
  </w:num>
  <w:num w:numId="113">
    <w:abstractNumId w:val="13"/>
  </w:num>
  <w:num w:numId="114">
    <w:abstractNumId w:val="18"/>
  </w:num>
  <w:num w:numId="115">
    <w:abstractNumId w:val="91"/>
  </w:num>
  <w:num w:numId="116">
    <w:abstractNumId w:val="66"/>
  </w:num>
  <w:num w:numId="117">
    <w:abstractNumId w:val="49"/>
  </w:num>
  <w:num w:numId="118">
    <w:abstractNumId w:val="15"/>
  </w:num>
  <w:num w:numId="119">
    <w:abstractNumId w:val="92"/>
  </w:num>
  <w:num w:numId="120">
    <w:abstractNumId w:val="11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C76"/>
    <w:pPr>
      <w:spacing w:after="180" w:line="259" w:lineRule="auto"/>
    </w:pPr>
    <w:rPr>
      <w:lang w:val="en-GB" w:eastAsia="en-US"/>
    </w:rPr>
  </w:style>
  <w:style w:type="paragraph" w:styleId="Heading1">
    <w:name w:val="heading 1"/>
    <w:basedOn w:val="Normal"/>
    <w:next w:val="Normal"/>
    <w:qFormat/>
    <w:rsid w:val="00901C76"/>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901C76"/>
    <w:pPr>
      <w:numPr>
        <w:ilvl w:val="1"/>
      </w:numPr>
      <w:spacing w:before="180"/>
      <w:outlineLvl w:val="1"/>
    </w:pPr>
    <w:rPr>
      <w:sz w:val="32"/>
    </w:rPr>
  </w:style>
  <w:style w:type="paragraph" w:styleId="Heading3">
    <w:name w:val="heading 3"/>
    <w:basedOn w:val="Heading2"/>
    <w:next w:val="Normal"/>
    <w:link w:val="Heading3Char"/>
    <w:qFormat/>
    <w:rsid w:val="00901C76"/>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901C76"/>
    <w:pPr>
      <w:numPr>
        <w:ilvl w:val="3"/>
      </w:numPr>
      <w:ind w:left="576" w:hanging="576"/>
      <w:outlineLvl w:val="3"/>
    </w:pPr>
    <w:rPr>
      <w:sz w:val="24"/>
    </w:rPr>
  </w:style>
  <w:style w:type="paragraph" w:styleId="Heading5">
    <w:name w:val="heading 5"/>
    <w:basedOn w:val="Heading4"/>
    <w:next w:val="Normal"/>
    <w:qFormat/>
    <w:rsid w:val="00901C76"/>
    <w:pPr>
      <w:numPr>
        <w:ilvl w:val="4"/>
      </w:numPr>
      <w:ind w:left="576" w:hanging="576"/>
      <w:outlineLvl w:val="4"/>
    </w:pPr>
    <w:rPr>
      <w:sz w:val="22"/>
    </w:rPr>
  </w:style>
  <w:style w:type="paragraph" w:styleId="Heading6">
    <w:name w:val="heading 6"/>
    <w:basedOn w:val="Normal"/>
    <w:next w:val="Normal"/>
    <w:qFormat/>
    <w:rsid w:val="00901C76"/>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901C76"/>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901C76"/>
    <w:pPr>
      <w:numPr>
        <w:ilvl w:val="7"/>
      </w:numPr>
      <w:tabs>
        <w:tab w:val="left" w:pos="360"/>
        <w:tab w:val="left" w:pos="926"/>
      </w:tabs>
      <w:ind w:left="432" w:hanging="432"/>
      <w:outlineLvl w:val="7"/>
    </w:pPr>
  </w:style>
  <w:style w:type="paragraph" w:styleId="Heading9">
    <w:name w:val="heading 9"/>
    <w:basedOn w:val="Heading8"/>
    <w:next w:val="Normal"/>
    <w:qFormat/>
    <w:rsid w:val="00901C76"/>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901C76"/>
    <w:pPr>
      <w:ind w:left="2268" w:hanging="2268"/>
    </w:pPr>
  </w:style>
  <w:style w:type="paragraph" w:styleId="TOC6">
    <w:name w:val="toc 6"/>
    <w:basedOn w:val="TOC5"/>
    <w:next w:val="Normal"/>
    <w:semiHidden/>
    <w:qFormat/>
    <w:rsid w:val="00901C76"/>
    <w:pPr>
      <w:ind w:left="1985" w:hanging="1985"/>
    </w:pPr>
  </w:style>
  <w:style w:type="paragraph" w:styleId="TOC5">
    <w:name w:val="toc 5"/>
    <w:basedOn w:val="TOC4"/>
    <w:next w:val="Normal"/>
    <w:semiHidden/>
    <w:qFormat/>
    <w:rsid w:val="00901C76"/>
    <w:pPr>
      <w:ind w:left="1701" w:hanging="1701"/>
    </w:pPr>
  </w:style>
  <w:style w:type="paragraph" w:styleId="TOC4">
    <w:name w:val="toc 4"/>
    <w:basedOn w:val="TOC3"/>
    <w:next w:val="Normal"/>
    <w:semiHidden/>
    <w:qFormat/>
    <w:rsid w:val="00901C76"/>
    <w:pPr>
      <w:ind w:left="1418" w:hanging="1418"/>
    </w:pPr>
  </w:style>
  <w:style w:type="paragraph" w:styleId="TOC3">
    <w:name w:val="toc 3"/>
    <w:basedOn w:val="TOC2"/>
    <w:next w:val="Normal"/>
    <w:uiPriority w:val="39"/>
    <w:qFormat/>
    <w:rsid w:val="00901C76"/>
    <w:pPr>
      <w:ind w:left="1134" w:hanging="1134"/>
    </w:pPr>
  </w:style>
  <w:style w:type="paragraph" w:styleId="TOC2">
    <w:name w:val="toc 2"/>
    <w:basedOn w:val="TOC1"/>
    <w:next w:val="Normal"/>
    <w:uiPriority w:val="39"/>
    <w:qFormat/>
    <w:rsid w:val="00901C76"/>
    <w:pPr>
      <w:keepNext w:val="0"/>
      <w:spacing w:before="0"/>
      <w:ind w:left="851" w:hanging="851"/>
    </w:pPr>
    <w:rPr>
      <w:sz w:val="20"/>
    </w:rPr>
  </w:style>
  <w:style w:type="paragraph" w:styleId="TOC1">
    <w:name w:val="toc 1"/>
    <w:basedOn w:val="Normal"/>
    <w:next w:val="Normal"/>
    <w:uiPriority w:val="39"/>
    <w:qFormat/>
    <w:rsid w:val="00901C76"/>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901C76"/>
    <w:pPr>
      <w:numPr>
        <w:numId w:val="2"/>
      </w:numPr>
      <w:contextualSpacing/>
    </w:pPr>
  </w:style>
  <w:style w:type="paragraph" w:styleId="DocumentMap">
    <w:name w:val="Document Map"/>
    <w:basedOn w:val="Normal"/>
    <w:link w:val="DocumentMapChar"/>
    <w:semiHidden/>
    <w:unhideWhenUsed/>
    <w:qFormat/>
    <w:rsid w:val="00901C76"/>
    <w:rPr>
      <w:rFonts w:ascii="SimSun" w:eastAsia="SimSun"/>
      <w:sz w:val="18"/>
      <w:szCs w:val="18"/>
    </w:rPr>
  </w:style>
  <w:style w:type="paragraph" w:styleId="CommentText">
    <w:name w:val="annotation text"/>
    <w:basedOn w:val="Normal"/>
    <w:link w:val="CommentTextChar"/>
    <w:uiPriority w:val="99"/>
    <w:qFormat/>
    <w:rsid w:val="00901C76"/>
  </w:style>
  <w:style w:type="paragraph" w:styleId="ListBullet3">
    <w:name w:val="List Bullet 3"/>
    <w:basedOn w:val="Normal"/>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901C76"/>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901C76"/>
    <w:pPr>
      <w:spacing w:before="180"/>
      <w:ind w:left="2693" w:hanging="2693"/>
    </w:pPr>
    <w:rPr>
      <w:b/>
    </w:rPr>
  </w:style>
  <w:style w:type="paragraph" w:styleId="BalloonText">
    <w:name w:val="Balloon Text"/>
    <w:basedOn w:val="Normal"/>
    <w:qFormat/>
    <w:rsid w:val="00901C76"/>
    <w:pPr>
      <w:spacing w:after="0"/>
    </w:pPr>
    <w:rPr>
      <w:rFonts w:ascii="Segoe UI" w:hAnsi="Segoe UI" w:cs="Segoe UI"/>
      <w:sz w:val="18"/>
      <w:szCs w:val="18"/>
    </w:rPr>
  </w:style>
  <w:style w:type="paragraph" w:styleId="Footer">
    <w:name w:val="footer"/>
    <w:basedOn w:val="Header"/>
    <w:qFormat/>
    <w:rsid w:val="00901C76"/>
    <w:pPr>
      <w:jc w:val="center"/>
    </w:pPr>
    <w:rPr>
      <w:i/>
    </w:rPr>
  </w:style>
  <w:style w:type="paragraph" w:styleId="Header">
    <w:name w:val="header"/>
    <w:basedOn w:val="Normal"/>
    <w:link w:val="HeaderChar"/>
    <w:qFormat/>
    <w:rsid w:val="00901C76"/>
    <w:pPr>
      <w:widowControl w:val="0"/>
      <w:overflowPunct w:val="0"/>
      <w:textAlignment w:val="baseline"/>
    </w:pPr>
    <w:rPr>
      <w:rFonts w:ascii="Arial" w:hAnsi="Arial"/>
      <w:b/>
      <w:sz w:val="18"/>
      <w:lang w:eastAsia="ja-JP"/>
    </w:rPr>
  </w:style>
  <w:style w:type="paragraph" w:styleId="List">
    <w:name w:val="List"/>
    <w:basedOn w:val="BodyText"/>
    <w:qFormat/>
    <w:rsid w:val="00901C76"/>
    <w:rPr>
      <w:rFonts w:cs="Lohit Devanagari"/>
    </w:rPr>
  </w:style>
  <w:style w:type="paragraph" w:styleId="FootnoteText">
    <w:name w:val="footnote text"/>
    <w:basedOn w:val="Normal"/>
    <w:link w:val="FootnoteTextChar"/>
    <w:uiPriority w:val="99"/>
    <w:unhideWhenUsed/>
    <w:qFormat/>
    <w:rsid w:val="00901C76"/>
    <w:pPr>
      <w:spacing w:after="0"/>
    </w:pPr>
    <w:rPr>
      <w:rFonts w:eastAsiaTheme="minorHAnsi"/>
      <w:lang w:val="en-US"/>
    </w:rPr>
  </w:style>
  <w:style w:type="paragraph" w:styleId="TOC9">
    <w:name w:val="toc 9"/>
    <w:basedOn w:val="TOC8"/>
    <w:next w:val="Normal"/>
    <w:uiPriority w:val="39"/>
    <w:qFormat/>
    <w:rsid w:val="00901C76"/>
    <w:pPr>
      <w:ind w:left="1418" w:hanging="1418"/>
    </w:pPr>
  </w:style>
  <w:style w:type="paragraph" w:styleId="NormalWeb">
    <w:name w:val="Normal (Web)"/>
    <w:basedOn w:val="Normal"/>
    <w:uiPriority w:val="99"/>
    <w:unhideWhenUsed/>
    <w:qFormat/>
    <w:rsid w:val="00901C76"/>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901C76"/>
    <w:rPr>
      <w:b/>
      <w:bCs/>
    </w:rPr>
  </w:style>
  <w:style w:type="table" w:styleId="TableGrid">
    <w:name w:val="Table Grid"/>
    <w:basedOn w:val="TableNormal"/>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901C76"/>
    <w:rPr>
      <w:color w:val="954F72"/>
      <w:u w:val="single"/>
    </w:rPr>
  </w:style>
  <w:style w:type="character" w:styleId="Hyperlink">
    <w:name w:val="Hyperlink"/>
    <w:basedOn w:val="DefaultParagraphFont"/>
    <w:uiPriority w:val="99"/>
    <w:unhideWhenUsed/>
    <w:qFormat/>
    <w:rsid w:val="00901C76"/>
    <w:rPr>
      <w:color w:val="0563C1" w:themeColor="hyperlink"/>
      <w:u w:val="single"/>
    </w:rPr>
  </w:style>
  <w:style w:type="character" w:styleId="CommentReference">
    <w:name w:val="annotation reference"/>
    <w:uiPriority w:val="99"/>
    <w:qFormat/>
    <w:rsid w:val="00901C76"/>
    <w:rPr>
      <w:sz w:val="16"/>
      <w:szCs w:val="16"/>
    </w:rPr>
  </w:style>
  <w:style w:type="character" w:styleId="FootnoteReference">
    <w:name w:val="footnote reference"/>
    <w:basedOn w:val="DefaultParagraphFont"/>
    <w:uiPriority w:val="99"/>
    <w:unhideWhenUsed/>
    <w:qFormat/>
    <w:rsid w:val="00901C76"/>
    <w:rPr>
      <w:vertAlign w:val="superscript"/>
    </w:rPr>
  </w:style>
  <w:style w:type="character" w:customStyle="1" w:styleId="ZGSM">
    <w:name w:val="ZGSM"/>
    <w:qFormat/>
    <w:rsid w:val="00901C76"/>
  </w:style>
  <w:style w:type="character" w:customStyle="1" w:styleId="HeaderChar">
    <w:name w:val="Header Char"/>
    <w:link w:val="Header"/>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Heading8Char">
    <w:name w:val="Heading 8 Char"/>
    <w:link w:val="Heading8"/>
    <w:qFormat/>
    <w:rsid w:val="00901C76"/>
    <w:rPr>
      <w:rFonts w:ascii="Arial" w:hAnsi="Arial"/>
      <w:sz w:val="36"/>
      <w:lang w:val="en-GB" w:eastAsia="en-US"/>
    </w:rPr>
  </w:style>
  <w:style w:type="character" w:customStyle="1" w:styleId="Heading3Char">
    <w:name w:val="Heading 3 Char"/>
    <w:link w:val="Heading3"/>
    <w:qFormat/>
    <w:rsid w:val="00901C76"/>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01C76"/>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901C76"/>
    <w:rPr>
      <w:lang w:val="en-GB" w:eastAsia="en-US"/>
    </w:rPr>
  </w:style>
  <w:style w:type="character" w:customStyle="1" w:styleId="CommentSubjectChar">
    <w:name w:val="Comment Subject Char"/>
    <w:link w:val="CommentSubject"/>
    <w:qFormat/>
    <w:rsid w:val="00901C76"/>
    <w:rPr>
      <w:b/>
      <w:bCs/>
      <w:lang w:val="en-GB" w:eastAsia="en-US"/>
    </w:rPr>
  </w:style>
  <w:style w:type="character" w:customStyle="1" w:styleId="BodyTextChar">
    <w:name w:val="Body Text Char"/>
    <w:link w:val="BodyText"/>
    <w:qFormat/>
    <w:rsid w:val="00901C76"/>
    <w:rPr>
      <w:rFonts w:ascii="Arial" w:hAnsi="Arial"/>
      <w:b/>
      <w:sz w:val="18"/>
      <w:lang w:val="en-GB" w:eastAsia="ja-JP"/>
    </w:rPr>
  </w:style>
  <w:style w:type="character" w:customStyle="1" w:styleId="CaptionChar">
    <w:name w:val="Caption Char"/>
    <w:basedOn w:val="DefaultParagraphFont"/>
    <w:link w:val="Caption"/>
    <w:qFormat/>
    <w:rsid w:val="00901C76"/>
    <w:rPr>
      <w:rFonts w:ascii="Arial" w:hAnsi="Arial"/>
      <w:lang w:val="en-US" w:eastAsia="zh-CN"/>
    </w:rPr>
  </w:style>
  <w:style w:type="character" w:customStyle="1" w:styleId="Mention1">
    <w:name w:val="Mention1"/>
    <w:basedOn w:val="DefaultParagraphFont"/>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Normal"/>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Normal"/>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Normal"/>
    <w:next w:val="BodyText"/>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901C76"/>
    <w:pPr>
      <w:suppressLineNumbers/>
    </w:pPr>
    <w:rPr>
      <w:rFonts w:cs="Lohit Devanagari"/>
    </w:rPr>
  </w:style>
  <w:style w:type="paragraph" w:customStyle="1" w:styleId="H6">
    <w:name w:val="H6"/>
    <w:basedOn w:val="Heading5"/>
    <w:qFormat/>
    <w:rsid w:val="00901C76"/>
    <w:pPr>
      <w:ind w:left="1985" w:hanging="1985"/>
    </w:pPr>
    <w:rPr>
      <w:sz w:val="20"/>
    </w:rPr>
  </w:style>
  <w:style w:type="paragraph" w:customStyle="1" w:styleId="EQ">
    <w:name w:val="EQ"/>
    <w:basedOn w:val="Normal"/>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Heading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Normal"/>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Normal"/>
    <w:qFormat/>
    <w:rsid w:val="00901C76"/>
    <w:pPr>
      <w:keepLines/>
      <w:ind w:left="1702" w:hanging="1418"/>
    </w:pPr>
  </w:style>
  <w:style w:type="paragraph" w:customStyle="1" w:styleId="FP">
    <w:name w:val="FP"/>
    <w:basedOn w:val="Normal"/>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Normal"/>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Normal"/>
    <w:qFormat/>
    <w:rsid w:val="00901C76"/>
    <w:pPr>
      <w:ind w:left="851" w:hanging="284"/>
    </w:pPr>
  </w:style>
  <w:style w:type="paragraph" w:customStyle="1" w:styleId="B3">
    <w:name w:val="B3"/>
    <w:basedOn w:val="Normal"/>
    <w:qFormat/>
    <w:rsid w:val="00901C76"/>
    <w:pPr>
      <w:ind w:left="1135" w:hanging="284"/>
    </w:pPr>
  </w:style>
  <w:style w:type="paragraph" w:customStyle="1" w:styleId="B4">
    <w:name w:val="B4"/>
    <w:basedOn w:val="Normal"/>
    <w:qFormat/>
    <w:rsid w:val="00901C76"/>
    <w:pPr>
      <w:ind w:left="1418" w:hanging="284"/>
    </w:pPr>
  </w:style>
  <w:style w:type="paragraph" w:customStyle="1" w:styleId="B5">
    <w:name w:val="B5"/>
    <w:basedOn w:val="Normal"/>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Normal"/>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Heading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901C76"/>
    <w:rPr>
      <w:rFonts w:eastAsiaTheme="minorHAnsi"/>
      <w:lang w:val="en-US" w:eastAsia="en-US"/>
    </w:rPr>
  </w:style>
  <w:style w:type="character" w:customStyle="1" w:styleId="10">
    <w:name w:val="未解決のメンション1"/>
    <w:basedOn w:val="DefaultParagraphFont"/>
    <w:uiPriority w:val="99"/>
    <w:semiHidden/>
    <w:unhideWhenUsed/>
    <w:qFormat/>
    <w:rsid w:val="00901C76"/>
    <w:rPr>
      <w:color w:val="605E5C"/>
      <w:shd w:val="clear" w:color="auto" w:fill="E1DFDD"/>
    </w:rPr>
  </w:style>
  <w:style w:type="character" w:customStyle="1" w:styleId="normaltextrun">
    <w:name w:val="normaltextrun"/>
    <w:basedOn w:val="DefaultParagraphFont"/>
    <w:qFormat/>
    <w:rsid w:val="00901C76"/>
  </w:style>
  <w:style w:type="character" w:customStyle="1" w:styleId="eop">
    <w:name w:val="eop"/>
    <w:basedOn w:val="DefaultParagraphFont"/>
    <w:qFormat/>
    <w:rsid w:val="00901C76"/>
  </w:style>
  <w:style w:type="character" w:customStyle="1" w:styleId="UnresolvedMention2">
    <w:name w:val="Unresolved Mention2"/>
    <w:basedOn w:val="DefaultParagraphFont"/>
    <w:uiPriority w:val="99"/>
    <w:semiHidden/>
    <w:unhideWhenUsed/>
    <w:qFormat/>
    <w:rsid w:val="00901C76"/>
    <w:rPr>
      <w:color w:val="605E5C"/>
      <w:shd w:val="clear" w:color="auto" w:fill="E1DFDD"/>
    </w:rPr>
  </w:style>
  <w:style w:type="character" w:styleId="PlaceholderText">
    <w:name w:val="Placeholder Text"/>
    <w:basedOn w:val="DefaultParagraphFont"/>
    <w:uiPriority w:val="99"/>
    <w:semiHidden/>
    <w:qFormat/>
    <w:rsid w:val="00901C76"/>
    <w:rPr>
      <w:color w:val="808080"/>
    </w:rPr>
  </w:style>
  <w:style w:type="character" w:customStyle="1" w:styleId="UnresolvedMention3">
    <w:name w:val="Unresolved Mention3"/>
    <w:basedOn w:val="DefaultParagraphFont"/>
    <w:uiPriority w:val="99"/>
    <w:semiHidden/>
    <w:unhideWhenUsed/>
    <w:qFormat/>
    <w:rsid w:val="00901C76"/>
    <w:rPr>
      <w:color w:val="605E5C"/>
      <w:shd w:val="clear" w:color="auto" w:fill="E1DFDD"/>
    </w:rPr>
  </w:style>
  <w:style w:type="character" w:customStyle="1" w:styleId="Heading2Char">
    <w:name w:val="Heading 2 Char"/>
    <w:link w:val="Heading2"/>
    <w:qFormat/>
    <w:rsid w:val="00901C76"/>
    <w:rPr>
      <w:rFonts w:ascii="Arial" w:hAnsi="Arial"/>
      <w:sz w:val="32"/>
      <w:lang w:val="en-GB" w:eastAsia="en-US"/>
    </w:rPr>
  </w:style>
  <w:style w:type="table" w:customStyle="1" w:styleId="TableGrid7">
    <w:name w:val="Table Grid7"/>
    <w:basedOn w:val="TableNormal"/>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Normal"/>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901C76"/>
    <w:rPr>
      <w:rFonts w:ascii="Arial" w:eastAsiaTheme="minorHAnsi" w:hAnsi="Arial" w:cstheme="minorBidi"/>
      <w:szCs w:val="22"/>
      <w:lang w:val="en-US" w:eastAsia="ja-JP"/>
    </w:rPr>
  </w:style>
  <w:style w:type="paragraph" w:customStyle="1" w:styleId="Proposal">
    <w:name w:val="Proposal"/>
    <w:basedOn w:val="BodyText"/>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901C76"/>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901C76"/>
    <w:rPr>
      <w:color w:val="605E5C"/>
      <w:shd w:val="clear" w:color="auto" w:fill="E1DFDD"/>
    </w:rPr>
  </w:style>
  <w:style w:type="character" w:customStyle="1" w:styleId="2">
    <w:name w:val="未处理的提及2"/>
    <w:basedOn w:val="DefaultParagraphFont"/>
    <w:uiPriority w:val="99"/>
    <w:semiHidden/>
    <w:unhideWhenUsed/>
    <w:qFormat/>
    <w:rsid w:val="00901C76"/>
    <w:rPr>
      <w:color w:val="605E5C"/>
      <w:shd w:val="clear" w:color="auto" w:fill="E1DFDD"/>
    </w:rPr>
  </w:style>
  <w:style w:type="character" w:customStyle="1" w:styleId="3">
    <w:name w:val="未处理的提及3"/>
    <w:basedOn w:val="DefaultParagraphFont"/>
    <w:uiPriority w:val="99"/>
    <w:semiHidden/>
    <w:unhideWhenUsed/>
    <w:qFormat/>
    <w:rsid w:val="00901C76"/>
    <w:rPr>
      <w:color w:val="605E5C"/>
      <w:shd w:val="clear" w:color="auto" w:fill="E1DFDD"/>
    </w:rPr>
  </w:style>
  <w:style w:type="character" w:customStyle="1" w:styleId="UnresolvedMention4">
    <w:name w:val="Unresolved Mention4"/>
    <w:basedOn w:val="DefaultParagraphFont"/>
    <w:uiPriority w:val="99"/>
    <w:unhideWhenUsed/>
    <w:qFormat/>
    <w:rsid w:val="00901C76"/>
    <w:rPr>
      <w:color w:val="605E5C"/>
      <w:shd w:val="clear" w:color="auto" w:fill="E1DFDD"/>
    </w:rPr>
  </w:style>
  <w:style w:type="paragraph" w:customStyle="1" w:styleId="done">
    <w:name w:val="done"/>
    <w:basedOn w:val="Normal"/>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901C76"/>
    <w:rPr>
      <w:color w:val="2B579A"/>
      <w:shd w:val="clear" w:color="auto" w:fill="E1DFDD"/>
    </w:rPr>
  </w:style>
  <w:style w:type="character" w:customStyle="1" w:styleId="UnresolvedMention5">
    <w:name w:val="Unresolved Mention5"/>
    <w:basedOn w:val="DefaultParagraphFont"/>
    <w:uiPriority w:val="99"/>
    <w:semiHidden/>
    <w:unhideWhenUsed/>
    <w:qFormat/>
    <w:rsid w:val="00901C76"/>
    <w:rPr>
      <w:color w:val="605E5C"/>
      <w:shd w:val="clear" w:color="auto" w:fill="E1DFDD"/>
    </w:rPr>
  </w:style>
  <w:style w:type="character" w:customStyle="1" w:styleId="PlainTextChar">
    <w:name w:val="Plain Text Char"/>
    <w:basedOn w:val="DefaultParagraphFont"/>
    <w:link w:val="PlainText"/>
    <w:uiPriority w:val="99"/>
    <w:semiHidden/>
    <w:qFormat/>
    <w:rsid w:val="00901C76"/>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901C76"/>
    <w:rPr>
      <w:color w:val="605E5C"/>
      <w:shd w:val="clear" w:color="auto" w:fill="E1DFDD"/>
    </w:rPr>
  </w:style>
  <w:style w:type="character" w:customStyle="1" w:styleId="fontstyle01">
    <w:name w:val="fontstyle01"/>
    <w:basedOn w:val="DefaultParagraphFont"/>
    <w:rsid w:val="00A33125"/>
    <w:rPr>
      <w:rFonts w:ascii="Helvetica-BoldOblique" w:hAnsi="Helvetica-BoldOblique" w:hint="default"/>
      <w:b/>
      <w:bCs/>
      <w:i/>
      <w:iCs/>
      <w:color w:val="000000"/>
      <w:sz w:val="18"/>
      <w:szCs w:val="18"/>
    </w:rPr>
  </w:style>
  <w:style w:type="character" w:customStyle="1" w:styleId="fontstyle11">
    <w:name w:val="fontstyle11"/>
    <w:basedOn w:val="DefaultParagraphFont"/>
    <w:rsid w:val="00A33125"/>
    <w:rPr>
      <w:rFonts w:ascii="Helvetica" w:hAnsi="Helvetica" w:cs="Helvetica" w:hint="default"/>
      <w:b w:val="0"/>
      <w:bCs w:val="0"/>
      <w:i w:val="0"/>
      <w:iCs w:val="0"/>
      <w:color w:val="000000"/>
      <w:sz w:val="18"/>
      <w:szCs w:val="18"/>
    </w:rPr>
  </w:style>
  <w:style w:type="character" w:customStyle="1" w:styleId="fontstyle31">
    <w:name w:val="fontstyle31"/>
    <w:basedOn w:val="DefaultParagraphFont"/>
    <w:rsid w:val="00A33125"/>
    <w:rPr>
      <w:rFonts w:ascii="Helvetica-Oblique" w:hAnsi="Helvetica-Oblique" w:hint="default"/>
      <w:b w:val="0"/>
      <w:bCs w:val="0"/>
      <w:i/>
      <w:iCs/>
      <w:color w:val="000000"/>
      <w:sz w:val="18"/>
      <w:szCs w:val="18"/>
    </w:rPr>
  </w:style>
  <w:style w:type="character" w:customStyle="1" w:styleId="fontstyle41">
    <w:name w:val="fontstyle41"/>
    <w:basedOn w:val="DefaultParagraphFont"/>
    <w:rsid w:val="00A33125"/>
    <w:rPr>
      <w:rFonts w:ascii="T25" w:hAnsi="T25" w:hint="default"/>
      <w:b w:val="0"/>
      <w:bCs w:val="0"/>
      <w:i w:val="0"/>
      <w:iCs w:val="0"/>
      <w:color w:val="000000"/>
      <w:sz w:val="18"/>
      <w:szCs w:val="18"/>
    </w:rPr>
  </w:style>
  <w:style w:type="character" w:customStyle="1" w:styleId="fontstyle51">
    <w:name w:val="fontstyle51"/>
    <w:basedOn w:val="DefaultParagraphFont"/>
    <w:rsid w:val="00A33125"/>
    <w:rPr>
      <w:rFonts w:ascii="Helvetica-Bold" w:hAnsi="Helvetica-Bold" w:hint="default"/>
      <w:b/>
      <w:bCs/>
      <w:i w:val="0"/>
      <w:iCs w:val="0"/>
      <w:color w:val="000000"/>
      <w:sz w:val="18"/>
      <w:szCs w:val="18"/>
    </w:rPr>
  </w:style>
  <w:style w:type="character" w:customStyle="1" w:styleId="fontstyle61">
    <w:name w:val="fontstyle61"/>
    <w:basedOn w:val="DefaultParagraphFont"/>
    <w:rsid w:val="00A33125"/>
    <w:rPr>
      <w:rFonts w:ascii="Times-Roman" w:hAnsi="Times-Roman" w:hint="default"/>
      <w:b w:val="0"/>
      <w:bCs w:val="0"/>
      <w:i w:val="0"/>
      <w:iCs w:val="0"/>
      <w:color w:val="000000"/>
      <w:sz w:val="20"/>
      <w:szCs w:val="20"/>
    </w:rPr>
  </w:style>
  <w:style w:type="character" w:customStyle="1" w:styleId="fontstyle71">
    <w:name w:val="fontstyle71"/>
    <w:basedOn w:val="DefaultParagraphFont"/>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48.zip" TargetMode="External"/><Relationship Id="rId39" Type="http://schemas.openxmlformats.org/officeDocument/2006/relationships/hyperlink" Target="https://www.3gpp.org/ftp/TSG_RAN/WG1_RL1/TSGR1_106-e/Docs/R1-21074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61" Type="http://schemas.openxmlformats.org/officeDocument/2006/relationships/hyperlink" Target="https://www.3gpp.org/ftp/TSG_RAN/WG1_RL1/TSGR1_105-e/Docs/R1-2106002.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119</Pages>
  <Words>46268</Words>
  <Characters>263734</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309384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11</cp:revision>
  <dcterms:created xsi:type="dcterms:W3CDTF">2021-08-25T20:35:00Z</dcterms:created>
  <dcterms:modified xsi:type="dcterms:W3CDTF">2021-08-25T20:54:00Z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