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4101"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278411C"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Heading1"/>
        <w:ind w:left="1134" w:hanging="1134"/>
        <w:rPr>
          <w:lang w:val="en-US"/>
        </w:rPr>
      </w:pPr>
      <w:r>
        <w:rPr>
          <w:lang w:val="en-US"/>
        </w:rPr>
        <w:t>Initial DL BWP</w:t>
      </w:r>
    </w:p>
    <w:p w14:paraId="02784122" w14:textId="77777777" w:rsidR="00726019" w:rsidRDefault="004C6D2D">
      <w:pPr>
        <w:pStyle w:val="Heading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Huawei, HiSilicon</w:t>
            </w:r>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SimSun"/>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Heading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Huawei, HiSilicon</w:t>
            </w:r>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027842EA"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Huawei, HiSilicon</w:t>
            </w:r>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0278439A"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SimSun"/>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027843F1"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64"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65"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proofErr w:type="spellStart"/>
            <w:r w:rsidRPr="00173D6C">
              <w:rPr>
                <w:b/>
                <w:strike/>
                <w:color w:val="00B0F0"/>
                <w:lang w:val="en-US"/>
              </w:rPr>
              <w:t>A</w:t>
            </w:r>
            <w:proofErr w:type="spellEnd"/>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027844BC"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sidR="00A86978">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SimSun"/>
                <w:lang w:val="en-US" w:eastAsia="zh-CN"/>
              </w:rPr>
            </w:pPr>
            <w:r>
              <w:rPr>
                <w:rFonts w:eastAsia="SimSun"/>
                <w:lang w:val="en-US" w:eastAsia="zh-CN"/>
              </w:rPr>
              <w:t>Our observation is that:</w:t>
            </w:r>
          </w:p>
          <w:p w14:paraId="027844D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ListParagraph"/>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027844DB"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SimSun"/>
                <w:lang w:val="en-US" w:eastAsia="zh-CN"/>
              </w:rPr>
            </w:pPr>
            <w:r>
              <w:rPr>
                <w:rFonts w:eastAsia="SimSun"/>
                <w:lang w:val="en-US" w:eastAsia="zh-CN"/>
              </w:rPr>
              <w:t xml:space="preserve">Thanks FL for the update. </w:t>
            </w:r>
          </w:p>
          <w:p w14:paraId="027844E0"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SimSun"/>
                <w:lang w:val="en-US" w:eastAsia="zh-CN"/>
              </w:rPr>
            </w:pPr>
            <w:r>
              <w:rPr>
                <w:rFonts w:eastAsia="SimSun"/>
                <w:lang w:val="en-US" w:eastAsia="zh-CN"/>
              </w:rPr>
              <w:t>Suggestion:</w:t>
            </w:r>
          </w:p>
          <w:p w14:paraId="027844E2"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027844E8"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27844F5"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27844F6"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027844FB"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02784507"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SimSun"/>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SimSun"/>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SimSun"/>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SimSun"/>
                <w:lang w:val="en-US" w:eastAsia="zh-CN"/>
              </w:rPr>
            </w:pPr>
          </w:p>
          <w:p w14:paraId="0278451D"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SimSun"/>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SimSun"/>
                <w:lang w:val="en-US" w:eastAsia="zh-CN"/>
              </w:rPr>
            </w:pPr>
          </w:p>
          <w:p w14:paraId="02784520"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SimSun"/>
                <w:lang w:val="en-US" w:eastAsia="zh-CN"/>
              </w:rPr>
            </w:pPr>
          </w:p>
          <w:p w14:paraId="02784522"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02784523" w14:textId="77777777" w:rsidR="007F0EAA" w:rsidRDefault="007F0EAA" w:rsidP="007F0EAA">
            <w:pPr>
              <w:pStyle w:val="ListParagraph"/>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02784524"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ListParagraph"/>
              <w:rPr>
                <w:lang w:val="en-US" w:eastAsia="zh-CN"/>
              </w:rPr>
            </w:pPr>
          </w:p>
          <w:p w14:paraId="02784526"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2784527" w14:textId="77777777" w:rsidR="007F0EAA" w:rsidRDefault="007F0EAA" w:rsidP="007F0EAA">
            <w:pPr>
              <w:rPr>
                <w:rFonts w:eastAsia="SimSun"/>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SimSun"/>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Huawei, HiSilicon</w:t>
            </w:r>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rsidTr="00B04429">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27845A2"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5A5"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rsidTr="00B04429">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09"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02784696" w14:textId="77777777" w:rsidTr="00B04429">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0278469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B4"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027846B5"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6B9" w14:textId="77777777" w:rsidR="00726019" w:rsidRDefault="00726019">
            <w:pPr>
              <w:rPr>
                <w:rFonts w:eastAsia="SimSun"/>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ListParagraph"/>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ListParagraph"/>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proofErr w:type="spellStart"/>
            <w:r w:rsidRPr="00B40FAF">
              <w:rPr>
                <w:sz w:val="16"/>
                <w:szCs w:val="16"/>
                <w:highlight w:val="green"/>
              </w:rPr>
              <w:t>Agreement</w:t>
            </w:r>
            <w:r w:rsidRPr="00B40FAF">
              <w:rPr>
                <w:sz w:val="16"/>
                <w:szCs w:val="16"/>
              </w:rPr>
              <w:t>:Take</w:t>
            </w:r>
            <w:proofErr w:type="spellEnd"/>
            <w:r w:rsidRPr="00B40FAF">
              <w:rPr>
                <w:sz w:val="16"/>
                <w:szCs w:val="16"/>
              </w:rPr>
              <w:t xml:space="preserv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“If….supported” in the main bullet is a big step back, should be removed, “If…configured” is sufficient</w:t>
            </w:r>
          </w:p>
          <w:p w14:paraId="02784733"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ListParagraph"/>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ListParagraph"/>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still prefer NOT to agree to use of the separate initial DL BWP during initial access before we know some of the related details, esp. related to center-</w:t>
            </w:r>
            <w:proofErr w:type="spellStart"/>
            <w:r w:rsidR="004D23E9">
              <w:rPr>
                <w:rFonts w:eastAsiaTheme="minorEastAsia"/>
                <w:lang w:val="en-US" w:eastAsia="zh-CN"/>
              </w:rPr>
              <w:t>freq</w:t>
            </w:r>
            <w:proofErr w:type="spellEnd"/>
            <w:r w:rsidR="004D23E9">
              <w:rPr>
                <w:rFonts w:eastAsiaTheme="minorEastAsia"/>
                <w:lang w:val="en-US" w:eastAsia="zh-CN"/>
              </w:rPr>
              <w:t xml:space="preserve">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D624F8" w14:paraId="02784782" w14:textId="77777777" w:rsidTr="00B04429">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Which CORESET/ SS should be included in the separate initial DL BWP</w:t>
            </w:r>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included </w:t>
            </w:r>
          </w:p>
          <w:p w14:paraId="0278477C"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sidRPr="009745FC">
              <w:rPr>
                <w:rFonts w:ascii="Times New Roman" w:eastAsiaTheme="minorEastAsia" w:hAnsi="Times New Roman" w:cs="Times New Roman"/>
                <w:sz w:val="20"/>
                <w:szCs w:val="20"/>
                <w:lang w:val="en-US" w:eastAsia="zh-CN"/>
              </w:rPr>
              <w:t>RedCap’s</w:t>
            </w:r>
            <w:proofErr w:type="spellEnd"/>
            <w:r w:rsidRPr="009745FC">
              <w:rPr>
                <w:rFonts w:ascii="Times New Roman" w:eastAsiaTheme="minorEastAsia" w:hAnsi="Times New Roman" w:cs="Times New Roman"/>
                <w:sz w:val="20"/>
                <w:szCs w:val="20"/>
                <w:lang w:val="en-US" w:eastAsia="zh-CN"/>
              </w:rPr>
              <w:t xml:space="preserve"> UE BW)</w:t>
            </w:r>
          </w:p>
          <w:p w14:paraId="0278477D"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ListParagraph"/>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ListParagraph"/>
              <w:numPr>
                <w:ilvl w:val="0"/>
                <w:numId w:val="59"/>
              </w:numPr>
              <w:rPr>
                <w:rFonts w:ascii="Times New Roman" w:eastAsiaTheme="minorEastAsia" w:hAnsi="Times New Roman" w:cs="Times New Roman"/>
                <w:sz w:val="20"/>
                <w:szCs w:val="20"/>
                <w:lang w:val="en-US" w:eastAsia="zh-CN"/>
              </w:rPr>
            </w:pPr>
            <w:proofErr w:type="spellStart"/>
            <w:r w:rsidRPr="009745FC">
              <w:rPr>
                <w:rFonts w:ascii="Times New Roman" w:eastAsiaTheme="minorEastAsia" w:hAnsi="Times New Roman" w:cs="Times New Roman"/>
                <w:sz w:val="20"/>
                <w:szCs w:val="20"/>
                <w:lang w:val="en-US" w:eastAsia="zh-CN"/>
              </w:rPr>
              <w:t>Opt</w:t>
            </w:r>
            <w:proofErr w:type="spellEnd"/>
            <w:r w:rsidRPr="009745FC">
              <w:rPr>
                <w:rFonts w:ascii="Times New Roman" w:eastAsiaTheme="minorEastAsia" w:hAnsi="Times New Roman" w:cs="Times New Roman"/>
                <w:sz w:val="20"/>
                <w:szCs w:val="20"/>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r>
              <w:rPr>
                <w:rFonts w:eastAsia="Malgun Gothic"/>
                <w:lang w:val="en-US" w:eastAsia="ko-KR"/>
              </w:rPr>
              <w:t>But,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w:t>
            </w:r>
            <w:proofErr w:type="spellStart"/>
            <w:r w:rsidRPr="00F34F2E">
              <w:rPr>
                <w:lang w:val="en-US" w:eastAsia="ko-KR"/>
              </w:rPr>
              <w:t>Vivo’s</w:t>
            </w:r>
            <w:proofErr w:type="spellEnd"/>
            <w:r w:rsidRPr="00F34F2E">
              <w:rPr>
                <w:lang w:val="en-US" w:eastAsia="ko-KR"/>
              </w:rPr>
              <w:t xml:space="preserve">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ListParagraph"/>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ListParagraph"/>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ListParagraph"/>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ListParagraph"/>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ListParagraph"/>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ListParagraph"/>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ListParagraph"/>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ListParagraph"/>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ListParagraph"/>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ListParagraph"/>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ListParagraph"/>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3537F8">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3537F8">
            <w:pPr>
              <w:tabs>
                <w:tab w:val="left" w:pos="551"/>
              </w:tabs>
              <w:rPr>
                <w:rFonts w:eastAsiaTheme="minorEastAsia"/>
                <w:lang w:val="en-US" w:eastAsia="zh-CN"/>
              </w:rPr>
            </w:pPr>
          </w:p>
        </w:tc>
        <w:tc>
          <w:tcPr>
            <w:tcW w:w="6780" w:type="dxa"/>
          </w:tcPr>
          <w:p w14:paraId="43509097" w14:textId="492816A0" w:rsidR="00B04429" w:rsidRDefault="00456E18" w:rsidP="003537F8">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3537F8">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3537F8">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3537F8">
            <w:pPr>
              <w:rPr>
                <w:rFonts w:eastAsia="Malgun Gothic"/>
                <w:lang w:eastAsia="ko-KR"/>
              </w:rPr>
            </w:pP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ListParagraph"/>
        <w:numPr>
          <w:ilvl w:val="0"/>
          <w:numId w:val="29"/>
        </w:numPr>
        <w:jc w:val="both"/>
        <w:rPr>
          <w:b/>
          <w:lang w:val="en-US"/>
        </w:rPr>
      </w:pPr>
      <w:r>
        <w:rPr>
          <w:b/>
          <w:sz w:val="20"/>
          <w:szCs w:val="22"/>
          <w:lang w:val="en-US"/>
        </w:rPr>
        <w:lastRenderedPageBreak/>
        <w:t>FFS: details of the configuration when additional SSBs are configured</w:t>
      </w:r>
    </w:p>
    <w:p w14:paraId="027847A3"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t>Huawei, HiSilicon</w:t>
            </w:r>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027847C3"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027847D0" w14:textId="77777777" w:rsidR="00726019" w:rsidRDefault="00726019">
            <w:pPr>
              <w:tabs>
                <w:tab w:val="left" w:pos="551"/>
              </w:tabs>
              <w:rPr>
                <w:rFonts w:eastAsia="SimSun"/>
                <w:lang w:val="en-US" w:eastAsia="ko-KR"/>
              </w:rPr>
            </w:pPr>
          </w:p>
        </w:tc>
        <w:tc>
          <w:tcPr>
            <w:tcW w:w="7056" w:type="dxa"/>
          </w:tcPr>
          <w:p w14:paraId="027847D1"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lastRenderedPageBreak/>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027847E7"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2784804"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lastRenderedPageBreak/>
              <w:t>High Priority Proposal 2.2-6a</w:t>
            </w:r>
            <w:r>
              <w:rPr>
                <w:b/>
                <w:lang w:val="en-US"/>
              </w:rPr>
              <w:t>:</w:t>
            </w:r>
          </w:p>
          <w:p w14:paraId="0278480D"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ListParagraph"/>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lastRenderedPageBreak/>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0278485D"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w:t>
            </w:r>
            <w:proofErr w:type="spellStart"/>
            <w:r>
              <w:rPr>
                <w:lang w:val="en-US" w:eastAsia="ko-KR"/>
              </w:rPr>
              <w:t>Opt</w:t>
            </w:r>
            <w:proofErr w:type="spellEnd"/>
            <w:r>
              <w:rPr>
                <w:lang w:val="en-US" w:eastAsia="ko-KR"/>
              </w:rPr>
              <w:t xml:space="preserve">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r>
              <w:rPr>
                <w:rFonts w:eastAsiaTheme="minorEastAsia"/>
                <w:lang w:val="en-US" w:eastAsia="zh-CN"/>
              </w:rPr>
              <w:t>a</w:t>
            </w:r>
            <w:proofErr w:type="spell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DE"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0"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027848E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E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A"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027848FA"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r>
              <w:rPr>
                <w:rFonts w:eastAsiaTheme="minorEastAsia"/>
                <w:lang w:val="en-US" w:eastAsia="zh-CN"/>
              </w:rPr>
              <w:t>Thanks FL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910"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912"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lastRenderedPageBreak/>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Huawei, HiSilicon</w:t>
            </w:r>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lastRenderedPageBreak/>
              <w:t>FFS: each RRC-configured DL BWP includes MIB-configured CORESET#0</w:t>
            </w:r>
          </w:p>
          <w:p w14:paraId="02784976" w14:textId="49F8B10C" w:rsidR="00481C11" w:rsidRPr="007B5FA3" w:rsidRDefault="00481C11" w:rsidP="002E2CD1">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14:paraId="0278498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w:t>
            </w:r>
            <w:proofErr w:type="spellStart"/>
            <w:r w:rsidR="005D5453">
              <w:rPr>
                <w:rFonts w:eastAsia="Yu Mincho"/>
                <w:lang w:val="en-US" w:eastAsia="ja-JP"/>
              </w:rPr>
              <w:t>vivo’s</w:t>
            </w:r>
            <w:proofErr w:type="spellEnd"/>
            <w:r w:rsidR="005D5453">
              <w:rPr>
                <w:rFonts w:eastAsia="Yu Mincho"/>
                <w:lang w:val="en-US" w:eastAsia="ja-JP"/>
              </w:rPr>
              <w:t xml:space="preserve">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w:t>
            </w:r>
          </w:p>
          <w:p w14:paraId="02784995"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 &gt; max BW RedCap UE </w:t>
            </w:r>
          </w:p>
          <w:p w14:paraId="02784996"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proofErr w:type="spellStart"/>
            <w:r w:rsidRPr="00064F36">
              <w:rPr>
                <w:rFonts w:ascii="Times New Roman" w:eastAsiaTheme="minorEastAsia" w:hAnsi="Times New Roman" w:cs="Times New Roman"/>
                <w:sz w:val="20"/>
                <w:szCs w:val="20"/>
                <w:lang w:val="en-US" w:eastAsia="zh-CN"/>
              </w:rPr>
              <w:t>nonRedCap</w:t>
            </w:r>
            <w:proofErr w:type="spellEnd"/>
            <w:r w:rsidRPr="00064F36">
              <w:rPr>
                <w:rFonts w:ascii="Times New Roman" w:eastAsiaTheme="minorEastAsia" w:hAnsi="Times New Roman" w:cs="Times New Roman"/>
                <w:sz w:val="20"/>
                <w:szCs w:val="20"/>
                <w:lang w:val="en-US" w:eastAsia="zh-CN"/>
              </w:rPr>
              <w:t xml:space="preserve">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proofErr w:type="spellStart"/>
            <w:r w:rsidR="003E653A">
              <w:rPr>
                <w:rFonts w:eastAsia="Yu Mincho"/>
                <w:lang w:val="en-US" w:eastAsia="ja-JP"/>
              </w:rPr>
              <w:t>v</w:t>
            </w:r>
            <w:r w:rsidR="003E5397">
              <w:rPr>
                <w:rFonts w:eastAsia="Yu Mincho"/>
                <w:lang w:val="en-US" w:eastAsia="ja-JP"/>
              </w:rPr>
              <w:t>ivo’s</w:t>
            </w:r>
            <w:proofErr w:type="spellEnd"/>
            <w:r w:rsidR="003E5397">
              <w:rPr>
                <w:rFonts w:eastAsia="Yu Mincho"/>
                <w:lang w:val="en-US" w:eastAsia="ja-JP"/>
              </w:rPr>
              <w:t xml:space="preserve">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lastRenderedPageBreak/>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w:t>
            </w:r>
            <w:proofErr w:type="spellStart"/>
            <w:r w:rsidRPr="00653AD5">
              <w:t>behavior</w:t>
            </w:r>
            <w:proofErr w:type="spellEnd"/>
            <w:r w:rsidRPr="00653AD5">
              <w:t xml:space="preserve"> of mandating transmission of SSB, but should focus on the UE </w:t>
            </w:r>
            <w:proofErr w:type="spellStart"/>
            <w:r w:rsidRPr="00653AD5">
              <w:t>behavior</w:t>
            </w:r>
            <w:proofErr w:type="spellEnd"/>
            <w:r w:rsidRPr="00653AD5">
              <w:t xml:space="preserve">, and the motivation for extra SSB. For example, if the network didn’t configure SSB based RRM for the UE, why the network always need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027849B2"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027849BA"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w:t>
            </w:r>
            <w:proofErr w:type="spellStart"/>
            <w:r w:rsidRPr="007B5FA3">
              <w:rPr>
                <w:rFonts w:ascii="Times New Roman" w:eastAsiaTheme="minorEastAsia" w:hAnsi="Times New Roman" w:cs="Times New Roman"/>
                <w:sz w:val="20"/>
                <w:szCs w:val="20"/>
                <w:lang w:val="en-US" w:eastAsia="zh-CN"/>
              </w:rPr>
              <w:t>vivo’s</w:t>
            </w:r>
            <w:proofErr w:type="spellEnd"/>
            <w:r w:rsidRPr="007B5FA3">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027849BB"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sidRPr="007B5FA3">
              <w:rPr>
                <w:rFonts w:ascii="Times New Roman" w:eastAsiaTheme="minorEastAsia" w:hAnsi="Times New Roman" w:cs="Times New Roman"/>
                <w:sz w:val="20"/>
                <w:szCs w:val="20"/>
                <w:lang w:val="en-US" w:eastAsia="zh-CN"/>
              </w:rPr>
              <w:t>subbullet</w:t>
            </w:r>
            <w:proofErr w:type="spellEnd"/>
            <w:r w:rsidRPr="007B5FA3">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w:t>
            </w:r>
            <w:r w:rsidRPr="007B5FA3">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lastRenderedPageBreak/>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proofErr w:type="spellStart"/>
            <w:r w:rsidRPr="00323D97">
              <w:rPr>
                <w:rFonts w:ascii="Times New Roman" w:eastAsiaTheme="minorEastAsia" w:hAnsi="Times New Roman" w:cs="Times New Roman"/>
                <w:sz w:val="20"/>
                <w:szCs w:val="20"/>
                <w:lang w:val="fr-FR" w:eastAsia="zh-CN"/>
              </w:rPr>
              <w:t>Idle</w:t>
            </w:r>
            <w:proofErr w:type="spellEnd"/>
            <w:r w:rsidRPr="00323D97">
              <w:rPr>
                <w:rFonts w:ascii="Times New Roman" w:eastAsiaTheme="minorEastAsia" w:hAnsi="Times New Roman" w:cs="Times New Roman"/>
                <w:sz w:val="20"/>
                <w:szCs w:val="20"/>
                <w:lang w:val="fr-FR" w:eastAsia="zh-CN"/>
              </w:rPr>
              <w:t>/inactive mode</w:t>
            </w:r>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ListParagraph"/>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proofErr w:type="spellStart"/>
            <w:r w:rsidRPr="00323D97">
              <w:rPr>
                <w:rFonts w:ascii="Times New Roman" w:eastAsiaTheme="minorEastAsia" w:hAnsi="Times New Roman" w:cs="Times New Roman"/>
                <w:sz w:val="20"/>
                <w:szCs w:val="20"/>
                <w:lang w:val="fr-FR" w:eastAsia="zh-CN"/>
              </w:rPr>
              <w:t>Idle</w:t>
            </w:r>
            <w:proofErr w:type="spellEnd"/>
            <w:r w:rsidRPr="00323D97">
              <w:rPr>
                <w:rFonts w:ascii="Times New Roman" w:eastAsiaTheme="minorEastAsia" w:hAnsi="Times New Roman" w:cs="Times New Roman"/>
                <w:sz w:val="20"/>
                <w:szCs w:val="20"/>
                <w:lang w:val="fr-FR" w:eastAsia="zh-CN"/>
              </w:rPr>
              <w:t>/inactive mode</w:t>
            </w:r>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lastRenderedPageBreak/>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sidRPr="001146B5">
              <w:rPr>
                <w:rFonts w:eastAsiaTheme="minorEastAsia"/>
                <w:lang w:val="en-US" w:eastAsia="zh-CN"/>
              </w:rPr>
              <w:t>FDMed</w:t>
            </w:r>
            <w:proofErr w:type="spellEnd"/>
            <w:r w:rsidRPr="001146B5">
              <w:rPr>
                <w:rFonts w:eastAsiaTheme="minorEastAsia"/>
                <w:lang w:val="en-US" w:eastAsia="zh-CN"/>
              </w:rPr>
              <w:t>.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configuration, if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27" w:type="dxa"/>
          </w:tcPr>
          <w:p w14:paraId="7FD355AC" w14:textId="3F9249BD" w:rsidR="00424D08" w:rsidRPr="001146B5" w:rsidRDefault="00424D08" w:rsidP="00424D08">
            <w:pPr>
              <w:tabs>
                <w:tab w:val="left" w:pos="551"/>
              </w:tabs>
              <w:rPr>
                <w:lang w:val="en-US" w:eastAsia="ko-KR"/>
              </w:rPr>
            </w:pPr>
            <w:r>
              <w:rPr>
                <w:rFonts w:eastAsia="SimSun"/>
                <w:lang w:val="en-US" w:eastAsia="zh-CN"/>
              </w:rPr>
              <w:t>Y with adding notes</w:t>
            </w:r>
          </w:p>
        </w:tc>
        <w:tc>
          <w:tcPr>
            <w:tcW w:w="7056" w:type="dxa"/>
          </w:tcPr>
          <w:p w14:paraId="6A23B000" w14:textId="77777777" w:rsidR="00424D08" w:rsidRDefault="00424D08" w:rsidP="00424D08">
            <w:pPr>
              <w:rPr>
                <w:rFonts w:eastAsia="SimSun"/>
                <w:lang w:val="en-US" w:eastAsia="zh-CN"/>
              </w:rPr>
            </w:pPr>
            <w:r>
              <w:rPr>
                <w:rFonts w:eastAsia="SimSun"/>
                <w:lang w:val="en-US" w:eastAsia="zh-CN"/>
              </w:rPr>
              <w:t>We are OK with the FL’s suggestion at present stage.</w:t>
            </w:r>
          </w:p>
          <w:p w14:paraId="7623CFC1" w14:textId="1D2F4A86" w:rsidR="00424D08" w:rsidRDefault="00424D08" w:rsidP="00424D08">
            <w:pPr>
              <w:rPr>
                <w:rFonts w:eastAsia="SimSun"/>
                <w:lang w:val="en-US" w:eastAsia="zh-CN"/>
              </w:rPr>
            </w:pPr>
            <w:r>
              <w:rPr>
                <w:rFonts w:eastAsia="SimSun"/>
                <w:lang w:val="en-US" w:eastAsia="zh-CN"/>
              </w:rPr>
              <w:t>What we need to clarify is this additional SSB should not be the newly additional SSB for Red</w:t>
            </w:r>
            <w:r w:rsidR="00232AE0">
              <w:rPr>
                <w:rFonts w:eastAsia="SimSun"/>
                <w:lang w:val="en-US" w:eastAsia="zh-CN"/>
              </w:rPr>
              <w:t>C</w:t>
            </w:r>
            <w:r>
              <w:rPr>
                <w:rFonts w:eastAsia="SimSun"/>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ListParagraph"/>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ListParagraph"/>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ListParagraph"/>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ListParagraph"/>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ListParagraph"/>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ListParagraph"/>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ListParagraph"/>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ListParagraph"/>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SimSun"/>
                <w:b/>
                <w:bCs/>
                <w:color w:val="FF0000"/>
                <w:lang w:val="en-US" w:eastAsia="zh-CN"/>
              </w:rPr>
            </w:pPr>
            <w:r>
              <w:rPr>
                <w:rFonts w:eastAsia="SimSun"/>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SimSun"/>
                <w:b/>
                <w:bCs/>
                <w:color w:val="FF0000"/>
                <w:lang w:val="en-US" w:eastAsia="zh-CN"/>
              </w:rPr>
              <w:lastRenderedPageBreak/>
              <w:t>Note 2:</w:t>
            </w:r>
            <w:r w:rsidR="00B01EEB">
              <w:rPr>
                <w:rFonts w:eastAsia="SimSun"/>
                <w:b/>
                <w:bCs/>
                <w:color w:val="FF0000"/>
                <w:lang w:val="en-US" w:eastAsia="zh-CN"/>
              </w:rPr>
              <w:t xml:space="preserve"> </w:t>
            </w:r>
            <w:r>
              <w:rPr>
                <w:rFonts w:eastAsia="SimSun"/>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ListParagraph"/>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ListParagraph"/>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ListParagraph"/>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ListParagraph"/>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ListParagraph"/>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ListParagraph"/>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ListParagraph"/>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ListParagraph"/>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Huawei, HiSilicon</w:t>
            </w:r>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proofErr w:type="spellStart"/>
            <w:r w:rsidRPr="00966AEE">
              <w:rPr>
                <w:rFonts w:eastAsia="Malgun Gothic" w:hint="eastAsia"/>
                <w:lang w:val="en-US" w:eastAsia="ko-KR"/>
              </w:rPr>
              <w:t>Spreadtrum</w:t>
            </w:r>
            <w:proofErr w:type="spellEnd"/>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ListParagraph"/>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ListParagraph"/>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ListParagraph"/>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ListParagraph"/>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ListParagraph"/>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ListParagraph"/>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lastRenderedPageBreak/>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lastRenderedPageBreak/>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ListParagraph"/>
              <w:rPr>
                <w:rFonts w:eastAsiaTheme="minorEastAsia"/>
                <w:lang w:val="en-US" w:eastAsia="zh-CN"/>
              </w:rPr>
            </w:pPr>
          </w:p>
          <w:p w14:paraId="3ABC755A" w14:textId="0DF974E0" w:rsidR="00CD574C" w:rsidRDefault="008030E9" w:rsidP="00AC1830">
            <w:pPr>
              <w:pStyle w:val="ListParagraph"/>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and also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ListParagraph"/>
              <w:rPr>
                <w:rFonts w:eastAsiaTheme="minorEastAsia"/>
                <w:lang w:val="en-US" w:eastAsia="zh-CN"/>
              </w:rPr>
            </w:pPr>
          </w:p>
          <w:p w14:paraId="4AEA1374" w14:textId="034C52AB" w:rsidR="0062487D" w:rsidRDefault="008030E9" w:rsidP="00AC1830">
            <w:pPr>
              <w:pStyle w:val="ListParagraph"/>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ListParagraph"/>
              <w:rPr>
                <w:rFonts w:eastAsiaTheme="minorEastAsia"/>
                <w:lang w:val="en-US" w:eastAsia="zh-CN"/>
              </w:rPr>
            </w:pPr>
          </w:p>
          <w:p w14:paraId="797F5F98" w14:textId="5C45E945" w:rsidR="001602D7" w:rsidRDefault="008030E9" w:rsidP="00AC1830">
            <w:pPr>
              <w:pStyle w:val="ListParagraph"/>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ListParagraph"/>
              <w:rPr>
                <w:rFonts w:eastAsiaTheme="minorEastAsia"/>
                <w:lang w:val="en-US" w:eastAsia="zh-CN"/>
              </w:rPr>
            </w:pPr>
          </w:p>
          <w:p w14:paraId="06B35CBE" w14:textId="6FD9BBF6" w:rsidR="009347DE" w:rsidRDefault="00D22AAB" w:rsidP="00AC1830">
            <w:pPr>
              <w:pStyle w:val="ListParagraph"/>
              <w:numPr>
                <w:ilvl w:val="0"/>
                <w:numId w:val="68"/>
              </w:numPr>
              <w:rPr>
                <w:rFonts w:eastAsiaTheme="minorEastAsia"/>
                <w:lang w:val="en-US" w:eastAsia="zh-CN"/>
              </w:rPr>
            </w:pPr>
            <w:r w:rsidRPr="00A5060E">
              <w:rPr>
                <w:rFonts w:eastAsiaTheme="minorEastAsia"/>
                <w:lang w:val="en-US" w:eastAsia="zh-CN"/>
              </w:rPr>
              <w:t xml:space="preserve">Finally, gNB can deploy RedCap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r w:rsidR="0055379A" w:rsidRPr="00A5060E">
              <w:rPr>
                <w:rFonts w:eastAsiaTheme="minorEastAsia"/>
                <w:lang w:val="en-US" w:eastAsia="zh-CN"/>
              </w:rPr>
              <w:t xml:space="preserve">gNB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lastRenderedPageBreak/>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Heading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Huawei, HiSilicon</w:t>
            </w:r>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lastRenderedPageBreak/>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8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tcPr>
          <w:p w14:paraId="02784AC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B0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4B14"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2784B2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SimSun"/>
                <w:lang w:val="en-US" w:eastAsia="zh-CN"/>
              </w:rPr>
            </w:pPr>
            <w:r>
              <w:rPr>
                <w:rFonts w:eastAsia="SimSun"/>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SimSun"/>
                <w:lang w:val="en-US" w:eastAsia="zh-CN"/>
              </w:rPr>
            </w:pPr>
            <w:r>
              <w:rPr>
                <w:rFonts w:eastAsia="SimSun"/>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B48"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Heading1"/>
        <w:ind w:left="1134" w:hanging="1134"/>
        <w:rPr>
          <w:lang w:val="en-US"/>
        </w:rPr>
      </w:pPr>
      <w:r>
        <w:rPr>
          <w:lang w:val="en-US"/>
        </w:rPr>
        <w:t>Initial UL BWP</w:t>
      </w:r>
    </w:p>
    <w:p w14:paraId="02784B53" w14:textId="77777777" w:rsidR="00726019" w:rsidRDefault="004C6D2D">
      <w:pPr>
        <w:pStyle w:val="Heading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lastRenderedPageBreak/>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65"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Huawei, HiSilicon</w:t>
            </w:r>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ListParagraph"/>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ListParagraph"/>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19"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SimSun"/>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SimSun"/>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916" w:type="dxa"/>
          </w:tcPr>
          <w:p w14:paraId="02784C4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69" w14:textId="77777777" w:rsidR="00726019" w:rsidRDefault="00726019">
            <w:pPr>
              <w:tabs>
                <w:tab w:val="left" w:pos="551"/>
              </w:tabs>
              <w:rPr>
                <w:rFonts w:eastAsia="SimSun"/>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02784C6F"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lastRenderedPageBreak/>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02784C7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02784C8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SimSun"/>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2784C8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02784C9B"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02784CB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SimSun"/>
                <w:lang w:val="en-US" w:eastAsia="zh-CN"/>
              </w:rPr>
            </w:pPr>
            <w:r>
              <w:rPr>
                <w:rFonts w:eastAsia="SimSun"/>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SimSun"/>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lastRenderedPageBreak/>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p w14:paraId="02784CF8" w14:textId="77777777"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with initial DL BWP (in this case, as defined by CORESET #0), and in this case the "center-</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w:t>
            </w:r>
            <w:proofErr w:type="spellStart"/>
            <w:r w:rsidRPr="00DE21F8">
              <w:rPr>
                <w:rFonts w:eastAsiaTheme="minorEastAsia"/>
                <w:lang w:val="en-US" w:eastAsia="zh-CN"/>
              </w:rPr>
              <w:t>freq</w:t>
            </w:r>
            <w:proofErr w:type="spellEnd"/>
            <w:r w:rsidRPr="00DE21F8">
              <w:rPr>
                <w:rFonts w:eastAsiaTheme="minorEastAsia"/>
                <w:lang w:val="en-US" w:eastAsia="zh-CN"/>
              </w:rPr>
              <w:t xml:space="preserve">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to revise the new FFS to </w:t>
            </w:r>
            <w:r w:rsidR="00837CF6">
              <w:rPr>
                <w:rFonts w:eastAsiaTheme="minorEastAsia"/>
                <w:lang w:val="en-US" w:eastAsia="zh-CN"/>
              </w:rPr>
              <w:t>avoid ambiguity as follows:</w:t>
            </w:r>
          </w:p>
          <w:p w14:paraId="02784D21" w14:textId="77777777" w:rsidR="00837CF6" w:rsidRPr="00D7580A" w:rsidRDefault="00837CF6" w:rsidP="00837CF6">
            <w:pPr>
              <w:pStyle w:val="ListParagraph"/>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ListParagraph"/>
              <w:numPr>
                <w:ilvl w:val="2"/>
                <w:numId w:val="12"/>
              </w:numPr>
              <w:rPr>
                <w:b/>
                <w:strike/>
                <w:color w:val="FF0000"/>
                <w:sz w:val="20"/>
                <w:szCs w:val="20"/>
                <w:lang w:val="en-GB"/>
              </w:rPr>
            </w:pPr>
            <w:r w:rsidRPr="00D7580A">
              <w:rPr>
                <w:b/>
                <w:strike/>
                <w:color w:val="FF0000"/>
                <w:sz w:val="20"/>
                <w:szCs w:val="20"/>
                <w:lang w:val="en-US"/>
              </w:rPr>
              <w:t xml:space="preserve">FFS whether or not to additionally support the case when the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is different; if so, how to minimize </w:t>
            </w:r>
            <w:proofErr w:type="spellStart"/>
            <w:r w:rsidRPr="00D7580A">
              <w:rPr>
                <w:b/>
                <w:strike/>
                <w:color w:val="FF0000"/>
                <w:sz w:val="20"/>
                <w:szCs w:val="20"/>
                <w:lang w:val="en-US"/>
              </w:rPr>
              <w:t>centre</w:t>
            </w:r>
            <w:proofErr w:type="spellEnd"/>
            <w:r w:rsidRPr="00D7580A">
              <w:rPr>
                <w:b/>
                <w:strike/>
                <w:color w:val="FF0000"/>
                <w:sz w:val="20"/>
                <w:szCs w:val="20"/>
                <w:lang w:val="en-US"/>
              </w:rPr>
              <w:t xml:space="preserve"> frequency retuning</w:t>
            </w:r>
          </w:p>
          <w:p w14:paraId="02784D23" w14:textId="77777777" w:rsidR="00837CF6" w:rsidRPr="00837CF6" w:rsidRDefault="00837CF6" w:rsidP="00837CF6">
            <w:pPr>
              <w:pStyle w:val="ListParagraph"/>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lastRenderedPageBreak/>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ListParagraph"/>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916" w:type="dxa"/>
          </w:tcPr>
          <w:p w14:paraId="12FFF9C6" w14:textId="381D4D6E" w:rsidR="00C26EBA" w:rsidRDefault="00C26EBA" w:rsidP="00C26EBA">
            <w:pPr>
              <w:tabs>
                <w:tab w:val="left" w:pos="551"/>
              </w:tabs>
              <w:rPr>
                <w:rFonts w:eastAsiaTheme="minorEastAsia"/>
                <w:lang w:val="en-US" w:eastAsia="zh-CN"/>
              </w:rPr>
            </w:pPr>
            <w:r>
              <w:rPr>
                <w:rFonts w:eastAsia="SimSun"/>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ListParagraph"/>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ListParagraph"/>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ListParagraph"/>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3F2C9C">
              <w:rPr>
                <w:b/>
                <w:sz w:val="20"/>
                <w:szCs w:val="20"/>
              </w:rPr>
              <w:t>TDD.</w:t>
            </w:r>
          </w:p>
          <w:p w14:paraId="18A1960A" w14:textId="50013E40" w:rsidR="00EF365F" w:rsidRPr="00D7580A" w:rsidRDefault="00EF365F" w:rsidP="00D7580A">
            <w:pPr>
              <w:pStyle w:val="ListParagraph"/>
              <w:numPr>
                <w:ilvl w:val="2"/>
                <w:numId w:val="12"/>
              </w:numPr>
              <w:rPr>
                <w:b/>
                <w:strike/>
                <w:color w:val="FF0000"/>
                <w:sz w:val="20"/>
                <w:szCs w:val="22"/>
                <w:lang w:val="en-GB"/>
              </w:rPr>
            </w:pPr>
            <w:r w:rsidRPr="00D7580A">
              <w:rPr>
                <w:b/>
                <w:strike/>
                <w:color w:val="FF0000"/>
                <w:sz w:val="20"/>
                <w:szCs w:val="22"/>
                <w:lang w:val="en-GB"/>
              </w:rPr>
              <w:t>FFS whether this initial DL BWP needs to be a separate initial DL BWP for RedCap or can be an initial DL BWP shared with non-RedCap</w:t>
            </w:r>
          </w:p>
          <w:p w14:paraId="71774B9E" w14:textId="23478507" w:rsidR="000436D2" w:rsidRPr="00201DD9" w:rsidRDefault="00D7580A" w:rsidP="00201DD9">
            <w:pPr>
              <w:pStyle w:val="ListParagraph"/>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t>Huawei, HiSilicon</w:t>
            </w:r>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Spreadtrum</w:t>
            </w:r>
            <w:proofErr w:type="spellEnd"/>
          </w:p>
        </w:tc>
        <w:tc>
          <w:tcPr>
            <w:tcW w:w="916" w:type="dxa"/>
          </w:tcPr>
          <w:p w14:paraId="24C90271" w14:textId="3DBDFED5"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Yes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r>
              <w:rPr>
                <w:rFonts w:eastAsiaTheme="minorEastAsia"/>
                <w:lang w:val="en-US" w:eastAsia="zh-CN"/>
              </w:rPr>
              <w:t xml:space="preserve">Thanks </w:t>
            </w:r>
            <w:r w:rsidR="00471A15">
              <w:rPr>
                <w:rFonts w:eastAsiaTheme="minorEastAsia"/>
                <w:lang w:val="en-US" w:eastAsia="zh-CN"/>
              </w:rPr>
              <w:t>FL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gNB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bl>
    <w:p w14:paraId="02784D3F" w14:textId="77777777" w:rsidR="00726019" w:rsidRDefault="00726019">
      <w:pPr>
        <w:jc w:val="both"/>
        <w:rPr>
          <w:b/>
          <w:highlight w:val="cyan"/>
          <w:lang w:val="en-US"/>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lastRenderedPageBreak/>
              <w:t>Huawei, HiSilicon</w:t>
            </w:r>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726019" w14:paraId="02784D5E" w14:textId="77777777" w:rsidTr="007D1CDF">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ListParagraph"/>
              <w:numPr>
                <w:ilvl w:val="0"/>
                <w:numId w:val="30"/>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SimSun"/>
                <w:lang w:val="en-US" w:eastAsia="zh-CN"/>
              </w:rPr>
            </w:pPr>
            <w:r>
              <w:rPr>
                <w:rFonts w:eastAsia="SimSun" w:hint="eastAsia"/>
                <w:lang w:val="en-US" w:eastAsia="zh-CN"/>
              </w:rPr>
              <w:t>Modify it as following:</w:t>
            </w:r>
          </w:p>
          <w:p w14:paraId="02784D78" w14:textId="77777777" w:rsidR="00726019" w:rsidRDefault="004C6D2D">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726019" w14:paraId="02784D7D" w14:textId="77777777" w:rsidTr="007D1CDF">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SimSun"/>
                <w:lang w:val="en-US" w:eastAsia="zh-CN"/>
              </w:rPr>
            </w:pPr>
          </w:p>
        </w:tc>
      </w:tr>
      <w:tr w:rsidR="00726019" w14:paraId="02784D81" w14:textId="77777777" w:rsidTr="007D1CDF">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SimSun"/>
                <w:lang w:val="en-US" w:eastAsia="zh-CN"/>
              </w:rPr>
            </w:pPr>
          </w:p>
        </w:tc>
      </w:tr>
      <w:tr w:rsidR="00726019" w14:paraId="02784D85" w14:textId="77777777" w:rsidTr="007D1CDF">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SimSun"/>
                <w:lang w:val="en-US" w:eastAsia="zh-CN"/>
              </w:rPr>
            </w:pPr>
          </w:p>
        </w:tc>
      </w:tr>
      <w:tr w:rsidR="00726019" w14:paraId="02784D89" w14:textId="77777777" w:rsidTr="007D1CDF">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lastRenderedPageBreak/>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lastRenderedPageBreak/>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02784DAC"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02784DAD"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We are ok to support this proposal, if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02784DD9"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lastRenderedPageBreak/>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02784DF2"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DFF"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SimSun"/>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238" w:type="dxa"/>
          </w:tcPr>
          <w:p w14:paraId="02784E0B"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SimSun"/>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SimSun"/>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lastRenderedPageBreak/>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77"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lastRenderedPageBreak/>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SimSun"/>
                <w:lang w:val="en-US" w:eastAsia="zh-CN"/>
              </w:rPr>
            </w:pPr>
            <w:r>
              <w:rPr>
                <w:rFonts w:eastAsia="SimSun"/>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14:paraId="02784ED3" w14:textId="77777777" w:rsidR="00F75021" w:rsidRDefault="00F75021" w:rsidP="00F75021">
            <w:pPr>
              <w:tabs>
                <w:tab w:val="left" w:pos="551"/>
              </w:tabs>
              <w:rPr>
                <w:rFonts w:eastAsia="SimSun"/>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w:t>
            </w:r>
            <w:proofErr w:type="spellStart"/>
            <w:r w:rsidR="0064352B">
              <w:rPr>
                <w:rFonts w:eastAsiaTheme="minorEastAsia"/>
                <w:lang w:val="en-US" w:eastAsia="zh-CN"/>
              </w:rPr>
              <w:t>subbullet</w:t>
            </w:r>
            <w:proofErr w:type="spellEnd"/>
          </w:p>
          <w:p w14:paraId="02784EFD" w14:textId="77777777"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SimSun"/>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ListParagraph"/>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w:t>
            </w:r>
            <w:proofErr w:type="spellStart"/>
            <w:r w:rsidRPr="00A44396">
              <w:rPr>
                <w:b/>
                <w:sz w:val="20"/>
                <w:szCs w:val="20"/>
                <w:lang w:val="en-US"/>
              </w:rPr>
              <w:t>MsgB</w:t>
            </w:r>
            <w:proofErr w:type="spellEnd"/>
            <w:r w:rsidRPr="00A44396">
              <w:rPr>
                <w:b/>
                <w:sz w:val="20"/>
                <w:szCs w:val="20"/>
                <w:lang w:val="en-US"/>
              </w:rPr>
              <w:t xml:space="preserve"> for RedCap UEs.</w:t>
            </w:r>
          </w:p>
          <w:p w14:paraId="6F3485A6" w14:textId="51B39581" w:rsidR="0016786C" w:rsidRPr="0016786C" w:rsidRDefault="0016786C" w:rsidP="00AC1830">
            <w:pPr>
              <w:pStyle w:val="ListParagraph"/>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Huawei, HiSilicon</w:t>
            </w:r>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proofErr w:type="spellStart"/>
            <w:r w:rsidRPr="00966AEE">
              <w:rPr>
                <w:rFonts w:eastAsiaTheme="minorEastAsia" w:hint="eastAsia"/>
                <w:lang w:val="en-US" w:eastAsia="zh-CN"/>
              </w:rPr>
              <w:t>S</w:t>
            </w:r>
            <w:r w:rsidRPr="00966AEE">
              <w:rPr>
                <w:rFonts w:eastAsiaTheme="minorEastAsia"/>
                <w:lang w:val="en-US" w:eastAsia="zh-CN"/>
              </w:rPr>
              <w:t>preadtrum</w:t>
            </w:r>
            <w:proofErr w:type="spellEnd"/>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3537F8">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3537F8">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3537F8">
            <w:pPr>
              <w:rPr>
                <w:rFonts w:eastAsia="Malgun Gothic"/>
                <w:lang w:eastAsia="ko-KR"/>
              </w:rPr>
            </w:pPr>
          </w:p>
        </w:tc>
      </w:tr>
      <w:tr w:rsidR="00A81912" w14:paraId="3CDCFC48" w14:textId="77777777" w:rsidTr="007D1CDF">
        <w:tc>
          <w:tcPr>
            <w:tcW w:w="1472" w:type="dxa"/>
          </w:tcPr>
          <w:p w14:paraId="2AD38FCA" w14:textId="7BC83BE9" w:rsidR="00A81912" w:rsidRDefault="00A81912" w:rsidP="003537F8">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3537F8">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3537F8">
            <w:pPr>
              <w:rPr>
                <w:rFonts w:eastAsia="Malgun Gothic"/>
                <w:lang w:eastAsia="ko-KR"/>
              </w:rPr>
            </w:pPr>
          </w:p>
        </w:tc>
      </w:tr>
    </w:tbl>
    <w:p w14:paraId="02784F18" w14:textId="77777777" w:rsidR="00726019" w:rsidRPr="00BA7AB1" w:rsidRDefault="00726019" w:rsidP="005A189B">
      <w:pPr>
        <w:rPr>
          <w:rFonts w:ascii="Times" w:hAnsi="Times"/>
          <w:szCs w:val="24"/>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lastRenderedPageBreak/>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Huawei, HiSilicon</w:t>
            </w:r>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lastRenderedPageBreak/>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ListParagraph"/>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2784FB3" w14:textId="77777777" w:rsidR="00726019" w:rsidRDefault="004C6D2D">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ListParagraph"/>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02784FE4" w14:textId="77777777" w:rsidR="00726019" w:rsidRDefault="004C6D2D">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SimSun"/>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02785049"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0278508D" w14:textId="7777777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SimSun"/>
                <w:lang w:val="en-US" w:eastAsia="zh-CN"/>
              </w:rPr>
            </w:pPr>
            <w:r>
              <w:rPr>
                <w:rFonts w:eastAsia="SimSun"/>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SimSun"/>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ListParagraph"/>
              <w:numPr>
                <w:ilvl w:val="1"/>
                <w:numId w:val="43"/>
              </w:numPr>
              <w:jc w:val="both"/>
              <w:rPr>
                <w:b/>
                <w:bCs/>
                <w:szCs w:val="22"/>
                <w:lang w:val="en-US"/>
              </w:rPr>
            </w:pPr>
            <w:r>
              <w:rPr>
                <w:b/>
                <w:sz w:val="20"/>
                <w:szCs w:val="22"/>
                <w:lang w:val="en-US"/>
              </w:rPr>
              <w:lastRenderedPageBreak/>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lastRenderedPageBreak/>
              <w:t>Huawei, HiSilicon</w:t>
            </w:r>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ListParagraph"/>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lastRenderedPageBreak/>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Heading2"/>
        <w:ind w:left="1134" w:hanging="1134"/>
        <w:rPr>
          <w:lang w:val="en-US"/>
        </w:rPr>
      </w:pPr>
      <w:r>
        <w:rPr>
          <w:lang w:val="en-US"/>
        </w:rPr>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lastRenderedPageBreak/>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Huawei, HiSilicon</w:t>
            </w:r>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lastRenderedPageBreak/>
              <w:t>N</w:t>
            </w:r>
            <w:r>
              <w:rPr>
                <w:rFonts w:ascii="Times" w:eastAsia="SimSun"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Huawei, HiSilicon</w:t>
            </w:r>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1CF"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SimSun"/>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lastRenderedPageBreak/>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SimSun"/>
                <w:lang w:val="en-US" w:eastAsia="zh-CN"/>
              </w:rPr>
            </w:pPr>
            <w:r>
              <w:rPr>
                <w:rFonts w:eastAsia="SimSun"/>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Heading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lastRenderedPageBreak/>
        <w:t>Some other views expressed in the contributions:</w:t>
      </w:r>
    </w:p>
    <w:p w14:paraId="027852A1"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027852A5"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Huawei, HiSilicon</w:t>
            </w:r>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2CD"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Heading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ListParagraph"/>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t>Huawei, HiSilicon</w:t>
            </w:r>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lastRenderedPageBreak/>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Caption"/>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02785388"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lastRenderedPageBreak/>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lastRenderedPageBreak/>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7853A5"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lastRenderedPageBreak/>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53D9"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lastRenderedPageBreak/>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02785409"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Huawei, HiSilicon</w:t>
            </w:r>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lastRenderedPageBreak/>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Heading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Heading2"/>
        <w:ind w:left="1134" w:hanging="1134"/>
        <w:rPr>
          <w:lang w:val="en-US"/>
        </w:rPr>
      </w:pPr>
      <w:r>
        <w:rPr>
          <w:lang w:val="en-US"/>
        </w:rPr>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Heading1"/>
              <w:numPr>
                <w:ilvl w:val="0"/>
                <w:numId w:val="0"/>
              </w:numPr>
              <w:ind w:left="432" w:hanging="432"/>
            </w:pPr>
            <w:r>
              <w:lastRenderedPageBreak/>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Heading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Heading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Heading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lastRenderedPageBreak/>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r>
              <w:rPr>
                <w:lang w:val="en-US"/>
              </w:rPr>
              <w:t>Vip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314215">
            <w:pPr>
              <w:rPr>
                <w:color w:val="0000FF"/>
                <w:u w:val="single"/>
                <w:lang w:val="en-US"/>
              </w:rPr>
            </w:pPr>
            <w:hyperlink r:id="rId23" w:history="1">
              <w:r w:rsidR="004C6D2D">
                <w:rPr>
                  <w:rStyle w:val="Hyperlink"/>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314215">
            <w:pPr>
              <w:rPr>
                <w:color w:val="0000FF"/>
                <w:u w:val="single"/>
                <w:lang w:val="en-US"/>
              </w:rPr>
            </w:pPr>
            <w:hyperlink r:id="rId24" w:history="1">
              <w:r w:rsidR="004C6D2D">
                <w:rPr>
                  <w:rStyle w:val="Hyperlink"/>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314215">
            <w:pPr>
              <w:rPr>
                <w:color w:val="0000FF"/>
                <w:u w:val="single"/>
                <w:lang w:val="en-US"/>
              </w:rPr>
            </w:pPr>
            <w:hyperlink r:id="rId25" w:history="1">
              <w:r w:rsidR="004C6D2D">
                <w:rPr>
                  <w:rStyle w:val="Hyperlink"/>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Huawei, HiSilicon</w:t>
            </w:r>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314215">
            <w:pPr>
              <w:rPr>
                <w:color w:val="0000FF"/>
                <w:u w:val="single"/>
                <w:lang w:val="en-US"/>
              </w:rPr>
            </w:pPr>
            <w:hyperlink r:id="rId26" w:history="1">
              <w:r w:rsidR="004C6D2D">
                <w:rPr>
                  <w:rStyle w:val="Hyperlink"/>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314215">
            <w:pPr>
              <w:rPr>
                <w:color w:val="0000FF"/>
                <w:u w:val="single"/>
                <w:lang w:val="en-US"/>
              </w:rPr>
            </w:pPr>
            <w:hyperlink r:id="rId27" w:history="1">
              <w:r w:rsidR="004C6D2D">
                <w:rPr>
                  <w:rStyle w:val="Hyperlink"/>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314215">
            <w:pPr>
              <w:rPr>
                <w:color w:val="0000FF"/>
                <w:u w:val="single"/>
                <w:lang w:val="en-US"/>
              </w:rPr>
            </w:pPr>
            <w:hyperlink r:id="rId28" w:history="1">
              <w:r w:rsidR="004C6D2D">
                <w:rPr>
                  <w:rStyle w:val="Hyperlink"/>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314215">
            <w:pPr>
              <w:rPr>
                <w:color w:val="0000FF"/>
                <w:u w:val="single"/>
                <w:lang w:val="en-US"/>
              </w:rPr>
            </w:pPr>
            <w:hyperlink r:id="rId29" w:history="1">
              <w:r w:rsidR="004C6D2D">
                <w:rPr>
                  <w:rStyle w:val="Hyperlink"/>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314215">
            <w:pPr>
              <w:rPr>
                <w:color w:val="0000FF"/>
                <w:u w:val="single"/>
                <w:lang w:val="en-US"/>
              </w:rPr>
            </w:pPr>
            <w:hyperlink r:id="rId30" w:history="1">
              <w:r w:rsidR="004C6D2D">
                <w:rPr>
                  <w:rStyle w:val="Hyperlink"/>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314215">
            <w:pPr>
              <w:rPr>
                <w:color w:val="0000FF"/>
                <w:u w:val="single"/>
                <w:lang w:val="en-US"/>
              </w:rPr>
            </w:pPr>
            <w:hyperlink r:id="rId31" w:history="1">
              <w:r w:rsidR="004C6D2D">
                <w:rPr>
                  <w:rStyle w:val="Hyperlink"/>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314215">
            <w:pPr>
              <w:rPr>
                <w:color w:val="0000FF"/>
                <w:u w:val="single"/>
                <w:lang w:val="en-US"/>
              </w:rPr>
            </w:pPr>
            <w:hyperlink r:id="rId32" w:history="1">
              <w:r w:rsidR="004C6D2D">
                <w:rPr>
                  <w:rStyle w:val="Hyperlink"/>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314215">
            <w:pPr>
              <w:rPr>
                <w:color w:val="0000FF"/>
                <w:u w:val="single"/>
                <w:lang w:val="en-US"/>
              </w:rPr>
            </w:pPr>
            <w:hyperlink r:id="rId33" w:history="1">
              <w:r w:rsidR="004C6D2D">
                <w:rPr>
                  <w:rStyle w:val="Hyperlink"/>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314215">
            <w:pPr>
              <w:rPr>
                <w:color w:val="0000FF"/>
                <w:u w:val="single"/>
                <w:lang w:val="en-US"/>
              </w:rPr>
            </w:pPr>
            <w:hyperlink r:id="rId34" w:history="1">
              <w:r w:rsidR="004C6D2D">
                <w:rPr>
                  <w:rStyle w:val="Hyperlink"/>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314215">
            <w:pPr>
              <w:rPr>
                <w:color w:val="0000FF"/>
                <w:u w:val="single"/>
                <w:lang w:val="en-US"/>
              </w:rPr>
            </w:pPr>
            <w:hyperlink r:id="rId35" w:history="1">
              <w:r w:rsidR="004C6D2D">
                <w:rPr>
                  <w:rStyle w:val="Hyperlink"/>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314215">
            <w:pPr>
              <w:rPr>
                <w:lang w:val="en-US"/>
              </w:rPr>
            </w:pPr>
            <w:hyperlink r:id="rId36" w:history="1">
              <w:r w:rsidR="004C6D2D">
                <w:rPr>
                  <w:rStyle w:val="Hyperlink"/>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02785552" w14:textId="77777777" w:rsidR="00726019" w:rsidRDefault="00314215">
            <w:pPr>
              <w:rPr>
                <w:color w:val="0000FF"/>
                <w:u w:val="single"/>
                <w:lang w:val="en-US"/>
              </w:rPr>
            </w:pPr>
            <w:hyperlink r:id="rId37" w:history="1">
              <w:r w:rsidR="004C6D2D">
                <w:rPr>
                  <w:rStyle w:val="Hyperlink"/>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314215">
            <w:pPr>
              <w:rPr>
                <w:color w:val="0000FF"/>
                <w:u w:val="single"/>
                <w:lang w:val="en-US"/>
              </w:rPr>
            </w:pPr>
            <w:hyperlink r:id="rId38" w:history="1">
              <w:r w:rsidR="004C6D2D">
                <w:rPr>
                  <w:rStyle w:val="Hyperlink"/>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314215">
            <w:pPr>
              <w:rPr>
                <w:color w:val="0000FF"/>
                <w:u w:val="single"/>
                <w:lang w:val="en-US"/>
              </w:rPr>
            </w:pPr>
            <w:hyperlink r:id="rId39" w:history="1">
              <w:r w:rsidR="004C6D2D">
                <w:rPr>
                  <w:rStyle w:val="Hyperlink"/>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314215">
            <w:pPr>
              <w:rPr>
                <w:color w:val="0000FF"/>
                <w:u w:val="single"/>
                <w:lang w:val="en-US"/>
              </w:rPr>
            </w:pPr>
            <w:hyperlink r:id="rId40" w:history="1">
              <w:r w:rsidR="004C6D2D">
                <w:rPr>
                  <w:rStyle w:val="Hyperlink"/>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314215">
            <w:pPr>
              <w:rPr>
                <w:color w:val="0000FF"/>
                <w:u w:val="single"/>
                <w:lang w:val="en-US"/>
              </w:rPr>
            </w:pPr>
            <w:hyperlink r:id="rId41" w:history="1">
              <w:r w:rsidR="004C6D2D">
                <w:rPr>
                  <w:rStyle w:val="Hyperlink"/>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314215">
            <w:pPr>
              <w:rPr>
                <w:color w:val="0000FF"/>
                <w:u w:val="single"/>
                <w:lang w:val="en-US"/>
              </w:rPr>
            </w:pPr>
            <w:hyperlink r:id="rId42" w:history="1">
              <w:r w:rsidR="004C6D2D">
                <w:rPr>
                  <w:rStyle w:val="Hyperlink"/>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14:paraId="02785570" w14:textId="77777777" w:rsidR="00726019" w:rsidRDefault="00314215">
            <w:pPr>
              <w:rPr>
                <w:color w:val="0000FF"/>
                <w:u w:val="single"/>
                <w:lang w:val="en-US"/>
              </w:rPr>
            </w:pPr>
            <w:hyperlink r:id="rId43" w:history="1">
              <w:r w:rsidR="004C6D2D">
                <w:rPr>
                  <w:rStyle w:val="Hyperlink"/>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314215">
            <w:pPr>
              <w:rPr>
                <w:color w:val="0000FF"/>
                <w:u w:val="single"/>
                <w:lang w:val="en-US"/>
              </w:rPr>
            </w:pPr>
            <w:hyperlink r:id="rId44" w:history="1">
              <w:r w:rsidR="004C6D2D">
                <w:rPr>
                  <w:rStyle w:val="Hyperlink"/>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314215">
            <w:pPr>
              <w:rPr>
                <w:color w:val="0000FF"/>
                <w:u w:val="single"/>
                <w:lang w:val="en-US"/>
              </w:rPr>
            </w:pPr>
            <w:hyperlink r:id="rId45" w:history="1">
              <w:r w:rsidR="004C6D2D">
                <w:rPr>
                  <w:rStyle w:val="Hyperlink"/>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314215">
            <w:pPr>
              <w:rPr>
                <w:color w:val="0000FF"/>
                <w:u w:val="single"/>
                <w:lang w:val="en-US"/>
              </w:rPr>
            </w:pPr>
            <w:hyperlink r:id="rId46" w:history="1">
              <w:r w:rsidR="004C6D2D">
                <w:rPr>
                  <w:rStyle w:val="Hyperlink"/>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proofErr w:type="spellStart"/>
            <w:r>
              <w:rPr>
                <w:lang w:val="en-US"/>
              </w:rPr>
              <w:t>InterDigital</w:t>
            </w:r>
            <w:proofErr w:type="spellEnd"/>
            <w:r>
              <w:rPr>
                <w:lang w:val="en-US"/>
              </w:rPr>
              <w:t>,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314215">
            <w:pPr>
              <w:rPr>
                <w:color w:val="0000FF"/>
                <w:u w:val="single"/>
                <w:lang w:val="en-US"/>
              </w:rPr>
            </w:pPr>
            <w:hyperlink r:id="rId47" w:history="1">
              <w:r w:rsidR="004C6D2D">
                <w:rPr>
                  <w:rStyle w:val="Hyperlink"/>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314215">
            <w:pPr>
              <w:rPr>
                <w:color w:val="0000FF"/>
                <w:u w:val="single"/>
                <w:lang w:val="en-US"/>
              </w:rPr>
            </w:pPr>
            <w:hyperlink r:id="rId48" w:history="1">
              <w:r w:rsidR="004C6D2D">
                <w:rPr>
                  <w:rStyle w:val="Hyperlink"/>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314215">
            <w:pPr>
              <w:rPr>
                <w:color w:val="0000FF"/>
                <w:u w:val="single"/>
                <w:lang w:val="en-US"/>
              </w:rPr>
            </w:pPr>
            <w:hyperlink r:id="rId49" w:history="1">
              <w:r w:rsidR="004C6D2D">
                <w:rPr>
                  <w:rStyle w:val="Hyperlink"/>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314215">
            <w:pPr>
              <w:rPr>
                <w:color w:val="0000FF"/>
                <w:u w:val="single"/>
                <w:lang w:val="en-US"/>
              </w:rPr>
            </w:pPr>
            <w:hyperlink r:id="rId50" w:history="1">
              <w:r w:rsidR="004C6D2D">
                <w:rPr>
                  <w:rStyle w:val="Hyperlink"/>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314215">
            <w:pPr>
              <w:rPr>
                <w:lang w:val="en-US"/>
              </w:rPr>
            </w:pPr>
            <w:hyperlink r:id="rId51" w:history="1">
              <w:r w:rsidR="004C6D2D">
                <w:rPr>
                  <w:rStyle w:val="Hyperlink"/>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proofErr w:type="spellStart"/>
            <w:r>
              <w:rPr>
                <w:lang w:val="en-US"/>
              </w:rPr>
              <w:t>ASUSTeK</w:t>
            </w:r>
            <w:proofErr w:type="spellEnd"/>
            <w:r>
              <w:rPr>
                <w:lang w:val="en-US"/>
              </w:rPr>
              <w:t xml:space="preserve">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314215">
            <w:pPr>
              <w:rPr>
                <w:rStyle w:val="Hyperlink"/>
                <w:color w:val="0000FF"/>
                <w:lang w:val="en-US"/>
              </w:rPr>
            </w:pPr>
            <w:hyperlink r:id="rId52" w:history="1">
              <w:r w:rsidR="004C6D2D">
                <w:rPr>
                  <w:rStyle w:val="Hyperlink"/>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314215">
            <w:pPr>
              <w:rPr>
                <w:rStyle w:val="Hyperlink"/>
                <w:color w:val="0000FF"/>
                <w:lang w:val="en-US"/>
              </w:rPr>
            </w:pPr>
            <w:hyperlink r:id="rId53" w:history="1">
              <w:r w:rsidR="004C6D2D">
                <w:rPr>
                  <w:rStyle w:val="Hyperlink"/>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314215">
            <w:pPr>
              <w:rPr>
                <w:lang w:val="en-US"/>
              </w:rPr>
            </w:pPr>
            <w:hyperlink r:id="rId54" w:history="1">
              <w:r w:rsidR="004C6D2D">
                <w:rPr>
                  <w:rStyle w:val="Hyperlink"/>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314215">
            <w:pPr>
              <w:rPr>
                <w:color w:val="0000FF"/>
                <w:u w:val="single"/>
                <w:lang w:val="en-US"/>
              </w:rPr>
            </w:pPr>
            <w:hyperlink r:id="rId55" w:history="1">
              <w:r w:rsidR="004C6D2D">
                <w:rPr>
                  <w:rStyle w:val="Hyperlink"/>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314215">
            <w:pPr>
              <w:rPr>
                <w:color w:val="0000FF"/>
                <w:u w:val="single"/>
                <w:lang w:val="en-US"/>
              </w:rPr>
            </w:pPr>
            <w:hyperlink r:id="rId56" w:history="1">
              <w:r w:rsidR="004C6D2D">
                <w:rPr>
                  <w:rStyle w:val="Hyperlink"/>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314215">
            <w:pPr>
              <w:rPr>
                <w:lang w:val="en-US"/>
              </w:rPr>
            </w:pPr>
            <w:hyperlink r:id="rId57" w:history="1">
              <w:r w:rsidR="004C6D2D">
                <w:rPr>
                  <w:rStyle w:val="Hyperlink"/>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314215">
            <w:pPr>
              <w:rPr>
                <w:lang w:val="en-US"/>
              </w:rPr>
            </w:pPr>
            <w:hyperlink r:id="rId58" w:history="1">
              <w:r w:rsidR="004C6D2D">
                <w:rPr>
                  <w:rStyle w:val="Hyperlink"/>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314215">
            <w:pPr>
              <w:rPr>
                <w:lang w:val="en-US"/>
              </w:rPr>
            </w:pPr>
            <w:hyperlink r:id="rId59" w:history="1">
              <w:r w:rsidR="004C6D2D">
                <w:rPr>
                  <w:rStyle w:val="Hyperlink"/>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314215">
            <w:pPr>
              <w:rPr>
                <w:lang w:val="en-US"/>
              </w:rPr>
            </w:pPr>
            <w:hyperlink r:id="rId60" w:history="1">
              <w:r w:rsidR="004C6D2D">
                <w:rPr>
                  <w:rStyle w:val="Hyperlink"/>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Huawei, HiSilicon</w:t>
            </w:r>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314215">
            <w:pPr>
              <w:rPr>
                <w:lang w:val="en-US"/>
              </w:rPr>
            </w:pPr>
            <w:hyperlink r:id="rId61" w:history="1">
              <w:r w:rsidR="004C6D2D">
                <w:rPr>
                  <w:rStyle w:val="Hyperlink"/>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314215">
            <w:pPr>
              <w:rPr>
                <w:lang w:val="en-US"/>
              </w:rPr>
            </w:pPr>
            <w:hyperlink r:id="rId62" w:history="1">
              <w:r w:rsidR="004C6D2D">
                <w:rPr>
                  <w:rStyle w:val="Hyperlink"/>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314215">
            <w:pPr>
              <w:rPr>
                <w:color w:val="0000FF"/>
                <w:u w:val="single"/>
                <w:lang w:val="en-US"/>
              </w:rPr>
            </w:pPr>
            <w:hyperlink r:id="rId63" w:history="1">
              <w:r w:rsidR="004C6D2D">
                <w:rPr>
                  <w:rStyle w:val="Hyperlink"/>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027855D9" w14:textId="77777777" w:rsidR="00726019" w:rsidRDefault="00314215">
            <w:pPr>
              <w:rPr>
                <w:color w:val="0000FF"/>
                <w:u w:val="single"/>
                <w:lang w:val="en-US"/>
              </w:rPr>
            </w:pPr>
            <w:hyperlink r:id="rId64" w:history="1">
              <w:r w:rsidR="004C6D2D">
                <w:rPr>
                  <w:rStyle w:val="Hyperlink"/>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314215">
            <w:hyperlink r:id="rId65" w:history="1">
              <w:r w:rsidR="004C6D2D">
                <w:rPr>
                  <w:rStyle w:val="Hyperlink"/>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314215">
            <w:hyperlink r:id="rId66" w:history="1">
              <w:r w:rsidR="004C6D2D">
                <w:rPr>
                  <w:rStyle w:val="Hyperlink"/>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5123" w14:textId="77777777" w:rsidR="00314215" w:rsidRDefault="00314215" w:rsidP="004F7298">
      <w:pPr>
        <w:spacing w:after="0" w:line="240" w:lineRule="auto"/>
      </w:pPr>
      <w:r>
        <w:separator/>
      </w:r>
    </w:p>
  </w:endnote>
  <w:endnote w:type="continuationSeparator" w:id="0">
    <w:p w14:paraId="01481218" w14:textId="77777777" w:rsidR="00314215" w:rsidRDefault="00314215"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9B6E" w14:textId="77777777" w:rsidR="00314215" w:rsidRDefault="00314215" w:rsidP="004F7298">
      <w:pPr>
        <w:spacing w:after="0" w:line="240" w:lineRule="auto"/>
      </w:pPr>
      <w:r>
        <w:separator/>
      </w:r>
    </w:p>
  </w:footnote>
  <w:footnote w:type="continuationSeparator" w:id="0">
    <w:p w14:paraId="6197FC00" w14:textId="77777777" w:rsidR="00314215" w:rsidRDefault="00314215"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CD37464"/>
    <w:multiLevelType w:val="hybridMultilevel"/>
    <w:tmpl w:val="CCAC9B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6"/>
  </w:num>
  <w:num w:numId="11">
    <w:abstractNumId w:val="48"/>
  </w:num>
  <w:num w:numId="12">
    <w:abstractNumId w:val="14"/>
  </w:num>
  <w:num w:numId="13">
    <w:abstractNumId w:val="51"/>
  </w:num>
  <w:num w:numId="14">
    <w:abstractNumId w:val="41"/>
  </w:num>
  <w:num w:numId="15">
    <w:abstractNumId w:val="27"/>
  </w:num>
  <w:num w:numId="16">
    <w:abstractNumId w:val="36"/>
  </w:num>
  <w:num w:numId="17">
    <w:abstractNumId w:val="32"/>
  </w:num>
  <w:num w:numId="18">
    <w:abstractNumId w:val="26"/>
  </w:num>
  <w:num w:numId="19">
    <w:abstractNumId w:val="53"/>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5"/>
  </w:num>
  <w:num w:numId="27">
    <w:abstractNumId w:val="37"/>
  </w:num>
  <w:num w:numId="28">
    <w:abstractNumId w:val="61"/>
  </w:num>
  <w:num w:numId="29">
    <w:abstractNumId w:val="43"/>
  </w:num>
  <w:num w:numId="30">
    <w:abstractNumId w:val="57"/>
  </w:num>
  <w:num w:numId="31">
    <w:abstractNumId w:val="52"/>
  </w:num>
  <w:num w:numId="32">
    <w:abstractNumId w:val="38"/>
  </w:num>
  <w:num w:numId="33">
    <w:abstractNumId w:val="23"/>
  </w:num>
  <w:num w:numId="34">
    <w:abstractNumId w:val="56"/>
  </w:num>
  <w:num w:numId="35">
    <w:abstractNumId w:val="62"/>
  </w:num>
  <w:num w:numId="36">
    <w:abstractNumId w:val="18"/>
  </w:num>
  <w:num w:numId="37">
    <w:abstractNumId w:val="59"/>
  </w:num>
  <w:num w:numId="38">
    <w:abstractNumId w:val="44"/>
  </w:num>
  <w:num w:numId="39">
    <w:abstractNumId w:val="50"/>
  </w:num>
  <w:num w:numId="40">
    <w:abstractNumId w:val="34"/>
  </w:num>
  <w:num w:numId="41">
    <w:abstractNumId w:val="12"/>
  </w:num>
  <w:num w:numId="42">
    <w:abstractNumId w:val="65"/>
  </w:num>
  <w:num w:numId="43">
    <w:abstractNumId w:val="58"/>
  </w:num>
  <w:num w:numId="44">
    <w:abstractNumId w:val="15"/>
  </w:num>
  <w:num w:numId="45">
    <w:abstractNumId w:val="42"/>
  </w:num>
  <w:num w:numId="46">
    <w:abstractNumId w:val="47"/>
  </w:num>
  <w:num w:numId="47">
    <w:abstractNumId w:val="7"/>
  </w:num>
  <w:num w:numId="48">
    <w:abstractNumId w:val="22"/>
  </w:num>
  <w:num w:numId="49">
    <w:abstractNumId w:val="63"/>
  </w:num>
  <w:num w:numId="50">
    <w:abstractNumId w:val="5"/>
  </w:num>
  <w:num w:numId="51">
    <w:abstractNumId w:val="11"/>
  </w:num>
  <w:num w:numId="52">
    <w:abstractNumId w:val="60"/>
  </w:num>
  <w:num w:numId="53">
    <w:abstractNumId w:val="30"/>
  </w:num>
  <w:num w:numId="54">
    <w:abstractNumId w:val="49"/>
  </w:num>
  <w:num w:numId="55">
    <w:abstractNumId w:val="2"/>
  </w:num>
  <w:num w:numId="56">
    <w:abstractNumId w:val="55"/>
  </w:num>
  <w:num w:numId="57">
    <w:abstractNumId w:val="9"/>
  </w:num>
  <w:num w:numId="58">
    <w:abstractNumId w:val="4"/>
  </w:num>
  <w:num w:numId="59">
    <w:abstractNumId w:val="20"/>
  </w:num>
  <w:num w:numId="60">
    <w:abstractNumId w:val="24"/>
  </w:num>
  <w:num w:numId="61">
    <w:abstractNumId w:val="35"/>
  </w:num>
  <w:num w:numId="62">
    <w:abstractNumId w:val="54"/>
  </w:num>
  <w:num w:numId="63">
    <w:abstractNumId w:val="64"/>
  </w:num>
  <w:num w:numId="64">
    <w:abstractNumId w:val="31"/>
  </w:num>
  <w:num w:numId="65">
    <w:abstractNumId w:val="8"/>
  </w:num>
  <w:num w:numId="66">
    <w:abstractNumId w:val="30"/>
  </w:num>
  <w:num w:numId="67">
    <w:abstractNumId w:val="52"/>
  </w:num>
  <w:num w:numId="68">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F6"/>
    <w:pPr>
      <w:spacing w:after="180"/>
    </w:pPr>
    <w:rPr>
      <w:lang w:val="en-GB"/>
    </w:rPr>
  </w:style>
  <w:style w:type="paragraph" w:styleId="Heading1">
    <w:name w:val="heading 1"/>
    <w:basedOn w:val="Normal"/>
    <w:next w:val="Normal"/>
    <w:qFormat/>
    <w:rsid w:val="00CC0A9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C0A9F"/>
    <w:pPr>
      <w:numPr>
        <w:ilvl w:val="1"/>
      </w:numPr>
      <w:spacing w:before="180"/>
      <w:outlineLvl w:val="1"/>
    </w:pPr>
    <w:rPr>
      <w:sz w:val="32"/>
    </w:rPr>
  </w:style>
  <w:style w:type="paragraph" w:styleId="Heading3">
    <w:name w:val="heading 3"/>
    <w:basedOn w:val="Heading2"/>
    <w:next w:val="Normal"/>
    <w:link w:val="Heading3Char"/>
    <w:qFormat/>
    <w:rsid w:val="00CC0A9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C0A9F"/>
    <w:pPr>
      <w:numPr>
        <w:ilvl w:val="3"/>
      </w:numPr>
      <w:ind w:left="576" w:hanging="576"/>
      <w:outlineLvl w:val="3"/>
    </w:pPr>
    <w:rPr>
      <w:sz w:val="24"/>
    </w:rPr>
  </w:style>
  <w:style w:type="paragraph" w:styleId="Heading5">
    <w:name w:val="heading 5"/>
    <w:basedOn w:val="Heading4"/>
    <w:next w:val="Normal"/>
    <w:qFormat/>
    <w:rsid w:val="00CC0A9F"/>
    <w:pPr>
      <w:numPr>
        <w:ilvl w:val="4"/>
      </w:numPr>
      <w:ind w:left="576" w:hanging="576"/>
      <w:outlineLvl w:val="4"/>
    </w:pPr>
    <w:rPr>
      <w:sz w:val="22"/>
    </w:rPr>
  </w:style>
  <w:style w:type="paragraph" w:styleId="Heading6">
    <w:name w:val="heading 6"/>
    <w:basedOn w:val="Normal"/>
    <w:next w:val="Normal"/>
    <w:qFormat/>
    <w:rsid w:val="00CC0A9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C0A9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C0A9F"/>
    <w:pPr>
      <w:numPr>
        <w:ilvl w:val="7"/>
      </w:numPr>
      <w:tabs>
        <w:tab w:val="left" w:pos="360"/>
        <w:tab w:val="left" w:pos="926"/>
      </w:tabs>
      <w:ind w:left="432" w:hanging="432"/>
      <w:outlineLvl w:val="7"/>
    </w:pPr>
  </w:style>
  <w:style w:type="paragraph" w:styleId="Heading9">
    <w:name w:val="heading 9"/>
    <w:basedOn w:val="Heading8"/>
    <w:next w:val="Normal"/>
    <w:qFormat/>
    <w:rsid w:val="00CC0A9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C0A9F"/>
    <w:pPr>
      <w:ind w:left="2268" w:hanging="2268"/>
    </w:pPr>
  </w:style>
  <w:style w:type="paragraph" w:styleId="TOC6">
    <w:name w:val="toc 6"/>
    <w:basedOn w:val="TOC5"/>
    <w:next w:val="Normal"/>
    <w:semiHidden/>
    <w:qFormat/>
    <w:rsid w:val="00CC0A9F"/>
    <w:pPr>
      <w:ind w:left="1985" w:hanging="1985"/>
    </w:pPr>
  </w:style>
  <w:style w:type="paragraph" w:styleId="TOC5">
    <w:name w:val="toc 5"/>
    <w:basedOn w:val="TOC4"/>
    <w:next w:val="Normal"/>
    <w:semiHidden/>
    <w:qFormat/>
    <w:rsid w:val="00CC0A9F"/>
    <w:pPr>
      <w:ind w:left="1701" w:hanging="1701"/>
    </w:pPr>
  </w:style>
  <w:style w:type="paragraph" w:styleId="TOC4">
    <w:name w:val="toc 4"/>
    <w:basedOn w:val="TOC3"/>
    <w:next w:val="Normal"/>
    <w:semiHidden/>
    <w:qFormat/>
    <w:rsid w:val="00CC0A9F"/>
    <w:pPr>
      <w:ind w:left="1418" w:hanging="1418"/>
    </w:pPr>
  </w:style>
  <w:style w:type="paragraph" w:styleId="TOC3">
    <w:name w:val="toc 3"/>
    <w:basedOn w:val="TOC2"/>
    <w:next w:val="Normal"/>
    <w:uiPriority w:val="39"/>
    <w:qFormat/>
    <w:rsid w:val="00CC0A9F"/>
    <w:pPr>
      <w:ind w:left="1134" w:hanging="1134"/>
    </w:pPr>
  </w:style>
  <w:style w:type="paragraph" w:styleId="TOC2">
    <w:name w:val="toc 2"/>
    <w:basedOn w:val="TOC1"/>
    <w:next w:val="Normal"/>
    <w:uiPriority w:val="39"/>
    <w:qFormat/>
    <w:rsid w:val="00CC0A9F"/>
    <w:pPr>
      <w:keepNext w:val="0"/>
      <w:spacing w:before="0"/>
      <w:ind w:left="851" w:hanging="851"/>
    </w:pPr>
    <w:rPr>
      <w:sz w:val="20"/>
    </w:rPr>
  </w:style>
  <w:style w:type="paragraph" w:styleId="TOC1">
    <w:name w:val="toc 1"/>
    <w:basedOn w:val="Normal"/>
    <w:next w:val="Normal"/>
    <w:uiPriority w:val="39"/>
    <w:qFormat/>
    <w:rsid w:val="00CC0A9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CC0A9F"/>
    <w:pPr>
      <w:numPr>
        <w:numId w:val="2"/>
      </w:numPr>
      <w:contextualSpacing/>
    </w:pPr>
  </w:style>
  <w:style w:type="paragraph" w:styleId="DocumentMap">
    <w:name w:val="Document Map"/>
    <w:basedOn w:val="Normal"/>
    <w:link w:val="DocumentMapChar"/>
    <w:semiHidden/>
    <w:unhideWhenUsed/>
    <w:qFormat/>
    <w:rsid w:val="00CC0A9F"/>
    <w:rPr>
      <w:rFonts w:ascii="SimSun" w:eastAsia="SimSun"/>
      <w:sz w:val="18"/>
      <w:szCs w:val="18"/>
    </w:rPr>
  </w:style>
  <w:style w:type="paragraph" w:styleId="CommentText">
    <w:name w:val="annotation text"/>
    <w:basedOn w:val="Normal"/>
    <w:link w:val="CommentTextChar"/>
    <w:uiPriority w:val="99"/>
    <w:qFormat/>
    <w:rsid w:val="00CC0A9F"/>
  </w:style>
  <w:style w:type="paragraph" w:styleId="ListBullet3">
    <w:name w:val="List Bullet 3"/>
    <w:basedOn w:val="Normal"/>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C0A9F"/>
    <w:pPr>
      <w:overflowPunct w:val="0"/>
      <w:spacing w:after="120"/>
      <w:jc w:val="both"/>
    </w:pPr>
    <w:rPr>
      <w:rFonts w:ascii="Arial" w:hAnsi="Arial"/>
      <w:lang w:val="en-US" w:eastAsia="zh-CN"/>
    </w:rPr>
  </w:style>
  <w:style w:type="paragraph" w:styleId="TOC8">
    <w:name w:val="toc 8"/>
    <w:basedOn w:val="TOC1"/>
    <w:next w:val="Normal"/>
    <w:uiPriority w:val="39"/>
    <w:qFormat/>
    <w:rsid w:val="00CC0A9F"/>
    <w:pPr>
      <w:spacing w:before="180"/>
      <w:ind w:left="2693" w:hanging="2693"/>
    </w:pPr>
    <w:rPr>
      <w:b/>
    </w:rPr>
  </w:style>
  <w:style w:type="paragraph" w:styleId="BalloonText">
    <w:name w:val="Balloon Text"/>
    <w:basedOn w:val="Normal"/>
    <w:qFormat/>
    <w:rsid w:val="00CC0A9F"/>
    <w:pPr>
      <w:spacing w:after="0"/>
    </w:pPr>
    <w:rPr>
      <w:rFonts w:ascii="Segoe UI" w:hAnsi="Segoe UI" w:cs="Segoe UI"/>
      <w:sz w:val="18"/>
      <w:szCs w:val="18"/>
    </w:rPr>
  </w:style>
  <w:style w:type="paragraph" w:styleId="Footer">
    <w:name w:val="footer"/>
    <w:basedOn w:val="Header"/>
    <w:qFormat/>
    <w:rsid w:val="00CC0A9F"/>
    <w:pPr>
      <w:jc w:val="center"/>
    </w:pPr>
    <w:rPr>
      <w:i/>
    </w:rPr>
  </w:style>
  <w:style w:type="paragraph" w:styleId="Header">
    <w:name w:val="header"/>
    <w:basedOn w:val="Normal"/>
    <w:link w:val="HeaderChar"/>
    <w:qFormat/>
    <w:rsid w:val="00CC0A9F"/>
    <w:pPr>
      <w:widowControl w:val="0"/>
      <w:overflowPunct w:val="0"/>
      <w:textAlignment w:val="baseline"/>
    </w:pPr>
    <w:rPr>
      <w:rFonts w:ascii="Arial" w:hAnsi="Arial"/>
      <w:b/>
      <w:sz w:val="18"/>
      <w:lang w:eastAsia="ja-JP"/>
    </w:rPr>
  </w:style>
  <w:style w:type="paragraph" w:styleId="List">
    <w:name w:val="List"/>
    <w:basedOn w:val="BodyText"/>
    <w:qFormat/>
    <w:rsid w:val="00CC0A9F"/>
    <w:rPr>
      <w:rFonts w:cs="Lohit Devanagari"/>
    </w:rPr>
  </w:style>
  <w:style w:type="paragraph" w:styleId="FootnoteText">
    <w:name w:val="footnote text"/>
    <w:basedOn w:val="Normal"/>
    <w:link w:val="FootnoteTextChar"/>
    <w:uiPriority w:val="99"/>
    <w:unhideWhenUsed/>
    <w:qFormat/>
    <w:rsid w:val="00CC0A9F"/>
    <w:pPr>
      <w:spacing w:after="0"/>
    </w:pPr>
    <w:rPr>
      <w:rFonts w:eastAsiaTheme="minorHAnsi"/>
      <w:lang w:val="en-US"/>
    </w:rPr>
  </w:style>
  <w:style w:type="paragraph" w:styleId="TOC9">
    <w:name w:val="toc 9"/>
    <w:basedOn w:val="TOC8"/>
    <w:next w:val="Normal"/>
    <w:uiPriority w:val="39"/>
    <w:qFormat/>
    <w:rsid w:val="00CC0A9F"/>
    <w:pPr>
      <w:ind w:left="1418" w:hanging="1418"/>
    </w:pPr>
  </w:style>
  <w:style w:type="paragraph" w:styleId="NormalWeb">
    <w:name w:val="Normal (Web)"/>
    <w:basedOn w:val="Normal"/>
    <w:uiPriority w:val="99"/>
    <w:unhideWhenUsed/>
    <w:qFormat/>
    <w:rsid w:val="00CC0A9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C0A9F"/>
    <w:rPr>
      <w:b/>
      <w:bCs/>
    </w:rPr>
  </w:style>
  <w:style w:type="table" w:styleId="TableGrid">
    <w:name w:val="Table Grid"/>
    <w:basedOn w:val="TableNormal"/>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C0A9F"/>
    <w:rPr>
      <w:color w:val="954F72"/>
      <w:u w:val="single"/>
    </w:rPr>
  </w:style>
  <w:style w:type="character" w:styleId="Hyperlink">
    <w:name w:val="Hyperlink"/>
    <w:basedOn w:val="DefaultParagraphFont"/>
    <w:uiPriority w:val="99"/>
    <w:unhideWhenUsed/>
    <w:qFormat/>
    <w:rsid w:val="00CC0A9F"/>
    <w:rPr>
      <w:color w:val="0563C1" w:themeColor="hyperlink"/>
      <w:u w:val="single"/>
    </w:rPr>
  </w:style>
  <w:style w:type="character" w:styleId="CommentReference">
    <w:name w:val="annotation reference"/>
    <w:uiPriority w:val="99"/>
    <w:qFormat/>
    <w:rsid w:val="00CC0A9F"/>
    <w:rPr>
      <w:sz w:val="16"/>
      <w:szCs w:val="16"/>
    </w:rPr>
  </w:style>
  <w:style w:type="character" w:styleId="FootnoteReference">
    <w:name w:val="footnote reference"/>
    <w:basedOn w:val="DefaultParagraphFont"/>
    <w:uiPriority w:val="99"/>
    <w:unhideWhenUsed/>
    <w:qFormat/>
    <w:rsid w:val="00CC0A9F"/>
    <w:rPr>
      <w:vertAlign w:val="superscript"/>
    </w:rPr>
  </w:style>
  <w:style w:type="character" w:customStyle="1" w:styleId="ZGSM">
    <w:name w:val="ZGSM"/>
    <w:qFormat/>
    <w:rsid w:val="00CC0A9F"/>
  </w:style>
  <w:style w:type="character" w:customStyle="1" w:styleId="HeaderChar">
    <w:name w:val="Header Char"/>
    <w:link w:val="Header"/>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Heading8Char">
    <w:name w:val="Heading 8 Char"/>
    <w:link w:val="Heading8"/>
    <w:qFormat/>
    <w:rsid w:val="00CC0A9F"/>
    <w:rPr>
      <w:rFonts w:ascii="Arial" w:hAnsi="Arial"/>
      <w:sz w:val="36"/>
      <w:lang w:val="en-GB"/>
    </w:rPr>
  </w:style>
  <w:style w:type="character" w:customStyle="1" w:styleId="Heading3Char">
    <w:name w:val="Heading 3 Char"/>
    <w:link w:val="Heading3"/>
    <w:qFormat/>
    <w:rsid w:val="00CC0A9F"/>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C0A9F"/>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CC0A9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CC0A9F"/>
    <w:rPr>
      <w:lang w:val="en-GB" w:eastAsia="en-US"/>
    </w:rPr>
  </w:style>
  <w:style w:type="character" w:customStyle="1" w:styleId="CommentSubjectChar">
    <w:name w:val="Comment Subject Char"/>
    <w:link w:val="CommentSubject"/>
    <w:qFormat/>
    <w:rsid w:val="00CC0A9F"/>
    <w:rPr>
      <w:b/>
      <w:bCs/>
      <w:lang w:val="en-GB" w:eastAsia="en-US"/>
    </w:rPr>
  </w:style>
  <w:style w:type="character" w:customStyle="1" w:styleId="BodyTextChar">
    <w:name w:val="Body Text Char"/>
    <w:link w:val="BodyText"/>
    <w:qFormat/>
    <w:rsid w:val="00CC0A9F"/>
    <w:rPr>
      <w:rFonts w:ascii="Arial" w:hAnsi="Arial"/>
      <w:b/>
      <w:sz w:val="18"/>
      <w:lang w:val="en-GB" w:eastAsia="ja-JP"/>
    </w:rPr>
  </w:style>
  <w:style w:type="character" w:customStyle="1" w:styleId="CaptionChar">
    <w:name w:val="Caption Char"/>
    <w:basedOn w:val="DefaultParagraphFont"/>
    <w:link w:val="Caption"/>
    <w:qFormat/>
    <w:rsid w:val="00CC0A9F"/>
    <w:rPr>
      <w:rFonts w:ascii="Arial" w:hAnsi="Arial"/>
      <w:lang w:val="en-US" w:eastAsia="zh-CN"/>
    </w:rPr>
  </w:style>
  <w:style w:type="character" w:customStyle="1" w:styleId="Mention1">
    <w:name w:val="Mention1"/>
    <w:basedOn w:val="DefaultParagraphFont"/>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Normal"/>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Normal"/>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SimSun" w:cs="Times New Roman"/>
    </w:rPr>
  </w:style>
  <w:style w:type="character" w:customStyle="1" w:styleId="ListLabel23">
    <w:name w:val="ListLabel 23"/>
    <w:qFormat/>
    <w:rsid w:val="00CC0A9F"/>
    <w:rPr>
      <w:rFonts w:eastAsia="SimSun"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SimSun"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SimSun"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Normal"/>
    <w:next w:val="BodyText"/>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C0A9F"/>
    <w:pPr>
      <w:suppressLineNumbers/>
    </w:pPr>
    <w:rPr>
      <w:rFonts w:cs="Lohit Devanagari"/>
    </w:rPr>
  </w:style>
  <w:style w:type="paragraph" w:customStyle="1" w:styleId="H6">
    <w:name w:val="H6"/>
    <w:basedOn w:val="Heading5"/>
    <w:qFormat/>
    <w:rsid w:val="00CC0A9F"/>
    <w:pPr>
      <w:ind w:left="1985" w:hanging="1985"/>
    </w:pPr>
    <w:rPr>
      <w:sz w:val="20"/>
    </w:rPr>
  </w:style>
  <w:style w:type="paragraph" w:customStyle="1" w:styleId="EQ">
    <w:name w:val="EQ"/>
    <w:basedOn w:val="Normal"/>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Heading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Normal"/>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Normal"/>
    <w:qFormat/>
    <w:rsid w:val="00CC0A9F"/>
    <w:pPr>
      <w:keepLines/>
      <w:ind w:left="1702" w:hanging="1418"/>
    </w:pPr>
  </w:style>
  <w:style w:type="paragraph" w:customStyle="1" w:styleId="FP">
    <w:name w:val="FP"/>
    <w:basedOn w:val="Normal"/>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Normal"/>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Normal"/>
    <w:qFormat/>
    <w:rsid w:val="00CC0A9F"/>
    <w:pPr>
      <w:ind w:left="851" w:hanging="284"/>
    </w:pPr>
  </w:style>
  <w:style w:type="paragraph" w:customStyle="1" w:styleId="B3">
    <w:name w:val="B3"/>
    <w:basedOn w:val="Normal"/>
    <w:qFormat/>
    <w:rsid w:val="00CC0A9F"/>
    <w:pPr>
      <w:ind w:left="1135" w:hanging="284"/>
    </w:pPr>
  </w:style>
  <w:style w:type="paragraph" w:customStyle="1" w:styleId="B4">
    <w:name w:val="B4"/>
    <w:basedOn w:val="Normal"/>
    <w:qFormat/>
    <w:rsid w:val="00CC0A9F"/>
    <w:pPr>
      <w:ind w:left="1418" w:hanging="284"/>
    </w:pPr>
  </w:style>
  <w:style w:type="paragraph" w:customStyle="1" w:styleId="B5">
    <w:name w:val="B5"/>
    <w:basedOn w:val="Normal"/>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Normal"/>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Heading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C0A9F"/>
    <w:rPr>
      <w:rFonts w:eastAsiaTheme="minorHAnsi"/>
      <w:lang w:val="en-US" w:eastAsia="en-US"/>
    </w:rPr>
  </w:style>
  <w:style w:type="character" w:customStyle="1" w:styleId="10">
    <w:name w:val="未解決のメンション1"/>
    <w:basedOn w:val="DefaultParagraphFont"/>
    <w:uiPriority w:val="99"/>
    <w:semiHidden/>
    <w:unhideWhenUsed/>
    <w:qFormat/>
    <w:rsid w:val="00CC0A9F"/>
    <w:rPr>
      <w:color w:val="605E5C"/>
      <w:shd w:val="clear" w:color="auto" w:fill="E1DFDD"/>
    </w:rPr>
  </w:style>
  <w:style w:type="character" w:customStyle="1" w:styleId="normaltextrun">
    <w:name w:val="normaltextrun"/>
    <w:basedOn w:val="DefaultParagraphFont"/>
    <w:qFormat/>
    <w:rsid w:val="00CC0A9F"/>
  </w:style>
  <w:style w:type="character" w:customStyle="1" w:styleId="eop">
    <w:name w:val="eop"/>
    <w:basedOn w:val="DefaultParagraphFont"/>
    <w:qFormat/>
    <w:rsid w:val="00CC0A9F"/>
  </w:style>
  <w:style w:type="character" w:customStyle="1" w:styleId="UnresolvedMention2">
    <w:name w:val="Unresolved Mention2"/>
    <w:basedOn w:val="DefaultParagraphFont"/>
    <w:uiPriority w:val="99"/>
    <w:semiHidden/>
    <w:unhideWhenUsed/>
    <w:qFormat/>
    <w:rsid w:val="00CC0A9F"/>
    <w:rPr>
      <w:color w:val="605E5C"/>
      <w:shd w:val="clear" w:color="auto" w:fill="E1DFDD"/>
    </w:rPr>
  </w:style>
  <w:style w:type="character" w:styleId="PlaceholderText">
    <w:name w:val="Placeholder Text"/>
    <w:basedOn w:val="DefaultParagraphFont"/>
    <w:uiPriority w:val="99"/>
    <w:semiHidden/>
    <w:qFormat/>
    <w:rsid w:val="00CC0A9F"/>
    <w:rPr>
      <w:color w:val="808080"/>
    </w:rPr>
  </w:style>
  <w:style w:type="character" w:customStyle="1" w:styleId="UnresolvedMention3">
    <w:name w:val="Unresolved Mention3"/>
    <w:basedOn w:val="DefaultParagraphFont"/>
    <w:uiPriority w:val="99"/>
    <w:semiHidden/>
    <w:unhideWhenUsed/>
    <w:qFormat/>
    <w:rsid w:val="00CC0A9F"/>
    <w:rPr>
      <w:color w:val="605E5C"/>
      <w:shd w:val="clear" w:color="auto" w:fill="E1DFDD"/>
    </w:rPr>
  </w:style>
  <w:style w:type="character" w:customStyle="1" w:styleId="Heading2Char">
    <w:name w:val="Heading 2 Char"/>
    <w:link w:val="Heading2"/>
    <w:qFormat/>
    <w:rsid w:val="00CC0A9F"/>
    <w:rPr>
      <w:rFonts w:ascii="Arial" w:hAnsi="Arial"/>
      <w:sz w:val="32"/>
      <w:lang w:val="en-GB"/>
    </w:rPr>
  </w:style>
  <w:style w:type="table" w:customStyle="1" w:styleId="TableGrid7">
    <w:name w:val="Table Grid7"/>
    <w:basedOn w:val="TableNormal"/>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C0A9F"/>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Normal"/>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C0A9F"/>
    <w:rPr>
      <w:rFonts w:ascii="Arial" w:eastAsiaTheme="minorHAnsi" w:hAnsi="Arial" w:cstheme="minorBidi"/>
      <w:szCs w:val="22"/>
      <w:lang w:val="en-US" w:eastAsia="ja-JP"/>
    </w:rPr>
  </w:style>
  <w:style w:type="paragraph" w:customStyle="1" w:styleId="Proposal">
    <w:name w:val="Proposal"/>
    <w:basedOn w:val="BodyText"/>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C0A9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CC0A9F"/>
    <w:rPr>
      <w:color w:val="605E5C"/>
      <w:shd w:val="clear" w:color="auto" w:fill="E1DFDD"/>
    </w:rPr>
  </w:style>
  <w:style w:type="character" w:customStyle="1" w:styleId="2">
    <w:name w:val="未处理的提及2"/>
    <w:basedOn w:val="DefaultParagraphFont"/>
    <w:uiPriority w:val="99"/>
    <w:semiHidden/>
    <w:unhideWhenUsed/>
    <w:qFormat/>
    <w:rsid w:val="00CC0A9F"/>
    <w:rPr>
      <w:color w:val="605E5C"/>
      <w:shd w:val="clear" w:color="auto" w:fill="E1DFDD"/>
    </w:rPr>
  </w:style>
  <w:style w:type="character" w:customStyle="1" w:styleId="3">
    <w:name w:val="未处理的提及3"/>
    <w:basedOn w:val="DefaultParagraphFont"/>
    <w:uiPriority w:val="99"/>
    <w:semiHidden/>
    <w:unhideWhenUsed/>
    <w:qFormat/>
    <w:rsid w:val="00CC0A9F"/>
    <w:rPr>
      <w:color w:val="605E5C"/>
      <w:shd w:val="clear" w:color="auto" w:fill="E1DFDD"/>
    </w:rPr>
  </w:style>
  <w:style w:type="character" w:customStyle="1" w:styleId="UnresolvedMention4">
    <w:name w:val="Unresolved Mention4"/>
    <w:basedOn w:val="DefaultParagraphFont"/>
    <w:uiPriority w:val="99"/>
    <w:unhideWhenUsed/>
    <w:qFormat/>
    <w:rsid w:val="00CC0A9F"/>
    <w:rPr>
      <w:color w:val="605E5C"/>
      <w:shd w:val="clear" w:color="auto" w:fill="E1DFDD"/>
    </w:rPr>
  </w:style>
  <w:style w:type="paragraph" w:customStyle="1" w:styleId="done">
    <w:name w:val="done"/>
    <w:basedOn w:val="Normal"/>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CC0A9F"/>
    <w:rPr>
      <w:color w:val="2B579A"/>
      <w:shd w:val="clear" w:color="auto" w:fill="E1DFDD"/>
    </w:rPr>
  </w:style>
  <w:style w:type="character" w:customStyle="1" w:styleId="UnresolvedMention5">
    <w:name w:val="Unresolved Mention5"/>
    <w:basedOn w:val="DefaultParagraphFont"/>
    <w:uiPriority w:val="99"/>
    <w:semiHidden/>
    <w:unhideWhenUsed/>
    <w:qFormat/>
    <w:rsid w:val="00CC0A9F"/>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35064</Words>
  <Characters>199868</Characters>
  <Application>Microsoft Office Word</Application>
  <DocSecurity>0</DocSecurity>
  <Lines>1665</Lines>
  <Paragraphs>468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Vipul Desai</cp:lastModifiedBy>
  <cp:revision>3</cp:revision>
  <dcterms:created xsi:type="dcterms:W3CDTF">2021-08-23T19:58:00Z</dcterms:created>
  <dcterms:modified xsi:type="dcterms:W3CDTF">2021-08-23T20:02:00Z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