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62ADE" w14:textId="47B73611" w:rsidR="00CD1693" w:rsidRDefault="0002654F">
      <w:pPr>
        <w:pStyle w:val="af1"/>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09065F">
        <w:rPr>
          <w:rFonts w:eastAsia="MS Mincho" w:cs="Arial"/>
          <w:bCs/>
          <w:sz w:val="28"/>
          <w:szCs w:val="24"/>
          <w:lang w:val="en-US"/>
        </w:rPr>
        <w:t>R1-2108348</w:t>
      </w:r>
    </w:p>
    <w:p w14:paraId="26E741FE" w14:textId="2DAE29E0" w:rsidR="00CD1693" w:rsidRDefault="00414429">
      <w:pPr>
        <w:pStyle w:val="af1"/>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af1"/>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af1"/>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123F191F" w:rsidR="00CD1693" w:rsidRDefault="006750BB">
      <w:pPr>
        <w:pStyle w:val="af1"/>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9065F">
        <w:rPr>
          <w:rFonts w:cs="Arial"/>
          <w:bCs/>
          <w:sz w:val="28"/>
          <w:szCs w:val="24"/>
          <w:lang w:val="en-US" w:eastAsia="zh-TW"/>
        </w:rPr>
        <w:t xml:space="preserve"> Summary #3</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af1"/>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af1"/>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ab"/>
      </w:pPr>
    </w:p>
    <w:bookmarkEnd w:id="2"/>
    <w:p w14:paraId="299B4DD4" w14:textId="77777777" w:rsidR="007E0359" w:rsidRPr="007E0359" w:rsidRDefault="007E0359" w:rsidP="007E0359">
      <w:pPr>
        <w:pStyle w:val="1"/>
        <w:rPr>
          <w:lang w:val="en-US" w:eastAsia="ja-JP"/>
        </w:rPr>
      </w:pPr>
      <w:r w:rsidRPr="007E0359">
        <w:rPr>
          <w:lang w:val="en-US" w:eastAsia="ja-JP"/>
        </w:rPr>
        <w:t xml:space="preserve">GNSS Measurements for </w:t>
      </w:r>
      <w:proofErr w:type="spellStart"/>
      <w:r w:rsidRPr="007E0359">
        <w:rPr>
          <w:lang w:val="en-US" w:eastAsia="ja-JP"/>
        </w:rPr>
        <w:t>sproradic</w:t>
      </w:r>
      <w:proofErr w:type="spellEnd"/>
      <w:r w:rsidRPr="007E0359">
        <w:rPr>
          <w:lang w:val="en-US" w:eastAsia="ja-JP"/>
        </w:rPr>
        <w:t xml:space="preserve"> short transmission</w:t>
      </w:r>
    </w:p>
    <w:p w14:paraId="2B02D742" w14:textId="1E8B0CF3" w:rsidR="008434DC" w:rsidRPr="007E0359" w:rsidRDefault="007E0359" w:rsidP="007E0359">
      <w:pPr>
        <w:pStyle w:val="2"/>
        <w:rPr>
          <w:lang w:eastAsia="zh-CN"/>
        </w:rPr>
      </w:pPr>
      <w:proofErr w:type="spellStart"/>
      <w:r w:rsidRPr="007E0359">
        <w:rPr>
          <w:lang w:eastAsia="zh-CN"/>
        </w:rPr>
        <w:t>Backround</w:t>
      </w:r>
      <w:proofErr w:type="spellEnd"/>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proofErr w:type="spellStart"/>
      <w:r w:rsidRPr="00507F2A">
        <w:rPr>
          <w:i/>
        </w:rPr>
        <w:t>NR_NTN_Solutions</w:t>
      </w:r>
      <w:proofErr w:type="spellEnd"/>
      <w:r w:rsidRPr="00507F2A">
        <w:rPr>
          <w:i/>
        </w:rPr>
        <w:t xml:space="preserve">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w:t>
      </w:r>
      <w:proofErr w:type="spellStart"/>
      <w:r>
        <w:rPr>
          <w:rFonts w:eastAsiaTheme="minorEastAsia"/>
          <w:lang w:eastAsia="zh-CN"/>
        </w:rPr>
        <w:t>nade</w:t>
      </w:r>
      <w:proofErr w:type="spellEnd"/>
      <w:r>
        <w:rPr>
          <w:rFonts w:eastAsiaTheme="minorEastAsia"/>
          <w:lang w:eastAsia="zh-CN"/>
        </w:rPr>
        <w:t xml:space="preserv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 xml:space="preserve">With a GNSS position fix that can be assumed to be valid for some </w:t>
      </w:r>
      <w:proofErr w:type="gramStart"/>
      <w:r w:rsidRPr="00DA4277">
        <w:rPr>
          <w:i/>
          <w:highlight w:val="yellow"/>
        </w:rPr>
        <w:t>period of time</w:t>
      </w:r>
      <w:proofErr w:type="gramEnd"/>
      <w:r w:rsidRPr="00DA4277">
        <w:rPr>
          <w:i/>
          <w:highlight w:val="yellow"/>
        </w:rPr>
        <w:t xml:space="preserv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w:t>
      </w:r>
      <w:proofErr w:type="gramStart"/>
      <w:r w:rsidR="00C80013" w:rsidRPr="003F2790">
        <w:rPr>
          <w:rFonts w:eastAsiaTheme="minorEastAsia"/>
          <w:lang w:eastAsia="zh-CN"/>
        </w:rPr>
        <w:t>transmission</w:t>
      </w:r>
      <w:proofErr w:type="gramEnd"/>
    </w:p>
    <w:p w14:paraId="5BDB269B" w14:textId="198917D8"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w:t>
      </w:r>
      <w:proofErr w:type="gramStart"/>
      <w:r w:rsidRPr="00C80013">
        <w:rPr>
          <w:rFonts w:eastAsiaTheme="minorEastAsia"/>
          <w:lang w:eastAsia="zh-CN"/>
        </w:rPr>
        <w:t>i.e.</w:t>
      </w:r>
      <w:proofErr w:type="gramEnd"/>
      <w:r w:rsidRPr="00C80013">
        <w:rPr>
          <w:rFonts w:eastAsiaTheme="minorEastAsia"/>
          <w:lang w:eastAsia="zh-CN"/>
        </w:rPr>
        <w:t xml:space="preserv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t>
      </w:r>
      <w:proofErr w:type="spellStart"/>
      <w:proofErr w:type="gramStart"/>
      <w:r w:rsidRPr="00677133">
        <w:rPr>
          <w:rFonts w:eastAsiaTheme="minorEastAsia"/>
          <w:lang w:eastAsia="zh-CN"/>
        </w:rPr>
        <w:t>waken</w:t>
      </w:r>
      <w:proofErr w:type="spellEnd"/>
      <w:proofErr w:type="gramEnd"/>
      <w:r w:rsidRPr="00677133">
        <w:rPr>
          <w:rFonts w:eastAsiaTheme="minorEastAsia"/>
          <w:lang w:eastAsia="zh-CN"/>
        </w:rPr>
        <w:t xml:space="preserve">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w:t>
      </w:r>
      <w:proofErr w:type="spellStart"/>
      <w:r w:rsidRPr="00677133">
        <w:rPr>
          <w:rFonts w:eastAsiaTheme="minorEastAsia"/>
          <w:lang w:eastAsia="zh-CN"/>
        </w:rPr>
        <w:t>eDRX</w:t>
      </w:r>
      <w:proofErr w:type="spellEnd"/>
      <w:r w:rsidRPr="00677133">
        <w:rPr>
          <w:rFonts w:eastAsiaTheme="minorEastAsia"/>
          <w:lang w:eastAsia="zh-CN"/>
        </w:rPr>
        <w:t xml:space="preserve">. </w:t>
      </w:r>
    </w:p>
    <w:p w14:paraId="2F941B96" w14:textId="77777777" w:rsidR="00677133" w:rsidRPr="00677133" w:rsidRDefault="00677133"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Nokia propose UE report / network configure GNSS measurement gap in paging procedure to validate GNSS </w:t>
      </w:r>
      <w:proofErr w:type="gramStart"/>
      <w:r w:rsidRPr="00677133">
        <w:rPr>
          <w:rFonts w:eastAsiaTheme="minorEastAsia"/>
          <w:lang w:eastAsia="zh-CN"/>
        </w:rPr>
        <w:t>and  allocate</w:t>
      </w:r>
      <w:proofErr w:type="gramEnd"/>
      <w:r w:rsidRPr="00677133">
        <w:rPr>
          <w:rFonts w:eastAsiaTheme="minorEastAsia"/>
          <w:lang w:eastAsia="zh-CN"/>
        </w:rPr>
        <w:t xml:space="preserve"> sufficient time between paging message and when UE initiates random access procedure. GNSS measurement window for both initial access </w:t>
      </w:r>
      <w:proofErr w:type="spellStart"/>
      <w:r w:rsidRPr="00677133">
        <w:rPr>
          <w:rFonts w:eastAsiaTheme="minorEastAsia"/>
          <w:lang w:eastAsia="zh-CN"/>
        </w:rPr>
        <w:t>phace</w:t>
      </w:r>
      <w:proofErr w:type="spellEnd"/>
      <w:r w:rsidRPr="00677133">
        <w:rPr>
          <w:rFonts w:eastAsiaTheme="minorEastAsia"/>
          <w:lang w:eastAsia="zh-CN"/>
        </w:rPr>
        <w:t xml:space="preserve"> and in CONNECTED mode should be discussed. Overhead reduction should be considered for selection of GNSS measurement window and coordination between UE and eNB.</w:t>
      </w:r>
    </w:p>
    <w:p w14:paraId="5D2D57F4" w14:textId="4DACF8F8" w:rsidR="00677133" w:rsidRPr="00677133" w:rsidRDefault="00677133"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ZTE proposed that the UE’s </w:t>
      </w:r>
      <w:proofErr w:type="spellStart"/>
      <w:r w:rsidRPr="00677133">
        <w:rPr>
          <w:rFonts w:eastAsiaTheme="minorEastAsia"/>
          <w:lang w:eastAsia="zh-CN"/>
        </w:rPr>
        <w:t>behavior</w:t>
      </w:r>
      <w:proofErr w:type="spellEnd"/>
      <w:r w:rsidRPr="00677133">
        <w:rPr>
          <w:rFonts w:eastAsiaTheme="minorEastAsia"/>
          <w:lang w:eastAsia="zh-CN"/>
        </w:rPr>
        <w:t xml:space="preserve"> for GNSS information acquisition should be explicitly specified at least before initiating UL transmission after the </w:t>
      </w:r>
      <w:proofErr w:type="spellStart"/>
      <w:r w:rsidRPr="00677133">
        <w:rPr>
          <w:rFonts w:eastAsiaTheme="minorEastAsia"/>
          <w:lang w:eastAsia="zh-CN"/>
        </w:rPr>
        <w:t>eDRX</w:t>
      </w:r>
      <w:proofErr w:type="spellEnd"/>
      <w:r w:rsidRPr="00677133">
        <w:rPr>
          <w:rFonts w:eastAsiaTheme="minorEastAsia"/>
          <w:lang w:eastAsia="zh-CN"/>
        </w:rPr>
        <w:t>/PSM.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pt;height:113pt;mso-width-percent:0;mso-height-percent:0;mso-width-percent:0;mso-height-percent:0" o:ole="">
            <v:imagedata r:id="rId14" o:title=""/>
          </v:shape>
          <o:OLEObject Type="Embed" ProgID="Visio.Drawing.11" ShapeID="_x0000_i1025" DrawAspect="Content" ObjectID="_1690959591"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afe"/>
        <w:numPr>
          <w:ilvl w:val="0"/>
          <w:numId w:val="26"/>
        </w:numPr>
        <w:snapToGrid w:val="0"/>
        <w:spacing w:beforeLines="50" w:before="120" w:afterLines="50" w:after="120"/>
        <w:rPr>
          <w:rFonts w:eastAsiaTheme="minorEastAsia"/>
          <w:lang w:eastAsia="zh-CN"/>
        </w:rPr>
      </w:pPr>
      <w:proofErr w:type="spellStart"/>
      <w:r w:rsidRPr="00677133">
        <w:rPr>
          <w:rFonts w:eastAsiaTheme="minorEastAsia"/>
          <w:lang w:eastAsia="zh-CN"/>
        </w:rPr>
        <w:t>Spreadtrum</w:t>
      </w:r>
      <w:proofErr w:type="spellEnd"/>
      <w:r w:rsidRPr="00677133">
        <w:rPr>
          <w:rFonts w:eastAsiaTheme="minorEastAsia"/>
          <w:lang w:eastAsia="zh-CN"/>
        </w:rPr>
        <w:t xml:space="preserve"> proposed that if GNSS becomes outdated in connected mode, UE should go back to idle mode and re-acquire a GNSS position fix.</w:t>
      </w:r>
    </w:p>
    <w:p w14:paraId="551F8D32" w14:textId="77777777" w:rsidR="00677133" w:rsidRDefault="00677133" w:rsidP="001B1153">
      <w:pPr>
        <w:pStyle w:val="afe"/>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w:t>
      </w:r>
      <w:proofErr w:type="spellStart"/>
      <w:proofErr w:type="gramStart"/>
      <w:r w:rsidRPr="00677133">
        <w:rPr>
          <w:rFonts w:eastAsiaTheme="minorEastAsia"/>
          <w:lang w:eastAsia="zh-CN"/>
        </w:rPr>
        <w:t>DL.The</w:t>
      </w:r>
      <w:proofErr w:type="spellEnd"/>
      <w:proofErr w:type="gramEnd"/>
      <w:r w:rsidRPr="00677133">
        <w:rPr>
          <w:rFonts w:eastAsiaTheme="minorEastAsia"/>
          <w:lang w:eastAsia="zh-CN"/>
        </w:rPr>
        <w:t xml:space="preserve"> TAU3412 timer would be one trigger to launch the GNSS signal reception. </w:t>
      </w:r>
    </w:p>
    <w:p w14:paraId="07B3372F" w14:textId="3678AB4E" w:rsidR="002A0DC6" w:rsidRPr="00677133" w:rsidRDefault="004F0C92" w:rsidP="001B1153">
      <w:pPr>
        <w:pStyle w:val="afe"/>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w:t>
      </w:r>
      <w:proofErr w:type="spellStart"/>
      <w:r w:rsidRPr="00677133">
        <w:rPr>
          <w:rFonts w:eastAsiaTheme="minorEastAsia"/>
          <w:lang w:eastAsia="zh-CN"/>
        </w:rPr>
        <w:t>preopose</w:t>
      </w:r>
      <w:proofErr w:type="spellEnd"/>
      <w:r w:rsidRPr="00677133">
        <w:rPr>
          <w:rFonts w:eastAsiaTheme="minorEastAsia"/>
          <w:lang w:eastAsia="zh-CN"/>
        </w:rPr>
        <w:t xml:space="preserv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 xml:space="preserve">TR 36.763, Section 6.6.2 on GNSS position fix for sporadic short </w:t>
      </w:r>
      <w:proofErr w:type="gramStart"/>
      <w:r w:rsidRPr="003F2790">
        <w:rPr>
          <w:rFonts w:eastAsiaTheme="minorEastAsia"/>
          <w:i/>
          <w:highlight w:val="yellow"/>
          <w:lang w:eastAsia="zh-CN"/>
        </w:rPr>
        <w:t>transmission</w:t>
      </w:r>
      <w:r>
        <w:rPr>
          <w:rFonts w:eastAsiaTheme="minorEastAsia"/>
          <w:i/>
          <w:highlight w:val="yellow"/>
          <w:lang w:eastAsia="zh-CN"/>
        </w:rPr>
        <w:t xml:space="preserve"> </w:t>
      </w:r>
      <w:r w:rsidRPr="00E40E15">
        <w:rPr>
          <w:rFonts w:eastAsiaTheme="minorEastAsia"/>
          <w:i/>
          <w:highlight w:val="yellow"/>
          <w:lang w:eastAsia="zh-CN"/>
        </w:rPr>
        <w:t>,</w:t>
      </w:r>
      <w:proofErr w:type="gramEnd"/>
      <w:r w:rsidRPr="00E40E15">
        <w:rPr>
          <w:rFonts w:eastAsiaTheme="minorEastAsia"/>
          <w:i/>
          <w:highlight w:val="yellow"/>
          <w:lang w:eastAsia="zh-CN"/>
        </w:rPr>
        <w:t xml:space="preserve">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w:t>
      </w:r>
      <w:proofErr w:type="spellStart"/>
      <w:proofErr w:type="gramStart"/>
      <w:r w:rsidRPr="00F238EB">
        <w:rPr>
          <w:rFonts w:eastAsiaTheme="minorEastAsia"/>
          <w:i/>
          <w:highlight w:val="yellow"/>
          <w:lang w:eastAsia="zh-CN"/>
        </w:rPr>
        <w:t>views,the</w:t>
      </w:r>
      <w:proofErr w:type="spellEnd"/>
      <w:proofErr w:type="gramEnd"/>
      <w:r w:rsidRPr="00F238EB">
        <w:rPr>
          <w:rFonts w:eastAsiaTheme="minorEastAsia"/>
          <w:i/>
          <w:highlight w:val="yellow"/>
          <w:lang w:eastAsia="zh-CN"/>
        </w:rPr>
        <w:t xml:space="preserv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afe"/>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t>
      </w:r>
      <w:proofErr w:type="spellStart"/>
      <w:proofErr w:type="gramStart"/>
      <w:r w:rsidR="00F65275" w:rsidRPr="00F65275">
        <w:rPr>
          <w:rFonts w:eastAsiaTheme="minorEastAsia"/>
          <w:b/>
          <w:i/>
          <w:lang w:eastAsia="zh-CN"/>
        </w:rPr>
        <w:t>waken</w:t>
      </w:r>
      <w:proofErr w:type="spellEnd"/>
      <w:proofErr w:type="gramEnd"/>
      <w:r w:rsidR="00F65275" w:rsidRPr="00F65275">
        <w:rPr>
          <w:rFonts w:eastAsiaTheme="minorEastAsia"/>
          <w:b/>
          <w:i/>
          <w:lang w:eastAsia="zh-CN"/>
        </w:rPr>
        <w:t xml:space="preserve">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afe"/>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 xml:space="preserve">in paging procedure to validate GNSS </w:t>
      </w:r>
      <w:proofErr w:type="gramStart"/>
      <w:r w:rsidRPr="003F2790">
        <w:rPr>
          <w:rFonts w:eastAsiaTheme="minorEastAsia"/>
          <w:b/>
          <w:i/>
          <w:lang w:eastAsia="zh-CN"/>
        </w:rPr>
        <w:t>and  allocate</w:t>
      </w:r>
      <w:proofErr w:type="gramEnd"/>
      <w:r w:rsidRPr="003F2790">
        <w:rPr>
          <w:rFonts w:eastAsiaTheme="minorEastAsia"/>
          <w:b/>
          <w:i/>
          <w:lang w:eastAsia="zh-CN"/>
        </w:rPr>
        <w:t xml:space="preserv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afe"/>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 xml:space="preserve">UE’s </w:t>
      </w:r>
      <w:proofErr w:type="spellStart"/>
      <w:r w:rsidRPr="003F2790">
        <w:rPr>
          <w:rFonts w:eastAsiaTheme="minorEastAsia"/>
          <w:b/>
          <w:i/>
          <w:lang w:eastAsia="zh-CN"/>
        </w:rPr>
        <w:t>behavior</w:t>
      </w:r>
      <w:proofErr w:type="spellEnd"/>
      <w:r w:rsidRPr="003F2790">
        <w:rPr>
          <w:rFonts w:eastAsiaTheme="minorEastAsia"/>
          <w:b/>
          <w:i/>
          <w:lang w:eastAsia="zh-CN"/>
        </w:rPr>
        <w:t xml:space="preserve"> for GNSS information acquisition should be explicitly specified at least before initiating UL transmission after the </w:t>
      </w:r>
      <w:proofErr w:type="spellStart"/>
      <w:r w:rsidRPr="003F2790">
        <w:rPr>
          <w:rFonts w:eastAsiaTheme="minorEastAsia"/>
          <w:b/>
          <w:i/>
          <w:lang w:eastAsia="zh-CN"/>
        </w:rPr>
        <w:t>eDRX</w:t>
      </w:r>
      <w:proofErr w:type="spellEnd"/>
      <w:r w:rsidRPr="003F2790">
        <w:rPr>
          <w:rFonts w:eastAsiaTheme="minorEastAsia"/>
          <w:b/>
          <w:i/>
          <w:lang w:eastAsia="zh-CN"/>
        </w:rPr>
        <w:t>/PSM</w:t>
      </w:r>
      <w:r>
        <w:rPr>
          <w:rFonts w:eastAsiaTheme="minorEastAsia"/>
          <w:b/>
          <w:i/>
          <w:lang w:eastAsia="zh-CN"/>
        </w:rPr>
        <w:t>.</w:t>
      </w:r>
    </w:p>
    <w:p w14:paraId="04D65349" w14:textId="789B4EA0" w:rsidR="00677133" w:rsidRPr="003F2790" w:rsidRDefault="00677133" w:rsidP="00677133">
      <w:pPr>
        <w:pStyle w:val="afe"/>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 xml:space="preserve">Since as the basic assumption for IoT-NTN, simultaneously operation with GNSS is not supported by UE. In this way, network configured GNSS measurement gap should be supported, e.g., explicit </w:t>
            </w:r>
            <w:proofErr w:type="spellStart"/>
            <w:r>
              <w:rPr>
                <w:sz w:val="20"/>
                <w:szCs w:val="20"/>
                <w:lang w:eastAsia="zh-CN"/>
              </w:rPr>
              <w:t>defiend</w:t>
            </w:r>
            <w:proofErr w:type="spellEnd"/>
            <w:r>
              <w:rPr>
                <w:sz w:val="20"/>
                <w:szCs w:val="20"/>
                <w:lang w:eastAsia="zh-CN"/>
              </w:rPr>
              <w:t xml:space="preserve"> in paging procedure. Otherwise, there will be ambiguity on the UE’s </w:t>
            </w:r>
            <w:proofErr w:type="spellStart"/>
            <w:r>
              <w:rPr>
                <w:sz w:val="20"/>
                <w:szCs w:val="20"/>
                <w:lang w:eastAsia="zh-CN"/>
              </w:rPr>
              <w:t>hehavior</w:t>
            </w:r>
            <w:proofErr w:type="spellEnd"/>
            <w:r>
              <w:rPr>
                <w:sz w:val="20"/>
                <w:szCs w:val="20"/>
                <w:lang w:eastAsia="zh-CN"/>
              </w:rPr>
              <w:t>.</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afe"/>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w:t>
            </w:r>
            <w:proofErr w:type="spellStart"/>
            <w:r>
              <w:rPr>
                <w:rFonts w:eastAsiaTheme="minorEastAsia"/>
                <w:lang w:val="en-US" w:eastAsia="zh-CN"/>
              </w:rPr>
              <w:t>ms</w:t>
            </w:r>
            <w:proofErr w:type="spellEnd"/>
            <w:r>
              <w:rPr>
                <w:rFonts w:eastAsiaTheme="minorEastAsia"/>
                <w:lang w:val="en-US" w:eastAsia="zh-CN"/>
              </w:rPr>
              <w:t xml:space="preserve"> is specified to allow UE to re-synchronize on DL if it needs to transmit on UL for &gt; 256 </w:t>
            </w:r>
            <w:proofErr w:type="spellStart"/>
            <w:r>
              <w:rPr>
                <w:rFonts w:eastAsiaTheme="minorEastAsia"/>
                <w:lang w:val="en-US" w:eastAsia="zh-CN"/>
              </w:rPr>
              <w:t>ms</w:t>
            </w:r>
            <w:proofErr w:type="spellEnd"/>
            <w:r>
              <w:rPr>
                <w:rFonts w:eastAsiaTheme="minorEastAsia"/>
                <w:lang w:val="en-US" w:eastAsia="zh-CN"/>
              </w:rPr>
              <w:t xml:space="preserve">, since Half Duplex operations restrict </w:t>
            </w:r>
            <w:proofErr w:type="spellStart"/>
            <w:r>
              <w:rPr>
                <w:rFonts w:eastAsiaTheme="minorEastAsia"/>
                <w:lang w:val="en-US" w:eastAsia="zh-CN"/>
              </w:rPr>
              <w:t>simultaneoud</w:t>
            </w:r>
            <w:proofErr w:type="spellEnd"/>
            <w:r>
              <w:rPr>
                <w:rFonts w:eastAsiaTheme="minorEastAsia"/>
                <w:lang w:val="en-US" w:eastAsia="zh-CN"/>
              </w:rPr>
              <w:t xml:space="preserve"> DL and UL operations). </w:t>
            </w:r>
          </w:p>
          <w:p w14:paraId="346DF17D" w14:textId="77777777" w:rsidR="00371474" w:rsidRDefault="00371474" w:rsidP="00371474">
            <w:pPr>
              <w:pStyle w:val="afe"/>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371474">
            <w:pPr>
              <w:pStyle w:val="afe"/>
              <w:numPr>
                <w:ilvl w:val="0"/>
                <w:numId w:val="35"/>
              </w:numPr>
              <w:spacing w:before="120"/>
              <w:rPr>
                <w:rFonts w:eastAsiaTheme="minorEastAsia"/>
                <w:lang w:val="en-US" w:eastAsia="zh-CN"/>
              </w:rPr>
            </w:pPr>
            <w:r>
              <w:rPr>
                <w:rFonts w:eastAsiaTheme="minorEastAsia"/>
                <w:lang w:val="en-US" w:eastAsia="zh-CN"/>
              </w:rPr>
              <w:t xml:space="preserve">To report the GNSS </w:t>
            </w:r>
            <w:proofErr w:type="spellStart"/>
            <w:r>
              <w:rPr>
                <w:rFonts w:eastAsiaTheme="minorEastAsia"/>
                <w:lang w:val="en-US" w:eastAsia="zh-CN"/>
              </w:rPr>
              <w:t>measuremet</w:t>
            </w:r>
            <w:proofErr w:type="spellEnd"/>
            <w:r>
              <w:rPr>
                <w:rFonts w:eastAsiaTheme="minorEastAsia"/>
                <w:lang w:val="en-US" w:eastAsia="zh-CN"/>
              </w:rPr>
              <w:t xml:space="preserve">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371474">
            <w:pPr>
              <w:pStyle w:val="afe"/>
              <w:numPr>
                <w:ilvl w:val="0"/>
                <w:numId w:val="35"/>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w:t>
            </w:r>
            <w:proofErr w:type="spellStart"/>
            <w:r>
              <w:rPr>
                <w:rFonts w:eastAsiaTheme="minorEastAsia"/>
                <w:lang w:val="en-US" w:eastAsia="zh-CN"/>
              </w:rPr>
              <w:t>measuremets</w:t>
            </w:r>
            <w:proofErr w:type="spellEnd"/>
            <w:r>
              <w:rPr>
                <w:rFonts w:eastAsiaTheme="minorEastAsia"/>
                <w:lang w:val="en-US" w:eastAsia="zh-CN"/>
              </w:rPr>
              <w:t xml:space="preserve"> duration. </w:t>
            </w:r>
          </w:p>
          <w:p w14:paraId="17752D1A" w14:textId="590BEBEF" w:rsidR="00371474" w:rsidRDefault="00371474" w:rsidP="00371474">
            <w:pPr>
              <w:pStyle w:val="afe"/>
              <w:numPr>
                <w:ilvl w:val="0"/>
                <w:numId w:val="35"/>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 xml:space="preserve">For these reasons, the GNSS </w:t>
            </w:r>
            <w:proofErr w:type="spellStart"/>
            <w:r>
              <w:rPr>
                <w:rFonts w:eastAsiaTheme="minorEastAsia"/>
                <w:lang w:val="en-US" w:eastAsia="zh-CN"/>
              </w:rPr>
              <w:t>mesurement</w:t>
            </w:r>
            <w:proofErr w:type="spellEnd"/>
            <w:r>
              <w:rPr>
                <w:rFonts w:eastAsiaTheme="minorEastAsia"/>
                <w:lang w:val="en-US" w:eastAsia="zh-CN"/>
              </w:rPr>
              <w:t xml:space="preserve"> gap should be left to the UE, which can </w:t>
            </w:r>
            <w:proofErr w:type="spellStart"/>
            <w:r>
              <w:rPr>
                <w:rFonts w:eastAsiaTheme="minorEastAsia"/>
                <w:lang w:val="en-US" w:eastAsia="zh-CN"/>
              </w:rPr>
              <w:t>autonolouly</w:t>
            </w:r>
            <w:proofErr w:type="spellEnd"/>
            <w:r>
              <w:rPr>
                <w:rFonts w:eastAsiaTheme="minorEastAsia"/>
                <w:lang w:val="en-US" w:eastAsia="zh-CN"/>
              </w:rPr>
              <w:t xml:space="preserve">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afe"/>
              <w:spacing w:before="120"/>
              <w:ind w:left="0"/>
              <w:rPr>
                <w:rFonts w:eastAsiaTheme="minorEastAsia"/>
                <w:lang w:val="en-US" w:eastAsia="zh-CN"/>
              </w:rPr>
            </w:pPr>
            <w:r>
              <w:rPr>
                <w:rFonts w:eastAsiaTheme="minorEastAsia"/>
                <w:lang w:val="en-US" w:eastAsia="zh-CN"/>
              </w:rPr>
              <w:t xml:space="preserve">Q3: Agree. The simplest way is that UE get GNSS position fix just before leaving eDRX / PSM. Then, I can do cell search / DL synchronization, read ephemeris on SIB, determine </w:t>
            </w:r>
            <w:proofErr w:type="spellStart"/>
            <w:r>
              <w:rPr>
                <w:rFonts w:eastAsiaTheme="minorEastAsia"/>
                <w:lang w:val="en-US" w:eastAsia="zh-CN"/>
              </w:rPr>
              <w:t>amout</w:t>
            </w:r>
            <w:proofErr w:type="spellEnd"/>
            <w:r>
              <w:rPr>
                <w:rFonts w:eastAsiaTheme="minorEastAsia"/>
                <w:lang w:val="en-US" w:eastAsia="zh-CN"/>
              </w:rPr>
              <w:t xml:space="preserve">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afe"/>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t>
            </w:r>
            <w:proofErr w:type="spellStart"/>
            <w:r>
              <w:rPr>
                <w:rFonts w:eastAsiaTheme="minorEastAsia"/>
                <w:lang w:val="en-US" w:eastAsia="zh-CN"/>
              </w:rPr>
              <w:t>whch</w:t>
            </w:r>
            <w:proofErr w:type="spellEnd"/>
            <w:r>
              <w:rPr>
                <w:rFonts w:eastAsiaTheme="minorEastAsia"/>
                <w:lang w:val="en-US" w:eastAsia="zh-CN"/>
              </w:rPr>
              <w:t xml:space="preserve">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 xml:space="preserve">Q1: Such scenario is valid. Also, it is up to UE implementation, </w:t>
            </w:r>
            <w:proofErr w:type="gramStart"/>
            <w:r>
              <w:rPr>
                <w:rFonts w:eastAsiaTheme="minorEastAsia"/>
                <w:lang w:val="en-US" w:eastAsia="zh-CN"/>
              </w:rPr>
              <w:t>e.g.</w:t>
            </w:r>
            <w:proofErr w:type="gramEnd"/>
            <w:r>
              <w:rPr>
                <w:rFonts w:eastAsiaTheme="minorEastAsia"/>
                <w:lang w:val="en-US" w:eastAsia="zh-CN"/>
              </w:rPr>
              <w:t xml:space="preserve"> UE can do GNSS measurements after DL synch. </w:t>
            </w:r>
          </w:p>
          <w:p w14:paraId="7DE5A3F7"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w:t>
            </w:r>
            <w:proofErr w:type="spellStart"/>
            <w:r>
              <w:rPr>
                <w:rFonts w:eastAsiaTheme="minorEastAsia"/>
                <w:lang w:val="en-US" w:eastAsia="zh-CN"/>
              </w:rPr>
              <w:t>meausrements</w:t>
            </w:r>
            <w:proofErr w:type="spellEnd"/>
            <w:r>
              <w:rPr>
                <w:rFonts w:eastAsiaTheme="minorEastAsia"/>
                <w:lang w:val="en-US" w:eastAsia="zh-CN"/>
              </w:rPr>
              <w:t xml:space="preserve"> after paging received UE shall do GNSS measurements. </w:t>
            </w:r>
          </w:p>
          <w:p w14:paraId="6DD02C78"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 xml:space="preserve">In our view it can be left up to UE implementation how to update GNSS measurements, so the issue is more on the network side: how long network can wait until UE initiates RA procedure. So, in our view this issue is more on RAN2 side (network) rather than RAN1 (UE </w:t>
            </w:r>
            <w:proofErr w:type="spellStart"/>
            <w:r>
              <w:rPr>
                <w:rFonts w:eastAsiaTheme="minorEastAsia"/>
                <w:lang w:val="en-US" w:eastAsia="zh-CN"/>
              </w:rPr>
              <w:t>behaviour</w:t>
            </w:r>
            <w:proofErr w:type="spellEnd"/>
            <w:r>
              <w:rPr>
                <w:rFonts w:eastAsiaTheme="minorEastAsia"/>
                <w:lang w:val="en-US" w:eastAsia="zh-CN"/>
              </w:rPr>
              <w:t xml:space="preserve">). We can discuss UE </w:t>
            </w:r>
            <w:proofErr w:type="spellStart"/>
            <w:r>
              <w:rPr>
                <w:rFonts w:eastAsiaTheme="minorEastAsia"/>
                <w:lang w:val="en-US" w:eastAsia="zh-CN"/>
              </w:rPr>
              <w:t>behaviour</w:t>
            </w:r>
            <w:proofErr w:type="spellEnd"/>
            <w:r>
              <w:rPr>
                <w:rFonts w:eastAsiaTheme="minorEastAsia"/>
                <w:lang w:val="en-US" w:eastAsia="zh-CN"/>
              </w:rPr>
              <w:t xml:space="preserve"> after details on network side are clear.</w:t>
            </w:r>
          </w:p>
          <w:p w14:paraId="6646ED9B"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 xml:space="preserve">Q3: We disagree with this statement. In our view UE </w:t>
            </w:r>
            <w:proofErr w:type="spellStart"/>
            <w:r>
              <w:rPr>
                <w:rFonts w:eastAsiaTheme="minorEastAsia"/>
                <w:lang w:val="en-US" w:eastAsia="zh-CN"/>
              </w:rPr>
              <w:t>behaviour</w:t>
            </w:r>
            <w:proofErr w:type="spellEnd"/>
            <w:r>
              <w:rPr>
                <w:rFonts w:eastAsiaTheme="minorEastAsia"/>
                <w:lang w:val="en-US" w:eastAsia="zh-CN"/>
              </w:rPr>
              <w:t xml:space="preserve"> should be controlled using the following points.</w:t>
            </w:r>
          </w:p>
          <w:p w14:paraId="4A163072" w14:textId="77777777" w:rsidR="00D95F29" w:rsidRDefault="00D95F29" w:rsidP="00D95F29">
            <w:pPr>
              <w:pStyle w:val="afe"/>
              <w:numPr>
                <w:ilvl w:val="0"/>
                <w:numId w:val="37"/>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D95F29">
            <w:pPr>
              <w:pStyle w:val="afe"/>
              <w:numPr>
                <w:ilvl w:val="0"/>
                <w:numId w:val="37"/>
              </w:numPr>
              <w:spacing w:before="120"/>
              <w:rPr>
                <w:rFonts w:eastAsiaTheme="minorEastAsia"/>
                <w:lang w:val="en-US" w:eastAsia="zh-CN"/>
              </w:rPr>
            </w:pPr>
            <w:r>
              <w:rPr>
                <w:rFonts w:eastAsiaTheme="minorEastAsia"/>
                <w:lang w:val="en-US" w:eastAsia="zh-CN"/>
              </w:rPr>
              <w:t xml:space="preserve">Enough time shall be given to UE to do GNSS </w:t>
            </w:r>
            <w:proofErr w:type="spellStart"/>
            <w:r>
              <w:rPr>
                <w:rFonts w:eastAsiaTheme="minorEastAsia"/>
                <w:lang w:val="en-US" w:eastAsia="zh-CN"/>
              </w:rPr>
              <w:t>measureemnts</w:t>
            </w:r>
            <w:proofErr w:type="spellEnd"/>
            <w:r>
              <w:rPr>
                <w:rFonts w:eastAsiaTheme="minorEastAsia"/>
                <w:lang w:val="en-US" w:eastAsia="zh-CN"/>
              </w:rPr>
              <w:t xml:space="preserve">, if needed. </w:t>
            </w:r>
            <w:proofErr w:type="gramStart"/>
            <w:r>
              <w:rPr>
                <w:rFonts w:eastAsiaTheme="minorEastAsia"/>
                <w:lang w:val="en-US" w:eastAsia="zh-CN"/>
              </w:rPr>
              <w:t>E.g.</w:t>
            </w:r>
            <w:proofErr w:type="gramEnd"/>
            <w:r>
              <w:rPr>
                <w:rFonts w:eastAsiaTheme="minorEastAsia"/>
                <w:lang w:val="en-US" w:eastAsia="zh-CN"/>
              </w:rPr>
              <w:t xml:space="preserve">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w:t>
            </w:r>
            <w:proofErr w:type="gramStart"/>
            <w:r>
              <w:rPr>
                <w:rFonts w:eastAsiaTheme="minorEastAsia"/>
                <w:lang w:val="en-US" w:eastAsia="zh-CN"/>
              </w:rPr>
              <w:t>case</w:t>
            </w:r>
            <w:proofErr w:type="gramEnd"/>
            <w:r>
              <w:rPr>
                <w:rFonts w:eastAsiaTheme="minorEastAsia"/>
                <w:lang w:val="en-US" w:eastAsia="zh-CN"/>
              </w:rPr>
              <w:t xml:space="preserv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B503A">
        <w:trPr>
          <w:trHeight w:val="398"/>
          <w:jc w:val="center"/>
        </w:trPr>
        <w:tc>
          <w:tcPr>
            <w:tcW w:w="2547" w:type="dxa"/>
            <w:shd w:val="clear" w:color="auto" w:fill="auto"/>
            <w:vAlign w:val="center"/>
          </w:tcPr>
          <w:p w14:paraId="54609943" w14:textId="77777777" w:rsidR="007F2017" w:rsidRDefault="007F2017" w:rsidP="002B503A">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B503A">
            <w:pPr>
              <w:pStyle w:val="Eqn"/>
              <w:rPr>
                <w:sz w:val="20"/>
                <w:szCs w:val="20"/>
                <w:lang w:eastAsia="zh-CN"/>
              </w:rPr>
            </w:pPr>
            <w:r>
              <w:t xml:space="preserve">Q1: </w:t>
            </w:r>
            <w:r>
              <w:rPr>
                <w:sz w:val="20"/>
                <w:szCs w:val="20"/>
                <w:lang w:eastAsia="zh-CN"/>
              </w:rPr>
              <w:t xml:space="preserve">It is up to </w:t>
            </w:r>
            <w:proofErr w:type="spellStart"/>
            <w:r>
              <w:rPr>
                <w:sz w:val="20"/>
                <w:szCs w:val="20"/>
                <w:lang w:eastAsia="zh-CN"/>
              </w:rPr>
              <w:t>implematation</w:t>
            </w:r>
            <w:proofErr w:type="spellEnd"/>
            <w:r>
              <w:rPr>
                <w:sz w:val="20"/>
                <w:szCs w:val="20"/>
                <w:lang w:eastAsia="zh-CN"/>
              </w:rPr>
              <w:t xml:space="preserve"> to trigger before or after </w:t>
            </w:r>
            <w:r>
              <w:rPr>
                <w:rFonts w:hint="eastAsia"/>
                <w:sz w:val="20"/>
                <w:szCs w:val="20"/>
                <w:lang w:eastAsia="zh-CN"/>
              </w:rPr>
              <w:t xml:space="preserve">DL synchronization </w:t>
            </w:r>
          </w:p>
          <w:p w14:paraId="1342A645" w14:textId="77777777" w:rsidR="007F2017" w:rsidRDefault="007F2017" w:rsidP="002B503A">
            <w:pPr>
              <w:widowControl w:val="0"/>
            </w:pPr>
            <w:r>
              <w:t>Q2: No comment</w:t>
            </w:r>
          </w:p>
          <w:p w14:paraId="7EF15E9C" w14:textId="77777777" w:rsidR="007F2017" w:rsidRDefault="007F2017" w:rsidP="002B503A">
            <w:pPr>
              <w:widowControl w:val="0"/>
            </w:pPr>
            <w:r>
              <w:t>Q3: agree with Intel</w:t>
            </w:r>
          </w:p>
          <w:p w14:paraId="0CC773B2" w14:textId="77777777" w:rsidR="007F2017" w:rsidRDefault="007F2017" w:rsidP="002B503A">
            <w:pPr>
              <w:pStyle w:val="ab"/>
              <w:rPr>
                <w:i/>
              </w:rPr>
            </w:pPr>
            <w:r>
              <w:t>Q4: agree</w:t>
            </w:r>
          </w:p>
        </w:tc>
      </w:tr>
      <w:tr w:rsidR="007F2017" w:rsidRPr="00267C65" w14:paraId="3455319F" w14:textId="77777777" w:rsidTr="002B503A">
        <w:trPr>
          <w:trHeight w:val="398"/>
          <w:jc w:val="center"/>
        </w:trPr>
        <w:tc>
          <w:tcPr>
            <w:tcW w:w="2547" w:type="dxa"/>
            <w:shd w:val="clear" w:color="auto" w:fill="auto"/>
            <w:vAlign w:val="center"/>
          </w:tcPr>
          <w:p w14:paraId="67C9CE9C" w14:textId="77777777" w:rsidR="007F2017" w:rsidRDefault="007F2017" w:rsidP="002B503A">
            <w:pPr>
              <w:snapToGrid w:val="0"/>
              <w:spacing w:after="0"/>
              <w:rPr>
                <w:lang w:eastAsia="zh-CN"/>
              </w:rPr>
            </w:pPr>
            <w:r>
              <w:rPr>
                <w:lang w:eastAsia="zh-CN"/>
              </w:rPr>
              <w:t>Apple</w:t>
            </w:r>
          </w:p>
        </w:tc>
        <w:tc>
          <w:tcPr>
            <w:tcW w:w="8080" w:type="dxa"/>
            <w:vAlign w:val="center"/>
          </w:tcPr>
          <w:p w14:paraId="440813F5" w14:textId="77777777" w:rsidR="007F2017" w:rsidRDefault="007F2017" w:rsidP="002B503A">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B503A">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B503A">
            <w:pPr>
              <w:rPr>
                <w:iCs/>
                <w:lang w:val="en-US" w:eastAsia="zh-CN"/>
              </w:rPr>
            </w:pPr>
            <w:r>
              <w:rPr>
                <w:iCs/>
                <w:lang w:val="en-US" w:eastAsia="zh-CN"/>
              </w:rPr>
              <w:t>Q3: Agree if it is related to GNSS measurement gap</w:t>
            </w:r>
          </w:p>
          <w:p w14:paraId="4EEB4F7C" w14:textId="77777777" w:rsidR="007F2017" w:rsidRPr="00267C65" w:rsidRDefault="007F2017" w:rsidP="002B503A">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 xml:space="preserve">Q1: No. As GNSS may take long time, network </w:t>
            </w:r>
            <w:proofErr w:type="spellStart"/>
            <w:r>
              <w:rPr>
                <w:sz w:val="20"/>
                <w:szCs w:val="20"/>
              </w:rPr>
              <w:t>can not</w:t>
            </w:r>
            <w:proofErr w:type="spellEnd"/>
            <w:r>
              <w:rPr>
                <w:sz w:val="20"/>
                <w:szCs w:val="20"/>
              </w:rPr>
              <w:t xml:space="preserve"> wait long time before transmit paging after UE wake up. Additionally, UE has no need to read GNSS if no paging received.</w:t>
            </w:r>
            <w:r>
              <w:rPr>
                <w:sz w:val="20"/>
                <w:szCs w:val="20"/>
              </w:rPr>
              <w:br/>
              <w:t xml:space="preserve">Q2: OK. </w:t>
            </w:r>
            <w:proofErr w:type="gramStart"/>
            <w:r>
              <w:rPr>
                <w:sz w:val="20"/>
                <w:szCs w:val="20"/>
              </w:rPr>
              <w:t>Actually</w:t>
            </w:r>
            <w:proofErr w:type="gramEnd"/>
            <w:r>
              <w:rPr>
                <w:sz w:val="20"/>
                <w:szCs w:val="20"/>
              </w:rPr>
              <w:t xml:space="preserve">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ab"/>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proofErr w:type="spellStart"/>
            <w:r>
              <w:rPr>
                <w:rFonts w:eastAsiaTheme="minorEastAsia" w:hint="eastAsia"/>
                <w:lang w:eastAsia="zh-CN"/>
              </w:rPr>
              <w:t>HiSilicon</w:t>
            </w:r>
            <w:proofErr w:type="spellEnd"/>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w:t>
            </w:r>
            <w:proofErr w:type="spellStart"/>
            <w:r>
              <w:rPr>
                <w:rFonts w:eastAsiaTheme="minorEastAsia"/>
                <w:lang w:eastAsia="zh-CN"/>
              </w:rPr>
              <w:t>postion</w:t>
            </w:r>
            <w:proofErr w:type="spellEnd"/>
            <w:r>
              <w:rPr>
                <w:rFonts w:eastAsiaTheme="minorEastAsia"/>
                <w:lang w:eastAsia="zh-CN"/>
              </w:rPr>
              <w:t xml:space="preserve"> fix every time when it wakes up from </w:t>
            </w:r>
            <w:proofErr w:type="spellStart"/>
            <w:r w:rsidRPr="00E76A86">
              <w:rPr>
                <w:rFonts w:eastAsiaTheme="minorEastAsia"/>
                <w:lang w:eastAsia="zh-CN"/>
              </w:rPr>
              <w:t>eDRX</w:t>
            </w:r>
            <w:proofErr w:type="spellEnd"/>
            <w:r w:rsidRPr="00E76A86">
              <w:rPr>
                <w:rFonts w:eastAsiaTheme="minorEastAsia"/>
                <w:lang w:eastAsia="zh-CN"/>
              </w:rPr>
              <w:t>/PSM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proofErr w:type="gramStart"/>
            <w:r w:rsidRPr="00AE4D7D">
              <w:t>wakes</w:t>
            </w:r>
            <w:proofErr w:type="gramEnd"/>
            <w:r w:rsidRPr="00AE4D7D">
              <w:t xml:space="preserve">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 xml:space="preserve">sends </w:t>
            </w:r>
            <w:proofErr w:type="spellStart"/>
            <w:r w:rsidRPr="00EF64D6">
              <w:t>Msg</w:t>
            </w:r>
            <w:proofErr w:type="spellEnd"/>
            <w:r w:rsidRPr="00EF64D6">
              <w:t xml:space="preserve">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2: There should be a </w:t>
            </w:r>
            <w:proofErr w:type="spellStart"/>
            <w:r>
              <w:rPr>
                <w:rFonts w:eastAsiaTheme="minorEastAsia"/>
                <w:lang w:val="en-US" w:eastAsia="zh-CN"/>
              </w:rPr>
              <w:t>measuremet</w:t>
            </w:r>
            <w:proofErr w:type="spellEnd"/>
            <w:r>
              <w:rPr>
                <w:rFonts w:eastAsiaTheme="minorEastAsia"/>
                <w:lang w:val="en-US" w:eastAsia="zh-CN"/>
              </w:rPr>
              <w:t xml:space="preserve">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w:t>
            </w:r>
            <w:proofErr w:type="spellStart"/>
            <w:r>
              <w:rPr>
                <w:rFonts w:eastAsiaTheme="minorEastAsia"/>
                <w:lang w:val="en-US" w:eastAsia="zh-CN"/>
              </w:rPr>
              <w:t>measuremet</w:t>
            </w:r>
            <w:proofErr w:type="spellEnd"/>
            <w:r>
              <w:rPr>
                <w:rFonts w:eastAsiaTheme="minorEastAsia"/>
                <w:lang w:val="en-US" w:eastAsia="zh-CN"/>
              </w:rPr>
              <w:t xml:space="preserve"> gap may be reserved by the </w:t>
            </w:r>
            <w:proofErr w:type="gramStart"/>
            <w:r>
              <w:rPr>
                <w:rFonts w:eastAsiaTheme="minorEastAsia"/>
                <w:lang w:val="en-US" w:eastAsia="zh-CN"/>
              </w:rPr>
              <w:t>network by network</w:t>
            </w:r>
            <w:proofErr w:type="gramEnd"/>
            <w:r>
              <w:rPr>
                <w:rFonts w:eastAsiaTheme="minorEastAsia"/>
                <w:lang w:val="en-US" w:eastAsia="zh-CN"/>
              </w:rPr>
              <w:t xml:space="preserve">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w:t>
            </w:r>
            <w:proofErr w:type="spellStart"/>
            <w:r>
              <w:rPr>
                <w:rFonts w:eastAsiaTheme="minorEastAsia"/>
                <w:lang w:val="en-US" w:eastAsia="zh-CN"/>
              </w:rPr>
              <w:t>measuremet</w:t>
            </w:r>
            <w:proofErr w:type="spellEnd"/>
            <w:r>
              <w:rPr>
                <w:rFonts w:eastAsiaTheme="minorEastAsia"/>
                <w:lang w:val="en-US" w:eastAsia="zh-CN"/>
              </w:rPr>
              <w:t xml:space="preserve">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w:t>
            </w:r>
            <w:proofErr w:type="spellStart"/>
            <w:r w:rsidRPr="00764185">
              <w:rPr>
                <w:rFonts w:eastAsiaTheme="minorEastAsia"/>
                <w:lang w:val="en-US" w:eastAsia="zh-CN"/>
              </w:rPr>
              <w:t>contruibution</w:t>
            </w:r>
            <w:proofErr w:type="spellEnd"/>
            <w:r w:rsidRPr="00764185">
              <w:rPr>
                <w:rFonts w:eastAsiaTheme="minorEastAsia"/>
                <w:lang w:val="en-US" w:eastAsia="zh-CN"/>
              </w:rPr>
              <w:t xml:space="preserve">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2.5pt;height:103.5pt" o:ole="">
                  <v:imagedata r:id="rId16" o:title=""/>
                </v:shape>
                <o:OLEObject Type="Embed" ProgID="Visio.Drawing.11" ShapeID="_x0000_i1026" DrawAspect="Content" ObjectID="_1690959592"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w:t>
            </w:r>
            <w:proofErr w:type="gramStart"/>
            <w:r>
              <w:rPr>
                <w:rFonts w:eastAsiaTheme="minorEastAsia" w:hint="eastAsia"/>
                <w:lang w:eastAsia="zh-CN"/>
              </w:rPr>
              <w:t>Typically</w:t>
            </w:r>
            <w:proofErr w:type="gramEnd"/>
            <w:r>
              <w:rPr>
                <w:rFonts w:eastAsiaTheme="minorEastAsia" w:hint="eastAsia"/>
                <w:lang w:eastAsia="zh-CN"/>
              </w:rPr>
              <w:t xml:space="preserve">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t>
            </w:r>
            <w:proofErr w:type="spellStart"/>
            <w:r>
              <w:rPr>
                <w:rFonts w:eastAsiaTheme="minorEastAsia" w:hint="eastAsia"/>
                <w:lang w:eastAsia="zh-CN"/>
              </w:rPr>
              <w:t>wakup</w:t>
            </w:r>
            <w:proofErr w:type="spellEnd"/>
            <w:r>
              <w:rPr>
                <w:rFonts w:eastAsiaTheme="minorEastAsia" w:hint="eastAsia"/>
                <w:lang w:eastAsia="zh-CN"/>
              </w:rPr>
              <w:t xml:space="preserve">,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t>
            </w:r>
            <w:proofErr w:type="spellStart"/>
            <w:proofErr w:type="gramStart"/>
            <w:r w:rsidRPr="00342838">
              <w:rPr>
                <w:rFonts w:eastAsiaTheme="minorEastAsia"/>
                <w:lang w:eastAsia="zh-CN"/>
              </w:rPr>
              <w:t>waken</w:t>
            </w:r>
            <w:proofErr w:type="spellEnd"/>
            <w:proofErr w:type="gramEnd"/>
            <w:r w:rsidRPr="00342838">
              <w:rPr>
                <w:rFonts w:eastAsiaTheme="minorEastAsia"/>
                <w:lang w:eastAsia="zh-CN"/>
              </w:rPr>
              <w:t xml:space="preserve">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 xml:space="preserve">ince GNSS position fix depends on UE mobility status, do we need mandate UE </w:t>
            </w:r>
            <w:proofErr w:type="spellStart"/>
            <w:r>
              <w:rPr>
                <w:rFonts w:eastAsiaTheme="minorEastAsia" w:hint="eastAsia"/>
                <w:lang w:eastAsia="zh-CN"/>
              </w:rPr>
              <w:t>behavior</w:t>
            </w:r>
            <w:proofErr w:type="spellEnd"/>
            <w:r>
              <w:rPr>
                <w:rFonts w:eastAsiaTheme="minorEastAsia" w:hint="eastAsia"/>
                <w:lang w:eastAsia="zh-CN"/>
              </w:rPr>
              <w:t>?</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 xml:space="preserve">t be done with normal signal processing </w:t>
            </w:r>
            <w:proofErr w:type="spellStart"/>
            <w:r>
              <w:rPr>
                <w:rFonts w:eastAsiaTheme="minorEastAsia" w:hint="eastAsia"/>
                <w:lang w:eastAsia="zh-CN"/>
              </w:rPr>
              <w:t>simultanesouly</w:t>
            </w:r>
            <w:proofErr w:type="spellEnd"/>
            <w:r>
              <w:rPr>
                <w:rFonts w:eastAsiaTheme="minorEastAsia" w:hint="eastAsia"/>
                <w:lang w:eastAsia="zh-CN"/>
              </w:rPr>
              <w:t>,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Q2: No. According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 xml:space="preserve">How long measurement gap needed for UE depends on UE capability, GNSS status, network can </w:t>
            </w:r>
            <w:proofErr w:type="gramStart"/>
            <w:r>
              <w:t>configured</w:t>
            </w:r>
            <w:proofErr w:type="gramEnd"/>
            <w:r>
              <w:t xml:space="preserve">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 xml:space="preserve">UE shall be constrained to transmit UL signal only with valid GNSS measurements. Enough time shall be given to UE to do GNSS </w:t>
            </w:r>
            <w:proofErr w:type="spellStart"/>
            <w:r w:rsidRPr="00E64C0C">
              <w:rPr>
                <w:rFonts w:eastAsiaTheme="minorEastAsia"/>
                <w:lang w:val="en-US" w:eastAsia="zh-CN"/>
              </w:rPr>
              <w:t>measureemnts</w:t>
            </w:r>
            <w:proofErr w:type="spellEnd"/>
            <w:r w:rsidRPr="00E64C0C">
              <w:rPr>
                <w:rFonts w:eastAsiaTheme="minorEastAsia"/>
                <w:lang w:val="en-US" w:eastAsia="zh-CN"/>
              </w:rPr>
              <w:t>,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w:t>
            </w:r>
            <w:proofErr w:type="spellStart"/>
            <w:r w:rsidRPr="00A45370">
              <w:rPr>
                <w:rFonts w:eastAsiaTheme="minorEastAsia"/>
                <w:lang w:eastAsia="zh-CN"/>
              </w:rPr>
              <w:t>sugeest</w:t>
            </w:r>
            <w:proofErr w:type="spellEnd"/>
            <w:r w:rsidRPr="00A45370">
              <w:rPr>
                <w:rFonts w:eastAsiaTheme="minorEastAsia"/>
                <w:lang w:eastAsia="zh-CN"/>
              </w:rPr>
              <w:t xml:space="preserve">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3"/>
        <w:rPr>
          <w:lang w:eastAsia="zh-CN"/>
        </w:rPr>
      </w:pPr>
      <w:r w:rsidRPr="00991694">
        <w:rPr>
          <w:lang w:eastAsia="zh-CN"/>
        </w:rPr>
        <w:t>Validity of GNSS Position Fix</w:t>
      </w:r>
    </w:p>
    <w:p w14:paraId="1269140E" w14:textId="78834997" w:rsidR="00FB2606" w:rsidRDefault="00F312E2" w:rsidP="00BD56E4">
      <w:pPr>
        <w:pStyle w:val="ab"/>
        <w:rPr>
          <w:lang w:eastAsia="zh-TW"/>
        </w:rPr>
      </w:pPr>
      <w:r w:rsidRPr="00F312E2">
        <w:rPr>
          <w:lang w:eastAsia="zh-TW"/>
        </w:rPr>
        <w:t>MediaTek observed a UE may need a new GNSS position for UE pre-compensation for UL synchronization in corner case scenarios where (</w:t>
      </w:r>
      <w:proofErr w:type="spellStart"/>
      <w:r w:rsidRPr="00F312E2">
        <w:rPr>
          <w:lang w:eastAsia="zh-TW"/>
        </w:rPr>
        <w:t>i</w:t>
      </w:r>
      <w:proofErr w:type="spellEnd"/>
      <w:r w:rsidRPr="00F312E2">
        <w:rPr>
          <w:lang w:eastAsia="zh-TW"/>
        </w:rPr>
        <w:t>) it is not fixed; (ii) reporting of the GNSS position is not needed by application layer</w:t>
      </w:r>
      <w:r w:rsidR="00BD56E4">
        <w:rPr>
          <w:lang w:eastAsia="zh-TW"/>
        </w:rPr>
        <w:t xml:space="preserve">. GNSS receiver Time </w:t>
      </w:r>
      <w:proofErr w:type="gramStart"/>
      <w:r w:rsidR="00BD56E4">
        <w:rPr>
          <w:lang w:eastAsia="zh-TW"/>
        </w:rPr>
        <w:t>To</w:t>
      </w:r>
      <w:proofErr w:type="gramEnd"/>
      <w:r w:rsidR="00BD56E4">
        <w:rPr>
          <w:lang w:eastAsia="zh-TW"/>
        </w:rPr>
        <w:t xml:space="preserve">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w:t>
      </w:r>
      <w:proofErr w:type="gramStart"/>
      <w:r w:rsidR="009D4AEF">
        <w:rPr>
          <w:lang w:eastAsia="zh-TW"/>
        </w:rPr>
        <w:t xml:space="preserve">and </w:t>
      </w:r>
      <w:r w:rsidR="00E84DA7">
        <w:rPr>
          <w:lang w:eastAsia="zh-TW"/>
        </w:rPr>
        <w:t xml:space="preserve"> Doppler</w:t>
      </w:r>
      <w:proofErr w:type="gramEnd"/>
      <w:r w:rsidR="00E84DA7">
        <w:rPr>
          <w:lang w:eastAsia="zh-TW"/>
        </w:rPr>
        <w:t xml:space="preserve">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ab"/>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宋体"/>
                <w:b/>
                <w:bCs/>
                <w:color w:val="FF0000"/>
                <w:kern w:val="24"/>
                <w:szCs w:val="28"/>
                <w:lang w:val="en-US"/>
              </w:rPr>
              <w:t xml:space="preserve">Validity </w:t>
            </w:r>
            <w:r w:rsidRPr="00E700C2">
              <w:rPr>
                <w:rFonts w:eastAsia="宋体"/>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宋体"/>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r w:rsidRPr="00E700C2">
              <w:rPr>
                <w:rFonts w:eastAsia="宋体"/>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r w:rsidRPr="00E700C2">
              <w:rPr>
                <w:rFonts w:eastAsia="宋体"/>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ab"/>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proofErr w:type="gramStart"/>
            <w:r w:rsidRPr="00AB1B5A">
              <w:rPr>
                <w:rFonts w:eastAsiaTheme="minorEastAsia"/>
                <w:b/>
                <w:bCs/>
                <w:color w:val="000000"/>
                <w:kern w:val="24"/>
              </w:rPr>
              <w:t>UE</w:t>
            </w:r>
            <w:proofErr w:type="spellStart"/>
            <w:r w:rsidRPr="00AB1B5A">
              <w:rPr>
                <w:rFonts w:eastAsiaTheme="minorEastAsia"/>
                <w:b/>
                <w:bCs/>
                <w:color w:val="000000"/>
                <w:kern w:val="24"/>
                <w:position w:val="-7"/>
                <w:vertAlign w:val="subscript"/>
              </w:rPr>
              <w:t>pos,error</w:t>
            </w:r>
            <w:proofErr w:type="spellEnd"/>
            <w:proofErr w:type="gramEnd"/>
            <w:r w:rsidRPr="00AB1B5A">
              <w:rPr>
                <w:rFonts w:eastAsia="宋体"/>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proofErr w:type="spellStart"/>
            <w:r w:rsidRPr="00AB1B5A">
              <w:rPr>
                <w:rFonts w:eastAsiaTheme="minorEastAsia"/>
                <w:b/>
                <w:bCs/>
                <w:color w:val="000000"/>
                <w:kern w:val="24"/>
              </w:rPr>
              <w:t>Fd</w:t>
            </w:r>
            <w:proofErr w:type="spellEnd"/>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proofErr w:type="gramStart"/>
            <w:r w:rsidRPr="00AB1B5A">
              <w:rPr>
                <w:rFonts w:eastAsiaTheme="minorEastAsia"/>
                <w:b/>
                <w:bCs/>
                <w:color w:val="000000"/>
                <w:kern w:val="24"/>
              </w:rPr>
              <w:t>UE</w:t>
            </w:r>
            <w:proofErr w:type="spellStart"/>
            <w:r w:rsidRPr="00AB1B5A">
              <w:rPr>
                <w:rFonts w:eastAsiaTheme="minorEastAsia"/>
                <w:b/>
                <w:bCs/>
                <w:color w:val="000000"/>
                <w:kern w:val="24"/>
                <w:position w:val="-7"/>
                <w:vertAlign w:val="subscript"/>
              </w:rPr>
              <w:t>pos,error</w:t>
            </w:r>
            <w:proofErr w:type="spellEnd"/>
            <w:proofErr w:type="gramEnd"/>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proofErr w:type="spellStart"/>
            <w:r w:rsidRPr="00AB1B5A">
              <w:rPr>
                <w:rFonts w:eastAsiaTheme="minorEastAsia"/>
                <w:b/>
                <w:bCs/>
                <w:color w:val="000000"/>
                <w:kern w:val="24"/>
              </w:rPr>
              <w:t>Fd</w:t>
            </w:r>
            <w:proofErr w:type="spellEnd"/>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89.999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89.998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89.993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89.993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89.87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ab"/>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 xml:space="preserve">alidity timer of </w:t>
      </w:r>
      <w:proofErr w:type="gramStart"/>
      <w:r w:rsidRPr="00FB2606">
        <w:rPr>
          <w:rFonts w:eastAsiaTheme="minorEastAsia"/>
          <w:lang w:eastAsia="zh-CN"/>
        </w:rPr>
        <w:t>GNSS</w:t>
      </w:r>
      <w:proofErr w:type="gramEnd"/>
      <w:r w:rsidRPr="00FB2606">
        <w:rPr>
          <w:rFonts w:eastAsiaTheme="minorEastAsia"/>
          <w:lang w:eastAsia="zh-CN"/>
        </w:rPr>
        <w:t xml:space="preserve">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 xml:space="preserve">TR 36.763, Section 6.6.2 on GNSS position fix for sporadic short </w:t>
      </w:r>
      <w:proofErr w:type="gramStart"/>
      <w:r w:rsidRPr="003F2790">
        <w:rPr>
          <w:rFonts w:eastAsiaTheme="minorEastAsia"/>
          <w:i/>
          <w:highlight w:val="yellow"/>
          <w:lang w:eastAsia="zh-CN"/>
        </w:rPr>
        <w:t>transmission</w:t>
      </w:r>
      <w:r>
        <w:rPr>
          <w:rFonts w:eastAsiaTheme="minorEastAsia"/>
          <w:i/>
          <w:highlight w:val="yellow"/>
          <w:lang w:eastAsia="zh-CN"/>
        </w:rPr>
        <w:t xml:space="preserve"> </w:t>
      </w:r>
      <w:r w:rsidRPr="00E40E15">
        <w:rPr>
          <w:rFonts w:eastAsiaTheme="minorEastAsia"/>
          <w:i/>
          <w:highlight w:val="yellow"/>
          <w:lang w:eastAsia="zh-CN"/>
        </w:rPr>
        <w:t>,</w:t>
      </w:r>
      <w:proofErr w:type="gramEnd"/>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w:t>
      </w:r>
      <w:proofErr w:type="spellStart"/>
      <w:proofErr w:type="gramStart"/>
      <w:r w:rsidRPr="00F238EB">
        <w:rPr>
          <w:rFonts w:eastAsiaTheme="minorEastAsia"/>
          <w:i/>
          <w:highlight w:val="yellow"/>
          <w:lang w:eastAsia="zh-CN"/>
        </w:rPr>
        <w:t>views,the</w:t>
      </w:r>
      <w:proofErr w:type="spellEnd"/>
      <w:proofErr w:type="gramEnd"/>
      <w:r w:rsidRPr="00F238EB">
        <w:rPr>
          <w:rFonts w:eastAsiaTheme="minorEastAsia"/>
          <w:i/>
          <w:highlight w:val="yellow"/>
          <w:lang w:eastAsia="zh-CN"/>
        </w:rPr>
        <w:t xml:space="preserv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w:t>
      </w:r>
      <w:proofErr w:type="gramStart"/>
      <w:r w:rsidR="00F65275" w:rsidRPr="00F65275">
        <w:rPr>
          <w:rFonts w:eastAsiaTheme="minorEastAsia"/>
          <w:i/>
          <w:highlight w:val="yellow"/>
          <w:lang w:eastAsia="zh-CN"/>
        </w:rPr>
        <w:t>eMTC, and</w:t>
      </w:r>
      <w:proofErr w:type="gramEnd"/>
      <w:r w:rsidR="00F65275" w:rsidRPr="00F65275">
        <w:rPr>
          <w:rFonts w:eastAsiaTheme="minorEastAsia"/>
          <w:i/>
          <w:highlight w:val="yellow"/>
          <w:lang w:eastAsia="zh-CN"/>
        </w:rPr>
        <w:t xml:space="preserve">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Frequency error for UE pre-compensation of satellite Doppler shift due to UE velocity was shown by some analysis to be not significant for NTN IoT (</w:t>
      </w:r>
      <w:proofErr w:type="gramStart"/>
      <w:r w:rsidR="00F65275">
        <w:rPr>
          <w:rFonts w:eastAsiaTheme="minorEastAsia"/>
          <w:i/>
          <w:highlight w:val="yellow"/>
          <w:lang w:eastAsia="zh-CN"/>
        </w:rPr>
        <w:t>i.e.</w:t>
      </w:r>
      <w:proofErr w:type="gramEnd"/>
      <w:r w:rsidR="00F65275">
        <w:rPr>
          <w:rFonts w:eastAsiaTheme="minorEastAsia"/>
          <w:i/>
          <w:highlight w:val="yellow"/>
          <w:lang w:eastAsia="zh-CN"/>
        </w:rPr>
        <w:t xml:space="preserv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afe"/>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afe"/>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afe"/>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 xml:space="preserve">Q3: </w:t>
            </w:r>
            <w:proofErr w:type="gramStart"/>
            <w:r>
              <w:rPr>
                <w:rFonts w:hint="eastAsia"/>
                <w:sz w:val="20"/>
                <w:szCs w:val="20"/>
                <w:lang w:eastAsia="zh-CN"/>
              </w:rPr>
              <w:t>3.The</w:t>
            </w:r>
            <w:proofErr w:type="gramEnd"/>
            <w:r>
              <w:rPr>
                <w:rFonts w:hint="eastAsia"/>
                <w:sz w:val="20"/>
                <w:szCs w:val="20"/>
                <w:lang w:eastAsia="zh-CN"/>
              </w:rPr>
              <w:t xml:space="preserv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lastRenderedPageBreak/>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 xml:space="preserve">Q1: GNSS position fix should be valid for the duration of a </w:t>
            </w:r>
            <w:proofErr w:type="gramStart"/>
            <w:r>
              <w:rPr>
                <w:rFonts w:eastAsiaTheme="minorEastAsia"/>
                <w:lang w:val="en-US" w:eastAsia="zh-CN"/>
              </w:rPr>
              <w:t>timer, since</w:t>
            </w:r>
            <w:proofErr w:type="gramEnd"/>
            <w:r>
              <w:rPr>
                <w:rFonts w:eastAsiaTheme="minorEastAsia"/>
                <w:lang w:val="en-US" w:eastAsia="zh-CN"/>
              </w:rPr>
              <w:t xml:space="preserv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 xml:space="preserve">Q3: </w:t>
            </w:r>
            <w:proofErr w:type="gramStart"/>
            <w:r>
              <w:rPr>
                <w:rFonts w:eastAsiaTheme="minorEastAsia"/>
                <w:lang w:val="en-US" w:eastAsia="zh-CN"/>
              </w:rPr>
              <w:t>Generally</w:t>
            </w:r>
            <w:proofErr w:type="gramEnd"/>
            <w:r>
              <w:rPr>
                <w:rFonts w:eastAsiaTheme="minorEastAsia"/>
                <w:lang w:val="en-US" w:eastAsia="zh-CN"/>
              </w:rPr>
              <w:t xml:space="preserve">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w:t>
            </w:r>
            <w:proofErr w:type="gramStart"/>
            <w:r w:rsidRPr="001B4D5B">
              <w:rPr>
                <w:iCs/>
                <w:color w:val="C00000"/>
                <w:lang w:val="en-US" w:eastAsia="zh-CN"/>
              </w:rPr>
              <w:t>have to</w:t>
            </w:r>
            <w:proofErr w:type="gramEnd"/>
            <w:r w:rsidRPr="001B4D5B">
              <w:rPr>
                <w:iCs/>
                <w:color w:val="C00000"/>
                <w:lang w:val="en-US" w:eastAsia="zh-CN"/>
              </w:rPr>
              <w:t xml:space="preserve">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B503A">
        <w:trPr>
          <w:trHeight w:val="398"/>
          <w:jc w:val="center"/>
        </w:trPr>
        <w:tc>
          <w:tcPr>
            <w:tcW w:w="2547" w:type="dxa"/>
            <w:shd w:val="clear" w:color="auto" w:fill="auto"/>
            <w:vAlign w:val="center"/>
          </w:tcPr>
          <w:p w14:paraId="4D8C3738" w14:textId="77777777" w:rsidR="007F2017" w:rsidRDefault="007F2017" w:rsidP="002B503A">
            <w:pPr>
              <w:snapToGrid w:val="0"/>
              <w:spacing w:after="0"/>
              <w:rPr>
                <w:lang w:eastAsia="zh-CN"/>
              </w:rPr>
            </w:pPr>
            <w:r>
              <w:rPr>
                <w:lang w:eastAsia="zh-CN"/>
              </w:rPr>
              <w:t>Hughes/EchoStar</w:t>
            </w:r>
          </w:p>
        </w:tc>
        <w:tc>
          <w:tcPr>
            <w:tcW w:w="8080" w:type="dxa"/>
            <w:vAlign w:val="center"/>
          </w:tcPr>
          <w:p w14:paraId="172F48EC" w14:textId="77777777" w:rsidR="007F2017" w:rsidRDefault="007F2017" w:rsidP="002B503A">
            <w:pPr>
              <w:pStyle w:val="ab"/>
              <w:rPr>
                <w:i/>
              </w:rPr>
            </w:pPr>
            <w:proofErr w:type="gramStart"/>
            <w:r w:rsidRPr="00D1755A">
              <w:rPr>
                <w:iCs/>
                <w:lang w:val="en-US" w:eastAsia="zh-CN"/>
              </w:rPr>
              <w:t>Gen</w:t>
            </w:r>
            <w:r>
              <w:rPr>
                <w:iCs/>
                <w:lang w:val="en-US" w:eastAsia="zh-CN"/>
              </w:rPr>
              <w:t>e</w:t>
            </w:r>
            <w:r w:rsidRPr="00D1755A">
              <w:rPr>
                <w:iCs/>
                <w:lang w:val="en-US" w:eastAsia="zh-CN"/>
              </w:rPr>
              <w:t>rally</w:t>
            </w:r>
            <w:proofErr w:type="gramEnd"/>
            <w:r w:rsidRPr="00D1755A">
              <w:rPr>
                <w:iCs/>
                <w:lang w:val="en-US" w:eastAsia="zh-CN"/>
              </w:rPr>
              <w:t xml:space="preserve"> Q1</w:t>
            </w:r>
            <w:r>
              <w:rPr>
                <w:i/>
                <w:lang w:val="en-US" w:eastAsia="zh-CN"/>
              </w:rPr>
              <w:t xml:space="preserve">, </w:t>
            </w:r>
            <w:r>
              <w:rPr>
                <w:rFonts w:eastAsiaTheme="minorEastAsia"/>
                <w:lang w:val="en-US" w:eastAsia="zh-CN"/>
              </w:rPr>
              <w:t>Q1, Q2, Q3 statements</w:t>
            </w:r>
          </w:p>
        </w:tc>
      </w:tr>
      <w:tr w:rsidR="007F2017" w:rsidRPr="00267C65" w14:paraId="233492B6" w14:textId="77777777" w:rsidTr="002B503A">
        <w:trPr>
          <w:trHeight w:val="398"/>
          <w:jc w:val="center"/>
        </w:trPr>
        <w:tc>
          <w:tcPr>
            <w:tcW w:w="2547" w:type="dxa"/>
            <w:shd w:val="clear" w:color="auto" w:fill="auto"/>
            <w:vAlign w:val="center"/>
          </w:tcPr>
          <w:p w14:paraId="71F402D0" w14:textId="77777777" w:rsidR="007F2017" w:rsidRDefault="007F2017" w:rsidP="002B503A">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B503A">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 xml:space="preserve">Q1: Not always as it depends on how long the transmission and UE’s speed. If UE moves with </w:t>
            </w:r>
            <w:proofErr w:type="gramStart"/>
            <w:r>
              <w:rPr>
                <w:sz w:val="20"/>
                <w:szCs w:val="20"/>
              </w:rPr>
              <w:t>e.g.</w:t>
            </w:r>
            <w:proofErr w:type="gramEnd"/>
            <w:r>
              <w:rPr>
                <w:sz w:val="20"/>
                <w:szCs w:val="20"/>
              </w:rPr>
              <w:t xml:space="preserve">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 xml:space="preserve">When considering largest repetition time, number of RU, number of </w:t>
            </w:r>
            <w:proofErr w:type="gramStart"/>
            <w:r w:rsidRPr="00EF5E8A">
              <w:rPr>
                <w:sz w:val="20"/>
                <w:szCs w:val="20"/>
              </w:rPr>
              <w:t>slot</w:t>
            </w:r>
            <w:proofErr w:type="gramEnd"/>
            <w:r w:rsidRPr="00EF5E8A">
              <w:rPr>
                <w:sz w:val="20"/>
                <w:szCs w:val="20"/>
              </w:rPr>
              <w:t xml:space="preserve"> in RU defined in LTE, the maximum transmission time could be 0.5 </w:t>
            </w:r>
            <w:proofErr w:type="spellStart"/>
            <w:r w:rsidRPr="00EF5E8A">
              <w:rPr>
                <w:sz w:val="20"/>
                <w:szCs w:val="20"/>
              </w:rPr>
              <w:t>ms</w:t>
            </w:r>
            <w:proofErr w:type="spellEnd"/>
            <w:r w:rsidRPr="00EF5E8A">
              <w:rPr>
                <w:sz w:val="20"/>
                <w:szCs w:val="20"/>
              </w:rPr>
              <w:t xml:space="preserve"> * 128 * 10 * 16 = 10240 </w:t>
            </w:r>
            <w:proofErr w:type="spellStart"/>
            <w:r w:rsidRPr="00EF5E8A">
              <w:rPr>
                <w:sz w:val="20"/>
                <w:szCs w:val="20"/>
              </w:rPr>
              <w:t>ms</w:t>
            </w:r>
            <w:proofErr w:type="spellEnd"/>
            <w:r w:rsidRPr="00EF5E8A">
              <w:rPr>
                <w:sz w:val="20"/>
                <w:szCs w:val="20"/>
              </w:rPr>
              <w:t xml:space="preserve"> for 15kHz SCS or 2 </w:t>
            </w:r>
            <w:proofErr w:type="spellStart"/>
            <w:r w:rsidRPr="00EF5E8A">
              <w:rPr>
                <w:sz w:val="20"/>
                <w:szCs w:val="20"/>
              </w:rPr>
              <w:t>ms</w:t>
            </w:r>
            <w:proofErr w:type="spellEnd"/>
            <w:r w:rsidRPr="00EF5E8A">
              <w:rPr>
                <w:sz w:val="20"/>
                <w:szCs w:val="20"/>
              </w:rPr>
              <w:t xml:space="preserve"> * 128 * 10 * 16 = 40960 </w:t>
            </w:r>
            <w:proofErr w:type="spellStart"/>
            <w:r w:rsidRPr="00EF5E8A">
              <w:rPr>
                <w:sz w:val="20"/>
                <w:szCs w:val="20"/>
              </w:rPr>
              <w:t>ms</w:t>
            </w:r>
            <w:proofErr w:type="spellEnd"/>
            <w:r w:rsidRPr="00EF5E8A">
              <w:rPr>
                <w:sz w:val="20"/>
                <w:szCs w:val="20"/>
              </w:rPr>
              <w:t xml:space="preserve">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ab"/>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proofErr w:type="spellStart"/>
            <w:proofErr w:type="gramStart"/>
            <w:r w:rsidRPr="00432ADE">
              <w:rPr>
                <w:rFonts w:eastAsiaTheme="minorEastAsia"/>
                <w:lang w:eastAsia="zh-CN"/>
              </w:rPr>
              <w:t>Lenovo</w:t>
            </w:r>
            <w:r w:rsidRPr="00432ADE">
              <w:rPr>
                <w:lang w:eastAsia="zh-CN"/>
              </w:rPr>
              <w:t>,MotoM</w:t>
            </w:r>
            <w:proofErr w:type="spellEnd"/>
            <w:proofErr w:type="gramEnd"/>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w:t>
            </w:r>
            <w:proofErr w:type="spellStart"/>
            <w:r>
              <w:rPr>
                <w:rFonts w:eastAsiaTheme="minorEastAsia"/>
                <w:bCs/>
                <w:iCs/>
                <w:lang w:eastAsia="zh-CN"/>
              </w:rPr>
              <w:t>Xms</w:t>
            </w:r>
            <w:proofErr w:type="spellEnd"/>
            <w:r>
              <w:rPr>
                <w:rFonts w:eastAsiaTheme="minorEastAsia"/>
                <w:bCs/>
                <w:iCs/>
                <w:lang w:eastAsia="zh-CN"/>
              </w:rPr>
              <w:t>?</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proofErr w:type="spellStart"/>
            <w:r w:rsidRPr="00E875DA">
              <w:rPr>
                <w:rFonts w:eastAsiaTheme="minorEastAsia"/>
                <w:lang w:eastAsia="zh-CN"/>
              </w:rPr>
              <w:t>maintainace</w:t>
            </w:r>
            <w:proofErr w:type="spellEnd"/>
            <w:r>
              <w:rPr>
                <w:rFonts w:eastAsiaTheme="minorEastAsia" w:hint="eastAsia"/>
                <w:lang w:eastAsia="zh-CN"/>
              </w:rPr>
              <w:t xml:space="preserve"> is only relying on close-loop </w:t>
            </w:r>
            <w:proofErr w:type="gramStart"/>
            <w:r>
              <w:rPr>
                <w:rFonts w:eastAsiaTheme="minorEastAsia" w:hint="eastAsia"/>
                <w:lang w:eastAsia="zh-CN"/>
              </w:rPr>
              <w:t>TA,  in</w:t>
            </w:r>
            <w:proofErr w:type="gramEnd"/>
            <w:r>
              <w:rPr>
                <w:rFonts w:eastAsiaTheme="minorEastAsia" w:hint="eastAsia"/>
                <w:lang w:eastAsia="zh-CN"/>
              </w:rPr>
              <w:t xml:space="preserve">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 xml:space="preserve">or long connection, SIB reading and GNSS fixes should be </w:t>
      </w:r>
      <w:proofErr w:type="gramStart"/>
      <w:r w:rsidRPr="00BD56E4">
        <w:rPr>
          <w:rFonts w:eastAsiaTheme="minorEastAsia"/>
          <w:lang w:eastAsia="zh-CN"/>
        </w:rPr>
        <w:t>applied</w:t>
      </w:r>
      <w:proofErr w:type="gramEnd"/>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w:t>
      </w:r>
      <w:proofErr w:type="spellStart"/>
      <w:r>
        <w:rPr>
          <w:rFonts w:eastAsiaTheme="minorEastAsia"/>
          <w:lang w:eastAsia="zh-CN"/>
        </w:rPr>
        <w:t>i</w:t>
      </w:r>
      <w:proofErr w:type="spellEnd"/>
      <w:r>
        <w:rPr>
          <w:rFonts w:eastAsiaTheme="minorEastAsia"/>
          <w:lang w:eastAsia="zh-CN"/>
        </w:rPr>
        <w:t>)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w:t>
      </w:r>
      <w:proofErr w:type="spellStart"/>
      <w:r>
        <w:rPr>
          <w:rFonts w:eastAsiaTheme="minorEastAsia"/>
          <w:lang w:eastAsia="zh-CN"/>
        </w:rPr>
        <w:t>eDRX</w:t>
      </w:r>
      <w:proofErr w:type="spellEnd"/>
      <w:r>
        <w:rPr>
          <w:rFonts w:eastAsiaTheme="minorEastAsia"/>
          <w:lang w:eastAsia="zh-CN"/>
        </w:rPr>
        <w:t xml:space="preserve">;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w:t>
      </w:r>
      <w:proofErr w:type="spellStart"/>
      <w:r w:rsidRPr="00352BA2">
        <w:rPr>
          <w:rFonts w:eastAsiaTheme="minorEastAsia"/>
          <w:i/>
          <w:highlight w:val="yellow"/>
          <w:lang w:eastAsia="zh-CN"/>
        </w:rPr>
        <w:t>NR_NTN_Solutions</w:t>
      </w:r>
      <w:proofErr w:type="spellEnd"/>
      <w:r w:rsidRPr="00352BA2">
        <w:rPr>
          <w:rFonts w:eastAsiaTheme="minorEastAsia"/>
          <w:i/>
          <w:highlight w:val="yellow"/>
          <w:lang w:eastAsia="zh-CN"/>
        </w:rPr>
        <w:t xml:space="preserve">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proofErr w:type="spellStart"/>
      <w:r w:rsidRPr="009A4B74">
        <w:rPr>
          <w:i/>
          <w:highlight w:val="yellow"/>
        </w:rPr>
        <w:t>NR_NTN_Solutions</w:t>
      </w:r>
      <w:proofErr w:type="spellEnd"/>
      <w:r w:rsidRPr="009A4B74">
        <w:rPr>
          <w:i/>
          <w:highlight w:val="yellow"/>
        </w:rPr>
        <w:t xml:space="preserve">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afe"/>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afe"/>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 xml:space="preserve">Q1: It can be in the order of 10 seconds or so. If the channel </w:t>
            </w:r>
            <w:proofErr w:type="spellStart"/>
            <w:r>
              <w:t>coditions</w:t>
            </w:r>
            <w:proofErr w:type="spellEnd"/>
            <w:r>
              <w:t xml:space="preserve"> are </w:t>
            </w:r>
            <w:proofErr w:type="gramStart"/>
            <w:r>
              <w:t>good</w:t>
            </w:r>
            <w:proofErr w:type="gramEnd"/>
            <w:r>
              <w:t xml:space="preserve">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proofErr w:type="gramStart"/>
            <w:r>
              <w:t>i.e.</w:t>
            </w:r>
            <w:proofErr w:type="gramEnd"/>
            <w:r>
              <w:t xml:space="preserv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w:t>
            </w:r>
            <w:proofErr w:type="spellStart"/>
            <w:r>
              <w:t>explicetely</w:t>
            </w:r>
            <w:proofErr w:type="spellEnd"/>
            <w:r>
              <w:t xml:space="preserve">. It is assumed by RAN1 that there is </w:t>
            </w:r>
            <w:proofErr w:type="spellStart"/>
            <w:r>
              <w:t>not</w:t>
            </w:r>
            <w:proofErr w:type="spellEnd"/>
            <w:r>
              <w:t xml:space="preserve"> </w:t>
            </w:r>
            <w:proofErr w:type="gramStart"/>
            <w:r>
              <w:t>need</w:t>
            </w:r>
            <w:proofErr w:type="gramEnd"/>
            <w:r>
              <w:t xml:space="preserve">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 xml:space="preserve">Q1. We assume that a short transmission can be completed within the duration of the 5G </w:t>
            </w:r>
            <w:proofErr w:type="spellStart"/>
            <w:r>
              <w:t>mMTC</w:t>
            </w:r>
            <w:proofErr w:type="spellEnd"/>
            <w:r>
              <w:t xml:space="preserve">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 xml:space="preserve">Q2: Yes. It should be considered to skip GNSS measurements in RRC_CONNECTED in Rel-17 considering the aggressive WI </w:t>
            </w:r>
            <w:proofErr w:type="spellStart"/>
            <w:r w:rsidRPr="00881635">
              <w:t>timeplan</w:t>
            </w:r>
            <w:proofErr w:type="spellEnd"/>
            <w:r w:rsidRPr="00881635">
              <w:t>.</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w:t>
            </w:r>
            <w:proofErr w:type="gramStart"/>
            <w:r w:rsidRPr="001B4D5B">
              <w:rPr>
                <w:iCs/>
                <w:color w:val="C00000"/>
                <w:lang w:val="en-US" w:eastAsia="zh-CN"/>
              </w:rPr>
              <w:t>have to</w:t>
            </w:r>
            <w:proofErr w:type="gramEnd"/>
            <w:r w:rsidRPr="001B4D5B">
              <w:rPr>
                <w:iCs/>
                <w:color w:val="C00000"/>
                <w:lang w:val="en-US" w:eastAsia="zh-CN"/>
              </w:rPr>
              <w:t xml:space="preserve">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B503A">
        <w:trPr>
          <w:trHeight w:val="398"/>
          <w:jc w:val="center"/>
        </w:trPr>
        <w:tc>
          <w:tcPr>
            <w:tcW w:w="2547" w:type="dxa"/>
            <w:shd w:val="clear" w:color="auto" w:fill="auto"/>
            <w:vAlign w:val="center"/>
          </w:tcPr>
          <w:p w14:paraId="278DF25C" w14:textId="793C5D93" w:rsidR="007F2017" w:rsidRPr="009D7E5C" w:rsidRDefault="007F2017" w:rsidP="002B503A">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B503A">
            <w:pPr>
              <w:pStyle w:val="ab"/>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ab"/>
              <w:rPr>
                <w:i/>
              </w:rPr>
            </w:pPr>
            <w:r>
              <w:t xml:space="preserve">Q2: No. As eMTC in NTN is also supported in WID, with large payload size and long connection in RRC connected mode, GNSS </w:t>
            </w:r>
            <w:proofErr w:type="spellStart"/>
            <w:r>
              <w:t>measuerement</w:t>
            </w:r>
            <w:proofErr w:type="spellEnd"/>
            <w:r>
              <w:t xml:space="preserve"> in long connection should be in scope of </w:t>
            </w:r>
            <w:proofErr w:type="spellStart"/>
            <w:r>
              <w:t>Rel</w:t>
            </w:r>
            <w:proofErr w:type="spellEnd"/>
            <w:r>
              <w:t xml:space="preserve">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 xml:space="preserve">1: It is difficult to have </w:t>
            </w:r>
            <w:proofErr w:type="gramStart"/>
            <w:r>
              <w:rPr>
                <w:rFonts w:eastAsiaTheme="minorEastAsia"/>
                <w:lang w:eastAsia="zh-CN"/>
              </w:rPr>
              <w:t>an</w:t>
            </w:r>
            <w:proofErr w:type="gramEnd"/>
            <w:r>
              <w:rPr>
                <w:rFonts w:eastAsiaTheme="minorEastAsia"/>
                <w:lang w:eastAsia="zh-CN"/>
              </w:rPr>
              <w:t xml:space="preserve">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 xml:space="preserve">enovo, </w:t>
            </w:r>
            <w:proofErr w:type="spellStart"/>
            <w:r w:rsidRPr="00BE3C27">
              <w:rPr>
                <w:rFonts w:eastAsiaTheme="minorEastAsia"/>
                <w:lang w:eastAsia="zh-CN"/>
              </w:rPr>
              <w:t>MotoM</w:t>
            </w:r>
            <w:proofErr w:type="spellEnd"/>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 xml:space="preserve">For Q2, </w:t>
            </w:r>
            <w:proofErr w:type="gramStart"/>
            <w:r w:rsidRPr="00BE3C27">
              <w:rPr>
                <w:rFonts w:eastAsiaTheme="minorEastAsia"/>
                <w:lang w:eastAsia="zh-CN"/>
              </w:rPr>
              <w:t>We</w:t>
            </w:r>
            <w:proofErr w:type="gramEnd"/>
            <w:r w:rsidRPr="00BE3C27">
              <w:rPr>
                <w:rFonts w:eastAsiaTheme="minorEastAsia"/>
                <w:lang w:eastAsia="zh-CN"/>
              </w:rPr>
              <w:t xml:space="preserv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t>
            </w:r>
            <w:r>
              <w:lastRenderedPageBreak/>
              <w:t xml:space="preserve">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lastRenderedPageBreak/>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afe"/>
        <w:numPr>
          <w:ilvl w:val="0"/>
          <w:numId w:val="4"/>
        </w:numPr>
        <w:rPr>
          <w:rFonts w:eastAsiaTheme="minorEastAsia"/>
          <w:lang w:eastAsia="zh-CN"/>
        </w:rPr>
      </w:pPr>
      <w:r w:rsidRPr="00CD7D09">
        <w:rPr>
          <w:rFonts w:eastAsiaTheme="minorEastAsia"/>
          <w:lang w:eastAsia="zh-CN"/>
        </w:rPr>
        <w:t xml:space="preserve">Q1: UE triggers the GNSS measurement before DL synchronization when it is </w:t>
      </w:r>
      <w:proofErr w:type="spellStart"/>
      <w:proofErr w:type="gramStart"/>
      <w:r w:rsidRPr="00CD7D09">
        <w:rPr>
          <w:rFonts w:eastAsiaTheme="minorEastAsia"/>
          <w:lang w:eastAsia="zh-CN"/>
        </w:rPr>
        <w:t>waken</w:t>
      </w:r>
      <w:proofErr w:type="spellEnd"/>
      <w:proofErr w:type="gramEnd"/>
      <w:r w:rsidRPr="00CD7D09">
        <w:rPr>
          <w:rFonts w:eastAsiaTheme="minorEastAsia"/>
          <w:lang w:eastAsia="zh-CN"/>
        </w:rPr>
        <w:t xml:space="preserve"> up by TAU T3412 timer expiration</w:t>
      </w:r>
    </w:p>
    <w:p w14:paraId="014D45EC" w14:textId="77777777" w:rsidR="005B077E" w:rsidRPr="00CD7D09" w:rsidRDefault="005B077E" w:rsidP="005B077E">
      <w:pPr>
        <w:pStyle w:val="afe"/>
        <w:numPr>
          <w:ilvl w:val="0"/>
          <w:numId w:val="4"/>
        </w:numPr>
        <w:rPr>
          <w:rFonts w:eastAsiaTheme="minorEastAsia"/>
          <w:lang w:eastAsia="zh-CN"/>
        </w:rPr>
      </w:pPr>
      <w:r w:rsidRPr="00CD7D09">
        <w:rPr>
          <w:rFonts w:eastAsiaTheme="minorEastAsia"/>
          <w:lang w:eastAsia="zh-CN"/>
        </w:rPr>
        <w:t xml:space="preserve">Q2: UE report GNSS measurement gap / Network configure GNSS measurement gap in paging procedure to validate GNSS </w:t>
      </w:r>
      <w:proofErr w:type="gramStart"/>
      <w:r w:rsidRPr="00CD7D09">
        <w:rPr>
          <w:rFonts w:eastAsiaTheme="minorEastAsia"/>
          <w:lang w:eastAsia="zh-CN"/>
        </w:rPr>
        <w:t>and  allocate</w:t>
      </w:r>
      <w:proofErr w:type="gramEnd"/>
      <w:r w:rsidRPr="00CD7D09">
        <w:rPr>
          <w:rFonts w:eastAsiaTheme="minorEastAsia"/>
          <w:lang w:eastAsia="zh-CN"/>
        </w:rPr>
        <w:t xml:space="preserve"> sufficient time between paging message and when UE initiates random access procedure.</w:t>
      </w:r>
    </w:p>
    <w:p w14:paraId="0C801B18" w14:textId="77777777" w:rsidR="005B077E" w:rsidRPr="00CD7D09" w:rsidRDefault="005B077E" w:rsidP="005B077E">
      <w:pPr>
        <w:pStyle w:val="afe"/>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 xml:space="preserve">UE’s </w:t>
      </w:r>
      <w:proofErr w:type="spellStart"/>
      <w:r w:rsidRPr="00CD7D09">
        <w:rPr>
          <w:rFonts w:eastAsiaTheme="minorEastAsia"/>
          <w:lang w:eastAsia="zh-CN"/>
        </w:rPr>
        <w:t>behavior</w:t>
      </w:r>
      <w:proofErr w:type="spellEnd"/>
      <w:r w:rsidRPr="00CD7D09">
        <w:rPr>
          <w:rFonts w:eastAsiaTheme="minorEastAsia"/>
          <w:lang w:eastAsia="zh-CN"/>
        </w:rPr>
        <w:t xml:space="preserve"> for GNSS information acquisition should be explicitly specified at least before initiating UL transmission after the </w:t>
      </w:r>
      <w:proofErr w:type="spellStart"/>
      <w:r w:rsidRPr="00CD7D09">
        <w:rPr>
          <w:rFonts w:eastAsiaTheme="minorEastAsia"/>
          <w:lang w:eastAsia="zh-CN"/>
        </w:rPr>
        <w:t>eDRX</w:t>
      </w:r>
      <w:proofErr w:type="spellEnd"/>
      <w:r w:rsidRPr="00CD7D09">
        <w:rPr>
          <w:rFonts w:eastAsiaTheme="minorEastAsia"/>
          <w:lang w:eastAsia="zh-CN"/>
        </w:rPr>
        <w:t>/PSM.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5B077E">
      <w:pPr>
        <w:pStyle w:val="afe"/>
        <w:numPr>
          <w:ilvl w:val="0"/>
          <w:numId w:val="38"/>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EF12D5">
      <w:pPr>
        <w:numPr>
          <w:ilvl w:val="0"/>
          <w:numId w:val="43"/>
        </w:numPr>
        <w:spacing w:after="0"/>
        <w:rPr>
          <w:b/>
          <w:i/>
          <w:lang w:eastAsia="x-none"/>
        </w:rPr>
      </w:pPr>
      <w:r w:rsidRPr="00EF12D5">
        <w:rPr>
          <w:b/>
          <w:i/>
          <w:lang w:eastAsia="x-none"/>
        </w:rPr>
        <w:t xml:space="preserve">Note: The duration of the short transmission is </w:t>
      </w:r>
      <w:proofErr w:type="spellStart"/>
      <w:r w:rsidRPr="00EF12D5">
        <w:rPr>
          <w:b/>
          <w:i/>
          <w:lang w:eastAsia="x-none"/>
        </w:rPr>
        <w:t>not longer</w:t>
      </w:r>
      <w:proofErr w:type="spellEnd"/>
      <w:r w:rsidRPr="00EF12D5">
        <w:rPr>
          <w:b/>
          <w:i/>
          <w:lang w:eastAsia="x-none"/>
        </w:rPr>
        <w:t xml:space="preserve">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w:t>
      </w:r>
      <w:proofErr w:type="gramStart"/>
      <w:r>
        <w:rPr>
          <w:rFonts w:eastAsia="MS Gothic"/>
          <w:kern w:val="28"/>
          <w:lang w:val="en-US" w:eastAsia="ja-JP"/>
        </w:rPr>
        <w:t>Several</w:t>
      </w:r>
      <w:proofErr w:type="gramEnd"/>
      <w:r>
        <w:rPr>
          <w:rFonts w:eastAsia="MS Gothic"/>
          <w:kern w:val="28"/>
          <w:lang w:val="en-US" w:eastAsia="ja-JP"/>
        </w:rPr>
        <w:t xml:space="preserve">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w:t>
      </w:r>
      <w:proofErr w:type="gramStart"/>
      <w:r>
        <w:rPr>
          <w:rFonts w:eastAsia="MS Gothic"/>
          <w:kern w:val="28"/>
          <w:highlight w:val="yellow"/>
          <w:lang w:val="en-US" w:eastAsia="ja-JP"/>
        </w:rPr>
        <w:t>17.</w:t>
      </w:r>
      <w:r w:rsidRPr="00AA45CA">
        <w:rPr>
          <w:rFonts w:eastAsia="MS Gothic"/>
          <w:kern w:val="28"/>
          <w:highlight w:val="yellow"/>
          <w:lang w:val="en-US" w:eastAsia="ja-JP"/>
        </w:rPr>
        <w:t>.</w:t>
      </w:r>
      <w:proofErr w:type="gramEnd"/>
      <w:r w:rsidRPr="00AA45CA">
        <w:rPr>
          <w:rFonts w:eastAsia="MS Gothic"/>
          <w:kern w:val="28"/>
          <w:highlight w:val="yellow"/>
          <w:lang w:val="en-US" w:eastAsia="ja-JP"/>
        </w:rPr>
        <w:t xml:space="preserve">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 xml:space="preserve">seconds which is consistent with the duration of the 5G </w:t>
      </w:r>
      <w:proofErr w:type="spellStart"/>
      <w:r w:rsidRPr="00AA45CA">
        <w:rPr>
          <w:rFonts w:eastAsia="MS Gothic"/>
          <w:kern w:val="28"/>
          <w:highlight w:val="yellow"/>
          <w:lang w:val="en-US" w:eastAsia="ja-JP"/>
        </w:rPr>
        <w:t>mMTC</w:t>
      </w:r>
      <w:proofErr w:type="spellEnd"/>
      <w:r w:rsidRPr="00AA45CA">
        <w:rPr>
          <w:rFonts w:eastAsia="MS Gothic"/>
          <w:kern w:val="28"/>
          <w:highlight w:val="yellow"/>
          <w:lang w:val="en-US" w:eastAsia="ja-JP"/>
        </w:rPr>
        <w:t xml:space="preserve"> latency requirement</w:t>
      </w:r>
      <w:r>
        <w:rPr>
          <w:rFonts w:eastAsia="MS Gothic"/>
          <w:kern w:val="28"/>
          <w:highlight w:val="yellow"/>
          <w:lang w:val="en-US" w:eastAsia="ja-JP"/>
        </w:rPr>
        <w:t xml:space="preserve">. It could be longer like 20 or 30 seconds as also discussed with some analysis already contributed </w:t>
      </w:r>
      <w:proofErr w:type="gramStart"/>
      <w:r>
        <w:rPr>
          <w:rFonts w:eastAsia="MS Gothic"/>
          <w:kern w:val="28"/>
          <w:highlight w:val="yellow"/>
          <w:lang w:val="en-US" w:eastAsia="ja-JP"/>
        </w:rPr>
        <w:t>in</w:t>
      </w:r>
      <w:proofErr w:type="gramEnd"/>
      <w:r>
        <w:rPr>
          <w:rFonts w:eastAsia="MS Gothic"/>
          <w:kern w:val="28"/>
          <w:highlight w:val="yellow"/>
          <w:lang w:val="en-US" w:eastAsia="ja-JP"/>
        </w:rPr>
        <w:t xml:space="preserve">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2"/>
        <w:rPr>
          <w:lang w:eastAsia="zh-CN"/>
        </w:rPr>
      </w:pPr>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0196D017" w14:textId="77777777" w:rsidR="00200B74" w:rsidRPr="00EF12D5" w:rsidRDefault="00200B74" w:rsidP="00200B74">
      <w:pPr>
        <w:rPr>
          <w:b/>
          <w:i/>
          <w:lang w:eastAsia="x-none"/>
        </w:rPr>
      </w:pPr>
      <w:r w:rsidRPr="00EF12D5">
        <w:rPr>
          <w:b/>
          <w:i/>
          <w:lang w:eastAsia="x-none"/>
        </w:rPr>
        <w:t xml:space="preserve">GNSS position fix is valid for the duration of sporadic short transmission in RRC_CONNECTED. </w:t>
      </w:r>
    </w:p>
    <w:p w14:paraId="11B9C173" w14:textId="77777777" w:rsidR="00200B74" w:rsidRPr="00EF12D5" w:rsidRDefault="00200B74" w:rsidP="00200B74">
      <w:pPr>
        <w:numPr>
          <w:ilvl w:val="0"/>
          <w:numId w:val="43"/>
        </w:numPr>
        <w:spacing w:after="0"/>
        <w:rPr>
          <w:b/>
          <w:i/>
          <w:lang w:eastAsia="x-none"/>
        </w:rPr>
      </w:pPr>
      <w:r w:rsidRPr="00EF12D5">
        <w:rPr>
          <w:b/>
          <w:i/>
          <w:lang w:eastAsia="x-none"/>
        </w:rPr>
        <w:t xml:space="preserve">Note: The duration of the short transmission is </w:t>
      </w:r>
      <w:proofErr w:type="spellStart"/>
      <w:r w:rsidRPr="00EF12D5">
        <w:rPr>
          <w:b/>
          <w:i/>
          <w:lang w:eastAsia="x-none"/>
        </w:rPr>
        <w:t>not longer</w:t>
      </w:r>
      <w:proofErr w:type="spellEnd"/>
      <w:r w:rsidRPr="00EF12D5">
        <w:rPr>
          <w:b/>
          <w:i/>
          <w:lang w:eastAsia="x-none"/>
        </w:rPr>
        <w:t xml:space="preserve">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2B503A">
        <w:trPr>
          <w:trHeight w:val="398"/>
          <w:jc w:val="center"/>
        </w:trPr>
        <w:tc>
          <w:tcPr>
            <w:tcW w:w="2547" w:type="dxa"/>
            <w:shd w:val="clear" w:color="auto" w:fill="FFC000"/>
            <w:vAlign w:val="center"/>
          </w:tcPr>
          <w:p w14:paraId="4EFAB8C4" w14:textId="77777777" w:rsidR="00200B74" w:rsidRDefault="00200B74" w:rsidP="002B503A">
            <w:pPr>
              <w:snapToGrid w:val="0"/>
              <w:spacing w:after="0"/>
              <w:jc w:val="center"/>
            </w:pPr>
            <w:r>
              <w:t>Companies</w:t>
            </w:r>
          </w:p>
        </w:tc>
        <w:tc>
          <w:tcPr>
            <w:tcW w:w="8080" w:type="dxa"/>
            <w:shd w:val="clear" w:color="auto" w:fill="FFC000"/>
            <w:vAlign w:val="center"/>
          </w:tcPr>
          <w:p w14:paraId="038F0475" w14:textId="77777777" w:rsidR="00200B74" w:rsidRDefault="00200B74" w:rsidP="002B503A">
            <w:pPr>
              <w:snapToGrid w:val="0"/>
              <w:spacing w:after="0"/>
              <w:jc w:val="center"/>
            </w:pPr>
            <w:r>
              <w:t>Comments</w:t>
            </w:r>
          </w:p>
        </w:tc>
      </w:tr>
      <w:tr w:rsidR="00200B74" w14:paraId="16B0E7E9" w14:textId="77777777" w:rsidTr="002B503A">
        <w:trPr>
          <w:trHeight w:val="398"/>
          <w:jc w:val="center"/>
        </w:trPr>
        <w:tc>
          <w:tcPr>
            <w:tcW w:w="2547" w:type="dxa"/>
            <w:shd w:val="clear" w:color="auto" w:fill="auto"/>
            <w:vAlign w:val="center"/>
          </w:tcPr>
          <w:p w14:paraId="50BD8FE1" w14:textId="13295A6E" w:rsidR="00200B74" w:rsidRDefault="00457F20" w:rsidP="002B503A">
            <w:pPr>
              <w:snapToGrid w:val="0"/>
              <w:spacing w:after="0"/>
              <w:rPr>
                <w:lang w:eastAsia="zh-CN"/>
              </w:rPr>
            </w:pPr>
            <w:r>
              <w:rPr>
                <w:lang w:eastAsia="zh-CN"/>
              </w:rPr>
              <w:t>FGI</w:t>
            </w:r>
          </w:p>
        </w:tc>
        <w:tc>
          <w:tcPr>
            <w:tcW w:w="8080" w:type="dxa"/>
            <w:vAlign w:val="center"/>
          </w:tcPr>
          <w:p w14:paraId="6D4F4FAF" w14:textId="1E52F82F" w:rsidR="00200B74" w:rsidRDefault="00457F20" w:rsidP="002B503A">
            <w:pPr>
              <w:pStyle w:val="Eqn"/>
              <w:rPr>
                <w:sz w:val="20"/>
                <w:szCs w:val="20"/>
              </w:rPr>
            </w:pPr>
            <w:r>
              <w:rPr>
                <w:sz w:val="20"/>
                <w:szCs w:val="20"/>
              </w:rPr>
              <w:t>Agree.</w:t>
            </w:r>
          </w:p>
        </w:tc>
      </w:tr>
      <w:tr w:rsidR="00200B74" w14:paraId="522B9F95" w14:textId="77777777" w:rsidTr="002B503A">
        <w:trPr>
          <w:trHeight w:val="398"/>
          <w:jc w:val="center"/>
        </w:trPr>
        <w:tc>
          <w:tcPr>
            <w:tcW w:w="2547" w:type="dxa"/>
            <w:shd w:val="clear" w:color="auto" w:fill="auto"/>
            <w:vAlign w:val="center"/>
          </w:tcPr>
          <w:p w14:paraId="1BBD8886" w14:textId="5612C6FC" w:rsidR="00200B74" w:rsidRDefault="00DD760C" w:rsidP="002B503A">
            <w:pPr>
              <w:snapToGrid w:val="0"/>
              <w:spacing w:after="0"/>
            </w:pPr>
            <w:r>
              <w:t>GateHouse</w:t>
            </w:r>
          </w:p>
        </w:tc>
        <w:tc>
          <w:tcPr>
            <w:tcW w:w="8080" w:type="dxa"/>
            <w:vAlign w:val="center"/>
          </w:tcPr>
          <w:p w14:paraId="4FC37725" w14:textId="77777777" w:rsidR="00200B74" w:rsidRDefault="00DD760C" w:rsidP="002B503A">
            <w:pPr>
              <w:spacing w:before="120"/>
            </w:pPr>
            <w:r>
              <w:t>Agree.</w:t>
            </w:r>
          </w:p>
          <w:p w14:paraId="2CA0134F" w14:textId="256DA646" w:rsidR="00DD760C" w:rsidRDefault="00DD760C" w:rsidP="00DD760C">
            <w:pPr>
              <w:spacing w:before="120"/>
            </w:pPr>
            <w:r>
              <w:lastRenderedPageBreak/>
              <w:t>A comment on the duration of transmissions for NB-IoT (Given a simulated set of SNR/MCS parameters):</w:t>
            </w:r>
          </w:p>
          <w:p w14:paraId="5F9DED35" w14:textId="77777777" w:rsidR="00DD760C" w:rsidRDefault="00DD760C" w:rsidP="00DD760C">
            <w:pPr>
              <w:spacing w:before="120"/>
            </w:pPr>
            <w:r>
              <w:t xml:space="preserve">The total “time on air” in the UL during an entire ‘NAS-attach’ messaging sequence is 4320 </w:t>
            </w:r>
            <w:proofErr w:type="spellStart"/>
            <w:r>
              <w:t>ms</w:t>
            </w:r>
            <w:proofErr w:type="spellEnd"/>
            <w:r>
              <w:t xml:space="preserve"> for 3.75kHz transmissions at -5 dB CNR.</w:t>
            </w:r>
          </w:p>
          <w:p w14:paraId="3FD48D7D" w14:textId="77777777" w:rsidR="00DD760C" w:rsidRDefault="00DD760C" w:rsidP="00DD760C">
            <w:pPr>
              <w:spacing w:before="120"/>
            </w:pPr>
            <w:r>
              <w:t xml:space="preserve">The </w:t>
            </w:r>
            <w:r w:rsidRPr="004D64C9">
              <w:t>'RRC Connection Complete'</w:t>
            </w:r>
            <w:r>
              <w:t xml:space="preserve"> message is the biggest UL message in the ‘</w:t>
            </w:r>
            <w:proofErr w:type="spellStart"/>
            <w:r>
              <w:t>Nas</w:t>
            </w:r>
            <w:proofErr w:type="spellEnd"/>
            <w:r>
              <w:t xml:space="preserve">-attach’ sequence at </w:t>
            </w:r>
            <w:r w:rsidRPr="004D64C9">
              <w:t>424</w:t>
            </w:r>
            <w:r>
              <w:t xml:space="preserve"> bits – this is equivalent to a </w:t>
            </w:r>
            <w:r w:rsidRPr="004D64C9">
              <w:t>1440</w:t>
            </w:r>
            <w:r>
              <w:t xml:space="preserve"> </w:t>
            </w:r>
            <w:proofErr w:type="spellStart"/>
            <w:r>
              <w:t>ms</w:t>
            </w:r>
            <w:proofErr w:type="spellEnd"/>
            <w:r>
              <w:t xml:space="preserve"> transmission for 3.75kHz at -5 dB CNR.</w:t>
            </w:r>
          </w:p>
          <w:p w14:paraId="02CECA18" w14:textId="2DB26799" w:rsidR="00DD760C" w:rsidRDefault="00DD760C" w:rsidP="00DD760C">
            <w:pPr>
              <w:spacing w:before="120"/>
            </w:pPr>
            <w:r>
              <w:t>Further numbers/plots can be generated as needed.</w:t>
            </w:r>
          </w:p>
        </w:tc>
      </w:tr>
      <w:tr w:rsidR="00200B74" w14:paraId="7CA61368" w14:textId="77777777" w:rsidTr="002B503A">
        <w:trPr>
          <w:trHeight w:val="398"/>
          <w:jc w:val="center"/>
        </w:trPr>
        <w:tc>
          <w:tcPr>
            <w:tcW w:w="2547" w:type="dxa"/>
            <w:shd w:val="clear" w:color="auto" w:fill="auto"/>
            <w:vAlign w:val="center"/>
          </w:tcPr>
          <w:p w14:paraId="6E95FF0E" w14:textId="78254600" w:rsidR="00200B74" w:rsidRPr="00B8068E" w:rsidRDefault="009D08DC" w:rsidP="002B503A">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2E09005E" w14:textId="77777777" w:rsidR="00200B74" w:rsidRDefault="009D08DC" w:rsidP="002B503A">
            <w:pPr>
              <w:spacing w:before="120"/>
            </w:pPr>
            <w:r>
              <w:t xml:space="preserve">The order of the </w:t>
            </w:r>
            <w:r w:rsidR="000D63B6">
              <w:t>proposal seems to be the wrong way round. We would prefer:</w:t>
            </w:r>
            <w:r w:rsidR="000D63B6">
              <w:br/>
            </w:r>
          </w:p>
          <w:p w14:paraId="537998E6" w14:textId="77777777" w:rsidR="000D63B6" w:rsidRDefault="000D63B6" w:rsidP="002B503A">
            <w:pPr>
              <w:spacing w:before="120"/>
            </w:pPr>
            <w:r>
              <w:t xml:space="preserve">The duration of a sporadic short transmission </w:t>
            </w:r>
            <w:r w:rsidR="00A832E2">
              <w:t>sequence in RRC_CONNECTED is assumed to be less than the validity of the GNSS position fix.</w:t>
            </w:r>
          </w:p>
          <w:p w14:paraId="0B66AA75" w14:textId="034F1705" w:rsidR="009A5D5D" w:rsidRDefault="009A5D5D" w:rsidP="002B503A">
            <w:pPr>
              <w:spacing w:before="120"/>
            </w:pPr>
            <w:r>
              <w:t xml:space="preserve">Thanks to Gatehouse for estimates </w:t>
            </w:r>
            <w:r w:rsidR="001544E5">
              <w:t xml:space="preserve">of the time for a short sporadic transmission. We think that </w:t>
            </w:r>
            <w:r w:rsidR="00CD144E">
              <w:t xml:space="preserve">a sporadic short transmission can be up to </w:t>
            </w:r>
            <w:r w:rsidR="004E3697">
              <w:t xml:space="preserve">of the order of </w:t>
            </w:r>
            <w:r w:rsidR="00CD144E">
              <w:t>10 seconds long (</w:t>
            </w:r>
            <w:proofErr w:type="gramStart"/>
            <w:r w:rsidR="00CD144E">
              <w:t>i.e.</w:t>
            </w:r>
            <w:proofErr w:type="gramEnd"/>
            <w:r w:rsidR="00CD144E">
              <w:t xml:space="preserve"> within the 5G </w:t>
            </w:r>
            <w:proofErr w:type="spellStart"/>
            <w:r w:rsidR="00CD144E">
              <w:t>mMTC</w:t>
            </w:r>
            <w:proofErr w:type="spellEnd"/>
            <w:r w:rsidR="00CD144E">
              <w:t xml:space="preserve"> latency requirement).</w:t>
            </w:r>
          </w:p>
        </w:tc>
      </w:tr>
      <w:tr w:rsidR="00200B74" w14:paraId="59994126" w14:textId="77777777" w:rsidTr="002B503A">
        <w:trPr>
          <w:trHeight w:val="398"/>
          <w:jc w:val="center"/>
        </w:trPr>
        <w:tc>
          <w:tcPr>
            <w:tcW w:w="2547" w:type="dxa"/>
            <w:shd w:val="clear" w:color="auto" w:fill="auto"/>
            <w:vAlign w:val="center"/>
          </w:tcPr>
          <w:p w14:paraId="0A4372DF" w14:textId="083DA786" w:rsidR="00200B74" w:rsidRPr="00756401" w:rsidRDefault="00D30788" w:rsidP="002B503A">
            <w:pPr>
              <w:snapToGrid w:val="0"/>
              <w:spacing w:after="0"/>
              <w:rPr>
                <w:lang w:eastAsia="zh-CN"/>
              </w:rPr>
            </w:pPr>
            <w:proofErr w:type="spellStart"/>
            <w:proofErr w:type="gramStart"/>
            <w:r w:rsidRPr="00756401">
              <w:rPr>
                <w:rFonts w:eastAsiaTheme="minorEastAsia"/>
                <w:lang w:eastAsia="zh-CN"/>
              </w:rPr>
              <w:t>Lenovo</w:t>
            </w:r>
            <w:r w:rsidRPr="00756401">
              <w:rPr>
                <w:lang w:eastAsia="zh-CN"/>
              </w:rPr>
              <w:t>,MotoM</w:t>
            </w:r>
            <w:proofErr w:type="spellEnd"/>
            <w:proofErr w:type="gramEnd"/>
          </w:p>
        </w:tc>
        <w:tc>
          <w:tcPr>
            <w:tcW w:w="8080" w:type="dxa"/>
            <w:vAlign w:val="center"/>
          </w:tcPr>
          <w:p w14:paraId="3CF9E37F" w14:textId="138A5486" w:rsidR="00200B74" w:rsidRPr="00756401" w:rsidRDefault="00D30788" w:rsidP="002B503A">
            <w:pPr>
              <w:widowControl w:val="0"/>
              <w:rPr>
                <w:rFonts w:eastAsiaTheme="minorEastAsia"/>
                <w:lang w:eastAsia="zh-CN"/>
              </w:rPr>
            </w:pPr>
            <w:r w:rsidRPr="00756401">
              <w:rPr>
                <w:rFonts w:eastAsiaTheme="minorEastAsia"/>
                <w:lang w:eastAsia="zh-CN"/>
              </w:rPr>
              <w:t xml:space="preserve">We are fine with the proposal in general.  We need </w:t>
            </w:r>
            <w:proofErr w:type="gramStart"/>
            <w:r w:rsidRPr="00756401">
              <w:rPr>
                <w:rFonts w:eastAsiaTheme="minorEastAsia"/>
                <w:lang w:eastAsia="zh-CN"/>
              </w:rPr>
              <w:t>a</w:t>
            </w:r>
            <w:proofErr w:type="gramEnd"/>
            <w:r w:rsidRPr="00756401">
              <w:rPr>
                <w:rFonts w:eastAsiaTheme="minorEastAsia"/>
                <w:lang w:eastAsia="zh-CN"/>
              </w:rPr>
              <w:t xml:space="preserve"> FFS to note when </w:t>
            </w:r>
            <w:r w:rsidR="00002DF2">
              <w:rPr>
                <w:rFonts w:eastAsiaTheme="minorEastAsia"/>
                <w:lang w:eastAsia="zh-CN"/>
              </w:rPr>
              <w:t xml:space="preserve">does </w:t>
            </w:r>
            <w:r w:rsidRPr="00756401">
              <w:rPr>
                <w:rFonts w:eastAsiaTheme="minorEastAsia"/>
                <w:lang w:eastAsia="zh-CN"/>
              </w:rPr>
              <w:t>the duration start</w:t>
            </w:r>
            <w:r w:rsidR="0036231C" w:rsidRPr="00756401">
              <w:rPr>
                <w:rFonts w:eastAsiaTheme="minorEastAsia"/>
                <w:lang w:eastAsia="zh-CN"/>
              </w:rPr>
              <w:t xml:space="preserve">. </w:t>
            </w:r>
            <w:r w:rsidR="00BC285D">
              <w:rPr>
                <w:rFonts w:eastAsiaTheme="minorEastAsia"/>
                <w:lang w:eastAsia="zh-CN"/>
              </w:rPr>
              <w:t>Any</w:t>
            </w:r>
            <w:r w:rsidR="0036231C" w:rsidRPr="00756401">
              <w:rPr>
                <w:rFonts w:eastAsiaTheme="minorEastAsia"/>
                <w:lang w:eastAsia="zh-CN"/>
              </w:rPr>
              <w:t xml:space="preserve"> duration </w:t>
            </w:r>
            <w:r w:rsidR="00150527" w:rsidRPr="00756401">
              <w:rPr>
                <w:rFonts w:eastAsiaTheme="minorEastAsia"/>
                <w:lang w:eastAsia="zh-CN"/>
              </w:rPr>
              <w:t xml:space="preserve">should </w:t>
            </w:r>
            <w:r w:rsidR="00E0255E">
              <w:rPr>
                <w:rFonts w:eastAsiaTheme="minorEastAsia"/>
                <w:lang w:eastAsia="zh-CN"/>
              </w:rPr>
              <w:t>start</w:t>
            </w:r>
            <w:r w:rsidR="0036231C" w:rsidRPr="00756401">
              <w:rPr>
                <w:rFonts w:eastAsiaTheme="minorEastAsia"/>
                <w:lang w:eastAsia="zh-CN"/>
              </w:rPr>
              <w:t xml:space="preserve"> from a </w:t>
            </w:r>
            <w:r w:rsidR="006D55FF">
              <w:rPr>
                <w:rFonts w:eastAsiaTheme="minorEastAsia"/>
                <w:lang w:eastAsia="zh-CN"/>
              </w:rPr>
              <w:t>[</w:t>
            </w:r>
            <w:r w:rsidR="0036231C" w:rsidRPr="00756401">
              <w:rPr>
                <w:rFonts w:eastAsiaTheme="minorEastAsia"/>
                <w:lang w:eastAsia="zh-CN"/>
              </w:rPr>
              <w:t>reference</w:t>
            </w:r>
            <w:r w:rsidR="006D55FF">
              <w:rPr>
                <w:rFonts w:eastAsiaTheme="minorEastAsia"/>
                <w:lang w:eastAsia="zh-CN"/>
              </w:rPr>
              <w:t>]</w:t>
            </w:r>
            <w:r w:rsidR="0036231C" w:rsidRPr="00756401">
              <w:rPr>
                <w:rFonts w:eastAsiaTheme="minorEastAsia"/>
                <w:lang w:eastAsia="zh-CN"/>
              </w:rPr>
              <w:t xml:space="preserve"> time</w:t>
            </w:r>
            <w:r w:rsidR="00756401">
              <w:rPr>
                <w:rFonts w:eastAsiaTheme="minorEastAsia"/>
                <w:lang w:eastAsia="zh-CN"/>
              </w:rPr>
              <w:t>.</w:t>
            </w:r>
          </w:p>
        </w:tc>
      </w:tr>
      <w:tr w:rsidR="00200B74" w14:paraId="49C70175" w14:textId="77777777" w:rsidTr="002B503A">
        <w:trPr>
          <w:trHeight w:val="398"/>
          <w:jc w:val="center"/>
        </w:trPr>
        <w:tc>
          <w:tcPr>
            <w:tcW w:w="2547" w:type="dxa"/>
            <w:shd w:val="clear" w:color="auto" w:fill="auto"/>
            <w:vAlign w:val="center"/>
          </w:tcPr>
          <w:p w14:paraId="6765299E" w14:textId="55FEFA74" w:rsidR="00200B74" w:rsidRPr="00881635" w:rsidRDefault="00200B74" w:rsidP="002B503A">
            <w:pPr>
              <w:snapToGrid w:val="0"/>
              <w:spacing w:after="0"/>
              <w:rPr>
                <w:lang w:eastAsia="zh-CN"/>
              </w:rPr>
            </w:pPr>
          </w:p>
        </w:tc>
        <w:tc>
          <w:tcPr>
            <w:tcW w:w="8080" w:type="dxa"/>
            <w:vAlign w:val="center"/>
          </w:tcPr>
          <w:p w14:paraId="58F1A801" w14:textId="42ABDB0B" w:rsidR="00200B74" w:rsidRPr="00881635" w:rsidRDefault="00200B74" w:rsidP="002B503A">
            <w:pPr>
              <w:spacing w:beforeLines="50" w:before="120" w:afterLines="50" w:after="120"/>
            </w:pPr>
          </w:p>
        </w:tc>
      </w:tr>
      <w:tr w:rsidR="00200B74" w14:paraId="1C1615D1" w14:textId="77777777" w:rsidTr="002B503A">
        <w:trPr>
          <w:trHeight w:val="398"/>
          <w:jc w:val="center"/>
        </w:trPr>
        <w:tc>
          <w:tcPr>
            <w:tcW w:w="2547" w:type="dxa"/>
            <w:shd w:val="clear" w:color="auto" w:fill="auto"/>
            <w:vAlign w:val="center"/>
          </w:tcPr>
          <w:p w14:paraId="728FD033" w14:textId="3DE4AEA3" w:rsidR="00200B74" w:rsidRPr="001B4D5B" w:rsidRDefault="00200B74" w:rsidP="002B503A">
            <w:pPr>
              <w:snapToGrid w:val="0"/>
              <w:spacing w:after="0"/>
              <w:rPr>
                <w:color w:val="C00000"/>
                <w:lang w:eastAsia="zh-CN"/>
              </w:rPr>
            </w:pPr>
          </w:p>
        </w:tc>
        <w:tc>
          <w:tcPr>
            <w:tcW w:w="8080" w:type="dxa"/>
            <w:vAlign w:val="center"/>
          </w:tcPr>
          <w:p w14:paraId="4F80D271" w14:textId="31DB1C98" w:rsidR="00200B74" w:rsidRPr="001B4D5B" w:rsidRDefault="00200B74" w:rsidP="002B503A">
            <w:pPr>
              <w:rPr>
                <w:iCs/>
                <w:color w:val="C00000"/>
                <w:lang w:val="en-US" w:eastAsia="zh-CN"/>
              </w:rPr>
            </w:pPr>
          </w:p>
        </w:tc>
      </w:tr>
      <w:tr w:rsidR="00200B74" w:rsidRPr="009D7E5C" w14:paraId="63E9F1F6" w14:textId="77777777" w:rsidTr="002B503A">
        <w:trPr>
          <w:trHeight w:val="398"/>
          <w:jc w:val="center"/>
        </w:trPr>
        <w:tc>
          <w:tcPr>
            <w:tcW w:w="2547" w:type="dxa"/>
            <w:shd w:val="clear" w:color="auto" w:fill="auto"/>
            <w:vAlign w:val="center"/>
          </w:tcPr>
          <w:p w14:paraId="164FA176" w14:textId="3F62B10B" w:rsidR="00200B74" w:rsidRPr="009D7E5C" w:rsidRDefault="00200B74" w:rsidP="002B503A">
            <w:pPr>
              <w:snapToGrid w:val="0"/>
              <w:spacing w:after="0"/>
              <w:rPr>
                <w:lang w:eastAsia="zh-CN"/>
              </w:rPr>
            </w:pPr>
          </w:p>
        </w:tc>
        <w:tc>
          <w:tcPr>
            <w:tcW w:w="8080" w:type="dxa"/>
            <w:vAlign w:val="center"/>
          </w:tcPr>
          <w:p w14:paraId="07F1D7A1" w14:textId="090C7EA2" w:rsidR="00200B74" w:rsidRPr="009D7E5C" w:rsidRDefault="00200B74" w:rsidP="002B503A">
            <w:pPr>
              <w:pStyle w:val="ab"/>
              <w:rPr>
                <w:i/>
              </w:rPr>
            </w:pPr>
          </w:p>
        </w:tc>
      </w:tr>
      <w:tr w:rsidR="00200B74" w14:paraId="5CF76E1C" w14:textId="77777777" w:rsidTr="002B503A">
        <w:trPr>
          <w:trHeight w:val="398"/>
          <w:jc w:val="center"/>
        </w:trPr>
        <w:tc>
          <w:tcPr>
            <w:tcW w:w="2547" w:type="dxa"/>
            <w:shd w:val="clear" w:color="auto" w:fill="auto"/>
            <w:vAlign w:val="center"/>
          </w:tcPr>
          <w:p w14:paraId="20F4463B" w14:textId="44EB3122" w:rsidR="00200B74" w:rsidRPr="009D7E5C" w:rsidRDefault="00200B74" w:rsidP="002B503A">
            <w:pPr>
              <w:snapToGrid w:val="0"/>
              <w:spacing w:after="0"/>
              <w:rPr>
                <w:lang w:eastAsia="zh-CN"/>
              </w:rPr>
            </w:pPr>
          </w:p>
        </w:tc>
        <w:tc>
          <w:tcPr>
            <w:tcW w:w="8080" w:type="dxa"/>
            <w:vAlign w:val="center"/>
          </w:tcPr>
          <w:p w14:paraId="19F1668A" w14:textId="482EC292" w:rsidR="00200B74" w:rsidRPr="009D7E5C" w:rsidRDefault="00200B74" w:rsidP="002B503A">
            <w:pPr>
              <w:pStyle w:val="ab"/>
              <w:rPr>
                <w:i/>
              </w:rPr>
            </w:pPr>
          </w:p>
        </w:tc>
      </w:tr>
      <w:tr w:rsidR="00200B74" w14:paraId="712D5DAD" w14:textId="77777777" w:rsidTr="002B503A">
        <w:trPr>
          <w:trHeight w:val="398"/>
          <w:jc w:val="center"/>
        </w:trPr>
        <w:tc>
          <w:tcPr>
            <w:tcW w:w="2547" w:type="dxa"/>
            <w:shd w:val="clear" w:color="auto" w:fill="auto"/>
            <w:vAlign w:val="center"/>
          </w:tcPr>
          <w:p w14:paraId="1B4807EF" w14:textId="67A98000" w:rsidR="00200B74" w:rsidRPr="00DB61B9" w:rsidRDefault="00200B74" w:rsidP="002B503A">
            <w:pPr>
              <w:snapToGrid w:val="0"/>
              <w:spacing w:after="0"/>
              <w:rPr>
                <w:lang w:eastAsia="zh-CN"/>
              </w:rPr>
            </w:pPr>
          </w:p>
        </w:tc>
        <w:tc>
          <w:tcPr>
            <w:tcW w:w="8080" w:type="dxa"/>
            <w:vAlign w:val="center"/>
          </w:tcPr>
          <w:p w14:paraId="01D20599" w14:textId="0DC8B3E1" w:rsidR="00200B74" w:rsidRPr="00267C65" w:rsidRDefault="00200B74" w:rsidP="002B503A">
            <w:pPr>
              <w:spacing w:beforeLines="50" w:before="120" w:afterLines="50" w:after="120"/>
            </w:pPr>
          </w:p>
        </w:tc>
      </w:tr>
      <w:tr w:rsidR="00200B74" w14:paraId="45E94EFC" w14:textId="77777777" w:rsidTr="002B503A">
        <w:trPr>
          <w:trHeight w:val="398"/>
          <w:jc w:val="center"/>
        </w:trPr>
        <w:tc>
          <w:tcPr>
            <w:tcW w:w="2547" w:type="dxa"/>
            <w:shd w:val="clear" w:color="auto" w:fill="auto"/>
            <w:vAlign w:val="center"/>
          </w:tcPr>
          <w:p w14:paraId="746F9E4C" w14:textId="5FD6F0F0" w:rsidR="00200B74" w:rsidRDefault="00200B74" w:rsidP="002B503A">
            <w:pPr>
              <w:snapToGrid w:val="0"/>
              <w:spacing w:after="0"/>
              <w:rPr>
                <w:lang w:eastAsia="zh-CN"/>
              </w:rPr>
            </w:pPr>
          </w:p>
        </w:tc>
        <w:tc>
          <w:tcPr>
            <w:tcW w:w="8080" w:type="dxa"/>
            <w:vAlign w:val="center"/>
          </w:tcPr>
          <w:p w14:paraId="7918C277" w14:textId="6CA061DB" w:rsidR="00200B74" w:rsidRPr="00D73F4B" w:rsidRDefault="00200B74" w:rsidP="002B503A">
            <w:pPr>
              <w:rPr>
                <w:bCs/>
                <w:i/>
              </w:rPr>
            </w:pPr>
          </w:p>
        </w:tc>
      </w:tr>
      <w:tr w:rsidR="00200B74" w14:paraId="6D5D48B2" w14:textId="77777777" w:rsidTr="002B503A">
        <w:trPr>
          <w:trHeight w:val="398"/>
          <w:jc w:val="center"/>
        </w:trPr>
        <w:tc>
          <w:tcPr>
            <w:tcW w:w="2547" w:type="dxa"/>
            <w:shd w:val="clear" w:color="auto" w:fill="auto"/>
            <w:vAlign w:val="center"/>
          </w:tcPr>
          <w:p w14:paraId="2287E7D9" w14:textId="3C9C5A5E" w:rsidR="00200B74" w:rsidRDefault="00200B74" w:rsidP="002B503A">
            <w:pPr>
              <w:snapToGrid w:val="0"/>
              <w:spacing w:after="0"/>
              <w:rPr>
                <w:lang w:eastAsia="zh-CN"/>
              </w:rPr>
            </w:pPr>
          </w:p>
        </w:tc>
        <w:tc>
          <w:tcPr>
            <w:tcW w:w="8080" w:type="dxa"/>
            <w:vAlign w:val="center"/>
          </w:tcPr>
          <w:p w14:paraId="7BAB154E" w14:textId="53E6140F" w:rsidR="00200B74" w:rsidRPr="00D73F4B" w:rsidRDefault="00200B74" w:rsidP="002B503A">
            <w:pPr>
              <w:rPr>
                <w:bCs/>
                <w:i/>
              </w:rPr>
            </w:pPr>
          </w:p>
        </w:tc>
      </w:tr>
      <w:tr w:rsidR="00200B74" w14:paraId="3AEA1A24" w14:textId="77777777" w:rsidTr="002B503A">
        <w:trPr>
          <w:trHeight w:val="398"/>
          <w:jc w:val="center"/>
        </w:trPr>
        <w:tc>
          <w:tcPr>
            <w:tcW w:w="2547" w:type="dxa"/>
            <w:shd w:val="clear" w:color="auto" w:fill="auto"/>
            <w:vAlign w:val="center"/>
          </w:tcPr>
          <w:p w14:paraId="2EBAC7AE" w14:textId="1CF54C3E" w:rsidR="00200B74" w:rsidRDefault="00200B74" w:rsidP="002B503A">
            <w:pPr>
              <w:snapToGrid w:val="0"/>
              <w:spacing w:after="0"/>
              <w:rPr>
                <w:lang w:eastAsia="zh-CN"/>
              </w:rPr>
            </w:pPr>
          </w:p>
        </w:tc>
        <w:tc>
          <w:tcPr>
            <w:tcW w:w="8080" w:type="dxa"/>
            <w:vAlign w:val="center"/>
          </w:tcPr>
          <w:p w14:paraId="4CE9A84B" w14:textId="55439699" w:rsidR="00200B74" w:rsidRPr="00D73F4B" w:rsidRDefault="00200B74" w:rsidP="002B503A">
            <w:pPr>
              <w:rPr>
                <w:bCs/>
                <w:i/>
              </w:rPr>
            </w:pPr>
          </w:p>
        </w:tc>
      </w:tr>
    </w:tbl>
    <w:p w14:paraId="36BB6ABD" w14:textId="77777777" w:rsidR="00200B74" w:rsidRDefault="00200B74"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524465F3" w14:textId="5E9B1936" w:rsidR="00BC4983" w:rsidRPr="00735A2B" w:rsidRDefault="00BC4983" w:rsidP="00BC4983">
      <w:pPr>
        <w:pStyle w:val="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proofErr w:type="spellStart"/>
      <w:r w:rsidRPr="00D174B4">
        <w:rPr>
          <w:i/>
        </w:rPr>
        <w:t>NR_NTN_Solutions</w:t>
      </w:r>
      <w:proofErr w:type="spellEnd"/>
      <w:r w:rsidRPr="00D174B4">
        <w:rPr>
          <w:i/>
        </w:rPr>
        <w:t xml:space="preserve">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afe"/>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w:t>
      </w:r>
      <w:proofErr w:type="spellStart"/>
      <w:r w:rsidR="00E25C1A">
        <w:rPr>
          <w:rFonts w:eastAsia="MS Gothic"/>
          <w:kern w:val="28"/>
          <w:lang w:val="en-US" w:eastAsia="ja-JP"/>
        </w:rPr>
        <w:t>understading</w:t>
      </w:r>
      <w:proofErr w:type="spellEnd"/>
      <w:r w:rsidR="00E25C1A">
        <w:rPr>
          <w:rFonts w:eastAsia="MS Gothic"/>
          <w:kern w:val="28"/>
          <w:lang w:val="en-US" w:eastAsia="ja-JP"/>
        </w:rPr>
        <w:t xml:space="preserve">,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w:t>
      </w:r>
      <w:proofErr w:type="gramStart"/>
      <w:r w:rsidR="001F783F" w:rsidRPr="001F783F">
        <w:rPr>
          <w:rFonts w:eastAsia="MS Gothic"/>
          <w:i/>
          <w:kern w:val="28"/>
          <w:lang w:val="en-US" w:eastAsia="ja-JP"/>
        </w:rPr>
        <w:t>2, ..</w:t>
      </w:r>
      <w:proofErr w:type="gramEnd"/>
      <w:r w:rsidR="001F783F" w:rsidRPr="001F783F">
        <w:rPr>
          <w:rFonts w:eastAsia="MS Gothic"/>
          <w:i/>
          <w:kern w:val="28"/>
          <w:lang w:val="en-US" w:eastAsia="ja-JP"/>
        </w:rPr>
        <w:t xml:space="preserve">, </w:t>
      </w:r>
      <w:proofErr w:type="spellStart"/>
      <w:r w:rsidR="001F783F" w:rsidRPr="001F783F">
        <w:rPr>
          <w:rFonts w:eastAsia="MS Gothic"/>
          <w:i/>
          <w:kern w:val="28"/>
          <w:lang w:val="en-US" w:eastAsia="ja-JP"/>
        </w:rPr>
        <w:t>n+K</w:t>
      </w:r>
      <w:proofErr w:type="spellEnd"/>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en-US"/>
        </w:rPr>
        <w:lastRenderedPageBreak/>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2B503A" w:rsidRDefault="002B503A"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2B503A" w:rsidRDefault="002B503A"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w:t>
      </w:r>
      <w:proofErr w:type="spellStart"/>
      <w:r w:rsidRPr="001F783F">
        <w:rPr>
          <w:rFonts w:ascii="Times New Roman" w:eastAsia="+mn-ea" w:hAnsi="Times New Roman" w:cs="Times New Roman"/>
          <w:color w:val="000000"/>
          <w:kern w:val="24"/>
          <w:sz w:val="20"/>
          <w:szCs w:val="20"/>
          <w:lang w:val="en-GB"/>
        </w:rPr>
        <w:t>understading</w:t>
      </w:r>
      <w:proofErr w:type="spellEnd"/>
      <w:r w:rsidRPr="001F783F">
        <w:rPr>
          <w:rFonts w:ascii="Times New Roman" w:eastAsia="+mn-ea" w:hAnsi="Times New Roman" w:cs="Times New Roman"/>
          <w:color w:val="000000"/>
          <w:kern w:val="24"/>
          <w:sz w:val="20"/>
          <w:szCs w:val="20"/>
          <w:lang w:val="en-GB"/>
        </w:rPr>
        <w:t xml:space="preserve">,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w:t>
      </w:r>
      <w:proofErr w:type="gramStart"/>
      <w:r w:rsidRPr="001F783F">
        <w:rPr>
          <w:rFonts w:ascii="Times New Roman" w:eastAsia="+mn-ea" w:hAnsi="Times New Roman" w:cs="Times New Roman"/>
          <w:i/>
          <w:color w:val="000000"/>
          <w:kern w:val="24"/>
          <w:sz w:val="20"/>
          <w:szCs w:val="20"/>
          <w:lang w:val="en-GB"/>
        </w:rPr>
        <w:t>2, ..</w:t>
      </w:r>
      <w:proofErr w:type="gramEnd"/>
      <w:r w:rsidRPr="001F783F">
        <w:rPr>
          <w:rFonts w:ascii="Times New Roman" w:eastAsia="+mn-ea" w:hAnsi="Times New Roman" w:cs="Times New Roman"/>
          <w:i/>
          <w:color w:val="000000"/>
          <w:kern w:val="24"/>
          <w:sz w:val="20"/>
          <w:szCs w:val="20"/>
          <w:lang w:val="en-GB"/>
        </w:rPr>
        <w:t xml:space="preserve">, </w:t>
      </w:r>
      <w:proofErr w:type="spellStart"/>
      <w:r w:rsidRPr="001F783F">
        <w:rPr>
          <w:rFonts w:ascii="Times New Roman" w:eastAsia="+mn-ea" w:hAnsi="Times New Roman" w:cs="Times New Roman"/>
          <w:i/>
          <w:color w:val="000000"/>
          <w:kern w:val="24"/>
          <w:sz w:val="20"/>
          <w:szCs w:val="20"/>
          <w:lang w:val="en-GB"/>
        </w:rPr>
        <w:t>n+K</w:t>
      </w:r>
      <w:proofErr w:type="spellEnd"/>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idity of uplink synchronization – i.e. (</w:t>
      </w:r>
      <w:proofErr w:type="spellStart"/>
      <w:r>
        <w:rPr>
          <w:rFonts w:eastAsia="MS Gothic"/>
          <w:kern w:val="28"/>
          <w:lang w:val="en-US" w:eastAsia="ja-JP"/>
        </w:rPr>
        <w:t>i</w:t>
      </w:r>
      <w:proofErr w:type="spellEnd"/>
      <w:r>
        <w:rPr>
          <w:rFonts w:eastAsia="MS Gothic"/>
          <w:kern w:val="28"/>
          <w:lang w:val="en-US" w:eastAsia="ja-JP"/>
        </w:rPr>
        <w:t xml:space="preserve">)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 xml:space="preserve">Qualcomm, SONY, NEC, Nordic </w:t>
      </w:r>
      <w:proofErr w:type="spellStart"/>
      <w:r>
        <w:rPr>
          <w:rFonts w:eastAsia="MS Gothic"/>
          <w:kern w:val="28"/>
          <w:lang w:val="en-US" w:eastAsia="ja-JP"/>
        </w:rPr>
        <w:t>Semi Conductor</w:t>
      </w:r>
      <w:proofErr w:type="spellEnd"/>
      <w:r w:rsidR="00ED78D1">
        <w:rPr>
          <w:rFonts w:eastAsia="MS Gothic"/>
          <w:kern w:val="28"/>
          <w:lang w:val="en-US" w:eastAsia="ja-JP"/>
        </w:rPr>
        <w:t>, Ericsson</w:t>
      </w:r>
      <w:r w:rsidR="00D43356">
        <w:rPr>
          <w:rFonts w:eastAsia="MS Gothic"/>
          <w:kern w:val="28"/>
          <w:lang w:val="en-US" w:eastAsia="ja-JP"/>
        </w:rPr>
        <w:t xml:space="preserve">, Apple, ZTE, Lenovo, </w:t>
      </w:r>
      <w:proofErr w:type="spellStart"/>
      <w:r w:rsidR="00D43356">
        <w:rPr>
          <w:rFonts w:eastAsia="MS Gothic"/>
          <w:kern w:val="28"/>
          <w:lang w:val="en-US" w:eastAsia="ja-JP"/>
        </w:rPr>
        <w:t>InterDigital</w:t>
      </w:r>
      <w:proofErr w:type="spellEnd"/>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 xml:space="preserve">The valid time length can be broadcast along with assistance information. A </w:t>
      </w:r>
      <w:proofErr w:type="gramStart"/>
      <w:r w:rsidR="00FF6720" w:rsidRPr="00FF6720">
        <w:rPr>
          <w:rFonts w:eastAsia="MS Gothic"/>
          <w:kern w:val="28"/>
          <w:lang w:val="en-US" w:eastAsia="ja-JP"/>
        </w:rPr>
        <w:t>coarse</w:t>
      </w:r>
      <w:proofErr w:type="gramEnd"/>
      <w:r w:rsidR="00FF6720" w:rsidRPr="00FF6720">
        <w:rPr>
          <w:rFonts w:eastAsia="MS Gothic"/>
          <w:kern w:val="28"/>
          <w:lang w:val="en-US" w:eastAsia="ja-JP"/>
        </w:rPr>
        <w:t xml:space="preserv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 xml:space="preserve">he need for validity timer depends on the </w:t>
      </w:r>
      <w:proofErr w:type="spellStart"/>
      <w:r w:rsidRPr="00E25C1A">
        <w:rPr>
          <w:rFonts w:eastAsia="MS Gothic"/>
          <w:kern w:val="28"/>
          <w:lang w:val="en-US" w:eastAsia="ja-JP"/>
        </w:rPr>
        <w:t>signalling</w:t>
      </w:r>
      <w:proofErr w:type="spellEnd"/>
      <w:r w:rsidRPr="00E25C1A">
        <w:rPr>
          <w:rFonts w:eastAsia="MS Gothic"/>
          <w:kern w:val="28"/>
          <w:lang w:val="en-US" w:eastAsia="ja-JP"/>
        </w:rPr>
        <w:t xml:space="preserve">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w:t>
      </w:r>
      <w:proofErr w:type="gramStart"/>
      <w:r>
        <w:rPr>
          <w:rFonts w:eastAsia="MS Gothic"/>
          <w:kern w:val="28"/>
          <w:lang w:val="en-US" w:eastAsia="ja-JP"/>
        </w:rPr>
        <w:t xml:space="preserve">proposed </w:t>
      </w:r>
      <w:r w:rsidRPr="00E25C1A">
        <w:rPr>
          <w:rFonts w:eastAsia="MS Gothic"/>
          <w:kern w:val="28"/>
          <w:lang w:val="en-US" w:eastAsia="ja-JP"/>
        </w:rPr>
        <w:t xml:space="preserve"> RLF</w:t>
      </w:r>
      <w:proofErr w:type="gramEnd"/>
      <w:r w:rsidRPr="00E25C1A">
        <w:rPr>
          <w:rFonts w:eastAsia="MS Gothic"/>
          <w:kern w:val="28"/>
          <w:lang w:val="en-US" w:eastAsia="ja-JP"/>
        </w:rPr>
        <w:t xml:space="preserve">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w:t>
      </w:r>
      <w:proofErr w:type="spellStart"/>
      <w:r>
        <w:rPr>
          <w:rFonts w:eastAsia="MS Gothic"/>
          <w:kern w:val="28"/>
          <w:lang w:val="en-US" w:eastAsia="ja-JP"/>
        </w:rPr>
        <w:t>Semi Conductor</w:t>
      </w:r>
      <w:proofErr w:type="spellEnd"/>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w:t>
      </w:r>
      <w:proofErr w:type="gramStart"/>
      <w:r w:rsidR="00ED78D1">
        <w:rPr>
          <w:rFonts w:eastAsia="MS Gothic"/>
          <w:kern w:val="28"/>
          <w:lang w:val="en-US" w:eastAsia="ja-JP"/>
        </w:rPr>
        <w:t xml:space="preserve">needed </w:t>
      </w:r>
      <w:r>
        <w:rPr>
          <w:rFonts w:eastAsia="MS Gothic"/>
          <w:kern w:val="28"/>
          <w:lang w:val="en-US" w:eastAsia="ja-JP"/>
        </w:rPr>
        <w:t xml:space="preserve"> </w:t>
      </w:r>
      <w:r w:rsidR="00ED78D1" w:rsidRPr="00ED78D1">
        <w:rPr>
          <w:rFonts w:eastAsia="MS Gothic"/>
          <w:kern w:val="28"/>
          <w:lang w:val="en-US" w:eastAsia="ja-JP"/>
        </w:rPr>
        <w:t>for</w:t>
      </w:r>
      <w:proofErr w:type="gramEnd"/>
      <w:r w:rsidR="00ED78D1" w:rsidRPr="00ED78D1">
        <w:rPr>
          <w:rFonts w:eastAsia="MS Gothic"/>
          <w:kern w:val="28"/>
          <w:lang w:val="en-US" w:eastAsia="ja-JP"/>
        </w:rPr>
        <w:t xml:space="preserve">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w:t>
      </w:r>
      <w:proofErr w:type="spellStart"/>
      <w:proofErr w:type="gramStart"/>
      <w:r w:rsidR="00FF6720">
        <w:rPr>
          <w:rFonts w:eastAsiaTheme="minorEastAsia"/>
          <w:i/>
          <w:highlight w:val="yellow"/>
          <w:lang w:eastAsia="zh-CN"/>
        </w:rPr>
        <w:t>transmission,to</w:t>
      </w:r>
      <w:proofErr w:type="spellEnd"/>
      <w:proofErr w:type="gramEnd"/>
      <w:r w:rsidR="00FF6720">
        <w:rPr>
          <w:rFonts w:eastAsiaTheme="minorEastAsia"/>
          <w:i/>
          <w:highlight w:val="yellow"/>
          <w:lang w:eastAsia="zh-CN"/>
        </w:rPr>
        <w:t xml:space="preserve">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afe"/>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afe"/>
        <w:numPr>
          <w:ilvl w:val="0"/>
          <w:numId w:val="4"/>
        </w:numPr>
        <w:rPr>
          <w:rFonts w:eastAsiaTheme="minorEastAsia"/>
          <w:b/>
          <w:i/>
          <w:lang w:eastAsia="zh-CN"/>
        </w:rPr>
      </w:pPr>
      <w:r>
        <w:rPr>
          <w:rFonts w:eastAsiaTheme="minorEastAsia"/>
          <w:b/>
          <w:i/>
          <w:lang w:eastAsia="zh-CN"/>
        </w:rPr>
        <w:t>Q</w:t>
      </w:r>
      <w:proofErr w:type="gramStart"/>
      <w:r>
        <w:rPr>
          <w:rFonts w:eastAsiaTheme="minorEastAsia"/>
          <w:b/>
          <w:i/>
          <w:lang w:eastAsia="zh-CN"/>
        </w:rPr>
        <w:t>2:</w:t>
      </w:r>
      <w:r w:rsidR="001F783F">
        <w:rPr>
          <w:rFonts w:eastAsiaTheme="minorEastAsia"/>
          <w:b/>
          <w:i/>
          <w:lang w:eastAsia="zh-CN"/>
        </w:rPr>
        <w:t>What</w:t>
      </w:r>
      <w:proofErr w:type="gramEnd"/>
      <w:r w:rsidR="001F783F">
        <w:rPr>
          <w:rFonts w:eastAsiaTheme="minorEastAsia"/>
          <w:b/>
          <w:i/>
          <w:lang w:eastAsia="zh-CN"/>
        </w:rPr>
        <w:t xml:space="preserve">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afe"/>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afe"/>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afe"/>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afe"/>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afe"/>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afe"/>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lastRenderedPageBreak/>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proofErr w:type="gramStart"/>
            <w:r>
              <w:rPr>
                <w:rFonts w:eastAsiaTheme="minorEastAsia"/>
                <w:lang w:eastAsia="zh-CN"/>
              </w:rPr>
              <w:t>and also</w:t>
            </w:r>
            <w:proofErr w:type="gramEnd"/>
            <w:r>
              <w:rPr>
                <w:rFonts w:eastAsiaTheme="minorEastAsia"/>
                <w:lang w:eastAsia="zh-CN"/>
              </w:rPr>
              <w:t xml:space="preserve">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 xml:space="preserve">can be further </w:t>
            </w:r>
            <w:proofErr w:type="spellStart"/>
            <w:proofErr w:type="gramStart"/>
            <w:r>
              <w:rPr>
                <w:rFonts w:eastAsiaTheme="minorEastAsia"/>
                <w:lang w:eastAsia="zh-CN"/>
              </w:rPr>
              <w:t>considerd</w:t>
            </w:r>
            <w:proofErr w:type="spellEnd"/>
            <w:r>
              <w:rPr>
                <w:rFonts w:eastAsiaTheme="minorEastAsia"/>
                <w:lang w:eastAsia="zh-CN"/>
              </w:rPr>
              <w:t xml:space="preserve">  along</w:t>
            </w:r>
            <w:proofErr w:type="gramEnd"/>
            <w:r>
              <w:rPr>
                <w:rFonts w:eastAsiaTheme="minorEastAsia"/>
                <w:lang w:eastAsia="zh-CN"/>
              </w:rPr>
              <w:t xml:space="preserve">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lastRenderedPageBreak/>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w:t>
            </w:r>
            <w:proofErr w:type="gramStart"/>
            <w:r>
              <w:rPr>
                <w:rFonts w:eastAsiaTheme="minorEastAsia"/>
                <w:lang w:eastAsia="zh-CN"/>
              </w:rPr>
              <w:t>triggered</w:t>
            </w:r>
            <w:proofErr w:type="gramEnd"/>
            <w:r>
              <w:rPr>
                <w:rFonts w:eastAsiaTheme="minorEastAsia"/>
                <w:lang w:eastAsia="zh-CN"/>
              </w:rPr>
              <w:t xml:space="preserve">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 xml:space="preserve">Q2: In our view the need for validity timer depends on the indication design. </w:t>
            </w:r>
            <w:proofErr w:type="gramStart"/>
            <w:r>
              <w:rPr>
                <w:rFonts w:eastAsiaTheme="minorEastAsia"/>
                <w:lang w:eastAsia="zh-CN"/>
              </w:rPr>
              <w:t>E.g.</w:t>
            </w:r>
            <w:proofErr w:type="gramEnd"/>
            <w:r>
              <w:rPr>
                <w:rFonts w:eastAsiaTheme="minorEastAsia"/>
                <w:lang w:eastAsia="zh-CN"/>
              </w:rPr>
              <w:t xml:space="preserve">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 xml:space="preserve">Q1. UE reads satellite </w:t>
            </w:r>
            <w:proofErr w:type="spellStart"/>
            <w:r>
              <w:rPr>
                <w:rFonts w:eastAsiaTheme="minorEastAsia"/>
                <w:lang w:eastAsia="zh-CN"/>
              </w:rPr>
              <w:t>ephemris</w:t>
            </w:r>
            <w:proofErr w:type="spellEnd"/>
            <w:r>
              <w:rPr>
                <w:rFonts w:eastAsiaTheme="minorEastAsia"/>
                <w:lang w:eastAsia="zh-CN"/>
              </w:rPr>
              <w:t xml:space="preserve">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 xml:space="preserve">Q2: The need is to stop the UE from having to read </w:t>
            </w:r>
            <w:proofErr w:type="spellStart"/>
            <w:r>
              <w:rPr>
                <w:rFonts w:eastAsiaTheme="minorEastAsia"/>
                <w:lang w:eastAsia="zh-CN"/>
              </w:rPr>
              <w:t>epehemeris</w:t>
            </w:r>
            <w:proofErr w:type="spellEnd"/>
            <w:r>
              <w:rPr>
                <w:rFonts w:eastAsiaTheme="minorEastAsia"/>
                <w:lang w:eastAsia="zh-CN"/>
              </w:rPr>
              <w:t xml:space="preserve"> information unnecessarily. This would have the benefits of </w:t>
            </w:r>
            <w:proofErr w:type="spellStart"/>
            <w:r>
              <w:rPr>
                <w:rFonts w:eastAsiaTheme="minorEastAsia"/>
                <w:lang w:eastAsia="zh-CN"/>
              </w:rPr>
              <w:t>redaucing</w:t>
            </w:r>
            <w:proofErr w:type="spellEnd"/>
            <w:r>
              <w:rPr>
                <w:rFonts w:eastAsiaTheme="minorEastAsia"/>
                <w:lang w:eastAsia="zh-CN"/>
              </w:rPr>
              <w:t xml:space="preserve">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w:t>
            </w:r>
            <w:proofErr w:type="spellStart"/>
            <w:r w:rsidRPr="00881635">
              <w:rPr>
                <w:rFonts w:eastAsiaTheme="minorEastAsia"/>
                <w:lang w:eastAsia="zh-CN"/>
              </w:rPr>
              <w:t>aquire</w:t>
            </w:r>
            <w:proofErr w:type="spellEnd"/>
            <w:r w:rsidRPr="00881635">
              <w:rPr>
                <w:rFonts w:eastAsiaTheme="minorEastAsia"/>
                <w:lang w:eastAsia="zh-CN"/>
              </w:rPr>
              <w:t xml:space="preserv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lastRenderedPageBreak/>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 xml:space="preserve">—i.e., the UE doesn’t do fancy things, but simply triggers RLF and goes to IDLE and restarts. For the nth time, the UE has no idea of what </w:t>
            </w:r>
            <w:proofErr w:type="gramStart"/>
            <w:r w:rsidRPr="0049199D">
              <w:rPr>
                <w:iCs/>
                <w:color w:val="C00000"/>
                <w:lang w:val="en-US" w:eastAsia="zh-CN"/>
              </w:rPr>
              <w:t>is a short connection</w:t>
            </w:r>
            <w:proofErr w:type="gramEnd"/>
            <w:r w:rsidRPr="0049199D">
              <w:rPr>
                <w:iCs/>
                <w:color w:val="C00000"/>
                <w:lang w:val="en-US" w:eastAsia="zh-CN"/>
              </w:rPr>
              <w:t>.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proofErr w:type="spellStart"/>
            <w:r w:rsidRPr="0049199D">
              <w:rPr>
                <w:i/>
                <w:iCs/>
                <w:color w:val="C00000"/>
              </w:rPr>
              <w:t>NR_NTN_Solutions</w:t>
            </w:r>
            <w:proofErr w:type="spellEnd"/>
            <w:r w:rsidRPr="0049199D">
              <w:rPr>
                <w:i/>
                <w:iCs/>
                <w:color w:val="C00000"/>
              </w:rPr>
              <w:t xml:space="preserve">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w:t>
            </w:r>
            <w:proofErr w:type="gramStart"/>
            <w:r w:rsidRPr="0049199D">
              <w:rPr>
                <w:i/>
                <w:iCs/>
                <w:color w:val="C00000"/>
              </w:rPr>
              <w:t>between:</w:t>
            </w:r>
            <w:proofErr w:type="gramEnd"/>
            <w:r w:rsidRPr="0049199D">
              <w:rPr>
                <w:i/>
                <w:iCs/>
                <w:color w:val="C00000"/>
              </w:rPr>
              <w:t xml:space="preserve">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w:t>
            </w:r>
            <w:proofErr w:type="gramStart"/>
            <w:r w:rsidR="0049199D" w:rsidRPr="0049199D">
              <w:rPr>
                <w:iCs/>
                <w:color w:val="C00000"/>
                <w:lang w:val="en-US" w:eastAsia="zh-CN"/>
              </w:rPr>
              <w:t>X, when</w:t>
            </w:r>
            <w:proofErr w:type="gramEnd"/>
            <w:r w:rsidR="0049199D" w:rsidRPr="0049199D">
              <w:rPr>
                <w:iCs/>
                <w:color w:val="C00000"/>
                <w:lang w:val="en-US" w:eastAsia="zh-CN"/>
              </w:rPr>
              <w:t xml:space="preserve">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w:t>
            </w:r>
            <w:proofErr w:type="spellStart"/>
            <w:r w:rsidR="0049199D" w:rsidRPr="0049199D">
              <w:rPr>
                <w:iCs/>
                <w:color w:val="C00000"/>
                <w:lang w:val="en-US" w:eastAsia="zh-CN"/>
              </w:rPr>
              <w:t>specifiy</w:t>
            </w:r>
            <w:proofErr w:type="spellEnd"/>
            <w:r w:rsidR="0049199D" w:rsidRPr="0049199D">
              <w:rPr>
                <w:iCs/>
                <w:color w:val="C00000"/>
                <w:lang w:val="en-US" w:eastAsia="zh-CN"/>
              </w:rPr>
              <w:t xml:space="preserve">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w:t>
            </w:r>
            <w:proofErr w:type="spellStart"/>
            <w:r w:rsidR="0049199D" w:rsidRPr="0049199D">
              <w:rPr>
                <w:iCs/>
                <w:color w:val="C00000"/>
                <w:lang w:val="en-US" w:eastAsia="zh-CN"/>
              </w:rPr>
              <w:t>reastablish</w:t>
            </w:r>
            <w:proofErr w:type="spellEnd"/>
            <w:r w:rsidR="0049199D" w:rsidRPr="0049199D">
              <w:rPr>
                <w:iCs/>
                <w:color w:val="C00000"/>
                <w:lang w:val="en-US" w:eastAsia="zh-CN"/>
              </w:rPr>
              <w:t xml:space="preserve"> sync using—e.g.—prioritized SIB reads, GNSS fixes, etc.</w:t>
            </w:r>
          </w:p>
        </w:tc>
      </w:tr>
      <w:tr w:rsidR="007F2017" w:rsidRPr="000956DA" w14:paraId="3A1ECE45" w14:textId="77777777" w:rsidTr="002B503A">
        <w:trPr>
          <w:trHeight w:val="398"/>
          <w:jc w:val="center"/>
        </w:trPr>
        <w:tc>
          <w:tcPr>
            <w:tcW w:w="2547" w:type="dxa"/>
            <w:shd w:val="clear" w:color="auto" w:fill="auto"/>
            <w:vAlign w:val="center"/>
          </w:tcPr>
          <w:p w14:paraId="2353E347" w14:textId="77777777" w:rsidR="007F2017" w:rsidRDefault="007F2017" w:rsidP="002B503A">
            <w:pPr>
              <w:snapToGrid w:val="0"/>
              <w:spacing w:after="0"/>
              <w:rPr>
                <w:lang w:eastAsia="zh-CN"/>
              </w:rPr>
            </w:pPr>
            <w:r>
              <w:rPr>
                <w:lang w:eastAsia="zh-CN"/>
              </w:rPr>
              <w:t>Apple</w:t>
            </w:r>
          </w:p>
        </w:tc>
        <w:tc>
          <w:tcPr>
            <w:tcW w:w="8080" w:type="dxa"/>
            <w:vAlign w:val="center"/>
          </w:tcPr>
          <w:p w14:paraId="6442DF93" w14:textId="77777777" w:rsidR="007F2017" w:rsidRDefault="007F2017" w:rsidP="002B503A">
            <w:pPr>
              <w:rPr>
                <w:iCs/>
                <w:lang w:val="en-US" w:eastAsia="zh-CN"/>
              </w:rPr>
            </w:pPr>
            <w:r>
              <w:rPr>
                <w:iCs/>
                <w:lang w:val="en-US" w:eastAsia="zh-CN"/>
              </w:rPr>
              <w:t xml:space="preserve">Q1: Depending on the during of “sporadic short transmission”. If it is </w:t>
            </w:r>
            <w:proofErr w:type="gramStart"/>
            <w:r>
              <w:rPr>
                <w:iCs/>
                <w:lang w:val="en-US" w:eastAsia="zh-CN"/>
              </w:rPr>
              <w:t>really short</w:t>
            </w:r>
            <w:proofErr w:type="gramEnd"/>
            <w:r>
              <w:rPr>
                <w:iCs/>
                <w:lang w:val="en-US" w:eastAsia="zh-CN"/>
              </w:rPr>
              <w:t>, then no need to read satellite ephemeris again.</w:t>
            </w:r>
          </w:p>
          <w:p w14:paraId="748800DC" w14:textId="77777777" w:rsidR="007F2017" w:rsidRDefault="007F2017" w:rsidP="002B503A">
            <w:pPr>
              <w:rPr>
                <w:iCs/>
                <w:lang w:val="en-US" w:eastAsia="zh-CN"/>
              </w:rPr>
            </w:pPr>
            <w:r>
              <w:rPr>
                <w:iCs/>
                <w:lang w:val="en-US" w:eastAsia="zh-CN"/>
              </w:rPr>
              <w:t>Q2: A validity timer for satellite ephemeris and common TA may be used depending on the during of “sporadic short transmission”</w:t>
            </w:r>
          </w:p>
          <w:p w14:paraId="2095FECC" w14:textId="77777777" w:rsidR="007F2017" w:rsidRDefault="007F2017" w:rsidP="002B503A">
            <w:pPr>
              <w:rPr>
                <w:iCs/>
                <w:lang w:val="en-US" w:eastAsia="zh-CN"/>
              </w:rPr>
            </w:pPr>
            <w:r>
              <w:rPr>
                <w:iCs/>
                <w:lang w:val="en-US" w:eastAsia="zh-CN"/>
              </w:rPr>
              <w:t>Q3: Agree; it is not in scope of Rel-17.</w:t>
            </w:r>
          </w:p>
          <w:p w14:paraId="355C89CA" w14:textId="77777777" w:rsidR="007F2017" w:rsidRPr="000956DA" w:rsidRDefault="007F2017" w:rsidP="002B503A">
            <w:pPr>
              <w:pStyle w:val="ab"/>
              <w:rPr>
                <w:iCs/>
                <w:u w:val="single"/>
              </w:rPr>
            </w:pPr>
            <w:r>
              <w:rPr>
                <w:iCs/>
                <w:lang w:val="en-US" w:eastAsia="zh-CN"/>
              </w:rPr>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t xml:space="preserve">Q2: both. One timer for </w:t>
            </w:r>
            <w:proofErr w:type="gramStart"/>
            <w:r>
              <w:rPr>
                <w:rFonts w:eastAsiaTheme="minorEastAsia"/>
                <w:lang w:eastAsia="zh-CN"/>
              </w:rPr>
              <w:t>both of them</w:t>
            </w:r>
            <w:proofErr w:type="gramEnd"/>
            <w:r>
              <w:rPr>
                <w:rFonts w:eastAsiaTheme="minorEastAsia"/>
                <w:lang w:eastAsia="zh-CN"/>
              </w:rPr>
              <w:t xml:space="preserve"> should be ok.</w:t>
            </w:r>
          </w:p>
          <w:p w14:paraId="2D207634" w14:textId="77777777" w:rsidR="006839A1" w:rsidRDefault="006839A1" w:rsidP="006839A1">
            <w:pPr>
              <w:pStyle w:val="Eqn"/>
              <w:rPr>
                <w:rFonts w:eastAsiaTheme="minorEastAsia"/>
                <w:lang w:eastAsia="zh-CN"/>
              </w:rPr>
            </w:pPr>
            <w:r>
              <w:rPr>
                <w:rFonts w:eastAsiaTheme="minorEastAsia"/>
                <w:lang w:eastAsia="zh-CN"/>
              </w:rPr>
              <w:lastRenderedPageBreak/>
              <w:t>Q3: No. It should be in the scope of Rel 17, especially for eMTC.</w:t>
            </w:r>
          </w:p>
          <w:p w14:paraId="50486B14" w14:textId="516372D8" w:rsidR="006839A1" w:rsidRPr="000956DA" w:rsidRDefault="006839A1" w:rsidP="006839A1">
            <w:pPr>
              <w:pStyle w:val="ab"/>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lastRenderedPageBreak/>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 xml:space="preserve">1: At least for short sporadic </w:t>
            </w:r>
            <w:proofErr w:type="spellStart"/>
            <w:r>
              <w:rPr>
                <w:rFonts w:eastAsiaTheme="minorEastAsia"/>
                <w:lang w:eastAsia="zh-CN"/>
              </w:rPr>
              <w:t>taffic</w:t>
            </w:r>
            <w:proofErr w:type="spellEnd"/>
            <w:r>
              <w:rPr>
                <w:rFonts w:eastAsiaTheme="minorEastAsia"/>
                <w:lang w:eastAsia="zh-CN"/>
              </w:rPr>
              <w:t xml:space="preserve">, requiring the satellite ephemeris in connected mode is not required if the UE has already </w:t>
            </w:r>
            <w:proofErr w:type="gramStart"/>
            <w:r>
              <w:rPr>
                <w:rFonts w:eastAsiaTheme="minorEastAsia"/>
                <w:lang w:eastAsia="zh-CN"/>
              </w:rPr>
              <w:t>acquire</w:t>
            </w:r>
            <w:proofErr w:type="gramEnd"/>
            <w:r>
              <w:rPr>
                <w:rFonts w:eastAsiaTheme="minorEastAsia"/>
                <w:lang w:eastAsia="zh-CN"/>
              </w:rPr>
              <w:t xml:space="preserve"> a </w:t>
            </w:r>
            <w:proofErr w:type="spellStart"/>
            <w:r>
              <w:rPr>
                <w:rFonts w:eastAsiaTheme="minorEastAsia"/>
                <w:lang w:eastAsia="zh-CN"/>
              </w:rPr>
              <w:t>valide</w:t>
            </w:r>
            <w:proofErr w:type="spellEnd"/>
            <w:r>
              <w:rPr>
                <w:rFonts w:eastAsiaTheme="minorEastAsia"/>
                <w:lang w:eastAsia="zh-CN"/>
              </w:rPr>
              <w:t xml:space="preserve"> </w:t>
            </w:r>
            <w:proofErr w:type="spellStart"/>
            <w:r>
              <w:rPr>
                <w:rFonts w:eastAsiaTheme="minorEastAsia"/>
                <w:lang w:eastAsia="zh-CN"/>
              </w:rPr>
              <w:t>statelite</w:t>
            </w:r>
            <w:proofErr w:type="spellEnd"/>
            <w:r>
              <w:rPr>
                <w:rFonts w:eastAsiaTheme="minorEastAsia"/>
                <w:lang w:eastAsia="zh-CN"/>
              </w:rPr>
              <w:t xml:space="preserve"> </w:t>
            </w:r>
            <w:proofErr w:type="spellStart"/>
            <w:r>
              <w:rPr>
                <w:rFonts w:eastAsiaTheme="minorEastAsia"/>
                <w:lang w:eastAsia="zh-CN"/>
              </w:rPr>
              <w:t>ephmeris</w:t>
            </w:r>
            <w:proofErr w:type="spellEnd"/>
            <w:r>
              <w:rPr>
                <w:rFonts w:eastAsiaTheme="minorEastAsia"/>
                <w:lang w:eastAsia="zh-CN"/>
              </w:rPr>
              <w:t xml:space="preserve">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xml:space="preserve">, from UE’s </w:t>
            </w:r>
            <w:proofErr w:type="spellStart"/>
            <w:r w:rsidRPr="00F33663">
              <w:rPr>
                <w:rFonts w:eastAsiaTheme="minorEastAsia"/>
                <w:lang w:eastAsia="zh-CN"/>
              </w:rPr>
              <w:t>prespective</w:t>
            </w:r>
            <w:proofErr w:type="spellEnd"/>
            <w:r w:rsidRPr="00F33663">
              <w:rPr>
                <w:rFonts w:eastAsiaTheme="minorEastAsia"/>
                <w:lang w:eastAsia="zh-CN"/>
              </w:rPr>
              <w:t>,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w:t>
            </w:r>
            <w:proofErr w:type="gramStart"/>
            <w:r>
              <w:rPr>
                <w:rFonts w:eastAsiaTheme="minorEastAsia"/>
                <w:lang w:eastAsia="zh-CN"/>
              </w:rPr>
              <w:t>acquire</w:t>
            </w:r>
            <w:proofErr w:type="gramEnd"/>
            <w:r>
              <w:rPr>
                <w:rFonts w:eastAsiaTheme="minorEastAsia"/>
                <w:lang w:eastAsia="zh-CN"/>
              </w:rPr>
              <w:t xml:space="preserve"> a </w:t>
            </w:r>
            <w:proofErr w:type="spellStart"/>
            <w:r>
              <w:rPr>
                <w:rFonts w:eastAsiaTheme="minorEastAsia"/>
                <w:lang w:eastAsia="zh-CN"/>
              </w:rPr>
              <w:t>valide</w:t>
            </w:r>
            <w:proofErr w:type="spellEnd"/>
            <w:r>
              <w:rPr>
                <w:rFonts w:eastAsiaTheme="minorEastAsia"/>
                <w:lang w:eastAsia="zh-CN"/>
              </w:rPr>
              <w:t xml:space="preserve"> </w:t>
            </w:r>
            <w:proofErr w:type="spellStart"/>
            <w:r>
              <w:rPr>
                <w:rFonts w:eastAsiaTheme="minorEastAsia"/>
                <w:lang w:eastAsia="zh-CN"/>
              </w:rPr>
              <w:t>statelite</w:t>
            </w:r>
            <w:proofErr w:type="spellEnd"/>
            <w:r>
              <w:rPr>
                <w:rFonts w:eastAsiaTheme="minorEastAsia"/>
                <w:lang w:eastAsia="zh-CN"/>
              </w:rPr>
              <w:t xml:space="preserve"> </w:t>
            </w:r>
            <w:proofErr w:type="spellStart"/>
            <w:r>
              <w:rPr>
                <w:rFonts w:eastAsiaTheme="minorEastAsia"/>
                <w:lang w:eastAsia="zh-CN"/>
              </w:rPr>
              <w:t>ephmeris</w:t>
            </w:r>
            <w:proofErr w:type="spellEnd"/>
            <w:r>
              <w:rPr>
                <w:rFonts w:eastAsiaTheme="minorEastAsia"/>
                <w:lang w:eastAsia="zh-CN"/>
              </w:rPr>
              <w:t xml:space="preserve">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2"/>
        <w:rPr>
          <w:lang w:eastAsia="zh-CN"/>
        </w:rPr>
      </w:pPr>
      <w:r w:rsidRPr="005032DE">
        <w:rPr>
          <w:lang w:eastAsia="zh-CN"/>
        </w:rPr>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proofErr w:type="spellStart"/>
      <w:r w:rsidRPr="00027856">
        <w:rPr>
          <w:rFonts w:eastAsiaTheme="minorEastAsia"/>
          <w:lang w:eastAsia="zh-CN"/>
        </w:rPr>
        <w:t>for</w:t>
      </w:r>
      <w:proofErr w:type="spellEnd"/>
      <w:r w:rsidRPr="00027856">
        <w:rPr>
          <w:rFonts w:eastAsiaTheme="minorEastAsia"/>
          <w:lang w:eastAsia="zh-CN"/>
        </w:rPr>
        <w:t xml:space="preserve">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 xml:space="preserve">One company mentioned that the best way to ensure the UE knows how </w:t>
      </w:r>
      <w:r w:rsidRPr="005B077E">
        <w:rPr>
          <w:rFonts w:eastAsiaTheme="minorEastAsia"/>
          <w:lang w:eastAsia="zh-CN"/>
        </w:rPr>
        <w:lastRenderedPageBreak/>
        <w:t>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w:t>
      </w:r>
      <w:proofErr w:type="gramStart"/>
      <w:r>
        <w:rPr>
          <w:rFonts w:eastAsiaTheme="minorEastAsia"/>
          <w:lang w:eastAsia="zh-CN"/>
        </w:rPr>
        <w:t>is</w:t>
      </w:r>
      <w:proofErr w:type="gramEnd"/>
      <w:r>
        <w:rPr>
          <w:rFonts w:eastAsiaTheme="minorEastAsia"/>
          <w:lang w:eastAsia="zh-CN"/>
        </w:rPr>
        <w:t xml:space="preserve"> needed to align company understanding.</w:t>
      </w:r>
    </w:p>
    <w:p w14:paraId="04E0AFCB" w14:textId="77777777" w:rsidR="005B077E" w:rsidRPr="00027856" w:rsidRDefault="005B077E" w:rsidP="005B077E">
      <w:pPr>
        <w:pStyle w:val="afe"/>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afe"/>
        <w:numPr>
          <w:ilvl w:val="0"/>
          <w:numId w:val="4"/>
        </w:numPr>
        <w:rPr>
          <w:rFonts w:eastAsiaTheme="minorEastAsia"/>
          <w:lang w:eastAsia="zh-CN"/>
        </w:rPr>
      </w:pPr>
      <w:r w:rsidRPr="00027856">
        <w:rPr>
          <w:rFonts w:eastAsiaTheme="minorEastAsia"/>
          <w:lang w:eastAsia="zh-CN"/>
        </w:rPr>
        <w:t>Q</w:t>
      </w:r>
      <w:proofErr w:type="gramStart"/>
      <w:r w:rsidRPr="00027856">
        <w:rPr>
          <w:rFonts w:eastAsiaTheme="minorEastAsia"/>
          <w:lang w:eastAsia="zh-CN"/>
        </w:rPr>
        <w:t>2:What</w:t>
      </w:r>
      <w:proofErr w:type="gramEnd"/>
      <w:r w:rsidRPr="00027856">
        <w:rPr>
          <w:rFonts w:eastAsiaTheme="minorEastAsia"/>
          <w:lang w:eastAsia="zh-CN"/>
        </w:rPr>
        <w:t xml:space="preserve"> would be the need to configure a validity timer for sporadic short transmission for the following</w:t>
      </w:r>
    </w:p>
    <w:p w14:paraId="25C833F6" w14:textId="77777777" w:rsidR="005B077E" w:rsidRPr="00027856" w:rsidRDefault="005B077E" w:rsidP="005B077E">
      <w:pPr>
        <w:pStyle w:val="afe"/>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afe"/>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afe"/>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afe"/>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afe"/>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afe"/>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p w14:paraId="37B7BC46" w14:textId="46423838" w:rsidR="005B077E" w:rsidRDefault="000C74F7" w:rsidP="005B077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6A8C555" w14:textId="77777777" w:rsidR="000C74F7" w:rsidRDefault="000C74F7" w:rsidP="000C74F7">
      <w:pPr>
        <w:rPr>
          <w:lang w:eastAsia="x-none"/>
        </w:rPr>
      </w:pPr>
      <w:r w:rsidRPr="00512E46">
        <w:rPr>
          <w:highlight w:val="green"/>
          <w:lang w:eastAsia="x-none"/>
        </w:rPr>
        <w:t>Agreement:</w:t>
      </w:r>
    </w:p>
    <w:p w14:paraId="33A721A6" w14:textId="77777777" w:rsidR="000C74F7" w:rsidRDefault="000C74F7" w:rsidP="000C74F7">
      <w:pPr>
        <w:numPr>
          <w:ilvl w:val="0"/>
          <w:numId w:val="43"/>
        </w:numPr>
        <w:spacing w:after="0"/>
        <w:rPr>
          <w:lang w:eastAsia="x-none"/>
        </w:rPr>
      </w:pPr>
      <w:r>
        <w:rPr>
          <w:lang w:eastAsia="x-none"/>
        </w:rPr>
        <w:t>Satellite ephemeris read on SIB are valid for the duration of sporadic short transmission in RRC_CONNECTED.</w:t>
      </w:r>
    </w:p>
    <w:p w14:paraId="2DC2B9FE" w14:textId="77777777" w:rsidR="000C74F7" w:rsidRDefault="000C74F7" w:rsidP="000C74F7">
      <w:pPr>
        <w:numPr>
          <w:ilvl w:val="0"/>
          <w:numId w:val="43"/>
        </w:numPr>
        <w:spacing w:after="0"/>
        <w:rPr>
          <w:lang w:eastAsia="x-none"/>
        </w:rPr>
      </w:pPr>
      <w:r>
        <w:rPr>
          <w:lang w:eastAsia="x-none"/>
        </w:rPr>
        <w:t>Common TA parameters if indicated and read on SIB are valid for the duration of sporadic short transmission in RRC_CONNECTED.</w:t>
      </w:r>
    </w:p>
    <w:p w14:paraId="22661333" w14:textId="77777777" w:rsidR="000C74F7" w:rsidRPr="00FE5B15" w:rsidRDefault="000C74F7" w:rsidP="000C74F7">
      <w:pPr>
        <w:numPr>
          <w:ilvl w:val="0"/>
          <w:numId w:val="43"/>
        </w:numPr>
        <w:spacing w:after="0"/>
        <w:rPr>
          <w:lang w:eastAsia="x-none"/>
        </w:rPr>
      </w:pPr>
      <w:r>
        <w:rPr>
          <w:lang w:eastAsia="x-none"/>
        </w:rPr>
        <w:t xml:space="preserve">Note: The duration of the short transmission is </w:t>
      </w:r>
      <w:proofErr w:type="spellStart"/>
      <w:r>
        <w:rPr>
          <w:lang w:eastAsia="x-none"/>
        </w:rPr>
        <w:t>not longer</w:t>
      </w:r>
      <w:proofErr w:type="spellEnd"/>
      <w:r>
        <w:rPr>
          <w:lang w:eastAsia="x-none"/>
        </w:rPr>
        <w:t xml:space="preserve"> than the “validity timer for UL synchronization” referred to in the WID objective (but which still needs further discussion for specifying further details)</w:t>
      </w:r>
    </w:p>
    <w:p w14:paraId="46A9E661" w14:textId="77777777" w:rsidR="005B077E" w:rsidRDefault="005B077E" w:rsidP="00E248D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w:t>
      </w:r>
      <w:proofErr w:type="gramStart"/>
      <w:r>
        <w:rPr>
          <w:rFonts w:eastAsiaTheme="minorEastAsia"/>
          <w:lang w:eastAsia="zh-CN"/>
        </w:rPr>
        <w:t>agreement</w:t>
      </w:r>
      <w:proofErr w:type="gramEnd"/>
      <w:r>
        <w:rPr>
          <w:rFonts w:eastAsiaTheme="minorEastAsia"/>
          <w:lang w:eastAsia="zh-CN"/>
        </w:rPr>
        <w:t xml:space="preserve">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 xml:space="preserve">duration of the short transmission is </w:t>
      </w:r>
      <w:proofErr w:type="spellStart"/>
      <w:r w:rsidRPr="00200B74">
        <w:rPr>
          <w:rFonts w:eastAsiaTheme="minorEastAsia"/>
          <w:lang w:eastAsia="zh-CN"/>
        </w:rPr>
        <w:t>not longer</w:t>
      </w:r>
      <w:proofErr w:type="spellEnd"/>
      <w:r w:rsidRPr="00200B74">
        <w:rPr>
          <w:rFonts w:eastAsiaTheme="minorEastAsia"/>
          <w:lang w:eastAsia="zh-CN"/>
        </w:rPr>
        <w:t xml:space="preserve"> than the “validity timer for UL synchronization” referred to in the WID objective (but which still needs further discussion for specifying further details)</w:t>
      </w:r>
      <w:r>
        <w:rPr>
          <w:rFonts w:eastAsiaTheme="minorEastAsia"/>
          <w:lang w:eastAsia="zh-CN"/>
        </w:rPr>
        <w:t xml:space="preserve">. </w:t>
      </w:r>
      <w:proofErr w:type="gramStart"/>
      <w:r>
        <w:rPr>
          <w:rFonts w:eastAsiaTheme="minorEastAsia"/>
          <w:lang w:eastAsia="zh-CN"/>
        </w:rPr>
        <w:t>In particular, how</w:t>
      </w:r>
      <w:proofErr w:type="gramEnd"/>
      <w:r>
        <w:rPr>
          <w:rFonts w:eastAsiaTheme="minorEastAsia"/>
          <w:lang w:eastAsia="zh-CN"/>
        </w:rPr>
        <w:t xml:space="preserve"> the validity timer should be configured and (Re-)started.</w:t>
      </w:r>
    </w:p>
    <w:p w14:paraId="04920A7A" w14:textId="77777777" w:rsidR="000D3088" w:rsidRDefault="000D3088"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3.4-1</w:t>
      </w:r>
    </w:p>
    <w:p w14:paraId="793D60D0" w14:textId="5DFF3A98"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for validity of duration of UL synchronization is configured by the network</w:t>
      </w:r>
    </w:p>
    <w:p w14:paraId="56D8735C" w14:textId="1C16E5BD" w:rsidR="000D3088" w:rsidRPr="000D3088" w:rsidRDefault="000D3088" w:rsidP="000D3088">
      <w:pPr>
        <w:pStyle w:val="afe"/>
        <w:numPr>
          <w:ilvl w:val="0"/>
          <w:numId w:val="45"/>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 or 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28F7D32A" w:rsidR="000D3088" w:rsidRPr="000D3088" w:rsidRDefault="000D3088" w:rsidP="000D3088">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-2</w:t>
      </w:r>
    </w:p>
    <w:p w14:paraId="4D952CAA" w14:textId="3015342A" w:rsidR="000D3088" w:rsidRDefault="000D3088" w:rsidP="000D3088">
      <w:pPr>
        <w:snapToGrid w:val="0"/>
        <w:spacing w:beforeLines="50" w:before="120" w:afterLines="50" w:after="120"/>
        <w:rPr>
          <w:rFonts w:eastAsiaTheme="minorEastAsia"/>
          <w:b/>
          <w:i/>
          <w:lang w:eastAsia="zh-CN"/>
        </w:rPr>
      </w:pPr>
      <w:r>
        <w:rPr>
          <w:rFonts w:eastAsiaTheme="minorEastAsia"/>
          <w:b/>
          <w:i/>
          <w:lang w:eastAsia="zh-CN"/>
        </w:rPr>
        <w:t xml:space="preserve">UE </w:t>
      </w:r>
      <w:r w:rsidR="00FB0C96">
        <w:rPr>
          <w:rFonts w:eastAsiaTheme="minorEastAsia"/>
          <w:b/>
          <w:i/>
          <w:lang w:eastAsia="zh-CN"/>
        </w:rPr>
        <w:t xml:space="preserve">in RRC_IDLE </w:t>
      </w:r>
      <w:r>
        <w:rPr>
          <w:rFonts w:eastAsiaTheme="minorEastAsia"/>
          <w:b/>
          <w:i/>
          <w:lang w:eastAsia="zh-CN"/>
        </w:rPr>
        <w:t>reads the s</w:t>
      </w:r>
      <w:r w:rsidRPr="000D3088">
        <w:rPr>
          <w:rFonts w:eastAsiaTheme="minorEastAsia"/>
          <w:b/>
          <w:i/>
          <w:lang w:eastAsia="zh-CN"/>
        </w:rPr>
        <w:t>atellite ephemeris on SIB</w:t>
      </w:r>
      <w:r>
        <w:rPr>
          <w:rFonts w:eastAsiaTheme="minorEastAsia"/>
          <w:b/>
          <w:i/>
          <w:lang w:eastAsia="zh-CN"/>
        </w:rPr>
        <w:t xml:space="preserve"> and the c</w:t>
      </w:r>
      <w:r w:rsidRPr="000D3088">
        <w:rPr>
          <w:rFonts w:eastAsiaTheme="minorEastAsia"/>
          <w:b/>
          <w:i/>
          <w:lang w:eastAsia="zh-CN"/>
        </w:rPr>
        <w:t>ommon TA parameters if indicated on SIB</w:t>
      </w:r>
      <w:r>
        <w:rPr>
          <w:rFonts w:eastAsiaTheme="minorEastAsia"/>
          <w:b/>
          <w:i/>
          <w:lang w:eastAsia="zh-CN"/>
        </w:rPr>
        <w:t xml:space="preserve"> and </w:t>
      </w:r>
      <w:r w:rsidR="00FB0C96">
        <w:rPr>
          <w:rFonts w:eastAsiaTheme="minorEastAsia"/>
          <w:b/>
          <w:i/>
          <w:lang w:eastAsia="zh-CN"/>
        </w:rPr>
        <w:t>(</w:t>
      </w:r>
      <w:r>
        <w:rPr>
          <w:rFonts w:eastAsiaTheme="minorEastAsia"/>
          <w:b/>
          <w:i/>
          <w:lang w:eastAsia="zh-CN"/>
        </w:rPr>
        <w:t>re-</w:t>
      </w:r>
      <w:r w:rsidR="00FB0C96">
        <w:rPr>
          <w:rFonts w:eastAsiaTheme="minorEastAsia"/>
          <w:b/>
          <w:i/>
          <w:lang w:eastAsia="zh-CN"/>
        </w:rPr>
        <w:t>)</w:t>
      </w:r>
      <w:r>
        <w:rPr>
          <w:rFonts w:eastAsiaTheme="minorEastAsia"/>
          <w:b/>
          <w:i/>
          <w:lang w:eastAsia="zh-CN"/>
        </w:rPr>
        <w:t xml:space="preserve">start the </w:t>
      </w:r>
      <w:r w:rsidRPr="000D3088">
        <w:rPr>
          <w:rFonts w:eastAsiaTheme="minorEastAsia"/>
          <w:b/>
          <w:i/>
          <w:lang w:eastAsia="zh-CN"/>
        </w:rPr>
        <w:t>validity timer</w:t>
      </w:r>
      <w:r>
        <w:rPr>
          <w:rFonts w:eastAsiaTheme="minorEastAsia"/>
          <w:b/>
          <w:i/>
          <w:lang w:eastAsia="zh-CN"/>
        </w:rPr>
        <w:t>(s)</w:t>
      </w:r>
      <w:r w:rsidRPr="000D3088">
        <w:rPr>
          <w:rFonts w:eastAsiaTheme="minorEastAsia"/>
          <w:b/>
          <w:i/>
          <w:lang w:eastAsia="zh-CN"/>
        </w:rPr>
        <w:t xml:space="preserve"> for UL synchronization</w:t>
      </w:r>
      <w:r w:rsidR="00FB0C96">
        <w:rPr>
          <w:rFonts w:eastAsiaTheme="minorEastAsia"/>
          <w:b/>
          <w:i/>
          <w:lang w:eastAsia="zh-CN"/>
        </w:rPr>
        <w:t xml:space="preserve"> before moving to RRC_CONNECTED</w:t>
      </w:r>
      <w:r>
        <w:rPr>
          <w:rFonts w:eastAsiaTheme="minorEastAsia"/>
          <w:b/>
          <w:i/>
          <w:lang w:eastAsia="zh-CN"/>
        </w:rPr>
        <w:t>.</w:t>
      </w: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6E0DE2CA"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t>UE in RRC_CONNECTED triggers RLF if validity timer(s) for UL synchronization expires</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2B503A">
        <w:trPr>
          <w:trHeight w:val="398"/>
          <w:jc w:val="center"/>
        </w:trPr>
        <w:tc>
          <w:tcPr>
            <w:tcW w:w="2547" w:type="dxa"/>
            <w:shd w:val="clear" w:color="auto" w:fill="FFC000"/>
            <w:vAlign w:val="center"/>
          </w:tcPr>
          <w:p w14:paraId="6C5AA1EF" w14:textId="77777777" w:rsidR="00720397" w:rsidRDefault="00720397" w:rsidP="002B503A">
            <w:pPr>
              <w:snapToGrid w:val="0"/>
              <w:spacing w:after="0"/>
              <w:jc w:val="center"/>
            </w:pPr>
            <w:r>
              <w:t>Companies</w:t>
            </w:r>
          </w:p>
        </w:tc>
        <w:tc>
          <w:tcPr>
            <w:tcW w:w="8080" w:type="dxa"/>
            <w:shd w:val="clear" w:color="auto" w:fill="FFC000"/>
            <w:vAlign w:val="center"/>
          </w:tcPr>
          <w:p w14:paraId="6C034DA6" w14:textId="77777777" w:rsidR="00720397" w:rsidRDefault="00720397" w:rsidP="002B503A">
            <w:pPr>
              <w:snapToGrid w:val="0"/>
              <w:spacing w:after="0"/>
              <w:jc w:val="center"/>
            </w:pPr>
            <w:r>
              <w:t>Comments</w:t>
            </w:r>
          </w:p>
        </w:tc>
      </w:tr>
      <w:tr w:rsidR="00720397" w14:paraId="6386A8DD" w14:textId="77777777" w:rsidTr="002B503A">
        <w:trPr>
          <w:trHeight w:val="398"/>
          <w:jc w:val="center"/>
        </w:trPr>
        <w:tc>
          <w:tcPr>
            <w:tcW w:w="2547" w:type="dxa"/>
            <w:shd w:val="clear" w:color="auto" w:fill="auto"/>
            <w:vAlign w:val="center"/>
          </w:tcPr>
          <w:p w14:paraId="47E6A9BC" w14:textId="0454B0A9" w:rsidR="00720397" w:rsidRDefault="00457F20" w:rsidP="002B503A">
            <w:pPr>
              <w:snapToGrid w:val="0"/>
              <w:spacing w:after="0"/>
              <w:rPr>
                <w:lang w:eastAsia="zh-CN"/>
              </w:rPr>
            </w:pPr>
            <w:r>
              <w:rPr>
                <w:lang w:eastAsia="zh-CN"/>
              </w:rPr>
              <w:t>FGI</w:t>
            </w:r>
          </w:p>
        </w:tc>
        <w:tc>
          <w:tcPr>
            <w:tcW w:w="8080" w:type="dxa"/>
            <w:vAlign w:val="center"/>
          </w:tcPr>
          <w:p w14:paraId="243A5FAD" w14:textId="77777777" w:rsidR="00457F20" w:rsidRDefault="00457F20" w:rsidP="002B503A">
            <w:pPr>
              <w:pStyle w:val="Eqn"/>
              <w:rPr>
                <w:sz w:val="20"/>
                <w:szCs w:val="20"/>
              </w:rPr>
            </w:pPr>
            <w:r>
              <w:rPr>
                <w:sz w:val="20"/>
                <w:szCs w:val="20"/>
              </w:rPr>
              <w:t>Disagree.</w:t>
            </w:r>
          </w:p>
          <w:p w14:paraId="00450367" w14:textId="77777777" w:rsidR="0032234D" w:rsidRDefault="00457F20" w:rsidP="0032234D">
            <w:pPr>
              <w:pStyle w:val="Eqn"/>
              <w:rPr>
                <w:sz w:val="20"/>
                <w:szCs w:val="20"/>
              </w:rPr>
            </w:pPr>
            <w:r>
              <w:rPr>
                <w:sz w:val="20"/>
                <w:szCs w:val="20"/>
              </w:rPr>
              <w:t>RRC_IDLE UE needs to read SIB1</w:t>
            </w:r>
            <w:r w:rsidR="0032234D">
              <w:rPr>
                <w:sz w:val="20"/>
                <w:szCs w:val="20"/>
              </w:rPr>
              <w:t xml:space="preserve"> to access RRC_CONNECTED</w:t>
            </w:r>
            <w:r>
              <w:rPr>
                <w:sz w:val="20"/>
                <w:szCs w:val="20"/>
              </w:rPr>
              <w:t>.</w:t>
            </w:r>
            <w:r w:rsidR="0032234D">
              <w:rPr>
                <w:sz w:val="20"/>
                <w:szCs w:val="20"/>
              </w:rPr>
              <w:t xml:space="preserve"> </w:t>
            </w:r>
            <w:r>
              <w:rPr>
                <w:sz w:val="20"/>
                <w:szCs w:val="20"/>
              </w:rPr>
              <w:t>This gain</w:t>
            </w:r>
            <w:r w:rsidR="0032234D">
              <w:rPr>
                <w:sz w:val="20"/>
                <w:szCs w:val="20"/>
              </w:rPr>
              <w:t xml:space="preserve"> to introduce the validity timer</w:t>
            </w:r>
            <w:r>
              <w:rPr>
                <w:sz w:val="20"/>
                <w:szCs w:val="20"/>
              </w:rPr>
              <w:t xml:space="preserve"> </w:t>
            </w:r>
            <w:r w:rsidR="0032234D">
              <w:rPr>
                <w:sz w:val="20"/>
                <w:szCs w:val="20"/>
              </w:rPr>
              <w:t>could</w:t>
            </w:r>
            <w:r>
              <w:rPr>
                <w:sz w:val="20"/>
                <w:szCs w:val="20"/>
              </w:rPr>
              <w:t xml:space="preserve"> be limited.</w:t>
            </w:r>
          </w:p>
          <w:p w14:paraId="770A5C5F" w14:textId="62A5734C" w:rsidR="00457F20" w:rsidRDefault="0032234D" w:rsidP="0032234D">
            <w:pPr>
              <w:pStyle w:val="Eqn"/>
              <w:rPr>
                <w:sz w:val="20"/>
                <w:szCs w:val="20"/>
              </w:rPr>
            </w:pPr>
            <w:r>
              <w:rPr>
                <w:sz w:val="20"/>
                <w:szCs w:val="20"/>
              </w:rPr>
              <w:t>I</w:t>
            </w:r>
            <w:r w:rsidR="00457F20">
              <w:rPr>
                <w:sz w:val="20"/>
                <w:szCs w:val="20"/>
              </w:rPr>
              <w:t xml:space="preserve">f common TA and ephemeris are outdated, UE in RRC_CONNECTED can rely on the DL RS and the closed TA loop to maintain UL synchronization. Hence, if the validity timer expires, then UE assumes the open TA loop fail (disabled). </w:t>
            </w:r>
          </w:p>
        </w:tc>
      </w:tr>
      <w:tr w:rsidR="00720397" w14:paraId="13518979" w14:textId="77777777" w:rsidTr="002B503A">
        <w:trPr>
          <w:trHeight w:val="398"/>
          <w:jc w:val="center"/>
        </w:trPr>
        <w:tc>
          <w:tcPr>
            <w:tcW w:w="2547" w:type="dxa"/>
            <w:shd w:val="clear" w:color="auto" w:fill="auto"/>
            <w:vAlign w:val="center"/>
          </w:tcPr>
          <w:p w14:paraId="400905F8" w14:textId="6BC73C46" w:rsidR="00720397" w:rsidRDefault="00DD760C" w:rsidP="002B503A">
            <w:pPr>
              <w:snapToGrid w:val="0"/>
              <w:spacing w:after="0"/>
            </w:pPr>
            <w:r>
              <w:t>GateHouse</w:t>
            </w:r>
          </w:p>
        </w:tc>
        <w:tc>
          <w:tcPr>
            <w:tcW w:w="8080" w:type="dxa"/>
            <w:vAlign w:val="center"/>
          </w:tcPr>
          <w:p w14:paraId="30D86037" w14:textId="660FB751" w:rsidR="00720397" w:rsidRDefault="00DD760C" w:rsidP="002B503A">
            <w:pPr>
              <w:spacing w:before="120"/>
            </w:pPr>
            <w:r>
              <w:t xml:space="preserve">Q1: </w:t>
            </w:r>
            <w:r w:rsidR="00833449">
              <w:t xml:space="preserve">Disagree. </w:t>
            </w:r>
            <w:r>
              <w:t xml:space="preserve">The network may know of the uncertainty of the satellites position over time, but it does not know the uncertainties at the UE side. </w:t>
            </w:r>
            <w:proofErr w:type="gramStart"/>
            <w:r w:rsidR="00833449">
              <w:t>Also</w:t>
            </w:r>
            <w:proofErr w:type="gramEnd"/>
            <w:r>
              <w:t xml:space="preserve"> the UE could renew the ephemeris read without the </w:t>
            </w:r>
            <w:r w:rsidR="00833449">
              <w:t xml:space="preserve">core </w:t>
            </w:r>
            <w:r>
              <w:t>networks involvement</w:t>
            </w:r>
            <w:r w:rsidR="00833449">
              <w:t>.</w:t>
            </w:r>
          </w:p>
          <w:p w14:paraId="1B8BB544" w14:textId="27393B00" w:rsidR="00DD760C" w:rsidRDefault="00DD760C" w:rsidP="002B503A">
            <w:pPr>
              <w:spacing w:before="120"/>
            </w:pPr>
            <w:r>
              <w:t>Q2: Seems fine</w:t>
            </w:r>
            <w:r w:rsidR="00833449">
              <w:t>.</w:t>
            </w:r>
          </w:p>
          <w:p w14:paraId="3536D336" w14:textId="3D6EC422" w:rsidR="00DD760C" w:rsidRDefault="00DD760C" w:rsidP="002B503A">
            <w:pPr>
              <w:spacing w:before="120"/>
            </w:pPr>
            <w:r>
              <w:t>Q3: Yes, but preferably the UE should read the SIB again ahead of expiration of the ephemeris. This read could</w:t>
            </w:r>
            <w:r w:rsidR="00833449">
              <w:t xml:space="preserve"> for example</w:t>
            </w:r>
            <w:r>
              <w:t xml:space="preserve"> </w:t>
            </w:r>
            <w:r w:rsidR="00833449">
              <w:t>take place</w:t>
            </w:r>
            <w:r>
              <w:t xml:space="preserve"> d</w:t>
            </w:r>
            <w:r w:rsidR="00833449">
              <w:t>oing downtime in DRX. The same goes for renewal of GNSS measurements.</w:t>
            </w:r>
          </w:p>
        </w:tc>
      </w:tr>
      <w:tr w:rsidR="00720397" w14:paraId="06B0F556" w14:textId="77777777" w:rsidTr="002B503A">
        <w:trPr>
          <w:trHeight w:val="398"/>
          <w:jc w:val="center"/>
        </w:trPr>
        <w:tc>
          <w:tcPr>
            <w:tcW w:w="2547" w:type="dxa"/>
            <w:shd w:val="clear" w:color="auto" w:fill="auto"/>
            <w:vAlign w:val="center"/>
          </w:tcPr>
          <w:p w14:paraId="3A13AC0B" w14:textId="788C37E1" w:rsidR="00720397" w:rsidRPr="00B8068E" w:rsidRDefault="00BA4717" w:rsidP="002B503A">
            <w:pPr>
              <w:snapToGrid w:val="0"/>
              <w:spacing w:after="0"/>
              <w:rPr>
                <w:rFonts w:eastAsiaTheme="minorEastAsia"/>
                <w:lang w:eastAsia="zh-CN"/>
              </w:rPr>
            </w:pPr>
            <w:r>
              <w:rPr>
                <w:rFonts w:eastAsiaTheme="minorEastAsia"/>
                <w:lang w:eastAsia="zh-CN"/>
              </w:rPr>
              <w:t>SONY</w:t>
            </w:r>
          </w:p>
        </w:tc>
        <w:tc>
          <w:tcPr>
            <w:tcW w:w="8080" w:type="dxa"/>
            <w:vAlign w:val="center"/>
          </w:tcPr>
          <w:p w14:paraId="6E036286" w14:textId="1606418F" w:rsidR="00720397" w:rsidRDefault="003D4A1F" w:rsidP="002B503A">
            <w:pPr>
              <w:spacing w:before="120"/>
            </w:pPr>
            <w:r>
              <w:t>3.4-1</w:t>
            </w:r>
            <w:r w:rsidR="00BA4717">
              <w:t xml:space="preserve">. </w:t>
            </w:r>
            <w:r w:rsidR="00CB0678">
              <w:t>Some updated text suggested:</w:t>
            </w:r>
          </w:p>
          <w:p w14:paraId="2BA3A9B8" w14:textId="77777777" w:rsidR="00CB0678" w:rsidRPr="000D3088" w:rsidRDefault="00CB0678" w:rsidP="00CB0678">
            <w:pPr>
              <w:snapToGrid w:val="0"/>
              <w:spacing w:beforeLines="50" w:before="120" w:afterLines="50" w:after="120"/>
              <w:rPr>
                <w:rFonts w:eastAsiaTheme="minorEastAsia"/>
                <w:b/>
                <w:i/>
                <w:lang w:eastAsia="zh-CN"/>
              </w:rPr>
            </w:pPr>
            <w:r w:rsidRPr="000D3088">
              <w:rPr>
                <w:rFonts w:eastAsiaTheme="minorEastAsia"/>
                <w:b/>
                <w:i/>
                <w:lang w:eastAsia="zh-CN"/>
              </w:rPr>
              <w:t xml:space="preserve">The validity timer for </w:t>
            </w:r>
            <w:r w:rsidRPr="00CB0678">
              <w:rPr>
                <w:rFonts w:eastAsiaTheme="minorEastAsia"/>
                <w:b/>
                <w:i/>
                <w:strike/>
                <w:color w:val="FF0000"/>
                <w:lang w:eastAsia="zh-CN"/>
              </w:rPr>
              <w:t xml:space="preserve">validity of duration of </w:t>
            </w:r>
            <w:r w:rsidRPr="000D3088">
              <w:rPr>
                <w:rFonts w:eastAsiaTheme="minorEastAsia"/>
                <w:b/>
                <w:i/>
                <w:lang w:eastAsia="zh-CN"/>
              </w:rPr>
              <w:t>UL synchronization is configured by the network</w:t>
            </w:r>
          </w:p>
          <w:p w14:paraId="40B2D162" w14:textId="502F6D24" w:rsidR="00CB0678" w:rsidRPr="000D3088" w:rsidRDefault="00CB0678" w:rsidP="00CB0678">
            <w:pPr>
              <w:pStyle w:val="afe"/>
              <w:numPr>
                <w:ilvl w:val="0"/>
                <w:numId w:val="45"/>
              </w:numPr>
              <w:snapToGrid w:val="0"/>
              <w:spacing w:beforeLines="50" w:before="120" w:afterLines="50" w:after="120"/>
              <w:rPr>
                <w:rFonts w:eastAsiaTheme="minorEastAsia"/>
                <w:b/>
                <w:i/>
                <w:lang w:eastAsia="zh-CN"/>
              </w:rPr>
            </w:pPr>
            <w:r w:rsidRPr="000D3088">
              <w:rPr>
                <w:rFonts w:eastAsiaTheme="minorEastAsia"/>
                <w:b/>
                <w:i/>
                <w:lang w:eastAsia="zh-CN"/>
              </w:rPr>
              <w:t xml:space="preserve">FFS: Whether a single validity timer or separate validity timers are used for satellite ephemeris </w:t>
            </w:r>
            <w:r w:rsidRPr="00CB0678">
              <w:rPr>
                <w:rFonts w:eastAsiaTheme="minorEastAsia"/>
                <w:b/>
                <w:i/>
                <w:strike/>
                <w:color w:val="FF0000"/>
                <w:lang w:eastAsia="zh-CN"/>
              </w:rPr>
              <w:t>or</w:t>
            </w:r>
            <w:r w:rsidRPr="00CB0678">
              <w:rPr>
                <w:rFonts w:eastAsiaTheme="minorEastAsia"/>
                <w:b/>
                <w:i/>
                <w:color w:val="FF0000"/>
                <w:lang w:eastAsia="zh-CN"/>
              </w:rPr>
              <w:t xml:space="preserve"> and </w:t>
            </w:r>
            <w:r w:rsidRPr="000D3088">
              <w:rPr>
                <w:rFonts w:eastAsiaTheme="minorEastAsia"/>
                <w:b/>
                <w:i/>
                <w:lang w:eastAsia="zh-CN"/>
              </w:rPr>
              <w:t>common TA parameters</w:t>
            </w:r>
          </w:p>
          <w:p w14:paraId="7A3591CE" w14:textId="77777777" w:rsidR="00CB0678" w:rsidRDefault="0097175A" w:rsidP="002B503A">
            <w:pPr>
              <w:spacing w:before="120"/>
            </w:pPr>
            <w:r>
              <w:t>3.4-2: OK</w:t>
            </w:r>
          </w:p>
          <w:p w14:paraId="1FBBE79B" w14:textId="21974C5A" w:rsidR="0097175A" w:rsidRDefault="0097175A" w:rsidP="002B503A">
            <w:pPr>
              <w:spacing w:before="120"/>
            </w:pPr>
            <w:r>
              <w:t xml:space="preserve">3.4-3. Agree with Gatehouse that “UE should read the SIB again ahead of expiration of the ephemeris. This read could for example take place doing downtime in DRX. The same goes for renewal of GNSS measurements.”. </w:t>
            </w:r>
            <w:proofErr w:type="gramStart"/>
            <w:r>
              <w:t>I.e.</w:t>
            </w:r>
            <w:proofErr w:type="gramEnd"/>
            <w:r>
              <w:t xml:space="preserve"> the UE doesn’t have to declare RLF.</w:t>
            </w:r>
          </w:p>
        </w:tc>
      </w:tr>
      <w:tr w:rsidR="00720397" w14:paraId="233CDCC8" w14:textId="77777777" w:rsidTr="002B503A">
        <w:trPr>
          <w:trHeight w:val="398"/>
          <w:jc w:val="center"/>
        </w:trPr>
        <w:tc>
          <w:tcPr>
            <w:tcW w:w="2547" w:type="dxa"/>
            <w:shd w:val="clear" w:color="auto" w:fill="auto"/>
            <w:vAlign w:val="center"/>
          </w:tcPr>
          <w:p w14:paraId="4DC0976B" w14:textId="7A421732" w:rsidR="00720397" w:rsidRPr="001D19F9" w:rsidRDefault="001D19F9" w:rsidP="002B503A">
            <w:pPr>
              <w:snapToGrid w:val="0"/>
              <w:spacing w:after="0"/>
              <w:rPr>
                <w:rFonts w:eastAsiaTheme="minorEastAsia" w:hint="eastAsia"/>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05F18278" w14:textId="77777777" w:rsidR="00720397" w:rsidRDefault="001D19F9" w:rsidP="002B503A">
            <w:pPr>
              <w:widowControl w:val="0"/>
              <w:rPr>
                <w:rFonts w:eastAsiaTheme="minorEastAsia"/>
                <w:lang w:eastAsia="zh-CN"/>
              </w:rPr>
            </w:pPr>
            <w:r>
              <w:rPr>
                <w:rFonts w:eastAsiaTheme="minorEastAsia" w:hint="eastAsia"/>
                <w:lang w:eastAsia="zh-CN"/>
              </w:rPr>
              <w:t>Q</w:t>
            </w:r>
            <w:r>
              <w:rPr>
                <w:rFonts w:eastAsiaTheme="minorEastAsia"/>
                <w:lang w:eastAsia="zh-CN"/>
              </w:rPr>
              <w:t>1, OK with update from SONY</w:t>
            </w:r>
          </w:p>
          <w:p w14:paraId="707DC008" w14:textId="2BCC1584" w:rsidR="001D19F9" w:rsidRPr="001D19F9" w:rsidRDefault="001D19F9" w:rsidP="002B503A">
            <w:pPr>
              <w:widowControl w:val="0"/>
              <w:rPr>
                <w:rFonts w:eastAsiaTheme="minorEastAsia" w:hint="eastAsia"/>
                <w:lang w:eastAsia="zh-CN"/>
              </w:rPr>
            </w:pPr>
            <w:r>
              <w:rPr>
                <w:rFonts w:eastAsiaTheme="minorEastAsia" w:hint="eastAsia"/>
                <w:lang w:eastAsia="zh-CN"/>
              </w:rPr>
              <w:t>Q</w:t>
            </w:r>
            <w:r>
              <w:rPr>
                <w:rFonts w:eastAsiaTheme="minorEastAsia"/>
                <w:lang w:eastAsia="zh-CN"/>
              </w:rPr>
              <w:t xml:space="preserve">2, the time for UE switching to </w:t>
            </w:r>
            <w:r>
              <w:rPr>
                <w:rFonts w:eastAsiaTheme="minorEastAsia"/>
                <w:b/>
                <w:i/>
                <w:lang w:eastAsia="zh-CN"/>
              </w:rPr>
              <w:t>RRC_CONNECTED</w:t>
            </w:r>
            <w:r w:rsidRPr="00B31E93">
              <w:rPr>
                <w:rFonts w:eastAsiaTheme="minorEastAsia"/>
                <w:bCs/>
                <w:iCs/>
                <w:lang w:eastAsia="zh-CN"/>
              </w:rPr>
              <w:t xml:space="preserve"> is </w:t>
            </w:r>
            <w:proofErr w:type="spellStart"/>
            <w:r w:rsidRPr="00B31E93">
              <w:rPr>
                <w:rFonts w:eastAsiaTheme="minorEastAsia"/>
                <w:bCs/>
                <w:iCs/>
                <w:lang w:eastAsia="zh-CN"/>
              </w:rPr>
              <w:t>uncertern</w:t>
            </w:r>
            <w:proofErr w:type="spellEnd"/>
            <w:r w:rsidRPr="00B31E93">
              <w:rPr>
                <w:rFonts w:eastAsiaTheme="minorEastAsia"/>
                <w:bCs/>
                <w:iCs/>
                <w:lang w:eastAsia="zh-CN"/>
              </w:rPr>
              <w:t>, which is not suitable for the starting the timer</w:t>
            </w:r>
            <w:r w:rsidR="00B31E93">
              <w:rPr>
                <w:rFonts w:eastAsiaTheme="minorEastAsia"/>
                <w:bCs/>
                <w:iCs/>
                <w:lang w:eastAsia="zh-CN"/>
              </w:rPr>
              <w:t xml:space="preserve">, which leads to misunderstanding between UE and </w:t>
            </w:r>
            <w:proofErr w:type="spellStart"/>
            <w:r w:rsidR="00B31E93">
              <w:rPr>
                <w:rFonts w:eastAsiaTheme="minorEastAsia"/>
                <w:bCs/>
                <w:iCs/>
                <w:lang w:eastAsia="zh-CN"/>
              </w:rPr>
              <w:t>eNB</w:t>
            </w:r>
            <w:proofErr w:type="spellEnd"/>
            <w:r w:rsidR="00B31E93">
              <w:rPr>
                <w:rFonts w:eastAsiaTheme="minorEastAsia"/>
                <w:bCs/>
                <w:iCs/>
                <w:lang w:eastAsia="zh-CN"/>
              </w:rPr>
              <w:t>.</w:t>
            </w:r>
            <w:r w:rsidR="00972BA2">
              <w:rPr>
                <w:rFonts w:eastAsiaTheme="minorEastAsia"/>
                <w:bCs/>
                <w:iCs/>
                <w:lang w:eastAsia="zh-CN"/>
              </w:rPr>
              <w:t xml:space="preserve"> </w:t>
            </w:r>
            <w:r w:rsidR="0025764B">
              <w:rPr>
                <w:rFonts w:eastAsiaTheme="minorEastAsia"/>
                <w:bCs/>
                <w:iCs/>
                <w:lang w:eastAsia="zh-CN"/>
              </w:rPr>
              <w:t>And the timer should be cell-specific configured, UE</w:t>
            </w:r>
            <w:r w:rsidR="002B503A">
              <w:rPr>
                <w:rFonts w:eastAsiaTheme="minorEastAsia"/>
                <w:bCs/>
                <w:iCs/>
                <w:lang w:eastAsia="zh-CN"/>
              </w:rPr>
              <w:t>s</w:t>
            </w:r>
            <w:r w:rsidR="0025764B">
              <w:rPr>
                <w:rFonts w:eastAsiaTheme="minorEastAsia"/>
                <w:bCs/>
                <w:iCs/>
                <w:lang w:eastAsia="zh-CN"/>
              </w:rPr>
              <w:t xml:space="preserve"> in the cell should be aligned</w:t>
            </w:r>
            <w:r w:rsidR="002B503A">
              <w:rPr>
                <w:rFonts w:eastAsiaTheme="minorEastAsia"/>
                <w:bCs/>
                <w:iCs/>
                <w:lang w:eastAsia="zh-CN"/>
              </w:rPr>
              <w:t>.</w:t>
            </w:r>
            <w:r w:rsidR="00972BA2">
              <w:rPr>
                <w:rFonts w:eastAsiaTheme="minorEastAsia"/>
                <w:bCs/>
                <w:iCs/>
                <w:lang w:eastAsia="zh-CN"/>
              </w:rPr>
              <w:t xml:space="preserve"> We hope the timer will start after the end of the SIB transmission (or end of SI window)</w:t>
            </w:r>
          </w:p>
        </w:tc>
      </w:tr>
      <w:tr w:rsidR="00720397" w14:paraId="6BD0E89C" w14:textId="77777777" w:rsidTr="002B503A">
        <w:trPr>
          <w:trHeight w:val="398"/>
          <w:jc w:val="center"/>
        </w:trPr>
        <w:tc>
          <w:tcPr>
            <w:tcW w:w="2547" w:type="dxa"/>
            <w:shd w:val="clear" w:color="auto" w:fill="auto"/>
            <w:vAlign w:val="center"/>
          </w:tcPr>
          <w:p w14:paraId="70EEB175" w14:textId="77777777" w:rsidR="00720397" w:rsidRPr="00881635" w:rsidRDefault="00720397" w:rsidP="002B503A">
            <w:pPr>
              <w:snapToGrid w:val="0"/>
              <w:spacing w:after="0"/>
              <w:rPr>
                <w:lang w:eastAsia="zh-CN"/>
              </w:rPr>
            </w:pPr>
          </w:p>
        </w:tc>
        <w:tc>
          <w:tcPr>
            <w:tcW w:w="8080" w:type="dxa"/>
            <w:vAlign w:val="center"/>
          </w:tcPr>
          <w:p w14:paraId="101AB651" w14:textId="77777777" w:rsidR="00720397" w:rsidRPr="00881635" w:rsidRDefault="00720397" w:rsidP="002B503A">
            <w:pPr>
              <w:spacing w:beforeLines="50" w:before="120" w:afterLines="50" w:after="120"/>
            </w:pPr>
          </w:p>
        </w:tc>
      </w:tr>
      <w:tr w:rsidR="00720397" w14:paraId="421DDA9A" w14:textId="77777777" w:rsidTr="002B503A">
        <w:trPr>
          <w:trHeight w:val="398"/>
          <w:jc w:val="center"/>
        </w:trPr>
        <w:tc>
          <w:tcPr>
            <w:tcW w:w="2547" w:type="dxa"/>
            <w:shd w:val="clear" w:color="auto" w:fill="auto"/>
            <w:vAlign w:val="center"/>
          </w:tcPr>
          <w:p w14:paraId="4878A8CD" w14:textId="77777777" w:rsidR="00720397" w:rsidRPr="001B4D5B" w:rsidRDefault="00720397" w:rsidP="002B503A">
            <w:pPr>
              <w:snapToGrid w:val="0"/>
              <w:spacing w:after="0"/>
              <w:rPr>
                <w:color w:val="C00000"/>
                <w:lang w:eastAsia="zh-CN"/>
              </w:rPr>
            </w:pPr>
          </w:p>
        </w:tc>
        <w:tc>
          <w:tcPr>
            <w:tcW w:w="8080" w:type="dxa"/>
            <w:vAlign w:val="center"/>
          </w:tcPr>
          <w:p w14:paraId="57F08B53" w14:textId="77777777" w:rsidR="00720397" w:rsidRPr="001B4D5B" w:rsidRDefault="00720397" w:rsidP="002B503A">
            <w:pPr>
              <w:rPr>
                <w:iCs/>
                <w:color w:val="C00000"/>
                <w:lang w:val="en-US" w:eastAsia="zh-CN"/>
              </w:rPr>
            </w:pPr>
          </w:p>
        </w:tc>
      </w:tr>
      <w:tr w:rsidR="00720397" w:rsidRPr="009D7E5C" w14:paraId="7E303835" w14:textId="77777777" w:rsidTr="002B503A">
        <w:trPr>
          <w:trHeight w:val="398"/>
          <w:jc w:val="center"/>
        </w:trPr>
        <w:tc>
          <w:tcPr>
            <w:tcW w:w="2547" w:type="dxa"/>
            <w:shd w:val="clear" w:color="auto" w:fill="auto"/>
            <w:vAlign w:val="center"/>
          </w:tcPr>
          <w:p w14:paraId="0E580B8F" w14:textId="77777777" w:rsidR="00720397" w:rsidRPr="009D7E5C" w:rsidRDefault="00720397" w:rsidP="002B503A">
            <w:pPr>
              <w:snapToGrid w:val="0"/>
              <w:spacing w:after="0"/>
              <w:rPr>
                <w:lang w:eastAsia="zh-CN"/>
              </w:rPr>
            </w:pPr>
          </w:p>
        </w:tc>
        <w:tc>
          <w:tcPr>
            <w:tcW w:w="8080" w:type="dxa"/>
            <w:vAlign w:val="center"/>
          </w:tcPr>
          <w:p w14:paraId="62C0169C" w14:textId="77777777" w:rsidR="00720397" w:rsidRPr="009D7E5C" w:rsidRDefault="00720397" w:rsidP="002B503A">
            <w:pPr>
              <w:pStyle w:val="ab"/>
              <w:rPr>
                <w:i/>
              </w:rPr>
            </w:pPr>
          </w:p>
        </w:tc>
      </w:tr>
      <w:tr w:rsidR="00720397" w14:paraId="24122D17" w14:textId="77777777" w:rsidTr="002B503A">
        <w:trPr>
          <w:trHeight w:val="398"/>
          <w:jc w:val="center"/>
        </w:trPr>
        <w:tc>
          <w:tcPr>
            <w:tcW w:w="2547" w:type="dxa"/>
            <w:shd w:val="clear" w:color="auto" w:fill="auto"/>
            <w:vAlign w:val="center"/>
          </w:tcPr>
          <w:p w14:paraId="1AE94BC8" w14:textId="77777777" w:rsidR="00720397" w:rsidRPr="009D7E5C" w:rsidRDefault="00720397" w:rsidP="002B503A">
            <w:pPr>
              <w:snapToGrid w:val="0"/>
              <w:spacing w:after="0"/>
              <w:rPr>
                <w:lang w:eastAsia="zh-CN"/>
              </w:rPr>
            </w:pPr>
          </w:p>
        </w:tc>
        <w:tc>
          <w:tcPr>
            <w:tcW w:w="8080" w:type="dxa"/>
            <w:vAlign w:val="center"/>
          </w:tcPr>
          <w:p w14:paraId="030CFB52" w14:textId="77777777" w:rsidR="00720397" w:rsidRPr="009D7E5C" w:rsidRDefault="00720397" w:rsidP="002B503A">
            <w:pPr>
              <w:pStyle w:val="ab"/>
              <w:rPr>
                <w:i/>
              </w:rPr>
            </w:pPr>
          </w:p>
        </w:tc>
      </w:tr>
      <w:tr w:rsidR="00720397" w14:paraId="10E32375" w14:textId="77777777" w:rsidTr="002B503A">
        <w:trPr>
          <w:trHeight w:val="398"/>
          <w:jc w:val="center"/>
        </w:trPr>
        <w:tc>
          <w:tcPr>
            <w:tcW w:w="2547" w:type="dxa"/>
            <w:shd w:val="clear" w:color="auto" w:fill="auto"/>
            <w:vAlign w:val="center"/>
          </w:tcPr>
          <w:p w14:paraId="68589CF4" w14:textId="77777777" w:rsidR="00720397" w:rsidRPr="00DB61B9" w:rsidRDefault="00720397" w:rsidP="002B503A">
            <w:pPr>
              <w:snapToGrid w:val="0"/>
              <w:spacing w:after="0"/>
              <w:rPr>
                <w:lang w:eastAsia="zh-CN"/>
              </w:rPr>
            </w:pPr>
          </w:p>
        </w:tc>
        <w:tc>
          <w:tcPr>
            <w:tcW w:w="8080" w:type="dxa"/>
            <w:vAlign w:val="center"/>
          </w:tcPr>
          <w:p w14:paraId="2A8A2611" w14:textId="77777777" w:rsidR="00720397" w:rsidRPr="00267C65" w:rsidRDefault="00720397" w:rsidP="002B503A">
            <w:pPr>
              <w:spacing w:beforeLines="50" w:before="120" w:afterLines="50" w:after="120"/>
            </w:pPr>
          </w:p>
        </w:tc>
      </w:tr>
      <w:tr w:rsidR="00720397" w14:paraId="61AB22DD" w14:textId="77777777" w:rsidTr="002B503A">
        <w:trPr>
          <w:trHeight w:val="398"/>
          <w:jc w:val="center"/>
        </w:trPr>
        <w:tc>
          <w:tcPr>
            <w:tcW w:w="2547" w:type="dxa"/>
            <w:shd w:val="clear" w:color="auto" w:fill="auto"/>
            <w:vAlign w:val="center"/>
          </w:tcPr>
          <w:p w14:paraId="74D40BB4" w14:textId="77777777" w:rsidR="00720397" w:rsidRDefault="00720397" w:rsidP="002B503A">
            <w:pPr>
              <w:snapToGrid w:val="0"/>
              <w:spacing w:after="0"/>
              <w:rPr>
                <w:lang w:eastAsia="zh-CN"/>
              </w:rPr>
            </w:pPr>
          </w:p>
        </w:tc>
        <w:tc>
          <w:tcPr>
            <w:tcW w:w="8080" w:type="dxa"/>
            <w:vAlign w:val="center"/>
          </w:tcPr>
          <w:p w14:paraId="05D1EE2F" w14:textId="77777777" w:rsidR="00720397" w:rsidRPr="00D73F4B" w:rsidRDefault="00720397" w:rsidP="002B503A">
            <w:pPr>
              <w:rPr>
                <w:bCs/>
                <w:i/>
              </w:rPr>
            </w:pPr>
          </w:p>
        </w:tc>
      </w:tr>
      <w:tr w:rsidR="00720397" w14:paraId="61707A93" w14:textId="77777777" w:rsidTr="002B503A">
        <w:trPr>
          <w:trHeight w:val="398"/>
          <w:jc w:val="center"/>
        </w:trPr>
        <w:tc>
          <w:tcPr>
            <w:tcW w:w="2547" w:type="dxa"/>
            <w:shd w:val="clear" w:color="auto" w:fill="auto"/>
            <w:vAlign w:val="center"/>
          </w:tcPr>
          <w:p w14:paraId="7D657569" w14:textId="77777777" w:rsidR="00720397" w:rsidRDefault="00720397" w:rsidP="002B503A">
            <w:pPr>
              <w:snapToGrid w:val="0"/>
              <w:spacing w:after="0"/>
              <w:rPr>
                <w:lang w:eastAsia="zh-CN"/>
              </w:rPr>
            </w:pPr>
          </w:p>
        </w:tc>
        <w:tc>
          <w:tcPr>
            <w:tcW w:w="8080" w:type="dxa"/>
            <w:vAlign w:val="center"/>
          </w:tcPr>
          <w:p w14:paraId="38564A63" w14:textId="77777777" w:rsidR="00720397" w:rsidRPr="00D73F4B" w:rsidRDefault="00720397" w:rsidP="002B503A">
            <w:pPr>
              <w:rPr>
                <w:bCs/>
                <w:i/>
              </w:rPr>
            </w:pPr>
          </w:p>
        </w:tc>
      </w:tr>
      <w:tr w:rsidR="00720397" w14:paraId="05A9E5C5" w14:textId="77777777" w:rsidTr="002B503A">
        <w:trPr>
          <w:trHeight w:val="398"/>
          <w:jc w:val="center"/>
        </w:trPr>
        <w:tc>
          <w:tcPr>
            <w:tcW w:w="2547" w:type="dxa"/>
            <w:shd w:val="clear" w:color="auto" w:fill="auto"/>
            <w:vAlign w:val="center"/>
          </w:tcPr>
          <w:p w14:paraId="331B459A" w14:textId="77777777" w:rsidR="00720397" w:rsidRDefault="00720397" w:rsidP="002B503A">
            <w:pPr>
              <w:snapToGrid w:val="0"/>
              <w:spacing w:after="0"/>
              <w:rPr>
                <w:lang w:eastAsia="zh-CN"/>
              </w:rPr>
            </w:pPr>
          </w:p>
        </w:tc>
        <w:tc>
          <w:tcPr>
            <w:tcW w:w="8080" w:type="dxa"/>
            <w:vAlign w:val="center"/>
          </w:tcPr>
          <w:p w14:paraId="3849E383" w14:textId="77777777" w:rsidR="00720397" w:rsidRPr="00D73F4B" w:rsidRDefault="00720397" w:rsidP="002B503A">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77777777" w:rsidR="00200B74" w:rsidRDefault="00200B74"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1"/>
        <w:rPr>
          <w:lang w:eastAsia="zh-CN"/>
        </w:rPr>
      </w:pPr>
      <w:r>
        <w:rPr>
          <w:lang w:eastAsia="zh-CN"/>
        </w:rPr>
        <w:lastRenderedPageBreak/>
        <w:t>Long UL transmission on PUSH</w:t>
      </w:r>
      <w:r w:rsidR="00476686">
        <w:rPr>
          <w:lang w:eastAsia="zh-CN"/>
        </w:rPr>
        <w:t xml:space="preserve"> and PRACH</w:t>
      </w:r>
    </w:p>
    <w:p w14:paraId="6F8880D0" w14:textId="5D507D79" w:rsidR="00807F2F" w:rsidRPr="00807F2F" w:rsidRDefault="00807F2F" w:rsidP="00807F2F">
      <w:pPr>
        <w:pStyle w:val="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w:t>
      </w:r>
      <w:proofErr w:type="gramStart"/>
      <w:r w:rsidRPr="00B87E2A">
        <w:rPr>
          <w:i/>
        </w:rPr>
        <w:t>how</w:t>
      </w:r>
      <w:proofErr w:type="gramEnd"/>
      <w:r w:rsidRPr="00B87E2A">
        <w:rPr>
          <w:i/>
        </w:rPr>
        <w:t xml:space="preserve">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w:t>
      </w:r>
      <w:proofErr w:type="spellStart"/>
      <w:r w:rsidRPr="00B87E2A">
        <w:rPr>
          <w:i/>
        </w:rPr>
        <w:t>i</w:t>
      </w:r>
      <w:proofErr w:type="spellEnd"/>
      <w:r w:rsidRPr="00B87E2A">
        <w:rPr>
          <w:i/>
        </w:rPr>
        <w:t>)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w:t>
      </w:r>
      <w:proofErr w:type="spellStart"/>
      <w:r>
        <w:rPr>
          <w:rFonts w:eastAsiaTheme="minorEastAsia"/>
          <w:lang w:eastAsia="zh-CN"/>
        </w:rPr>
        <w:t>below</w:t>
      </w:r>
      <w:proofErr w:type="spellEnd"/>
      <w:r>
        <w:rPr>
          <w:rFonts w:eastAsiaTheme="minorEastAsia"/>
          <w:lang w:eastAsia="zh-CN"/>
        </w:rPr>
        <w:t xml:space="preserve">. </w:t>
      </w:r>
      <w:r w:rsidR="00B62BDC">
        <w:rPr>
          <w:rFonts w:eastAsiaTheme="minorEastAsia"/>
          <w:lang w:eastAsia="zh-CN"/>
        </w:rPr>
        <w:t xml:space="preserve">In GEO, the maximum </w:t>
      </w:r>
      <w:proofErr w:type="spellStart"/>
      <w:r w:rsidR="00B62BDC">
        <w:rPr>
          <w:rFonts w:eastAsiaTheme="minorEastAsia"/>
          <w:lang w:eastAsia="zh-CN"/>
        </w:rPr>
        <w:t>TAdrift</w:t>
      </w:r>
      <w:proofErr w:type="spellEnd"/>
      <w:r w:rsidR="00B62BDC">
        <w:rPr>
          <w:rFonts w:eastAsiaTheme="minorEastAsia"/>
          <w:lang w:eastAsia="zh-CN"/>
        </w:rPr>
        <w:t xml:space="preserve">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w:t>
      </w:r>
      <w:proofErr w:type="spellStart"/>
      <w:r>
        <w:rPr>
          <w:rFonts w:eastAsiaTheme="minorEastAsia"/>
          <w:lang w:eastAsia="zh-CN"/>
        </w:rPr>
        <w:t>ms</w:t>
      </w:r>
      <w:proofErr w:type="spellEnd"/>
      <w:r>
        <w:rPr>
          <w:rFonts w:eastAsiaTheme="minorEastAsia"/>
          <w:lang w:eastAsia="zh-CN"/>
        </w:rPr>
        <w:t xml:space="preserve"> is scheduled every 256 </w:t>
      </w:r>
      <w:proofErr w:type="spellStart"/>
      <w:r>
        <w:rPr>
          <w:rFonts w:eastAsiaTheme="minorEastAsia"/>
          <w:lang w:eastAsia="zh-CN"/>
        </w:rPr>
        <w:t>ms</w:t>
      </w:r>
      <w:proofErr w:type="spellEnd"/>
      <w:r>
        <w:rPr>
          <w:rFonts w:eastAsiaTheme="minorEastAsia"/>
          <w:lang w:eastAsia="zh-CN"/>
        </w:rPr>
        <w:t xml:space="preserve">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w:t>
      </w:r>
      <w:proofErr w:type="spellStart"/>
      <w:r w:rsidR="00445E84">
        <w:rPr>
          <w:rFonts w:eastAsiaTheme="minorEastAsia"/>
          <w:lang w:eastAsia="zh-CN"/>
        </w:rPr>
        <w:t>ms</w:t>
      </w:r>
      <w:proofErr w:type="spellEnd"/>
      <w:r w:rsidR="00445E84">
        <w:rPr>
          <w:rFonts w:eastAsiaTheme="minorEastAsia"/>
          <w:lang w:eastAsia="zh-CN"/>
        </w:rPr>
        <w:t xml:space="preserve"> can give a maximum time drift of 93 us/s * 256 </w:t>
      </w:r>
      <w:proofErr w:type="spellStart"/>
      <w:r w:rsidR="00445E84">
        <w:rPr>
          <w:rFonts w:eastAsiaTheme="minorEastAsia"/>
          <w:lang w:eastAsia="zh-CN"/>
        </w:rPr>
        <w:t>ms</w:t>
      </w:r>
      <w:proofErr w:type="spellEnd"/>
      <w:r w:rsidR="00445E84">
        <w:rPr>
          <w:rFonts w:eastAsiaTheme="minorEastAsia"/>
          <w:lang w:eastAsia="zh-CN"/>
        </w:rPr>
        <w:t xml:space="preserve">/1000 </w:t>
      </w:r>
      <w:proofErr w:type="spellStart"/>
      <w:r w:rsidR="00445E84">
        <w:rPr>
          <w:rFonts w:eastAsiaTheme="minorEastAsia"/>
          <w:lang w:eastAsia="zh-CN"/>
        </w:rPr>
        <w:t>ms</w:t>
      </w:r>
      <w:proofErr w:type="spellEnd"/>
      <w:r w:rsidR="00445E84">
        <w:rPr>
          <w:rFonts w:eastAsiaTheme="minorEastAsia"/>
          <w:lang w:eastAsia="zh-CN"/>
        </w:rPr>
        <w:t xml:space="preserve"> = 23.8 us = 731*Ts. Even assuming a lower drift rate of 20 us/s, the TA drift can be about 5 us. This exceeds transmit timing error </w:t>
      </w:r>
      <w:proofErr w:type="spellStart"/>
      <w:r w:rsidR="00445E84">
        <w:rPr>
          <w:rFonts w:eastAsiaTheme="minorEastAsia"/>
          <w:lang w:eastAsia="zh-CN"/>
        </w:rPr>
        <w:t>Te</w:t>
      </w:r>
      <w:proofErr w:type="spellEnd"/>
      <w:r w:rsidR="00445E84">
        <w:rPr>
          <w:rFonts w:eastAsiaTheme="minorEastAsia"/>
          <w:lang w:eastAsia="zh-CN"/>
        </w:rPr>
        <w:t xml:space="preserve"> is 80*Ts=2.6 us for NB-IoT and </w:t>
      </w:r>
      <w:proofErr w:type="spellStart"/>
      <w:r w:rsidR="00445E84">
        <w:rPr>
          <w:rFonts w:eastAsiaTheme="minorEastAsia"/>
          <w:lang w:eastAsia="zh-CN"/>
        </w:rPr>
        <w:t>Te</w:t>
      </w:r>
      <w:proofErr w:type="spellEnd"/>
      <w:r w:rsidR="00445E84">
        <w:rPr>
          <w:rFonts w:eastAsiaTheme="minorEastAsia"/>
          <w:lang w:eastAsia="zh-CN"/>
        </w:rPr>
        <w:t xml:space="preserv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w:t>
      </w:r>
      <w:proofErr w:type="spellStart"/>
      <w:r w:rsidR="00445E84">
        <w:rPr>
          <w:rFonts w:eastAsiaTheme="minorEastAsia"/>
          <w:lang w:eastAsia="zh-CN"/>
        </w:rPr>
        <w:t>Te</w:t>
      </w:r>
      <w:proofErr w:type="spellEnd"/>
      <w:r w:rsidR="00445E84">
        <w:rPr>
          <w:rFonts w:eastAsiaTheme="minorEastAsia"/>
          <w:lang w:eastAsia="zh-CN"/>
        </w:rPr>
        <w:t xml:space="preserve">, the segment duration should be less </w:t>
      </w:r>
      <w:proofErr w:type="gramStart"/>
      <w:r w:rsidR="00445E84">
        <w:rPr>
          <w:rFonts w:eastAsiaTheme="minorEastAsia"/>
          <w:lang w:eastAsia="zh-CN"/>
        </w:rPr>
        <w:t>than  2.6</w:t>
      </w:r>
      <w:proofErr w:type="gramEnd"/>
      <w:r w:rsidR="00445E84">
        <w:rPr>
          <w:rFonts w:eastAsiaTheme="minorEastAsia"/>
          <w:lang w:eastAsia="zh-CN"/>
        </w:rPr>
        <w:t xml:space="preserve"> us / 93 us/s * 1000 = 27.9 </w:t>
      </w:r>
      <w:proofErr w:type="spellStart"/>
      <w:r w:rsidR="00445E84">
        <w:rPr>
          <w:rFonts w:eastAsiaTheme="minorEastAsia"/>
          <w:lang w:eastAsia="zh-CN"/>
        </w:rPr>
        <w:t>ms</w:t>
      </w:r>
      <w:proofErr w:type="spellEnd"/>
      <w:r w:rsidR="00445E84">
        <w:rPr>
          <w:rFonts w:eastAsiaTheme="minorEastAsia"/>
          <w:lang w:eastAsia="zh-CN"/>
        </w:rPr>
        <w:t xml:space="preserve"> for NB-IoT and 0.7 us / 93 us/s * 1000 = 7.5 </w:t>
      </w:r>
      <w:proofErr w:type="spellStart"/>
      <w:r w:rsidR="00445E84">
        <w:rPr>
          <w:rFonts w:eastAsiaTheme="minorEastAsia"/>
          <w:lang w:eastAsia="zh-CN"/>
        </w:rPr>
        <w:t>ms</w:t>
      </w:r>
      <w:proofErr w:type="spellEnd"/>
      <w:r w:rsidR="00445E84">
        <w:rPr>
          <w:rFonts w:eastAsiaTheme="minorEastAsia"/>
          <w:lang w:eastAsia="zh-CN"/>
        </w:rPr>
        <w:t xml:space="preserve"> for eMTC.</w:t>
      </w:r>
    </w:p>
    <w:p w14:paraId="0DEAAC11" w14:textId="08974FC1" w:rsidR="00445E84" w:rsidRDefault="00445E84" w:rsidP="00807F2F">
      <w:pPr>
        <w:rPr>
          <w:rFonts w:eastAsiaTheme="minorEastAsia"/>
          <w:lang w:eastAsia="zh-CN"/>
        </w:rPr>
      </w:pPr>
      <w:r>
        <w:rPr>
          <w:noProof/>
          <w:lang w:val="en-US"/>
        </w:rPr>
        <w:lastRenderedPageBreak/>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2B503A" w:rsidRDefault="002B503A"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2B503A" w:rsidRDefault="002B503A"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w:t>
      </w:r>
      <w:proofErr w:type="gramStart"/>
      <w:r w:rsidRPr="000871F6">
        <w:rPr>
          <w:rFonts w:eastAsiaTheme="minorEastAsia"/>
          <w:i/>
          <w:lang w:eastAsia="zh-CN"/>
        </w:rPr>
        <w:t>2, ..</w:t>
      </w:r>
      <w:proofErr w:type="gramEnd"/>
      <w:r w:rsidRPr="000871F6">
        <w:rPr>
          <w:rFonts w:eastAsiaTheme="minorEastAsia"/>
          <w:i/>
          <w:lang w:eastAsia="zh-CN"/>
        </w:rPr>
        <w:t xml:space="preserve">, </w:t>
      </w:r>
      <w:proofErr w:type="spellStart"/>
      <w:r w:rsidRPr="000871F6">
        <w:rPr>
          <w:rFonts w:eastAsiaTheme="minorEastAsia"/>
          <w:i/>
          <w:lang w:eastAsia="zh-CN"/>
        </w:rPr>
        <w:t>n+K</w:t>
      </w:r>
      <w:proofErr w:type="spellEnd"/>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 xml:space="preserve">he UE could apply the pre-compensation with an </w:t>
      </w:r>
      <w:proofErr w:type="gramStart"/>
      <w:r>
        <w:rPr>
          <w:rFonts w:eastAsiaTheme="minorEastAsia"/>
          <w:lang w:eastAsia="zh-CN"/>
        </w:rPr>
        <w:t>adjusted  TA</w:t>
      </w:r>
      <w:proofErr w:type="gramEnd"/>
      <w:r>
        <w:rPr>
          <w:rFonts w:eastAsiaTheme="minorEastAsia"/>
          <w:lang w:eastAsia="zh-CN"/>
        </w:rPr>
        <w:t xml:space="preserve">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2B503A" w:rsidRDefault="002B503A"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2B503A" w:rsidRDefault="002B503A"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w:t>
      </w:r>
      <w:proofErr w:type="gramStart"/>
      <w:r w:rsidRPr="00930A81">
        <w:rPr>
          <w:rFonts w:eastAsiaTheme="minorEastAsia"/>
          <w:lang w:eastAsia="zh-CN"/>
        </w:rPr>
        <w:t>adjusted  TA</w:t>
      </w:r>
      <w:proofErr w:type="gramEnd"/>
      <w:r w:rsidRPr="00930A81">
        <w:rPr>
          <w:rFonts w:eastAsiaTheme="minorEastAsia"/>
          <w:lang w:eastAsia="zh-CN"/>
        </w:rPr>
        <w:t xml:space="preserve">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 xml:space="preserve">Table below gives examples of phase discontinuity with TA </w:t>
      </w:r>
      <w:proofErr w:type="spellStart"/>
      <w:r>
        <w:rPr>
          <w:rFonts w:eastAsiaTheme="minorEastAsia"/>
          <w:lang w:eastAsia="zh-CN"/>
        </w:rPr>
        <w:t>appled</w:t>
      </w:r>
      <w:proofErr w:type="spellEnd"/>
      <w:r>
        <w:rPr>
          <w:rFonts w:eastAsiaTheme="minorEastAsia"/>
          <w:lang w:eastAsia="zh-CN"/>
        </w:rPr>
        <w:t xml:space="preserve"> every 1 </w:t>
      </w:r>
      <w:proofErr w:type="spellStart"/>
      <w:r>
        <w:rPr>
          <w:rFonts w:eastAsiaTheme="minorEastAsia"/>
          <w:lang w:eastAsia="zh-CN"/>
        </w:rPr>
        <w:t>ms</w:t>
      </w:r>
      <w:proofErr w:type="spellEnd"/>
      <w:r>
        <w:rPr>
          <w:rFonts w:eastAsiaTheme="minorEastAsia"/>
          <w:lang w:eastAsia="zh-CN"/>
        </w:rPr>
        <w:t xml:space="preserve">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2B503A"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2B503A"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2B503A"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1 </w:t>
            </w:r>
            <w:proofErr w:type="spellStart"/>
            <w:r w:rsidRPr="006938C3">
              <w:rPr>
                <w:rFonts w:eastAsia="Times New Roman"/>
                <w:color w:val="00B050"/>
                <w:kern w:val="24"/>
                <w:szCs w:val="32"/>
              </w:rPr>
              <w:t>ms</w:t>
            </w:r>
            <w:proofErr w:type="spellEnd"/>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3.36 </w:t>
            </w:r>
            <w:proofErr w:type="spellStart"/>
            <w:r w:rsidRPr="006938C3">
              <w:rPr>
                <w:rFonts w:eastAsia="Times New Roman"/>
                <w:color w:val="00B050"/>
                <w:kern w:val="24"/>
                <w:szCs w:val="32"/>
              </w:rPr>
              <w:t>deg</w:t>
            </w:r>
            <w:proofErr w:type="spellEnd"/>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2 </w:t>
            </w:r>
            <w:proofErr w:type="spellStart"/>
            <w:r w:rsidRPr="006938C3">
              <w:rPr>
                <w:rFonts w:eastAsia="Times New Roman"/>
                <w:color w:val="00B050"/>
                <w:kern w:val="24"/>
                <w:szCs w:val="32"/>
              </w:rPr>
              <w:t>ms</w:t>
            </w:r>
            <w:proofErr w:type="spellEnd"/>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6.72 </w:t>
            </w:r>
            <w:proofErr w:type="spellStart"/>
            <w:r w:rsidRPr="006938C3">
              <w:rPr>
                <w:rFonts w:eastAsia="Times New Roman"/>
                <w:color w:val="00B050"/>
                <w:kern w:val="24"/>
                <w:szCs w:val="32"/>
              </w:rPr>
              <w:t>deg</w:t>
            </w:r>
            <w:proofErr w:type="spellEnd"/>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4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13.44 </w:t>
            </w:r>
            <w:proofErr w:type="spellStart"/>
            <w:r w:rsidRPr="006938C3">
              <w:rPr>
                <w:rFonts w:eastAsia="Times New Roman"/>
                <w:color w:val="000000" w:themeColor="dark1"/>
                <w:kern w:val="24"/>
                <w:szCs w:val="32"/>
              </w:rPr>
              <w:t>deg</w:t>
            </w:r>
            <w:proofErr w:type="spellEnd"/>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8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26.88 </w:t>
            </w:r>
            <w:proofErr w:type="spellStart"/>
            <w:r w:rsidRPr="006938C3">
              <w:rPr>
                <w:rFonts w:eastAsia="Times New Roman"/>
                <w:color w:val="000000" w:themeColor="dark1"/>
                <w:kern w:val="24"/>
                <w:szCs w:val="32"/>
              </w:rPr>
              <w:t>deg</w:t>
            </w:r>
            <w:proofErr w:type="spellEnd"/>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lastRenderedPageBreak/>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32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103.68 </w:t>
            </w:r>
            <w:proofErr w:type="spellStart"/>
            <w:r w:rsidRPr="006938C3">
              <w:rPr>
                <w:rFonts w:eastAsia="Times New Roman"/>
                <w:color w:val="000000" w:themeColor="dark1"/>
                <w:kern w:val="24"/>
                <w:szCs w:val="32"/>
              </w:rPr>
              <w:t>deg</w:t>
            </w:r>
            <w:proofErr w:type="spellEnd"/>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eMTC, the phase discontinuity can be even larger with TA applied every 1 </w:t>
      </w:r>
      <w:proofErr w:type="spellStart"/>
      <w:r>
        <w:rPr>
          <w:rFonts w:eastAsiaTheme="minorEastAsia"/>
          <w:lang w:eastAsia="zh-CN"/>
        </w:rPr>
        <w:t>ms</w:t>
      </w:r>
      <w:proofErr w:type="spellEnd"/>
      <w:r>
        <w:rPr>
          <w:rFonts w:eastAsiaTheme="minorEastAsia"/>
          <w:lang w:eastAsia="zh-CN"/>
        </w:rPr>
        <w:t xml:space="preserve"> – </w:t>
      </w:r>
      <w:proofErr w:type="gramStart"/>
      <w:r>
        <w:rPr>
          <w:rFonts w:eastAsiaTheme="minorEastAsia"/>
          <w:lang w:eastAsia="zh-CN"/>
        </w:rPr>
        <w:t>e.g.</w:t>
      </w:r>
      <w:proofErr w:type="gramEnd"/>
      <w:r>
        <w:rPr>
          <w:rFonts w:eastAsiaTheme="minorEastAsia"/>
          <w:lang w:eastAsia="zh-CN"/>
        </w:rPr>
        <w:t xml:space="preserve">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proofErr w:type="spellStart"/>
      <w:r w:rsidR="00930A81">
        <w:rPr>
          <w:rFonts w:eastAsiaTheme="minorEastAsia"/>
          <w:lang w:eastAsia="zh-CN"/>
        </w:rPr>
        <w:t>accross</w:t>
      </w:r>
      <w:proofErr w:type="spellEnd"/>
      <w:r w:rsidR="00930A81">
        <w:rPr>
          <w:rFonts w:eastAsiaTheme="minorEastAsia"/>
          <w:lang w:eastAsia="zh-CN"/>
        </w:rPr>
        <w:t xml:space="preserve">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宋体"/>
          <w:noProof/>
          <w:lang w:val="en-US"/>
        </w:rPr>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 xml:space="preserve">sampling frequency adjustment at UE side with no UL gaps to avoid violating the transmit timing error </w:t>
      </w:r>
      <w:proofErr w:type="spellStart"/>
      <w:r w:rsidRPr="00930A81">
        <w:rPr>
          <w:rFonts w:eastAsiaTheme="minorEastAsia"/>
          <w:lang w:eastAsia="zh-CN"/>
        </w:rPr>
        <w:t>Te</w:t>
      </w:r>
      <w:proofErr w:type="spellEnd"/>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黑体"/>
          <w:bCs/>
        </w:rPr>
      </w:pPr>
      <w:r>
        <w:rPr>
          <w:rFonts w:eastAsia="黑体"/>
          <w:bCs/>
          <w:noProof/>
          <w:lang w:val="en-US"/>
        </w:rPr>
        <w:lastRenderedPageBreak/>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3"/>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a6"/>
        <w:ind w:left="1988" w:firstLine="284"/>
      </w:pPr>
      <w:bookmarkStart w:id="5"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af9"/>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4"/>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5"/>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proofErr w:type="spellStart"/>
            <w:r>
              <w:rPr>
                <w:rFonts w:eastAsia="黑体"/>
                <w:bCs/>
              </w:rPr>
              <w:t>center</w:t>
            </w:r>
            <w:proofErr w:type="spellEnd"/>
            <w:r>
              <w:rPr>
                <w:rFonts w:eastAsia="黑体"/>
                <w:bCs/>
              </w:rPr>
              <w:t xml:space="preserve">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6"/>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proofErr w:type="spellStart"/>
            <w:r>
              <w:rPr>
                <w:rFonts w:eastAsia="黑体"/>
                <w:bCs/>
              </w:rPr>
              <w:t>center</w:t>
            </w:r>
            <w:proofErr w:type="spellEnd"/>
            <w:r>
              <w:rPr>
                <w:rFonts w:eastAsia="黑体"/>
                <w:bCs/>
              </w:rPr>
              <w:t xml:space="preserve">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edge subcarrier</w:t>
            </w:r>
          </w:p>
        </w:tc>
      </w:tr>
    </w:tbl>
    <w:p w14:paraId="4FE8E306" w14:textId="73E055BF" w:rsidR="00B62BDC" w:rsidRDefault="00B62BDC" w:rsidP="00B62BDC">
      <w:pPr>
        <w:pStyle w:val="a6"/>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af9"/>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黑体"/>
                <w:bCs/>
              </w:rPr>
            </w:pPr>
            <w:r>
              <w:rPr>
                <w:rFonts w:eastAsia="黑体"/>
                <w:bCs/>
                <w:noProof/>
                <w:lang w:val="en-US"/>
              </w:rPr>
              <w:lastRenderedPageBreak/>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28"/>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proofErr w:type="spellStart"/>
            <w:r>
              <w:rPr>
                <w:rFonts w:eastAsia="黑体"/>
                <w:bCs/>
              </w:rPr>
              <w:t>center</w:t>
            </w:r>
            <w:proofErr w:type="spellEnd"/>
            <w:r>
              <w:rPr>
                <w:rFonts w:eastAsia="黑体"/>
                <w:bCs/>
              </w:rPr>
              <w:t xml:space="preserve">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1"/>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proofErr w:type="spellStart"/>
            <w:r>
              <w:rPr>
                <w:rFonts w:eastAsia="黑体"/>
                <w:bCs/>
              </w:rPr>
              <w:t>center</w:t>
            </w:r>
            <w:proofErr w:type="spellEnd"/>
            <w:r>
              <w:rPr>
                <w:rFonts w:eastAsia="黑体"/>
                <w:bCs/>
              </w:rPr>
              <w:t xml:space="preserve">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edge subcarrier</w:t>
            </w:r>
          </w:p>
        </w:tc>
      </w:tr>
    </w:tbl>
    <w:p w14:paraId="3658F42C" w14:textId="2AE57C6F" w:rsidR="00B62BDC" w:rsidRDefault="00B62BDC" w:rsidP="00B62BDC">
      <w:pPr>
        <w:spacing w:beforeLines="50" w:before="120"/>
        <w:jc w:val="center"/>
      </w:pPr>
      <w:bookmarkStart w:id="7" w:name="_Ref140"/>
      <w:r w:rsidRPr="005335E9">
        <w:rPr>
          <w:rFonts w:eastAsia="宋体"/>
          <w:bCs/>
          <w:kern w:val="2"/>
        </w:rPr>
        <w:t xml:space="preserve">Figure </w:t>
      </w:r>
      <w:r w:rsidRPr="005335E9">
        <w:rPr>
          <w:rFonts w:eastAsia="宋体"/>
          <w:bCs/>
          <w:kern w:val="2"/>
        </w:rPr>
        <w:fldChar w:fldCharType="begin"/>
      </w:r>
      <w:r w:rsidRPr="005335E9">
        <w:rPr>
          <w:rFonts w:eastAsia="宋体"/>
          <w:bCs/>
          <w:kern w:val="2"/>
        </w:rPr>
        <w:instrText xml:space="preserve"> SEQ Figure \* ARABIC </w:instrText>
      </w:r>
      <w:r w:rsidRPr="005335E9">
        <w:rPr>
          <w:rFonts w:eastAsia="宋体"/>
          <w:bCs/>
          <w:kern w:val="2"/>
        </w:rPr>
        <w:fldChar w:fldCharType="separate"/>
      </w:r>
      <w:r w:rsidRPr="005335E9">
        <w:rPr>
          <w:rFonts w:eastAsia="宋体"/>
          <w:bCs/>
          <w:kern w:val="2"/>
        </w:rPr>
        <w:t>5</w:t>
      </w:r>
      <w:r w:rsidRPr="005335E9">
        <w:rPr>
          <w:rFonts w:eastAsia="宋体"/>
          <w:bCs/>
          <w:kern w:val="2"/>
        </w:rPr>
        <w:fldChar w:fldCharType="end"/>
      </w:r>
      <w:bookmarkEnd w:id="7"/>
      <w:r w:rsidRPr="005335E9">
        <w:rPr>
          <w:rFonts w:eastAsia="宋体"/>
          <w:bCs/>
          <w:kern w:val="2"/>
        </w:rPr>
        <w:t xml:space="preserve"> PAPR of segmented signal with 1 subcarrier</w:t>
      </w:r>
      <w:r>
        <w:rPr>
          <w:rFonts w:eastAsia="宋体"/>
          <w:bCs/>
          <w:kern w:val="2"/>
        </w:rPr>
        <w:t xml:space="preserve"> [14]</w:t>
      </w:r>
    </w:p>
    <w:p w14:paraId="3C6CBDF9" w14:textId="4E574A98" w:rsidR="00B62BDC" w:rsidRDefault="00B62BDC" w:rsidP="00B62BDC">
      <w:pPr>
        <w:ind w:left="420"/>
        <w:rPr>
          <w:rFonts w:eastAsia="宋体"/>
        </w:rPr>
      </w:pPr>
    </w:p>
    <w:tbl>
      <w:tblPr>
        <w:tblStyle w:val="af9"/>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黑体"/>
                <w:bCs/>
              </w:rPr>
            </w:pPr>
            <w:r w:rsidRPr="005335E9">
              <w:rPr>
                <w:rFonts w:eastAsia="黑体"/>
                <w:bCs/>
                <w:noProof/>
                <w:lang w:val="en-US"/>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黑体"/>
                <w:bCs/>
              </w:rPr>
            </w:pPr>
            <w:r w:rsidRPr="005335E9">
              <w:rPr>
                <w:rFonts w:eastAsia="黑体"/>
                <w:bCs/>
                <w:noProof/>
                <w:lang w:val="en-US"/>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proofErr w:type="spellStart"/>
            <w:r w:rsidRPr="005335E9">
              <w:rPr>
                <w:rFonts w:eastAsia="黑体"/>
                <w:bCs/>
              </w:rPr>
              <w:t>center</w:t>
            </w:r>
            <w:proofErr w:type="spellEnd"/>
            <w:r w:rsidRPr="005335E9">
              <w:rPr>
                <w:rFonts w:eastAsia="黑体"/>
                <w:bCs/>
              </w:rPr>
              <w:t xml:space="preserve">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黑体"/>
                <w:bCs/>
              </w:rPr>
            </w:pPr>
            <w:r w:rsidRPr="005335E9">
              <w:rPr>
                <w:rFonts w:eastAsia="黑体"/>
                <w:bCs/>
                <w:noProof/>
                <w:lang w:val="en-US"/>
              </w:rPr>
              <w:lastRenderedPageBreak/>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黑体"/>
                <w:bCs/>
              </w:rPr>
            </w:pPr>
            <w:r w:rsidRPr="005335E9">
              <w:rPr>
                <w:rFonts w:eastAsia="黑体"/>
                <w:bCs/>
                <w:noProof/>
                <w:lang w:val="en-US"/>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proofErr w:type="spellStart"/>
            <w:r w:rsidRPr="005335E9">
              <w:rPr>
                <w:rFonts w:eastAsia="黑体"/>
                <w:bCs/>
              </w:rPr>
              <w:t>center</w:t>
            </w:r>
            <w:proofErr w:type="spellEnd"/>
            <w:r w:rsidRPr="005335E9">
              <w:rPr>
                <w:rFonts w:eastAsia="黑体"/>
                <w:bCs/>
              </w:rPr>
              <w:t xml:space="preserve">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edge subcarrier</w:t>
            </w:r>
          </w:p>
        </w:tc>
      </w:tr>
    </w:tbl>
    <w:p w14:paraId="70FE8308" w14:textId="40E36E9D" w:rsidR="00B62BDC" w:rsidRDefault="00B62BDC" w:rsidP="00B62BDC">
      <w:pPr>
        <w:pStyle w:val="a6"/>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 xml:space="preserve">ased on </w:t>
      </w:r>
      <w:proofErr w:type="spellStart"/>
      <w:r w:rsidR="001563FB">
        <w:rPr>
          <w:rFonts w:eastAsiaTheme="minorEastAsia"/>
          <w:i/>
          <w:highlight w:val="yellow"/>
          <w:lang w:eastAsia="zh-CN"/>
        </w:rPr>
        <w:t>analsysis</w:t>
      </w:r>
      <w:proofErr w:type="spellEnd"/>
      <w:r w:rsidR="001563FB">
        <w:rPr>
          <w:rFonts w:eastAsiaTheme="minorEastAsia"/>
          <w:i/>
          <w:highlight w:val="yellow"/>
          <w:lang w:eastAsia="zh-CN"/>
        </w:rPr>
        <w:t xml:space="preserve"> from ZTE it seems the impact of segmented pre-compensation on PAPR is not significant</w:t>
      </w:r>
      <w:r w:rsidR="00F46F17">
        <w:rPr>
          <w:rFonts w:eastAsiaTheme="minorEastAsia"/>
          <w:i/>
          <w:highlight w:val="yellow"/>
          <w:lang w:eastAsia="zh-CN"/>
        </w:rPr>
        <w:t xml:space="preserve">. It would be helpful if companies can share their understanding and own </w:t>
      </w:r>
      <w:proofErr w:type="gramStart"/>
      <w:r w:rsidR="00F46F17">
        <w:rPr>
          <w:rFonts w:eastAsiaTheme="minorEastAsia"/>
          <w:i/>
          <w:highlight w:val="yellow"/>
          <w:lang w:eastAsia="zh-CN"/>
        </w:rPr>
        <w:t>analysis  on</w:t>
      </w:r>
      <w:proofErr w:type="gramEnd"/>
      <w:r w:rsidR="00F46F17">
        <w:rPr>
          <w:rFonts w:eastAsiaTheme="minorEastAsia"/>
          <w:i/>
          <w:highlight w:val="yellow"/>
          <w:lang w:eastAsia="zh-CN"/>
        </w:rPr>
        <w:t xml:space="preserve">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 xml:space="preserve">We think the phase discontinuity does have impact on </w:t>
            </w:r>
            <w:proofErr w:type="gramStart"/>
            <w:r>
              <w:rPr>
                <w:rFonts w:eastAsiaTheme="minorEastAsia" w:hint="eastAsia"/>
                <w:lang w:eastAsia="zh-CN"/>
              </w:rPr>
              <w:t>PAPR</w:t>
            </w:r>
            <w:proofErr w:type="gramEnd"/>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w:t>
            </w:r>
            <w:proofErr w:type="gramStart"/>
            <w:r>
              <w:rPr>
                <w:rFonts w:eastAsiaTheme="minorEastAsia"/>
                <w:lang w:eastAsia="zh-CN"/>
              </w:rPr>
              <w:t>seem</w:t>
            </w:r>
            <w:proofErr w:type="gramEnd"/>
            <w:r>
              <w:rPr>
                <w:rFonts w:eastAsiaTheme="minorEastAsia"/>
                <w:lang w:eastAsia="zh-CN"/>
              </w:rPr>
              <w:t xml:space="preserve">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 xml:space="preserve">For the impact of phase discontinuity, we also suggest evaluation from more companies or even from RAN4 should be considered. There was already </w:t>
            </w:r>
            <w:proofErr w:type="gramStart"/>
            <w:r>
              <w:rPr>
                <w:rFonts w:eastAsiaTheme="minorEastAsia"/>
                <w:lang w:eastAsia="zh-CN"/>
              </w:rPr>
              <w:t>companies</w:t>
            </w:r>
            <w:proofErr w:type="gramEnd"/>
            <w:r>
              <w:rPr>
                <w:rFonts w:eastAsiaTheme="minorEastAsia"/>
                <w:lang w:eastAsia="zh-CN"/>
              </w:rPr>
              <w:t xml:space="preserve">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 xml:space="preserve">We agree with Huawei that </w:t>
            </w:r>
            <w:proofErr w:type="spellStart"/>
            <w:r>
              <w:rPr>
                <w:rFonts w:eastAsiaTheme="minorEastAsia"/>
                <w:lang w:eastAsia="zh-CN"/>
              </w:rPr>
              <w:t>samping</w:t>
            </w:r>
            <w:proofErr w:type="spellEnd"/>
            <w:r>
              <w:rPr>
                <w:rFonts w:eastAsiaTheme="minorEastAsia"/>
                <w:lang w:eastAsia="zh-CN"/>
              </w:rPr>
              <w:t xml:space="preserve">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lastRenderedPageBreak/>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lastRenderedPageBreak/>
              <w:t>H</w:t>
            </w:r>
            <w:r w:rsidRPr="00E528A9">
              <w:rPr>
                <w:rFonts w:eastAsiaTheme="minorEastAsia"/>
                <w:lang w:eastAsia="zh-CN"/>
              </w:rPr>
              <w:t xml:space="preserve">uawei, </w:t>
            </w:r>
            <w:proofErr w:type="spellStart"/>
            <w:r w:rsidRPr="00E528A9">
              <w:rPr>
                <w:rFonts w:eastAsiaTheme="minorEastAsia"/>
                <w:lang w:eastAsia="zh-CN"/>
              </w:rPr>
              <w:t>HiSilicon</w:t>
            </w:r>
            <w:proofErr w:type="spellEnd"/>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 xml:space="preserve">We agree the PAPR issue is negligible with new UL gap </w:t>
            </w:r>
            <w:proofErr w:type="spellStart"/>
            <w:r>
              <w:rPr>
                <w:rFonts w:eastAsiaTheme="minorEastAsia"/>
                <w:lang w:val="en-US" w:eastAsia="zh-CN"/>
              </w:rPr>
              <w:t>intserted</w:t>
            </w:r>
            <w:proofErr w:type="spellEnd"/>
            <w:r>
              <w:rPr>
                <w:rFonts w:eastAsiaTheme="minorEastAsia"/>
                <w:lang w:val="en-US" w:eastAsia="zh-CN"/>
              </w:rPr>
              <w:t>.</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proofErr w:type="spellStart"/>
            <w:r>
              <w:rPr>
                <w:rFonts w:eastAsiaTheme="minorEastAsia" w:hint="eastAsia"/>
                <w:lang w:eastAsia="zh-CN"/>
              </w:rPr>
              <w:t>Spreadtrum</w:t>
            </w:r>
            <w:proofErr w:type="spellEnd"/>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3"/>
        <w:rPr>
          <w:lang w:eastAsia="zh-CN"/>
        </w:rPr>
      </w:pPr>
      <w:r w:rsidRPr="000609DA">
        <w:rPr>
          <w:lang w:eastAsia="zh-CN"/>
        </w:rPr>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w:t>
      </w:r>
      <w:proofErr w:type="spellStart"/>
      <w:r>
        <w:rPr>
          <w:rFonts w:eastAsiaTheme="minorEastAsia"/>
          <w:lang w:eastAsia="zh-CN"/>
        </w:rPr>
        <w:t>ms</w:t>
      </w:r>
      <w:proofErr w:type="spellEnd"/>
      <w:r>
        <w:rPr>
          <w:rFonts w:eastAsiaTheme="minorEastAsia"/>
          <w:lang w:eastAsia="zh-CN"/>
        </w:rPr>
        <w:t xml:space="preserve"> </w:t>
      </w:r>
    </w:p>
    <w:p w14:paraId="07283F4F" w14:textId="39DF7F99" w:rsidR="00BE7E15" w:rsidRPr="00BE7E15" w:rsidRDefault="00BE7E15" w:rsidP="00BE7E15">
      <w:pPr>
        <w:spacing w:after="0"/>
        <w:jc w:val="center"/>
      </w:pPr>
      <w:r>
        <w:rPr>
          <w:noProof/>
          <w:lang w:val="en-US"/>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rPr>
              <w:lastRenderedPageBreak/>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rPr>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a6"/>
        <w:spacing w:before="0" w:after="240"/>
        <w:jc w:val="center"/>
      </w:pPr>
      <w:r w:rsidRPr="00F2204F">
        <w:t>TA changes</w:t>
      </w:r>
      <w:r w:rsidRPr="005B28E9">
        <w:t xml:space="preserve"> during a 256 </w:t>
      </w:r>
      <w:proofErr w:type="spellStart"/>
      <w:r w:rsidRPr="005B28E9">
        <w:t>ms</w:t>
      </w:r>
      <w:proofErr w:type="spellEnd"/>
      <w:r w:rsidRPr="005B28E9">
        <w:t xml:space="preserve">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Vivo, CATT, Sony, MediaTek, </w:t>
      </w:r>
      <w:proofErr w:type="spellStart"/>
      <w:r>
        <w:rPr>
          <w:rFonts w:eastAsiaTheme="minorEastAsia"/>
          <w:lang w:eastAsia="zh-CN"/>
        </w:rPr>
        <w:t>Spreadtrum</w:t>
      </w:r>
      <w:proofErr w:type="spellEnd"/>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w:t>
      </w:r>
      <w:proofErr w:type="spellStart"/>
      <w:r w:rsidR="00B62BDC">
        <w:rPr>
          <w:rFonts w:eastAsiaTheme="minorEastAsia"/>
          <w:lang w:eastAsia="zh-CN"/>
        </w:rPr>
        <w:t>Spreadtrum</w:t>
      </w:r>
      <w:proofErr w:type="spellEnd"/>
      <w:r w:rsidR="00B62BDC">
        <w:rPr>
          <w:rFonts w:eastAsiaTheme="minorEastAsia"/>
          <w:lang w:eastAsia="zh-CN"/>
        </w:rPr>
        <w:t xml:space="preserve">, FGI, Ericsson, ZTE discussed UL segment duration is based on maximum timing transmit error </w:t>
      </w:r>
      <w:proofErr w:type="spellStart"/>
      <w:r w:rsidR="00B62BDC">
        <w:rPr>
          <w:rFonts w:eastAsiaTheme="minorEastAsia"/>
          <w:lang w:eastAsia="zh-CN"/>
        </w:rPr>
        <w:t>Te</w:t>
      </w:r>
      <w:proofErr w:type="spellEnd"/>
      <w:r w:rsidR="00B62BDC">
        <w:rPr>
          <w:rFonts w:eastAsiaTheme="minorEastAsia"/>
          <w:lang w:eastAsia="zh-CN"/>
        </w:rPr>
        <w:t xml:space="preserv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w:t>
      </w:r>
      <w:proofErr w:type="spellStart"/>
      <w:r w:rsidRPr="00BE7E15">
        <w:rPr>
          <w:bCs/>
        </w:rPr>
        <w:t>T</w:t>
      </w:r>
      <w:r w:rsidRPr="00BE7E15">
        <w:rPr>
          <w:bCs/>
          <w:vertAlign w:val="subscript"/>
        </w:rPr>
        <w:t>unit</w:t>
      </w:r>
      <w:proofErr w:type="spellEnd"/>
      <w:r w:rsidRPr="00BE7E15">
        <w:rPr>
          <w:bCs/>
        </w:rPr>
        <w:t> is the time unit, </w:t>
      </w:r>
      <w:proofErr w:type="spellStart"/>
      <w:r w:rsidRPr="00BE7E15">
        <w:rPr>
          <w:bCs/>
        </w:rPr>
        <w:t>N</w:t>
      </w:r>
      <w:r w:rsidRPr="00BE7E15">
        <w:rPr>
          <w:bCs/>
          <w:vertAlign w:val="subscript"/>
        </w:rPr>
        <w:t>segment</w:t>
      </w:r>
      <w:proofErr w:type="spellEnd"/>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w:lastRenderedPageBreak/>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proofErr w:type="spellStart"/>
      <w:r>
        <w:rPr>
          <w:rFonts w:eastAsiaTheme="minorEastAsia"/>
          <w:lang w:eastAsia="zh-CN"/>
        </w:rPr>
        <w:t>Mediatek</w:t>
      </w:r>
      <w:proofErr w:type="spellEnd"/>
      <w:r>
        <w:rPr>
          <w:rFonts w:eastAsiaTheme="minorEastAsia"/>
          <w:lang w:eastAsia="zh-CN"/>
        </w:rPr>
        <w:t xml:space="preserve"> </w:t>
      </w:r>
      <w:r w:rsidRPr="006E0EFA">
        <w:rPr>
          <w:rFonts w:eastAsiaTheme="minorEastAsia"/>
          <w:lang w:eastAsia="zh-CN"/>
        </w:rPr>
        <w:t xml:space="preserve">proposed </w:t>
      </w:r>
      <w:r w:rsidRPr="006E0EFA">
        <w:rPr>
          <w:iCs/>
          <w:szCs w:val="22"/>
          <w:lang w:val="en-US"/>
        </w:rPr>
        <w:t xml:space="preserve">UL transmission segment </w:t>
      </w:r>
      <w:proofErr w:type="spellStart"/>
      <w:r w:rsidRPr="006E0EFA">
        <w:rPr>
          <w:iCs/>
          <w:szCs w:val="22"/>
          <w:lang w:val="en-US"/>
        </w:rPr>
        <w:t>T</w:t>
      </w:r>
      <w:r w:rsidRPr="006E0EFA">
        <w:rPr>
          <w:iCs/>
          <w:szCs w:val="22"/>
          <w:vertAlign w:val="subscript"/>
          <w:lang w:val="en-US"/>
        </w:rPr>
        <w:t>segment</w:t>
      </w:r>
      <w:proofErr w:type="spellEnd"/>
      <w:r>
        <w:rPr>
          <w:iCs/>
          <w:szCs w:val="22"/>
          <w:lang w:val="en-US"/>
        </w:rPr>
        <w:t xml:space="preserve"> defined </w:t>
      </w:r>
      <w:proofErr w:type="gramStart"/>
      <w:r>
        <w:rPr>
          <w:iCs/>
          <w:szCs w:val="22"/>
          <w:lang w:val="en-US"/>
        </w:rPr>
        <w:t xml:space="preserve">below, </w:t>
      </w:r>
      <w:r w:rsidRPr="006E0EFA">
        <w:rPr>
          <w:iCs/>
          <w:szCs w:val="22"/>
          <w:lang w:val="en-US"/>
        </w:rPr>
        <w:t xml:space="preserve"> </w:t>
      </w:r>
      <w:r>
        <w:rPr>
          <w:iCs/>
          <w:szCs w:val="22"/>
          <w:lang w:val="en-US"/>
        </w:rPr>
        <w:t>where</w:t>
      </w:r>
      <w:proofErr w:type="gramEnd"/>
      <w:r>
        <w:rPr>
          <w:iCs/>
          <w:szCs w:val="22"/>
          <w:lang w:val="en-US"/>
        </w:rPr>
        <w:t xml:space="preserve"> </w:t>
      </w:r>
      <w:r w:rsidRPr="006E0EFA">
        <w:rPr>
          <w:iCs/>
          <w:szCs w:val="22"/>
          <w:lang w:val="en-US"/>
        </w:rPr>
        <w:t xml:space="preserve">Time units is </w:t>
      </w:r>
      <w:proofErr w:type="spellStart"/>
      <w:r w:rsidRPr="006E0EFA">
        <w:rPr>
          <w:iCs/>
          <w:szCs w:val="22"/>
        </w:rPr>
        <w:t>T</w:t>
      </w:r>
      <w:r w:rsidRPr="006E0EFA">
        <w:rPr>
          <w:iCs/>
          <w:szCs w:val="22"/>
          <w:vertAlign w:val="subscript"/>
        </w:rPr>
        <w:t>slot</w:t>
      </w:r>
      <w:proofErr w:type="spellEnd"/>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proofErr w:type="spellStart"/>
      <w:r w:rsidRPr="006E0EFA">
        <w:rPr>
          <w:iCs/>
          <w:szCs w:val="22"/>
          <w:lang w:val="en-US"/>
        </w:rPr>
        <w:t>T</w:t>
      </w:r>
      <w:r w:rsidRPr="006E0EFA">
        <w:rPr>
          <w:iCs/>
          <w:szCs w:val="22"/>
          <w:vertAlign w:val="subscript"/>
          <w:lang w:val="en-US"/>
        </w:rPr>
        <w:t>segment,max</w:t>
      </w:r>
      <w:proofErr w:type="spellEnd"/>
      <w:r>
        <w:rPr>
          <w:iCs/>
          <w:szCs w:val="22"/>
          <w:lang w:val="en-US"/>
        </w:rPr>
        <w:t xml:space="preserve"> are configured. In an </w:t>
      </w:r>
      <w:r w:rsidRPr="006E0EFA">
        <w:rPr>
          <w:iCs/>
          <w:szCs w:val="22"/>
          <w:lang w:val="en-US"/>
        </w:rPr>
        <w:t xml:space="preserve">example </w:t>
      </w:r>
      <w:proofErr w:type="gramStart"/>
      <w:r w:rsidRPr="006E0EFA">
        <w:rPr>
          <w:iCs/>
          <w:szCs w:val="22"/>
          <w:lang w:val="en-US"/>
        </w:rPr>
        <w:t>below</w:t>
      </w:r>
      <w:r>
        <w:rPr>
          <w:iCs/>
          <w:szCs w:val="22"/>
          <w:lang w:val="en-US"/>
        </w:rPr>
        <w:t xml:space="preserve">, </w:t>
      </w:r>
      <w:r w:rsidRPr="006E0EFA">
        <w:rPr>
          <w:iCs/>
          <w:szCs w:val="22"/>
          <w:lang w:val="en-US"/>
        </w:rPr>
        <w:t xml:space="preserve"> with</w:t>
      </w:r>
      <w:proofErr w:type="gramEnd"/>
      <w:r w:rsidRPr="006E0EFA">
        <w:rPr>
          <w:iCs/>
          <w:szCs w:val="22"/>
          <w:lang w:val="en-US"/>
        </w:rPr>
        <w:t xml:space="preserve"> SCS=15kHz,  12 sub-carriers, 2 RUs,  8 Repetitions, the repetition boundary is at the beginning of sf4/sf8/sf12 and UL transmission segment </w:t>
      </w:r>
      <w:proofErr w:type="spellStart"/>
      <w:r w:rsidRPr="006E0EFA">
        <w:rPr>
          <w:iCs/>
          <w:szCs w:val="22"/>
          <w:lang w:val="en-US"/>
        </w:rPr>
        <w:t>Tsegment</w:t>
      </w:r>
      <w:proofErr w:type="spellEnd"/>
      <w:r w:rsidRPr="006E0EFA">
        <w:rPr>
          <w:iCs/>
          <w:szCs w:val="22"/>
          <w:lang w:val="en-US"/>
        </w:rPr>
        <w:t xml:space="preserve"> can be chosen to be K * 4ms = 8 </w:t>
      </w:r>
      <w:proofErr w:type="spellStart"/>
      <w:r w:rsidRPr="006E0EFA">
        <w:rPr>
          <w:iCs/>
          <w:szCs w:val="22"/>
          <w:lang w:val="en-US"/>
        </w:rPr>
        <w:t>ms</w:t>
      </w:r>
      <w:proofErr w:type="spellEnd"/>
      <w:r w:rsidRPr="006E0EFA">
        <w:rPr>
          <w:iCs/>
          <w:szCs w:val="22"/>
          <w:lang w:val="en-US"/>
        </w:rPr>
        <w:t xml:space="preserve"> which corresponds to a value of K equal to 2 – i.e. UL gap is inserted between end of SF7 and beginning of SF8.</w:t>
      </w:r>
      <w:r w:rsidR="00BE7E15">
        <w:rPr>
          <w:iCs/>
          <w:szCs w:val="22"/>
          <w:lang w:val="en-US"/>
        </w:rPr>
        <w:t xml:space="preserve"> </w:t>
      </w:r>
      <w:proofErr w:type="spellStart"/>
      <w:r w:rsidR="00BE7E15">
        <w:rPr>
          <w:iCs/>
          <w:szCs w:val="22"/>
          <w:lang w:val="en-US"/>
        </w:rPr>
        <w:t>Tsegment</w:t>
      </w:r>
      <w:proofErr w:type="spellEnd"/>
      <w:r w:rsidR="00BE7E15">
        <w:rPr>
          <w:iCs/>
          <w:szCs w:val="22"/>
          <w:lang w:val="en-US"/>
        </w:rPr>
        <w:t xml:space="preserve">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2B503A" w:rsidP="006E0EFA">
      <w:pPr>
        <w:pStyle w:val="afe"/>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afe"/>
        <w:spacing w:after="0"/>
        <w:jc w:val="both"/>
        <w:rPr>
          <w:szCs w:val="22"/>
          <w:highlight w:val="yellow"/>
          <w:lang w:val="en-US"/>
        </w:rPr>
      </w:pPr>
    </w:p>
    <w:p w14:paraId="658A5225" w14:textId="6B6441C4" w:rsidR="006E0EFA" w:rsidRPr="006E0EFA" w:rsidRDefault="002B503A" w:rsidP="006E0EFA">
      <w:pPr>
        <w:pStyle w:val="afe"/>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afe"/>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 xml:space="preserve">Example of NPUSCH pattern with SCS=15 kHz, 12 </w:t>
      </w:r>
      <w:proofErr w:type="spellStart"/>
      <w:r w:rsidRPr="00754D86">
        <w:rPr>
          <w:i/>
          <w:szCs w:val="22"/>
        </w:rPr>
        <w:t>subc</w:t>
      </w:r>
      <w:proofErr w:type="spellEnd"/>
      <w:r w:rsidRPr="00754D86">
        <w:rPr>
          <w:i/>
          <w:szCs w:val="22"/>
        </w:rPr>
        <w:t xml:space="preserve">, 2 RUs, 8 </w:t>
      </w:r>
      <w:proofErr w:type="gramStart"/>
      <w:r w:rsidRPr="00754D86">
        <w:rPr>
          <w:i/>
          <w:szCs w:val="22"/>
        </w:rPr>
        <w:t>repetitions</w:t>
      </w:r>
      <w:r>
        <w:rPr>
          <w:i/>
          <w:szCs w:val="22"/>
        </w:rPr>
        <w:t xml:space="preserve">  [</w:t>
      </w:r>
      <w:proofErr w:type="gramEnd"/>
      <w:r>
        <w:rPr>
          <w:i/>
          <w:szCs w:val="22"/>
        </w:rPr>
        <w:t>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2B503A"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2B503A"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2B503A"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2B503A"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2B503A"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 xml:space="preserve">0.5 </w:t>
            </w:r>
            <w:proofErr w:type="spellStart"/>
            <w:r w:rsidRPr="007967AB">
              <w:rPr>
                <w:rFonts w:ascii="Calibri Light" w:eastAsia="Times New Roman" w:hAnsi="Calibri Light" w:cs="Arial"/>
                <w:color w:val="000000" w:themeColor="text1"/>
                <w:kern w:val="24"/>
                <w:sz w:val="18"/>
                <w:szCs w:val="18"/>
              </w:rPr>
              <w:t>ms</w:t>
            </w:r>
            <w:proofErr w:type="spellEnd"/>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K*4 </w:t>
            </w:r>
            <w:proofErr w:type="spellStart"/>
            <w:r>
              <w:rPr>
                <w:rFonts w:ascii="Calibri Light" w:eastAsia="Times New Roman" w:hAnsi="Calibri Light" w:cs="Arial"/>
                <w:color w:val="000000" w:themeColor="text1"/>
                <w:kern w:val="24"/>
                <w:sz w:val="18"/>
                <w:szCs w:val="18"/>
              </w:rPr>
              <w:t>ms</w:t>
            </w:r>
            <w:proofErr w:type="spellEnd"/>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2 </w:t>
            </w:r>
            <w:proofErr w:type="spellStart"/>
            <w:r w:rsidRPr="007967AB">
              <w:rPr>
                <w:rFonts w:ascii="Calibri Light" w:eastAsia="Times New Roman" w:hAnsi="Calibri Light" w:cs="Arial"/>
                <w:color w:val="000000" w:themeColor="text1"/>
                <w:kern w:val="24"/>
                <w:sz w:val="18"/>
                <w:szCs w:val="18"/>
              </w:rPr>
              <w:t>ms</w:t>
            </w:r>
            <w:proofErr w:type="spellEnd"/>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 xml:space="preserve">0.5 </w:t>
            </w:r>
            <w:proofErr w:type="spellStart"/>
            <w:r w:rsidRPr="007967AB">
              <w:rPr>
                <w:rFonts w:ascii="Calibri Light" w:eastAsia="Times New Roman" w:hAnsi="Calibri Light" w:cs="Arial"/>
                <w:color w:val="000000" w:themeColor="text1"/>
                <w:kern w:val="24"/>
                <w:sz w:val="18"/>
                <w:szCs w:val="18"/>
              </w:rPr>
              <w:t>ms</w:t>
            </w:r>
            <w:proofErr w:type="spellEnd"/>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K*8 </w:t>
            </w:r>
            <w:proofErr w:type="spellStart"/>
            <w:r>
              <w:rPr>
                <w:rFonts w:ascii="Calibri Light" w:eastAsia="Times New Roman" w:hAnsi="Calibri Light" w:cs="Arial"/>
                <w:color w:val="000000" w:themeColor="text1"/>
                <w:kern w:val="24"/>
                <w:sz w:val="18"/>
                <w:szCs w:val="18"/>
              </w:rPr>
              <w:t>ms</w:t>
            </w:r>
            <w:proofErr w:type="spellEnd"/>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4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0.5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K*16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8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0.5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K*8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32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2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K*32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proofErr w:type="spellStart"/>
      <w:r w:rsidRPr="007967AB">
        <w:rPr>
          <w:rFonts w:ascii="Times New Roman" w:hAnsi="Times New Roman" w:cs="Times New Roman"/>
          <w:i/>
        </w:rPr>
        <w:t>umerology</w:t>
      </w:r>
      <w:proofErr w:type="spellEnd"/>
      <w:r w:rsidRPr="007967AB">
        <w:rPr>
          <w:rFonts w:ascii="Times New Roman" w:hAnsi="Times New Roman" w:cs="Times New Roman"/>
          <w:i/>
        </w:rPr>
        <w:t xml:space="preserve"> examples for the UL transmission segments </w:t>
      </w:r>
      <w:proofErr w:type="spellStart"/>
      <w:r w:rsidRPr="007967AB">
        <w:rPr>
          <w:rFonts w:ascii="Times New Roman" w:hAnsi="Times New Roman" w:cs="Times New Roman"/>
          <w:i/>
        </w:rPr>
        <w:t>T</w:t>
      </w:r>
      <w:r w:rsidRPr="007967AB">
        <w:rPr>
          <w:rFonts w:ascii="Times New Roman" w:hAnsi="Times New Roman" w:cs="Times New Roman"/>
          <w:i/>
          <w:vertAlign w:val="subscript"/>
        </w:rPr>
        <w:t>segment</w:t>
      </w:r>
      <w:proofErr w:type="spellEnd"/>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3"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2B503A" w:rsidP="00BD549B">
            <w:pPr>
              <w:spacing w:after="0"/>
              <w:rPr>
                <w:lang w:eastAsia="zh-CN"/>
              </w:rPr>
            </w:pPr>
            <w:r>
              <w:rPr>
                <w:noProof/>
                <w:lang w:eastAsia="zh-CN"/>
              </w:rPr>
              <w:object w:dxaOrig="14931" w:dyaOrig="3060" w14:anchorId="135ADEFD">
                <v:shape id="Object 6" o:spid="_x0000_s1042" type="#_x0000_t75" style="position:absolute;margin-left:17.5pt;margin-top:-3.3pt;width:21pt;height:19pt;z-index:251673600;visibility:visible;mso-position-horizontal-relative:text;mso-position-vertical-relative:text">
                  <v:imagedata r:id="rId44" o:title=""/>
                </v:shape>
                <o:OLEObject Type="Embed" ProgID="Equation.3" ShapeID="Object 6" DrawAspect="Content" ObjectID="_1690959628" r:id="rId45"/>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2B503A" w:rsidP="00BD549B">
            <w:pPr>
              <w:spacing w:after="0"/>
              <w:rPr>
                <w:lang w:eastAsia="zh-CN"/>
              </w:rPr>
            </w:pPr>
            <w:r>
              <w:rPr>
                <w:noProof/>
                <w:lang w:eastAsia="zh-CN"/>
              </w:rPr>
              <w:object w:dxaOrig="14931" w:dyaOrig="3060" w14:anchorId="20293FA4">
                <v:shape id="Object 5" o:spid="_x0000_s1043" type="#_x0000_t75" style="position:absolute;margin-left:11.2pt;margin-top:-3.45pt;width:29pt;height:19pt;z-index:251674624;visibility:visible;mso-position-horizontal-relative:text;mso-position-vertical-relative:text">
                  <v:imagedata r:id="rId46" o:title=""/>
                </v:shape>
                <o:OLEObject Type="Embed" ProgID="Equation.3" ShapeID="Object 5" DrawAspect="Content" ObjectID="_1690959629" r:id="rId47"/>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w:t>
            </w:r>
            <w:proofErr w:type="spellStart"/>
            <w:r w:rsidRPr="007E2061">
              <w:rPr>
                <w:b/>
                <w:bCs/>
                <w:color w:val="000000" w:themeColor="text1"/>
                <w:kern w:val="2"/>
                <w:lang w:eastAsia="zh-CN"/>
              </w:rPr>
              <w:t>ms</w:t>
            </w:r>
            <w:proofErr w:type="spellEnd"/>
            <w:r w:rsidRPr="007E2061">
              <w:rPr>
                <w:b/>
                <w:bCs/>
                <w:color w:val="000000" w:themeColor="text1"/>
                <w:kern w:val="2"/>
                <w:lang w:eastAsia="zh-CN"/>
              </w:rPr>
              <w:t>)</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proofErr w:type="spellStart"/>
            <w:r w:rsidRPr="007E2061">
              <w:rPr>
                <w:b/>
                <w:bCs/>
                <w:color w:val="000000" w:themeColor="text1"/>
                <w:kern w:val="2"/>
                <w:lang w:eastAsia="zh-CN"/>
              </w:rPr>
              <w:t>ms</w:t>
            </w:r>
            <w:proofErr w:type="spellEnd"/>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lastRenderedPageBreak/>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lastRenderedPageBreak/>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PUSCH repetition unit: </w:t>
      </w:r>
      <w:proofErr w:type="spellStart"/>
      <w:r>
        <w:rPr>
          <w:rFonts w:eastAsiaTheme="minorEastAsia"/>
          <w:lang w:eastAsia="zh-CN"/>
        </w:rPr>
        <w:t>Spreadtrum</w:t>
      </w:r>
      <w:proofErr w:type="spellEnd"/>
      <w:r>
        <w:rPr>
          <w:rFonts w:eastAsiaTheme="minorEastAsia"/>
          <w:lang w:eastAsia="zh-CN"/>
        </w:rPr>
        <w:t>, MediaTek</w:t>
      </w:r>
      <w:r w:rsidR="00B62BDC">
        <w:rPr>
          <w:rFonts w:eastAsiaTheme="minorEastAsia"/>
          <w:lang w:eastAsia="zh-CN"/>
        </w:rPr>
        <w:t>, NEC, CMCC</w:t>
      </w:r>
    </w:p>
    <w:p w14:paraId="56FA9095" w14:textId="11729B4F" w:rsidR="00930A81" w:rsidRP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afe"/>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w:t>
      </w:r>
      <w:proofErr w:type="spellStart"/>
      <w:r w:rsidR="00D34565" w:rsidRPr="00D34565">
        <w:rPr>
          <w:rFonts w:eastAsiaTheme="minorEastAsia"/>
          <w:lang w:eastAsia="zh-CN"/>
        </w:rPr>
        <w:t>Spreadtrum</w:t>
      </w:r>
      <w:proofErr w:type="spellEnd"/>
      <w:r w:rsidR="00D34565" w:rsidRPr="00D34565">
        <w:rPr>
          <w:rFonts w:eastAsiaTheme="minorEastAsia"/>
          <w:lang w:eastAsia="zh-CN"/>
        </w:rPr>
        <w:t xml:space="preserve">,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1D60283D" w14:textId="77777777" w:rsidR="00930A81" w:rsidRDefault="00930A81" w:rsidP="00F20AA3">
      <w:pPr>
        <w:tabs>
          <w:tab w:val="left" w:pos="576"/>
        </w:tabs>
        <w:snapToGrid w:val="0"/>
        <w:spacing w:beforeLines="50" w:before="120" w:afterLines="50" w:after="120"/>
        <w:rPr>
          <w:rFonts w:eastAsiaTheme="minorEastAsia"/>
          <w:lang w:eastAsia="zh-CN"/>
        </w:rPr>
      </w:pPr>
    </w:p>
    <w:p w14:paraId="4B7FABA1" w14:textId="3379EFCB" w:rsidR="00851540"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time unit can be based on the PUSCH repetition unit or PRACH preamble repetition unit. The UL transmission segment duration can be configured and configuration may depend on the type of constellation (GEO or LEO</w:t>
      </w:r>
      <w:proofErr w:type="gramStart"/>
      <w:r w:rsidR="009B0ACD">
        <w:rPr>
          <w:rFonts w:eastAsiaTheme="minorEastAsia"/>
          <w:i/>
          <w:highlight w:val="yellow"/>
          <w:lang w:eastAsia="zh-CN"/>
        </w:rPr>
        <w:t>)..</w:t>
      </w:r>
      <w:proofErr w:type="gramEnd"/>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 xml:space="preserve">Duration of UL transmission segment for UE pre-compensation for PRACH transmission is </w:t>
      </w:r>
      <w:proofErr w:type="gramStart"/>
      <w:r w:rsidRPr="00E67EC7">
        <w:rPr>
          <w:rFonts w:eastAsiaTheme="minorEastAsia"/>
          <w:b/>
          <w:i/>
          <w:lang w:eastAsia="zh-CN"/>
        </w:rPr>
        <w:t>a number of</w:t>
      </w:r>
      <w:proofErr w:type="gramEnd"/>
      <w:r w:rsidRPr="00E67EC7">
        <w:rPr>
          <w:rFonts w:eastAsiaTheme="minorEastAsia"/>
          <w:b/>
          <w:i/>
          <w:lang w:eastAsia="zh-CN"/>
        </w:rPr>
        <w:t xml:space="preserve"> preamble repetition units</w:t>
      </w:r>
    </w:p>
    <w:p w14:paraId="5F0A02A2" w14:textId="7DB0BE38" w:rsidR="00E67EC7" w:rsidRPr="00E67EC7" w:rsidRDefault="00E67EC7" w:rsidP="00E67EC7">
      <w:pPr>
        <w:pStyle w:val="afe"/>
        <w:numPr>
          <w:ilvl w:val="0"/>
          <w:numId w:val="34"/>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 xml:space="preserve">Duration of UL transmission segment for UE pre-compensation for PUSCH transmission is </w:t>
      </w:r>
      <w:proofErr w:type="gramStart"/>
      <w:r w:rsidRPr="00E67EC7">
        <w:rPr>
          <w:rFonts w:eastAsiaTheme="minorEastAsia"/>
          <w:b/>
          <w:i/>
          <w:lang w:eastAsia="zh-CN"/>
        </w:rPr>
        <w:t>a number of</w:t>
      </w:r>
      <w:proofErr w:type="gramEnd"/>
      <w:r w:rsidRPr="00E67EC7">
        <w:rPr>
          <w:rFonts w:eastAsiaTheme="minorEastAsia"/>
          <w:b/>
          <w:i/>
          <w:lang w:eastAsia="zh-CN"/>
        </w:rPr>
        <w:t xml:space="preserve"> PUSCH repetition units</w:t>
      </w:r>
    </w:p>
    <w:p w14:paraId="76B3F21A" w14:textId="77A75975" w:rsidR="001B53B8" w:rsidRPr="00E67EC7" w:rsidRDefault="00E67EC7" w:rsidP="00E67EC7">
      <w:pPr>
        <w:pStyle w:val="afe"/>
        <w:numPr>
          <w:ilvl w:val="0"/>
          <w:numId w:val="34"/>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afe"/>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afe"/>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w:t>
      </w:r>
      <w:proofErr w:type="spellStart"/>
      <w:r>
        <w:rPr>
          <w:rFonts w:eastAsiaTheme="minorEastAsia"/>
          <w:b/>
          <w:i/>
          <w:lang w:eastAsia="zh-CN"/>
        </w:rPr>
        <w:t>Te</w:t>
      </w:r>
      <w:proofErr w:type="spellEnd"/>
      <w:r>
        <w:rPr>
          <w:rFonts w:eastAsiaTheme="minorEastAsia"/>
          <w:b/>
          <w:i/>
          <w:lang w:eastAsia="zh-CN"/>
        </w:rPr>
        <w:t xml:space="preserve"> for NB-IoT and eMTC?</w:t>
      </w:r>
    </w:p>
    <w:p w14:paraId="60EC27E7" w14:textId="004CB1B1" w:rsidR="001B53B8" w:rsidRDefault="001B53B8" w:rsidP="001B1153">
      <w:pPr>
        <w:pStyle w:val="afe"/>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afe"/>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w:t>
      </w:r>
      <w:proofErr w:type="gramStart"/>
      <w:r w:rsidR="001B53B8">
        <w:rPr>
          <w:rFonts w:eastAsiaTheme="minorEastAsia"/>
          <w:b/>
          <w:i/>
          <w:lang w:eastAsia="zh-CN"/>
        </w:rPr>
        <w:t>e.g</w:t>
      </w:r>
      <w:r>
        <w:rPr>
          <w:rFonts w:eastAsiaTheme="minorEastAsia"/>
          <w:b/>
          <w:i/>
          <w:lang w:eastAsia="zh-CN"/>
        </w:rPr>
        <w:t>.</w:t>
      </w:r>
      <w:proofErr w:type="gramEnd"/>
      <w:r>
        <w:rPr>
          <w:rFonts w:eastAsiaTheme="minorEastAsia"/>
          <w:b/>
          <w:i/>
          <w:lang w:eastAsia="zh-CN"/>
        </w:rPr>
        <w:t xml:space="preserve"> Nokia, MediaTek formulas). </w:t>
      </w:r>
    </w:p>
    <w:p w14:paraId="584CB775" w14:textId="5802484A" w:rsidR="009B0ACD" w:rsidRPr="009B0ACD" w:rsidRDefault="001B53B8" w:rsidP="001B1153">
      <w:pPr>
        <w:pStyle w:val="afe"/>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w:t>
      </w:r>
      <w:proofErr w:type="gramStart"/>
      <w:r w:rsidR="009B0ACD">
        <w:rPr>
          <w:rFonts w:eastAsiaTheme="minorEastAsia"/>
          <w:b/>
          <w:i/>
          <w:lang w:eastAsia="zh-CN"/>
        </w:rPr>
        <w:t>e.g.</w:t>
      </w:r>
      <w:proofErr w:type="gramEnd"/>
      <w:r w:rsidR="009B0ACD">
        <w:rPr>
          <w:rFonts w:eastAsiaTheme="minorEastAsia"/>
          <w:b/>
          <w:i/>
          <w:lang w:eastAsia="zh-CN"/>
        </w:rPr>
        <w:t xml:space="preserve">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微软雅黑" w:eastAsia="微软雅黑" w:hAnsi="微软雅黑"/>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w:t>
            </w:r>
            <w:proofErr w:type="spellStart"/>
            <w:r>
              <w:rPr>
                <w:rFonts w:eastAsiaTheme="minorEastAsia"/>
                <w:lang w:eastAsia="zh-CN"/>
              </w:rPr>
              <w:t>segement</w:t>
            </w:r>
            <w:proofErr w:type="spellEnd"/>
            <w:r>
              <w:rPr>
                <w:rFonts w:eastAsiaTheme="minorEastAsia"/>
                <w:lang w:eastAsia="zh-CN"/>
              </w:rPr>
              <w:t xml:space="preserve">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w:t>
            </w:r>
            <w:proofErr w:type="spellStart"/>
            <w:r>
              <w:rPr>
                <w:rFonts w:eastAsiaTheme="minorEastAsia"/>
                <w:lang w:eastAsia="zh-CN"/>
              </w:rPr>
              <w:t>segement</w:t>
            </w:r>
            <w:proofErr w:type="spellEnd"/>
            <w:r>
              <w:rPr>
                <w:rFonts w:eastAsiaTheme="minorEastAsia"/>
                <w:lang w:eastAsia="zh-CN"/>
              </w:rPr>
              <w:t xml:space="preserve"> can be scenario and configuration dependent. Otherwise, the requirement for BS performance </w:t>
            </w:r>
            <w:proofErr w:type="spellStart"/>
            <w:r>
              <w:rPr>
                <w:rFonts w:eastAsiaTheme="minorEastAsia"/>
                <w:lang w:eastAsia="zh-CN"/>
              </w:rPr>
              <w:t>can not</w:t>
            </w:r>
            <w:proofErr w:type="spellEnd"/>
            <w:r>
              <w:rPr>
                <w:rFonts w:eastAsiaTheme="minorEastAsia"/>
                <w:lang w:eastAsia="zh-CN"/>
              </w:rPr>
              <w:t xml:space="preserve">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w:t>
            </w:r>
            <w:proofErr w:type="spellStart"/>
            <w:r w:rsidRPr="00A54EFA">
              <w:rPr>
                <w:rFonts w:eastAsiaTheme="minorEastAsia"/>
                <w:lang w:eastAsia="zh-CN"/>
              </w:rPr>
              <w:t>pusch</w:t>
            </w:r>
            <w:proofErr w:type="spellEnd"/>
            <w:r w:rsidRPr="00A54EFA">
              <w:rPr>
                <w:rFonts w:eastAsiaTheme="minorEastAsia"/>
                <w:lang w:eastAsia="zh-CN"/>
              </w:rPr>
              <w:t xml:space="preserve">/PRACH format is done from </w:t>
            </w:r>
            <w:proofErr w:type="spellStart"/>
            <w:r w:rsidRPr="00A54EFA">
              <w:rPr>
                <w:rFonts w:eastAsiaTheme="minorEastAsia"/>
                <w:lang w:eastAsia="zh-CN"/>
              </w:rPr>
              <w:t>begining</w:t>
            </w:r>
            <w:proofErr w:type="spellEnd"/>
            <w:r w:rsidRPr="00A54EFA">
              <w:rPr>
                <w:rFonts w:eastAsiaTheme="minorEastAsia"/>
                <w:lang w:eastAsia="zh-CN"/>
              </w:rPr>
              <w:t xml:space="preserve">.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w:t>
            </w:r>
            <w:proofErr w:type="spellStart"/>
            <w:r>
              <w:rPr>
                <w:rFonts w:eastAsiaTheme="minorEastAsia"/>
                <w:lang w:eastAsia="zh-CN"/>
              </w:rPr>
              <w:t>ms</w:t>
            </w:r>
            <w:proofErr w:type="spellEnd"/>
            <w:r>
              <w:rPr>
                <w:rFonts w:eastAsiaTheme="minorEastAsia"/>
                <w:lang w:eastAsia="zh-CN"/>
              </w:rPr>
              <w:t>)</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 xml:space="preserve">the transmit timing error </w:t>
            </w:r>
            <w:proofErr w:type="spellStart"/>
            <w:r w:rsidRPr="008E1995">
              <w:rPr>
                <w:rFonts w:eastAsiaTheme="minorEastAsia"/>
                <w:lang w:eastAsia="zh-CN"/>
              </w:rPr>
              <w:t>T_e</w:t>
            </w:r>
            <w:proofErr w:type="spellEnd"/>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6B193F">
            <w:pPr>
              <w:pStyle w:val="afe"/>
              <w:numPr>
                <w:ilvl w:val="0"/>
                <w:numId w:val="34"/>
              </w:numPr>
              <w:spacing w:before="120"/>
            </w:pPr>
            <w:r>
              <w:t xml:space="preserve">For NB-IoT, Repetition unit is based on </w:t>
            </w:r>
            <w:r w:rsidRPr="006B193F">
              <w:t xml:space="preserve">P symbol groups for </w:t>
            </w:r>
            <w:proofErr w:type="gramStart"/>
            <w:r w:rsidRPr="006B193F">
              <w:t xml:space="preserve">NPRACH </w:t>
            </w:r>
            <w:r>
              <w:t xml:space="preserve"> as</w:t>
            </w:r>
            <w:proofErr w:type="gramEnd"/>
            <w:r>
              <w:t xml:space="preserve"> specified in 36.211 Section 10.1.6.1. It </w:t>
            </w:r>
            <w:proofErr w:type="gramStart"/>
            <w:r>
              <w:t>is  5</w:t>
            </w:r>
            <w:proofErr w:type="gramEnd"/>
            <w:r>
              <w:t xml:space="preserve">.6ms,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2370CFB" w:rsidR="006B193F" w:rsidRPr="000971BC" w:rsidRDefault="000E0EDA" w:rsidP="006B193F">
                  <w:pPr>
                    <w:pStyle w:val="TAH"/>
                  </w:pPr>
                  <w:r>
                    <w:rPr>
                      <w:noProof/>
                      <w:position w:val="-6"/>
                      <w:lang w:val="en-US"/>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val="en-US"/>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val="en-US"/>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val="en-US"/>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val="en-US"/>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val="en-US"/>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val="en-US"/>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val="en-US"/>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val="en-US"/>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val="en-US"/>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9" w:author="MCC: CR0448" w:date="2018-06-24T22:25:00Z">
                        <w:rPr>
                          <w:rFonts w:ascii="Cambria Math" w:hAnsi="Cambria Math"/>
                          <w:color w:val="000000" w:themeColor="text1"/>
                        </w:rPr>
                        <m:t>∙24576</m:t>
                      </w:ins>
                    </m:r>
                    <m:sSub>
                      <m:sSubPr>
                        <m:ctrlPr>
                          <w:ins w:id="10" w:author="MCC: CR0448" w:date="2018-06-24T22:25:00Z">
                            <w:rPr>
                              <w:rFonts w:ascii="Cambria Math" w:hAnsi="Cambria Math"/>
                              <w:i/>
                              <w:color w:val="000000" w:themeColor="text1"/>
                            </w:rPr>
                          </w:ins>
                        </m:ctrlPr>
                      </m:sSubPr>
                      <m:e>
                        <m:r>
                          <w:ins w:id="11" w:author="MCC: CR0448" w:date="2018-06-24T22:25:00Z">
                            <w:rPr>
                              <w:rFonts w:ascii="Cambria Math" w:hAnsi="Cambria Math"/>
                              <w:color w:val="000000" w:themeColor="text1"/>
                            </w:rPr>
                            <m:t>T</m:t>
                          </w:ins>
                        </m:r>
                      </m:e>
                      <m:sub>
                        <m:r>
                          <w:ins w:id="12"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6B193F">
            <w:pPr>
              <w:pStyle w:val="afe"/>
              <w:numPr>
                <w:ilvl w:val="0"/>
                <w:numId w:val="34"/>
              </w:numPr>
              <w:spacing w:before="120"/>
            </w:pPr>
            <w:r>
              <w:t xml:space="preserve">For eMTC, Repetition unit is based as specified in 36.211 Section 5.7.1. It is 0.9671 </w:t>
            </w:r>
            <w:proofErr w:type="spellStart"/>
            <w:r>
              <w:t>ms</w:t>
            </w:r>
            <w:proofErr w:type="spellEnd"/>
            <w:r>
              <w:t xml:space="preserve">, 1.48 </w:t>
            </w:r>
            <w:proofErr w:type="spellStart"/>
            <w:r>
              <w:t>ms</w:t>
            </w:r>
            <w:proofErr w:type="spellEnd"/>
            <w:r>
              <w:t xml:space="preserve">, 1.80 </w:t>
            </w:r>
            <w:proofErr w:type="spellStart"/>
            <w:r>
              <w:t>ms</w:t>
            </w:r>
            <w:proofErr w:type="spellEnd"/>
            <w:r>
              <w:t xml:space="preserve">, 2.28 </w:t>
            </w:r>
            <w:proofErr w:type="spellStart"/>
            <w:proofErr w:type="gramStart"/>
            <w:r>
              <w:t>ms</w:t>
            </w:r>
            <w:proofErr w:type="spellEnd"/>
            <w:r>
              <w:t xml:space="preserve">  for</w:t>
            </w:r>
            <w:proofErr w:type="gramEnd"/>
            <w:r>
              <w:t xml:space="preserve">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2230"/>
              <w:gridCol w:w="2706"/>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lastRenderedPageBreak/>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29" type="#_x0000_t75" style="width:17.5pt;height:16pt" o:ole="">
                        <v:imagedata r:id="rId58" o:title=""/>
                      </v:shape>
                      <o:OLEObject Type="Embed" ProgID="Equation.3" ShapeID="_x0000_i1029" DrawAspect="Content" ObjectID="_1690959593" r:id="rId59"/>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30" type="#_x0000_t75" style="width:22.5pt;height:16.5pt" o:ole="">
                        <v:imagedata r:id="rId60" o:title=""/>
                      </v:shape>
                      <o:OLEObject Type="Embed" ProgID="Equation.3" ShapeID="_x0000_i1030" DrawAspect="Content" ObjectID="_1690959594" r:id="rId61"/>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31" type="#_x0000_t75" style="width:36pt;height:16pt" o:ole="">
                        <v:imagedata r:id="rId62" o:title=""/>
                      </v:shape>
                      <o:OLEObject Type="Embed" ProgID="Equation.3" ShapeID="_x0000_i1031" DrawAspect="Content" ObjectID="_1690959595" r:id="rId63"/>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2" type="#_x0000_t75" style="width:41pt;height:16pt" o:ole="">
                        <v:imagedata r:id="rId64" o:title=""/>
                      </v:shape>
                      <o:OLEObject Type="Embed" ProgID="Equation.3" ShapeID="_x0000_i1032" DrawAspect="Content" ObjectID="_1690959596" r:id="rId65"/>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33" type="#_x0000_t75" style="width:41pt;height:16pt" o:ole="">
                        <v:imagedata r:id="rId66" o:title=""/>
                      </v:shape>
                      <o:OLEObject Type="Embed" ProgID="Equation.3" ShapeID="_x0000_i1033" DrawAspect="Content" ObjectID="_1690959597" r:id="rId67"/>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34" type="#_x0000_t75" style="width:41pt;height:16pt" o:ole="">
                        <v:imagedata r:id="rId68" o:title=""/>
                      </v:shape>
                      <o:OLEObject Type="Embed" ProgID="Equation.3" ShapeID="_x0000_i1034" DrawAspect="Content" ObjectID="_1690959598" r:id="rId69"/>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35" type="#_x0000_t75" style="width:36pt;height:16pt" o:ole="">
                        <v:imagedata r:id="rId70" o:title=""/>
                      </v:shape>
                      <o:OLEObject Type="Embed" ProgID="Equation.3" ShapeID="_x0000_i1035" DrawAspect="Content" ObjectID="_1690959599" r:id="rId71"/>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36" type="#_x0000_t75" style="width:52pt;height:16pt" o:ole="">
                        <v:imagedata r:id="rId72" o:title=""/>
                      </v:shape>
                      <o:OLEObject Type="Embed" ProgID="Equation.3" ShapeID="_x0000_i1036" DrawAspect="Content" ObjectID="_1690959600" r:id="rId73"/>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37" type="#_x0000_t75" style="width:41pt;height:16pt" o:ole="">
                        <v:imagedata r:id="rId74" o:title=""/>
                      </v:shape>
                      <o:OLEObject Type="Embed" ProgID="Equation.3" ShapeID="_x0000_i1037" DrawAspect="Content" ObjectID="_1690959601" r:id="rId75"/>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38" type="#_x0000_t75" style="width:52pt;height:16pt" o:ole="">
                        <v:imagedata r:id="rId76" o:title=""/>
                      </v:shape>
                      <o:OLEObject Type="Embed" ProgID="Equation.3" ShapeID="_x0000_i1038" DrawAspect="Content" ObjectID="_1690959602" r:id="rId77"/>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39" type="#_x0000_t75" style="width:31.5pt;height:16pt" o:ole="">
                        <v:imagedata r:id="rId78" o:title=""/>
                      </v:shape>
                      <o:OLEObject Type="Embed" ProgID="Equation.3" ShapeID="_x0000_i1039" DrawAspect="Content" ObjectID="_1690959603" r:id="rId79"/>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40" type="#_x0000_t75" style="width:36pt;height:16pt" o:ole="">
                        <v:imagedata r:id="rId80" o:title=""/>
                      </v:shape>
                      <o:OLEObject Type="Embed" ProgID="Equation.3" ShapeID="_x0000_i1040" DrawAspect="Content" ObjectID="_1690959604" r:id="rId81"/>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 xml:space="preserve">with </w:t>
                  </w:r>
                  <w:proofErr w:type="spellStart"/>
                  <w:r w:rsidRPr="005D56DC">
                    <w:t>UpPTS</w:t>
                  </w:r>
                  <w:proofErr w:type="spellEnd"/>
                  <w:r w:rsidRPr="005D56DC">
                    <w:t xml:space="preserve"> lengths</w:t>
                  </w:r>
                  <w:r>
                    <w:t xml:space="preserve"> </w:t>
                  </w:r>
                  <w:r w:rsidRPr="005B11E1">
                    <w:rPr>
                      <w:position w:val="-10"/>
                    </w:rPr>
                    <w:object w:dxaOrig="720" w:dyaOrig="300" w14:anchorId="5B289B0C">
                      <v:shape id="_x0000_i1041" type="#_x0000_t75" style="width:36pt;height:16pt" o:ole="">
                        <v:imagedata r:id="rId82" o:title=""/>
                      </v:shape>
                      <o:OLEObject Type="Embed" ProgID="Equation.3" ShapeID="_x0000_i1041" DrawAspect="Content" ObjectID="_1690959605" r:id="rId83"/>
                    </w:object>
                  </w:r>
                  <w:r>
                    <w:t xml:space="preserve">and </w:t>
                  </w:r>
                  <w:r w:rsidRPr="005B11E1">
                    <w:rPr>
                      <w:position w:val="-10"/>
                    </w:rPr>
                    <w:object w:dxaOrig="720" w:dyaOrig="300" w14:anchorId="3FD11485">
                      <v:shape id="_x0000_i1042" type="#_x0000_t75" style="width:36pt;height:16pt" o:ole="">
                        <v:imagedata r:id="rId84" o:title=""/>
                      </v:shape>
                      <o:OLEObject Type="Embed" ProgID="Equation.3" ShapeID="_x0000_i1042" DrawAspect="Content" ObjectID="_1690959606" r:id="rId85"/>
                    </w:object>
                  </w:r>
                  <w:r w:rsidRPr="005D56DC">
                    <w:t>only</w:t>
                  </w:r>
                  <w:r>
                    <w:rPr>
                      <w:rFonts w:hint="eastAsia"/>
                      <w:lang w:eastAsia="zh-CN"/>
                    </w:rPr>
                    <w:t xml:space="preserve"> </w:t>
                  </w:r>
                  <w:proofErr w:type="gramStart"/>
                  <w:r>
                    <w:rPr>
                      <w:rFonts w:hint="eastAsia"/>
                      <w:lang w:eastAsia="zh-CN"/>
                    </w:rPr>
                    <w:t>assuming that</w:t>
                  </w:r>
                  <w:proofErr w:type="gramEnd"/>
                  <w:r>
                    <w:rPr>
                      <w:rFonts w:hint="eastAsia"/>
                      <w:lang w:eastAsia="zh-CN"/>
                    </w:rPr>
                    <w:t xml:space="preserve"> the number of additional SC-FDMA symbols in </w:t>
                  </w:r>
                  <w:proofErr w:type="spellStart"/>
                  <w:r>
                    <w:rPr>
                      <w:rFonts w:hint="eastAsia"/>
                      <w:lang w:eastAsia="zh-CN"/>
                    </w:rPr>
                    <w:t>UpPTS</w:t>
                  </w:r>
                  <w:proofErr w:type="spellEnd"/>
                  <w:r>
                    <w:rPr>
                      <w:rFonts w:hint="eastAsia"/>
                      <w:lang w:eastAsia="zh-CN"/>
                    </w:rPr>
                    <w:t xml:space="preserve">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 xml:space="preserve">For NB-IoT, Repetition unit is based on RUs (TS 36.211 Section 10.1.2.3) and </w:t>
            </w:r>
            <w:proofErr w:type="spellStart"/>
            <w:r>
              <w:t>M_identical^</w:t>
            </w:r>
            <w:proofErr w:type="gramStart"/>
            <w:r>
              <w:t>NPUSCH</w:t>
            </w:r>
            <w:proofErr w:type="spellEnd"/>
            <w:r>
              <w:t xml:space="preserve">  (</w:t>
            </w:r>
            <w:proofErr w:type="gramEnd"/>
            <w:r w:rsidRPr="006B193F">
              <w:t>TS 36.211 section 10.1.3.6</w:t>
            </w:r>
            <w:r>
              <w:t>). Values of RU depend on the numerology</w:t>
            </w:r>
          </w:p>
          <w:p w14:paraId="006EAFD3" w14:textId="541A5675" w:rsidR="006B193F" w:rsidRPr="006B193F" w:rsidRDefault="002B503A" w:rsidP="006B193F">
            <w:pPr>
              <w:pStyle w:val="afe"/>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43" type="#_x0000_t75" style="width:49pt;height:19.5pt" o:ole="">
                  <v:imagedata r:id="rId86" o:title=""/>
                </v:shape>
                <o:OLEObject Type="Embed" ProgID="Equation.3" ShapeID="_x0000_i1043" DrawAspect="Content" ObjectID="_1690959607" r:id="rId87"/>
              </w:object>
            </w:r>
            <w:r w:rsidRPr="006B193F">
              <w:rPr>
                <w:b/>
                <w:color w:val="0070C0"/>
              </w:rPr>
              <w:t xml:space="preserve"> SC-FDMA symbols in the time domain and </w:t>
            </w:r>
            <w:r w:rsidRPr="006B193F">
              <w:rPr>
                <w:b/>
                <w:color w:val="0070C0"/>
                <w:position w:val="-10"/>
              </w:rPr>
              <w:object w:dxaOrig="460" w:dyaOrig="340" w14:anchorId="06F9438E">
                <v:shape id="_x0000_i1044" type="#_x0000_t75" style="width:23.5pt;height:16.5pt" o:ole="">
                  <v:imagedata r:id="rId88" o:title=""/>
                </v:shape>
                <o:OLEObject Type="Embed" ProgID="Equation.3" ShapeID="_x0000_i1044" DrawAspect="Content" ObjectID="_1690959608" r:id="rId89"/>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45" type="#_x0000_t75" style="width:23.5pt;height:16.5pt" o:ole="">
                  <v:imagedata r:id="rId88" o:title=""/>
                </v:shape>
                <o:OLEObject Type="Embed" ProgID="Equation.3" ShapeID="_x0000_i1045" DrawAspect="Content" ObjectID="_1690959609" r:id="rId90"/>
              </w:object>
            </w:r>
            <w:r w:rsidRPr="006B193F">
              <w:rPr>
                <w:b/>
                <w:color w:val="0070C0"/>
              </w:rPr>
              <w:t xml:space="preserve"> and </w:t>
            </w:r>
            <w:r w:rsidRPr="006B193F">
              <w:rPr>
                <w:b/>
                <w:color w:val="0070C0"/>
                <w:position w:val="-14"/>
              </w:rPr>
              <w:object w:dxaOrig="540" w:dyaOrig="380" w14:anchorId="7CCDB8E4">
                <v:shape id="_x0000_i1046" type="#_x0000_t75" style="width:28pt;height:19.5pt" o:ole="">
                  <v:imagedata r:id="rId91" o:title=""/>
                </v:shape>
                <o:OLEObject Type="Embed" ProgID="Equation.3" ShapeID="_x0000_i1046" DrawAspect="Content" ObjectID="_1690959610" r:id="rId92"/>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val="en-US"/>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47" type="#_x0000_t75" style="width:23.5pt;height:16.5pt" o:ole="">
                        <v:imagedata r:id="rId93" o:title=""/>
                      </v:shape>
                      <o:OLEObject Type="Embed" ProgID="Equation.3" ShapeID="_x0000_i1047" DrawAspect="Content" ObjectID="_1690959611" r:id="rId94"/>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48" type="#_x0000_t75" style="width:25pt;height:16.5pt" o:ole="">
                        <v:imagedata r:id="rId95" o:title=""/>
                      </v:shape>
                      <o:OLEObject Type="Embed" ProgID="Equation.3" ShapeID="_x0000_i1048" DrawAspect="Content" ObjectID="_1690959612" r:id="rId96"/>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49" type="#_x0000_t75" style="width:28pt;height:19.5pt" o:ole="">
                        <v:imagedata r:id="rId97" o:title=""/>
                      </v:shape>
                      <o:OLEObject Type="Embed" ProgID="Equation.3" ShapeID="_x0000_i1049" DrawAspect="Content" ObjectID="_1690959613" r:id="rId98"/>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50" type="#_x0000_t75" style="width:25pt;height:16pt" o:ole="">
                  <v:imagedata r:id="rId99" o:title=""/>
                </v:shape>
                <o:OLEObject Type="Embed" ProgID="Equation.3" ShapeID="_x0000_i1050" DrawAspect="Content" ObjectID="_1690959614" r:id="rId100"/>
              </w:object>
            </w:r>
            <w:r w:rsidRPr="006B193F">
              <w:rPr>
                <w:color w:val="0070C0"/>
              </w:rPr>
              <w:t xml:space="preserve">slots, the </w:t>
            </w:r>
            <w:r w:rsidRPr="006B193F">
              <w:rPr>
                <w:color w:val="0070C0"/>
                <w:position w:val="-10"/>
              </w:rPr>
              <w:object w:dxaOrig="499" w:dyaOrig="300" w14:anchorId="2244B2A6">
                <v:shape id="_x0000_i1051" type="#_x0000_t75" style="width:25pt;height:16pt" o:ole="">
                  <v:imagedata r:id="rId101" o:title=""/>
                </v:shape>
                <o:OLEObject Type="Embed" ProgID="Equation.3" ShapeID="_x0000_i1051" DrawAspect="Content" ObjectID="_1690959615" r:id="rId102"/>
              </w:object>
            </w:r>
            <w:r w:rsidRPr="006B193F">
              <w:rPr>
                <w:color w:val="0070C0"/>
              </w:rPr>
              <w:t xml:space="preserve"> slots shall be repeated </w:t>
            </w:r>
            <w:r w:rsidRPr="006B193F">
              <w:rPr>
                <w:color w:val="0070C0"/>
                <w:position w:val="-10"/>
              </w:rPr>
              <w:object w:dxaOrig="1120" w:dyaOrig="340" w14:anchorId="40865BAD">
                <v:shape id="_x0000_i1052" type="#_x0000_t75" style="width:56pt;height:16.5pt" o:ole="">
                  <v:imagedata r:id="rId103" o:title=""/>
                </v:shape>
                <o:OLEObject Type="Embed" ProgID="Equation.3" ShapeID="_x0000_i1052" DrawAspect="Content" ObjectID="_1690959616" r:id="rId104"/>
              </w:object>
            </w:r>
            <w:r w:rsidRPr="006B193F">
              <w:rPr>
                <w:color w:val="0070C0"/>
              </w:rPr>
              <w:t xml:space="preserve"> additional times, before continuing the mapping of </w:t>
            </w:r>
            <w:r w:rsidRPr="006B193F">
              <w:rPr>
                <w:color w:val="0070C0"/>
                <w:position w:val="-10"/>
              </w:rPr>
              <w:object w:dxaOrig="400" w:dyaOrig="320" w14:anchorId="7D77DFB9">
                <v:shape id="_x0000_i1053" type="#_x0000_t75" style="width:19.5pt;height:15.5pt" o:ole="">
                  <v:imagedata r:id="rId105" o:title=""/>
                </v:shape>
                <o:OLEObject Type="Embed" ProgID="Equation.3" ShapeID="_x0000_i1053" DrawAspect="Content" ObjectID="_1690959617" r:id="rId106"/>
              </w:object>
            </w:r>
            <w:r w:rsidRPr="006B193F">
              <w:rPr>
                <w:color w:val="0070C0"/>
              </w:rPr>
              <w:t xml:space="preserve"> to the following slot, </w:t>
            </w:r>
            <w:proofErr w:type="gramStart"/>
            <w:r w:rsidRPr="006B193F">
              <w:rPr>
                <w:color w:val="0070C0"/>
              </w:rPr>
              <w:t>where</w:t>
            </w:r>
            <w:proofErr w:type="gramEnd"/>
          </w:p>
          <w:p w14:paraId="51138469" w14:textId="77777777" w:rsidR="006B193F" w:rsidRPr="006B193F" w:rsidRDefault="002B503A" w:rsidP="006B193F">
            <w:pPr>
              <w:pStyle w:val="afe"/>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54" type="#_x0000_t75" style="width:112.5pt;height:31.5pt" o:ole="">
                  <v:imagedata r:id="rId107" o:title=""/>
                </v:shape>
                <o:OLEObject Type="Embed" ProgID="Equation.3" ShapeID="_x0000_i1054" DrawAspect="Content" ObjectID="_1690959618" r:id="rId108"/>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55" type="#_x0000_t75" style="width:28pt;height:19.5pt" o:ole="">
                  <v:imagedata r:id="rId109" o:title=""/>
                </v:shape>
                <o:OLEObject Type="Embed" ProgID="Equation.3" ShapeID="_x0000_i1055" DrawAspect="Content" ObjectID="_1690959619" r:id="rId110"/>
              </w:object>
            </w:r>
            <w:r w:rsidRPr="006B193F">
              <w:rPr>
                <w:b/>
                <w:color w:val="0070C0"/>
              </w:rPr>
              <w:t xml:space="preserve">consecutive SC-FDMA symbols in the time domain and </w:t>
            </w:r>
            <w:r w:rsidRPr="006B193F">
              <w:rPr>
                <w:b/>
                <w:color w:val="0070C0"/>
                <w:position w:val="-10"/>
              </w:rPr>
              <w:object w:dxaOrig="440" w:dyaOrig="340" w14:anchorId="6B6E8758">
                <v:shape id="_x0000_i1056" type="#_x0000_t75" style="width:22.5pt;height:16.5pt" o:ole="">
                  <v:imagedata r:id="rId111" o:title=""/>
                </v:shape>
                <o:OLEObject Type="Embed" ProgID="Equation.3" ShapeID="_x0000_i1056" DrawAspect="Content" ObjectID="_1690959620" r:id="rId112"/>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57" type="#_x0000_t75" style="width:28pt;height:19.5pt" o:ole="">
                  <v:imagedata r:id="rId109" o:title=""/>
                </v:shape>
                <o:OLEObject Type="Embed" ProgID="Equation.3" ShapeID="_x0000_i1057" DrawAspect="Content" ObjectID="_1690959621" r:id="rId113"/>
              </w:object>
            </w:r>
            <w:r w:rsidRPr="006B193F">
              <w:rPr>
                <w:b/>
                <w:color w:val="0070C0"/>
              </w:rPr>
              <w:t xml:space="preserve"> and </w:t>
            </w:r>
            <w:r w:rsidRPr="006B193F">
              <w:rPr>
                <w:b/>
                <w:color w:val="0070C0"/>
                <w:position w:val="-10"/>
              </w:rPr>
              <w:object w:dxaOrig="440" w:dyaOrig="340" w14:anchorId="7F32B35D">
                <v:shape id="_x0000_i1058" type="#_x0000_t75" style="width:22pt;height:16.5pt" o:ole="">
                  <v:imagedata r:id="rId111" o:title=""/>
                </v:shape>
                <o:OLEObject Type="Embed" ProgID="Equation.3" ShapeID="_x0000_i1058" DrawAspect="Content" ObjectID="_1690959622" r:id="rId114"/>
              </w:object>
            </w:r>
            <w:r w:rsidRPr="006B193F">
              <w:rPr>
                <w:b/>
                <w:color w:val="0070C0"/>
              </w:rPr>
              <w:t xml:space="preserve"> </w:t>
            </w:r>
            <w:r w:rsidRPr="006B193F">
              <w:rPr>
                <w:b/>
                <w:color w:val="0070C0"/>
              </w:rPr>
              <w:lastRenderedPageBreak/>
              <w:t xml:space="preserve">are 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59" type="#_x0000_t75" style="width:55.5pt;height:19.5pt" o:ole="">
                  <v:imagedata r:id="rId115" o:title=""/>
                </v:shape>
                <o:OLEObject Type="Embed" ProgID="Equation.3" ShapeID="_x0000_i1059" DrawAspect="Content" ObjectID="_1690959623" r:id="rId116"/>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60" type="#_x0000_t75" style="width:22pt;height:16.5pt" o:ole="">
                        <v:imagedata r:id="rId117" o:title=""/>
                      </v:shape>
                      <o:OLEObject Type="Embed" ProgID="Equation.3" ShapeID="_x0000_i1060" DrawAspect="Content" ObjectID="_1690959624" r:id="rId118"/>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61" type="#_x0000_t75" style="width:28pt;height:19.5pt" o:ole="">
                        <v:imagedata r:id="rId109" o:title=""/>
                      </v:shape>
                      <o:OLEObject Type="Embed" ProgID="Equation.3" ShapeID="_x0000_i1061" DrawAspect="Content" ObjectID="_1690959625" r:id="rId119"/>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val="en-US"/>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val="en-US"/>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val="en-US"/>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val="en-US"/>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015"/>
              <w:gridCol w:w="1337"/>
              <w:gridCol w:w="664"/>
              <w:gridCol w:w="847"/>
              <w:gridCol w:w="848"/>
              <w:gridCol w:w="737"/>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62" type="#_x0000_t75" style="width:22pt;height:16.5pt" o:ole="">
                        <v:imagedata r:id="rId125" o:title=""/>
                      </v:shape>
                      <o:OLEObject Type="Embed" ProgID="Equation.DSMT4" ShapeID="_x0000_i1062" DrawAspect="Content" ObjectID="_1690959626" r:id="rId126"/>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val="en-US"/>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w:t>
            </w:r>
            <w:proofErr w:type="spellStart"/>
            <w:r>
              <w:rPr>
                <w:color w:val="FF0000"/>
                <w:szCs w:val="22"/>
              </w:rPr>
              <w:t>T</w:t>
            </w:r>
            <w:r w:rsidRPr="006B193F">
              <w:rPr>
                <w:color w:val="FF0000"/>
                <w:szCs w:val="22"/>
                <w:vertAlign w:val="subscript"/>
              </w:rPr>
              <w:t>slot</w:t>
            </w:r>
            <w:proofErr w:type="spellEnd"/>
            <w:r>
              <w:rPr>
                <w:color w:val="FF0000"/>
                <w:szCs w:val="22"/>
              </w:rPr>
              <w:t xml:space="preserve"> = 0.5 </w:t>
            </w:r>
            <w:proofErr w:type="spellStart"/>
            <w:r>
              <w:rPr>
                <w:color w:val="FF0000"/>
                <w:szCs w:val="22"/>
              </w:rPr>
              <w:t>ms</w:t>
            </w:r>
            <w:proofErr w:type="spellEnd"/>
            <w:r>
              <w:rPr>
                <w:color w:val="FF0000"/>
                <w:szCs w:val="22"/>
              </w:rPr>
              <w:t>.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proofErr w:type="gramStart"/>
            <w:r w:rsidR="007712DE">
              <w:rPr>
                <w:rFonts w:eastAsiaTheme="minorEastAsia"/>
                <w:color w:val="C00000"/>
                <w:lang w:eastAsia="zh-CN"/>
              </w:rPr>
              <w:t>yet,</w:t>
            </w:r>
            <w:proofErr w:type="gramEnd"/>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w:t>
            </w:r>
            <w:r w:rsidRPr="00CC6C5C">
              <w:rPr>
                <w:rFonts w:eastAsiaTheme="minorEastAsia"/>
                <w:i/>
                <w:iCs/>
                <w:color w:val="C00000"/>
                <w:lang w:eastAsia="zh-CN"/>
              </w:rPr>
              <w:lastRenderedPageBreak/>
              <w:t>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xml:space="preserve">: For PRACH, the segment length per preamble </w:t>
            </w:r>
            <w:proofErr w:type="gramStart"/>
            <w:r w:rsidRPr="00CC6C5C">
              <w:rPr>
                <w:rFonts w:eastAsiaTheme="minorEastAsia"/>
                <w:color w:val="C00000"/>
                <w:lang w:eastAsia="zh-CN"/>
              </w:rPr>
              <w:t>has to</w:t>
            </w:r>
            <w:proofErr w:type="gramEnd"/>
            <w:r w:rsidRPr="00CC6C5C">
              <w:rPr>
                <w:rFonts w:eastAsiaTheme="minorEastAsia"/>
                <w:color w:val="C00000"/>
                <w:lang w:eastAsia="zh-CN"/>
              </w:rPr>
              <w:t xml:space="preserve">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The simplest solutions appears to be to have candidate values for repetitions configured, and then network indicating</w:t>
            </w:r>
            <w:proofErr w:type="gramStart"/>
            <w:r w:rsidR="00CC6C5C" w:rsidRPr="00CC6C5C">
              <w:rPr>
                <w:rFonts w:eastAsiaTheme="minorEastAsia"/>
                <w:color w:val="C00000"/>
                <w:lang w:eastAsia="zh-CN"/>
              </w:rPr>
              <w:t>/(</w:t>
            </w:r>
            <w:proofErr w:type="gramEnd"/>
            <w:r w:rsidR="00CC6C5C" w:rsidRPr="00CC6C5C">
              <w:rPr>
                <w:rFonts w:eastAsiaTheme="minorEastAsia"/>
                <w:color w:val="C00000"/>
                <w:lang w:eastAsia="zh-CN"/>
              </w:rPr>
              <w:t xml:space="preserve">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B503A">
        <w:trPr>
          <w:trHeight w:val="398"/>
          <w:jc w:val="center"/>
        </w:trPr>
        <w:tc>
          <w:tcPr>
            <w:tcW w:w="2337" w:type="dxa"/>
            <w:shd w:val="clear" w:color="auto" w:fill="auto"/>
            <w:vAlign w:val="center"/>
          </w:tcPr>
          <w:p w14:paraId="7EC1E2D0" w14:textId="77777777" w:rsidR="007F2017" w:rsidRDefault="007F2017" w:rsidP="002B503A">
            <w:pPr>
              <w:snapToGrid w:val="0"/>
              <w:spacing w:after="0"/>
              <w:rPr>
                <w:lang w:eastAsia="zh-CN"/>
              </w:rPr>
            </w:pPr>
            <w:r>
              <w:rPr>
                <w:lang w:eastAsia="zh-CN"/>
              </w:rPr>
              <w:lastRenderedPageBreak/>
              <w:t>Apple</w:t>
            </w:r>
          </w:p>
        </w:tc>
        <w:tc>
          <w:tcPr>
            <w:tcW w:w="8290" w:type="dxa"/>
            <w:vAlign w:val="center"/>
          </w:tcPr>
          <w:p w14:paraId="6F2738E0" w14:textId="77777777" w:rsidR="007F2017" w:rsidRDefault="007F2017" w:rsidP="002B503A">
            <w:pPr>
              <w:spacing w:before="120"/>
              <w:rPr>
                <w:rFonts w:eastAsiaTheme="minorEastAsia"/>
                <w:lang w:eastAsia="zh-CN"/>
              </w:rPr>
            </w:pPr>
            <w:r>
              <w:rPr>
                <w:rFonts w:eastAsiaTheme="minorEastAsia"/>
                <w:lang w:eastAsia="zh-CN"/>
              </w:rPr>
              <w:t>Q1: Yes</w:t>
            </w:r>
          </w:p>
          <w:p w14:paraId="4EBDD832" w14:textId="77777777" w:rsidR="007F2017" w:rsidRDefault="007F2017" w:rsidP="002B503A">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B503A">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 xml:space="preserve">Q1: From our analysis, </w:t>
            </w:r>
            <w:proofErr w:type="spellStart"/>
            <w:r>
              <w:rPr>
                <w:rFonts w:eastAsiaTheme="minorEastAsia"/>
                <w:lang w:eastAsia="zh-CN"/>
              </w:rPr>
              <w:t>tahe</w:t>
            </w:r>
            <w:proofErr w:type="spellEnd"/>
            <w:r>
              <w:rPr>
                <w:rFonts w:eastAsiaTheme="minorEastAsia"/>
                <w:lang w:eastAsia="zh-CN"/>
              </w:rPr>
              <w:t xml:space="preserv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 xml:space="preserve">Q3: Agree. </w:t>
            </w:r>
            <w:proofErr w:type="gramStart"/>
            <w:r>
              <w:rPr>
                <w:rFonts w:eastAsiaTheme="minorEastAsia"/>
                <w:lang w:eastAsia="zh-CN"/>
              </w:rPr>
              <w:t>Both of them</w:t>
            </w:r>
            <w:proofErr w:type="gramEnd"/>
            <w:r>
              <w:rPr>
                <w:rFonts w:eastAsiaTheme="minorEastAsia"/>
                <w:lang w:eastAsia="zh-CN"/>
              </w:rPr>
              <w:t xml:space="preserve">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HiSlilcon</w:t>
            </w:r>
            <w:proofErr w:type="spellEnd"/>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t xml:space="preserve">Q3: </w:t>
            </w:r>
            <w:r>
              <w:rPr>
                <w:rFonts w:eastAsiaTheme="minorEastAsia"/>
                <w:bCs/>
                <w:iCs/>
                <w:lang w:eastAsia="zh-CN"/>
              </w:rPr>
              <w:t>The duration of N can be configured by eNB,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proofErr w:type="spellStart"/>
            <w:r>
              <w:rPr>
                <w:rFonts w:eastAsiaTheme="minorEastAsia" w:hint="eastAsia"/>
                <w:bCs/>
                <w:lang w:eastAsia="zh-CN"/>
              </w:rPr>
              <w:t>S</w:t>
            </w:r>
            <w:r>
              <w:rPr>
                <w:rFonts w:eastAsiaTheme="minorEastAsia"/>
                <w:bCs/>
                <w:lang w:eastAsia="zh-CN"/>
              </w:rPr>
              <w:t>preadtrum</w:t>
            </w:r>
            <w:proofErr w:type="spellEnd"/>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Vivo, </w:t>
      </w:r>
      <w:proofErr w:type="spellStart"/>
      <w:r>
        <w:rPr>
          <w:rFonts w:eastAsiaTheme="minorEastAsia"/>
          <w:lang w:eastAsia="zh-CN"/>
        </w:rPr>
        <w:t>spreadtrum</w:t>
      </w:r>
      <w:proofErr w:type="spellEnd"/>
      <w:r>
        <w:rPr>
          <w:rFonts w:eastAsiaTheme="minorEastAsia"/>
          <w:lang w:eastAsia="zh-CN"/>
        </w:rPr>
        <w:t>,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 xml:space="preserve">Companies are encouraged to </w:t>
      </w:r>
      <w:proofErr w:type="spellStart"/>
      <w:r w:rsidRPr="009B0ACD">
        <w:rPr>
          <w:rFonts w:eastAsiaTheme="minorEastAsia"/>
          <w:b/>
          <w:i/>
          <w:lang w:eastAsia="zh-CN"/>
        </w:rPr>
        <w:t>to</w:t>
      </w:r>
      <w:proofErr w:type="spellEnd"/>
      <w:r w:rsidRPr="009B0ACD">
        <w:rPr>
          <w:rFonts w:eastAsiaTheme="minorEastAsia"/>
          <w:b/>
          <w:i/>
          <w:lang w:eastAsia="zh-CN"/>
        </w:rPr>
        <w:t xml:space="preserve"> align understanding on the need for new UL gaps for segmented UE pre-compensation</w:t>
      </w:r>
      <w:r>
        <w:rPr>
          <w:rFonts w:eastAsiaTheme="minorEastAsia"/>
          <w:b/>
          <w:i/>
          <w:lang w:eastAsia="zh-CN"/>
        </w:rPr>
        <w:t xml:space="preserve">. </w:t>
      </w:r>
      <w:proofErr w:type="gramStart"/>
      <w:r>
        <w:rPr>
          <w:rFonts w:eastAsiaTheme="minorEastAsia"/>
          <w:b/>
          <w:i/>
          <w:lang w:eastAsia="zh-CN"/>
        </w:rPr>
        <w:t>In particular, indicate</w:t>
      </w:r>
      <w:proofErr w:type="gramEnd"/>
      <w:r>
        <w:rPr>
          <w:rFonts w:eastAsiaTheme="minorEastAsia"/>
          <w:b/>
          <w:i/>
          <w:lang w:eastAsia="zh-CN"/>
        </w:rPr>
        <w:t xml:space="preserv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 xml:space="preserve">the transmit timing error </w:t>
            </w:r>
            <w:proofErr w:type="spellStart"/>
            <w:r w:rsidRPr="008E1995">
              <w:rPr>
                <w:rFonts w:eastAsiaTheme="minorEastAsia"/>
                <w:lang w:eastAsia="zh-CN"/>
              </w:rPr>
              <w:t>T_e</w:t>
            </w:r>
            <w:proofErr w:type="spellEnd"/>
            <w:r>
              <w:rPr>
                <w:rFonts w:eastAsiaTheme="minorEastAsia"/>
                <w:lang w:eastAsia="zh-CN"/>
              </w:rPr>
              <w:t xml:space="preserve"> a</w:t>
            </w:r>
            <w:proofErr w:type="spellStart"/>
            <w:r>
              <w:rPr>
                <w:rFonts w:eastAsiaTheme="minorEastAsia"/>
                <w:lang w:val="en-GB" w:eastAsia="zh-CN"/>
              </w:rPr>
              <w:t>fter</w:t>
            </w:r>
            <w:proofErr w:type="spellEnd"/>
            <w:r>
              <w:rPr>
                <w:rFonts w:eastAsiaTheme="minorEastAsia"/>
                <w:lang w:val="en-GB" w:eastAsia="zh-CN"/>
              </w:rPr>
              <w:t xml:space="preserve">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rPr>
              <w:lastRenderedPageBreak/>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lastRenderedPageBreak/>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B345D9">
            <w:pPr>
              <w:pStyle w:val="afe"/>
              <w:numPr>
                <w:ilvl w:val="0"/>
                <w:numId w:val="36"/>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w:t>
            </w:r>
            <w:proofErr w:type="spellStart"/>
            <w:r w:rsidRPr="00B345D9">
              <w:rPr>
                <w:rFonts w:eastAsiaTheme="minorEastAsia"/>
                <w:lang w:eastAsia="zh-CN"/>
              </w:rPr>
              <w:t>Te</w:t>
            </w:r>
            <w:proofErr w:type="spellEnd"/>
            <w:r w:rsidRPr="00B345D9">
              <w:rPr>
                <w:rFonts w:eastAsiaTheme="minorEastAsia"/>
                <w:lang w:eastAsia="zh-CN"/>
              </w:rPr>
              <w:t xml:space="preserve"> (80*Ts=2.6 us for NB-IoT, and 24*Ts=0.78 us for eMTC</w:t>
            </w:r>
            <w:proofErr w:type="gramStart"/>
            <w:r w:rsidRPr="00B345D9">
              <w:rPr>
                <w:rFonts w:eastAsiaTheme="minorEastAsia"/>
                <w:lang w:eastAsia="zh-CN"/>
              </w:rPr>
              <w:t>);</w:t>
            </w:r>
            <w:proofErr w:type="gramEnd"/>
            <w:r w:rsidRPr="00B345D9">
              <w:rPr>
                <w:rFonts w:eastAsiaTheme="minorEastAsia"/>
                <w:lang w:eastAsia="zh-CN"/>
              </w:rPr>
              <w:t xml:space="preserve"> </w:t>
            </w:r>
          </w:p>
          <w:p w14:paraId="41EAD654" w14:textId="6AFB4D4E" w:rsidR="00886D8F" w:rsidRDefault="00B345D9" w:rsidP="00B345D9">
            <w:pPr>
              <w:pStyle w:val="afe"/>
              <w:numPr>
                <w:ilvl w:val="0"/>
                <w:numId w:val="36"/>
              </w:numPr>
              <w:spacing w:before="120"/>
            </w:pPr>
            <w:r w:rsidRPr="00B345D9">
              <w:rPr>
                <w:rFonts w:eastAsiaTheme="minorEastAsia"/>
                <w:lang w:eastAsia="zh-CN"/>
              </w:rPr>
              <w:t>phase discontinuity</w:t>
            </w:r>
            <w:r>
              <w:rPr>
                <w:rFonts w:eastAsiaTheme="minorEastAsia"/>
                <w:lang w:eastAsia="zh-CN"/>
              </w:rPr>
              <w:t xml:space="preserve"> impact on </w:t>
            </w:r>
            <w:proofErr w:type="spellStart"/>
            <w:r>
              <w:rPr>
                <w:rFonts w:eastAsiaTheme="minorEastAsia"/>
                <w:lang w:eastAsia="zh-CN"/>
              </w:rPr>
              <w:t>demod</w:t>
            </w:r>
            <w:proofErr w:type="spellEnd"/>
            <w:r>
              <w:rPr>
                <w:rFonts w:eastAsiaTheme="minorEastAsia"/>
                <w:lang w:eastAsia="zh-CN"/>
              </w:rPr>
              <w:t xml:space="preserve"> </w:t>
            </w:r>
            <w:proofErr w:type="gramStart"/>
            <w:r>
              <w:rPr>
                <w:rFonts w:eastAsiaTheme="minorEastAsia"/>
                <w:lang w:eastAsia="zh-CN"/>
              </w:rPr>
              <w:t xml:space="preserve">performance </w:t>
            </w:r>
            <w:r w:rsidRPr="00B345D9">
              <w:rPr>
                <w:rFonts w:eastAsiaTheme="minorEastAsia"/>
                <w:lang w:eastAsia="zh-CN"/>
              </w:rPr>
              <w:t xml:space="preserve"> if</w:t>
            </w:r>
            <w:proofErr w:type="gramEnd"/>
            <w:r w:rsidRPr="00B345D9">
              <w:rPr>
                <w:rFonts w:eastAsiaTheme="minorEastAsia"/>
                <w:lang w:eastAsia="zh-CN"/>
              </w:rPr>
              <w:t xml:space="preserve">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B503A">
        <w:trPr>
          <w:trHeight w:val="398"/>
          <w:jc w:val="center"/>
        </w:trPr>
        <w:tc>
          <w:tcPr>
            <w:tcW w:w="2547" w:type="dxa"/>
            <w:shd w:val="clear" w:color="auto" w:fill="auto"/>
            <w:vAlign w:val="center"/>
          </w:tcPr>
          <w:p w14:paraId="0E99286E" w14:textId="77777777" w:rsidR="007F2017" w:rsidRDefault="007F2017" w:rsidP="002B503A">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B503A">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 xml:space="preserve">for segmented UL transmissions It can solve the timing drift within </w:t>
            </w:r>
            <w:proofErr w:type="gramStart"/>
            <w:r>
              <w:rPr>
                <w:rFonts w:eastAsiaTheme="minorEastAsia"/>
                <w:lang w:eastAsia="zh-CN"/>
              </w:rPr>
              <w:t>a large number of</w:t>
            </w:r>
            <w:proofErr w:type="gramEnd"/>
            <w:r>
              <w:rPr>
                <w:rFonts w:eastAsiaTheme="minorEastAsia"/>
                <w:lang w:eastAsia="zh-CN"/>
              </w:rPr>
              <w:t xml:space="preserve"> consecutive </w:t>
            </w:r>
            <w:proofErr w:type="spellStart"/>
            <w:r>
              <w:rPr>
                <w:rFonts w:eastAsiaTheme="minorEastAsia"/>
                <w:lang w:eastAsia="zh-CN"/>
              </w:rPr>
              <w:t>transmisisons</w:t>
            </w:r>
            <w:proofErr w:type="spellEnd"/>
            <w:r>
              <w:rPr>
                <w:rFonts w:eastAsiaTheme="minorEastAsia"/>
                <w:lang w:eastAsia="zh-CN"/>
              </w:rPr>
              <w:t>.</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 xml:space="preserve">We support the uplink </w:t>
            </w:r>
            <w:proofErr w:type="spellStart"/>
            <w:r>
              <w:rPr>
                <w:rFonts w:eastAsiaTheme="minorEastAsia"/>
                <w:lang w:eastAsia="zh-CN"/>
              </w:rPr>
              <w:t>tranmssion</w:t>
            </w:r>
            <w:proofErr w:type="spellEnd"/>
            <w:r>
              <w:rPr>
                <w:rFonts w:eastAsiaTheme="minorEastAsia"/>
                <w:lang w:eastAsia="zh-CN"/>
              </w:rPr>
              <w:t xml:space="preserve"> gap, but the parameter N should not segment the basic </w:t>
            </w:r>
            <w:proofErr w:type="spellStart"/>
            <w:r>
              <w:rPr>
                <w:rFonts w:eastAsiaTheme="minorEastAsia"/>
                <w:lang w:eastAsia="zh-CN"/>
              </w:rPr>
              <w:t>transmissno</w:t>
            </w:r>
            <w:proofErr w:type="spellEnd"/>
            <w:r>
              <w:rPr>
                <w:rFonts w:eastAsiaTheme="minorEastAsia"/>
                <w:lang w:eastAsia="zh-CN"/>
              </w:rPr>
              <w:t xml:space="preserve">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w:t>
            </w:r>
            <w:proofErr w:type="spellStart"/>
            <w:r>
              <w:rPr>
                <w:rFonts w:eastAsiaTheme="minorEastAsia" w:hint="eastAsia"/>
                <w:lang w:eastAsia="zh-CN"/>
              </w:rPr>
              <w:t>misalignmen</w:t>
            </w:r>
            <w:proofErr w:type="spellEnd"/>
            <w:r>
              <w:rPr>
                <w:rFonts w:eastAsiaTheme="minorEastAsia" w:hint="eastAsia"/>
                <w:lang w:eastAsia="zh-CN"/>
              </w:rPr>
              <w:t xml:space="preserve">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xml:space="preserve">, new gap is not needed, and only sample </w:t>
            </w:r>
            <w:proofErr w:type="spellStart"/>
            <w:r>
              <w:rPr>
                <w:rFonts w:eastAsiaTheme="minorEastAsia" w:hint="eastAsia"/>
                <w:lang w:eastAsia="zh-CN"/>
              </w:rPr>
              <w:t>insertation</w:t>
            </w:r>
            <w:proofErr w:type="spellEnd"/>
            <w:r>
              <w:rPr>
                <w:rFonts w:eastAsiaTheme="minorEastAsia" w:hint="eastAsia"/>
                <w:lang w:eastAsia="zh-CN"/>
              </w:rPr>
              <w:t xml:space="preserve">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proofErr w:type="spellStart"/>
            <w:r>
              <w:rPr>
                <w:rFonts w:eastAsiaTheme="minorEastAsia" w:hint="eastAsia"/>
                <w:lang w:eastAsia="zh-CN"/>
              </w:rPr>
              <w:t>Spr</w:t>
            </w:r>
            <w:r>
              <w:rPr>
                <w:rFonts w:eastAsiaTheme="minorEastAsia"/>
                <w:lang w:eastAsia="zh-CN"/>
              </w:rPr>
              <w:t>e</w:t>
            </w:r>
            <w:r>
              <w:rPr>
                <w:rFonts w:eastAsiaTheme="minorEastAsia" w:hint="eastAsia"/>
                <w:lang w:eastAsia="zh-CN"/>
              </w:rPr>
              <w:t>adtrum</w:t>
            </w:r>
            <w:proofErr w:type="spellEnd"/>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w:t>
      </w:r>
      <w:proofErr w:type="gramStart"/>
      <w:r>
        <w:rPr>
          <w:rFonts w:eastAsiaTheme="minorEastAsia"/>
          <w:lang w:eastAsia="zh-CN"/>
        </w:rPr>
        <w:t xml:space="preserve">and </w:t>
      </w:r>
      <w:r w:rsidRPr="00D95F8A">
        <w:rPr>
          <w:rFonts w:eastAsiaTheme="minorEastAsia"/>
          <w:lang w:eastAsia="zh-CN"/>
        </w:rPr>
        <w:t xml:space="preserve"> final</w:t>
      </w:r>
      <w:proofErr w:type="gramEnd"/>
      <w:r w:rsidRPr="00D95F8A">
        <w:rPr>
          <w:rFonts w:eastAsiaTheme="minorEastAsia"/>
          <w:lang w:eastAsia="zh-CN"/>
        </w:rPr>
        <w:t xml:space="preserve">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t xml:space="preserve">Duration of UL transmission segment for UE pre-compensation for PRACH transmission is </w:t>
      </w:r>
      <w:proofErr w:type="gramStart"/>
      <w:r w:rsidRPr="001402DD">
        <w:rPr>
          <w:rFonts w:eastAsiaTheme="minorEastAsia"/>
          <w:i/>
          <w:lang w:eastAsia="zh-CN"/>
        </w:rPr>
        <w:t>a number of</w:t>
      </w:r>
      <w:proofErr w:type="gramEnd"/>
      <w:r w:rsidRPr="001402DD">
        <w:rPr>
          <w:rFonts w:eastAsiaTheme="minorEastAsia"/>
          <w:i/>
          <w:lang w:eastAsia="zh-CN"/>
        </w:rPr>
        <w:t xml:space="preserve"> preamble repetition units</w:t>
      </w:r>
    </w:p>
    <w:p w14:paraId="74720C72" w14:textId="77777777" w:rsidR="001402DD" w:rsidRPr="001402DD" w:rsidRDefault="001402DD" w:rsidP="001402DD">
      <w:pPr>
        <w:pStyle w:val="afe"/>
        <w:numPr>
          <w:ilvl w:val="0"/>
          <w:numId w:val="34"/>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 xml:space="preserve">Duration of UL transmission segment for UE pre-compensation for PUSCH transmission is </w:t>
      </w:r>
      <w:proofErr w:type="gramStart"/>
      <w:r w:rsidRPr="001402DD">
        <w:rPr>
          <w:rFonts w:eastAsiaTheme="minorEastAsia"/>
          <w:i/>
          <w:lang w:eastAsia="zh-CN"/>
        </w:rPr>
        <w:t>a number of</w:t>
      </w:r>
      <w:proofErr w:type="gramEnd"/>
      <w:r w:rsidRPr="001402DD">
        <w:rPr>
          <w:rFonts w:eastAsiaTheme="minorEastAsia"/>
          <w:i/>
          <w:lang w:eastAsia="zh-CN"/>
        </w:rPr>
        <w:t xml:space="preserve"> PUSCH repetition units</w:t>
      </w:r>
    </w:p>
    <w:p w14:paraId="001EA601" w14:textId="77777777" w:rsidR="001402DD" w:rsidRPr="001402DD" w:rsidRDefault="001402DD" w:rsidP="001402DD">
      <w:pPr>
        <w:pStyle w:val="afe"/>
        <w:numPr>
          <w:ilvl w:val="0"/>
          <w:numId w:val="34"/>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afe"/>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afe"/>
        <w:numPr>
          <w:ilvl w:val="0"/>
          <w:numId w:val="22"/>
        </w:numPr>
        <w:rPr>
          <w:rFonts w:eastAsiaTheme="minorEastAsia"/>
          <w:lang w:eastAsia="zh-CN"/>
        </w:rPr>
      </w:pPr>
      <w:r w:rsidRPr="001402DD">
        <w:rPr>
          <w:rFonts w:eastAsiaTheme="minorEastAsia"/>
          <w:lang w:eastAsia="zh-CN"/>
        </w:rPr>
        <w:t xml:space="preserve">Q2: The duration of UL transmission segment should be configured to be consistent with the transmit timing error </w:t>
      </w:r>
      <w:proofErr w:type="spellStart"/>
      <w:r w:rsidRPr="001402DD">
        <w:rPr>
          <w:rFonts w:eastAsiaTheme="minorEastAsia"/>
          <w:lang w:eastAsia="zh-CN"/>
        </w:rPr>
        <w:t>Te</w:t>
      </w:r>
      <w:proofErr w:type="spellEnd"/>
      <w:r w:rsidRPr="001402DD">
        <w:rPr>
          <w:rFonts w:eastAsiaTheme="minorEastAsia"/>
          <w:lang w:eastAsia="zh-CN"/>
        </w:rPr>
        <w:t xml:space="preserve"> for NB-IoT and eMTC?</w:t>
      </w:r>
    </w:p>
    <w:p w14:paraId="483928F9" w14:textId="77777777" w:rsidR="001402DD" w:rsidRPr="001402DD" w:rsidRDefault="001402DD" w:rsidP="001402DD">
      <w:pPr>
        <w:pStyle w:val="afe"/>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afe"/>
        <w:numPr>
          <w:ilvl w:val="1"/>
          <w:numId w:val="22"/>
        </w:numPr>
        <w:rPr>
          <w:rFonts w:eastAsiaTheme="minorEastAsia"/>
          <w:lang w:eastAsia="zh-CN"/>
        </w:rPr>
      </w:pPr>
      <w:r w:rsidRPr="001402DD">
        <w:rPr>
          <w:rFonts w:eastAsiaTheme="minorEastAsia"/>
          <w:lang w:eastAsia="zh-CN"/>
        </w:rPr>
        <w:t>Formulation for UL transmission segment duration and transmission gap can be provided in the specifications (</w:t>
      </w:r>
      <w:proofErr w:type="gramStart"/>
      <w:r w:rsidRPr="001402DD">
        <w:rPr>
          <w:rFonts w:eastAsiaTheme="minorEastAsia"/>
          <w:lang w:eastAsia="zh-CN"/>
        </w:rPr>
        <w:t>e.g.</w:t>
      </w:r>
      <w:proofErr w:type="gramEnd"/>
      <w:r w:rsidRPr="001402DD">
        <w:rPr>
          <w:rFonts w:eastAsiaTheme="minorEastAsia"/>
          <w:lang w:eastAsia="zh-CN"/>
        </w:rPr>
        <w:t xml:space="preserve"> Nokia, MediaTek formulas). </w:t>
      </w:r>
    </w:p>
    <w:p w14:paraId="2E23DD37" w14:textId="77777777" w:rsidR="001402DD" w:rsidRPr="001402DD" w:rsidRDefault="001402DD" w:rsidP="001402DD">
      <w:pPr>
        <w:pStyle w:val="afe"/>
        <w:numPr>
          <w:ilvl w:val="1"/>
          <w:numId w:val="22"/>
        </w:numPr>
        <w:rPr>
          <w:rFonts w:eastAsiaTheme="minorEastAsia"/>
          <w:lang w:eastAsia="zh-CN"/>
        </w:rPr>
      </w:pPr>
      <w:r w:rsidRPr="001402DD">
        <w:rPr>
          <w:rFonts w:eastAsiaTheme="minorEastAsia"/>
          <w:lang w:eastAsia="zh-CN"/>
        </w:rPr>
        <w:t>Tables with UL transmission segment duration values (</w:t>
      </w:r>
      <w:proofErr w:type="gramStart"/>
      <w:r w:rsidRPr="001402DD">
        <w:rPr>
          <w:rFonts w:eastAsiaTheme="minorEastAsia"/>
          <w:lang w:eastAsia="zh-CN"/>
        </w:rPr>
        <w:t>e.g.</w:t>
      </w:r>
      <w:proofErr w:type="gramEnd"/>
      <w:r w:rsidRPr="001402DD">
        <w:rPr>
          <w:rFonts w:eastAsiaTheme="minorEastAsia"/>
          <w:lang w:eastAsia="zh-CN"/>
        </w:rPr>
        <w:t xml:space="preserve">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2"/>
        <w:rPr>
          <w:lang w:eastAsia="zh-CN"/>
        </w:rPr>
      </w:pPr>
      <w:r>
        <w:rPr>
          <w:lang w:eastAsia="zh-CN"/>
        </w:rPr>
        <w:lastRenderedPageBreak/>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26CAAA43" w14:textId="454B3B4A" w:rsidR="002F4535" w:rsidRPr="00EF12D5" w:rsidRDefault="00720397" w:rsidP="002F4535">
      <w:pPr>
        <w:rPr>
          <w:b/>
          <w:i/>
          <w:lang w:eastAsia="x-none"/>
        </w:rPr>
      </w:pPr>
      <w:r>
        <w:rPr>
          <w:b/>
          <w:i/>
          <w:highlight w:val="yellow"/>
          <w:lang w:eastAsia="x-none"/>
        </w:rPr>
        <w:t xml:space="preserve">Second Round </w:t>
      </w:r>
      <w:r w:rsidR="002F4535" w:rsidRPr="00EF12D5">
        <w:rPr>
          <w:b/>
          <w:i/>
          <w:highlight w:val="yellow"/>
          <w:lang w:eastAsia="x-none"/>
        </w:rPr>
        <w:t>Proposal –</w:t>
      </w:r>
      <w:r w:rsidR="002F4535">
        <w:rPr>
          <w:b/>
          <w:i/>
          <w:highlight w:val="yellow"/>
          <w:lang w:eastAsia="x-none"/>
        </w:rPr>
        <w:t xml:space="preserve"> </w:t>
      </w:r>
      <w:r w:rsidR="000D3088">
        <w:rPr>
          <w:b/>
          <w:i/>
          <w:highlight w:val="yellow"/>
          <w:lang w:eastAsia="x-none"/>
        </w:rPr>
        <w:t xml:space="preserve">Section </w:t>
      </w:r>
      <w:r w:rsidR="002F4535">
        <w:rPr>
          <w:b/>
          <w:i/>
          <w:highlight w:val="yellow"/>
          <w:lang w:eastAsia="x-none"/>
        </w:rPr>
        <w:t>4</w:t>
      </w:r>
      <w:r w:rsidR="002F4535" w:rsidRPr="00EF12D5">
        <w:rPr>
          <w:b/>
          <w:i/>
          <w:highlight w:val="yellow"/>
          <w:lang w:eastAsia="x-none"/>
        </w:rPr>
        <w:t>.</w:t>
      </w:r>
      <w:r>
        <w:rPr>
          <w:b/>
          <w:i/>
          <w:highlight w:val="yellow"/>
          <w:lang w:eastAsia="x-none"/>
        </w:rPr>
        <w:t>4</w:t>
      </w:r>
      <w:r w:rsidR="002F4535" w:rsidRPr="00EF12D5">
        <w:rPr>
          <w:b/>
          <w:i/>
          <w:highlight w:val="yellow"/>
          <w:lang w:eastAsia="x-none"/>
        </w:rPr>
        <w:t>-1:</w:t>
      </w:r>
    </w:p>
    <w:p w14:paraId="47F2A009" w14:textId="77777777" w:rsidR="002F4535" w:rsidRPr="00354AD2" w:rsidRDefault="002F4535" w:rsidP="002F4535">
      <w:pPr>
        <w:rPr>
          <w:rFonts w:eastAsiaTheme="minorEastAsia"/>
          <w:b/>
          <w:i/>
          <w:lang w:eastAsia="zh-CN"/>
        </w:rPr>
      </w:pPr>
      <w:r w:rsidRPr="00354AD2">
        <w:rPr>
          <w:rFonts w:eastAsiaTheme="minorEastAsia"/>
          <w:b/>
          <w:i/>
          <w:lang w:eastAsia="zh-CN"/>
        </w:rPr>
        <w:t xml:space="preserve">Duration of UL transmission segment for UE pre-compensation for PRACH transmission is </w:t>
      </w:r>
      <w:proofErr w:type="gramStart"/>
      <w:r w:rsidRPr="00354AD2">
        <w:rPr>
          <w:rFonts w:eastAsiaTheme="minorEastAsia"/>
          <w:b/>
          <w:i/>
          <w:lang w:eastAsia="zh-CN"/>
        </w:rPr>
        <w:t>a number of</w:t>
      </w:r>
      <w:proofErr w:type="gramEnd"/>
      <w:r w:rsidRPr="00354AD2">
        <w:rPr>
          <w:rFonts w:eastAsiaTheme="minorEastAsia"/>
          <w:b/>
          <w:i/>
          <w:lang w:eastAsia="zh-CN"/>
        </w:rPr>
        <w:t xml:space="preserve"> preamble repetition units</w:t>
      </w:r>
    </w:p>
    <w:p w14:paraId="272BD92B" w14:textId="4073134B" w:rsidR="00720397" w:rsidRPr="00354AD2" w:rsidRDefault="00720397" w:rsidP="00855AE9">
      <w:pPr>
        <w:pStyle w:val="afe"/>
        <w:numPr>
          <w:ilvl w:val="0"/>
          <w:numId w:val="34"/>
        </w:numPr>
        <w:rPr>
          <w:b/>
          <w:i/>
          <w:color w:val="000000" w:themeColor="text1"/>
        </w:rPr>
      </w:pPr>
      <w:r w:rsidRPr="00354AD2">
        <w:rPr>
          <w:b/>
          <w:i/>
          <w:color w:val="000000" w:themeColor="text1"/>
        </w:rPr>
        <w:t xml:space="preserve">For NB-IoT, repetition unit </w:t>
      </w:r>
      <w:r w:rsidR="00855AE9">
        <w:rPr>
          <w:b/>
          <w:i/>
          <w:color w:val="000000" w:themeColor="text1"/>
        </w:rPr>
        <w:t xml:space="preserve">is </w:t>
      </w:r>
      <w:r w:rsidR="00855AE9" w:rsidRPr="00855AE9">
        <w:rPr>
          <w:b/>
          <w:i/>
          <w:color w:val="000000" w:themeColor="text1"/>
        </w:rPr>
        <w:t xml:space="preserve">P symbol groups as specified in 36.211 Section 10.1.6.1. It </w:t>
      </w:r>
      <w:proofErr w:type="gramStart"/>
      <w:r w:rsidR="00855AE9" w:rsidRPr="00855AE9">
        <w:rPr>
          <w:b/>
          <w:i/>
          <w:color w:val="000000" w:themeColor="text1"/>
        </w:rPr>
        <w:t>is  5</w:t>
      </w:r>
      <w:proofErr w:type="gramEnd"/>
      <w:r w:rsidR="00855AE9" w:rsidRPr="00855AE9">
        <w:rPr>
          <w:b/>
          <w:i/>
          <w:color w:val="000000" w:themeColor="text1"/>
        </w:rPr>
        <w:t>.6ms, 6.4ms and 19.2ms length for format 0, 1, 2 respectively</w:t>
      </w:r>
    </w:p>
    <w:p w14:paraId="2547A418" w14:textId="19B803A2" w:rsidR="00720397" w:rsidRPr="00855AE9" w:rsidRDefault="00720397" w:rsidP="00855AE9">
      <w:pPr>
        <w:pStyle w:val="afe"/>
        <w:numPr>
          <w:ilvl w:val="0"/>
          <w:numId w:val="34"/>
        </w:numPr>
        <w:spacing w:before="120"/>
        <w:rPr>
          <w:b/>
          <w:i/>
        </w:rPr>
      </w:pPr>
      <w:r w:rsidRPr="00855AE9">
        <w:rPr>
          <w:b/>
          <w:i/>
          <w:color w:val="000000" w:themeColor="text1"/>
        </w:rPr>
        <w:t xml:space="preserve">For eMTC, </w:t>
      </w:r>
      <w:proofErr w:type="gramStart"/>
      <w:r w:rsidR="00855AE9" w:rsidRPr="00855AE9">
        <w:rPr>
          <w:b/>
          <w:i/>
        </w:rPr>
        <w:t>For</w:t>
      </w:r>
      <w:proofErr w:type="gramEnd"/>
      <w:r w:rsidR="00855AE9" w:rsidRPr="00855AE9">
        <w:rPr>
          <w:b/>
          <w:i/>
        </w:rPr>
        <w:t xml:space="preserve"> eMTC, Repetition unit is based as specified in 36.211 Section 5.7.1. It is 0.9671 </w:t>
      </w:r>
      <w:proofErr w:type="spellStart"/>
      <w:r w:rsidR="00855AE9" w:rsidRPr="00855AE9">
        <w:rPr>
          <w:b/>
          <w:i/>
        </w:rPr>
        <w:t>ms</w:t>
      </w:r>
      <w:proofErr w:type="spellEnd"/>
      <w:r w:rsidR="00855AE9" w:rsidRPr="00855AE9">
        <w:rPr>
          <w:b/>
          <w:i/>
        </w:rPr>
        <w:t xml:space="preserve">, 1.48 </w:t>
      </w:r>
      <w:proofErr w:type="spellStart"/>
      <w:r w:rsidR="00855AE9" w:rsidRPr="00855AE9">
        <w:rPr>
          <w:b/>
          <w:i/>
        </w:rPr>
        <w:t>ms</w:t>
      </w:r>
      <w:proofErr w:type="spellEnd"/>
      <w:r w:rsidR="00855AE9" w:rsidRPr="00855AE9">
        <w:rPr>
          <w:b/>
          <w:i/>
        </w:rPr>
        <w:t xml:space="preserve">, 1.80 </w:t>
      </w:r>
      <w:proofErr w:type="spellStart"/>
      <w:r w:rsidR="00855AE9" w:rsidRPr="00855AE9">
        <w:rPr>
          <w:b/>
          <w:i/>
        </w:rPr>
        <w:t>ms</w:t>
      </w:r>
      <w:proofErr w:type="spellEnd"/>
      <w:r w:rsidR="00855AE9" w:rsidRPr="00855AE9">
        <w:rPr>
          <w:b/>
          <w:i/>
        </w:rPr>
        <w:t xml:space="preserve">, 2.28 </w:t>
      </w:r>
      <w:proofErr w:type="spellStart"/>
      <w:proofErr w:type="gramStart"/>
      <w:r w:rsidR="00855AE9" w:rsidRPr="00855AE9">
        <w:rPr>
          <w:b/>
          <w:i/>
        </w:rPr>
        <w:t>ms</w:t>
      </w:r>
      <w:proofErr w:type="spellEnd"/>
      <w:r w:rsidR="00855AE9" w:rsidRPr="00855AE9">
        <w:rPr>
          <w:b/>
          <w:i/>
        </w:rPr>
        <w:t xml:space="preserve">  for</w:t>
      </w:r>
      <w:proofErr w:type="gramEnd"/>
      <w:r w:rsidR="00855AE9" w:rsidRPr="00855AE9">
        <w:rPr>
          <w:b/>
          <w:i/>
        </w:rPr>
        <w:t xml:space="preserve"> format 0, 1, 2, 3 respectively </w:t>
      </w:r>
    </w:p>
    <w:p w14:paraId="0B3F8A42" w14:textId="77777777" w:rsidR="002F4535" w:rsidRPr="001402DD" w:rsidRDefault="002F4535" w:rsidP="002F4535">
      <w:pPr>
        <w:tabs>
          <w:tab w:val="left" w:pos="576"/>
        </w:tabs>
        <w:snapToGrid w:val="0"/>
        <w:spacing w:beforeLines="50" w:before="120" w:afterLines="50" w:after="120"/>
        <w:rPr>
          <w:rFonts w:eastAsiaTheme="minorEastAsia"/>
          <w:i/>
          <w:lang w:eastAsia="zh-CN"/>
        </w:rPr>
      </w:pPr>
    </w:p>
    <w:p w14:paraId="1FA7B64F" w14:textId="722E6749" w:rsidR="002F4535" w:rsidRPr="00EF12D5" w:rsidRDefault="00720397" w:rsidP="002F4535">
      <w:pPr>
        <w:rPr>
          <w:b/>
          <w:i/>
          <w:lang w:eastAsia="x-none"/>
        </w:rPr>
      </w:pPr>
      <w:r>
        <w:rPr>
          <w:b/>
          <w:i/>
          <w:highlight w:val="yellow"/>
          <w:lang w:eastAsia="x-none"/>
        </w:rPr>
        <w:t xml:space="preserve">Second Round </w:t>
      </w:r>
      <w:r w:rsidRPr="00EF12D5">
        <w:rPr>
          <w:b/>
          <w:i/>
          <w:highlight w:val="yellow"/>
          <w:lang w:eastAsia="x-none"/>
        </w:rPr>
        <w:t xml:space="preserve">Proposal </w:t>
      </w:r>
      <w:r w:rsidR="002F4535" w:rsidRPr="00EF12D5">
        <w:rPr>
          <w:b/>
          <w:i/>
          <w:highlight w:val="yellow"/>
          <w:lang w:eastAsia="x-none"/>
        </w:rPr>
        <w:t>–</w:t>
      </w:r>
      <w:r w:rsidR="002F4535">
        <w:rPr>
          <w:b/>
          <w:i/>
          <w:highlight w:val="yellow"/>
          <w:lang w:eastAsia="x-none"/>
        </w:rPr>
        <w:t xml:space="preserve"> </w:t>
      </w:r>
      <w:r w:rsidR="000D3088">
        <w:rPr>
          <w:b/>
          <w:i/>
          <w:highlight w:val="yellow"/>
          <w:lang w:eastAsia="x-none"/>
        </w:rPr>
        <w:t xml:space="preserve">Section </w:t>
      </w:r>
      <w:r w:rsidR="002F4535">
        <w:rPr>
          <w:b/>
          <w:i/>
          <w:highlight w:val="yellow"/>
          <w:lang w:eastAsia="x-none"/>
        </w:rPr>
        <w:t>4</w:t>
      </w:r>
      <w:r w:rsidR="002F4535" w:rsidRPr="00EF12D5">
        <w:rPr>
          <w:b/>
          <w:i/>
          <w:highlight w:val="yellow"/>
          <w:lang w:eastAsia="x-none"/>
        </w:rPr>
        <w:t>.</w:t>
      </w:r>
      <w:r>
        <w:rPr>
          <w:b/>
          <w:i/>
          <w:highlight w:val="yellow"/>
          <w:lang w:eastAsia="x-none"/>
        </w:rPr>
        <w:t>4-2</w:t>
      </w:r>
      <w:r w:rsidR="002F4535" w:rsidRPr="00EF12D5">
        <w:rPr>
          <w:b/>
          <w:i/>
          <w:highlight w:val="yellow"/>
          <w:lang w:eastAsia="x-none"/>
        </w:rPr>
        <w:t>:</w:t>
      </w:r>
    </w:p>
    <w:p w14:paraId="0009AE40" w14:textId="77777777" w:rsidR="002F4535" w:rsidRPr="00354AD2" w:rsidRDefault="002F4535" w:rsidP="002F4535">
      <w:pPr>
        <w:rPr>
          <w:rFonts w:eastAsiaTheme="minorEastAsia"/>
          <w:b/>
          <w:i/>
          <w:lang w:eastAsia="zh-CN"/>
        </w:rPr>
      </w:pPr>
      <w:r w:rsidRPr="00354AD2">
        <w:rPr>
          <w:rFonts w:eastAsiaTheme="minorEastAsia"/>
          <w:b/>
          <w:i/>
          <w:lang w:eastAsia="zh-CN"/>
        </w:rPr>
        <w:t xml:space="preserve">Duration of UL transmission segment for UE pre-compensation for PUSCH transmission is </w:t>
      </w:r>
      <w:proofErr w:type="gramStart"/>
      <w:r w:rsidRPr="00354AD2">
        <w:rPr>
          <w:rFonts w:eastAsiaTheme="minorEastAsia"/>
          <w:b/>
          <w:i/>
          <w:lang w:eastAsia="zh-CN"/>
        </w:rPr>
        <w:t>a number of</w:t>
      </w:r>
      <w:proofErr w:type="gramEnd"/>
      <w:r w:rsidRPr="00354AD2">
        <w:rPr>
          <w:rFonts w:eastAsiaTheme="minorEastAsia"/>
          <w:b/>
          <w:i/>
          <w:lang w:eastAsia="zh-CN"/>
        </w:rPr>
        <w:t xml:space="preserve"> PUSCH repetition units</w:t>
      </w:r>
    </w:p>
    <w:p w14:paraId="42111CC9" w14:textId="671232C2" w:rsidR="00720397" w:rsidRPr="00354AD2" w:rsidRDefault="00720397" w:rsidP="00720397">
      <w:pPr>
        <w:pStyle w:val="afe"/>
        <w:numPr>
          <w:ilvl w:val="0"/>
          <w:numId w:val="34"/>
        </w:numPr>
        <w:rPr>
          <w:b/>
          <w:i/>
          <w:color w:val="000000" w:themeColor="text1"/>
        </w:rPr>
      </w:pPr>
      <w:r w:rsidRPr="00354AD2">
        <w:rPr>
          <w:b/>
          <w:i/>
          <w:color w:val="000000" w:themeColor="text1"/>
        </w:rPr>
        <w:t xml:space="preserve">For NB-IoT, repetition unit is  </w:t>
      </w:r>
      <m:oMath>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M</m:t>
            </m:r>
          </m:e>
          <m:sub>
            <m:r>
              <m:rPr>
                <m:sty m:val="bi"/>
              </m:rPr>
              <w:rPr>
                <w:rFonts w:ascii="Cambria Math" w:hAnsi="Cambria Math"/>
                <w:color w:val="000000" w:themeColor="text1"/>
                <w:szCs w:val="22"/>
              </w:rPr>
              <m:t>identical</m:t>
            </m:r>
          </m:sub>
          <m:sup>
            <m:r>
              <m:rPr>
                <m:sty m:val="bi"/>
              </m:rPr>
              <w:rPr>
                <w:rFonts w:ascii="Cambria Math" w:hAnsi="Cambria Math"/>
                <w:color w:val="000000" w:themeColor="text1"/>
                <w:szCs w:val="22"/>
              </w:rPr>
              <m:t>NPUSCH</m:t>
            </m:r>
          </m:sup>
        </m:sSubSup>
        <m:r>
          <m:rPr>
            <m:sty m:val="bi"/>
          </m:rPr>
          <w:rPr>
            <w:rFonts w:ascii="Cambria Math" w:hAnsi="Cambria Math"/>
            <w:color w:val="000000" w:themeColor="text1"/>
            <w:szCs w:val="22"/>
          </w:rPr>
          <m:t>×</m:t>
        </m:r>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N</m:t>
            </m:r>
          </m:e>
          <m:sub>
            <m:r>
              <m:rPr>
                <m:sty m:val="bi"/>
              </m:rPr>
              <w:rPr>
                <w:rFonts w:ascii="Cambria Math" w:hAnsi="Cambria Math"/>
                <w:color w:val="000000" w:themeColor="text1"/>
                <w:szCs w:val="22"/>
              </w:rPr>
              <m:t>slot</m:t>
            </m:r>
          </m:sub>
          <m:sup>
            <m:r>
              <m:rPr>
                <m:sty m:val="bi"/>
              </m:rPr>
              <w:rPr>
                <w:rFonts w:ascii="Cambria Math" w:hAnsi="Cambria Math"/>
                <w:color w:val="000000" w:themeColor="text1"/>
                <w:szCs w:val="22"/>
              </w:rPr>
              <m:t>UL</m:t>
            </m:r>
          </m:sup>
        </m:sSubSup>
        <m:r>
          <m:rPr>
            <m:sty m:val="bi"/>
          </m:rPr>
          <w:rPr>
            <w:rFonts w:ascii="Cambria Math" w:hAnsi="Cambria Math"/>
            <w:color w:val="000000" w:themeColor="text1"/>
            <w:szCs w:val="22"/>
          </w:rPr>
          <m:t>×</m:t>
        </m:r>
        <m:sSub>
          <m:sSubPr>
            <m:ctrlPr>
              <w:rPr>
                <w:rFonts w:ascii="Cambria Math" w:hAnsi="Cambria Math"/>
                <w:b/>
                <w:i/>
                <w:color w:val="000000" w:themeColor="text1"/>
                <w:szCs w:val="22"/>
              </w:rPr>
            </m:ctrlPr>
          </m:sSubPr>
          <m:e>
            <m:r>
              <m:rPr>
                <m:sty m:val="bi"/>
              </m:rPr>
              <w:rPr>
                <w:rFonts w:ascii="Cambria Math" w:hAnsi="Cambria Math"/>
                <w:color w:val="000000" w:themeColor="text1"/>
                <w:szCs w:val="22"/>
              </w:rPr>
              <m:t>T</m:t>
            </m:r>
          </m:e>
          <m:sub>
            <m:r>
              <m:rPr>
                <m:sty m:val="bi"/>
              </m:rPr>
              <w:rPr>
                <w:rFonts w:ascii="Cambria Math" w:hAnsi="Cambria Math"/>
                <w:color w:val="000000" w:themeColor="text1"/>
                <w:szCs w:val="22"/>
              </w:rPr>
              <m:t>slot</m:t>
            </m:r>
          </m:sub>
        </m:sSub>
      </m:oMath>
      <w:r w:rsidRPr="00354AD2">
        <w:rPr>
          <w:b/>
          <w:i/>
          <w:color w:val="000000" w:themeColor="text1"/>
          <w:szCs w:val="22"/>
        </w:rPr>
        <w:t xml:space="preserve"> </w:t>
      </w:r>
    </w:p>
    <w:p w14:paraId="258A1E91" w14:textId="363D3E40" w:rsidR="00720397" w:rsidRPr="00354AD2" w:rsidRDefault="00720397" w:rsidP="00720397">
      <w:pPr>
        <w:pStyle w:val="afe"/>
        <w:numPr>
          <w:ilvl w:val="0"/>
          <w:numId w:val="34"/>
        </w:numPr>
        <w:rPr>
          <w:b/>
          <w:i/>
          <w:color w:val="000000" w:themeColor="text1"/>
        </w:rPr>
      </w:pPr>
      <w:r w:rsidRPr="00354AD2">
        <w:rPr>
          <w:b/>
          <w:i/>
          <w:color w:val="000000" w:themeColor="text1"/>
        </w:rPr>
        <w:t xml:space="preserve">For eMTC, repetition unit is  </w:t>
      </w:r>
      <m:oMath>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N</m:t>
            </m:r>
          </m:e>
          <m:sub>
            <m:r>
              <m:rPr>
                <m:sty m:val="bi"/>
              </m:rPr>
              <w:rPr>
                <w:rFonts w:ascii="Cambria Math" w:hAnsi="Cambria Math"/>
                <w:color w:val="000000" w:themeColor="text1"/>
                <w:szCs w:val="22"/>
              </w:rPr>
              <m:t>symb</m:t>
            </m:r>
          </m:sub>
          <m:sup>
            <m:r>
              <m:rPr>
                <m:sty m:val="bi"/>
              </m:rPr>
              <w:rPr>
                <w:rFonts w:ascii="Cambria Math" w:hAnsi="Cambria Math"/>
                <w:color w:val="000000" w:themeColor="text1"/>
                <w:szCs w:val="22"/>
              </w:rPr>
              <m:t>UL</m:t>
            </m:r>
          </m:sup>
        </m:sSubSup>
        <m:r>
          <m:rPr>
            <m:sty m:val="bi"/>
          </m:rPr>
          <w:rPr>
            <w:rFonts w:ascii="Cambria Math" w:hAnsi="Cambria Math"/>
            <w:color w:val="000000" w:themeColor="text1"/>
            <w:szCs w:val="22"/>
          </w:rPr>
          <m:t>×</m:t>
        </m:r>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N</m:t>
            </m:r>
          </m:e>
          <m:sub>
            <m:r>
              <m:rPr>
                <m:sty m:val="bi"/>
              </m:rPr>
              <w:rPr>
                <w:rFonts w:ascii="Cambria Math" w:hAnsi="Cambria Math"/>
                <w:color w:val="000000" w:themeColor="text1"/>
                <w:szCs w:val="22"/>
              </w:rPr>
              <m:t>slot</m:t>
            </m:r>
          </m:sub>
          <m:sup>
            <m:r>
              <m:rPr>
                <m:sty m:val="bi"/>
              </m:rPr>
              <w:rPr>
                <w:rFonts w:ascii="Cambria Math" w:hAnsi="Cambria Math"/>
                <w:color w:val="000000" w:themeColor="text1"/>
                <w:szCs w:val="22"/>
              </w:rPr>
              <m:t>UL</m:t>
            </m:r>
          </m:sup>
        </m:sSubSup>
        <m:r>
          <m:rPr>
            <m:sty m:val="bi"/>
          </m:rPr>
          <w:rPr>
            <w:rFonts w:ascii="Cambria Math" w:hAnsi="Cambria Math"/>
            <w:color w:val="000000" w:themeColor="text1"/>
            <w:szCs w:val="22"/>
          </w:rPr>
          <m:t>×</m:t>
        </m:r>
        <m:sSub>
          <m:sSubPr>
            <m:ctrlPr>
              <w:rPr>
                <w:rFonts w:ascii="Cambria Math" w:hAnsi="Cambria Math"/>
                <w:b/>
                <w:i/>
                <w:color w:val="000000" w:themeColor="text1"/>
                <w:szCs w:val="22"/>
              </w:rPr>
            </m:ctrlPr>
          </m:sSubPr>
          <m:e>
            <m:r>
              <m:rPr>
                <m:sty m:val="bi"/>
              </m:rPr>
              <w:rPr>
                <w:rFonts w:ascii="Cambria Math" w:hAnsi="Cambria Math"/>
                <w:color w:val="000000" w:themeColor="text1"/>
                <w:szCs w:val="22"/>
              </w:rPr>
              <m:t>T</m:t>
            </m:r>
          </m:e>
          <m:sub>
            <m:r>
              <m:rPr>
                <m:sty m:val="bi"/>
              </m:rPr>
              <w:rPr>
                <w:rFonts w:ascii="Cambria Math" w:hAnsi="Cambria Math"/>
                <w:color w:val="000000" w:themeColor="text1"/>
                <w:szCs w:val="22"/>
              </w:rPr>
              <m:t>slot</m:t>
            </m:r>
          </m:sub>
        </m:sSub>
      </m:oMath>
      <w:r w:rsidRPr="00354AD2">
        <w:rPr>
          <w:b/>
          <w:i/>
          <w:color w:val="000000" w:themeColor="text1"/>
          <w:szCs w:val="22"/>
        </w:rPr>
        <w:t xml:space="preserve"> for eMTC, where </w:t>
      </w:r>
      <w:proofErr w:type="spellStart"/>
      <w:r w:rsidRPr="00354AD2">
        <w:rPr>
          <w:b/>
          <w:i/>
          <w:color w:val="000000" w:themeColor="text1"/>
          <w:szCs w:val="22"/>
        </w:rPr>
        <w:t>T</w:t>
      </w:r>
      <w:r w:rsidRPr="00354AD2">
        <w:rPr>
          <w:b/>
          <w:i/>
          <w:color w:val="000000" w:themeColor="text1"/>
          <w:szCs w:val="22"/>
          <w:vertAlign w:val="subscript"/>
        </w:rPr>
        <w:t>slot</w:t>
      </w:r>
      <w:proofErr w:type="spellEnd"/>
      <w:r w:rsidRPr="00354AD2">
        <w:rPr>
          <w:b/>
          <w:i/>
          <w:color w:val="000000" w:themeColor="text1"/>
          <w:szCs w:val="22"/>
        </w:rPr>
        <w:t xml:space="preserve"> = 0.5 </w:t>
      </w:r>
      <w:proofErr w:type="spellStart"/>
      <w:r w:rsidRPr="00354AD2">
        <w:rPr>
          <w:b/>
          <w:i/>
          <w:color w:val="000000" w:themeColor="text1"/>
          <w:szCs w:val="22"/>
        </w:rPr>
        <w:t>ms</w:t>
      </w:r>
      <w:proofErr w:type="spellEnd"/>
      <w:r w:rsidRPr="00354AD2">
        <w:rPr>
          <w:b/>
          <w:i/>
          <w:color w:val="000000" w:themeColor="text1"/>
          <w:szCs w:val="22"/>
        </w:rPr>
        <w:t>. For PRB allocation, there are 2 slots per subframe.</w:t>
      </w:r>
    </w:p>
    <w:p w14:paraId="3EC36875" w14:textId="711DA8C8" w:rsidR="00720397" w:rsidRPr="00354AD2" w:rsidRDefault="00720397" w:rsidP="00720397">
      <w:pPr>
        <w:pStyle w:val="afe"/>
        <w:numPr>
          <w:ilvl w:val="0"/>
          <w:numId w:val="34"/>
        </w:numPr>
        <w:rPr>
          <w:rFonts w:eastAsiaTheme="minorEastAsia"/>
          <w:b/>
          <w:i/>
          <w:color w:val="000000" w:themeColor="text1"/>
        </w:rPr>
      </w:pPr>
      <w:r w:rsidRPr="00354AD2">
        <w:rPr>
          <w:b/>
          <w:i/>
          <w:color w:val="000000" w:themeColor="text1"/>
        </w:rPr>
        <w:t xml:space="preserve">NOTE1: </w:t>
      </w:r>
      <m:oMath>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M</m:t>
            </m:r>
          </m:e>
          <m:sub>
            <m:r>
              <m:rPr>
                <m:sty m:val="bi"/>
              </m:rPr>
              <w:rPr>
                <w:rFonts w:ascii="Cambria Math" w:hAnsi="Cambria Math"/>
                <w:color w:val="000000" w:themeColor="text1"/>
                <w:szCs w:val="22"/>
              </w:rPr>
              <m:t>identical</m:t>
            </m:r>
          </m:sub>
          <m:sup>
            <m:r>
              <m:rPr>
                <m:sty m:val="bi"/>
              </m:rPr>
              <w:rPr>
                <w:rFonts w:ascii="Cambria Math" w:hAnsi="Cambria Math"/>
                <w:color w:val="000000" w:themeColor="text1"/>
                <w:szCs w:val="22"/>
              </w:rPr>
              <m:t>NPUSCH</m:t>
            </m:r>
          </m:sup>
        </m:sSubSup>
        <m:r>
          <m:rPr>
            <m:sty m:val="bi"/>
          </m:rPr>
          <w:rPr>
            <w:rFonts w:ascii="Cambria Math" w:hAnsi="Cambria Math"/>
            <w:color w:val="000000" w:themeColor="text1"/>
          </w:rPr>
          <m:t xml:space="preserve">, </m:t>
        </m:r>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N</m:t>
            </m:r>
          </m:e>
          <m:sub>
            <m:r>
              <m:rPr>
                <m:sty m:val="bi"/>
              </m:rPr>
              <w:rPr>
                <w:rFonts w:ascii="Cambria Math" w:hAnsi="Cambria Math"/>
                <w:color w:val="000000" w:themeColor="text1"/>
                <w:szCs w:val="22"/>
              </w:rPr>
              <m:t>slot</m:t>
            </m:r>
          </m:sub>
          <m:sup>
            <m:r>
              <m:rPr>
                <m:sty m:val="bi"/>
              </m:rPr>
              <w:rPr>
                <w:rFonts w:ascii="Cambria Math" w:hAnsi="Cambria Math"/>
                <w:color w:val="000000" w:themeColor="text1"/>
                <w:szCs w:val="22"/>
              </w:rPr>
              <m:t>UL</m:t>
            </m:r>
          </m:sup>
        </m:sSubSup>
        <m:r>
          <m:rPr>
            <m:sty m:val="bi"/>
          </m:rPr>
          <w:rPr>
            <w:rFonts w:ascii="Cambria Math" w:hAnsi="Cambria Math"/>
            <w:color w:val="000000" w:themeColor="text1"/>
          </w:rPr>
          <m:t xml:space="preserve">, </m:t>
        </m:r>
        <m:sSub>
          <m:sSubPr>
            <m:ctrlPr>
              <w:rPr>
                <w:rFonts w:ascii="Cambria Math" w:hAnsi="Cambria Math"/>
                <w:b/>
                <w:i/>
                <w:color w:val="000000" w:themeColor="text1"/>
                <w:szCs w:val="22"/>
              </w:rPr>
            </m:ctrlPr>
          </m:sSubPr>
          <m:e>
            <m:r>
              <m:rPr>
                <m:sty m:val="bi"/>
              </m:rPr>
              <w:rPr>
                <w:rFonts w:ascii="Cambria Math" w:hAnsi="Cambria Math"/>
                <w:color w:val="000000" w:themeColor="text1"/>
                <w:szCs w:val="22"/>
              </w:rPr>
              <m:t>T</m:t>
            </m:r>
          </m:e>
          <m:sub>
            <m:r>
              <m:rPr>
                <m:sty m:val="bi"/>
              </m:rPr>
              <w:rPr>
                <w:rFonts w:ascii="Cambria Math" w:hAnsi="Cambria Math"/>
                <w:color w:val="000000" w:themeColor="text1"/>
                <w:szCs w:val="22"/>
              </w:rPr>
              <m:t>slot</m:t>
            </m:r>
          </m:sub>
        </m:sSub>
      </m:oMath>
      <w:r w:rsidRPr="00354AD2">
        <w:rPr>
          <w:rFonts w:eastAsiaTheme="minorEastAsia"/>
          <w:b/>
          <w:i/>
          <w:color w:val="000000" w:themeColor="text1"/>
        </w:rPr>
        <w:t xml:space="preserve"> are defined in TS 36.211 10.1.2.3 and 10.1.3.6 for NB-IoT</w:t>
      </w:r>
    </w:p>
    <w:p w14:paraId="698B2ACA" w14:textId="5225A197" w:rsidR="00720397" w:rsidRPr="00354AD2" w:rsidRDefault="00720397" w:rsidP="00720397">
      <w:pPr>
        <w:pStyle w:val="afe"/>
        <w:numPr>
          <w:ilvl w:val="0"/>
          <w:numId w:val="34"/>
        </w:numPr>
        <w:rPr>
          <w:rFonts w:eastAsiaTheme="minorEastAsia"/>
          <w:b/>
          <w:i/>
          <w:color w:val="000000" w:themeColor="text1"/>
        </w:rPr>
      </w:pPr>
      <w:r w:rsidRPr="00354AD2">
        <w:rPr>
          <w:rFonts w:eastAsiaTheme="minorEastAsia"/>
          <w:b/>
          <w:i/>
          <w:color w:val="000000" w:themeColor="text1"/>
        </w:rPr>
        <w:t xml:space="preserve">NOTE2: </w:t>
      </w:r>
      <m:oMath>
        <m:sSubSup>
          <m:sSubSupPr>
            <m:ctrlPr>
              <w:rPr>
                <w:rFonts w:ascii="Cambria Math" w:hAnsi="Cambria Math"/>
                <w:b/>
                <w:i/>
                <w:color w:val="000000" w:themeColor="text1"/>
                <w:szCs w:val="22"/>
              </w:rPr>
            </m:ctrlPr>
          </m:sSubSupPr>
          <m:e>
            <m:r>
              <m:rPr>
                <m:sty m:val="bi"/>
              </m:rPr>
              <w:rPr>
                <w:rFonts w:ascii="Cambria Math" w:hAnsi="Cambria Math"/>
                <w:color w:val="000000" w:themeColor="text1"/>
              </w:rPr>
              <m:t>M</m:t>
            </m:r>
          </m:e>
          <m:sub>
            <m:r>
              <m:rPr>
                <m:sty m:val="bi"/>
              </m:rPr>
              <w:rPr>
                <w:rFonts w:ascii="Cambria Math" w:hAnsi="Cambria Math"/>
                <w:color w:val="000000" w:themeColor="text1"/>
                <w:szCs w:val="22"/>
              </w:rPr>
              <m:t>symb</m:t>
            </m:r>
          </m:sub>
          <m:sup>
            <m:r>
              <m:rPr>
                <m:sty m:val="bi"/>
              </m:rPr>
              <w:rPr>
                <w:rFonts w:ascii="Cambria Math" w:hAnsi="Cambria Math"/>
                <w:color w:val="000000" w:themeColor="text1"/>
                <w:szCs w:val="22"/>
              </w:rPr>
              <m:t>UL</m:t>
            </m:r>
          </m:sup>
        </m:sSubSup>
        <m:r>
          <m:rPr>
            <m:sty m:val="bi"/>
          </m:rPr>
          <w:rPr>
            <w:rFonts w:ascii="Cambria Math" w:hAnsi="Cambria Math"/>
            <w:color w:val="000000" w:themeColor="text1"/>
          </w:rPr>
          <m:t xml:space="preserve">, </m:t>
        </m:r>
        <m:sSubSup>
          <m:sSubSupPr>
            <m:ctrlPr>
              <w:rPr>
                <w:rFonts w:ascii="Cambria Math" w:hAnsi="Cambria Math"/>
                <w:b/>
                <w:i/>
                <w:color w:val="000000" w:themeColor="text1"/>
                <w:szCs w:val="22"/>
              </w:rPr>
            </m:ctrlPr>
          </m:sSubSupPr>
          <m:e>
            <m:r>
              <m:rPr>
                <m:sty m:val="bi"/>
              </m:rPr>
              <w:rPr>
                <w:rFonts w:ascii="Cambria Math" w:hAnsi="Cambria Math"/>
                <w:color w:val="000000" w:themeColor="text1"/>
              </w:rPr>
              <m:t>M</m:t>
            </m:r>
          </m:e>
          <m:sub>
            <m:r>
              <m:rPr>
                <m:sty m:val="bi"/>
              </m:rPr>
              <w:rPr>
                <w:rFonts w:ascii="Cambria Math" w:hAnsi="Cambria Math"/>
                <w:color w:val="000000" w:themeColor="text1"/>
                <w:szCs w:val="22"/>
              </w:rPr>
              <m:t>slot</m:t>
            </m:r>
          </m:sub>
          <m:sup>
            <m:r>
              <m:rPr>
                <m:sty m:val="bi"/>
              </m:rPr>
              <w:rPr>
                <w:rFonts w:ascii="Cambria Math" w:hAnsi="Cambria Math"/>
                <w:color w:val="000000" w:themeColor="text1"/>
                <w:szCs w:val="22"/>
              </w:rPr>
              <m:t>UL</m:t>
            </m:r>
          </m:sup>
        </m:sSubSup>
      </m:oMath>
      <w:r w:rsidRPr="00354AD2">
        <w:rPr>
          <w:rFonts w:eastAsiaTheme="minorEastAsia"/>
          <w:b/>
          <w:i/>
          <w:color w:val="000000" w:themeColor="text1"/>
        </w:rPr>
        <w:t xml:space="preserve"> </w:t>
      </w:r>
      <w:proofErr w:type="gramStart"/>
      <w:r w:rsidRPr="00354AD2">
        <w:rPr>
          <w:rFonts w:eastAsiaTheme="minorEastAsia"/>
          <w:b/>
          <w:i/>
          <w:color w:val="000000" w:themeColor="text1"/>
        </w:rPr>
        <w:t>are  defined</w:t>
      </w:r>
      <w:proofErr w:type="gramEnd"/>
      <w:r w:rsidRPr="00354AD2">
        <w:rPr>
          <w:rFonts w:eastAsiaTheme="minorEastAsia"/>
          <w:b/>
          <w:i/>
          <w:color w:val="000000" w:themeColor="text1"/>
        </w:rPr>
        <w:t xml:space="preserve"> in TS 36.211  5.2.3 and 5.2.3A for eMTC</w:t>
      </w:r>
    </w:p>
    <w:p w14:paraId="01EE1C91" w14:textId="77777777" w:rsidR="002F4535" w:rsidRDefault="002F4535" w:rsidP="001A47E6">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2B503A">
        <w:trPr>
          <w:trHeight w:val="398"/>
          <w:jc w:val="center"/>
        </w:trPr>
        <w:tc>
          <w:tcPr>
            <w:tcW w:w="2547" w:type="dxa"/>
            <w:shd w:val="clear" w:color="auto" w:fill="FFC000"/>
            <w:vAlign w:val="center"/>
          </w:tcPr>
          <w:p w14:paraId="79D533B7" w14:textId="77777777" w:rsidR="00720397" w:rsidRDefault="00720397" w:rsidP="002B503A">
            <w:pPr>
              <w:snapToGrid w:val="0"/>
              <w:spacing w:after="0"/>
              <w:jc w:val="center"/>
            </w:pPr>
            <w:r>
              <w:t>Companies</w:t>
            </w:r>
          </w:p>
        </w:tc>
        <w:tc>
          <w:tcPr>
            <w:tcW w:w="8080" w:type="dxa"/>
            <w:shd w:val="clear" w:color="auto" w:fill="FFC000"/>
            <w:vAlign w:val="center"/>
          </w:tcPr>
          <w:p w14:paraId="032DF57C" w14:textId="77777777" w:rsidR="00720397" w:rsidRDefault="00720397" w:rsidP="002B503A">
            <w:pPr>
              <w:snapToGrid w:val="0"/>
              <w:spacing w:after="0"/>
              <w:jc w:val="center"/>
            </w:pPr>
            <w:r>
              <w:t>Comments</w:t>
            </w:r>
          </w:p>
        </w:tc>
      </w:tr>
      <w:tr w:rsidR="00720397" w14:paraId="1116A2ED" w14:textId="77777777" w:rsidTr="002B503A">
        <w:trPr>
          <w:trHeight w:val="398"/>
          <w:jc w:val="center"/>
        </w:trPr>
        <w:tc>
          <w:tcPr>
            <w:tcW w:w="2547" w:type="dxa"/>
            <w:shd w:val="clear" w:color="auto" w:fill="auto"/>
            <w:vAlign w:val="center"/>
          </w:tcPr>
          <w:p w14:paraId="52FEE186" w14:textId="239CD579" w:rsidR="00720397" w:rsidRDefault="0032234D" w:rsidP="002B503A">
            <w:pPr>
              <w:snapToGrid w:val="0"/>
              <w:spacing w:after="0"/>
              <w:rPr>
                <w:lang w:eastAsia="zh-CN"/>
              </w:rPr>
            </w:pPr>
            <w:r>
              <w:rPr>
                <w:lang w:eastAsia="zh-CN"/>
              </w:rPr>
              <w:t>FGI</w:t>
            </w:r>
          </w:p>
        </w:tc>
        <w:tc>
          <w:tcPr>
            <w:tcW w:w="8080" w:type="dxa"/>
            <w:vAlign w:val="center"/>
          </w:tcPr>
          <w:p w14:paraId="171EBBC8" w14:textId="18AAB19B" w:rsidR="00720397" w:rsidRDefault="0032234D" w:rsidP="002B503A">
            <w:pPr>
              <w:pStyle w:val="Eqn"/>
              <w:rPr>
                <w:sz w:val="20"/>
                <w:szCs w:val="20"/>
              </w:rPr>
            </w:pPr>
            <w:r>
              <w:rPr>
                <w:sz w:val="20"/>
                <w:szCs w:val="20"/>
              </w:rPr>
              <w:t>Agree.</w:t>
            </w:r>
          </w:p>
        </w:tc>
      </w:tr>
      <w:tr w:rsidR="00720397" w14:paraId="20D7685B" w14:textId="77777777" w:rsidTr="002B503A">
        <w:trPr>
          <w:trHeight w:val="398"/>
          <w:jc w:val="center"/>
        </w:trPr>
        <w:tc>
          <w:tcPr>
            <w:tcW w:w="2547" w:type="dxa"/>
            <w:shd w:val="clear" w:color="auto" w:fill="auto"/>
            <w:vAlign w:val="center"/>
          </w:tcPr>
          <w:p w14:paraId="2C752B93" w14:textId="3E66FAF1" w:rsidR="00720397" w:rsidRDefault="00833449" w:rsidP="002B503A">
            <w:pPr>
              <w:snapToGrid w:val="0"/>
              <w:spacing w:after="0"/>
            </w:pPr>
            <w:r>
              <w:t>GateHouse</w:t>
            </w:r>
          </w:p>
        </w:tc>
        <w:tc>
          <w:tcPr>
            <w:tcW w:w="8080" w:type="dxa"/>
            <w:vAlign w:val="center"/>
          </w:tcPr>
          <w:p w14:paraId="4F2982B2" w14:textId="77777777" w:rsidR="002F17DC" w:rsidRDefault="00833449" w:rsidP="002B503A">
            <w:pPr>
              <w:spacing w:before="120"/>
            </w:pPr>
            <w:r>
              <w:t xml:space="preserve">Agree. </w:t>
            </w:r>
          </w:p>
          <w:p w14:paraId="26157933" w14:textId="3B71742C" w:rsidR="00720397" w:rsidRDefault="002F17DC" w:rsidP="002B503A">
            <w:pPr>
              <w:spacing w:before="120"/>
            </w:pPr>
            <w:r>
              <w:t xml:space="preserve">We note that the phase </w:t>
            </w:r>
            <w:proofErr w:type="spellStart"/>
            <w:r>
              <w:t>discontinouity</w:t>
            </w:r>
            <w:proofErr w:type="spellEnd"/>
            <w:r>
              <w:t xml:space="preserve"> can be relieved completely without the loss of bandwidth that ‘transmission gaps’ introduce if the segmented approach is dropped in </w:t>
            </w:r>
            <w:proofErr w:type="spellStart"/>
            <w:r>
              <w:t>favor</w:t>
            </w:r>
            <w:proofErr w:type="spellEnd"/>
            <w:r>
              <w:t xml:space="preserve"> of </w:t>
            </w:r>
            <w:r w:rsidR="0000266E">
              <w:t xml:space="preserve">simple </w:t>
            </w:r>
            <w:r>
              <w:t>continuous adjustment.</w:t>
            </w:r>
          </w:p>
        </w:tc>
      </w:tr>
      <w:tr w:rsidR="00720397" w14:paraId="662BDEA1" w14:textId="77777777" w:rsidTr="002B503A">
        <w:trPr>
          <w:trHeight w:val="398"/>
          <w:jc w:val="center"/>
        </w:trPr>
        <w:tc>
          <w:tcPr>
            <w:tcW w:w="2547" w:type="dxa"/>
            <w:shd w:val="clear" w:color="auto" w:fill="auto"/>
            <w:vAlign w:val="center"/>
          </w:tcPr>
          <w:p w14:paraId="02CB21D6" w14:textId="4563E125" w:rsidR="00720397" w:rsidRPr="00B8068E" w:rsidRDefault="008B5627" w:rsidP="002B503A">
            <w:pPr>
              <w:snapToGrid w:val="0"/>
              <w:spacing w:after="0"/>
              <w:rPr>
                <w:rFonts w:eastAsiaTheme="minorEastAsia"/>
                <w:lang w:eastAsia="zh-CN"/>
              </w:rPr>
            </w:pPr>
            <w:r>
              <w:rPr>
                <w:rFonts w:eastAsiaTheme="minorEastAsia"/>
                <w:lang w:eastAsia="zh-CN"/>
              </w:rPr>
              <w:t>SONY</w:t>
            </w:r>
          </w:p>
        </w:tc>
        <w:tc>
          <w:tcPr>
            <w:tcW w:w="8080" w:type="dxa"/>
            <w:vAlign w:val="center"/>
          </w:tcPr>
          <w:p w14:paraId="667E01A1" w14:textId="77777777" w:rsidR="00720397" w:rsidRDefault="007F49EF" w:rsidP="002B503A">
            <w:pPr>
              <w:spacing w:before="120"/>
            </w:pPr>
            <w:r>
              <w:t>Discussed this on the email discussion.</w:t>
            </w:r>
            <w:r w:rsidR="00CA57FB">
              <w:t xml:space="preserve"> The latest proposals are:</w:t>
            </w:r>
          </w:p>
          <w:p w14:paraId="13AD38AF" w14:textId="77777777" w:rsidR="00CA57FB" w:rsidRDefault="00CA57FB" w:rsidP="00CA57FB">
            <w:pPr>
              <w:rPr>
                <w:b/>
                <w:bCs/>
                <w:i/>
                <w:iCs/>
                <w:highlight w:val="yellow"/>
                <w:lang w:val="en-US" w:eastAsia="zh-CN"/>
              </w:rPr>
            </w:pPr>
            <w:r>
              <w:rPr>
                <w:b/>
                <w:bCs/>
                <w:i/>
                <w:iCs/>
                <w:highlight w:val="yellow"/>
                <w:lang w:val="en-US"/>
              </w:rPr>
              <w:t xml:space="preserve">Duration of UL transmission segment for UE pre-compensation for PRACH transmission is </w:t>
            </w:r>
            <w:proofErr w:type="gramStart"/>
            <w:r>
              <w:rPr>
                <w:b/>
                <w:bCs/>
                <w:i/>
                <w:iCs/>
                <w:highlight w:val="yellow"/>
                <w:lang w:val="en-US"/>
              </w:rPr>
              <w:t>a number of</w:t>
            </w:r>
            <w:proofErr w:type="gramEnd"/>
            <w:r>
              <w:rPr>
                <w:b/>
                <w:bCs/>
                <w:i/>
                <w:iCs/>
                <w:highlight w:val="yellow"/>
                <w:lang w:val="en-US"/>
              </w:rPr>
              <w:t xml:space="preserve"> preamble repetition units</w:t>
            </w:r>
          </w:p>
          <w:p w14:paraId="776457EE" w14:textId="77777777" w:rsidR="00CA57FB" w:rsidRDefault="00CA57FB" w:rsidP="00CA57FB">
            <w:pPr>
              <w:pStyle w:val="afe"/>
              <w:numPr>
                <w:ilvl w:val="0"/>
                <w:numId w:val="48"/>
              </w:numPr>
              <w:rPr>
                <w:b/>
                <w:bCs/>
                <w:i/>
                <w:iCs/>
                <w:color w:val="000000"/>
                <w:highlight w:val="yellow"/>
                <w:lang w:val="en-US"/>
              </w:rPr>
            </w:pPr>
            <w:r>
              <w:rPr>
                <w:b/>
                <w:bCs/>
                <w:i/>
                <w:iCs/>
                <w:color w:val="000000"/>
                <w:highlight w:val="yellow"/>
                <w:lang w:val="en-US"/>
              </w:rPr>
              <w:t xml:space="preserve">For NB-IoT, repetition unit is P symbol groups as specified in 36.211 Section 10.1.6.1. It </w:t>
            </w:r>
            <w:proofErr w:type="gramStart"/>
            <w:r>
              <w:rPr>
                <w:b/>
                <w:bCs/>
                <w:i/>
                <w:iCs/>
                <w:color w:val="000000"/>
                <w:highlight w:val="yellow"/>
                <w:lang w:val="en-US"/>
              </w:rPr>
              <w:t>is  5</w:t>
            </w:r>
            <w:proofErr w:type="gramEnd"/>
            <w:r>
              <w:rPr>
                <w:b/>
                <w:bCs/>
                <w:i/>
                <w:iCs/>
                <w:color w:val="000000"/>
                <w:highlight w:val="yellow"/>
                <w:lang w:val="en-US"/>
              </w:rPr>
              <w:t>.6ms, 6.4ms and 19.2ms length for format 0, 1, 2 respectively</w:t>
            </w:r>
          </w:p>
          <w:p w14:paraId="5F8E34CE" w14:textId="77777777" w:rsidR="00CA57FB" w:rsidRDefault="00CA57FB" w:rsidP="00CA57FB">
            <w:pPr>
              <w:pStyle w:val="afe"/>
              <w:numPr>
                <w:ilvl w:val="0"/>
                <w:numId w:val="48"/>
              </w:numPr>
              <w:spacing w:before="120"/>
              <w:rPr>
                <w:b/>
                <w:bCs/>
                <w:i/>
                <w:iCs/>
                <w:highlight w:val="yellow"/>
                <w:lang w:val="en-US" w:eastAsia="zh-CN"/>
              </w:rPr>
            </w:pPr>
            <w:r>
              <w:rPr>
                <w:b/>
                <w:bCs/>
                <w:i/>
                <w:iCs/>
                <w:color w:val="000000"/>
                <w:highlight w:val="yellow"/>
                <w:lang w:val="en-US"/>
              </w:rPr>
              <w:t xml:space="preserve">For eMTC, </w:t>
            </w:r>
            <w:proofErr w:type="gramStart"/>
            <w:r>
              <w:rPr>
                <w:b/>
                <w:bCs/>
                <w:i/>
                <w:iCs/>
                <w:strike/>
                <w:color w:val="FF0000"/>
                <w:highlight w:val="yellow"/>
                <w:lang w:val="en-US"/>
              </w:rPr>
              <w:t>For</w:t>
            </w:r>
            <w:proofErr w:type="gramEnd"/>
            <w:r>
              <w:rPr>
                <w:b/>
                <w:bCs/>
                <w:i/>
                <w:iCs/>
                <w:strike/>
                <w:color w:val="FF0000"/>
                <w:highlight w:val="yellow"/>
                <w:lang w:val="en-US"/>
              </w:rPr>
              <w:t xml:space="preserve"> eMTC, </w:t>
            </w:r>
            <w:proofErr w:type="spellStart"/>
            <w:r>
              <w:rPr>
                <w:b/>
                <w:bCs/>
                <w:i/>
                <w:iCs/>
                <w:strike/>
                <w:color w:val="FF0000"/>
                <w:highlight w:val="yellow"/>
                <w:lang w:val="en-US"/>
              </w:rPr>
              <w:t>R</w:t>
            </w:r>
            <w:r>
              <w:rPr>
                <w:b/>
                <w:bCs/>
                <w:i/>
                <w:iCs/>
                <w:color w:val="4472C4"/>
                <w:highlight w:val="yellow"/>
                <w:u w:val="single"/>
                <w:lang w:val="en-US"/>
              </w:rPr>
              <w:t>r</w:t>
            </w:r>
            <w:r>
              <w:rPr>
                <w:b/>
                <w:bCs/>
                <w:i/>
                <w:iCs/>
                <w:highlight w:val="yellow"/>
                <w:lang w:val="en-US"/>
              </w:rPr>
              <w:t>epetition</w:t>
            </w:r>
            <w:proofErr w:type="spellEnd"/>
            <w:r>
              <w:rPr>
                <w:b/>
                <w:bCs/>
                <w:i/>
                <w:iCs/>
                <w:highlight w:val="yellow"/>
                <w:lang w:val="en-US"/>
              </w:rPr>
              <w:t xml:space="preserve">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 xml:space="preserve">1 </w:t>
            </w:r>
            <w:proofErr w:type="spellStart"/>
            <w:r>
              <w:rPr>
                <w:b/>
                <w:bCs/>
                <w:i/>
                <w:iCs/>
                <w:color w:val="4472C4"/>
                <w:highlight w:val="yellow"/>
                <w:u w:val="single"/>
                <w:lang w:val="en-US"/>
              </w:rPr>
              <w:t>ms</w:t>
            </w:r>
            <w:proofErr w:type="spellEnd"/>
            <w:r>
              <w:rPr>
                <w:b/>
                <w:bCs/>
                <w:i/>
                <w:iCs/>
                <w:color w:val="4472C4"/>
                <w:highlight w:val="yellow"/>
                <w:u w:val="single"/>
                <w:lang w:val="en-US"/>
              </w:rPr>
              <w:t xml:space="preserve">, 2 </w:t>
            </w:r>
            <w:proofErr w:type="spellStart"/>
            <w:r>
              <w:rPr>
                <w:b/>
                <w:bCs/>
                <w:i/>
                <w:iCs/>
                <w:color w:val="4472C4"/>
                <w:highlight w:val="yellow"/>
                <w:u w:val="single"/>
                <w:lang w:val="en-US"/>
              </w:rPr>
              <w:t>ms</w:t>
            </w:r>
            <w:proofErr w:type="spellEnd"/>
            <w:r>
              <w:rPr>
                <w:b/>
                <w:bCs/>
                <w:i/>
                <w:iCs/>
                <w:color w:val="4472C4"/>
                <w:highlight w:val="yellow"/>
                <w:u w:val="single"/>
                <w:lang w:val="en-US"/>
              </w:rPr>
              <w:t xml:space="preserve">, 2 </w:t>
            </w:r>
            <w:proofErr w:type="spellStart"/>
            <w:r>
              <w:rPr>
                <w:b/>
                <w:bCs/>
                <w:i/>
                <w:iCs/>
                <w:color w:val="4472C4"/>
                <w:highlight w:val="yellow"/>
                <w:u w:val="single"/>
                <w:lang w:val="en-US"/>
              </w:rPr>
              <w:t>ms</w:t>
            </w:r>
            <w:proofErr w:type="spellEnd"/>
            <w:r>
              <w:rPr>
                <w:b/>
                <w:bCs/>
                <w:i/>
                <w:iCs/>
                <w:color w:val="4472C4"/>
                <w:highlight w:val="yellow"/>
                <w:u w:val="single"/>
                <w:lang w:val="en-US"/>
              </w:rPr>
              <w:t xml:space="preserve"> and 3 </w:t>
            </w:r>
            <w:proofErr w:type="spellStart"/>
            <w:r>
              <w:rPr>
                <w:b/>
                <w:bCs/>
                <w:i/>
                <w:iCs/>
                <w:color w:val="4472C4"/>
                <w:highlight w:val="yellow"/>
                <w:u w:val="single"/>
                <w:lang w:val="en-US"/>
              </w:rPr>
              <w:t>ms</w:t>
            </w:r>
            <w:proofErr w:type="spellEnd"/>
            <w:r>
              <w:rPr>
                <w:b/>
                <w:bCs/>
                <w:i/>
                <w:iCs/>
                <w:color w:val="4472C4"/>
                <w:highlight w:val="yellow"/>
                <w:u w:val="single"/>
                <w:lang w:val="en-US"/>
              </w:rPr>
              <w:t xml:space="preserve"> (including guard period)</w:t>
            </w:r>
            <w:r>
              <w:rPr>
                <w:b/>
                <w:bCs/>
                <w:i/>
                <w:iCs/>
                <w:highlight w:val="yellow"/>
                <w:lang w:val="en-US"/>
              </w:rPr>
              <w:t xml:space="preserve"> </w:t>
            </w:r>
            <w:r>
              <w:rPr>
                <w:b/>
                <w:bCs/>
                <w:i/>
                <w:iCs/>
                <w:strike/>
                <w:color w:val="FF0000"/>
                <w:highlight w:val="yellow"/>
                <w:lang w:val="en-US"/>
              </w:rPr>
              <w:t xml:space="preserve">0.9671 </w:t>
            </w:r>
            <w:proofErr w:type="spellStart"/>
            <w:r>
              <w:rPr>
                <w:b/>
                <w:bCs/>
                <w:i/>
                <w:iCs/>
                <w:strike/>
                <w:color w:val="FF0000"/>
                <w:highlight w:val="yellow"/>
                <w:lang w:val="en-US"/>
              </w:rPr>
              <w:t>ms</w:t>
            </w:r>
            <w:proofErr w:type="spellEnd"/>
            <w:r>
              <w:rPr>
                <w:b/>
                <w:bCs/>
                <w:i/>
                <w:iCs/>
                <w:strike/>
                <w:color w:val="FF0000"/>
                <w:highlight w:val="yellow"/>
                <w:lang w:val="en-US"/>
              </w:rPr>
              <w:t xml:space="preserve">, 1.48 </w:t>
            </w:r>
            <w:proofErr w:type="spellStart"/>
            <w:r>
              <w:rPr>
                <w:b/>
                <w:bCs/>
                <w:i/>
                <w:iCs/>
                <w:strike/>
                <w:color w:val="FF0000"/>
                <w:highlight w:val="yellow"/>
                <w:lang w:val="en-US"/>
              </w:rPr>
              <w:t>ms</w:t>
            </w:r>
            <w:proofErr w:type="spellEnd"/>
            <w:r>
              <w:rPr>
                <w:b/>
                <w:bCs/>
                <w:i/>
                <w:iCs/>
                <w:strike/>
                <w:color w:val="FF0000"/>
                <w:highlight w:val="yellow"/>
                <w:lang w:val="en-US"/>
              </w:rPr>
              <w:t xml:space="preserve">, 1.80 </w:t>
            </w:r>
            <w:proofErr w:type="spellStart"/>
            <w:r>
              <w:rPr>
                <w:b/>
                <w:bCs/>
                <w:i/>
                <w:iCs/>
                <w:strike/>
                <w:color w:val="FF0000"/>
                <w:highlight w:val="yellow"/>
                <w:lang w:val="en-US"/>
              </w:rPr>
              <w:t>ms</w:t>
            </w:r>
            <w:proofErr w:type="spellEnd"/>
            <w:r>
              <w:rPr>
                <w:b/>
                <w:bCs/>
                <w:i/>
                <w:iCs/>
                <w:strike/>
                <w:color w:val="FF0000"/>
                <w:highlight w:val="yellow"/>
                <w:lang w:val="en-US"/>
              </w:rPr>
              <w:t xml:space="preserve">, 2.28 </w:t>
            </w:r>
            <w:proofErr w:type="spellStart"/>
            <w:proofErr w:type="gramStart"/>
            <w:r>
              <w:rPr>
                <w:b/>
                <w:bCs/>
                <w:i/>
                <w:iCs/>
                <w:strike/>
                <w:color w:val="FF0000"/>
                <w:highlight w:val="yellow"/>
                <w:lang w:val="en-US"/>
              </w:rPr>
              <w:t>ms</w:t>
            </w:r>
            <w:proofErr w:type="spellEnd"/>
            <w:r>
              <w:rPr>
                <w:b/>
                <w:bCs/>
                <w:i/>
                <w:iCs/>
                <w:highlight w:val="yellow"/>
                <w:lang w:val="en-US"/>
              </w:rPr>
              <w:t>  for</w:t>
            </w:r>
            <w:proofErr w:type="gramEnd"/>
            <w:r>
              <w:rPr>
                <w:b/>
                <w:bCs/>
                <w:i/>
                <w:iCs/>
                <w:highlight w:val="yellow"/>
                <w:lang w:val="en-US"/>
              </w:rPr>
              <w:t xml:space="preserve"> format 0, 1, 2, 3 respectively</w:t>
            </w:r>
            <w:r>
              <w:rPr>
                <w:b/>
                <w:bCs/>
                <w:i/>
                <w:iCs/>
                <w:color w:val="4472C4"/>
                <w:highlight w:val="yellow"/>
                <w:u w:val="single"/>
                <w:lang w:val="en-US"/>
              </w:rPr>
              <w:t>.</w:t>
            </w:r>
            <w:r>
              <w:rPr>
                <w:b/>
                <w:bCs/>
                <w:i/>
                <w:iCs/>
                <w:highlight w:val="yellow"/>
                <w:lang w:val="en-US"/>
              </w:rPr>
              <w:t xml:space="preserve"> </w:t>
            </w:r>
          </w:p>
          <w:p w14:paraId="623AE1C3" w14:textId="77777777" w:rsidR="00CA57FB" w:rsidRDefault="00CA57FB" w:rsidP="002B503A">
            <w:pPr>
              <w:spacing w:before="120"/>
              <w:rPr>
                <w:lang w:val="en-US"/>
              </w:rPr>
            </w:pPr>
          </w:p>
          <w:p w14:paraId="1001018D" w14:textId="77777777" w:rsidR="007F0B49" w:rsidRDefault="007F0B49" w:rsidP="007F0B49">
            <w:pPr>
              <w:rPr>
                <w:b/>
                <w:bCs/>
                <w:i/>
                <w:iCs/>
                <w:highlight w:val="yellow"/>
                <w:lang w:val="en-US" w:eastAsia="zh-CN"/>
              </w:rPr>
            </w:pPr>
            <w:r>
              <w:rPr>
                <w:b/>
                <w:bCs/>
                <w:i/>
                <w:iCs/>
                <w:highlight w:val="yellow"/>
                <w:lang w:val="en-US"/>
              </w:rPr>
              <w:lastRenderedPageBreak/>
              <w:t xml:space="preserve">Duration of UL transmission segment for UE pre-compensation for PUSCH transmission is </w:t>
            </w:r>
            <w:proofErr w:type="gramStart"/>
            <w:r>
              <w:rPr>
                <w:b/>
                <w:bCs/>
                <w:i/>
                <w:iCs/>
                <w:highlight w:val="yellow"/>
                <w:lang w:val="en-US"/>
              </w:rPr>
              <w:t>a number of</w:t>
            </w:r>
            <w:proofErr w:type="gramEnd"/>
            <w:r>
              <w:rPr>
                <w:b/>
                <w:bCs/>
                <w:i/>
                <w:iCs/>
                <w:highlight w:val="yellow"/>
                <w:lang w:val="en-US"/>
              </w:rPr>
              <w:t xml:space="preserve"> PUSCH repetition units</w:t>
            </w:r>
          </w:p>
          <w:p w14:paraId="11A54795" w14:textId="77777777" w:rsidR="007F0B49" w:rsidRDefault="007F0B49" w:rsidP="007F0B49">
            <w:pPr>
              <w:pStyle w:val="afe"/>
              <w:numPr>
                <w:ilvl w:val="0"/>
                <w:numId w:val="48"/>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0CB7CBF1" w14:textId="77777777" w:rsidR="007F0B49" w:rsidRDefault="007F0B49" w:rsidP="007F0B49">
            <w:pPr>
              <w:pStyle w:val="afe"/>
              <w:numPr>
                <w:ilvl w:val="0"/>
                <w:numId w:val="48"/>
              </w:numPr>
              <w:rPr>
                <w:b/>
                <w:bCs/>
                <w:i/>
                <w:iCs/>
                <w:color w:val="000000"/>
                <w:highlight w:val="yellow"/>
              </w:rPr>
            </w:pPr>
            <w:r>
              <w:rPr>
                <w:b/>
                <w:bCs/>
                <w:i/>
                <w:iCs/>
                <w:color w:val="000000"/>
                <w:highlight w:val="yellow"/>
              </w:rPr>
              <w:t xml:space="preserve">For eMTC,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xml:space="preserve">, where </w:t>
            </w:r>
            <w:proofErr w:type="spellStart"/>
            <w:r>
              <w:rPr>
                <w:b/>
                <w:bCs/>
                <w:i/>
                <w:iCs/>
                <w:color w:val="000000"/>
                <w:highlight w:val="yellow"/>
              </w:rPr>
              <w:t>T</w:t>
            </w:r>
            <w:r>
              <w:rPr>
                <w:b/>
                <w:bCs/>
                <w:i/>
                <w:iCs/>
                <w:color w:val="000000"/>
                <w:highlight w:val="yellow"/>
                <w:vertAlign w:val="subscript"/>
              </w:rPr>
              <w:t>slot</w:t>
            </w:r>
            <w:proofErr w:type="spellEnd"/>
            <w:r>
              <w:rPr>
                <w:b/>
                <w:bCs/>
                <w:i/>
                <w:iCs/>
                <w:color w:val="000000"/>
                <w:highlight w:val="yellow"/>
              </w:rPr>
              <w:t xml:space="preserve"> = 0.5 </w:t>
            </w:r>
            <w:proofErr w:type="spellStart"/>
            <w:r>
              <w:rPr>
                <w:b/>
                <w:bCs/>
                <w:i/>
                <w:iCs/>
                <w:color w:val="000000"/>
                <w:highlight w:val="yellow"/>
              </w:rPr>
              <w:t>ms</w:t>
            </w:r>
            <w:proofErr w:type="spellEnd"/>
            <w:r>
              <w:rPr>
                <w:b/>
                <w:bCs/>
                <w:i/>
                <w:iCs/>
                <w:color w:val="000000"/>
                <w:highlight w:val="yellow"/>
              </w:rPr>
              <w:t>. For full-PRB allocation, repetition unit is one subframe.</w:t>
            </w:r>
          </w:p>
          <w:p w14:paraId="0217817F" w14:textId="77777777" w:rsidR="007F0B49" w:rsidRDefault="007F0B49" w:rsidP="007F0B49">
            <w:pPr>
              <w:pStyle w:val="afe"/>
              <w:numPr>
                <w:ilvl w:val="0"/>
                <w:numId w:val="48"/>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5ACF874D" w14:textId="77777777" w:rsidR="007F0B49" w:rsidRDefault="007F0B49" w:rsidP="007F0B49">
            <w:pPr>
              <w:pStyle w:val="afe"/>
              <w:numPr>
                <w:ilvl w:val="0"/>
                <w:numId w:val="48"/>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proofErr w:type="gramStart"/>
            <w:r>
              <w:rPr>
                <w:b/>
                <w:bCs/>
                <w:i/>
                <w:iCs/>
                <w:color w:val="000000"/>
                <w:highlight w:val="yellow"/>
                <w:u w:val="single"/>
              </w:rPr>
              <w:t>is</w:t>
            </w:r>
            <w:r>
              <w:rPr>
                <w:b/>
                <w:bCs/>
                <w:i/>
                <w:iCs/>
                <w:color w:val="000000"/>
                <w:highlight w:val="yellow"/>
              </w:rPr>
              <w:t>  defined</w:t>
            </w:r>
            <w:proofErr w:type="gramEnd"/>
            <w:r>
              <w:rPr>
                <w:b/>
                <w:bCs/>
                <w:i/>
                <w:iCs/>
                <w:color w:val="000000"/>
                <w:highlight w:val="yellow"/>
              </w:rPr>
              <w:t xml:space="preserve"> </w:t>
            </w:r>
            <w:r>
              <w:rPr>
                <w:b/>
                <w:bCs/>
                <w:i/>
                <w:iCs/>
                <w:highlight w:val="yellow"/>
              </w:rPr>
              <w:t>in TS 36.211  5.2.3A for eMTC</w:t>
            </w:r>
          </w:p>
          <w:p w14:paraId="45DDB9C0" w14:textId="140D6DD3" w:rsidR="007F0B49" w:rsidRPr="007F0B49" w:rsidRDefault="007F0B49" w:rsidP="002B503A">
            <w:pPr>
              <w:spacing w:before="120"/>
            </w:pPr>
          </w:p>
        </w:tc>
      </w:tr>
      <w:tr w:rsidR="00720397" w14:paraId="57F65227" w14:textId="77777777" w:rsidTr="002B503A">
        <w:trPr>
          <w:trHeight w:val="398"/>
          <w:jc w:val="center"/>
        </w:trPr>
        <w:tc>
          <w:tcPr>
            <w:tcW w:w="2547" w:type="dxa"/>
            <w:shd w:val="clear" w:color="auto" w:fill="auto"/>
            <w:vAlign w:val="center"/>
          </w:tcPr>
          <w:p w14:paraId="3C08BC34" w14:textId="5B40F5AD" w:rsidR="00720397" w:rsidRPr="00721104" w:rsidRDefault="00721104" w:rsidP="002B503A">
            <w:pPr>
              <w:snapToGrid w:val="0"/>
              <w:spacing w:after="0"/>
              <w:rPr>
                <w:rFonts w:eastAsiaTheme="minorEastAsia" w:hint="eastAsia"/>
                <w:lang w:eastAsia="zh-CN"/>
              </w:rPr>
            </w:pPr>
            <w:r>
              <w:rPr>
                <w:rFonts w:eastAsiaTheme="minorEastAsia" w:hint="eastAsia"/>
                <w:lang w:eastAsia="zh-CN"/>
              </w:rPr>
              <w:lastRenderedPageBreak/>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3628D814" w14:textId="484B4970" w:rsidR="00720397" w:rsidRPr="00721104" w:rsidRDefault="00721104" w:rsidP="002B503A">
            <w:pPr>
              <w:widowControl w:val="0"/>
              <w:rPr>
                <w:rFonts w:eastAsiaTheme="minorEastAsia" w:hint="eastAsia"/>
                <w:lang w:eastAsia="zh-CN"/>
              </w:rPr>
            </w:pPr>
            <w:r>
              <w:rPr>
                <w:rFonts w:eastAsiaTheme="minorEastAsia"/>
                <w:lang w:eastAsia="zh-CN"/>
              </w:rPr>
              <w:t>It seem</w:t>
            </w:r>
            <w:r w:rsidR="00FC1042">
              <w:rPr>
                <w:rFonts w:eastAsiaTheme="minorEastAsia"/>
                <w:lang w:eastAsia="zh-CN"/>
              </w:rPr>
              <w:t>s</w:t>
            </w:r>
            <w:r>
              <w:rPr>
                <w:rFonts w:eastAsiaTheme="minorEastAsia"/>
                <w:lang w:eastAsia="zh-CN"/>
              </w:rPr>
              <w:t xml:space="preserve"> the </w:t>
            </w:r>
            <w:proofErr w:type="spellStart"/>
            <w:r>
              <w:rPr>
                <w:rFonts w:eastAsiaTheme="minorEastAsia"/>
                <w:lang w:eastAsia="zh-CN"/>
              </w:rPr>
              <w:t>segement</w:t>
            </w:r>
            <w:proofErr w:type="spellEnd"/>
            <w:r>
              <w:rPr>
                <w:rFonts w:eastAsiaTheme="minorEastAsia"/>
                <w:lang w:eastAsia="zh-CN"/>
              </w:rPr>
              <w:t xml:space="preserve"> duration is not related to the repetition unit. Do we plan to configure different segment duration</w:t>
            </w:r>
            <w:r w:rsidR="00FC1042">
              <w:rPr>
                <w:rFonts w:eastAsiaTheme="minorEastAsia"/>
                <w:lang w:eastAsia="zh-CN"/>
              </w:rPr>
              <w:t>s</w:t>
            </w:r>
            <w:r>
              <w:rPr>
                <w:rFonts w:eastAsiaTheme="minorEastAsia"/>
                <w:lang w:eastAsia="zh-CN"/>
              </w:rPr>
              <w:t xml:space="preserve"> for different basic unit</w:t>
            </w:r>
            <w:r w:rsidR="00FC1042">
              <w:rPr>
                <w:rFonts w:eastAsiaTheme="minorEastAsia"/>
                <w:lang w:eastAsia="zh-CN"/>
              </w:rPr>
              <w:t>s</w:t>
            </w:r>
            <w:r>
              <w:rPr>
                <w:rFonts w:eastAsiaTheme="minorEastAsia"/>
                <w:lang w:eastAsia="zh-CN"/>
              </w:rPr>
              <w:t xml:space="preserve">?  The segment </w:t>
            </w:r>
            <w:proofErr w:type="gramStart"/>
            <w:r>
              <w:rPr>
                <w:rFonts w:eastAsiaTheme="minorEastAsia"/>
                <w:lang w:eastAsia="zh-CN"/>
              </w:rPr>
              <w:t>duration  is</w:t>
            </w:r>
            <w:proofErr w:type="gramEnd"/>
            <w:r>
              <w:rPr>
                <w:rFonts w:eastAsiaTheme="minorEastAsia"/>
                <w:lang w:eastAsia="zh-CN"/>
              </w:rPr>
              <w:t xml:space="preserve"> related to the satellite moving speed and angle (e.g., TA drift rate)</w:t>
            </w:r>
            <w:r w:rsidR="006F7B24">
              <w:rPr>
                <w:rFonts w:eastAsiaTheme="minorEastAsia"/>
                <w:lang w:eastAsia="zh-CN"/>
              </w:rPr>
              <w:t>.</w:t>
            </w:r>
          </w:p>
        </w:tc>
      </w:tr>
      <w:tr w:rsidR="00720397" w14:paraId="48C74BF7" w14:textId="77777777" w:rsidTr="002B503A">
        <w:trPr>
          <w:trHeight w:val="398"/>
          <w:jc w:val="center"/>
        </w:trPr>
        <w:tc>
          <w:tcPr>
            <w:tcW w:w="2547" w:type="dxa"/>
            <w:shd w:val="clear" w:color="auto" w:fill="auto"/>
            <w:vAlign w:val="center"/>
          </w:tcPr>
          <w:p w14:paraId="1FBA88AC" w14:textId="77777777" w:rsidR="00720397" w:rsidRPr="00881635" w:rsidRDefault="00720397" w:rsidP="002B503A">
            <w:pPr>
              <w:snapToGrid w:val="0"/>
              <w:spacing w:after="0"/>
              <w:rPr>
                <w:lang w:eastAsia="zh-CN"/>
              </w:rPr>
            </w:pPr>
          </w:p>
        </w:tc>
        <w:tc>
          <w:tcPr>
            <w:tcW w:w="8080" w:type="dxa"/>
            <w:vAlign w:val="center"/>
          </w:tcPr>
          <w:p w14:paraId="5219F48B" w14:textId="77777777" w:rsidR="00720397" w:rsidRPr="00881635" w:rsidRDefault="00720397" w:rsidP="002B503A">
            <w:pPr>
              <w:spacing w:beforeLines="50" w:before="120" w:afterLines="50" w:after="120"/>
            </w:pPr>
          </w:p>
        </w:tc>
      </w:tr>
      <w:tr w:rsidR="00720397" w14:paraId="46F0660B" w14:textId="77777777" w:rsidTr="002B503A">
        <w:trPr>
          <w:trHeight w:val="398"/>
          <w:jc w:val="center"/>
        </w:trPr>
        <w:tc>
          <w:tcPr>
            <w:tcW w:w="2547" w:type="dxa"/>
            <w:shd w:val="clear" w:color="auto" w:fill="auto"/>
            <w:vAlign w:val="center"/>
          </w:tcPr>
          <w:p w14:paraId="20BA29E9" w14:textId="77777777" w:rsidR="00720397" w:rsidRPr="001B4D5B" w:rsidRDefault="00720397" w:rsidP="002B503A">
            <w:pPr>
              <w:snapToGrid w:val="0"/>
              <w:spacing w:after="0"/>
              <w:rPr>
                <w:color w:val="C00000"/>
                <w:lang w:eastAsia="zh-CN"/>
              </w:rPr>
            </w:pPr>
          </w:p>
        </w:tc>
        <w:tc>
          <w:tcPr>
            <w:tcW w:w="8080" w:type="dxa"/>
            <w:vAlign w:val="center"/>
          </w:tcPr>
          <w:p w14:paraId="20E687B1" w14:textId="77777777" w:rsidR="00720397" w:rsidRPr="001B4D5B" w:rsidRDefault="00720397" w:rsidP="002B503A">
            <w:pPr>
              <w:rPr>
                <w:iCs/>
                <w:color w:val="C00000"/>
                <w:lang w:val="en-US" w:eastAsia="zh-CN"/>
              </w:rPr>
            </w:pPr>
          </w:p>
        </w:tc>
      </w:tr>
      <w:tr w:rsidR="00720397" w:rsidRPr="009D7E5C" w14:paraId="2AFA2584" w14:textId="77777777" w:rsidTr="002B503A">
        <w:trPr>
          <w:trHeight w:val="398"/>
          <w:jc w:val="center"/>
        </w:trPr>
        <w:tc>
          <w:tcPr>
            <w:tcW w:w="2547" w:type="dxa"/>
            <w:shd w:val="clear" w:color="auto" w:fill="auto"/>
            <w:vAlign w:val="center"/>
          </w:tcPr>
          <w:p w14:paraId="0F879E8C" w14:textId="77777777" w:rsidR="00720397" w:rsidRPr="009D7E5C" w:rsidRDefault="00720397" w:rsidP="002B503A">
            <w:pPr>
              <w:snapToGrid w:val="0"/>
              <w:spacing w:after="0"/>
              <w:rPr>
                <w:lang w:eastAsia="zh-CN"/>
              </w:rPr>
            </w:pPr>
          </w:p>
        </w:tc>
        <w:tc>
          <w:tcPr>
            <w:tcW w:w="8080" w:type="dxa"/>
            <w:vAlign w:val="center"/>
          </w:tcPr>
          <w:p w14:paraId="60DA1F93" w14:textId="77777777" w:rsidR="00720397" w:rsidRPr="009D7E5C" w:rsidRDefault="00720397" w:rsidP="002B503A">
            <w:pPr>
              <w:pStyle w:val="ab"/>
              <w:rPr>
                <w:i/>
              </w:rPr>
            </w:pPr>
          </w:p>
        </w:tc>
      </w:tr>
      <w:tr w:rsidR="00720397" w14:paraId="188BB443" w14:textId="77777777" w:rsidTr="002B503A">
        <w:trPr>
          <w:trHeight w:val="398"/>
          <w:jc w:val="center"/>
        </w:trPr>
        <w:tc>
          <w:tcPr>
            <w:tcW w:w="2547" w:type="dxa"/>
            <w:shd w:val="clear" w:color="auto" w:fill="auto"/>
            <w:vAlign w:val="center"/>
          </w:tcPr>
          <w:p w14:paraId="597E0DFF" w14:textId="77777777" w:rsidR="00720397" w:rsidRPr="009D7E5C" w:rsidRDefault="00720397" w:rsidP="002B503A">
            <w:pPr>
              <w:snapToGrid w:val="0"/>
              <w:spacing w:after="0"/>
              <w:rPr>
                <w:lang w:eastAsia="zh-CN"/>
              </w:rPr>
            </w:pPr>
          </w:p>
        </w:tc>
        <w:tc>
          <w:tcPr>
            <w:tcW w:w="8080" w:type="dxa"/>
            <w:vAlign w:val="center"/>
          </w:tcPr>
          <w:p w14:paraId="53EBCFB2" w14:textId="77777777" w:rsidR="00720397" w:rsidRPr="009D7E5C" w:rsidRDefault="00720397" w:rsidP="002B503A">
            <w:pPr>
              <w:pStyle w:val="ab"/>
              <w:rPr>
                <w:i/>
              </w:rPr>
            </w:pPr>
          </w:p>
        </w:tc>
      </w:tr>
      <w:tr w:rsidR="00720397" w14:paraId="0449B4EE" w14:textId="77777777" w:rsidTr="002B503A">
        <w:trPr>
          <w:trHeight w:val="398"/>
          <w:jc w:val="center"/>
        </w:trPr>
        <w:tc>
          <w:tcPr>
            <w:tcW w:w="2547" w:type="dxa"/>
            <w:shd w:val="clear" w:color="auto" w:fill="auto"/>
            <w:vAlign w:val="center"/>
          </w:tcPr>
          <w:p w14:paraId="428F2497" w14:textId="77777777" w:rsidR="00720397" w:rsidRPr="00DB61B9" w:rsidRDefault="00720397" w:rsidP="002B503A">
            <w:pPr>
              <w:snapToGrid w:val="0"/>
              <w:spacing w:after="0"/>
              <w:rPr>
                <w:lang w:eastAsia="zh-CN"/>
              </w:rPr>
            </w:pPr>
          </w:p>
        </w:tc>
        <w:tc>
          <w:tcPr>
            <w:tcW w:w="8080" w:type="dxa"/>
            <w:vAlign w:val="center"/>
          </w:tcPr>
          <w:p w14:paraId="087B7BD1" w14:textId="77777777" w:rsidR="00720397" w:rsidRPr="00267C65" w:rsidRDefault="00720397" w:rsidP="002B503A">
            <w:pPr>
              <w:spacing w:beforeLines="50" w:before="120" w:afterLines="50" w:after="120"/>
            </w:pPr>
          </w:p>
        </w:tc>
      </w:tr>
      <w:tr w:rsidR="00720397" w14:paraId="1C896B09" w14:textId="77777777" w:rsidTr="002B503A">
        <w:trPr>
          <w:trHeight w:val="398"/>
          <w:jc w:val="center"/>
        </w:trPr>
        <w:tc>
          <w:tcPr>
            <w:tcW w:w="2547" w:type="dxa"/>
            <w:shd w:val="clear" w:color="auto" w:fill="auto"/>
            <w:vAlign w:val="center"/>
          </w:tcPr>
          <w:p w14:paraId="1AAEC430" w14:textId="77777777" w:rsidR="00720397" w:rsidRDefault="00720397" w:rsidP="002B503A">
            <w:pPr>
              <w:snapToGrid w:val="0"/>
              <w:spacing w:after="0"/>
              <w:rPr>
                <w:lang w:eastAsia="zh-CN"/>
              </w:rPr>
            </w:pPr>
          </w:p>
        </w:tc>
        <w:tc>
          <w:tcPr>
            <w:tcW w:w="8080" w:type="dxa"/>
            <w:vAlign w:val="center"/>
          </w:tcPr>
          <w:p w14:paraId="3DA921FB" w14:textId="77777777" w:rsidR="00720397" w:rsidRPr="00D73F4B" w:rsidRDefault="00720397" w:rsidP="002B503A">
            <w:pPr>
              <w:rPr>
                <w:bCs/>
                <w:i/>
              </w:rPr>
            </w:pPr>
          </w:p>
        </w:tc>
      </w:tr>
      <w:tr w:rsidR="00720397" w14:paraId="24AD9763" w14:textId="77777777" w:rsidTr="002B503A">
        <w:trPr>
          <w:trHeight w:val="398"/>
          <w:jc w:val="center"/>
        </w:trPr>
        <w:tc>
          <w:tcPr>
            <w:tcW w:w="2547" w:type="dxa"/>
            <w:shd w:val="clear" w:color="auto" w:fill="auto"/>
            <w:vAlign w:val="center"/>
          </w:tcPr>
          <w:p w14:paraId="5EDBEB5E" w14:textId="77777777" w:rsidR="00720397" w:rsidRDefault="00720397" w:rsidP="002B503A">
            <w:pPr>
              <w:snapToGrid w:val="0"/>
              <w:spacing w:after="0"/>
              <w:rPr>
                <w:lang w:eastAsia="zh-CN"/>
              </w:rPr>
            </w:pPr>
          </w:p>
        </w:tc>
        <w:tc>
          <w:tcPr>
            <w:tcW w:w="8080" w:type="dxa"/>
            <w:vAlign w:val="center"/>
          </w:tcPr>
          <w:p w14:paraId="35E170B5" w14:textId="77777777" w:rsidR="00720397" w:rsidRPr="00D73F4B" w:rsidRDefault="00720397" w:rsidP="002B503A">
            <w:pPr>
              <w:rPr>
                <w:bCs/>
                <w:i/>
              </w:rPr>
            </w:pPr>
          </w:p>
        </w:tc>
      </w:tr>
      <w:tr w:rsidR="00720397" w14:paraId="00E82A4D" w14:textId="77777777" w:rsidTr="002B503A">
        <w:trPr>
          <w:trHeight w:val="398"/>
          <w:jc w:val="center"/>
        </w:trPr>
        <w:tc>
          <w:tcPr>
            <w:tcW w:w="2547" w:type="dxa"/>
            <w:shd w:val="clear" w:color="auto" w:fill="auto"/>
            <w:vAlign w:val="center"/>
          </w:tcPr>
          <w:p w14:paraId="32957D51" w14:textId="77777777" w:rsidR="00720397" w:rsidRDefault="00720397" w:rsidP="002B503A">
            <w:pPr>
              <w:snapToGrid w:val="0"/>
              <w:spacing w:after="0"/>
              <w:rPr>
                <w:lang w:eastAsia="zh-CN"/>
              </w:rPr>
            </w:pPr>
          </w:p>
        </w:tc>
        <w:tc>
          <w:tcPr>
            <w:tcW w:w="8080" w:type="dxa"/>
            <w:vAlign w:val="center"/>
          </w:tcPr>
          <w:p w14:paraId="2BF569CA" w14:textId="77777777" w:rsidR="00720397" w:rsidRPr="00D73F4B" w:rsidRDefault="00720397" w:rsidP="002B503A">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9559117" w14:textId="77777777" w:rsidR="002F4535" w:rsidRDefault="002F4535"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1"/>
        <w:rPr>
          <w:lang w:eastAsia="zh-CN"/>
        </w:rPr>
      </w:pPr>
      <w:r w:rsidRPr="001A47E6">
        <w:rPr>
          <w:lang w:eastAsia="zh-CN"/>
        </w:rPr>
        <w:t>DL Synchronization</w:t>
      </w:r>
    </w:p>
    <w:p w14:paraId="1D207BCA" w14:textId="7A1FE6A0" w:rsidR="001209D7" w:rsidRPr="001209D7" w:rsidRDefault="001209D7" w:rsidP="001209D7">
      <w:pPr>
        <w:pStyle w:val="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afe"/>
        <w:numPr>
          <w:ilvl w:val="0"/>
          <w:numId w:val="22"/>
        </w:numPr>
        <w:rPr>
          <w:i/>
          <w:szCs w:val="22"/>
        </w:rPr>
      </w:pPr>
      <w:r w:rsidRPr="001209D7">
        <w:rPr>
          <w:i/>
          <w:szCs w:val="22"/>
        </w:rPr>
        <w:t xml:space="preserve">DL synchronization enhancements: A single solution will be selected </w:t>
      </w:r>
      <w:proofErr w:type="gramStart"/>
      <w:r w:rsidRPr="001209D7">
        <w:rPr>
          <w:i/>
          <w:szCs w:val="22"/>
        </w:rPr>
        <w:t>between:</w:t>
      </w:r>
      <w:proofErr w:type="gramEnd"/>
      <w:r w:rsidRPr="001209D7">
        <w:rPr>
          <w:i/>
          <w:szCs w:val="22"/>
        </w:rPr>
        <w:t xml:space="preserve">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2"/>
        <w:rPr>
          <w:lang w:eastAsia="zh-CN"/>
        </w:rPr>
      </w:pPr>
      <w:r w:rsidRPr="001209D7">
        <w:rPr>
          <w:lang w:eastAsia="zh-CN"/>
        </w:rPr>
        <w:t>Company views</w:t>
      </w:r>
    </w:p>
    <w:p w14:paraId="226E2B7B" w14:textId="639C9791" w:rsidR="001209D7" w:rsidRPr="00BE6641" w:rsidRDefault="00BE6641" w:rsidP="00BE6641">
      <w:pPr>
        <w:pStyle w:val="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w:t>
      </w:r>
      <w:proofErr w:type="gramStart"/>
      <w:r>
        <w:rPr>
          <w:rFonts w:eastAsiaTheme="minorEastAsia"/>
          <w:lang w:eastAsia="zh-CN"/>
        </w:rPr>
        <w:t>It</w:t>
      </w:r>
      <w:proofErr w:type="gramEnd"/>
      <w:r>
        <w:rPr>
          <w:rFonts w:eastAsiaTheme="minorEastAsia"/>
          <w:lang w:eastAsia="zh-CN"/>
        </w:rPr>
        <w:t xml:space="preserve"> is proposed that </w:t>
      </w:r>
      <w:r w:rsidRPr="001F5981">
        <w:rPr>
          <w:rFonts w:eastAsiaTheme="minorEastAsia"/>
          <w:lang w:eastAsia="zh-CN"/>
        </w:rPr>
        <w:t xml:space="preserve">RAN1 should </w:t>
      </w:r>
      <w:r>
        <w:rPr>
          <w:rFonts w:eastAsiaTheme="minorEastAsia"/>
          <w:lang w:eastAsia="zh-CN"/>
        </w:rPr>
        <w:t>(</w:t>
      </w:r>
      <w:proofErr w:type="spellStart"/>
      <w:r>
        <w:rPr>
          <w:rFonts w:eastAsiaTheme="minorEastAsia"/>
          <w:lang w:eastAsia="zh-CN"/>
        </w:rPr>
        <w:t>i</w:t>
      </w:r>
      <w:proofErr w:type="spellEnd"/>
      <w:r>
        <w:rPr>
          <w:rFonts w:eastAsiaTheme="minorEastAsia"/>
          <w:lang w:eastAsia="zh-CN"/>
        </w:rPr>
        <w:t xml:space="preserve">) </w:t>
      </w:r>
      <w:r w:rsidRPr="001F5981">
        <w:rPr>
          <w:rFonts w:eastAsiaTheme="minorEastAsia"/>
          <w:lang w:eastAsia="zh-CN"/>
        </w:rPr>
        <w:t xml:space="preserve">investigate DL synchronization </w:t>
      </w:r>
      <w:r w:rsidRPr="001F5981">
        <w:rPr>
          <w:rFonts w:eastAsiaTheme="minorEastAsia"/>
          <w:lang w:eastAsia="zh-CN"/>
        </w:rPr>
        <w:lastRenderedPageBreak/>
        <w:t xml:space="preserve">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 xml:space="preserve">ncreasing the channel raster step size limits possible </w:t>
      </w:r>
      <w:proofErr w:type="spellStart"/>
      <w:r w:rsidRPr="001F5981">
        <w:rPr>
          <w:rFonts w:eastAsiaTheme="minorEastAsia"/>
          <w:lang w:eastAsia="zh-CN"/>
        </w:rPr>
        <w:t>Ncell</w:t>
      </w:r>
      <w:proofErr w:type="spellEnd"/>
      <w:r w:rsidRPr="001F5981">
        <w:rPr>
          <w:rFonts w:eastAsiaTheme="minorEastAsia"/>
          <w:lang w:eastAsia="zh-CN"/>
        </w:rPr>
        <w:t xml:space="preserve"> deployments for operators</w:t>
      </w:r>
      <w:r>
        <w:rPr>
          <w:rFonts w:eastAsiaTheme="minorEastAsia"/>
          <w:lang w:eastAsia="zh-CN"/>
        </w:rPr>
        <w:t xml:space="preserve"> – </w:t>
      </w:r>
      <w:proofErr w:type="gramStart"/>
      <w:r>
        <w:rPr>
          <w:rFonts w:eastAsiaTheme="minorEastAsia"/>
          <w:lang w:eastAsia="zh-CN"/>
        </w:rPr>
        <w:t>e.g.</w:t>
      </w:r>
      <w:proofErr w:type="gramEnd"/>
      <w:r>
        <w:rPr>
          <w:rFonts w:eastAsiaTheme="minorEastAsia"/>
          <w:lang w:eastAsia="zh-CN"/>
        </w:rPr>
        <w:t xml:space="preserve"> i</w:t>
      </w:r>
      <w:r w:rsidRPr="001F5981">
        <w:rPr>
          <w:rFonts w:eastAsiaTheme="minorEastAsia"/>
          <w:lang w:eastAsia="zh-CN"/>
        </w:rPr>
        <w:t xml:space="preserve">f the raster step size is doubled, the number of </w:t>
      </w:r>
      <w:proofErr w:type="spellStart"/>
      <w:r w:rsidRPr="001F5981">
        <w:rPr>
          <w:rFonts w:eastAsiaTheme="minorEastAsia"/>
          <w:lang w:eastAsia="zh-CN"/>
        </w:rPr>
        <w:t>Ncells</w:t>
      </w:r>
      <w:proofErr w:type="spellEnd"/>
      <w:r w:rsidRPr="001F5981">
        <w:rPr>
          <w:rFonts w:eastAsiaTheme="minorEastAsia"/>
          <w:lang w:eastAsia="zh-CN"/>
        </w:rPr>
        <w:t xml:space="preserve">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w:t>
      </w:r>
      <w:proofErr w:type="spellStart"/>
      <w:r w:rsidRPr="001F5981">
        <w:rPr>
          <w:rFonts w:eastAsiaTheme="minorEastAsia"/>
          <w:lang w:eastAsia="zh-CN"/>
        </w:rPr>
        <w:t>Ncell</w:t>
      </w:r>
      <w:proofErr w:type="spellEnd"/>
      <w:r w:rsidRPr="001F5981">
        <w:rPr>
          <w:rFonts w:eastAsiaTheme="minorEastAsia"/>
          <w:lang w:eastAsia="zh-CN"/>
        </w:rPr>
        <w:t xml:space="preserve">.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af9"/>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(50</w:t>
            </w:r>
            <w:r>
              <w:rPr>
                <w:rFonts w:eastAsia="宋体"/>
                <w:vertAlign w:val="superscript"/>
              </w:rPr>
              <w:t>th</w:t>
            </w:r>
            <w:r>
              <w:rPr>
                <w:rFonts w:eastAsia="宋体"/>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(90</w:t>
            </w:r>
            <w:r>
              <w:rPr>
                <w:rFonts w:eastAsia="宋体"/>
                <w:vertAlign w:val="superscript"/>
              </w:rPr>
              <w:t>th</w:t>
            </w:r>
            <w:r>
              <w:rPr>
                <w:rFonts w:eastAsia="宋体"/>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(95</w:t>
            </w:r>
            <w:r>
              <w:rPr>
                <w:rFonts w:eastAsia="宋体"/>
                <w:vertAlign w:val="superscript"/>
              </w:rPr>
              <w:t>th</w:t>
            </w:r>
            <w:r>
              <w:rPr>
                <w:rFonts w:eastAsia="宋体"/>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(100</w:t>
            </w:r>
            <w:r>
              <w:rPr>
                <w:rFonts w:eastAsia="宋体"/>
                <w:vertAlign w:val="superscript"/>
              </w:rPr>
              <w:t>th</w:t>
            </w:r>
            <w:r>
              <w:rPr>
                <w:rFonts w:eastAsia="宋体"/>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 xml:space="preserve">Residual frequency </w:t>
            </w:r>
            <w:proofErr w:type="gramStart"/>
            <w:r>
              <w:rPr>
                <w:rFonts w:eastAsia="宋体"/>
              </w:rPr>
              <w:t>offset  (</w:t>
            </w:r>
            <w:proofErr w:type="gramEnd"/>
            <w:r>
              <w:rPr>
                <w:rFonts w:eastAsia="宋体"/>
              </w:rPr>
              <w:t>95</w:t>
            </w:r>
            <w:r>
              <w:rPr>
                <w:rFonts w:eastAsia="宋体"/>
                <w:vertAlign w:val="superscript"/>
              </w:rPr>
              <w:t>th</w:t>
            </w:r>
            <w:r>
              <w:rPr>
                <w:rFonts w:eastAsia="宋体"/>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(no repetition)</w:t>
            </w:r>
          </w:p>
        </w:tc>
        <w:tc>
          <w:tcPr>
            <w:tcW w:w="3283" w:type="dxa"/>
            <w:gridSpan w:val="2"/>
            <w:vAlign w:val="center"/>
          </w:tcPr>
          <w:p w14:paraId="6AEA4F00"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3dB, 150Hz (Set-1)</w:t>
            </w:r>
          </w:p>
        </w:tc>
        <w:tc>
          <w:tcPr>
            <w:tcW w:w="2375" w:type="dxa"/>
            <w:gridSpan w:val="3"/>
            <w:vAlign w:val="center"/>
          </w:tcPr>
          <w:p w14:paraId="53A587A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0.7%</w:t>
            </w:r>
          </w:p>
        </w:tc>
        <w:tc>
          <w:tcPr>
            <w:tcW w:w="3283" w:type="dxa"/>
            <w:gridSpan w:val="2"/>
            <w:vAlign w:val="center"/>
          </w:tcPr>
          <w:p w14:paraId="1051CC3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-3.7dB, 235Hz (Set-2)</w:t>
            </w:r>
          </w:p>
        </w:tc>
        <w:tc>
          <w:tcPr>
            <w:tcW w:w="2375" w:type="dxa"/>
            <w:gridSpan w:val="3"/>
            <w:vAlign w:val="center"/>
          </w:tcPr>
          <w:p w14:paraId="794F706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5.4%</w:t>
            </w:r>
          </w:p>
        </w:tc>
        <w:tc>
          <w:tcPr>
            <w:tcW w:w="3283" w:type="dxa"/>
            <w:gridSpan w:val="2"/>
            <w:vAlign w:val="center"/>
          </w:tcPr>
          <w:p w14:paraId="7797399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-2.1dB, 240Hz (Set-3)</w:t>
            </w:r>
          </w:p>
        </w:tc>
        <w:tc>
          <w:tcPr>
            <w:tcW w:w="2375" w:type="dxa"/>
            <w:gridSpan w:val="3"/>
            <w:vAlign w:val="center"/>
          </w:tcPr>
          <w:p w14:paraId="6A068D0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3.5%</w:t>
            </w:r>
          </w:p>
        </w:tc>
        <w:tc>
          <w:tcPr>
            <w:tcW w:w="3283" w:type="dxa"/>
            <w:gridSpan w:val="2"/>
            <w:vAlign w:val="center"/>
          </w:tcPr>
          <w:p w14:paraId="185DF3A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proofErr w:type="spellStart"/>
      <w:r>
        <w:t>performanc</w:t>
      </w:r>
      <w:proofErr w:type="spellEnd"/>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w:t>
      </w:r>
      <w:proofErr w:type="gramStart"/>
      <w:r w:rsidR="00A70E51" w:rsidRPr="00A70E51">
        <w:rPr>
          <w:rFonts w:eastAsiaTheme="minorEastAsia"/>
          <w:b/>
          <w:i/>
          <w:highlight w:val="yellow"/>
          <w:lang w:eastAsia="zh-CN"/>
        </w:rPr>
        <w:t>In order to</w:t>
      </w:r>
      <w:proofErr w:type="gramEnd"/>
      <w:r w:rsidR="00A70E51" w:rsidRPr="00A70E51">
        <w:rPr>
          <w:rFonts w:eastAsiaTheme="minorEastAsia"/>
          <w:b/>
          <w:i/>
          <w:highlight w:val="yellow"/>
          <w:lang w:eastAsia="zh-CN"/>
        </w:rPr>
        <w:t xml:space="preserve">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afe"/>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w:t>
            </w:r>
            <w:proofErr w:type="spellStart"/>
            <w:r>
              <w:rPr>
                <w:rFonts w:eastAsiaTheme="minorEastAsia"/>
                <w:lang w:eastAsia="zh-CN"/>
              </w:rPr>
              <w:t>estiation</w:t>
            </w:r>
            <w:proofErr w:type="spellEnd"/>
            <w:r>
              <w:rPr>
                <w:rFonts w:eastAsiaTheme="minorEastAsia"/>
                <w:lang w:eastAsia="zh-CN"/>
              </w:rPr>
              <w:t xml:space="preserve">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proofErr w:type="gramStart"/>
            <w:r>
              <w:rPr>
                <w:rFonts w:eastAsiaTheme="minorEastAsia"/>
                <w:lang w:eastAsia="zh-CN"/>
              </w:rPr>
              <w:t>were</w:t>
            </w:r>
            <w:proofErr w:type="gramEnd"/>
            <w:r>
              <w:rPr>
                <w:rFonts w:eastAsiaTheme="minorEastAsia"/>
                <w:lang w:eastAsia="zh-CN"/>
              </w:rPr>
              <w:t xml:space="preserv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w:t>
            </w:r>
            <w:proofErr w:type="spellStart"/>
            <w:r>
              <w:rPr>
                <w:rFonts w:eastAsiaTheme="minorEastAsia"/>
                <w:lang w:eastAsia="zh-CN"/>
              </w:rPr>
              <w:t>deploymenmt</w:t>
            </w:r>
            <w:proofErr w:type="spellEnd"/>
            <w:r>
              <w:rPr>
                <w:rFonts w:eastAsiaTheme="minorEastAsia"/>
                <w:lang w:eastAsia="zh-CN"/>
              </w:rPr>
              <w:t xml:space="preserve"> would scale </w:t>
            </w:r>
            <w:proofErr w:type="gramStart"/>
            <w:r>
              <w:rPr>
                <w:rFonts w:eastAsiaTheme="minorEastAsia"/>
                <w:lang w:eastAsia="zh-CN"/>
              </w:rPr>
              <w:t>by:</w:t>
            </w:r>
            <w:proofErr w:type="gramEnd"/>
            <w:r>
              <w:rPr>
                <w:rFonts w:eastAsiaTheme="minorEastAsia"/>
                <w:lang w:eastAsia="zh-CN"/>
              </w:rPr>
              <w:t xml:space="preserve">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w:t>
            </w:r>
            <w:proofErr w:type="gramStart"/>
            <w:r>
              <w:rPr>
                <w:rFonts w:eastAsiaTheme="minorEastAsia"/>
                <w:lang w:eastAsia="zh-CN"/>
              </w:rPr>
              <w:t>raster based</w:t>
            </w:r>
            <w:proofErr w:type="gramEnd"/>
            <w:r>
              <w:rPr>
                <w:rFonts w:eastAsiaTheme="minorEastAsia"/>
                <w:lang w:eastAsia="zh-CN"/>
              </w:rPr>
              <w:t xml:space="preserve">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w:t>
            </w:r>
            <w:proofErr w:type="spellStart"/>
            <w:r w:rsidR="00BB1A36">
              <w:rPr>
                <w:rFonts w:eastAsiaTheme="minorEastAsia"/>
                <w:lang w:eastAsia="zh-CN"/>
              </w:rPr>
              <w:t>specially</w:t>
            </w:r>
            <w:proofErr w:type="spellEnd"/>
            <w:r w:rsidR="00BB1A36">
              <w:rPr>
                <w:rFonts w:eastAsiaTheme="minorEastAsia"/>
                <w:lang w:eastAsia="zh-CN"/>
              </w:rPr>
              <w:t xml:space="preserve"> in scenarios with a reduced </w:t>
            </w:r>
            <w:proofErr w:type="spellStart"/>
            <w:r w:rsidR="00BB1A36">
              <w:rPr>
                <w:rFonts w:eastAsiaTheme="minorEastAsia"/>
                <w:lang w:eastAsia="zh-CN"/>
              </w:rPr>
              <w:t>amout</w:t>
            </w:r>
            <w:proofErr w:type="spellEnd"/>
            <w:r w:rsidR="00BB1A36">
              <w:rPr>
                <w:rFonts w:eastAsiaTheme="minorEastAsia"/>
                <w:lang w:eastAsia="zh-CN"/>
              </w:rPr>
              <w:t xml:space="preserve">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proofErr w:type="spellStart"/>
            <w:r>
              <w:rPr>
                <w:lang w:eastAsia="zh-CN"/>
              </w:rPr>
              <w:t>Novamin</w:t>
            </w:r>
            <w:r w:rsidRPr="000D6822">
              <w:rPr>
                <w:lang w:eastAsia="zh-CN"/>
              </w:rPr>
              <w:t>t</w:t>
            </w:r>
            <w:proofErr w:type="spellEnd"/>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 xml:space="preserve">Increased channel raster size: reduced number of </w:t>
            </w:r>
            <w:proofErr w:type="spellStart"/>
            <w:r w:rsidRPr="00881635">
              <w:rPr>
                <w:rFonts w:eastAsiaTheme="minorEastAsia"/>
                <w:sz w:val="20"/>
                <w:szCs w:val="20"/>
                <w:lang w:eastAsia="zh-CN"/>
              </w:rPr>
              <w:t>Ncells</w:t>
            </w:r>
            <w:proofErr w:type="spellEnd"/>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w:t>
            </w:r>
            <w:proofErr w:type="spellStart"/>
            <w:r w:rsidRPr="003606E3">
              <w:rPr>
                <w:color w:val="C00000"/>
              </w:rPr>
              <w:t>Sateliot</w:t>
            </w:r>
            <w:proofErr w:type="spellEnd"/>
            <w:r w:rsidRPr="003606E3">
              <w:rPr>
                <w:color w:val="C00000"/>
              </w:rPr>
              <w:t xml:space="preserve"> and </w:t>
            </w:r>
            <w:proofErr w:type="spellStart"/>
            <w:r w:rsidRPr="003606E3">
              <w:rPr>
                <w:color w:val="C00000"/>
              </w:rPr>
              <w:t>Novamint</w:t>
            </w:r>
            <w:proofErr w:type="spellEnd"/>
            <w:r w:rsidRPr="003606E3">
              <w:rPr>
                <w:color w:val="C00000"/>
              </w:rPr>
              <w:t xml:space="preserve">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xml:space="preserve">, and potentially wasted (precious) spectrum. We support Eutelsat, </w:t>
            </w:r>
            <w:proofErr w:type="spellStart"/>
            <w:r w:rsidRPr="003606E3">
              <w:rPr>
                <w:color w:val="C00000"/>
              </w:rPr>
              <w:t>Sateliot</w:t>
            </w:r>
            <w:proofErr w:type="spellEnd"/>
            <w:r w:rsidRPr="003606E3">
              <w:rPr>
                <w:color w:val="C00000"/>
              </w:rPr>
              <w:t xml:space="preserve"> and </w:t>
            </w:r>
            <w:proofErr w:type="spellStart"/>
            <w:r w:rsidRPr="003606E3">
              <w:rPr>
                <w:color w:val="C00000"/>
              </w:rPr>
              <w:t>Novamint</w:t>
            </w:r>
            <w:proofErr w:type="spellEnd"/>
            <w:r>
              <w:rPr>
                <w:color w:val="C00000"/>
              </w:rPr>
              <w:t xml:space="preserve">, and think that a </w:t>
            </w:r>
            <w:proofErr w:type="gramStart"/>
            <w:r>
              <w:rPr>
                <w:color w:val="C00000"/>
              </w:rPr>
              <w:t>1 or 2 bit</w:t>
            </w:r>
            <w:proofErr w:type="gramEnd"/>
            <w:r>
              <w:rPr>
                <w:color w:val="C00000"/>
              </w:rPr>
              <w:t xml:space="preserve"> MIB indication is the way to go.</w:t>
            </w:r>
          </w:p>
        </w:tc>
      </w:tr>
      <w:tr w:rsidR="007F2017" w:rsidRPr="00950433" w14:paraId="5D6C7E84" w14:textId="77777777" w:rsidTr="002B503A">
        <w:trPr>
          <w:trHeight w:val="398"/>
          <w:jc w:val="center"/>
        </w:trPr>
        <w:tc>
          <w:tcPr>
            <w:tcW w:w="2547" w:type="dxa"/>
            <w:shd w:val="clear" w:color="auto" w:fill="auto"/>
            <w:vAlign w:val="center"/>
          </w:tcPr>
          <w:p w14:paraId="56FE0BA4" w14:textId="77777777" w:rsidR="007F2017" w:rsidRPr="00950433" w:rsidRDefault="007F2017" w:rsidP="002B503A">
            <w:pPr>
              <w:snapToGrid w:val="0"/>
              <w:spacing w:after="0"/>
              <w:rPr>
                <w:rFonts w:eastAsiaTheme="minorEastAsia"/>
                <w:lang w:eastAsia="zh-CN"/>
              </w:rPr>
            </w:pPr>
            <w:r>
              <w:rPr>
                <w:lang w:eastAsia="zh-CN"/>
              </w:rPr>
              <w:t>Hughes/EchoStar</w:t>
            </w:r>
          </w:p>
        </w:tc>
        <w:tc>
          <w:tcPr>
            <w:tcW w:w="8080" w:type="dxa"/>
            <w:vAlign w:val="center"/>
          </w:tcPr>
          <w:p w14:paraId="6B117F39" w14:textId="77777777" w:rsidR="007F2017" w:rsidRDefault="007F2017" w:rsidP="002B503A">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B503A">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B503A">
        <w:trPr>
          <w:trHeight w:val="412"/>
          <w:jc w:val="center"/>
        </w:trPr>
        <w:tc>
          <w:tcPr>
            <w:tcW w:w="2547" w:type="dxa"/>
            <w:shd w:val="clear" w:color="auto" w:fill="auto"/>
            <w:vAlign w:val="center"/>
          </w:tcPr>
          <w:p w14:paraId="263E7475" w14:textId="77777777" w:rsidR="007F2017" w:rsidRPr="00851540" w:rsidRDefault="007F2017" w:rsidP="002B503A">
            <w:pPr>
              <w:snapToGrid w:val="0"/>
              <w:spacing w:after="0"/>
              <w:rPr>
                <w:color w:val="000000" w:themeColor="text1"/>
                <w:lang w:eastAsia="zh-CN"/>
              </w:rPr>
            </w:pPr>
            <w:r>
              <w:rPr>
                <w:lang w:eastAsia="zh-CN"/>
              </w:rPr>
              <w:lastRenderedPageBreak/>
              <w:t>Apple</w:t>
            </w:r>
          </w:p>
        </w:tc>
        <w:tc>
          <w:tcPr>
            <w:tcW w:w="8080" w:type="dxa"/>
            <w:vAlign w:val="center"/>
          </w:tcPr>
          <w:p w14:paraId="45067290" w14:textId="77777777" w:rsidR="007F2017" w:rsidRDefault="007F2017" w:rsidP="002B503A">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B503A">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B503A">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 xml:space="preserve">verhead of MIB and </w:t>
            </w:r>
            <w:proofErr w:type="spellStart"/>
            <w:r>
              <w:rPr>
                <w:rFonts w:eastAsiaTheme="minorEastAsia"/>
                <w:lang w:eastAsia="zh-CN"/>
              </w:rPr>
              <w:t>simplecity</w:t>
            </w:r>
            <w:proofErr w:type="spellEnd"/>
            <w:r>
              <w:rPr>
                <w:rFonts w:eastAsiaTheme="minorEastAsia"/>
                <w:lang w:eastAsia="zh-CN"/>
              </w:rPr>
              <w:t xml:space="preserve">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r>
              <w:rPr>
                <w:rFonts w:eastAsiaTheme="minorEastAsia"/>
                <w:lang w:eastAsia="zh-CN"/>
              </w:rPr>
              <w:t xml:space="preserve">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proofErr w:type="spellStart"/>
            <w:r>
              <w:rPr>
                <w:rFonts w:eastAsiaTheme="minorEastAsia" w:hint="eastAsia"/>
                <w:bCs/>
                <w:lang w:eastAsia="zh-CN"/>
              </w:rPr>
              <w:t>Spreadtrum</w:t>
            </w:r>
            <w:proofErr w:type="spellEnd"/>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 xml:space="preserve">f the residual Doppler shift is still large, increasing the raster size would be one fall-back solution. In the initial access, in order to help UE to acquire frequency </w:t>
      </w:r>
      <w:proofErr w:type="spellStart"/>
      <w:r w:rsidRPr="00A10B3A">
        <w:rPr>
          <w:rFonts w:eastAsiaTheme="minorEastAsia"/>
          <w:lang w:eastAsia="zh-CN"/>
        </w:rPr>
        <w:t>center</w:t>
      </w:r>
      <w:proofErr w:type="spellEnd"/>
      <w:r w:rsidRPr="00A10B3A">
        <w:rPr>
          <w:rFonts w:eastAsiaTheme="minorEastAsia"/>
          <w:lang w:eastAsia="zh-CN"/>
        </w:rPr>
        <w:t xml:space="preserve"> point and avoid </w:t>
      </w:r>
      <w:proofErr w:type="gramStart"/>
      <w:r w:rsidRPr="00A10B3A">
        <w:rPr>
          <w:rFonts w:eastAsiaTheme="minorEastAsia"/>
          <w:lang w:eastAsia="zh-CN"/>
        </w:rPr>
        <w:t>mis-judgement</w:t>
      </w:r>
      <w:proofErr w:type="gramEnd"/>
      <w:r w:rsidRPr="00A10B3A">
        <w:rPr>
          <w:rFonts w:eastAsiaTheme="minorEastAsia"/>
          <w:lang w:eastAsia="zh-CN"/>
        </w:rPr>
        <w: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63" type="#_x0000_t75" style="width:260.5pt;height:166pt" o:ole="">
            <v:imagedata r:id="rId128" o:title=""/>
          </v:shape>
          <o:OLEObject Type="Embed" ProgID="Visio.Drawing.11" ShapeID="_x0000_i1063" DrawAspect="Content" ObjectID="_1690959627" r:id="rId129"/>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 xml:space="preserve">the differential Doppler frequency can be up to +/-39.9 kHz with set-4 LEO-600. Besides, with 20 ppm oscillator error at UE, there could be extra frequency offsets as +/-40 KHz. In addition, extra frequency offset due to </w:t>
      </w:r>
      <w:proofErr w:type="spellStart"/>
      <w:r w:rsidRPr="00C8501E">
        <w:rPr>
          <w:lang w:eastAsia="zh-CN"/>
        </w:rPr>
        <w:t>gNB’s</w:t>
      </w:r>
      <w:proofErr w:type="spellEnd"/>
      <w:r w:rsidRPr="00C8501E">
        <w:rPr>
          <w:lang w:eastAsia="zh-CN"/>
        </w:rPr>
        <w:t xml:space="preserve">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lastRenderedPageBreak/>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w:t>
            </w:r>
            <w:proofErr w:type="spellStart"/>
            <w:r w:rsidRPr="004404D2">
              <w:rPr>
                <w:b/>
                <w:bCs/>
                <w:color w:val="000000"/>
                <w:lang w:eastAsia="zh-CN"/>
              </w:rPr>
              <w:t>center</w:t>
            </w:r>
            <w:proofErr w:type="spellEnd"/>
            <w:r w:rsidRPr="004404D2">
              <w:rPr>
                <w:b/>
                <w:bCs/>
                <w:color w:val="000000"/>
                <w:lang w:eastAsia="zh-CN"/>
              </w:rPr>
              <w:t xml:space="preserve">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 xml:space="preserve">To the moderator understanding, whether DL common frequency pre-compensation is applied by the network or not would still require a solution for DL synchronization due to the very large beam diameter sizes in IoT NTN. DL common Doppler </w:t>
      </w:r>
      <w:proofErr w:type="spellStart"/>
      <w:r w:rsidR="005330AC">
        <w:rPr>
          <w:rFonts w:eastAsiaTheme="minorEastAsia"/>
          <w:i/>
          <w:highlight w:val="yellow"/>
          <w:lang w:eastAsia="zh-CN"/>
        </w:rPr>
        <w:t>precompensation</w:t>
      </w:r>
      <w:proofErr w:type="spellEnd"/>
      <w:r w:rsidR="005330AC">
        <w:rPr>
          <w:rFonts w:eastAsiaTheme="minorEastAsia"/>
          <w:i/>
          <w:highlight w:val="yellow"/>
          <w:lang w:eastAsia="zh-CN"/>
        </w:rPr>
        <w:t xml:space="preserve"> and its indication by the network is under discussion in NTN NR WI. To avoid duplication of </w:t>
      </w:r>
      <w:proofErr w:type="gramStart"/>
      <w:r w:rsidR="005330AC">
        <w:rPr>
          <w:rFonts w:eastAsiaTheme="minorEastAsia"/>
          <w:i/>
          <w:highlight w:val="yellow"/>
          <w:lang w:eastAsia="zh-CN"/>
        </w:rPr>
        <w:t>discussion,  RAN</w:t>
      </w:r>
      <w:proofErr w:type="gramEnd"/>
      <w:r w:rsidR="005330AC">
        <w:rPr>
          <w:rFonts w:eastAsiaTheme="minorEastAsia"/>
          <w:i/>
          <w:highlight w:val="yellow"/>
          <w:lang w:eastAsia="zh-CN"/>
        </w:rPr>
        <w:t>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 xml:space="preserve">Companies are encouraged to </w:t>
      </w:r>
      <w:proofErr w:type="spellStart"/>
      <w:r w:rsidRPr="005330AC">
        <w:rPr>
          <w:rFonts w:eastAsiaTheme="minorEastAsia"/>
          <w:b/>
          <w:i/>
          <w:lang w:eastAsia="zh-CN"/>
        </w:rPr>
        <w:t>to</w:t>
      </w:r>
      <w:proofErr w:type="spellEnd"/>
      <w:r w:rsidRPr="005330AC">
        <w:rPr>
          <w:rFonts w:eastAsiaTheme="minorEastAsia"/>
          <w:b/>
          <w:i/>
          <w:lang w:eastAsia="zh-CN"/>
        </w:rPr>
        <w:t xml:space="preserve"> align understanding on the need </w:t>
      </w:r>
      <w:proofErr w:type="gramStart"/>
      <w:r w:rsidRPr="005330AC">
        <w:rPr>
          <w:rFonts w:eastAsiaTheme="minorEastAsia"/>
          <w:b/>
          <w:i/>
          <w:lang w:eastAsia="zh-CN"/>
        </w:rPr>
        <w:t>for</w:t>
      </w:r>
      <w:r>
        <w:rPr>
          <w:rFonts w:eastAsiaTheme="minorEastAsia"/>
          <w:b/>
          <w:i/>
          <w:lang w:eastAsia="zh-CN"/>
        </w:rPr>
        <w:t xml:space="preserve">  </w:t>
      </w:r>
      <w:r w:rsidRPr="005330AC">
        <w:rPr>
          <w:rFonts w:eastAsiaTheme="minorEastAsia"/>
          <w:b/>
          <w:i/>
          <w:lang w:eastAsia="zh-CN"/>
        </w:rPr>
        <w:t>DL</w:t>
      </w:r>
      <w:proofErr w:type="gramEnd"/>
      <w:r w:rsidRPr="005330AC">
        <w:rPr>
          <w:rFonts w:eastAsiaTheme="minorEastAsia"/>
          <w:b/>
          <w:i/>
          <w:lang w:eastAsia="zh-CN"/>
        </w:rPr>
        <w:t xml:space="preserve">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 xml:space="preserve">According to our </w:t>
            </w:r>
            <w:proofErr w:type="spellStart"/>
            <w:r>
              <w:rPr>
                <w:rFonts w:eastAsiaTheme="minorEastAsia"/>
                <w:lang w:eastAsia="zh-CN"/>
              </w:rPr>
              <w:t>intiail</w:t>
            </w:r>
            <w:proofErr w:type="spellEnd"/>
            <w:r>
              <w:rPr>
                <w:rFonts w:eastAsiaTheme="minorEastAsia"/>
                <w:lang w:eastAsia="zh-CN"/>
              </w:rPr>
              <w:t xml:space="preserve">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 xml:space="preserve">No need. In NR-NTN, companies may try to optimize the performance for continuous transmission including fast beam switching. However, in IoT case, the needs for beam switching </w:t>
            </w:r>
            <w:proofErr w:type="gramStart"/>
            <w:r>
              <w:rPr>
                <w:rFonts w:eastAsiaTheme="minorEastAsia"/>
                <w:lang w:eastAsia="zh-CN"/>
              </w:rPr>
              <w:t>is</w:t>
            </w:r>
            <w:proofErr w:type="gramEnd"/>
            <w:r>
              <w:rPr>
                <w:rFonts w:eastAsiaTheme="minorEastAsia"/>
                <w:lang w:eastAsia="zh-CN"/>
              </w:rPr>
              <w:t xml:space="preserve">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DL synchronization solution would be needed anyway even if DL common frequency pre-compensation is done by the network (</w:t>
            </w:r>
            <w:proofErr w:type="gramStart"/>
            <w:r w:rsidR="00760159">
              <w:rPr>
                <w:rFonts w:eastAsiaTheme="minorEastAsia"/>
                <w:lang w:eastAsia="zh-CN"/>
              </w:rPr>
              <w:t>i.e.</w:t>
            </w:r>
            <w:proofErr w:type="gramEnd"/>
            <w:r w:rsidR="00760159">
              <w:rPr>
                <w:rFonts w:eastAsiaTheme="minorEastAsia"/>
                <w:lang w:eastAsia="zh-CN"/>
              </w:rPr>
              <w:t xml:space="preserv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lastRenderedPageBreak/>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 xml:space="preserve">In our view the main issue for pre-compensation of service link Doppler is RRM and handover, </w:t>
            </w:r>
            <w:proofErr w:type="gramStart"/>
            <w:r w:rsidR="007E7F4E">
              <w:rPr>
                <w:rFonts w:eastAsiaTheme="minorEastAsia"/>
                <w:lang w:eastAsia="zh-CN"/>
              </w:rPr>
              <w:t>this issues</w:t>
            </w:r>
            <w:proofErr w:type="gramEnd"/>
            <w:r w:rsidR="007E7F4E">
              <w:rPr>
                <w:rFonts w:eastAsiaTheme="minorEastAsia"/>
                <w:lang w:eastAsia="zh-CN"/>
              </w:rPr>
              <w:t xml:space="preserve">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B503A">
        <w:trPr>
          <w:trHeight w:val="398"/>
          <w:jc w:val="center"/>
        </w:trPr>
        <w:tc>
          <w:tcPr>
            <w:tcW w:w="2547" w:type="dxa"/>
            <w:shd w:val="clear" w:color="auto" w:fill="auto"/>
            <w:vAlign w:val="center"/>
          </w:tcPr>
          <w:p w14:paraId="6DC7F08A" w14:textId="77777777" w:rsidR="007F2017" w:rsidRDefault="007F2017" w:rsidP="002B503A">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B503A">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B503A">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 xml:space="preserve">Q1: Yes. DL frequency </w:t>
            </w:r>
            <w:proofErr w:type="spellStart"/>
            <w:r>
              <w:rPr>
                <w:rFonts w:eastAsiaTheme="minorEastAsia"/>
                <w:lang w:eastAsia="zh-CN"/>
              </w:rPr>
              <w:t>precompensation</w:t>
            </w:r>
            <w:proofErr w:type="spellEnd"/>
            <w:r>
              <w:rPr>
                <w:rFonts w:eastAsiaTheme="minorEastAsia"/>
                <w:lang w:eastAsia="zh-CN"/>
              </w:rPr>
              <w:t xml:space="preserve"> should be indicated to UE on help of correct UL frequency </w:t>
            </w:r>
            <w:proofErr w:type="spellStart"/>
            <w:r>
              <w:rPr>
                <w:rFonts w:eastAsiaTheme="minorEastAsia"/>
                <w:lang w:eastAsia="zh-CN"/>
              </w:rPr>
              <w:t>precompensatin</w:t>
            </w:r>
            <w:proofErr w:type="spellEnd"/>
            <w:r>
              <w:rPr>
                <w:rFonts w:eastAsiaTheme="minorEastAsia"/>
                <w:lang w:eastAsia="zh-CN"/>
              </w:rPr>
              <w:t>.</w:t>
            </w:r>
          </w:p>
          <w:p w14:paraId="496DA420" w14:textId="4FA2687B" w:rsidR="006839A1" w:rsidRPr="00851540" w:rsidRDefault="006839A1" w:rsidP="006839A1">
            <w:pPr>
              <w:rPr>
                <w:lang w:val="en-US" w:eastAsia="zh-CN"/>
              </w:rPr>
            </w:pPr>
            <w:r>
              <w:rPr>
                <w:rFonts w:eastAsiaTheme="minorEastAsia"/>
                <w:lang w:eastAsia="zh-CN"/>
              </w:rPr>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t xml:space="preserve">Q2: Our view is that introducing DL frequency compensation at eNB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proofErr w:type="spellStart"/>
            <w:r>
              <w:rPr>
                <w:rFonts w:eastAsiaTheme="minorEastAsia" w:hint="eastAsia"/>
                <w:lang w:eastAsia="zh-CN"/>
              </w:rPr>
              <w:t>Spreadtrum</w:t>
            </w:r>
            <w:proofErr w:type="spellEnd"/>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 xml:space="preserve">Companies </w:t>
      </w:r>
      <w:proofErr w:type="spellStart"/>
      <w:r w:rsidRPr="006E3804">
        <w:rPr>
          <w:rFonts w:eastAsiaTheme="minorEastAsia"/>
          <w:lang w:eastAsia="zh-CN"/>
        </w:rPr>
        <w:t>wereencouraged</w:t>
      </w:r>
      <w:proofErr w:type="spellEnd"/>
      <w:r w:rsidRPr="006E3804">
        <w:rPr>
          <w:rFonts w:eastAsiaTheme="minorEastAsia"/>
          <w:lang w:eastAsia="zh-CN"/>
        </w:rPr>
        <w:t xml:space="preserve"> to </w:t>
      </w:r>
      <w:proofErr w:type="spellStart"/>
      <w:r w:rsidRPr="006E3804">
        <w:rPr>
          <w:rFonts w:eastAsiaTheme="minorEastAsia"/>
          <w:lang w:eastAsia="zh-CN"/>
        </w:rPr>
        <w:t>to</w:t>
      </w:r>
      <w:proofErr w:type="spellEnd"/>
      <w:r w:rsidRPr="006E3804">
        <w:rPr>
          <w:rFonts w:eastAsiaTheme="minorEastAsia"/>
          <w:lang w:eastAsia="zh-CN"/>
        </w:rPr>
        <w:t xml:space="preserve"> align understanding on the need </w:t>
      </w:r>
      <w:proofErr w:type="gramStart"/>
      <w:r w:rsidRPr="006E3804">
        <w:rPr>
          <w:rFonts w:eastAsiaTheme="minorEastAsia"/>
          <w:lang w:eastAsia="zh-CN"/>
        </w:rPr>
        <w:t>for  DL</w:t>
      </w:r>
      <w:proofErr w:type="gramEnd"/>
      <w:r w:rsidRPr="006E3804">
        <w:rPr>
          <w:rFonts w:eastAsiaTheme="minorEastAsia"/>
          <w:lang w:eastAsia="zh-CN"/>
        </w:rPr>
        <w:t xml:space="preserve">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65D6BB8E" w:rsidR="00354AD2" w:rsidRPr="00354AD2" w:rsidRDefault="00354AD2" w:rsidP="00354AD2">
      <w:pPr>
        <w:pStyle w:val="2"/>
        <w:rPr>
          <w:lang w:eastAsia="zh-CN"/>
        </w:rPr>
      </w:pPr>
      <w:r w:rsidRPr="00354AD2">
        <w:rPr>
          <w:lang w:eastAsia="zh-CN"/>
        </w:rPr>
        <w:t>SECOND ROUND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w:t>
      </w:r>
      <w:proofErr w:type="spellStart"/>
      <w:r w:rsidRPr="004A245C">
        <w:rPr>
          <w:i/>
          <w:szCs w:val="22"/>
        </w:rPr>
        <w:t>NR_NTN_solutions</w:t>
      </w:r>
      <w:proofErr w:type="spellEnd"/>
      <w:r w:rsidRPr="004A245C">
        <w:rPr>
          <w:i/>
          <w:szCs w:val="22"/>
        </w:rPr>
        <w:t xml:space="preserve"> </w:t>
      </w:r>
      <w:proofErr w:type="gramStart"/>
      <w:r w:rsidRPr="004A245C">
        <w:rPr>
          <w:i/>
          <w:szCs w:val="22"/>
        </w:rPr>
        <w:t>WI  agreements</w:t>
      </w:r>
      <w:proofErr w:type="gramEnd"/>
      <w:r w:rsidRPr="004A245C">
        <w:rPr>
          <w:i/>
          <w:szCs w:val="22"/>
        </w:rPr>
        <w:t xml:space="preserve">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w:t>
      </w:r>
      <w:proofErr w:type="gramStart"/>
      <w:r w:rsidRPr="004A245C">
        <w:rPr>
          <w:i/>
        </w:rPr>
        <w:t>i.e.</w:t>
      </w:r>
      <w:proofErr w:type="gramEnd"/>
      <w:r w:rsidRPr="004A245C">
        <w:rPr>
          <w:i/>
        </w:rPr>
        <w:t xml:space="preserv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w:t>
      </w:r>
      <w:proofErr w:type="spellStart"/>
      <w:r w:rsidRPr="004A245C">
        <w:rPr>
          <w:i/>
        </w:rPr>
        <w:t>NR_NTN_Solutions</w:t>
      </w:r>
      <w:proofErr w:type="spellEnd"/>
      <w:r w:rsidRPr="004A245C">
        <w:rPr>
          <w:i/>
        </w:rPr>
        <w:t xml:space="preserve">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2"/>
        <w:rPr>
          <w:lang w:eastAsia="zh-CN"/>
        </w:rPr>
      </w:pPr>
      <w:r>
        <w:rPr>
          <w:lang w:eastAsia="zh-CN"/>
        </w:rPr>
        <w:t>Company views</w:t>
      </w:r>
    </w:p>
    <w:p w14:paraId="23EB9A0C" w14:textId="1E079745" w:rsidR="004A245C" w:rsidRDefault="004A245C" w:rsidP="00EE1D9B">
      <w:proofErr w:type="spellStart"/>
      <w:r>
        <w:t>Spreadtrum</w:t>
      </w:r>
      <w:proofErr w:type="spellEnd"/>
      <w:r>
        <w:t xml:space="preserve">, Qualcomm, MediaTek, FGI, CMCC, Intel, Xiaomi, Lenovo, </w:t>
      </w:r>
      <w:proofErr w:type="spellStart"/>
      <w:proofErr w:type="gramStart"/>
      <w:r>
        <w:t>InterDigital</w:t>
      </w:r>
      <w:proofErr w:type="spellEnd"/>
      <w:r>
        <w:t xml:space="preserve">  made</w:t>
      </w:r>
      <w:proofErr w:type="gramEnd"/>
      <w:r>
        <w:t xml:space="preserv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C14C53">
      <w:pPr>
        <w:pStyle w:val="afe"/>
        <w:numPr>
          <w:ilvl w:val="0"/>
          <w:numId w:val="33"/>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lastRenderedPageBreak/>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 xml:space="preserve">We are supportive of the intention for this proposal. In our view, the main purpose is to confirm that the </w:t>
            </w:r>
            <w:proofErr w:type="gramStart"/>
            <w:r>
              <w:rPr>
                <w:rFonts w:eastAsiaTheme="minorEastAsia"/>
                <w:lang w:eastAsia="zh-CN"/>
              </w:rPr>
              <w:t>location based</w:t>
            </w:r>
            <w:proofErr w:type="gramEnd"/>
            <w:r>
              <w:rPr>
                <w:rFonts w:eastAsiaTheme="minorEastAsia"/>
                <w:lang w:eastAsia="zh-CN"/>
              </w:rPr>
              <w:t xml:space="preserve">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w:t>
            </w:r>
            <w:proofErr w:type="spellStart"/>
            <w:r w:rsidRPr="001D54CB">
              <w:rPr>
                <w:i/>
              </w:rPr>
              <w:t>signalled</w:t>
            </w:r>
            <w:proofErr w:type="spellEnd"/>
            <w:r w:rsidRPr="001D54CB">
              <w:rPr>
                <w:i/>
              </w:rPr>
              <w:t xml:space="preserve">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t>
            </w:r>
            <w:proofErr w:type="gramStart"/>
            <w:r>
              <w:rPr>
                <w:rFonts w:eastAsiaTheme="minorEastAsia"/>
                <w:lang w:eastAsia="zh-CN"/>
              </w:rPr>
              <w:t>with  ZTE</w:t>
            </w:r>
            <w:proofErr w:type="gramEnd"/>
            <w:r>
              <w:rPr>
                <w:rFonts w:eastAsiaTheme="minorEastAsia"/>
                <w:lang w:eastAsia="zh-CN"/>
              </w:rPr>
              <w:t xml:space="preserv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B503A">
        <w:trPr>
          <w:trHeight w:val="398"/>
          <w:jc w:val="center"/>
        </w:trPr>
        <w:tc>
          <w:tcPr>
            <w:tcW w:w="2547" w:type="dxa"/>
            <w:shd w:val="clear" w:color="auto" w:fill="auto"/>
            <w:vAlign w:val="center"/>
          </w:tcPr>
          <w:p w14:paraId="40A7BC72" w14:textId="77777777" w:rsidR="007F2017" w:rsidRDefault="007F2017" w:rsidP="002B503A">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B503A">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w:t>
            </w:r>
            <w:proofErr w:type="gramStart"/>
            <w:r w:rsidRPr="008676AD">
              <w:rPr>
                <w:rFonts w:eastAsiaTheme="minorEastAsia"/>
                <w:lang w:eastAsia="zh-CN"/>
              </w:rPr>
              <w:t>number</w:t>
            </w:r>
            <w:proofErr w:type="gramEnd"/>
            <w:r w:rsidRPr="008676AD">
              <w:rPr>
                <w:rFonts w:eastAsiaTheme="minorEastAsia"/>
                <w:lang w:eastAsia="zh-CN"/>
              </w:rPr>
              <w:t xml:space="preserve">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w:t>
            </w:r>
            <w:proofErr w:type="gramStart"/>
            <w:r w:rsidRPr="008676AD">
              <w:rPr>
                <w:rFonts w:eastAsiaTheme="minorEastAsia"/>
                <w:lang w:eastAsia="zh-CN"/>
              </w:rPr>
              <w:t>number</w:t>
            </w:r>
            <w:proofErr w:type="gramEnd"/>
            <w:r w:rsidRPr="008676AD">
              <w:rPr>
                <w:rFonts w:eastAsiaTheme="minorEastAsia"/>
                <w:lang w:eastAsia="zh-CN"/>
              </w:rPr>
              <w:t xml:space="preserve">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 xml:space="preserve">how to apply timing advance and frequency adjustment in IDLE and CONNECTED mode need </w:t>
            </w:r>
            <w:proofErr w:type="gramStart"/>
            <w:r w:rsidRPr="008676AD">
              <w:rPr>
                <w:rFonts w:eastAsiaTheme="minorEastAsia"/>
                <w:sz w:val="22"/>
                <w:szCs w:val="22"/>
                <w:lang w:eastAsia="zh-CN"/>
              </w:rPr>
              <w:t>e.g.</w:t>
            </w:r>
            <w:proofErr w:type="gramEnd"/>
            <w:r w:rsidRPr="008676AD">
              <w:rPr>
                <w:rFonts w:eastAsiaTheme="minorEastAsia"/>
                <w:sz w:val="22"/>
                <w:szCs w:val="22"/>
                <w:lang w:eastAsia="zh-CN"/>
              </w:rPr>
              <w:t xml:space="preserve">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 xml:space="preserve">agree </w:t>
            </w:r>
            <w:proofErr w:type="gramStart"/>
            <w:r>
              <w:rPr>
                <w:rFonts w:eastAsiaTheme="minorEastAsia"/>
                <w:lang w:eastAsia="zh-CN"/>
              </w:rPr>
              <w:t>with  ZTE</w:t>
            </w:r>
            <w:proofErr w:type="gramEnd"/>
            <w:r>
              <w:rPr>
                <w:rFonts w:eastAsiaTheme="minorEastAsia"/>
                <w:lang w:eastAsia="zh-CN"/>
              </w:rPr>
              <w:t xml:space="preserv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proofErr w:type="spellStart"/>
            <w:r>
              <w:rPr>
                <w:rFonts w:eastAsiaTheme="minorEastAsia" w:hint="eastAsia"/>
                <w:lang w:eastAsia="zh-CN"/>
              </w:rPr>
              <w:lastRenderedPageBreak/>
              <w:t>Spreadtrum</w:t>
            </w:r>
            <w:proofErr w:type="spellEnd"/>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2"/>
        <w:rPr>
          <w:lang w:eastAsia="zh-CN"/>
        </w:rPr>
      </w:pPr>
      <w:r>
        <w:rPr>
          <w:lang w:eastAsia="zh-CN"/>
        </w:rPr>
        <w:t xml:space="preserve">FIRST ROUND - </w:t>
      </w:r>
      <w:r w:rsidRPr="00BA3E3D">
        <w:rPr>
          <w:lang w:eastAsia="zh-CN"/>
        </w:rPr>
        <w:t>Synchronization aspects common to IoT NTN and NR NTN</w:t>
      </w:r>
    </w:p>
    <w:p w14:paraId="6140C154" w14:textId="77777777" w:rsidR="000C74F7" w:rsidRDefault="000C74F7" w:rsidP="000C74F7">
      <w:r>
        <w:t xml:space="preserve">The following </w:t>
      </w:r>
      <w:proofErr w:type="spellStart"/>
      <w:r>
        <w:t>greement</w:t>
      </w:r>
      <w:proofErr w:type="spellEnd"/>
      <w:r>
        <w:t xml:space="preserve">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40C06DF9" w14:textId="77777777" w:rsidR="000C74F7" w:rsidRPr="0045763F" w:rsidRDefault="000C74F7" w:rsidP="000C74F7">
      <w:pPr>
        <w:pStyle w:val="afe"/>
        <w:numPr>
          <w:ilvl w:val="0"/>
          <w:numId w:val="31"/>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C74F7">
      <w:pPr>
        <w:pStyle w:val="afe"/>
        <w:numPr>
          <w:ilvl w:val="0"/>
          <w:numId w:val="31"/>
        </w:numPr>
        <w:rPr>
          <w:bCs/>
          <w:iCs/>
        </w:rPr>
      </w:pPr>
      <w:r w:rsidRPr="0045763F">
        <w:rPr>
          <w:bCs/>
          <w:iCs/>
        </w:rPr>
        <w:t>The orbital propagator model to be used at UE side can be left to implementation</w:t>
      </w:r>
    </w:p>
    <w:p w14:paraId="28F98DD6" w14:textId="77777777" w:rsidR="000C74F7" w:rsidRPr="0045763F" w:rsidRDefault="000C74F7" w:rsidP="000C74F7">
      <w:pPr>
        <w:pStyle w:val="afe"/>
        <w:numPr>
          <w:ilvl w:val="0"/>
          <w:numId w:val="31"/>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2B503A"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t>Where:</w:t>
      </w:r>
    </w:p>
    <w:p w14:paraId="55146F7C" w14:textId="77777777" w:rsidR="000C74F7" w:rsidRPr="0045763F" w:rsidRDefault="002B503A" w:rsidP="000C74F7">
      <w:pPr>
        <w:numPr>
          <w:ilvl w:val="0"/>
          <w:numId w:val="32"/>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宋体"/>
          <w:bCs/>
          <w:iCs/>
          <w:color w:val="000000"/>
          <w:sz w:val="18"/>
          <w:lang w:val="en-US"/>
        </w:rPr>
        <w:t> </w:t>
      </w:r>
      <w:r w:rsidR="000C74F7" w:rsidRPr="0045763F">
        <w:rPr>
          <w:rFonts w:eastAsia="Times New Roman"/>
          <w:bCs/>
          <w:iCs/>
          <w:color w:val="000000"/>
          <w:szCs w:val="22"/>
          <w:lang w:val="en-US"/>
        </w:rPr>
        <w:t>is defined as 0 for PRACH and updated based on TA Command field in msg2/</w:t>
      </w:r>
      <w:proofErr w:type="spellStart"/>
      <w:r w:rsidR="000C74F7" w:rsidRPr="0045763F">
        <w:rPr>
          <w:rFonts w:eastAsia="Times New Roman"/>
          <w:bCs/>
          <w:iCs/>
          <w:color w:val="000000"/>
          <w:szCs w:val="22"/>
          <w:lang w:val="en-US"/>
        </w:rPr>
        <w:t>msgB</w:t>
      </w:r>
      <w:proofErr w:type="spellEnd"/>
      <w:r w:rsidR="000C74F7" w:rsidRPr="0045763F">
        <w:rPr>
          <w:rFonts w:eastAsia="Times New Roman"/>
          <w:bCs/>
          <w:iCs/>
          <w:color w:val="000000"/>
          <w:szCs w:val="22"/>
          <w:lang w:val="en-US"/>
        </w:rPr>
        <w:t xml:space="preserve">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C74F7">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2B503A" w:rsidP="000C74F7">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2B503A" w:rsidP="000C74F7">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 xml:space="preserve">is network-controlled common </w:t>
      </w:r>
      <w:proofErr w:type="gramStart"/>
      <w:r w:rsidR="000C74F7" w:rsidRPr="0045763F">
        <w:rPr>
          <w:rFonts w:eastAsia="Times New Roman"/>
          <w:bCs/>
          <w:iCs/>
          <w:szCs w:val="22"/>
          <w:lang w:val="en-US"/>
        </w:rPr>
        <w:t>TA, and</w:t>
      </w:r>
      <w:proofErr w:type="gramEnd"/>
      <w:r w:rsidR="000C74F7" w:rsidRPr="0045763F">
        <w:rPr>
          <w:rFonts w:eastAsia="Times New Roman"/>
          <w:bCs/>
          <w:iCs/>
          <w:szCs w:val="22"/>
          <w:lang w:val="en-US"/>
        </w:rPr>
        <w:t xml:space="preserve">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2B503A" w:rsidP="000C74F7">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C74F7">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2B503A" w:rsidP="000C74F7">
      <w:pPr>
        <w:numPr>
          <w:ilvl w:val="0"/>
          <w:numId w:val="32"/>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w:t>
      </w:r>
      <w:proofErr w:type="gramStart"/>
      <w:r w:rsidR="000C74F7" w:rsidRPr="0045763F">
        <w:rPr>
          <w:rFonts w:eastAsia="Times New Roman"/>
          <w:bCs/>
          <w:iCs/>
          <w:color w:val="000000"/>
          <w:szCs w:val="22"/>
          <w:lang w:val="en-US"/>
        </w:rPr>
        <w:t>advance.</w:t>
      </w:r>
      <w:proofErr w:type="gramEnd"/>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afe"/>
        <w:ind w:left="800"/>
        <w:rPr>
          <w:bCs/>
          <w:iCs/>
        </w:rPr>
      </w:pPr>
    </w:p>
    <w:p w14:paraId="217A2F1E" w14:textId="77777777" w:rsidR="000C74F7" w:rsidRPr="0045763F" w:rsidRDefault="000C74F7" w:rsidP="000C74F7">
      <w:pPr>
        <w:pStyle w:val="afe"/>
        <w:numPr>
          <w:ilvl w:val="0"/>
          <w:numId w:val="31"/>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ab"/>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ab"/>
        <w:numPr>
          <w:ilvl w:val="1"/>
          <w:numId w:val="14"/>
        </w:numPr>
        <w:rPr>
          <w:bCs/>
          <w:iCs/>
        </w:rPr>
      </w:pPr>
      <w:r w:rsidRPr="0045763F">
        <w:rPr>
          <w:rFonts w:hint="eastAsia"/>
          <w:bCs/>
          <w:iCs/>
        </w:rPr>
        <w:t xml:space="preserve">Position </w:t>
      </w:r>
      <w:proofErr w:type="gramStart"/>
      <w:r w:rsidRPr="0045763F">
        <w:rPr>
          <w:rFonts w:hint="eastAsia"/>
          <w:bCs/>
          <w:iCs/>
        </w:rPr>
        <w:t>X,Y</w:t>
      </w:r>
      <w:proofErr w:type="gramEnd"/>
      <w:r w:rsidRPr="0045763F">
        <w:rPr>
          <w:rFonts w:hint="eastAsia"/>
          <w:bCs/>
          <w:iCs/>
        </w:rPr>
        <w:t xml:space="preserve">,Z in ECEF (m)  </w:t>
      </w:r>
    </w:p>
    <w:p w14:paraId="6F837C79" w14:textId="77777777" w:rsidR="000C74F7" w:rsidRPr="0045763F" w:rsidRDefault="000C74F7" w:rsidP="000C74F7">
      <w:pPr>
        <w:pStyle w:val="ab"/>
        <w:numPr>
          <w:ilvl w:val="1"/>
          <w:numId w:val="14"/>
        </w:numPr>
        <w:rPr>
          <w:bCs/>
          <w:iCs/>
        </w:rPr>
      </w:pPr>
      <w:r w:rsidRPr="0045763F">
        <w:rPr>
          <w:rFonts w:hint="eastAsia"/>
          <w:bCs/>
          <w:iCs/>
        </w:rPr>
        <w:t xml:space="preserve">Velocity </w:t>
      </w:r>
      <w:proofErr w:type="gramStart"/>
      <w:r w:rsidRPr="0045763F">
        <w:rPr>
          <w:rFonts w:hint="eastAsia"/>
          <w:bCs/>
          <w:iCs/>
        </w:rPr>
        <w:t>VX,VY</w:t>
      </w:r>
      <w:proofErr w:type="gramEnd"/>
      <w:r w:rsidRPr="0045763F">
        <w:rPr>
          <w:rFonts w:hint="eastAsia"/>
          <w:bCs/>
          <w:iCs/>
        </w:rPr>
        <w:t>,VZ in ECEF (m/s)</w:t>
      </w:r>
    </w:p>
    <w:p w14:paraId="224B1D01" w14:textId="77777777" w:rsidR="000C74F7" w:rsidRPr="0045763F" w:rsidRDefault="000C74F7" w:rsidP="000C74F7">
      <w:pPr>
        <w:pStyle w:val="ab"/>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ab"/>
        <w:numPr>
          <w:ilvl w:val="1"/>
          <w:numId w:val="14"/>
        </w:numPr>
        <w:rPr>
          <w:bCs/>
          <w:iCs/>
        </w:rPr>
      </w:pPr>
      <w:r w:rsidRPr="0045763F">
        <w:rPr>
          <w:rFonts w:hint="eastAsia"/>
          <w:bCs/>
          <w:iCs/>
        </w:rPr>
        <w:lastRenderedPageBreak/>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ab"/>
        <w:numPr>
          <w:ilvl w:val="1"/>
          <w:numId w:val="14"/>
        </w:numPr>
        <w:rPr>
          <w:bCs/>
          <w:iCs/>
        </w:rPr>
      </w:pPr>
      <w:r w:rsidRPr="0045763F">
        <w:rPr>
          <w:rFonts w:hint="eastAsia"/>
          <w:bCs/>
          <w:iCs/>
        </w:rPr>
        <w:t xml:space="preserve">Eccentricity e </w:t>
      </w:r>
    </w:p>
    <w:p w14:paraId="1EC93FC0" w14:textId="77777777" w:rsidR="000C74F7" w:rsidRPr="0045763F" w:rsidRDefault="000C74F7" w:rsidP="000C74F7">
      <w:pPr>
        <w:pStyle w:val="ab"/>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ab"/>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ab"/>
        <w:numPr>
          <w:ilvl w:val="1"/>
          <w:numId w:val="14"/>
        </w:numPr>
        <w:rPr>
          <w:bCs/>
          <w:iCs/>
        </w:rPr>
      </w:pPr>
      <w:r w:rsidRPr="0045763F">
        <w:rPr>
          <w:rFonts w:hint="eastAsia"/>
          <w:bCs/>
          <w:iCs/>
        </w:rPr>
        <w:t xml:space="preserve">Inclination </w:t>
      </w:r>
      <w:proofErr w:type="spellStart"/>
      <w:r w:rsidRPr="0045763F">
        <w:rPr>
          <w:rFonts w:hint="eastAsia"/>
          <w:bCs/>
          <w:iCs/>
        </w:rPr>
        <w:t>i</w:t>
      </w:r>
      <w:proofErr w:type="spellEnd"/>
      <w:r w:rsidRPr="0045763F">
        <w:rPr>
          <w:rFonts w:hint="eastAsia"/>
          <w:bCs/>
          <w:iCs/>
        </w:rPr>
        <w:t xml:space="preserve"> [rad] </w:t>
      </w:r>
    </w:p>
    <w:p w14:paraId="39357CB1" w14:textId="77777777" w:rsidR="000C74F7" w:rsidRPr="0045763F" w:rsidRDefault="000C74F7" w:rsidP="000C74F7">
      <w:pPr>
        <w:pStyle w:val="ab"/>
        <w:numPr>
          <w:ilvl w:val="1"/>
          <w:numId w:val="14"/>
        </w:numPr>
        <w:rPr>
          <w:bCs/>
          <w:iCs/>
        </w:rPr>
      </w:pPr>
      <w:r w:rsidRPr="0045763F">
        <w:rPr>
          <w:rFonts w:hint="eastAsia"/>
          <w:bCs/>
          <w:iCs/>
        </w:rPr>
        <w:t>Mean anomaly M [rad] at epoch time to</w:t>
      </w:r>
    </w:p>
    <w:p w14:paraId="53FD6EB0" w14:textId="77777777" w:rsidR="000C74F7" w:rsidRPr="0045763F" w:rsidRDefault="000C74F7" w:rsidP="000C74F7">
      <w:pPr>
        <w:pStyle w:val="ab"/>
        <w:numPr>
          <w:ilvl w:val="1"/>
          <w:numId w:val="14"/>
        </w:numPr>
        <w:rPr>
          <w:bCs/>
          <w:iCs/>
        </w:rPr>
      </w:pPr>
      <w:r w:rsidRPr="0045763F">
        <w:rPr>
          <w:rFonts w:hint="eastAsia"/>
          <w:bCs/>
          <w:iCs/>
        </w:rPr>
        <w:t xml:space="preserve">FFS: Whether pre-provisioned ephemeris based on orbital elements can be used as reference. Thereby, only delta corrections can be broadcast </w:t>
      </w:r>
      <w:proofErr w:type="gramStart"/>
      <w:r w:rsidRPr="0045763F">
        <w:rPr>
          <w:rFonts w:hint="eastAsia"/>
          <w:bCs/>
          <w:iCs/>
        </w:rPr>
        <w:t>in order to</w:t>
      </w:r>
      <w:proofErr w:type="gramEnd"/>
      <w:r w:rsidRPr="0045763F">
        <w:rPr>
          <w:rFonts w:hint="eastAsia"/>
          <w:bCs/>
          <w:iCs/>
        </w:rPr>
        <w:t xml:space="preserve"> reduce the overhead</w:t>
      </w:r>
    </w:p>
    <w:p w14:paraId="3C8C2E5A" w14:textId="77777777" w:rsidR="000C74F7" w:rsidRPr="0045763F" w:rsidRDefault="000C74F7" w:rsidP="000C74F7">
      <w:pPr>
        <w:pStyle w:val="afe"/>
        <w:numPr>
          <w:ilvl w:val="0"/>
          <w:numId w:val="31"/>
        </w:numPr>
        <w:rPr>
          <w:bCs/>
          <w:iCs/>
        </w:rPr>
      </w:pPr>
      <w:r w:rsidRPr="0045763F">
        <w:rPr>
          <w:bCs/>
          <w:iCs/>
        </w:rPr>
        <w:t>For TA update in RRC_CONNECTED state, combination of both open (</w:t>
      </w:r>
      <w:proofErr w:type="gramStart"/>
      <w:r w:rsidRPr="0045763F">
        <w:rPr>
          <w:bCs/>
          <w:iCs/>
        </w:rPr>
        <w:t>i.e.</w:t>
      </w:r>
      <w:proofErr w:type="gramEnd"/>
      <w:r w:rsidRPr="0045763F">
        <w:rPr>
          <w:bCs/>
          <w:iCs/>
        </w:rPr>
        <w:t xml:space="preserv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BA3E3D">
      <w:pPr>
        <w:pStyle w:val="afe"/>
        <w:numPr>
          <w:ilvl w:val="0"/>
          <w:numId w:val="33"/>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2"/>
        <w:rPr>
          <w:lang w:val="en-US" w:eastAsia="ja-JP"/>
        </w:rPr>
      </w:pPr>
      <w:r w:rsidRPr="0042555A">
        <w:rPr>
          <w:lang w:val="en-US" w:eastAsia="ja-JP"/>
        </w:rPr>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3602BCA2" w14:textId="213FA3E4" w:rsidR="0042555A" w:rsidRPr="003F6B31" w:rsidRDefault="0042555A" w:rsidP="0042555A">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220B5B3C" w14:textId="77777777" w:rsidR="0042555A" w:rsidRPr="00C14C53" w:rsidRDefault="0042555A" w:rsidP="0042555A">
      <w:pPr>
        <w:pStyle w:val="afe"/>
        <w:numPr>
          <w:ilvl w:val="0"/>
          <w:numId w:val="33"/>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433A50AB" w14:textId="4FEF0FD8" w:rsidR="0042555A" w:rsidRPr="0042555A" w:rsidRDefault="0042555A" w:rsidP="00EE1D9B">
      <w:pPr>
        <w:rPr>
          <w:b/>
          <w:i/>
        </w:rPr>
      </w:pPr>
      <w:r w:rsidRPr="0042555A">
        <w:rPr>
          <w:b/>
          <w:i/>
        </w:rPr>
        <w:t>NOTE: NR NTN and IoT NTN have different requirements in terms of cost, complexity, power consumption and scenarios.</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2B503A">
        <w:trPr>
          <w:trHeight w:val="398"/>
          <w:jc w:val="center"/>
        </w:trPr>
        <w:tc>
          <w:tcPr>
            <w:tcW w:w="2547" w:type="dxa"/>
            <w:shd w:val="clear" w:color="auto" w:fill="FFC000"/>
            <w:vAlign w:val="center"/>
          </w:tcPr>
          <w:p w14:paraId="6778C203" w14:textId="77777777" w:rsidR="00464C65" w:rsidRDefault="00464C65" w:rsidP="002B503A">
            <w:pPr>
              <w:snapToGrid w:val="0"/>
              <w:spacing w:after="0"/>
              <w:jc w:val="center"/>
            </w:pPr>
            <w:r>
              <w:t>Companies</w:t>
            </w:r>
          </w:p>
        </w:tc>
        <w:tc>
          <w:tcPr>
            <w:tcW w:w="8080" w:type="dxa"/>
            <w:shd w:val="clear" w:color="auto" w:fill="FFC000"/>
            <w:vAlign w:val="center"/>
          </w:tcPr>
          <w:p w14:paraId="1EB7C8E1" w14:textId="77777777" w:rsidR="00464C65" w:rsidRDefault="00464C65" w:rsidP="002B503A">
            <w:pPr>
              <w:snapToGrid w:val="0"/>
              <w:spacing w:after="0"/>
              <w:jc w:val="center"/>
            </w:pPr>
            <w:r>
              <w:t>Comments</w:t>
            </w:r>
          </w:p>
        </w:tc>
      </w:tr>
      <w:tr w:rsidR="00464C65" w14:paraId="767D5898" w14:textId="77777777" w:rsidTr="002B503A">
        <w:trPr>
          <w:trHeight w:val="398"/>
          <w:jc w:val="center"/>
        </w:trPr>
        <w:tc>
          <w:tcPr>
            <w:tcW w:w="2547" w:type="dxa"/>
            <w:shd w:val="clear" w:color="auto" w:fill="auto"/>
            <w:vAlign w:val="center"/>
          </w:tcPr>
          <w:p w14:paraId="66B634E5" w14:textId="3E381C08" w:rsidR="00464C65" w:rsidRDefault="0032234D" w:rsidP="002B503A">
            <w:pPr>
              <w:snapToGrid w:val="0"/>
              <w:spacing w:after="0"/>
              <w:rPr>
                <w:lang w:eastAsia="zh-CN"/>
              </w:rPr>
            </w:pPr>
            <w:r>
              <w:rPr>
                <w:lang w:eastAsia="zh-CN"/>
              </w:rPr>
              <w:t>FGI</w:t>
            </w:r>
          </w:p>
        </w:tc>
        <w:tc>
          <w:tcPr>
            <w:tcW w:w="8080" w:type="dxa"/>
            <w:vAlign w:val="center"/>
          </w:tcPr>
          <w:p w14:paraId="77183384" w14:textId="225EC101" w:rsidR="00464C65" w:rsidRDefault="0032234D" w:rsidP="002B503A">
            <w:pPr>
              <w:pStyle w:val="Eqn"/>
              <w:rPr>
                <w:sz w:val="20"/>
                <w:szCs w:val="20"/>
              </w:rPr>
            </w:pPr>
            <w:r>
              <w:rPr>
                <w:sz w:val="20"/>
                <w:szCs w:val="20"/>
              </w:rPr>
              <w:t>Agree</w:t>
            </w:r>
          </w:p>
        </w:tc>
      </w:tr>
      <w:tr w:rsidR="00464C65" w14:paraId="3847CAB1" w14:textId="77777777" w:rsidTr="002B503A">
        <w:trPr>
          <w:trHeight w:val="398"/>
          <w:jc w:val="center"/>
        </w:trPr>
        <w:tc>
          <w:tcPr>
            <w:tcW w:w="2547" w:type="dxa"/>
            <w:shd w:val="clear" w:color="auto" w:fill="auto"/>
            <w:vAlign w:val="center"/>
          </w:tcPr>
          <w:p w14:paraId="41BCB2FC" w14:textId="2D7CED7D" w:rsidR="00464C65" w:rsidRDefault="00833449" w:rsidP="002B503A">
            <w:pPr>
              <w:snapToGrid w:val="0"/>
              <w:spacing w:after="0"/>
            </w:pPr>
            <w:r>
              <w:t>GateHouse</w:t>
            </w:r>
          </w:p>
        </w:tc>
        <w:tc>
          <w:tcPr>
            <w:tcW w:w="8080" w:type="dxa"/>
            <w:vAlign w:val="center"/>
          </w:tcPr>
          <w:p w14:paraId="7F2B3972" w14:textId="2506E1DE" w:rsidR="00464C65" w:rsidRDefault="00833449" w:rsidP="002B503A">
            <w:pPr>
              <w:spacing w:before="120"/>
            </w:pPr>
            <w:r>
              <w:t>Agree</w:t>
            </w:r>
          </w:p>
        </w:tc>
      </w:tr>
      <w:tr w:rsidR="00464C65" w14:paraId="7165F0E3" w14:textId="77777777" w:rsidTr="002B503A">
        <w:trPr>
          <w:trHeight w:val="398"/>
          <w:jc w:val="center"/>
        </w:trPr>
        <w:tc>
          <w:tcPr>
            <w:tcW w:w="2547" w:type="dxa"/>
            <w:shd w:val="clear" w:color="auto" w:fill="auto"/>
            <w:vAlign w:val="center"/>
          </w:tcPr>
          <w:p w14:paraId="3537C0F1" w14:textId="6E6DAE5B" w:rsidR="00464C65" w:rsidRPr="00B8068E" w:rsidRDefault="001D5860" w:rsidP="002B503A">
            <w:pPr>
              <w:snapToGrid w:val="0"/>
              <w:spacing w:after="0"/>
              <w:rPr>
                <w:rFonts w:eastAsiaTheme="minorEastAsia"/>
                <w:lang w:eastAsia="zh-CN"/>
              </w:rPr>
            </w:pPr>
            <w:r>
              <w:rPr>
                <w:rFonts w:eastAsiaTheme="minorEastAsia"/>
                <w:lang w:eastAsia="zh-CN"/>
              </w:rPr>
              <w:t>SONY</w:t>
            </w:r>
          </w:p>
        </w:tc>
        <w:tc>
          <w:tcPr>
            <w:tcW w:w="8080" w:type="dxa"/>
            <w:vAlign w:val="center"/>
          </w:tcPr>
          <w:p w14:paraId="36F1B2D2" w14:textId="4561EB21" w:rsidR="00464C65" w:rsidRDefault="001D5860" w:rsidP="002B503A">
            <w:pPr>
              <w:spacing w:before="120"/>
            </w:pPr>
            <w:r>
              <w:t>Agree</w:t>
            </w:r>
          </w:p>
        </w:tc>
      </w:tr>
      <w:tr w:rsidR="00464C65" w14:paraId="26A0F1E8" w14:textId="77777777" w:rsidTr="002B503A">
        <w:trPr>
          <w:trHeight w:val="398"/>
          <w:jc w:val="center"/>
        </w:trPr>
        <w:tc>
          <w:tcPr>
            <w:tcW w:w="2547" w:type="dxa"/>
            <w:shd w:val="clear" w:color="auto" w:fill="auto"/>
            <w:vAlign w:val="center"/>
          </w:tcPr>
          <w:p w14:paraId="6ED7230E" w14:textId="65E632BE" w:rsidR="00464C65" w:rsidRPr="0088544D" w:rsidRDefault="0088544D" w:rsidP="002B503A">
            <w:pPr>
              <w:snapToGrid w:val="0"/>
              <w:spacing w:after="0"/>
              <w:rPr>
                <w:rFonts w:eastAsiaTheme="minorEastAsia" w:hint="eastAsia"/>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4E68D42F" w14:textId="7C2860F0" w:rsidR="00464C65" w:rsidRPr="0088544D" w:rsidRDefault="0088544D" w:rsidP="002B503A">
            <w:pPr>
              <w:widowControl w:val="0"/>
              <w:rPr>
                <w:rFonts w:eastAsiaTheme="minorEastAsia" w:hint="eastAsia"/>
                <w:lang w:eastAsia="zh-CN"/>
              </w:rPr>
            </w:pPr>
            <w:r>
              <w:rPr>
                <w:rFonts w:eastAsiaTheme="minorEastAsia" w:hint="eastAsia"/>
                <w:lang w:eastAsia="zh-CN"/>
              </w:rPr>
              <w:t>A</w:t>
            </w:r>
            <w:r>
              <w:rPr>
                <w:rFonts w:eastAsiaTheme="minorEastAsia"/>
                <w:lang w:eastAsia="zh-CN"/>
              </w:rPr>
              <w:t>gree</w:t>
            </w:r>
          </w:p>
        </w:tc>
      </w:tr>
      <w:tr w:rsidR="00464C65" w14:paraId="49EC3081" w14:textId="77777777" w:rsidTr="002B503A">
        <w:trPr>
          <w:trHeight w:val="398"/>
          <w:jc w:val="center"/>
        </w:trPr>
        <w:tc>
          <w:tcPr>
            <w:tcW w:w="2547" w:type="dxa"/>
            <w:shd w:val="clear" w:color="auto" w:fill="auto"/>
            <w:vAlign w:val="center"/>
          </w:tcPr>
          <w:p w14:paraId="076D1B2A" w14:textId="77777777" w:rsidR="00464C65" w:rsidRPr="00881635" w:rsidRDefault="00464C65" w:rsidP="002B503A">
            <w:pPr>
              <w:snapToGrid w:val="0"/>
              <w:spacing w:after="0"/>
              <w:rPr>
                <w:lang w:eastAsia="zh-CN"/>
              </w:rPr>
            </w:pPr>
          </w:p>
        </w:tc>
        <w:tc>
          <w:tcPr>
            <w:tcW w:w="8080" w:type="dxa"/>
            <w:vAlign w:val="center"/>
          </w:tcPr>
          <w:p w14:paraId="7FB7D17A" w14:textId="77777777" w:rsidR="00464C65" w:rsidRPr="00881635" w:rsidRDefault="00464C65" w:rsidP="002B503A">
            <w:pPr>
              <w:spacing w:beforeLines="50" w:before="120" w:afterLines="50" w:after="120"/>
            </w:pPr>
          </w:p>
        </w:tc>
      </w:tr>
      <w:tr w:rsidR="00464C65" w14:paraId="5A13F9A1" w14:textId="77777777" w:rsidTr="002B503A">
        <w:trPr>
          <w:trHeight w:val="398"/>
          <w:jc w:val="center"/>
        </w:trPr>
        <w:tc>
          <w:tcPr>
            <w:tcW w:w="2547" w:type="dxa"/>
            <w:shd w:val="clear" w:color="auto" w:fill="auto"/>
            <w:vAlign w:val="center"/>
          </w:tcPr>
          <w:p w14:paraId="050D9005" w14:textId="77777777" w:rsidR="00464C65" w:rsidRPr="001B4D5B" w:rsidRDefault="00464C65" w:rsidP="002B503A">
            <w:pPr>
              <w:snapToGrid w:val="0"/>
              <w:spacing w:after="0"/>
              <w:rPr>
                <w:color w:val="C00000"/>
                <w:lang w:eastAsia="zh-CN"/>
              </w:rPr>
            </w:pPr>
          </w:p>
        </w:tc>
        <w:tc>
          <w:tcPr>
            <w:tcW w:w="8080" w:type="dxa"/>
            <w:vAlign w:val="center"/>
          </w:tcPr>
          <w:p w14:paraId="745ACA68" w14:textId="77777777" w:rsidR="00464C65" w:rsidRPr="001B4D5B" w:rsidRDefault="00464C65" w:rsidP="002B503A">
            <w:pPr>
              <w:rPr>
                <w:iCs/>
                <w:color w:val="C00000"/>
                <w:lang w:val="en-US" w:eastAsia="zh-CN"/>
              </w:rPr>
            </w:pPr>
          </w:p>
        </w:tc>
      </w:tr>
      <w:tr w:rsidR="00464C65" w:rsidRPr="009D7E5C" w14:paraId="1DD741E0" w14:textId="77777777" w:rsidTr="002B503A">
        <w:trPr>
          <w:trHeight w:val="398"/>
          <w:jc w:val="center"/>
        </w:trPr>
        <w:tc>
          <w:tcPr>
            <w:tcW w:w="2547" w:type="dxa"/>
            <w:shd w:val="clear" w:color="auto" w:fill="auto"/>
            <w:vAlign w:val="center"/>
          </w:tcPr>
          <w:p w14:paraId="4B5C8D73" w14:textId="77777777" w:rsidR="00464C65" w:rsidRPr="009D7E5C" w:rsidRDefault="00464C65" w:rsidP="002B503A">
            <w:pPr>
              <w:snapToGrid w:val="0"/>
              <w:spacing w:after="0"/>
              <w:rPr>
                <w:lang w:eastAsia="zh-CN"/>
              </w:rPr>
            </w:pPr>
          </w:p>
        </w:tc>
        <w:tc>
          <w:tcPr>
            <w:tcW w:w="8080" w:type="dxa"/>
            <w:vAlign w:val="center"/>
          </w:tcPr>
          <w:p w14:paraId="38AB4733" w14:textId="77777777" w:rsidR="00464C65" w:rsidRPr="009D7E5C" w:rsidRDefault="00464C65" w:rsidP="002B503A">
            <w:pPr>
              <w:pStyle w:val="ab"/>
              <w:rPr>
                <w:i/>
              </w:rPr>
            </w:pPr>
          </w:p>
        </w:tc>
      </w:tr>
      <w:tr w:rsidR="00464C65" w14:paraId="335DC629" w14:textId="77777777" w:rsidTr="002B503A">
        <w:trPr>
          <w:trHeight w:val="398"/>
          <w:jc w:val="center"/>
        </w:trPr>
        <w:tc>
          <w:tcPr>
            <w:tcW w:w="2547" w:type="dxa"/>
            <w:shd w:val="clear" w:color="auto" w:fill="auto"/>
            <w:vAlign w:val="center"/>
          </w:tcPr>
          <w:p w14:paraId="6606F9C0" w14:textId="77777777" w:rsidR="00464C65" w:rsidRPr="009D7E5C" w:rsidRDefault="00464C65" w:rsidP="002B503A">
            <w:pPr>
              <w:snapToGrid w:val="0"/>
              <w:spacing w:after="0"/>
              <w:rPr>
                <w:lang w:eastAsia="zh-CN"/>
              </w:rPr>
            </w:pPr>
          </w:p>
        </w:tc>
        <w:tc>
          <w:tcPr>
            <w:tcW w:w="8080" w:type="dxa"/>
            <w:vAlign w:val="center"/>
          </w:tcPr>
          <w:p w14:paraId="34A8309D" w14:textId="77777777" w:rsidR="00464C65" w:rsidRPr="009D7E5C" w:rsidRDefault="00464C65" w:rsidP="002B503A">
            <w:pPr>
              <w:pStyle w:val="ab"/>
              <w:rPr>
                <w:i/>
              </w:rPr>
            </w:pPr>
          </w:p>
        </w:tc>
      </w:tr>
      <w:tr w:rsidR="00464C65" w14:paraId="733082FA" w14:textId="77777777" w:rsidTr="002B503A">
        <w:trPr>
          <w:trHeight w:val="398"/>
          <w:jc w:val="center"/>
        </w:trPr>
        <w:tc>
          <w:tcPr>
            <w:tcW w:w="2547" w:type="dxa"/>
            <w:shd w:val="clear" w:color="auto" w:fill="auto"/>
            <w:vAlign w:val="center"/>
          </w:tcPr>
          <w:p w14:paraId="2F87E58B" w14:textId="77777777" w:rsidR="00464C65" w:rsidRPr="00DB61B9" w:rsidRDefault="00464C65" w:rsidP="002B503A">
            <w:pPr>
              <w:snapToGrid w:val="0"/>
              <w:spacing w:after="0"/>
              <w:rPr>
                <w:lang w:eastAsia="zh-CN"/>
              </w:rPr>
            </w:pPr>
          </w:p>
        </w:tc>
        <w:tc>
          <w:tcPr>
            <w:tcW w:w="8080" w:type="dxa"/>
            <w:vAlign w:val="center"/>
          </w:tcPr>
          <w:p w14:paraId="0B7DC663" w14:textId="77777777" w:rsidR="00464C65" w:rsidRPr="00267C65" w:rsidRDefault="00464C65" w:rsidP="002B503A">
            <w:pPr>
              <w:spacing w:beforeLines="50" w:before="120" w:afterLines="50" w:after="120"/>
            </w:pPr>
          </w:p>
        </w:tc>
      </w:tr>
      <w:tr w:rsidR="00464C65" w14:paraId="2D7B1809" w14:textId="77777777" w:rsidTr="002B503A">
        <w:trPr>
          <w:trHeight w:val="398"/>
          <w:jc w:val="center"/>
        </w:trPr>
        <w:tc>
          <w:tcPr>
            <w:tcW w:w="2547" w:type="dxa"/>
            <w:shd w:val="clear" w:color="auto" w:fill="auto"/>
            <w:vAlign w:val="center"/>
          </w:tcPr>
          <w:p w14:paraId="271DA7CF" w14:textId="77777777" w:rsidR="00464C65" w:rsidRDefault="00464C65" w:rsidP="002B503A">
            <w:pPr>
              <w:snapToGrid w:val="0"/>
              <w:spacing w:after="0"/>
              <w:rPr>
                <w:lang w:eastAsia="zh-CN"/>
              </w:rPr>
            </w:pPr>
          </w:p>
        </w:tc>
        <w:tc>
          <w:tcPr>
            <w:tcW w:w="8080" w:type="dxa"/>
            <w:vAlign w:val="center"/>
          </w:tcPr>
          <w:p w14:paraId="37BB74C2" w14:textId="77777777" w:rsidR="00464C65" w:rsidRPr="00D73F4B" w:rsidRDefault="00464C65" w:rsidP="002B503A">
            <w:pPr>
              <w:rPr>
                <w:bCs/>
                <w:i/>
              </w:rPr>
            </w:pPr>
          </w:p>
        </w:tc>
      </w:tr>
      <w:tr w:rsidR="00464C65" w14:paraId="70CB1A11" w14:textId="77777777" w:rsidTr="002B503A">
        <w:trPr>
          <w:trHeight w:val="398"/>
          <w:jc w:val="center"/>
        </w:trPr>
        <w:tc>
          <w:tcPr>
            <w:tcW w:w="2547" w:type="dxa"/>
            <w:shd w:val="clear" w:color="auto" w:fill="auto"/>
            <w:vAlign w:val="center"/>
          </w:tcPr>
          <w:p w14:paraId="6655D7C6" w14:textId="77777777" w:rsidR="00464C65" w:rsidRDefault="00464C65" w:rsidP="002B503A">
            <w:pPr>
              <w:snapToGrid w:val="0"/>
              <w:spacing w:after="0"/>
              <w:rPr>
                <w:lang w:eastAsia="zh-CN"/>
              </w:rPr>
            </w:pPr>
          </w:p>
        </w:tc>
        <w:tc>
          <w:tcPr>
            <w:tcW w:w="8080" w:type="dxa"/>
            <w:vAlign w:val="center"/>
          </w:tcPr>
          <w:p w14:paraId="0643C437" w14:textId="77777777" w:rsidR="00464C65" w:rsidRPr="00D73F4B" w:rsidRDefault="00464C65" w:rsidP="002B503A">
            <w:pPr>
              <w:rPr>
                <w:bCs/>
                <w:i/>
              </w:rPr>
            </w:pPr>
          </w:p>
        </w:tc>
      </w:tr>
      <w:tr w:rsidR="00464C65" w14:paraId="258D7FCF" w14:textId="77777777" w:rsidTr="002B503A">
        <w:trPr>
          <w:trHeight w:val="398"/>
          <w:jc w:val="center"/>
        </w:trPr>
        <w:tc>
          <w:tcPr>
            <w:tcW w:w="2547" w:type="dxa"/>
            <w:shd w:val="clear" w:color="auto" w:fill="auto"/>
            <w:vAlign w:val="center"/>
          </w:tcPr>
          <w:p w14:paraId="3AB3DED5" w14:textId="77777777" w:rsidR="00464C65" w:rsidRDefault="00464C65" w:rsidP="002B503A">
            <w:pPr>
              <w:snapToGrid w:val="0"/>
              <w:spacing w:after="0"/>
              <w:rPr>
                <w:lang w:eastAsia="zh-CN"/>
              </w:rPr>
            </w:pPr>
          </w:p>
        </w:tc>
        <w:tc>
          <w:tcPr>
            <w:tcW w:w="8080" w:type="dxa"/>
            <w:vAlign w:val="center"/>
          </w:tcPr>
          <w:p w14:paraId="21787782" w14:textId="77777777" w:rsidR="00464C65" w:rsidRPr="00D73F4B" w:rsidRDefault="00464C65" w:rsidP="002B503A">
            <w:pPr>
              <w:rPr>
                <w:bCs/>
                <w:i/>
              </w:rPr>
            </w:pPr>
          </w:p>
        </w:tc>
      </w:tr>
    </w:tbl>
    <w:p w14:paraId="287D3C23" w14:textId="77777777" w:rsidR="00464C65" w:rsidRDefault="00464C65" w:rsidP="00EE1D9B"/>
    <w:p w14:paraId="7CC10169" w14:textId="77777777" w:rsidR="00464C65" w:rsidRPr="00EE1D9B" w:rsidRDefault="00464C65" w:rsidP="00EE1D9B"/>
    <w:p w14:paraId="7B9AD017" w14:textId="2D2DB943" w:rsidR="00DD6FA6" w:rsidRDefault="00DD6FA6" w:rsidP="00DD6FA6">
      <w:pPr>
        <w:pStyle w:val="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1"/>
        <w:rPr>
          <w:rFonts w:cs="Arial"/>
          <w:lang w:val="en-US"/>
        </w:rPr>
      </w:pPr>
      <w:r>
        <w:rPr>
          <w:rFonts w:cs="Arial"/>
          <w:lang w:val="en-US" w:eastAsia="zh-TW"/>
        </w:rPr>
        <w:t>References</w:t>
      </w:r>
    </w:p>
    <w:p w14:paraId="77532FAF" w14:textId="09E0838C" w:rsidR="00584795" w:rsidRPr="00584795" w:rsidRDefault="00584795" w:rsidP="001D2380">
      <w:pPr>
        <w:pStyle w:val="afe"/>
        <w:numPr>
          <w:ilvl w:val="0"/>
          <w:numId w:val="2"/>
        </w:numPr>
        <w:rPr>
          <w:lang w:val="en-US"/>
        </w:rPr>
      </w:pPr>
      <w:r w:rsidRPr="00584795">
        <w:rPr>
          <w:lang w:val="en-US"/>
        </w:rPr>
        <w:t>RP-211601, “NB-IoT/</w:t>
      </w:r>
      <w:proofErr w:type="spellStart"/>
      <w:r w:rsidRPr="00584795">
        <w:rPr>
          <w:lang w:val="en-US"/>
        </w:rPr>
        <w:t>eTMC</w:t>
      </w:r>
      <w:proofErr w:type="spellEnd"/>
      <w:r w:rsidRPr="00584795">
        <w:rPr>
          <w:lang w:val="en-US"/>
        </w:rPr>
        <w:t xml:space="preserve">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afe"/>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afe"/>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w:t>
      </w:r>
      <w:proofErr w:type="spellStart"/>
      <w:r w:rsidRPr="008F0D07">
        <w:t>IoT_eMTC</w:t>
      </w:r>
      <w:proofErr w:type="spellEnd"/>
      <w:r w:rsidRPr="008F0D07">
        <w:t xml:space="preserve"> for NTN</w:t>
      </w:r>
      <w:r w:rsidR="0040787E">
        <w:t xml:space="preserve">, </w:t>
      </w:r>
      <w:r>
        <w:t>RAN1#105-e, May 2021</w:t>
      </w:r>
    </w:p>
    <w:p w14:paraId="0E70C061" w14:textId="4DA9EE8A" w:rsidR="0040787E" w:rsidRDefault="008F0D07" w:rsidP="001D2380">
      <w:pPr>
        <w:pStyle w:val="afe"/>
        <w:numPr>
          <w:ilvl w:val="0"/>
          <w:numId w:val="2"/>
        </w:numPr>
        <w:spacing w:before="120"/>
      </w:pPr>
      <w:r>
        <w:t>R1-2104448</w:t>
      </w:r>
      <w:r w:rsidR="0040787E">
        <w:t xml:space="preserve">, </w:t>
      </w:r>
      <w:proofErr w:type="spellStart"/>
      <w:r w:rsidR="0040787E">
        <w:t>Spreadtrum</w:t>
      </w:r>
      <w:proofErr w:type="spellEnd"/>
      <w:r w:rsidR="0040787E">
        <w:t xml:space="preserve">,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afe"/>
        <w:numPr>
          <w:ilvl w:val="0"/>
          <w:numId w:val="2"/>
        </w:numPr>
        <w:spacing w:before="120"/>
      </w:pPr>
      <w:r>
        <w:t>R1-2104504</w:t>
      </w:r>
      <w:r w:rsidR="0040787E">
        <w:t xml:space="preserve">, CATT, </w:t>
      </w:r>
      <w:proofErr w:type="gramStart"/>
      <w:r w:rsidR="0040787E" w:rsidRPr="0040787E">
        <w:t>Time</w:t>
      </w:r>
      <w:proofErr w:type="gramEnd"/>
      <w:r w:rsidR="0040787E" w:rsidRPr="0040787E">
        <w:t xml:space="preserve"> and frequency synchronization for NB-IoT/eMTC</w:t>
      </w:r>
      <w:r w:rsidR="0040787E">
        <w:t xml:space="preserve">, </w:t>
      </w:r>
      <w:r>
        <w:t>RAN1#105-e, May 2021</w:t>
      </w:r>
    </w:p>
    <w:p w14:paraId="0FB489B6" w14:textId="51D6B6E9" w:rsidR="0040787E" w:rsidRDefault="008F0D07" w:rsidP="001D2380">
      <w:pPr>
        <w:pStyle w:val="afe"/>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afe"/>
        <w:numPr>
          <w:ilvl w:val="0"/>
          <w:numId w:val="2"/>
        </w:numPr>
        <w:spacing w:before="120"/>
      </w:pPr>
      <w:r>
        <w:t xml:space="preserve">R1-2104637, CMCC, </w:t>
      </w:r>
      <w:r w:rsidRPr="0040787E">
        <w:t xml:space="preserve">Enhancements to time and frequency synchronization for </w:t>
      </w:r>
      <w:proofErr w:type="gramStart"/>
      <w:r w:rsidRPr="0040787E">
        <w:t>IoT  NTN</w:t>
      </w:r>
      <w:proofErr w:type="gramEnd"/>
      <w:r>
        <w:t>, RAN1#105-e, May 2021</w:t>
      </w:r>
    </w:p>
    <w:p w14:paraId="4FFA3C3A" w14:textId="2F359060" w:rsidR="008F0D07" w:rsidRDefault="008F0D07" w:rsidP="001D2380">
      <w:pPr>
        <w:pStyle w:val="afe"/>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afe"/>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afe"/>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afe"/>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afe"/>
        <w:numPr>
          <w:ilvl w:val="0"/>
          <w:numId w:val="2"/>
        </w:numPr>
        <w:spacing w:before="120"/>
      </w:pPr>
      <w:r>
        <w:t xml:space="preserve">R1-2105139, Apple, </w:t>
      </w:r>
      <w:proofErr w:type="gramStart"/>
      <w:r w:rsidRPr="0040787E">
        <w:t>Time</w:t>
      </w:r>
      <w:proofErr w:type="gramEnd"/>
      <w:r w:rsidRPr="0040787E">
        <w:t xml:space="preserve"> and Frequency Synchronization in IoT NTN</w:t>
      </w:r>
      <w:r>
        <w:t>, RAN1#105-e, May 2021</w:t>
      </w:r>
    </w:p>
    <w:p w14:paraId="335AF66F" w14:textId="1885BDBC" w:rsidR="008F0D07" w:rsidRDefault="008F0D07" w:rsidP="001D2380">
      <w:pPr>
        <w:pStyle w:val="afe"/>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afe"/>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afe"/>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afe"/>
        <w:numPr>
          <w:ilvl w:val="0"/>
          <w:numId w:val="2"/>
        </w:numPr>
        <w:spacing w:before="120"/>
      </w:pPr>
      <w:r>
        <w:lastRenderedPageBreak/>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afe"/>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afe"/>
        <w:numPr>
          <w:ilvl w:val="0"/>
          <w:numId w:val="2"/>
        </w:numPr>
        <w:spacing w:before="120"/>
      </w:pPr>
      <w:r>
        <w:t>R1-210</w:t>
      </w:r>
      <w:r w:rsidR="008F0D07">
        <w:t>5624</w:t>
      </w:r>
      <w:r>
        <w:t xml:space="preserve">, Lenovo/Motorola, </w:t>
      </w:r>
      <w:proofErr w:type="gramStart"/>
      <w:r w:rsidRPr="0040787E">
        <w:t>Time</w:t>
      </w:r>
      <w:proofErr w:type="gramEnd"/>
      <w:r w:rsidRPr="0040787E">
        <w:t xml:space="preserve"> and frequency synchronization for IoT NTN</w:t>
      </w:r>
      <w:r>
        <w:t>, RAN1#104bis-e, April 2021</w:t>
      </w:r>
    </w:p>
    <w:p w14:paraId="16A5CB35" w14:textId="76D6FBD5" w:rsidR="008F0D07" w:rsidRDefault="008F0D07" w:rsidP="001D2380">
      <w:pPr>
        <w:pStyle w:val="afe"/>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afe"/>
        <w:numPr>
          <w:ilvl w:val="0"/>
          <w:numId w:val="2"/>
        </w:numPr>
        <w:spacing w:before="120"/>
      </w:pPr>
      <w:r>
        <w:t xml:space="preserve">R1-2105825, Asia Pacific Telecom, </w:t>
      </w:r>
      <w:proofErr w:type="gramStart"/>
      <w:r w:rsidRPr="0040787E">
        <w:t>Time</w:t>
      </w:r>
      <w:proofErr w:type="gramEnd"/>
      <w:r w:rsidRPr="0040787E">
        <w:t xml:space="preserv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lastRenderedPageBreak/>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lastRenderedPageBreak/>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ab"/>
              <w:rPr>
                <w:rFonts w:eastAsia="宋体"/>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宋体"/>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ab"/>
              <w:rPr>
                <w:rFonts w:eastAsia="宋体"/>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w:t>
            </w:r>
            <w:proofErr w:type="gramStart"/>
            <w:r w:rsidRPr="00BA4514">
              <w:rPr>
                <w:rFonts w:eastAsiaTheme="minorEastAsia"/>
                <w:i/>
                <w:lang w:eastAsia="zh-CN"/>
              </w:rPr>
              <w:t>In order to</w:t>
            </w:r>
            <w:proofErr w:type="gramEnd"/>
            <w:r w:rsidRPr="00BA4514">
              <w:rPr>
                <w:rFonts w:eastAsiaTheme="minorEastAsia"/>
                <w:i/>
                <w:lang w:eastAsia="zh-CN"/>
              </w:rPr>
              <w:t xml:space="preserve"> not exceed </w:t>
            </w:r>
            <w:r w:rsidRPr="00BA4514">
              <w:rPr>
                <w:rFonts w:eastAsia="宋体"/>
                <w:bCs/>
                <w:i/>
                <w:lang w:eastAsia="zh-CN"/>
              </w:rPr>
              <w:t xml:space="preserve">the transmit timing error </w:t>
            </w:r>
            <m:oMath>
              <m:sSub>
                <m:sSubPr>
                  <m:ctrlPr>
                    <w:rPr>
                      <w:rFonts w:ascii="Cambria Math" w:eastAsia="宋体" w:hAnsi="Cambria Math"/>
                      <w:bCs/>
                      <w:i/>
                      <w:lang w:eastAsia="zh-CN"/>
                    </w:rPr>
                  </m:ctrlPr>
                </m:sSubPr>
                <m:e>
                  <m:r>
                    <w:rPr>
                      <w:rFonts w:ascii="Cambria Math" w:eastAsia="宋体" w:hAnsi="Cambria Math"/>
                      <w:lang w:eastAsia="zh-CN"/>
                    </w:rPr>
                    <m:t>T</m:t>
                  </m:r>
                </m:e>
                <m:sub>
                  <m:r>
                    <w:rPr>
                      <w:rFonts w:ascii="Cambria Math" w:eastAsia="宋体" w:hAnsi="Cambria Math"/>
                      <w:lang w:eastAsia="zh-CN"/>
                    </w:rPr>
                    <m:t>e</m:t>
                  </m:r>
                </m:sub>
              </m:sSub>
            </m:oMath>
            <w:r w:rsidRPr="00BA4514">
              <w:rPr>
                <w:rFonts w:eastAsia="宋体"/>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ab"/>
              <w:rPr>
                <w:rFonts w:eastAsia="宋体"/>
                <w:bCs/>
                <w:i/>
                <w:szCs w:val="22"/>
                <w:lang w:eastAsia="zh-CN"/>
              </w:rPr>
            </w:pPr>
            <w:bookmarkStart w:id="13" w:name="OLE_LINK3"/>
            <w:bookmarkStart w:id="14" w:name="OLE_LINK4"/>
            <w:r w:rsidRPr="00BA4514">
              <w:rPr>
                <w:rFonts w:eastAsia="宋体"/>
                <w:b/>
                <w:bCs/>
                <w:i/>
                <w:szCs w:val="22"/>
                <w:lang w:eastAsia="zh-CN"/>
              </w:rPr>
              <w:t>Proposal 1</w:t>
            </w:r>
            <w:r w:rsidRPr="00BA4514">
              <w:rPr>
                <w:rFonts w:eastAsia="宋体"/>
                <w:bCs/>
                <w:i/>
                <w:szCs w:val="22"/>
                <w:lang w:eastAsia="zh-CN"/>
              </w:rPr>
              <w:t>:</w:t>
            </w:r>
            <w:r w:rsidRPr="00BA4514">
              <w:rPr>
                <w:rFonts w:eastAsia="宋体"/>
                <w:i/>
                <w:lang w:eastAsia="zh-CN"/>
              </w:rPr>
              <w:t xml:space="preserve"> Support UE segmented pre-compensation of satellite delay and doppler shift </w:t>
            </w:r>
            <w:r w:rsidRPr="00BA4514">
              <w:rPr>
                <w:rFonts w:eastAsia="宋体" w:hint="eastAsia"/>
                <w:i/>
                <w:lang w:eastAsia="zh-CN"/>
              </w:rPr>
              <w:t>per</w:t>
            </w:r>
            <w:r w:rsidRPr="00BA4514">
              <w:rPr>
                <w:rFonts w:eastAsia="宋体"/>
                <w:i/>
                <w:lang w:eastAsia="zh-CN"/>
              </w:rPr>
              <w:t xml:space="preserve"> N </w:t>
            </w:r>
            <w:r w:rsidRPr="00BA4514">
              <w:rPr>
                <w:rFonts w:eastAsia="宋体" w:hint="eastAsia"/>
                <w:i/>
                <w:lang w:eastAsia="zh-CN"/>
              </w:rPr>
              <w:t>time</w:t>
            </w:r>
            <w:r w:rsidRPr="00BA4514">
              <w:rPr>
                <w:rFonts w:eastAsia="宋体"/>
                <w:i/>
                <w:lang w:eastAsia="zh-CN"/>
              </w:rPr>
              <w:t xml:space="preserve"> </w:t>
            </w:r>
            <w:r w:rsidRPr="00BA4514">
              <w:rPr>
                <w:rFonts w:eastAsia="宋体" w:hint="eastAsia"/>
                <w:i/>
                <w:lang w:eastAsia="zh-CN"/>
              </w:rPr>
              <w:t>units</w:t>
            </w:r>
            <w:r w:rsidRPr="00BA4514">
              <w:rPr>
                <w:rFonts w:eastAsia="宋体"/>
                <w:i/>
                <w:lang w:eastAsia="zh-CN"/>
              </w:rPr>
              <w:t>.</w:t>
            </w:r>
          </w:p>
          <w:p w14:paraId="7E838DD5" w14:textId="77777777" w:rsidR="00BA4514" w:rsidRPr="00BA4514" w:rsidRDefault="00BA4514" w:rsidP="001B1153">
            <w:pPr>
              <w:pStyle w:val="ab"/>
              <w:numPr>
                <w:ilvl w:val="0"/>
                <w:numId w:val="7"/>
              </w:numPr>
              <w:spacing w:after="120"/>
              <w:jc w:val="both"/>
              <w:rPr>
                <w:rFonts w:eastAsia="宋体"/>
                <w:i/>
                <w:lang w:eastAsia="zh-CN"/>
              </w:rPr>
            </w:pPr>
            <w:r w:rsidRPr="00BA4514">
              <w:rPr>
                <w:rFonts w:eastAsia="宋体"/>
                <w:i/>
                <w:lang w:eastAsia="zh-CN"/>
              </w:rPr>
              <w:t>Indicate the value of N by network, and the time unit is slot.</w:t>
            </w:r>
            <w:bookmarkEnd w:id="13"/>
            <w:bookmarkEnd w:id="14"/>
          </w:p>
          <w:p w14:paraId="5AF279CA" w14:textId="6421E7E3" w:rsidR="00FF2B6E" w:rsidRPr="00BA4514" w:rsidRDefault="00BA4514" w:rsidP="00BA4514">
            <w:pPr>
              <w:pStyle w:val="ab"/>
              <w:rPr>
                <w:rFonts w:eastAsiaTheme="minorEastAsia"/>
                <w:b/>
                <w:lang w:eastAsia="zh-CN"/>
              </w:rPr>
            </w:pPr>
            <w:r w:rsidRPr="00BA4514">
              <w:rPr>
                <w:rFonts w:eastAsia="宋体" w:hint="eastAsia"/>
                <w:b/>
                <w:i/>
                <w:lang w:eastAsia="zh-CN"/>
              </w:rPr>
              <w:t>P</w:t>
            </w:r>
            <w:r w:rsidRPr="00BA4514">
              <w:rPr>
                <w:rFonts w:eastAsia="宋体"/>
                <w:b/>
                <w:i/>
                <w:lang w:eastAsia="zh-CN"/>
              </w:rPr>
              <w:t>roposal 2</w:t>
            </w:r>
            <w:r w:rsidRPr="00BA4514">
              <w:rPr>
                <w:rFonts w:eastAsia="宋体"/>
                <w:i/>
                <w:lang w:eastAsia="zh-CN"/>
              </w:rPr>
              <w:t xml:space="preserve">: </w:t>
            </w:r>
            <w:r w:rsidRPr="00BA4514">
              <w:rPr>
                <w:rFonts w:eastAsiaTheme="minorEastAsia"/>
                <w:i/>
                <w:lang w:eastAsia="zh-CN"/>
              </w:rPr>
              <w:t>Support the enhanced UL gaps mechanism for</w:t>
            </w:r>
            <w:r w:rsidRPr="00BA4514">
              <w:rPr>
                <w:rFonts w:eastAsia="宋体"/>
                <w:i/>
                <w:lang w:eastAsia="zh-CN"/>
              </w:rPr>
              <w:t xml:space="preserve"> </w:t>
            </w:r>
            <w:r w:rsidRPr="00BA4514">
              <w:rPr>
                <w:rFonts w:eastAsia="宋体"/>
                <w:bCs/>
                <w:i/>
                <w:lang w:eastAsia="zh-CN"/>
              </w:rPr>
              <w:t>timing and frequency</w:t>
            </w:r>
            <w:r w:rsidRPr="00BA4514">
              <w:rPr>
                <w:rFonts w:eastAsia="宋体"/>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proofErr w:type="spellStart"/>
            <w:r w:rsidRPr="00B80CF7">
              <w:rPr>
                <w:color w:val="000000" w:themeColor="text1"/>
              </w:rPr>
              <w:t>Spreadtrum</w:t>
            </w:r>
            <w:proofErr w:type="spellEnd"/>
            <w:r w:rsidRPr="00B80CF7">
              <w:rPr>
                <w:color w:val="000000" w:themeColor="text1"/>
              </w:rPr>
              <w:t xml:space="preserve">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xml:space="preserve">: UL timing compensation </w:t>
            </w:r>
            <w:proofErr w:type="spellStart"/>
            <w:r w:rsidRPr="00BA4514">
              <w:rPr>
                <w:i/>
              </w:rPr>
              <w:t>mechansim</w:t>
            </w:r>
            <w:proofErr w:type="spellEnd"/>
            <w:r w:rsidRPr="00BA4514">
              <w:rPr>
                <w:i/>
              </w:rPr>
              <w:t xml:space="preserve">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xml:space="preserve">: UL timing compensation </w:t>
            </w:r>
            <w:proofErr w:type="spellStart"/>
            <w:r w:rsidRPr="00BA4514">
              <w:rPr>
                <w:i/>
              </w:rPr>
              <w:t>mechansim</w:t>
            </w:r>
            <w:proofErr w:type="spellEnd"/>
            <w:r w:rsidRPr="00BA4514">
              <w:rPr>
                <w:i/>
              </w:rPr>
              <w:t xml:space="preserve">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w:t>
            </w:r>
            <w:proofErr w:type="gramStart"/>
            <w:r w:rsidRPr="00BA4514">
              <w:rPr>
                <w:i/>
              </w:rPr>
              <w:t>i.e.</w:t>
            </w:r>
            <w:proofErr w:type="gramEnd"/>
            <w:r w:rsidRPr="00BA4514">
              <w:rPr>
                <w:i/>
              </w:rPr>
              <w:t xml:space="preserv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proofErr w:type="gramStart"/>
            <w:r w:rsidRPr="00B80CF7">
              <w:rPr>
                <w:color w:val="000000" w:themeColor="text1"/>
              </w:rPr>
              <w:t>Qualcomm  (</w:t>
            </w:r>
            <w:proofErr w:type="gramEnd"/>
            <w:r w:rsidRPr="00B80CF7">
              <w:rPr>
                <w:color w:val="000000" w:themeColor="text1"/>
              </w:rPr>
              <w:t>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lastRenderedPageBreak/>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w:t>
            </w:r>
            <w:proofErr w:type="spellStart"/>
            <w:r w:rsidRPr="005E7EC1">
              <w:rPr>
                <w:bCs/>
                <w:i/>
                <w:color w:val="000000" w:themeColor="text1"/>
              </w:rPr>
              <w:t>Ncell</w:t>
            </w:r>
            <w:proofErr w:type="spellEnd"/>
            <w:r w:rsidRPr="005E7EC1">
              <w:rPr>
                <w:bCs/>
                <w:i/>
                <w:color w:val="000000" w:themeColor="text1"/>
              </w:rPr>
              <w:t xml:space="preserve"> deployments for operators. For example, if the raster step size is doubled, the number of </w:t>
            </w:r>
            <w:proofErr w:type="spellStart"/>
            <w:r w:rsidRPr="005E7EC1">
              <w:rPr>
                <w:bCs/>
                <w:i/>
                <w:color w:val="000000" w:themeColor="text1"/>
              </w:rPr>
              <w:t>Ncells</w:t>
            </w:r>
            <w:proofErr w:type="spellEnd"/>
            <w:r w:rsidRPr="005E7EC1">
              <w:rPr>
                <w:bCs/>
                <w:i/>
                <w:color w:val="000000" w:themeColor="text1"/>
              </w:rPr>
              <w:t xml:space="preserve">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w:t>
            </w:r>
            <w:proofErr w:type="spellStart"/>
            <w:r w:rsidRPr="005E7EC1">
              <w:rPr>
                <w:bCs/>
                <w:i/>
                <w:color w:val="000000" w:themeColor="text1"/>
              </w:rPr>
              <w:t>Ncell</w:t>
            </w:r>
            <w:proofErr w:type="spellEnd"/>
            <w:r w:rsidRPr="005E7EC1">
              <w:rPr>
                <w:bCs/>
                <w:i/>
                <w:color w:val="000000" w:themeColor="text1"/>
              </w:rPr>
              <w:t xml:space="preserve">.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proofErr w:type="gramStart"/>
            <w:r>
              <w:lastRenderedPageBreak/>
              <w:t>SONY</w:t>
            </w:r>
            <w:r w:rsidR="00414429">
              <w:t xml:space="preserve">  (</w:t>
            </w:r>
            <w:proofErr w:type="gramEnd"/>
            <w:r w:rsidR="00414429">
              <w:t>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w:t>
            </w:r>
            <w:proofErr w:type="spellStart"/>
            <w:r w:rsidRPr="009E0725">
              <w:rPr>
                <w:rFonts w:hint="eastAsia"/>
                <w:i/>
              </w:rPr>
              <w:t>eNodeB</w:t>
            </w:r>
            <w:proofErr w:type="spellEnd"/>
            <w:r w:rsidRPr="009E0725">
              <w:rPr>
                <w:rFonts w:hint="eastAsia"/>
                <w:i/>
              </w:rPr>
              <w:t xml:space="preserve">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xml:space="preserve">: A timing advance command is associated with a reference time. The reference time indicates the time at which the timing advance is valid. The reference time of the timing advance command can be </w:t>
            </w:r>
            <w:proofErr w:type="spellStart"/>
            <w:r w:rsidRPr="009E0725">
              <w:rPr>
                <w:i/>
              </w:rPr>
              <w:t>signaled</w:t>
            </w:r>
            <w:proofErr w:type="spellEnd"/>
            <w:r w:rsidRPr="009E0725">
              <w:rPr>
                <w:i/>
              </w:rPr>
              <w:t xml:space="preserve">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xml:space="preserve">: The UE updates the timing of its PUSCH transmissions every ‘N’ </w:t>
            </w:r>
            <w:proofErr w:type="spellStart"/>
            <w:r w:rsidRPr="009E0725">
              <w:rPr>
                <w:i/>
              </w:rPr>
              <w:t>ms</w:t>
            </w:r>
            <w:proofErr w:type="spellEnd"/>
            <w:r w:rsidRPr="009E0725">
              <w:rPr>
                <w:i/>
              </w:rPr>
              <w:t>,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xml:space="preserve">: Once the validity timer for satellite ephemeris information has expired, it should be </w:t>
            </w:r>
            <w:r w:rsidRPr="009E0725">
              <w:rPr>
                <w:i/>
              </w:rPr>
              <w:lastRenderedPageBreak/>
              <w:t>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lastRenderedPageBreak/>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xml:space="preserve">: Common TA should be indicated to cover the roundtrip delay between Satellite and Gateway at least for </w:t>
            </w:r>
            <w:proofErr w:type="gramStart"/>
            <w:r w:rsidRPr="009A652F">
              <w:rPr>
                <w:i/>
              </w:rPr>
              <w:t>position based</w:t>
            </w:r>
            <w:proofErr w:type="gramEnd"/>
            <w:r w:rsidRPr="009A652F">
              <w:rPr>
                <w:i/>
              </w:rPr>
              <w:t xml:space="preserve">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w:t>
            </w:r>
            <w:proofErr w:type="spellStart"/>
            <w:r w:rsidRPr="009A652F">
              <w:rPr>
                <w:i/>
              </w:rPr>
              <w:t>gNB</w:t>
            </w:r>
            <w:proofErr w:type="spellEnd"/>
            <w:r w:rsidRPr="009A652F">
              <w:rPr>
                <w:i/>
              </w:rPr>
              <w:t xml:space="preserve">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w:t>
            </w:r>
            <w:proofErr w:type="spellStart"/>
            <w:r w:rsidRPr="009A652F">
              <w:rPr>
                <w:i/>
              </w:rPr>
              <w:t>ms</w:t>
            </w:r>
            <w:proofErr w:type="spellEnd"/>
            <w:r w:rsidRPr="009A652F">
              <w:rPr>
                <w:i/>
              </w:rPr>
              <w:t xml:space="preserve">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afe"/>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afe"/>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xml:space="preserve">: The UE triggers the GNSS measurement when it is </w:t>
            </w:r>
            <w:proofErr w:type="gramStart"/>
            <w:r w:rsidRPr="009A652F">
              <w:rPr>
                <w:i/>
              </w:rPr>
              <w:t>waken</w:t>
            </w:r>
            <w:proofErr w:type="gramEnd"/>
            <w:r w:rsidRPr="009A652F">
              <w:rPr>
                <w:i/>
              </w:rPr>
              <w:t xml:space="preserve">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lastRenderedPageBreak/>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afe"/>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proofErr w:type="gramStart"/>
            <w:r w:rsidRPr="005E7EC1">
              <w:rPr>
                <w:color w:val="000000" w:themeColor="text1"/>
              </w:rPr>
              <w:t>MediaTek  (</w:t>
            </w:r>
            <w:proofErr w:type="gramEnd"/>
            <w:r w:rsidRPr="005E7EC1">
              <w:rPr>
                <w:color w:val="000000" w:themeColor="text1"/>
              </w:rPr>
              <w:t>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t>GNSS measurements</w:t>
            </w:r>
            <w:r>
              <w:rPr>
                <w:u w:val="single"/>
              </w:rPr>
              <w:t xml:space="preserve"> for sporadic short transmissions:</w:t>
            </w:r>
          </w:p>
          <w:p w14:paraId="7F4E604A" w14:textId="77777777" w:rsidR="00BA4514" w:rsidRPr="000F73FB" w:rsidRDefault="00BA4514" w:rsidP="00BA4514">
            <w:pPr>
              <w:pStyle w:val="ab"/>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w:t>
            </w:r>
            <w:proofErr w:type="spellStart"/>
            <w:r w:rsidRPr="000F73FB">
              <w:rPr>
                <w:i/>
                <w:lang w:eastAsia="zh-TW"/>
              </w:rPr>
              <w:t>i</w:t>
            </w:r>
            <w:proofErr w:type="spellEnd"/>
            <w:r w:rsidRPr="000F73FB">
              <w:rPr>
                <w:i/>
                <w:lang w:eastAsia="zh-TW"/>
              </w:rPr>
              <w:t>) it is not fixed; (ii) reporting of the GNSS position is not needed by application layer.</w:t>
            </w:r>
          </w:p>
          <w:p w14:paraId="7CD0E58C" w14:textId="77777777" w:rsidR="00BA4514" w:rsidRDefault="00BA4514" w:rsidP="00BA4514">
            <w:pPr>
              <w:pStyle w:val="ab"/>
              <w:rPr>
                <w:i/>
                <w:lang w:eastAsia="zh-TW"/>
              </w:rPr>
            </w:pPr>
            <w:r>
              <w:rPr>
                <w:b/>
                <w:i/>
                <w:lang w:eastAsia="zh-TW"/>
              </w:rPr>
              <w:t>Observation 2</w:t>
            </w:r>
            <w:r w:rsidRPr="00036A8C">
              <w:rPr>
                <w:i/>
                <w:lang w:eastAsia="zh-TW"/>
              </w:rPr>
              <w:t xml:space="preserve">: </w:t>
            </w:r>
            <w:r>
              <w:rPr>
                <w:i/>
                <w:lang w:eastAsia="zh-TW"/>
              </w:rPr>
              <w:t xml:space="preserve">GNSS measurement duration depends on assumption for GNSS receiver for Time </w:t>
            </w:r>
            <w:proofErr w:type="gramStart"/>
            <w:r>
              <w:rPr>
                <w:i/>
                <w:lang w:eastAsia="zh-TW"/>
              </w:rPr>
              <w:t>To</w:t>
            </w:r>
            <w:proofErr w:type="gramEnd"/>
            <w:r>
              <w:rPr>
                <w:i/>
                <w:lang w:eastAsia="zh-TW"/>
              </w:rPr>
              <w:t xml:space="preserve">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xml:space="preserve">: UL transmission segment must be in the order or smaller than 26 </w:t>
            </w:r>
            <w:proofErr w:type="spellStart"/>
            <w:r w:rsidRPr="00B363F1">
              <w:rPr>
                <w:i/>
                <w:lang w:eastAsia="zh-CN"/>
              </w:rPr>
              <w:t>ms</w:t>
            </w:r>
            <w:proofErr w:type="spellEnd"/>
            <w:r w:rsidRPr="00B363F1">
              <w:rPr>
                <w:i/>
                <w:lang w:eastAsia="zh-CN"/>
              </w:rPr>
              <w:t xml:space="preserve"> to be consistent with specified transmit timing error </w:t>
            </w:r>
            <w:proofErr w:type="spellStart"/>
            <w:r w:rsidRPr="00B363F1">
              <w:rPr>
                <w:i/>
                <w:lang w:eastAsia="zh-CN"/>
              </w:rPr>
              <w:t>Te</w:t>
            </w:r>
            <w:proofErr w:type="spellEnd"/>
            <w:r w:rsidRPr="00B363F1">
              <w:rPr>
                <w:i/>
                <w:lang w:eastAsia="zh-CN"/>
              </w:rPr>
              <w:t xml:space="preserv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xml:space="preserve">: Assuming a UL transmission segment of several </w:t>
            </w:r>
            <w:proofErr w:type="spellStart"/>
            <w:r w:rsidRPr="006938C3">
              <w:rPr>
                <w:i/>
                <w:szCs w:val="22"/>
              </w:rPr>
              <w:t>ms</w:t>
            </w:r>
            <w:proofErr w:type="spellEnd"/>
            <w:r w:rsidRPr="006938C3">
              <w:rPr>
                <w:i/>
                <w:szCs w:val="22"/>
              </w:rPr>
              <w:t xml:space="preserve"> or 10 </w:t>
            </w:r>
            <w:proofErr w:type="spellStart"/>
            <w:r w:rsidRPr="006938C3">
              <w:rPr>
                <w:i/>
                <w:szCs w:val="22"/>
              </w:rPr>
              <w:t>ms</w:t>
            </w:r>
            <w:proofErr w:type="spellEnd"/>
            <w:r w:rsidRPr="006938C3">
              <w:rPr>
                <w:i/>
                <w:szCs w:val="22"/>
              </w:rPr>
              <w:t>,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shall</w:t>
            </w:r>
            <w:proofErr w:type="gramEnd"/>
            <w:r w:rsidRPr="00813461">
              <w:rPr>
                <w:i/>
                <w:iCs/>
                <w:szCs w:val="22"/>
              </w:rPr>
              <w:t xml:space="preserve"> be inserted at a repetition boundary of PUSCH, </w:t>
            </w:r>
            <w:proofErr w:type="spellStart"/>
            <w:r>
              <w:rPr>
                <w:i/>
                <w:iCs/>
                <w:szCs w:val="22"/>
              </w:rPr>
              <w:t>B</w:t>
            </w:r>
            <w:r w:rsidRPr="00126DA3">
              <w:rPr>
                <w:i/>
                <w:iCs/>
                <w:szCs w:val="22"/>
                <w:vertAlign w:val="subscript"/>
              </w:rPr>
              <w:t>rep</w:t>
            </w:r>
            <w:proofErr w:type="spellEnd"/>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afe"/>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r>
              <w:rPr>
                <w:i/>
                <w:iCs/>
                <w:szCs w:val="22"/>
              </w:rPr>
              <w:t>=</w:t>
            </w:r>
            <w:proofErr w:type="gramEnd"/>
            <w:r>
              <w:rPr>
                <w:i/>
                <w:iCs/>
                <w:szCs w:val="22"/>
              </w:rPr>
              <w:t xml:space="preserve">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w:t>
            </w:r>
            <w:proofErr w:type="spellStart"/>
            <w:r w:rsidRPr="00813461">
              <w:rPr>
                <w:i/>
                <w:iCs/>
                <w:szCs w:val="22"/>
                <w:lang w:val="en-US"/>
              </w:rPr>
              <w:t>T</w:t>
            </w:r>
            <w:r w:rsidRPr="00813461">
              <w:rPr>
                <w:i/>
                <w:iCs/>
                <w:szCs w:val="22"/>
                <w:vertAlign w:val="subscript"/>
                <w:lang w:val="en-US"/>
              </w:rPr>
              <w:t>segment</w:t>
            </w:r>
            <w:proofErr w:type="spellEnd"/>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2B503A" w:rsidP="00BA4514">
            <w:pPr>
              <w:pStyle w:val="afe"/>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afe"/>
              <w:spacing w:after="0"/>
              <w:jc w:val="both"/>
              <w:rPr>
                <w:szCs w:val="22"/>
                <w:lang w:val="en-US"/>
              </w:rPr>
            </w:pPr>
          </w:p>
          <w:p w14:paraId="57715563" w14:textId="77777777" w:rsidR="00BA4514" w:rsidRPr="003A08D7" w:rsidRDefault="002B503A" w:rsidP="00BA4514">
            <w:pPr>
              <w:pStyle w:val="afe"/>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afe"/>
              <w:spacing w:after="0"/>
              <w:jc w:val="both"/>
              <w:rPr>
                <w:i/>
                <w:iCs/>
                <w:szCs w:val="22"/>
                <w:lang w:val="en-US"/>
              </w:rPr>
            </w:pPr>
          </w:p>
          <w:p w14:paraId="4DCEAD92" w14:textId="77777777" w:rsidR="00BA4514" w:rsidRPr="003A08D7" w:rsidRDefault="00BA4514" w:rsidP="00BA4514">
            <w:pPr>
              <w:pStyle w:val="afe"/>
              <w:spacing w:after="0"/>
              <w:jc w:val="both"/>
              <w:rPr>
                <w:szCs w:val="22"/>
                <w:lang w:val="en-US"/>
              </w:rPr>
            </w:pPr>
            <w:r w:rsidRPr="004F2B21">
              <w:rPr>
                <w:i/>
                <w:iCs/>
                <w:szCs w:val="22"/>
                <w:lang w:val="en-US"/>
              </w:rPr>
              <w:t xml:space="preserve">Time units is </w:t>
            </w:r>
            <w:proofErr w:type="spellStart"/>
            <w:r w:rsidRPr="004F2B21">
              <w:rPr>
                <w:i/>
                <w:iCs/>
                <w:szCs w:val="22"/>
              </w:rPr>
              <w:t>T</w:t>
            </w:r>
            <w:r w:rsidRPr="004F2B21">
              <w:rPr>
                <w:i/>
                <w:iCs/>
                <w:szCs w:val="22"/>
                <w:vertAlign w:val="subscript"/>
              </w:rPr>
              <w:t>slot</w:t>
            </w:r>
            <w:proofErr w:type="spellEnd"/>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afe"/>
              <w:spacing w:after="0"/>
              <w:jc w:val="both"/>
              <w:rPr>
                <w:szCs w:val="22"/>
                <w:lang w:val="en-US"/>
              </w:rPr>
            </w:pPr>
          </w:p>
          <w:p w14:paraId="5D785B25" w14:textId="77777777" w:rsidR="00BA4514" w:rsidRPr="004F2B21" w:rsidRDefault="00BA4514" w:rsidP="00BA4514">
            <w:pPr>
              <w:pStyle w:val="afe"/>
              <w:spacing w:after="0"/>
              <w:jc w:val="both"/>
              <w:rPr>
                <w:szCs w:val="22"/>
                <w:lang w:val="en-US"/>
              </w:rPr>
            </w:pPr>
            <w:r>
              <w:rPr>
                <w:szCs w:val="22"/>
                <w:lang w:val="en-US"/>
              </w:rPr>
              <w:t xml:space="preserve">FFS configuration and value of K, </w:t>
            </w:r>
            <w:proofErr w:type="spellStart"/>
            <w:proofErr w:type="gramStart"/>
            <w:r w:rsidRPr="00813461">
              <w:rPr>
                <w:i/>
                <w:iCs/>
                <w:szCs w:val="22"/>
                <w:lang w:val="en-US"/>
              </w:rPr>
              <w:t>T</w:t>
            </w:r>
            <w:r w:rsidRPr="00813461">
              <w:rPr>
                <w:i/>
                <w:iCs/>
                <w:szCs w:val="22"/>
                <w:vertAlign w:val="subscript"/>
                <w:lang w:val="en-US"/>
              </w:rPr>
              <w:t>segment</w:t>
            </w:r>
            <w:r>
              <w:rPr>
                <w:i/>
                <w:iCs/>
                <w:szCs w:val="22"/>
                <w:vertAlign w:val="subscript"/>
                <w:lang w:val="en-US"/>
              </w:rPr>
              <w:t>,max</w:t>
            </w:r>
            <w:proofErr w:type="spellEnd"/>
            <w:proofErr w:type="gramEnd"/>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lastRenderedPageBreak/>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proofErr w:type="spellStart"/>
            <w:r>
              <w:rPr>
                <w:i/>
                <w:iCs/>
                <w:szCs w:val="22"/>
              </w:rPr>
              <w:t>ms</w:t>
            </w:r>
            <w:proofErr w:type="spellEnd"/>
            <w:proofErr w:type="gramEnd"/>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r w:rsidRPr="00411D58">
              <w:rPr>
                <w:szCs w:val="22"/>
                <w:lang w:val="en-US"/>
              </w:rPr>
              <w:t>–</w:t>
            </w:r>
            <w:proofErr w:type="gramEnd"/>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=1 </w:t>
            </w:r>
            <w:proofErr w:type="spellStart"/>
            <w:r w:rsidRPr="00411D58">
              <w:rPr>
                <w:szCs w:val="22"/>
                <w:lang w:val="en-US"/>
              </w:rPr>
              <w:t>ms</w:t>
            </w:r>
            <w:proofErr w:type="spellEnd"/>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宋体"/>
                <w:lang w:val="en-US"/>
              </w:rPr>
            </w:pPr>
            <w:r w:rsidRPr="00FB5E7F">
              <w:rPr>
                <w:rFonts w:eastAsia="宋体"/>
                <w:u w:val="single"/>
                <w:lang w:val="en-US"/>
              </w:rPr>
              <w:t>DL Synchronization</w:t>
            </w:r>
            <w:r>
              <w:rPr>
                <w:rFonts w:eastAsia="宋体"/>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ab"/>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proofErr w:type="gramStart"/>
            <w:r>
              <w:lastRenderedPageBreak/>
              <w:t>Nokia</w:t>
            </w:r>
            <w:r w:rsidR="000C1B35">
              <w:t xml:space="preserve">  (</w:t>
            </w:r>
            <w:proofErr w:type="gramEnd"/>
            <w:r w:rsidR="000C1B35">
              <w:t>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afe"/>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afe"/>
              <w:numPr>
                <w:ilvl w:val="0"/>
                <w:numId w:val="5"/>
              </w:numPr>
              <w:rPr>
                <w:i/>
                <w:lang w:val="en-US" w:eastAsia="zh-CN"/>
              </w:rPr>
            </w:pPr>
            <w:r w:rsidRPr="00AC1236">
              <w:rPr>
                <w:i/>
                <w:lang w:val="en-US" w:eastAsia="zh-CN"/>
              </w:rPr>
              <w:t xml:space="preserve">The </w:t>
            </w:r>
            <w:proofErr w:type="spellStart"/>
            <w:r w:rsidRPr="00AC1236">
              <w:rPr>
                <w:i/>
                <w:lang w:val="en-US" w:eastAsia="zh-CN"/>
              </w:rPr>
              <w:t>syncrhnizaiton</w:t>
            </w:r>
            <w:proofErr w:type="spellEnd"/>
            <w:r w:rsidRPr="00AC1236">
              <w:rPr>
                <w:i/>
                <w:lang w:val="en-US" w:eastAsia="zh-CN"/>
              </w:rPr>
              <w:t xml:space="preserve"> error may last for long time with </w:t>
            </w:r>
            <w:proofErr w:type="spellStart"/>
            <w:r w:rsidRPr="00AC1236">
              <w:rPr>
                <w:i/>
                <w:lang w:val="en-US" w:eastAsia="zh-CN"/>
              </w:rPr>
              <w:t>repeeitions</w:t>
            </w:r>
            <w:proofErr w:type="spellEnd"/>
            <w:r w:rsidRPr="00AC1236">
              <w:rPr>
                <w:i/>
                <w:lang w:val="en-US" w:eastAsia="zh-CN"/>
              </w:rPr>
              <w:t xml:space="preserve"> and error propagation,</w:t>
            </w:r>
          </w:p>
          <w:p w14:paraId="068D2C53" w14:textId="79BAFA95" w:rsidR="00AC1236" w:rsidRPr="00AC1236" w:rsidRDefault="00AC1236" w:rsidP="001B1153">
            <w:pPr>
              <w:pStyle w:val="afe"/>
              <w:numPr>
                <w:ilvl w:val="0"/>
                <w:numId w:val="5"/>
              </w:numPr>
              <w:rPr>
                <w:i/>
                <w:lang w:val="en-US" w:eastAsia="zh-CN"/>
              </w:rPr>
            </w:pPr>
            <w:r w:rsidRPr="00AC1236">
              <w:rPr>
                <w:i/>
                <w:lang w:val="en-US" w:eastAsia="zh-CN"/>
              </w:rPr>
              <w:t>Mis-</w:t>
            </w:r>
            <w:proofErr w:type="spellStart"/>
            <w:r w:rsidRPr="00AC1236">
              <w:rPr>
                <w:i/>
                <w:lang w:val="en-US" w:eastAsia="zh-CN"/>
              </w:rPr>
              <w:t>alignement</w:t>
            </w:r>
            <w:proofErr w:type="spellEnd"/>
            <w:r w:rsidRPr="00AC1236">
              <w:rPr>
                <w:i/>
                <w:lang w:val="en-US" w:eastAsia="zh-CN"/>
              </w:rPr>
              <w:t xml:space="preserve">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w:t>
            </w:r>
            <w:proofErr w:type="gramStart"/>
            <w:r w:rsidRPr="00AC1236">
              <w:rPr>
                <w:i/>
                <w:lang w:val="en-US" w:eastAsia="zh-CN"/>
              </w:rPr>
              <w:t>random access</w:t>
            </w:r>
            <w:proofErr w:type="gramEnd"/>
            <w:r w:rsidRPr="00AC1236">
              <w:rPr>
                <w:i/>
                <w:lang w:val="en-US" w:eastAsia="zh-CN"/>
              </w:rPr>
              <w:t xml:space="preserve">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xml:space="preserve">: The history acquired GNSS/ephemeris will be out-of-date after some time because of </w:t>
            </w:r>
            <w:proofErr w:type="gramStart"/>
            <w:r w:rsidRPr="00AC1236">
              <w:rPr>
                <w:i/>
                <w:lang w:val="en-US" w:eastAsia="zh-CN"/>
              </w:rPr>
              <w:t>e.g.</w:t>
            </w:r>
            <w:proofErr w:type="gramEnd"/>
            <w:r w:rsidRPr="00AC1236">
              <w:rPr>
                <w:i/>
                <w:lang w:val="en-US" w:eastAsia="zh-CN"/>
              </w:rPr>
              <w:t xml:space="preserve">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xml:space="preserve">: If the network is not aware that a UE requires time to obtain valid GNSS information the network may trigger additional paging before the UE has a chance to initiate the pre-compensated </w:t>
            </w:r>
            <w:proofErr w:type="gramStart"/>
            <w:r w:rsidRPr="00AC1236">
              <w:rPr>
                <w:i/>
                <w:lang w:val="en-US" w:eastAsia="zh-CN"/>
              </w:rPr>
              <w:t>random access</w:t>
            </w:r>
            <w:proofErr w:type="gramEnd"/>
            <w:r w:rsidRPr="00AC1236">
              <w:rPr>
                <w:i/>
                <w:lang w:val="en-US" w:eastAsia="zh-CN"/>
              </w:rPr>
              <w:t xml:space="preserve">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xml:space="preserve">: The amount of TA value change during the 256 </w:t>
            </w:r>
            <w:proofErr w:type="spellStart"/>
            <w:r w:rsidRPr="00AC1236">
              <w:rPr>
                <w:i/>
                <w:lang w:val="en-US" w:eastAsia="zh-CN"/>
              </w:rPr>
              <w:t>ms</w:t>
            </w:r>
            <w:proofErr w:type="spellEnd"/>
            <w:r w:rsidRPr="00AC1236">
              <w:rPr>
                <w:i/>
                <w:lang w:val="en-US" w:eastAsia="zh-CN"/>
              </w:rPr>
              <w:t xml:space="preserve">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afe"/>
              <w:numPr>
                <w:ilvl w:val="0"/>
                <w:numId w:val="10"/>
              </w:numPr>
              <w:rPr>
                <w:i/>
                <w:lang w:val="en-US" w:eastAsia="zh-CN"/>
              </w:rPr>
            </w:pPr>
            <w:r w:rsidRPr="00AC1236">
              <w:rPr>
                <w:i/>
                <w:lang w:val="en-US" w:eastAsia="zh-CN"/>
              </w:rPr>
              <w:lastRenderedPageBreak/>
              <w:t>With reduced number of receiver antenna</w:t>
            </w:r>
          </w:p>
          <w:p w14:paraId="4AE4E355" w14:textId="062E9324" w:rsidR="00AC1236" w:rsidRPr="00AC1236" w:rsidRDefault="00AC1236" w:rsidP="001B1153">
            <w:pPr>
              <w:pStyle w:val="afe"/>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afe"/>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xml:space="preserve">: considering reduced UE capability and issue for IoT UE, it is important to provide more chances for IoT UE on T/F synchronization, </w:t>
            </w:r>
            <w:proofErr w:type="gramStart"/>
            <w:r w:rsidRPr="00AC1236">
              <w:rPr>
                <w:i/>
                <w:lang w:val="en-US" w:eastAsia="zh-CN"/>
              </w:rPr>
              <w:t>e.g.</w:t>
            </w:r>
            <w:proofErr w:type="gramEnd"/>
            <w:r w:rsidRPr="00AC1236">
              <w:rPr>
                <w:i/>
                <w:lang w:val="en-US" w:eastAsia="zh-CN"/>
              </w:rPr>
              <w:t xml:space="preserve">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w:t>
            </w:r>
            <w:proofErr w:type="spellStart"/>
            <w:r w:rsidRPr="00AC1236">
              <w:rPr>
                <w:i/>
                <w:lang w:val="en-US" w:eastAsia="zh-CN"/>
              </w:rPr>
              <w:t>compensatioin</w:t>
            </w:r>
            <w:proofErr w:type="spellEnd"/>
            <w:r w:rsidRPr="00AC1236">
              <w:rPr>
                <w:i/>
                <w:lang w:val="en-US" w:eastAsia="zh-CN"/>
              </w:rPr>
              <w:t xml:space="preserve">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w:t>
            </w:r>
            <w:proofErr w:type="gramStart"/>
            <w:r w:rsidRPr="00AC1236">
              <w:rPr>
                <w:i/>
                <w:lang w:val="en-US" w:eastAsia="zh-CN"/>
              </w:rPr>
              <w:t>random access</w:t>
            </w:r>
            <w:proofErr w:type="gramEnd"/>
            <w:r w:rsidRPr="00AC1236">
              <w:rPr>
                <w:i/>
                <w:lang w:val="en-US" w:eastAsia="zh-CN"/>
              </w:rPr>
              <w:t xml:space="preserve">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xml:space="preserve">: Combination of UE automatic </w:t>
            </w:r>
            <w:proofErr w:type="spellStart"/>
            <w:r w:rsidRPr="00AC1236">
              <w:rPr>
                <w:i/>
                <w:lang w:val="en-US" w:eastAsia="zh-CN"/>
              </w:rPr>
              <w:t>precompensation</w:t>
            </w:r>
            <w:proofErr w:type="spellEnd"/>
            <w:r w:rsidRPr="00AC1236">
              <w:rPr>
                <w:i/>
                <w:lang w:val="en-US" w:eastAsia="zh-CN"/>
              </w:rPr>
              <w:t xml:space="preserve"> and network assisted </w:t>
            </w:r>
            <w:proofErr w:type="spellStart"/>
            <w:r w:rsidRPr="00AC1236">
              <w:rPr>
                <w:i/>
                <w:lang w:val="en-US" w:eastAsia="zh-CN"/>
              </w:rPr>
              <w:t>precompensation</w:t>
            </w:r>
            <w:proofErr w:type="spellEnd"/>
            <w:r w:rsidRPr="00AC1236">
              <w:rPr>
                <w:i/>
                <w:lang w:val="en-US" w:eastAsia="zh-CN"/>
              </w:rPr>
              <w:t xml:space="preserve"> should be added as one option in specification, to provide effective UL synchronization in all IoT NTN scenario, avoid GNSS issue on inaccuracy/interruption on IoT operation and to provide fast </w:t>
            </w:r>
            <w:proofErr w:type="spellStart"/>
            <w:r w:rsidRPr="00AC1236">
              <w:rPr>
                <w:i/>
                <w:lang w:val="en-US" w:eastAsia="zh-CN"/>
              </w:rPr>
              <w:t>convergance</w:t>
            </w:r>
            <w:proofErr w:type="spellEnd"/>
            <w:r w:rsidRPr="00AC1236">
              <w:rPr>
                <w:i/>
                <w:lang w:val="en-US" w:eastAsia="zh-CN"/>
              </w:rPr>
              <w:t xml:space="preserv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xml:space="preserve">: GNSS measurement window for both initial access </w:t>
            </w:r>
            <w:proofErr w:type="spellStart"/>
            <w:r w:rsidRPr="00AC1236">
              <w:rPr>
                <w:i/>
                <w:lang w:val="en-US" w:eastAsia="zh-CN"/>
              </w:rPr>
              <w:t>phace</w:t>
            </w:r>
            <w:proofErr w:type="spellEnd"/>
            <w:r w:rsidRPr="00AC1236">
              <w:rPr>
                <w:i/>
                <w:lang w:val="en-US" w:eastAsia="zh-CN"/>
              </w:rPr>
              <w:t xml:space="preserv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xml:space="preserve">: when deciding “N time units”, the principle is it should guarantee that after the time adjustment in the N time units, the transmission is still covered by the cyclic prefix while not </w:t>
            </w:r>
            <w:proofErr w:type="gramStart"/>
            <w:r w:rsidRPr="00AC1236">
              <w:rPr>
                <w:i/>
                <w:lang w:val="en-US" w:eastAsia="zh-CN"/>
              </w:rPr>
              <w:t>enter into</w:t>
            </w:r>
            <w:proofErr w:type="gramEnd"/>
            <w:r w:rsidRPr="00AC1236">
              <w:rPr>
                <w:i/>
                <w:lang w:val="en-US" w:eastAsia="zh-CN"/>
              </w:rPr>
              <w:t xml:space="preserve">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w:t>
            </w:r>
            <w:proofErr w:type="spellStart"/>
            <w:r w:rsidRPr="00AC1236">
              <w:rPr>
                <w:i/>
                <w:lang w:val="en-US" w:eastAsia="zh-CN"/>
              </w:rPr>
              <w:t>Tunit</w:t>
            </w:r>
            <w:proofErr w:type="spellEnd"/>
            <w:r w:rsidRPr="00AC1236">
              <w:rPr>
                <w:i/>
                <w:lang w:val="en-US" w:eastAsia="zh-CN"/>
              </w:rPr>
              <w:t xml:space="preserve"> is the time unit, </w:t>
            </w:r>
            <w:proofErr w:type="spellStart"/>
            <w:r w:rsidRPr="00AC1236">
              <w:rPr>
                <w:i/>
                <w:lang w:val="en-US" w:eastAsia="zh-CN"/>
              </w:rPr>
              <w:t>Nsegment</w:t>
            </w:r>
            <w:proofErr w:type="spellEnd"/>
            <w:r w:rsidRPr="00AC1236">
              <w:rPr>
                <w:i/>
                <w:lang w:val="en-US" w:eastAsia="zh-CN"/>
              </w:rPr>
              <w:t xml:space="preserve"> is the number of segments in X, and W is the adjustment gap. </w:t>
            </w:r>
          </w:p>
          <w:p w14:paraId="6C8469B6" w14:textId="77777777" w:rsidR="00AC1236" w:rsidRPr="00AC1236" w:rsidRDefault="00AC1236" w:rsidP="00AC1236">
            <w:pPr>
              <w:ind w:left="568"/>
              <w:rPr>
                <w:i/>
                <w:lang w:val="en-US" w:eastAsia="zh-CN"/>
              </w:rPr>
            </w:pPr>
            <w:r w:rsidRPr="00AC1236">
              <w:rPr>
                <w:i/>
                <w:lang w:val="en-US" w:eastAsia="zh-CN"/>
              </w:rPr>
              <w:t xml:space="preserve">N× </w:t>
            </w:r>
            <w:proofErr w:type="spellStart"/>
            <w:r w:rsidRPr="00AC1236">
              <w:rPr>
                <w:i/>
                <w:lang w:val="en-US" w:eastAsia="zh-CN"/>
              </w:rPr>
              <w:t>T_unit</w:t>
            </w:r>
            <w:proofErr w:type="spellEnd"/>
            <w:r w:rsidRPr="00AC1236">
              <w:rPr>
                <w:i/>
                <w:lang w:val="en-US" w:eastAsia="zh-CN"/>
              </w:rPr>
              <w:t xml:space="preserve">× </w:t>
            </w:r>
            <w:proofErr w:type="spellStart"/>
            <w:r w:rsidRPr="00AC1236">
              <w:rPr>
                <w:i/>
                <w:lang w:val="en-US" w:eastAsia="zh-CN"/>
              </w:rPr>
              <w:t>N_</w:t>
            </w:r>
            <w:proofErr w:type="gramStart"/>
            <w:r w:rsidRPr="00AC1236">
              <w:rPr>
                <w:i/>
                <w:lang w:val="en-US" w:eastAsia="zh-CN"/>
              </w:rPr>
              <w:t>segment</w:t>
            </w:r>
            <w:proofErr w:type="spellEnd"/>
            <w:r w:rsidRPr="00AC1236">
              <w:rPr>
                <w:i/>
                <w:lang w:val="en-US" w:eastAsia="zh-CN"/>
              </w:rPr>
              <w:t xml:space="preserve">  +</w:t>
            </w:r>
            <w:proofErr w:type="gramEnd"/>
            <w:r w:rsidRPr="00AC1236">
              <w:rPr>
                <w:i/>
                <w:lang w:val="en-US" w:eastAsia="zh-CN"/>
              </w:rPr>
              <w:t>  W × (</w:t>
            </w:r>
            <w:proofErr w:type="spellStart"/>
            <w:r w:rsidRPr="00AC1236">
              <w:rPr>
                <w:i/>
                <w:lang w:val="en-US" w:eastAsia="zh-CN"/>
              </w:rPr>
              <w:t>N_segment</w:t>
            </w:r>
            <w:proofErr w:type="spellEnd"/>
            <w:r w:rsidRPr="00AC1236">
              <w:rPr>
                <w:i/>
                <w:lang w:val="en-US" w:eastAsia="zh-CN"/>
              </w:rPr>
              <w:t xml:space="preserve">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lastRenderedPageBreak/>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xml:space="preserve">: Self </w:t>
            </w:r>
            <w:proofErr w:type="spellStart"/>
            <w:r w:rsidRPr="00AC1236">
              <w:rPr>
                <w:i/>
                <w:lang w:val="en-US" w:eastAsia="zh-CN"/>
              </w:rPr>
              <w:t>adjustement</w:t>
            </w:r>
            <w:proofErr w:type="spellEnd"/>
            <w:r w:rsidRPr="00AC1236">
              <w:rPr>
                <w:i/>
                <w:lang w:val="en-US" w:eastAsia="zh-CN"/>
              </w:rPr>
              <w:t xml:space="preserve"> by the UE based on GNSS time and the time provided by TimeReferenceInfo-r</w:t>
            </w:r>
            <w:proofErr w:type="gramStart"/>
            <w:r w:rsidRPr="00AC1236">
              <w:rPr>
                <w:i/>
                <w:lang w:val="en-US" w:eastAsia="zh-CN"/>
              </w:rPr>
              <w:t>15  is</w:t>
            </w:r>
            <w:proofErr w:type="gramEnd"/>
            <w:r w:rsidRPr="00AC1236">
              <w:rPr>
                <w:i/>
                <w:lang w:val="en-US" w:eastAsia="zh-CN"/>
              </w:rPr>
              <w:t xml:space="preserve">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ab"/>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ab"/>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ab"/>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ab"/>
              <w:rPr>
                <w:i/>
              </w:rPr>
            </w:pPr>
            <w:r w:rsidRPr="00864E2E">
              <w:rPr>
                <w:b/>
                <w:i/>
              </w:rPr>
              <w:t>Proposal 4</w:t>
            </w:r>
            <w:r>
              <w:rPr>
                <w:i/>
              </w:rPr>
              <w:t xml:space="preserve">: </w:t>
            </w:r>
            <w:r w:rsidRPr="00864E2E">
              <w:rPr>
                <w:i/>
              </w:rPr>
              <w:t xml:space="preserve">UE is allowed to perform UE-specific TA when the initial transmission timing error per N time units is larger than </w:t>
            </w:r>
            <w:proofErr w:type="spellStart"/>
            <w:r w:rsidRPr="00864E2E">
              <w:rPr>
                <w:i/>
              </w:rPr>
              <w:t>Te_NTN</w:t>
            </w:r>
            <w:proofErr w:type="spellEnd"/>
            <w:r w:rsidRPr="00864E2E">
              <w:rPr>
                <w:i/>
              </w:rPr>
              <w:t xml:space="preserve">. FFS whether to reuse the legacy </w:t>
            </w:r>
            <w:proofErr w:type="spellStart"/>
            <w:r w:rsidRPr="00864E2E">
              <w:rPr>
                <w:i/>
              </w:rPr>
              <w:t>Te</w:t>
            </w:r>
            <w:proofErr w:type="spellEnd"/>
            <w:r w:rsidRPr="00864E2E">
              <w:rPr>
                <w:i/>
              </w:rPr>
              <w:t xml:space="preserve"> or introduce a new </w:t>
            </w:r>
            <w:proofErr w:type="spellStart"/>
            <w:r w:rsidRPr="00864E2E">
              <w:rPr>
                <w:i/>
              </w:rPr>
              <w:t>Te_NTN</w:t>
            </w:r>
            <w:proofErr w:type="spellEnd"/>
            <w:r w:rsidRPr="00864E2E">
              <w:rPr>
                <w:i/>
              </w:rPr>
              <w:t>.</w:t>
            </w:r>
          </w:p>
          <w:p w14:paraId="455F9480" w14:textId="0A515F52" w:rsidR="00864E2E" w:rsidRPr="00864E2E" w:rsidRDefault="00864E2E" w:rsidP="00864E2E">
            <w:pPr>
              <w:pStyle w:val="ab"/>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ab"/>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ab"/>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ab"/>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ab"/>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ab"/>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ab"/>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ab"/>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ab"/>
              <w:numPr>
                <w:ilvl w:val="0"/>
                <w:numId w:val="11"/>
              </w:numPr>
              <w:rPr>
                <w:i/>
              </w:rPr>
            </w:pPr>
            <w:r w:rsidRPr="00B52DD8">
              <w:rPr>
                <w:i/>
              </w:rPr>
              <w:lastRenderedPageBreak/>
              <w:t>Alt 1: adopt small block duration to reduce the phase discontinuity difference at each block boundary</w:t>
            </w:r>
          </w:p>
          <w:p w14:paraId="45780067" w14:textId="6B80D9B0" w:rsidR="00B52DD8" w:rsidRPr="00B52DD8" w:rsidRDefault="00B52DD8" w:rsidP="001B1153">
            <w:pPr>
              <w:pStyle w:val="ab"/>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ab"/>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lastRenderedPageBreak/>
              <w:t>Intel (R1-2107619)</w:t>
            </w:r>
          </w:p>
        </w:tc>
        <w:tc>
          <w:tcPr>
            <w:tcW w:w="8080" w:type="dxa"/>
            <w:vAlign w:val="center"/>
          </w:tcPr>
          <w:p w14:paraId="171A0D4D" w14:textId="4FDAD5CC" w:rsidR="00016321" w:rsidRPr="00016321" w:rsidRDefault="00016321" w:rsidP="00016321">
            <w:pPr>
              <w:pStyle w:val="ab"/>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ab"/>
              <w:numPr>
                <w:ilvl w:val="0"/>
                <w:numId w:val="12"/>
              </w:numPr>
              <w:rPr>
                <w:i/>
              </w:rPr>
            </w:pPr>
            <w:r w:rsidRPr="00016321">
              <w:rPr>
                <w:i/>
              </w:rPr>
              <w:t xml:space="preserve">FFS: UE which can derive timing and frequency based on a reference time and frequency from GNSS and timestamp indication and reference signal transmission from </w:t>
            </w:r>
            <w:proofErr w:type="gramStart"/>
            <w:r w:rsidRPr="00016321">
              <w:rPr>
                <w:i/>
              </w:rPr>
              <w:t>a</w:t>
            </w:r>
            <w:proofErr w:type="gramEnd"/>
            <w:r w:rsidRPr="00016321">
              <w:rPr>
                <w:i/>
              </w:rPr>
              <w:t xml:space="preserve"> eNB</w:t>
            </w:r>
          </w:p>
          <w:p w14:paraId="59A7E0B8" w14:textId="77777777" w:rsidR="00016321" w:rsidRDefault="00016321" w:rsidP="00016321">
            <w:pPr>
              <w:pStyle w:val="ab"/>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ab"/>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ab"/>
              <w:numPr>
                <w:ilvl w:val="1"/>
                <w:numId w:val="12"/>
              </w:numPr>
              <w:rPr>
                <w:i/>
              </w:rPr>
            </w:pPr>
            <w:r w:rsidRPr="00016321">
              <w:rPr>
                <w:i/>
              </w:rPr>
              <w:t>FFS: granularity of Common TA</w:t>
            </w:r>
          </w:p>
          <w:p w14:paraId="368F875E" w14:textId="77777777" w:rsidR="00016321" w:rsidRDefault="00016321" w:rsidP="001B1153">
            <w:pPr>
              <w:pStyle w:val="ab"/>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ab"/>
              <w:numPr>
                <w:ilvl w:val="1"/>
                <w:numId w:val="12"/>
              </w:numPr>
              <w:rPr>
                <w:i/>
              </w:rPr>
            </w:pPr>
            <w:r w:rsidRPr="00016321">
              <w:rPr>
                <w:i/>
              </w:rPr>
              <w:t>Indication of Common TA drift rate</w:t>
            </w:r>
          </w:p>
          <w:p w14:paraId="797F95D4" w14:textId="54F80F17" w:rsidR="00016321" w:rsidRPr="00016321" w:rsidRDefault="00016321" w:rsidP="001B1153">
            <w:pPr>
              <w:pStyle w:val="ab"/>
              <w:numPr>
                <w:ilvl w:val="1"/>
                <w:numId w:val="12"/>
              </w:numPr>
              <w:rPr>
                <w:i/>
              </w:rPr>
            </w:pPr>
            <w:r w:rsidRPr="00016321">
              <w:rPr>
                <w:i/>
              </w:rPr>
              <w:t>Indication of reference point for Common TA calculation at the UE</w:t>
            </w:r>
          </w:p>
          <w:p w14:paraId="06C1F506" w14:textId="3DAC5F93" w:rsidR="00016321" w:rsidRDefault="00016321" w:rsidP="00016321">
            <w:pPr>
              <w:pStyle w:val="ab"/>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ab"/>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ab"/>
              <w:numPr>
                <w:ilvl w:val="1"/>
                <w:numId w:val="14"/>
              </w:numPr>
              <w:rPr>
                <w:i/>
              </w:rPr>
            </w:pPr>
            <w:r w:rsidRPr="00016321">
              <w:rPr>
                <w:rFonts w:hint="eastAsia"/>
                <w:i/>
              </w:rPr>
              <w:t xml:space="preserve">Position </w:t>
            </w:r>
            <w:proofErr w:type="gramStart"/>
            <w:r w:rsidRPr="00016321">
              <w:rPr>
                <w:rFonts w:hint="eastAsia"/>
                <w:i/>
              </w:rPr>
              <w:t>X,Y</w:t>
            </w:r>
            <w:proofErr w:type="gramEnd"/>
            <w:r w:rsidRPr="00016321">
              <w:rPr>
                <w:rFonts w:hint="eastAsia"/>
                <w:i/>
              </w:rPr>
              <w:t xml:space="preserve">,Z in ECEF (m)  </w:t>
            </w:r>
          </w:p>
          <w:p w14:paraId="2CA1345B" w14:textId="0BF3DB10" w:rsidR="00016321" w:rsidRPr="00016321" w:rsidRDefault="00016321" w:rsidP="001B1153">
            <w:pPr>
              <w:pStyle w:val="ab"/>
              <w:numPr>
                <w:ilvl w:val="1"/>
                <w:numId w:val="14"/>
              </w:numPr>
              <w:rPr>
                <w:i/>
              </w:rPr>
            </w:pPr>
            <w:r w:rsidRPr="00016321">
              <w:rPr>
                <w:rFonts w:hint="eastAsia"/>
                <w:i/>
              </w:rPr>
              <w:t xml:space="preserve">Velocity </w:t>
            </w:r>
            <w:proofErr w:type="gramStart"/>
            <w:r w:rsidRPr="00016321">
              <w:rPr>
                <w:rFonts w:hint="eastAsia"/>
                <w:i/>
              </w:rPr>
              <w:t>VX,VY</w:t>
            </w:r>
            <w:proofErr w:type="gramEnd"/>
            <w:r w:rsidRPr="00016321">
              <w:rPr>
                <w:rFonts w:hint="eastAsia"/>
                <w:i/>
              </w:rPr>
              <w:t>,VZ in ECEF (m/s)</w:t>
            </w:r>
          </w:p>
          <w:p w14:paraId="3F624B05" w14:textId="357C6A6C" w:rsidR="00016321" w:rsidRPr="00016321" w:rsidRDefault="00016321" w:rsidP="001B1153">
            <w:pPr>
              <w:pStyle w:val="ab"/>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ab"/>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ab"/>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ab"/>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ab"/>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ab"/>
              <w:numPr>
                <w:ilvl w:val="1"/>
                <w:numId w:val="14"/>
              </w:numPr>
              <w:rPr>
                <w:i/>
              </w:rPr>
            </w:pPr>
            <w:r w:rsidRPr="00016321">
              <w:rPr>
                <w:rFonts w:hint="eastAsia"/>
                <w:i/>
              </w:rPr>
              <w:t xml:space="preserve">Inclination </w:t>
            </w:r>
            <w:proofErr w:type="spellStart"/>
            <w:r w:rsidRPr="00016321">
              <w:rPr>
                <w:rFonts w:hint="eastAsia"/>
                <w:i/>
              </w:rPr>
              <w:t>i</w:t>
            </w:r>
            <w:proofErr w:type="spellEnd"/>
            <w:r w:rsidRPr="00016321">
              <w:rPr>
                <w:rFonts w:hint="eastAsia"/>
                <w:i/>
              </w:rPr>
              <w:t xml:space="preserve"> [rad] </w:t>
            </w:r>
          </w:p>
          <w:p w14:paraId="06FC319C" w14:textId="5A0CB1C9" w:rsidR="00016321" w:rsidRPr="00016321" w:rsidRDefault="00016321" w:rsidP="001B1153">
            <w:pPr>
              <w:pStyle w:val="ab"/>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ab"/>
              <w:numPr>
                <w:ilvl w:val="1"/>
                <w:numId w:val="14"/>
              </w:numPr>
              <w:rPr>
                <w:i/>
              </w:rPr>
            </w:pPr>
            <w:r w:rsidRPr="00016321">
              <w:rPr>
                <w:rFonts w:hint="eastAsia"/>
                <w:i/>
              </w:rPr>
              <w:t xml:space="preserve">FFS: Whether pre-provisioned ephemeris based on orbital elements can be used as reference. Thereby, only delta corrections can be broadcast </w:t>
            </w:r>
            <w:proofErr w:type="gramStart"/>
            <w:r w:rsidRPr="00016321">
              <w:rPr>
                <w:rFonts w:hint="eastAsia"/>
                <w:i/>
              </w:rPr>
              <w:t>in order to</w:t>
            </w:r>
            <w:proofErr w:type="gramEnd"/>
            <w:r w:rsidRPr="00016321">
              <w:rPr>
                <w:rFonts w:hint="eastAsia"/>
                <w:i/>
              </w:rPr>
              <w:t xml:space="preserve"> reduce the overhead</w:t>
            </w:r>
          </w:p>
          <w:p w14:paraId="1EA3640E" w14:textId="333EBBF1" w:rsidR="00016321" w:rsidRPr="00016321" w:rsidRDefault="00016321" w:rsidP="00016321">
            <w:pPr>
              <w:pStyle w:val="ab"/>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ab"/>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ab"/>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ab"/>
              <w:rPr>
                <w:i/>
              </w:rPr>
            </w:pPr>
            <w:r w:rsidRPr="00016321">
              <w:rPr>
                <w:b/>
                <w:i/>
              </w:rPr>
              <w:lastRenderedPageBreak/>
              <w:t>Proposal 5</w:t>
            </w:r>
            <w:r w:rsidRPr="00016321">
              <w:rPr>
                <w:i/>
              </w:rPr>
              <w:t>: For TA update in RRC_CONNECTED state, combination of both open (</w:t>
            </w:r>
            <w:proofErr w:type="gramStart"/>
            <w:r w:rsidRPr="00016321">
              <w:rPr>
                <w:i/>
              </w:rPr>
              <w:t>i.e.</w:t>
            </w:r>
            <w:proofErr w:type="gramEnd"/>
            <w:r w:rsidRPr="00016321">
              <w:rPr>
                <w:i/>
              </w:rPr>
              <w:t xml:space="preserve"> UE autonomous TA estimation, and common TA estimation) and closed (i.e., received TA commands) control loops shall be supported for IoT-NTN</w:t>
            </w:r>
          </w:p>
          <w:p w14:paraId="79B6F702" w14:textId="285AF0FA" w:rsidR="00016321" w:rsidRPr="00016321" w:rsidRDefault="00016321" w:rsidP="00016321">
            <w:pPr>
              <w:pStyle w:val="ab"/>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ab"/>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ab"/>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ab"/>
              <w:rPr>
                <w:i/>
              </w:rPr>
            </w:pPr>
            <w:r w:rsidRPr="00016321">
              <w:rPr>
                <w:b/>
                <w:i/>
              </w:rPr>
              <w:t>Proposal 8</w:t>
            </w:r>
            <w:r w:rsidRPr="00016321">
              <w:rPr>
                <w:i/>
              </w:rPr>
              <w:t xml:space="preserve">: </w:t>
            </w:r>
          </w:p>
          <w:p w14:paraId="4AE78C53" w14:textId="22A7E157" w:rsidR="00016321" w:rsidRPr="00016321" w:rsidRDefault="00016321" w:rsidP="001B1153">
            <w:pPr>
              <w:pStyle w:val="ab"/>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ab"/>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proofErr w:type="gramStart"/>
            <w:r>
              <w:lastRenderedPageBreak/>
              <w:t>Ericsson</w:t>
            </w:r>
            <w:r w:rsidR="000C1B35">
              <w:t xml:space="preserve">  (</w:t>
            </w:r>
            <w:proofErr w:type="gramEnd"/>
            <w:r w:rsidR="000C1B35">
              <w:t>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lastRenderedPageBreak/>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proofErr w:type="gramStart"/>
            <w:r>
              <w:lastRenderedPageBreak/>
              <w:t>Apple  (</w:t>
            </w:r>
            <w:proofErr w:type="gramEnd"/>
            <w:r>
              <w:t>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宋体"/>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宋体"/>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宋体"/>
                <w:i/>
              </w:rPr>
            </w:pPr>
            <w:r>
              <w:rPr>
                <w:b/>
                <w:i/>
              </w:rPr>
              <w:t xml:space="preserve">Proposal 2: </w:t>
            </w:r>
            <w:r>
              <w:rPr>
                <w:i/>
              </w:rPr>
              <w:t xml:space="preserve">The configurable segment length should be supported to enable the </w:t>
            </w:r>
            <w:r>
              <w:rPr>
                <w:rFonts w:eastAsia="宋体"/>
                <w:i/>
              </w:rPr>
              <w:t>segmented UL pre-compensation with applying one TA value per segment.</w:t>
            </w:r>
          </w:p>
          <w:p w14:paraId="243D3B53" w14:textId="77777777" w:rsidR="00EC1D39" w:rsidRDefault="00EC1D39" w:rsidP="00EC1D39">
            <w:pPr>
              <w:jc w:val="both"/>
              <w:rPr>
                <w:rFonts w:eastAsia="宋体"/>
                <w:i/>
              </w:rPr>
            </w:pPr>
            <w:r>
              <w:rPr>
                <w:b/>
                <w:i/>
              </w:rPr>
              <w:t xml:space="preserve">Proposal 3: </w:t>
            </w:r>
            <w:r>
              <w:rPr>
                <w:rFonts w:eastAsia="宋体"/>
                <w:i/>
              </w:rPr>
              <w:t xml:space="preserve">The time unit of segmented pre-compensation should be slot for PUSCH and </w:t>
            </w:r>
            <w:proofErr w:type="gramStart"/>
            <w:r>
              <w:rPr>
                <w:rFonts w:eastAsia="宋体"/>
                <w:i/>
              </w:rPr>
              <w:t>random access</w:t>
            </w:r>
            <w:proofErr w:type="gramEnd"/>
            <w:r>
              <w:rPr>
                <w:rFonts w:eastAsia="宋体"/>
                <w:i/>
              </w:rPr>
              <w:t xml:space="preserve"> symbol group for PRACH.</w:t>
            </w:r>
          </w:p>
          <w:p w14:paraId="5C199DA4" w14:textId="77777777" w:rsidR="00EC1D39" w:rsidRDefault="00EC1D39" w:rsidP="00EC1D39">
            <w:pPr>
              <w:adjustRightInd w:val="0"/>
              <w:snapToGrid w:val="0"/>
              <w:spacing w:beforeLines="50" w:before="120" w:afterLines="50" w:after="120" w:line="260" w:lineRule="auto"/>
              <w:rPr>
                <w:rFonts w:eastAsia="宋体"/>
              </w:rPr>
            </w:pPr>
            <w:r>
              <w:rPr>
                <w:b/>
                <w:i/>
              </w:rPr>
              <w:t>Proposal 4:</w:t>
            </w:r>
            <w:r>
              <w:rPr>
                <w:i/>
              </w:rPr>
              <w:t xml:space="preserve"> If the phase discontinuity is needed to be handled, new UL gaps is preferred.</w:t>
            </w:r>
          </w:p>
          <w:p w14:paraId="5DC18926" w14:textId="77777777" w:rsidR="00EC1D39" w:rsidRDefault="00EC1D39" w:rsidP="00EC1D39">
            <w:pPr>
              <w:pStyle w:val="afe"/>
              <w:spacing w:beforeLines="50" w:before="120" w:afterLines="50" w:after="120"/>
              <w:ind w:left="0"/>
              <w:jc w:val="both"/>
              <w:rPr>
                <w:rFonts w:eastAsia="宋体"/>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afe"/>
              <w:spacing w:beforeLines="50" w:before="120" w:afterLines="50" w:after="120"/>
              <w:ind w:left="0"/>
              <w:jc w:val="both"/>
              <w:rPr>
                <w:rFonts w:eastAsia="宋体"/>
                <w:strike/>
                <w:color w:val="000000" w:themeColor="text1"/>
              </w:rPr>
            </w:pPr>
            <w:r>
              <w:rPr>
                <w:rFonts w:eastAsia="宋体"/>
                <w:b/>
                <w:i/>
                <w:color w:val="000000" w:themeColor="text1"/>
              </w:rPr>
              <w:t xml:space="preserve">Proposal 6: </w:t>
            </w:r>
            <w:r>
              <w:rPr>
                <w:rFonts w:eastAsia="宋体"/>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8:</w:t>
            </w:r>
            <w:r>
              <w:rPr>
                <w:i/>
              </w:rPr>
              <w:t xml:space="preserve"> Indication of valid time f</w:t>
            </w:r>
            <w:r>
              <w:rPr>
                <w:rFonts w:eastAsia="宋体"/>
                <w:i/>
              </w:rPr>
              <w:t>or assistance information broadcast from BS, e.g., ephemeris data, should be supported</w:t>
            </w:r>
            <w:r>
              <w:rPr>
                <w:rFonts w:eastAsia="宋体"/>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9:</w:t>
            </w:r>
            <w:r>
              <w:rPr>
                <w:i/>
              </w:rPr>
              <w:t xml:space="preserve"> </w:t>
            </w:r>
            <w:r>
              <w:rPr>
                <w:rFonts w:eastAsia="宋体"/>
                <w:i/>
              </w:rPr>
              <w:t>The activation time instant of assistance information can be implicitly known as a reference time linked to DL subframe where the SIB carrying the assistance information is broadcast</w:t>
            </w:r>
            <w:r>
              <w:rPr>
                <w:rFonts w:eastAsia="宋体"/>
                <w:i/>
                <w:iCs/>
              </w:rPr>
              <w:t>.</w:t>
            </w:r>
          </w:p>
          <w:p w14:paraId="180480AD" w14:textId="77777777" w:rsidR="00EC1D39" w:rsidRDefault="00EC1D39" w:rsidP="00EC1D39">
            <w:pPr>
              <w:adjustRightInd w:val="0"/>
              <w:snapToGrid w:val="0"/>
              <w:spacing w:beforeLines="50" w:before="120" w:afterLines="50" w:after="120" w:line="260" w:lineRule="auto"/>
              <w:rPr>
                <w:rFonts w:eastAsia="宋体"/>
              </w:rPr>
            </w:pPr>
            <w:r>
              <w:rPr>
                <w:b/>
                <w:i/>
              </w:rPr>
              <w:t>Proposal 10:</w:t>
            </w:r>
            <w:r>
              <w:rPr>
                <w:i/>
              </w:rPr>
              <w:t xml:space="preserve"> </w:t>
            </w:r>
            <w:r>
              <w:rPr>
                <w:rFonts w:eastAsia="宋体"/>
                <w:i/>
              </w:rPr>
              <w:t xml:space="preserve">The valid time length can be broadcast along with assistance information. A </w:t>
            </w:r>
            <w:proofErr w:type="gramStart"/>
            <w:r>
              <w:rPr>
                <w:rFonts w:eastAsia="宋体"/>
                <w:i/>
              </w:rPr>
              <w:t>coarse</w:t>
            </w:r>
            <w:proofErr w:type="gramEnd"/>
            <w:r>
              <w:rPr>
                <w:rFonts w:eastAsia="宋体"/>
                <w:i/>
              </w:rPr>
              <w:t xml:space="preserve"> </w:t>
            </w:r>
            <w:proofErr w:type="spellStart"/>
            <w:r>
              <w:rPr>
                <w:rFonts w:eastAsia="宋体"/>
                <w:i/>
              </w:rPr>
              <w:t>signaling</w:t>
            </w:r>
            <w:proofErr w:type="spellEnd"/>
            <w:r>
              <w:rPr>
                <w:rFonts w:eastAsia="宋体"/>
                <w:i/>
              </w:rPr>
              <w:t xml:space="preserve">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宋体"/>
              </w:rPr>
            </w:pPr>
            <w:r>
              <w:rPr>
                <w:b/>
                <w:i/>
              </w:rPr>
              <w:t>Proposal 11:</w:t>
            </w:r>
            <w:r>
              <w:rPr>
                <w:i/>
              </w:rPr>
              <w:t xml:space="preserve"> </w:t>
            </w:r>
            <w:r>
              <w:rPr>
                <w:rFonts w:eastAsia="宋体"/>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宋体"/>
                <w:i/>
                <w:iCs/>
              </w:rPr>
            </w:pPr>
            <w:r>
              <w:rPr>
                <w:rFonts w:eastAsia="宋体"/>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宋体"/>
                <w:i/>
                <w:iCs/>
              </w:rPr>
            </w:pPr>
            <w:r>
              <w:rPr>
                <w:rFonts w:eastAsia="宋体"/>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宋体"/>
                <w:i/>
                <w:iCs/>
              </w:rPr>
            </w:pPr>
            <w:r>
              <w:rPr>
                <w:rFonts w:eastAsia="宋体"/>
                <w:i/>
                <w:iCs/>
              </w:rPr>
              <w:lastRenderedPageBreak/>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宋体"/>
                <w:i/>
                <w:iCs/>
              </w:rPr>
            </w:pPr>
            <w:r>
              <w:rPr>
                <w:rFonts w:eastAsia="宋体"/>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lastRenderedPageBreak/>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xml:space="preserve">: IoT NTN should reuse the UL time and frequency synchronization mechanism for NR NTN in short UL transmission while </w:t>
            </w:r>
            <w:proofErr w:type="gramStart"/>
            <w:r w:rsidRPr="006C1830">
              <w:rPr>
                <w:i/>
              </w:rPr>
              <w:t>taking into account</w:t>
            </w:r>
            <w:proofErr w:type="gramEnd"/>
            <w:r w:rsidRPr="006C1830">
              <w:rPr>
                <w:i/>
              </w:rPr>
              <w:t xml:space="preserve">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proofErr w:type="gramStart"/>
            <w:r>
              <w:t>Lenovo</w:t>
            </w:r>
            <w:r w:rsidR="00690B52">
              <w:t xml:space="preserve">  (</w:t>
            </w:r>
            <w:proofErr w:type="gramEnd"/>
            <w:r w:rsidR="00690B52">
              <w:t>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xml:space="preserve">: A common timing offset (TO) and a TO drift rate for the </w:t>
            </w:r>
            <w:proofErr w:type="spellStart"/>
            <w:r w:rsidRPr="00465650">
              <w:rPr>
                <w:bCs/>
                <w:i/>
              </w:rPr>
              <w:t>propogation</w:t>
            </w:r>
            <w:proofErr w:type="spellEnd"/>
            <w:r w:rsidRPr="00465650">
              <w:rPr>
                <w:bCs/>
                <w:i/>
              </w:rPr>
              <w:t xml:space="preserve">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xml:space="preserve">: For TA maintenance, the UE needs to update N_TA based on closed loop </w:t>
            </w:r>
            <w:proofErr w:type="gramStart"/>
            <w:r w:rsidRPr="00465650">
              <w:rPr>
                <w:bCs/>
                <w:i/>
              </w:rPr>
              <w:t>and  N</w:t>
            </w:r>
            <w:proofErr w:type="gramEnd"/>
            <w:r w:rsidRPr="00465650">
              <w:rPr>
                <w:bCs/>
                <w:i/>
              </w:rPr>
              <w:t>_(TA,UE-specific)+N_(</w:t>
            </w:r>
            <w:proofErr w:type="spellStart"/>
            <w:r w:rsidRPr="00465650">
              <w:rPr>
                <w:bCs/>
                <w:i/>
              </w:rPr>
              <w:t>TA,common</w:t>
            </w:r>
            <w:proofErr w:type="spellEnd"/>
            <w:r w:rsidRPr="00465650">
              <w:rPr>
                <w:bCs/>
                <w:i/>
              </w:rPr>
              <w:t>)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proofErr w:type="spellStart"/>
            <w:r>
              <w:t>InterDigital</w:t>
            </w:r>
            <w:proofErr w:type="spellEnd"/>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6ADC1D" w14:textId="77777777" w:rsidR="00F01109" w:rsidRDefault="00F01109" w:rsidP="00584850">
      <w:pPr>
        <w:spacing w:after="0"/>
      </w:pPr>
      <w:r>
        <w:separator/>
      </w:r>
    </w:p>
  </w:endnote>
  <w:endnote w:type="continuationSeparator" w:id="0">
    <w:p w14:paraId="50B45390" w14:textId="77777777" w:rsidR="00F01109" w:rsidRDefault="00F01109"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6A7B0" w14:textId="77777777" w:rsidR="00F01109" w:rsidRDefault="00F01109" w:rsidP="00584850">
      <w:pPr>
        <w:spacing w:after="0"/>
      </w:pPr>
      <w:r>
        <w:separator/>
      </w:r>
    </w:p>
  </w:footnote>
  <w:footnote w:type="continuationSeparator" w:id="0">
    <w:p w14:paraId="28902D5D" w14:textId="77777777" w:rsidR="00F01109" w:rsidRDefault="00F01109"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32EE1"/>
    <w:multiLevelType w:val="hybridMultilevel"/>
    <w:tmpl w:val="73D8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DFFDD"/>
    <w:multiLevelType w:val="singleLevel"/>
    <w:tmpl w:val="2FADFFDD"/>
    <w:lvl w:ilvl="0">
      <w:start w:val="1"/>
      <w:numFmt w:val="lowerLetter"/>
      <w:suff w:val="space"/>
      <w:lvlText w:val="(%1)"/>
      <w:lvlJc w:val="left"/>
    </w:lvl>
  </w:abstractNum>
  <w:abstractNum w:abstractNumId="18"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5C33A8"/>
    <w:multiLevelType w:val="hybridMultilevel"/>
    <w:tmpl w:val="D084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4" w15:restartNumberingAfterBreak="0">
    <w:nsid w:val="466A1BC7"/>
    <w:multiLevelType w:val="multilevel"/>
    <w:tmpl w:val="5930122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2268"/>
        </w:tabs>
        <w:ind w:left="2268" w:hanging="1008"/>
      </w:pPr>
      <w:rPr>
        <w:rFonts w:hint="default"/>
      </w:rPr>
    </w:lvl>
    <w:lvl w:ilvl="5">
      <w:start w:val="1"/>
      <w:numFmt w:val="decimal"/>
      <w:pStyle w:val="6"/>
      <w:lvlText w:val="%1.%2.%3.%4.%5.%6"/>
      <w:lvlJc w:val="left"/>
      <w:pPr>
        <w:tabs>
          <w:tab w:val="num" w:pos="1152"/>
        </w:tabs>
        <w:ind w:left="1152" w:hanging="1152"/>
      </w:pPr>
      <w:rPr>
        <w:rFonts w:ascii="Arial" w:hAnsi="Arial" w:cs="Arial" w:hint="default"/>
        <w:sz w:val="18"/>
        <w:szCs w:val="18"/>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5"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136B9D"/>
    <w:multiLevelType w:val="hybridMultilevel"/>
    <w:tmpl w:val="86725946"/>
    <w:lvl w:ilvl="0" w:tplc="DDBE578E">
      <w:numFmt w:val="bullet"/>
      <w:lvlText w:val="-"/>
      <w:lvlJc w:val="left"/>
      <w:pPr>
        <w:ind w:left="1260" w:hanging="420"/>
      </w:pPr>
      <w:rPr>
        <w:rFonts w:ascii="Times New Roman" w:eastAsia="宋体"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8"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5544FA"/>
    <w:multiLevelType w:val="singleLevel"/>
    <w:tmpl w:val="645544FA"/>
    <w:lvl w:ilvl="0">
      <w:start w:val="1"/>
      <w:numFmt w:val="lowerLetter"/>
      <w:suff w:val="space"/>
      <w:lvlText w:val="(%1)"/>
      <w:lvlJc w:val="left"/>
    </w:lvl>
  </w:abstractNum>
  <w:abstractNum w:abstractNumId="31" w15:restartNumberingAfterBreak="0">
    <w:nsid w:val="649B6148"/>
    <w:multiLevelType w:val="hybridMultilevel"/>
    <w:tmpl w:val="90B2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3"/>
  </w:num>
  <w:num w:numId="4">
    <w:abstractNumId w:val="28"/>
  </w:num>
  <w:num w:numId="5">
    <w:abstractNumId w:val="6"/>
  </w:num>
  <w:num w:numId="6">
    <w:abstractNumId w:val="21"/>
  </w:num>
  <w:num w:numId="7">
    <w:abstractNumId w:val="27"/>
  </w:num>
  <w:num w:numId="8">
    <w:abstractNumId w:val="13"/>
  </w:num>
  <w:num w:numId="9">
    <w:abstractNumId w:val="14"/>
  </w:num>
  <w:num w:numId="10">
    <w:abstractNumId w:val="32"/>
  </w:num>
  <w:num w:numId="11">
    <w:abstractNumId w:val="4"/>
  </w:num>
  <w:num w:numId="12">
    <w:abstractNumId w:val="16"/>
  </w:num>
  <w:num w:numId="13">
    <w:abstractNumId w:val="10"/>
  </w:num>
  <w:num w:numId="14">
    <w:abstractNumId w:val="3"/>
  </w:num>
  <w:num w:numId="15">
    <w:abstractNumId w:val="33"/>
  </w:num>
  <w:num w:numId="16">
    <w:abstractNumId w:val="9"/>
  </w:num>
  <w:num w:numId="17">
    <w:abstractNumId w:val="1"/>
  </w:num>
  <w:num w:numId="18">
    <w:abstractNumId w:val="37"/>
  </w:num>
  <w:num w:numId="19">
    <w:abstractNumId w:val="25"/>
  </w:num>
  <w:num w:numId="20">
    <w:abstractNumId w:val="29"/>
  </w:num>
  <w:num w:numId="21">
    <w:abstractNumId w:val="35"/>
  </w:num>
  <w:num w:numId="22">
    <w:abstractNumId w:val="15"/>
  </w:num>
  <w:num w:numId="23">
    <w:abstractNumId w:val="0"/>
  </w:num>
  <w:num w:numId="24">
    <w:abstractNumId w:val="30"/>
  </w:num>
  <w:num w:numId="25">
    <w:abstractNumId w:val="17"/>
  </w:num>
  <w:num w:numId="26">
    <w:abstractNumId w:val="11"/>
  </w:num>
  <w:num w:numId="27">
    <w:abstractNumId w:val="20"/>
  </w:num>
  <w:num w:numId="28">
    <w:abstractNumId w:val="24"/>
  </w:num>
  <w:num w:numId="29">
    <w:abstractNumId w:val="24"/>
  </w:num>
  <w:num w:numId="30">
    <w:abstractNumId w:val="24"/>
  </w:num>
  <w:num w:numId="31">
    <w:abstractNumId w:val="8"/>
  </w:num>
  <w:num w:numId="32">
    <w:abstractNumId w:val="22"/>
  </w:num>
  <w:num w:numId="33">
    <w:abstractNumId w:val="26"/>
  </w:num>
  <w:num w:numId="34">
    <w:abstractNumId w:val="2"/>
  </w:num>
  <w:num w:numId="35">
    <w:abstractNumId w:val="5"/>
  </w:num>
  <w:num w:numId="36">
    <w:abstractNumId w:val="18"/>
  </w:num>
  <w:num w:numId="37">
    <w:abstractNumId w:val="34"/>
  </w:num>
  <w:num w:numId="38">
    <w:abstractNumId w:val="36"/>
  </w:num>
  <w:num w:numId="39">
    <w:abstractNumId w:val="19"/>
  </w:num>
  <w:num w:numId="40">
    <w:abstractNumId w:val="24"/>
  </w:num>
  <w:num w:numId="41">
    <w:abstractNumId w:val="24"/>
  </w:num>
  <w:num w:numId="42">
    <w:abstractNumId w:val="24"/>
  </w:num>
  <w:num w:numId="43">
    <w:abstractNumId w:val="12"/>
  </w:num>
  <w:num w:numId="44">
    <w:abstractNumId w:val="24"/>
  </w:num>
  <w:num w:numId="45">
    <w:abstractNumId w:val="31"/>
  </w:num>
  <w:num w:numId="46">
    <w:abstractNumId w:val="24"/>
  </w:num>
  <w:num w:numId="47">
    <w:abstractNumId w:val="24"/>
  </w:num>
  <w:num w:numId="48">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DF2"/>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3B6"/>
    <w:rsid w:val="000D6822"/>
    <w:rsid w:val="000D6BEF"/>
    <w:rsid w:val="000D6CFC"/>
    <w:rsid w:val="000E005A"/>
    <w:rsid w:val="000E0EDA"/>
    <w:rsid w:val="000E16EB"/>
    <w:rsid w:val="000E20B2"/>
    <w:rsid w:val="000E284C"/>
    <w:rsid w:val="000E469E"/>
    <w:rsid w:val="000E4A2D"/>
    <w:rsid w:val="000E52C6"/>
    <w:rsid w:val="000E54C3"/>
    <w:rsid w:val="000E6538"/>
    <w:rsid w:val="000E69EA"/>
    <w:rsid w:val="000F132F"/>
    <w:rsid w:val="000F14CB"/>
    <w:rsid w:val="000F2C0C"/>
    <w:rsid w:val="000F3EA8"/>
    <w:rsid w:val="000F4026"/>
    <w:rsid w:val="000F4EA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CC2"/>
    <w:rsid w:val="00150093"/>
    <w:rsid w:val="00150527"/>
    <w:rsid w:val="001507BF"/>
    <w:rsid w:val="00151018"/>
    <w:rsid w:val="00151907"/>
    <w:rsid w:val="00151D3F"/>
    <w:rsid w:val="0015277C"/>
    <w:rsid w:val="0015281E"/>
    <w:rsid w:val="00152EF4"/>
    <w:rsid w:val="00153045"/>
    <w:rsid w:val="001534BC"/>
    <w:rsid w:val="00153528"/>
    <w:rsid w:val="001541D5"/>
    <w:rsid w:val="001544E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6C7E"/>
    <w:rsid w:val="001C7224"/>
    <w:rsid w:val="001D028C"/>
    <w:rsid w:val="001D0884"/>
    <w:rsid w:val="001D131B"/>
    <w:rsid w:val="001D19F9"/>
    <w:rsid w:val="001D2380"/>
    <w:rsid w:val="001D26C2"/>
    <w:rsid w:val="001D2CE8"/>
    <w:rsid w:val="001D3EFD"/>
    <w:rsid w:val="001D4B2F"/>
    <w:rsid w:val="001D50EA"/>
    <w:rsid w:val="001D5860"/>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4001D"/>
    <w:rsid w:val="00240BE3"/>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64B"/>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E1A"/>
    <w:rsid w:val="00274F0A"/>
    <w:rsid w:val="00275E1D"/>
    <w:rsid w:val="00275E88"/>
    <w:rsid w:val="002770F4"/>
    <w:rsid w:val="00277114"/>
    <w:rsid w:val="00277420"/>
    <w:rsid w:val="00277744"/>
    <w:rsid w:val="00277E9D"/>
    <w:rsid w:val="002804A9"/>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03A"/>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CE"/>
    <w:rsid w:val="002E5EFC"/>
    <w:rsid w:val="002E6BC6"/>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64EE"/>
    <w:rsid w:val="00346EF9"/>
    <w:rsid w:val="00347756"/>
    <w:rsid w:val="00347BBD"/>
    <w:rsid w:val="003508C7"/>
    <w:rsid w:val="00350C71"/>
    <w:rsid w:val="00350E37"/>
    <w:rsid w:val="00350F43"/>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31C"/>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A1F"/>
    <w:rsid w:val="003D4C1F"/>
    <w:rsid w:val="003D4C8F"/>
    <w:rsid w:val="003D5DA3"/>
    <w:rsid w:val="003D69CB"/>
    <w:rsid w:val="003D7032"/>
    <w:rsid w:val="003D716A"/>
    <w:rsid w:val="003D763C"/>
    <w:rsid w:val="003E040F"/>
    <w:rsid w:val="003E05F6"/>
    <w:rsid w:val="003E0A31"/>
    <w:rsid w:val="003E1619"/>
    <w:rsid w:val="003E1E73"/>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3D5"/>
    <w:rsid w:val="004D578D"/>
    <w:rsid w:val="004D658B"/>
    <w:rsid w:val="004D69A7"/>
    <w:rsid w:val="004D6E05"/>
    <w:rsid w:val="004E13F4"/>
    <w:rsid w:val="004E15BB"/>
    <w:rsid w:val="004E1B13"/>
    <w:rsid w:val="004E23DE"/>
    <w:rsid w:val="004E2B68"/>
    <w:rsid w:val="004E34F7"/>
    <w:rsid w:val="004E368D"/>
    <w:rsid w:val="004E3697"/>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80F"/>
    <w:rsid w:val="00521E1A"/>
    <w:rsid w:val="00522121"/>
    <w:rsid w:val="00522B2B"/>
    <w:rsid w:val="00523712"/>
    <w:rsid w:val="00523A04"/>
    <w:rsid w:val="00524000"/>
    <w:rsid w:val="0052455F"/>
    <w:rsid w:val="00524A71"/>
    <w:rsid w:val="00525243"/>
    <w:rsid w:val="005259DC"/>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58E4"/>
    <w:rsid w:val="00575BB0"/>
    <w:rsid w:val="00576E6D"/>
    <w:rsid w:val="00577349"/>
    <w:rsid w:val="00577842"/>
    <w:rsid w:val="00577947"/>
    <w:rsid w:val="00577A8F"/>
    <w:rsid w:val="00577CC7"/>
    <w:rsid w:val="00580522"/>
    <w:rsid w:val="005806AA"/>
    <w:rsid w:val="00580EF2"/>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58F4"/>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55FF"/>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CE0"/>
    <w:rsid w:val="006F318B"/>
    <w:rsid w:val="006F349C"/>
    <w:rsid w:val="006F3BD5"/>
    <w:rsid w:val="006F54EB"/>
    <w:rsid w:val="006F56AE"/>
    <w:rsid w:val="006F6668"/>
    <w:rsid w:val="006F7B24"/>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20176"/>
    <w:rsid w:val="00720345"/>
    <w:rsid w:val="00720397"/>
    <w:rsid w:val="00721104"/>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6401"/>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B49"/>
    <w:rsid w:val="007F0E1E"/>
    <w:rsid w:val="007F1890"/>
    <w:rsid w:val="007F2017"/>
    <w:rsid w:val="007F2351"/>
    <w:rsid w:val="007F26D6"/>
    <w:rsid w:val="007F28B6"/>
    <w:rsid w:val="007F49EF"/>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44D"/>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627"/>
    <w:rsid w:val="008B5AE4"/>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5EA5"/>
    <w:rsid w:val="00966AF9"/>
    <w:rsid w:val="009708A2"/>
    <w:rsid w:val="0097175A"/>
    <w:rsid w:val="00971B09"/>
    <w:rsid w:val="00972BA2"/>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B74"/>
    <w:rsid w:val="009A4D4D"/>
    <w:rsid w:val="009A4FBA"/>
    <w:rsid w:val="009A5D5D"/>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8DC"/>
    <w:rsid w:val="009D0D76"/>
    <w:rsid w:val="009D14BC"/>
    <w:rsid w:val="009D1A4F"/>
    <w:rsid w:val="009D278D"/>
    <w:rsid w:val="009D2A28"/>
    <w:rsid w:val="009D2CF4"/>
    <w:rsid w:val="009D2D72"/>
    <w:rsid w:val="009D30A1"/>
    <w:rsid w:val="009D3818"/>
    <w:rsid w:val="009D3900"/>
    <w:rsid w:val="009D41CC"/>
    <w:rsid w:val="009D4AEF"/>
    <w:rsid w:val="009D5E52"/>
    <w:rsid w:val="009D6244"/>
    <w:rsid w:val="009D66BA"/>
    <w:rsid w:val="009D70D7"/>
    <w:rsid w:val="009D7E5C"/>
    <w:rsid w:val="009E0725"/>
    <w:rsid w:val="009E0EA6"/>
    <w:rsid w:val="009E1E8A"/>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2E2"/>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D2C3F"/>
    <w:rsid w:val="00AD3759"/>
    <w:rsid w:val="00AD527B"/>
    <w:rsid w:val="00AD6088"/>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5052"/>
    <w:rsid w:val="00B253A6"/>
    <w:rsid w:val="00B25568"/>
    <w:rsid w:val="00B25683"/>
    <w:rsid w:val="00B256FD"/>
    <w:rsid w:val="00B26901"/>
    <w:rsid w:val="00B27B92"/>
    <w:rsid w:val="00B27F9F"/>
    <w:rsid w:val="00B300C3"/>
    <w:rsid w:val="00B3089C"/>
    <w:rsid w:val="00B30B71"/>
    <w:rsid w:val="00B31D65"/>
    <w:rsid w:val="00B31E93"/>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717"/>
    <w:rsid w:val="00BA4EAF"/>
    <w:rsid w:val="00BA5605"/>
    <w:rsid w:val="00BA615B"/>
    <w:rsid w:val="00BA670C"/>
    <w:rsid w:val="00BA6B38"/>
    <w:rsid w:val="00BA6C82"/>
    <w:rsid w:val="00BA7AF0"/>
    <w:rsid w:val="00BB06BA"/>
    <w:rsid w:val="00BB0937"/>
    <w:rsid w:val="00BB142C"/>
    <w:rsid w:val="00BB1A36"/>
    <w:rsid w:val="00BB2D41"/>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85D"/>
    <w:rsid w:val="00BC2983"/>
    <w:rsid w:val="00BC29DA"/>
    <w:rsid w:val="00BC2AC3"/>
    <w:rsid w:val="00BC4983"/>
    <w:rsid w:val="00BC5034"/>
    <w:rsid w:val="00BC64AD"/>
    <w:rsid w:val="00BC6CA4"/>
    <w:rsid w:val="00BC7C82"/>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7FB"/>
    <w:rsid w:val="00CA5E21"/>
    <w:rsid w:val="00CA6149"/>
    <w:rsid w:val="00CA631D"/>
    <w:rsid w:val="00CA6F40"/>
    <w:rsid w:val="00CA7457"/>
    <w:rsid w:val="00CB044C"/>
    <w:rsid w:val="00CB0504"/>
    <w:rsid w:val="00CB0678"/>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44E"/>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0788"/>
    <w:rsid w:val="00D31C83"/>
    <w:rsid w:val="00D339E3"/>
    <w:rsid w:val="00D34565"/>
    <w:rsid w:val="00D34DEE"/>
    <w:rsid w:val="00D3628C"/>
    <w:rsid w:val="00D3649D"/>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F93"/>
    <w:rsid w:val="00D61388"/>
    <w:rsid w:val="00D6153E"/>
    <w:rsid w:val="00D6258D"/>
    <w:rsid w:val="00D62D8D"/>
    <w:rsid w:val="00D63D6E"/>
    <w:rsid w:val="00D646A1"/>
    <w:rsid w:val="00D64952"/>
    <w:rsid w:val="00D64E04"/>
    <w:rsid w:val="00D650CB"/>
    <w:rsid w:val="00D6527F"/>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255E"/>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DB"/>
    <w:rsid w:val="00E21821"/>
    <w:rsid w:val="00E21991"/>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2D5"/>
    <w:rsid w:val="00EF136D"/>
    <w:rsid w:val="00EF30BD"/>
    <w:rsid w:val="00EF566C"/>
    <w:rsid w:val="00EF575B"/>
    <w:rsid w:val="00EF5DA7"/>
    <w:rsid w:val="00EF69DC"/>
    <w:rsid w:val="00EF7CA3"/>
    <w:rsid w:val="00F001FA"/>
    <w:rsid w:val="00F01109"/>
    <w:rsid w:val="00F01E97"/>
    <w:rsid w:val="00F02343"/>
    <w:rsid w:val="00F02B54"/>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67B"/>
    <w:rsid w:val="00F9790A"/>
    <w:rsid w:val="00FA02FC"/>
    <w:rsid w:val="00FA0600"/>
    <w:rsid w:val="00FA0EB9"/>
    <w:rsid w:val="00FA12B4"/>
    <w:rsid w:val="00FA149C"/>
    <w:rsid w:val="00FA18EF"/>
    <w:rsid w:val="00FA1E72"/>
    <w:rsid w:val="00FA1EEC"/>
    <w:rsid w:val="00FA2514"/>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042"/>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B0678"/>
    <w:pPr>
      <w:spacing w:after="180"/>
    </w:pPr>
    <w:rPr>
      <w:lang w:val="en-GB" w:eastAsia="en-US"/>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0"/>
    <w:qFormat/>
    <w:pPr>
      <w:numPr>
        <w:ilvl w:val="1"/>
      </w:numPr>
      <w:pBdr>
        <w:top w:val="none" w:sz="0" w:space="0" w:color="auto"/>
      </w:pBdr>
      <w:tabs>
        <w:tab w:val="left" w:pos="576"/>
      </w:tabs>
      <w:spacing w:before="180"/>
      <w:outlineLvl w:val="1"/>
    </w:pPr>
    <w:rPr>
      <w:sz w:val="32"/>
    </w:rPr>
  </w:style>
  <w:style w:type="paragraph" w:styleId="3">
    <w:name w:val="heading 3"/>
    <w:basedOn w:val="2"/>
    <w:next w:val="a"/>
    <w:link w:val="30"/>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0"/>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1">
    <w:name w:val="List 3"/>
    <w:basedOn w:val="21"/>
    <w:pPr>
      <w:ind w:left="1135"/>
    </w:pPr>
  </w:style>
  <w:style w:type="paragraph" w:styleId="21">
    <w:name w:val="List 2"/>
    <w:basedOn w:val="a3"/>
    <w:pPr>
      <w:ind w:left="851"/>
    </w:pPr>
  </w:style>
  <w:style w:type="paragraph" w:styleId="a3">
    <w:name w:val="List"/>
    <w:basedOn w:val="a"/>
    <w:pPr>
      <w:ind w:left="568" w:hanging="284"/>
    </w:pPr>
  </w:style>
  <w:style w:type="paragraph" w:styleId="TOC7">
    <w:name w:val="toc 7"/>
    <w:basedOn w:val="TOC6"/>
    <w:next w:val="a"/>
    <w:semiHidden/>
    <w:pPr>
      <w:ind w:left="2268" w:hanging="2268"/>
    </w:pPr>
  </w:style>
  <w:style w:type="paragraph" w:styleId="TOC6">
    <w:name w:val="toc 6"/>
    <w:basedOn w:val="TOC5"/>
    <w:next w:val="a"/>
    <w:semiHidden/>
    <w:pPr>
      <w:ind w:left="1985" w:hanging="1985"/>
    </w:pPr>
  </w:style>
  <w:style w:type="paragraph" w:styleId="TOC5">
    <w:name w:val="toc 5"/>
    <w:basedOn w:val="TOC4"/>
    <w:next w:val="a"/>
    <w:semiHidden/>
    <w:pPr>
      <w:ind w:left="1701" w:hanging="1701"/>
    </w:pPr>
  </w:style>
  <w:style w:type="paragraph" w:styleId="TOC4">
    <w:name w:val="toc 4"/>
    <w:basedOn w:val="TOC3"/>
    <w:next w:val="a"/>
    <w:semiHidden/>
    <w:pPr>
      <w:ind w:left="1418" w:hanging="1418"/>
    </w:pPr>
  </w:style>
  <w:style w:type="paragraph" w:styleId="TOC3">
    <w:name w:val="toc 3"/>
    <w:basedOn w:val="TOC2"/>
    <w:next w:val="a"/>
    <w:semiHidden/>
    <w:pPr>
      <w:ind w:left="1134" w:hanging="1134"/>
    </w:pPr>
  </w:style>
  <w:style w:type="paragraph" w:styleId="TOC2">
    <w:name w:val="toc 2"/>
    <w:basedOn w:val="TOC1"/>
    <w:next w:val="a"/>
    <w:uiPriority w:val="39"/>
    <w:pPr>
      <w:keepNext w:val="0"/>
      <w:spacing w:before="0"/>
      <w:ind w:left="851" w:hanging="851"/>
    </w:pPr>
    <w:rPr>
      <w:sz w:val="20"/>
    </w:rPr>
  </w:style>
  <w:style w:type="paragraph" w:styleId="TOC1">
    <w:name w:val="toc 1"/>
    <w:next w:val="a"/>
    <w:uiPriority w:val="39"/>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aliases w:val="cap,cap Char,cap1,cap2,cap3,cap4,cap5,cap6,cap7,cap8,cap9,cap10,cap11,cap21,cap31,cap41,cap51,cap61,cap71,cap81,cap91,cap101,cap12,cap22,cap32,cap42,cap52,cap62,cap72,cap82,cap92,cap102,cap13,cap23,cap33,cap43,cap53,cap63,cap73,cap83,cap93"/>
    <w:basedOn w:val="a"/>
    <w:next w:val="a"/>
    <w:link w:val="a7"/>
    <w:qFormat/>
    <w:pPr>
      <w:spacing w:before="120" w:after="120"/>
    </w:pPr>
    <w:rPr>
      <w:b/>
    </w:rPr>
  </w:style>
  <w:style w:type="paragraph" w:styleId="a8">
    <w:name w:val="Document Map"/>
    <w:basedOn w:val="a"/>
    <w:semiHidden/>
    <w:pPr>
      <w:shd w:val="clear" w:color="auto" w:fill="000080"/>
    </w:pPr>
    <w:rPr>
      <w:rFonts w:ascii="Tahoma" w:hAnsi="Tahoma"/>
    </w:rPr>
  </w:style>
  <w:style w:type="paragraph" w:styleId="a9">
    <w:name w:val="annotation text"/>
    <w:basedOn w:val="a"/>
    <w:link w:val="aa"/>
    <w:semiHidden/>
  </w:style>
  <w:style w:type="paragraph" w:styleId="ab">
    <w:name w:val="Body Text"/>
    <w:basedOn w:val="a"/>
    <w:link w:val="ac"/>
    <w:qFormat/>
  </w:style>
  <w:style w:type="paragraph" w:styleId="ad">
    <w:name w:val="Plain Text"/>
    <w:basedOn w:val="a"/>
    <w:rPr>
      <w:rFonts w:ascii="Courier New" w:hAnsi="Courier New"/>
      <w:lang w:val="nb-NO"/>
    </w:rPr>
  </w:style>
  <w:style w:type="paragraph" w:styleId="50">
    <w:name w:val="List Bullet 5"/>
    <w:basedOn w:val="41"/>
    <w:pPr>
      <w:ind w:left="1702"/>
    </w:pPr>
  </w:style>
  <w:style w:type="paragraph" w:styleId="TOC8">
    <w:name w:val="toc 8"/>
    <w:basedOn w:val="TOC1"/>
    <w:next w:val="a"/>
    <w:semiHidden/>
    <w:pPr>
      <w:spacing w:before="180"/>
      <w:ind w:left="2693" w:hanging="2693"/>
    </w:pPr>
    <w:rPr>
      <w:b/>
    </w:rPr>
  </w:style>
  <w:style w:type="paragraph" w:styleId="ae">
    <w:name w:val="Balloon Text"/>
    <w:basedOn w:val="a"/>
    <w:link w:val="af"/>
    <w:pPr>
      <w:spacing w:after="0"/>
    </w:pPr>
    <w:rPr>
      <w:rFonts w:ascii="Tahoma" w:hAnsi="Tahoma"/>
      <w:sz w:val="16"/>
      <w:szCs w:val="16"/>
    </w:rPr>
  </w:style>
  <w:style w:type="paragraph" w:styleId="af0">
    <w:name w:val="footer"/>
    <w:basedOn w:val="af1"/>
    <w:pPr>
      <w:jc w:val="center"/>
    </w:pPr>
    <w:rPr>
      <w:i/>
    </w:rPr>
  </w:style>
  <w:style w:type="paragraph" w:styleId="af1">
    <w:name w:val="header"/>
    <w:link w:val="af2"/>
    <w:pPr>
      <w:widowControl w:val="0"/>
    </w:pPr>
    <w:rPr>
      <w:rFonts w:ascii="Arial" w:hAnsi="Arial"/>
      <w:b/>
      <w:sz w:val="18"/>
      <w:lang w:val="en-GB" w:eastAsia="en-US"/>
    </w:rPr>
  </w:style>
  <w:style w:type="paragraph" w:styleId="af3">
    <w:name w:val="index heading"/>
    <w:basedOn w:val="a"/>
    <w:next w:val="a"/>
    <w:semiHidden/>
    <w:pPr>
      <w:pBdr>
        <w:top w:val="single" w:sz="12" w:space="0" w:color="auto"/>
      </w:pBdr>
      <w:spacing w:before="360" w:after="240"/>
    </w:pPr>
    <w:rPr>
      <w:b/>
      <w:i/>
      <w:sz w:val="26"/>
    </w:rPr>
  </w:style>
  <w:style w:type="paragraph" w:styleId="af4">
    <w:name w:val="footnote text"/>
    <w:basedOn w:val="a"/>
    <w:link w:val="af5"/>
    <w:semiHidden/>
    <w:pPr>
      <w:keepLines/>
      <w:spacing w:after="0"/>
      <w:ind w:left="454" w:hanging="454"/>
    </w:pPr>
    <w:rPr>
      <w:sz w:val="16"/>
    </w:rPr>
  </w:style>
  <w:style w:type="paragraph" w:styleId="51">
    <w:name w:val="List 5"/>
    <w:basedOn w:val="42"/>
    <w:pPr>
      <w:ind w:left="1702"/>
    </w:pPr>
  </w:style>
  <w:style w:type="paragraph" w:styleId="42">
    <w:name w:val="List 4"/>
    <w:basedOn w:val="31"/>
    <w:pPr>
      <w:ind w:left="1418"/>
    </w:pPr>
  </w:style>
  <w:style w:type="paragraph" w:styleId="TOC9">
    <w:name w:val="toc 9"/>
    <w:basedOn w:val="TOC8"/>
    <w:next w:val="a"/>
    <w:uiPriority w:val="39"/>
    <w:pPr>
      <w:ind w:left="1418" w:hanging="1418"/>
    </w:pPr>
  </w:style>
  <w:style w:type="paragraph" w:styleId="af6">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7">
    <w:name w:val="annotation subject"/>
    <w:basedOn w:val="a9"/>
    <w:next w:val="a9"/>
    <w:link w:val="af8"/>
    <w:rPr>
      <w:b/>
      <w:bCs/>
    </w:rPr>
  </w:style>
  <w:style w:type="table" w:styleId="af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rPr>
      <w:color w:val="800080"/>
      <w:u w:val="single"/>
    </w:rPr>
  </w:style>
  <w:style w:type="character" w:styleId="afb">
    <w:name w:val="Hyperlink"/>
    <w:uiPriority w:val="99"/>
    <w:qFormat/>
    <w:rPr>
      <w:color w:val="0000FF"/>
      <w:u w:val="single"/>
    </w:rPr>
  </w:style>
  <w:style w:type="character" w:styleId="afc">
    <w:name w:val="annotation reference"/>
    <w:semiHidden/>
    <w:rPr>
      <w:sz w:val="16"/>
    </w:rPr>
  </w:style>
  <w:style w:type="character" w:styleId="afd">
    <w:name w:val="footnote reference"/>
    <w:semiHidden/>
    <w:rPr>
      <w:b/>
      <w:position w:val="6"/>
      <w:sz w:val="16"/>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0"/>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1"/>
    <w:link w:val="B2Char"/>
    <w:qFormat/>
  </w:style>
  <w:style w:type="paragraph" w:customStyle="1" w:styleId="B3">
    <w:name w:val="B3"/>
    <w:basedOn w:val="31"/>
    <w:link w:val="B3Char2"/>
  </w:style>
  <w:style w:type="paragraph" w:customStyle="1" w:styleId="B4">
    <w:name w:val="B4"/>
    <w:basedOn w:val="42"/>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uiPriority w:val="99"/>
    <w:rPr>
      <w:i/>
      <w:color w:val="0000FF"/>
    </w:rPr>
  </w:style>
  <w:style w:type="character" w:customStyle="1" w:styleId="af">
    <w:name w:val="批注框文本 字符"/>
    <w:link w:val="ae"/>
    <w:rPr>
      <w:rFonts w:ascii="Tahoma" w:hAnsi="Tahoma" w:cs="Tahoma"/>
      <w:sz w:val="16"/>
      <w:szCs w:val="16"/>
      <w:lang w:val="en-GB" w:eastAsia="en-US"/>
    </w:rPr>
  </w:style>
  <w:style w:type="character" w:customStyle="1" w:styleId="20">
    <w:name w:val="标题 2 字符"/>
    <w:link w:val="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locked/>
    <w:rPr>
      <w:lang w:val="en-GB" w:eastAsia="en-US"/>
    </w:rPr>
  </w:style>
  <w:style w:type="character" w:customStyle="1" w:styleId="af2">
    <w:name w:val="页眉 字符"/>
    <w:link w:val="af1"/>
    <w:rPr>
      <w:rFonts w:ascii="Arial" w:hAnsi="Arial"/>
      <w:b/>
      <w:sz w:val="18"/>
      <w:lang w:val="en-GB" w:eastAsia="en-US" w:bidi="ar-SA"/>
    </w:rPr>
  </w:style>
  <w:style w:type="character" w:customStyle="1" w:styleId="a7">
    <w:name w:val="题注 字符"/>
    <w:aliases w:val="cap 字符,cap Char 字符,cap1 字符,cap2 字符,cap3 字符,cap4 字符,cap5 字符,cap6 字符,cap7 字符,cap8 字符,cap9 字符,cap10 字符,cap11 字符,cap21 字符,cap31 字符,cap41 字符,cap51 字符,cap61 字符,cap71 字符,cap81 字符,cap91 字符,cap101 字符,cap12 字符,cap22 字符,cap32 字符,cap42 字符,cap52 字符,cap62 字符"/>
    <w:link w:val="a6"/>
    <w:qFormat/>
    <w:rPr>
      <w:b/>
      <w:lang w:val="en-GB"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rPr>
      <w:rFonts w:ascii="Arial" w:hAnsi="Arial"/>
      <w:sz w:val="24"/>
      <w:lang w:val="en-GB" w:eastAsia="en-US"/>
    </w:rPr>
  </w:style>
  <w:style w:type="paragraph" w:styleId="afe">
    <w:name w:val="List Paragraph"/>
    <w:aliases w:val="- Bullets,Lista1,?? ??,?????,????,목록 단락,1st level - Bullet List Paragraph,List Paragraph1,Lettre d'introduction,Paragrafo elenco,Normal bullet 2,Bullet list,Numbered List,Task Body,Viñetas (Inicio Parrafo),3 Txt tabla,목록 단,列出段落1,リスト段落,リ"/>
    <w:basedOn w:val="a"/>
    <w:link w:val="aff"/>
    <w:uiPriority w:val="34"/>
    <w:qFormat/>
    <w:pPr>
      <w:ind w:left="720"/>
    </w:pPr>
  </w:style>
  <w:style w:type="character" w:customStyle="1" w:styleId="af5">
    <w:name w:val="脚注文本 字符"/>
    <w:link w:val="af4"/>
    <w:semiHidden/>
    <w:rPr>
      <w:sz w:val="16"/>
      <w:lang w:val="en-GB" w:eastAsia="en-US"/>
    </w:rPr>
  </w:style>
  <w:style w:type="character" w:customStyle="1" w:styleId="aff">
    <w:name w:val="列表段落 字符"/>
    <w:aliases w:val="- Bullets 字符,Lista1 字符,?? ?? 字符,????? 字符,???? 字符,목록 단락 字符,1st level - Bullet List Paragraph 字符,List Paragraph1 字符,Lettre d'introduction 字符,Paragrafo elenco 字符,Normal bullet 2 字符,Bullet list 字符,Numbered List 字符,Task Body 字符,3 Txt tabla 字符,목록 단 字符"/>
    <w:link w:val="afe"/>
    <w:uiPriority w:val="34"/>
    <w:qFormat/>
    <w:locked/>
    <w:rPr>
      <w:lang w:val="en-GB" w:eastAsia="en-US"/>
    </w:rPr>
  </w:style>
  <w:style w:type="character" w:customStyle="1" w:styleId="st1">
    <w:name w:val="st1"/>
  </w:style>
  <w:style w:type="character" w:customStyle="1" w:styleId="ac">
    <w:name w:val="正文文本 字符"/>
    <w:link w:val="ab"/>
    <w:qFormat/>
    <w:rPr>
      <w:lang w:val="en-GB"/>
    </w:rPr>
  </w:style>
  <w:style w:type="character" w:customStyle="1" w:styleId="aa">
    <w:name w:val="批注文字 字符"/>
    <w:link w:val="a9"/>
    <w:semiHidden/>
    <w:rPr>
      <w:lang w:val="en-GB"/>
    </w:rPr>
  </w:style>
  <w:style w:type="character" w:customStyle="1" w:styleId="af8">
    <w:name w:val="批注主题 字符"/>
    <w:link w:val="af7"/>
    <w:rPr>
      <w:b/>
      <w:bCs/>
      <w:lang w:val="en-GB"/>
    </w:rPr>
  </w:style>
  <w:style w:type="character" w:customStyle="1" w:styleId="B1Zchn">
    <w:name w:val="B1 Zchn"/>
    <w:basedOn w:val="a0"/>
    <w:rPr>
      <w:rFonts w:eastAsia="Times New Roman"/>
    </w:rPr>
  </w:style>
  <w:style w:type="paragraph" w:customStyle="1" w:styleId="LGTdoc1">
    <w:name w:val="LGTdoc_제목1"/>
    <w:basedOn w:val="a"/>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10">
    <w:name w:val="标题 1 字符"/>
    <w:basedOn w:val="a0"/>
    <w:link w:val="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pPr>
      <w:widowControl w:val="0"/>
      <w:autoSpaceDE w:val="0"/>
      <w:autoSpaceDN w:val="0"/>
      <w:adjustRightInd w:val="0"/>
      <w:spacing w:after="12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a0"/>
    <w:rsid w:val="00657FEA"/>
  </w:style>
  <w:style w:type="character" w:customStyle="1" w:styleId="eop">
    <w:name w:val="eop"/>
    <w:basedOn w:val="a0"/>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a"/>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rsid w:val="004B2F20"/>
    <w:rPr>
      <w:rFonts w:ascii="Arial" w:eastAsiaTheme="majorEastAsia" w:hAnsi="Arial" w:cstheme="majorBidi"/>
      <w:sz w:val="26"/>
      <w:szCs w:val="26"/>
      <w:lang w:val="en-GB" w:eastAsia="en-US"/>
    </w:rPr>
  </w:style>
  <w:style w:type="paragraph" w:customStyle="1" w:styleId="References">
    <w:name w:val="References"/>
    <w:basedOn w:val="a"/>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a1"/>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aff0">
    <w:name w:val="Emphasis"/>
    <w:basedOn w:val="a0"/>
    <w:uiPriority w:val="20"/>
    <w:qFormat/>
    <w:rsid w:val="00B2279F"/>
    <w:rPr>
      <w:i/>
      <w:iCs/>
    </w:rPr>
  </w:style>
  <w:style w:type="paragraph" w:customStyle="1" w:styleId="Doc-text2">
    <w:name w:val="Doc-text2"/>
    <w:basedOn w:val="a"/>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30">
    <w:name w:val="标题 3 字符"/>
    <w:basedOn w:val="a0"/>
    <w:link w:val="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25389225">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129423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69.wmf"/><Relationship Id="rId21" Type="http://schemas.openxmlformats.org/officeDocument/2006/relationships/image" Target="media/image6.wmf"/><Relationship Id="rId42" Type="http://schemas.openxmlformats.org/officeDocument/2006/relationships/image" Target="media/image27.wmf"/><Relationship Id="rId47" Type="http://schemas.openxmlformats.org/officeDocument/2006/relationships/oleObject" Target="embeddings/oleObject2.bin"/><Relationship Id="rId63" Type="http://schemas.openxmlformats.org/officeDocument/2006/relationships/oleObject" Target="embeddings/oleObject5.bin"/><Relationship Id="rId68" Type="http://schemas.openxmlformats.org/officeDocument/2006/relationships/image" Target="media/image46.wmf"/><Relationship Id="rId84" Type="http://schemas.openxmlformats.org/officeDocument/2006/relationships/image" Target="media/image54.wmf"/><Relationship Id="rId89" Type="http://schemas.openxmlformats.org/officeDocument/2006/relationships/oleObject" Target="embeddings/oleObject18.bin"/><Relationship Id="rId112" Type="http://schemas.openxmlformats.org/officeDocument/2006/relationships/oleObject" Target="embeddings/oleObject30.bin"/><Relationship Id="rId16" Type="http://schemas.openxmlformats.org/officeDocument/2006/relationships/image" Target="media/image2.emf"/><Relationship Id="rId107" Type="http://schemas.openxmlformats.org/officeDocument/2006/relationships/image" Target="media/image65.wmf"/><Relationship Id="rId11" Type="http://schemas.openxmlformats.org/officeDocument/2006/relationships/webSettings" Target="webSettings.xml"/><Relationship Id="rId32" Type="http://schemas.openxmlformats.org/officeDocument/2006/relationships/image" Target="media/image17.png"/><Relationship Id="rId37" Type="http://schemas.openxmlformats.org/officeDocument/2006/relationships/image" Target="media/image22.emf"/><Relationship Id="rId53" Type="http://schemas.openxmlformats.org/officeDocument/2006/relationships/image" Target="media/image36.wmf"/><Relationship Id="rId58" Type="http://schemas.openxmlformats.org/officeDocument/2006/relationships/image" Target="media/image41.wmf"/><Relationship Id="rId74" Type="http://schemas.openxmlformats.org/officeDocument/2006/relationships/image" Target="media/image49.wmf"/><Relationship Id="rId79" Type="http://schemas.openxmlformats.org/officeDocument/2006/relationships/oleObject" Target="embeddings/oleObject13.bin"/><Relationship Id="rId102" Type="http://schemas.openxmlformats.org/officeDocument/2006/relationships/oleObject" Target="embeddings/oleObject25.bin"/><Relationship Id="rId123" Type="http://schemas.openxmlformats.org/officeDocument/2006/relationships/image" Target="media/image73.wmf"/><Relationship Id="rId128" Type="http://schemas.openxmlformats.org/officeDocument/2006/relationships/image" Target="media/image77.emf"/><Relationship Id="rId5" Type="http://schemas.openxmlformats.org/officeDocument/2006/relationships/customXml" Target="../customXml/item4.xml"/><Relationship Id="rId90" Type="http://schemas.openxmlformats.org/officeDocument/2006/relationships/oleObject" Target="embeddings/oleObject19.bin"/><Relationship Id="rId95" Type="http://schemas.openxmlformats.org/officeDocument/2006/relationships/image" Target="media/image59.wmf"/><Relationship Id="rId19" Type="http://schemas.openxmlformats.org/officeDocument/2006/relationships/image" Target="media/image4.png"/><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wmf"/><Relationship Id="rId48" Type="http://schemas.openxmlformats.org/officeDocument/2006/relationships/image" Target="media/image31.wmf"/><Relationship Id="rId56" Type="http://schemas.openxmlformats.org/officeDocument/2006/relationships/image" Target="media/image39.wmf"/><Relationship Id="rId64" Type="http://schemas.openxmlformats.org/officeDocument/2006/relationships/image" Target="media/image44.wmf"/><Relationship Id="rId69" Type="http://schemas.openxmlformats.org/officeDocument/2006/relationships/oleObject" Target="embeddings/oleObject8.bin"/><Relationship Id="rId77" Type="http://schemas.openxmlformats.org/officeDocument/2006/relationships/oleObject" Target="embeddings/oleObject12.bin"/><Relationship Id="rId100" Type="http://schemas.openxmlformats.org/officeDocument/2006/relationships/oleObject" Target="embeddings/oleObject24.bin"/><Relationship Id="rId105" Type="http://schemas.openxmlformats.org/officeDocument/2006/relationships/image" Target="media/image64.wmf"/><Relationship Id="rId113" Type="http://schemas.openxmlformats.org/officeDocument/2006/relationships/oleObject" Target="embeddings/oleObject31.bin"/><Relationship Id="rId118" Type="http://schemas.openxmlformats.org/officeDocument/2006/relationships/oleObject" Target="embeddings/oleObject34.bin"/><Relationship Id="rId126" Type="http://schemas.openxmlformats.org/officeDocument/2006/relationships/oleObject" Target="embeddings/oleObject36.bin"/><Relationship Id="rId8" Type="http://schemas.openxmlformats.org/officeDocument/2006/relationships/numbering" Target="numbering.xml"/><Relationship Id="rId51" Type="http://schemas.openxmlformats.org/officeDocument/2006/relationships/image" Target="media/image34.wmf"/><Relationship Id="rId72" Type="http://schemas.openxmlformats.org/officeDocument/2006/relationships/image" Target="media/image48.wmf"/><Relationship Id="rId80" Type="http://schemas.openxmlformats.org/officeDocument/2006/relationships/image" Target="media/image52.wmf"/><Relationship Id="rId85" Type="http://schemas.openxmlformats.org/officeDocument/2006/relationships/oleObject" Target="embeddings/oleObject16.bin"/><Relationship Id="rId93" Type="http://schemas.openxmlformats.org/officeDocument/2006/relationships/image" Target="media/image58.wmf"/><Relationship Id="rId98" Type="http://schemas.openxmlformats.org/officeDocument/2006/relationships/oleObject" Target="embeddings/oleObject23.bin"/><Relationship Id="rId121" Type="http://schemas.openxmlformats.org/officeDocument/2006/relationships/image" Target="media/image71.w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__1.vsd"/><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0.wmf"/><Relationship Id="rId59" Type="http://schemas.openxmlformats.org/officeDocument/2006/relationships/oleObject" Target="embeddings/oleObject3.bin"/><Relationship Id="rId67" Type="http://schemas.openxmlformats.org/officeDocument/2006/relationships/oleObject" Target="embeddings/oleObject7.bin"/><Relationship Id="rId103" Type="http://schemas.openxmlformats.org/officeDocument/2006/relationships/image" Target="media/image63.wmf"/><Relationship Id="rId108" Type="http://schemas.openxmlformats.org/officeDocument/2006/relationships/oleObject" Target="embeddings/oleObject28.bin"/><Relationship Id="rId116" Type="http://schemas.openxmlformats.org/officeDocument/2006/relationships/oleObject" Target="embeddings/oleObject33.bin"/><Relationship Id="rId124" Type="http://schemas.openxmlformats.org/officeDocument/2006/relationships/image" Target="media/image74.wmf"/><Relationship Id="rId129" Type="http://schemas.openxmlformats.org/officeDocument/2006/relationships/oleObject" Target="embeddings/Microsoft_Visio_2003-2010___2.vsd"/><Relationship Id="rId20" Type="http://schemas.openxmlformats.org/officeDocument/2006/relationships/image" Target="media/image5.png"/><Relationship Id="rId41" Type="http://schemas.openxmlformats.org/officeDocument/2006/relationships/image" Target="media/image26.emf"/><Relationship Id="rId54" Type="http://schemas.openxmlformats.org/officeDocument/2006/relationships/image" Target="media/image37.wmf"/><Relationship Id="rId62" Type="http://schemas.openxmlformats.org/officeDocument/2006/relationships/image" Target="media/image43.wmf"/><Relationship Id="rId70" Type="http://schemas.openxmlformats.org/officeDocument/2006/relationships/image" Target="media/image47.wmf"/><Relationship Id="rId75" Type="http://schemas.openxmlformats.org/officeDocument/2006/relationships/oleObject" Target="embeddings/oleObject11.bin"/><Relationship Id="rId83" Type="http://schemas.openxmlformats.org/officeDocument/2006/relationships/oleObject" Target="embeddings/oleObject15.bin"/><Relationship Id="rId88" Type="http://schemas.openxmlformats.org/officeDocument/2006/relationships/image" Target="media/image56.wmf"/><Relationship Id="rId91" Type="http://schemas.openxmlformats.org/officeDocument/2006/relationships/image" Target="media/image57.wmf"/><Relationship Id="rId96" Type="http://schemas.openxmlformats.org/officeDocument/2006/relationships/oleObject" Target="embeddings/oleObject22.bin"/><Relationship Id="rId111" Type="http://schemas.openxmlformats.org/officeDocument/2006/relationships/image" Target="media/image67.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__.vsd"/><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image" Target="media/image32.wmf"/><Relationship Id="rId57" Type="http://schemas.openxmlformats.org/officeDocument/2006/relationships/image" Target="media/image40.wmf"/><Relationship Id="rId106" Type="http://schemas.openxmlformats.org/officeDocument/2006/relationships/oleObject" Target="embeddings/oleObject27.bin"/><Relationship Id="rId114" Type="http://schemas.openxmlformats.org/officeDocument/2006/relationships/oleObject" Target="embeddings/oleObject32.bin"/><Relationship Id="rId119" Type="http://schemas.openxmlformats.org/officeDocument/2006/relationships/oleObject" Target="embeddings/oleObject35.bin"/><Relationship Id="rId127" Type="http://schemas.openxmlformats.org/officeDocument/2006/relationships/image" Target="media/image76.wmf"/><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image" Target="media/image29.wmf"/><Relationship Id="rId52" Type="http://schemas.openxmlformats.org/officeDocument/2006/relationships/image" Target="media/image35.wmf"/><Relationship Id="rId60" Type="http://schemas.openxmlformats.org/officeDocument/2006/relationships/image" Target="media/image42.wmf"/><Relationship Id="rId65" Type="http://schemas.openxmlformats.org/officeDocument/2006/relationships/oleObject" Target="embeddings/oleObject6.bin"/><Relationship Id="rId73" Type="http://schemas.openxmlformats.org/officeDocument/2006/relationships/oleObject" Target="embeddings/oleObject10.bin"/><Relationship Id="rId78" Type="http://schemas.openxmlformats.org/officeDocument/2006/relationships/image" Target="media/image51.wmf"/><Relationship Id="rId81" Type="http://schemas.openxmlformats.org/officeDocument/2006/relationships/oleObject" Target="embeddings/oleObject14.bin"/><Relationship Id="rId86" Type="http://schemas.openxmlformats.org/officeDocument/2006/relationships/image" Target="media/image55.wmf"/><Relationship Id="rId94" Type="http://schemas.openxmlformats.org/officeDocument/2006/relationships/oleObject" Target="embeddings/oleObject21.bin"/><Relationship Id="rId99" Type="http://schemas.openxmlformats.org/officeDocument/2006/relationships/image" Target="media/image61.wmf"/><Relationship Id="rId101" Type="http://schemas.openxmlformats.org/officeDocument/2006/relationships/image" Target="media/image62.wmf"/><Relationship Id="rId122" Type="http://schemas.openxmlformats.org/officeDocument/2006/relationships/image" Target="media/image72.wmf"/><Relationship Id="rId130"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image" Target="media/image66.wmf"/><Relationship Id="rId34" Type="http://schemas.openxmlformats.org/officeDocument/2006/relationships/image" Target="media/image19.png"/><Relationship Id="rId50" Type="http://schemas.openxmlformats.org/officeDocument/2006/relationships/image" Target="media/image33.wmf"/><Relationship Id="rId55" Type="http://schemas.openxmlformats.org/officeDocument/2006/relationships/image" Target="media/image38.wmf"/><Relationship Id="rId76" Type="http://schemas.openxmlformats.org/officeDocument/2006/relationships/image" Target="media/image50.wmf"/><Relationship Id="rId97" Type="http://schemas.openxmlformats.org/officeDocument/2006/relationships/image" Target="media/image60.wmf"/><Relationship Id="rId104" Type="http://schemas.openxmlformats.org/officeDocument/2006/relationships/oleObject" Target="embeddings/oleObject26.bin"/><Relationship Id="rId120" Type="http://schemas.openxmlformats.org/officeDocument/2006/relationships/image" Target="media/image70.wmf"/><Relationship Id="rId125" Type="http://schemas.openxmlformats.org/officeDocument/2006/relationships/image" Target="media/image75.wmf"/><Relationship Id="rId7" Type="http://schemas.openxmlformats.org/officeDocument/2006/relationships/customXml" Target="../customXml/item6.xml"/><Relationship Id="rId71" Type="http://schemas.openxmlformats.org/officeDocument/2006/relationships/oleObject" Target="embeddings/oleObject9.bin"/><Relationship Id="rId92" Type="http://schemas.openxmlformats.org/officeDocument/2006/relationships/oleObject" Target="embeddings/oleObject20.bin"/><Relationship Id="rId2" Type="http://schemas.openxmlformats.org/officeDocument/2006/relationships/customXml" Target="../customXml/item1.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emf"/><Relationship Id="rId45" Type="http://schemas.openxmlformats.org/officeDocument/2006/relationships/oleObject" Target="embeddings/oleObject1.bin"/><Relationship Id="rId66" Type="http://schemas.openxmlformats.org/officeDocument/2006/relationships/image" Target="media/image45.wmf"/><Relationship Id="rId87" Type="http://schemas.openxmlformats.org/officeDocument/2006/relationships/oleObject" Target="embeddings/oleObject17.bin"/><Relationship Id="rId110" Type="http://schemas.openxmlformats.org/officeDocument/2006/relationships/oleObject" Target="embeddings/oleObject29.bin"/><Relationship Id="rId115" Type="http://schemas.openxmlformats.org/officeDocument/2006/relationships/image" Target="media/image68.wmf"/><Relationship Id="rId131" Type="http://schemas.openxmlformats.org/officeDocument/2006/relationships/theme" Target="theme/theme1.xml"/><Relationship Id="rId61" Type="http://schemas.openxmlformats.org/officeDocument/2006/relationships/oleObject" Target="embeddings/oleObject4.bin"/><Relationship Id="rId82" Type="http://schemas.openxmlformats.org/officeDocument/2006/relationships/image" Target="media/image53.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A2118A-F200-4FBB-9F7A-EA164B6FE6ED}">
  <ds:schemaRefs>
    <ds:schemaRef ds:uri="http://schemas.openxmlformats.org/officeDocument/2006/bibliography"/>
  </ds:schemaRefs>
</ds:datastoreItem>
</file>

<file path=customXml/itemProps4.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5.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6.xml><?xml version="1.0" encoding="utf-8"?>
<ds:datastoreItem xmlns:ds="http://schemas.openxmlformats.org/officeDocument/2006/customXml" ds:itemID="{CC7A3333-26C7-4FFE-958A-AF63BE2CD147}">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3gpp_70</Template>
  <TotalTime>208</TotalTime>
  <Pages>62</Pages>
  <Words>22733</Words>
  <Characters>129584</Characters>
  <Application>Microsoft Office Word</Application>
  <DocSecurity>0</DocSecurity>
  <Lines>1079</Lines>
  <Paragraphs>304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152013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MM1</cp:lastModifiedBy>
  <cp:revision>94</cp:revision>
  <cp:lastPrinted>2017-11-03T15:53:00Z</cp:lastPrinted>
  <dcterms:created xsi:type="dcterms:W3CDTF">2021-08-17T23:33:00Z</dcterms:created>
  <dcterms:modified xsi:type="dcterms:W3CDTF">2021-08-20T02:03:00Z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