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77777777"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highlight w:val="yellow"/>
          <w:lang w:val="de-DE"/>
        </w:rPr>
        <w:t>R1-210xxxx</w:t>
      </w:r>
    </w:p>
    <w:p w14:paraId="4DA907AE" w14:textId="77777777" w:rsidR="00241FFE" w:rsidRDefault="000661E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May 10</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DA907AF" w14:textId="77777777" w:rsidR="00241FFE" w:rsidRDefault="00241FFE">
      <w:pPr>
        <w:tabs>
          <w:tab w:val="center" w:pos="4536"/>
          <w:tab w:val="right" w:pos="9072"/>
        </w:tabs>
        <w:rPr>
          <w:rFonts w:ascii="Arial" w:eastAsia="ＭＳ 明朝"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af9"/>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9"/>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9"/>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4"/>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p>
    <w:p w14:paraId="4DA907D7" w14:textId="77777777" w:rsidR="00241FFE" w:rsidRDefault="000661E6">
      <w:pPr>
        <w:pStyle w:val="af9"/>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lastRenderedPageBreak/>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9"/>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9"/>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ＭＳ 明朝"/>
                <w:lang w:eastAsia="ja-JP"/>
              </w:rPr>
            </w:pPr>
            <w:r>
              <w:rPr>
                <w:rFonts w:eastAsia="ＭＳ 明朝" w:hint="eastAsia"/>
                <w:lang w:eastAsia="ja-JP"/>
              </w:rPr>
              <w:t>W</w:t>
            </w:r>
            <w:r>
              <w:rPr>
                <w:rFonts w:eastAsia="ＭＳ 明朝"/>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ＭＳ 明朝"/>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ＭＳ 明朝"/>
                <w:lang w:eastAsia="ja-JP"/>
              </w:rPr>
            </w:pPr>
            <w:r>
              <w:rPr>
                <w:rFonts w:eastAsia="ＭＳ 明朝"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ＭＳ 明朝"/>
                <w:lang w:eastAsia="ja-JP"/>
              </w:rPr>
            </w:pPr>
            <w:r>
              <w:rPr>
                <w:rFonts w:eastAsia="ＭＳ 明朝"/>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5BC9A573" w14:textId="77777777" w:rsidR="00A66620" w:rsidRDefault="00A66620" w:rsidP="00A66620">
            <w:pPr>
              <w:spacing w:after="0"/>
              <w:rPr>
                <w:rFonts w:eastAsia="ＭＳ 明朝"/>
                <w:lang w:eastAsia="ja-JP"/>
              </w:rPr>
            </w:pPr>
            <w:r>
              <w:rPr>
                <w:rFonts w:eastAsia="ＭＳ 明朝" w:hint="eastAsia"/>
                <w:lang w:eastAsia="ja-JP"/>
              </w:rPr>
              <w:t>W</w:t>
            </w:r>
            <w:r>
              <w:rPr>
                <w:rFonts w:eastAsia="ＭＳ 明朝"/>
                <w:lang w:eastAsia="ja-JP"/>
              </w:rPr>
              <w:t>e are fine with the proposal in principle, i.e., f</w:t>
            </w:r>
            <w:r w:rsidRPr="003108D3">
              <w:rPr>
                <w:rFonts w:eastAsia="ＭＳ 明朝"/>
                <w:lang w:eastAsia="ja-JP"/>
              </w:rPr>
              <w:t>or dynamic PUCCH repetition factor indication, enhance RRC signaling to allow configuration of PUCCH repetition factor per PUCCH resource. PUCCH repetition factor is indicated via reusing PUCCH resource indicator field.</w:t>
            </w:r>
            <w:r>
              <w:rPr>
                <w:rFonts w:eastAsia="ＭＳ 明朝"/>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ＭＳ 明朝"/>
                <w:lang w:eastAsia="ja-JP"/>
              </w:rPr>
            </w:pPr>
            <w:r w:rsidRPr="003108D3">
              <w:rPr>
                <w:rFonts w:eastAsia="ＭＳ 明朝"/>
                <w:lang w:eastAsia="ja-JP"/>
              </w:rPr>
              <w:t>FFS: If the PRI field size can be expanded</w:t>
            </w:r>
          </w:p>
          <w:p w14:paraId="2C3CB6DA" w14:textId="19067E9E" w:rsidR="00A66620" w:rsidRPr="00A66620" w:rsidRDefault="00A66620" w:rsidP="00A66620">
            <w:pPr>
              <w:spacing w:before="0"/>
              <w:rPr>
                <w:rFonts w:eastAsia="ＭＳ 明朝" w:hint="eastAsia"/>
                <w:lang w:eastAsia="ja-JP"/>
              </w:rPr>
            </w:pPr>
            <w:r>
              <w:rPr>
                <w:rFonts w:eastAsia="ＭＳ 明朝" w:hint="eastAsia"/>
                <w:lang w:eastAsia="ja-JP"/>
              </w:rPr>
              <w:t>T</w:t>
            </w:r>
            <w:r>
              <w:rPr>
                <w:rFonts w:eastAsia="ＭＳ 明朝"/>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w:t>
            </w:r>
            <w:r>
              <w:rPr>
                <w:rFonts w:eastAsia="ＭＳ 明朝"/>
                <w:lang w:eastAsia="ja-JP"/>
              </w:rPr>
              <w:lastRenderedPageBreak/>
              <w:t>indicator field can be reused. In order to allow the flexibility, we would like to add FFS on the extension of PUCCH resource indicator field.</w:t>
            </w:r>
          </w:p>
        </w:tc>
      </w:tr>
    </w:tbl>
    <w:p w14:paraId="4DA907E5" w14:textId="77777777" w:rsidR="00241FFE" w:rsidRDefault="00241FFE">
      <w:pPr>
        <w:rPr>
          <w:b/>
          <w:bCs/>
        </w:rPr>
      </w:pPr>
    </w:p>
    <w:p w14:paraId="4DA907E6" w14:textId="77777777" w:rsidR="00241FFE" w:rsidRDefault="000661E6">
      <w:pPr>
        <w:pStyle w:val="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b"/>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b"/>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b"/>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b"/>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1" w:name="PRO2"/>
      <w:r>
        <w:rPr>
          <w:b w:val="0"/>
          <w:bCs w:val="0"/>
        </w:rPr>
        <w:lastRenderedPageBreak/>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4"/>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9"/>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af9"/>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lastRenderedPageBreak/>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ＭＳ 明朝"/>
                <w:bCs/>
                <w:lang w:eastAsia="ja-JP"/>
              </w:rPr>
            </w:pPr>
            <w:r>
              <w:rPr>
                <w:rFonts w:eastAsia="ＭＳ 明朝"/>
                <w:bCs/>
                <w:lang w:eastAsia="ja-JP"/>
              </w:rPr>
              <w:t>U</w:t>
            </w:r>
            <w:r w:rsidR="002740C8">
              <w:rPr>
                <w:rFonts w:eastAsia="ＭＳ 明朝"/>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ＭＳ 明朝"/>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ＭＳ 明朝"/>
                <w:bCs/>
                <w:lang w:eastAsia="ja-JP"/>
              </w:rPr>
            </w:pPr>
            <w:r>
              <w:rPr>
                <w:rFonts w:eastAsia="ＭＳ 明朝"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ＭＳ 明朝"/>
                <w:bCs/>
                <w:lang w:eastAsia="ja-JP"/>
              </w:rPr>
            </w:pPr>
            <w:proofErr w:type="spellStart"/>
            <w:r w:rsidRPr="00111E02">
              <w:rPr>
                <w:rFonts w:eastAsia="ＭＳ 明朝"/>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ＭＳ 明朝"/>
                <w:bCs/>
                <w:lang w:eastAsia="ja-JP"/>
              </w:rPr>
              <w:t xml:space="preserve">We are supportive of prioritizing use case 1, along with </w:t>
            </w:r>
            <w:r w:rsidRPr="0021185F">
              <w:rPr>
                <w:rFonts w:eastAsia="ＭＳ 明朝"/>
                <w:bCs/>
                <w:lang w:eastAsia="ja-JP"/>
              </w:rPr>
              <w:t>use cases 3, 4a, 4b, and 5b</w:t>
            </w:r>
            <w:r>
              <w:rPr>
                <w:rFonts w:eastAsia="ＭＳ 明朝"/>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4F0606AA" w14:textId="0F126A7B" w:rsidR="00A66620" w:rsidRDefault="00A66620" w:rsidP="00111E02">
            <w:pPr>
              <w:spacing w:after="0"/>
              <w:rPr>
                <w:rFonts w:eastAsiaTheme="minorEastAsia"/>
                <w:bCs/>
                <w:lang w:eastAsia="zh-CN"/>
              </w:rPr>
            </w:pPr>
            <w:r>
              <w:rPr>
                <w:rFonts w:eastAsia="ＭＳ 明朝" w:hint="eastAsia"/>
                <w:bCs/>
                <w:lang w:eastAsia="ja-JP"/>
              </w:rPr>
              <w:t>Y</w:t>
            </w:r>
            <w:r>
              <w:rPr>
                <w:rFonts w:eastAsia="ＭＳ 明朝"/>
                <w:bCs/>
                <w:lang w:eastAsia="ja-JP"/>
              </w:rPr>
              <w:t xml:space="preserve">es, we support to </w:t>
            </w:r>
            <w:r w:rsidRPr="004D034A">
              <w:rPr>
                <w:rFonts w:eastAsia="ＭＳ 明朝"/>
                <w:bCs/>
                <w:lang w:eastAsia="ja-JP"/>
              </w:rPr>
              <w:t>prioritize a subset of agreed use cases in RAN1 study</w:t>
            </w:r>
            <w:r>
              <w:rPr>
                <w:rFonts w:eastAsia="ＭＳ 明朝"/>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bl>
    <w:p w14:paraId="4DA90816" w14:textId="77777777" w:rsidR="00241FFE" w:rsidRDefault="00241FFE"/>
    <w:p w14:paraId="4DA90817" w14:textId="77777777" w:rsidR="00241FFE" w:rsidRDefault="000661E6">
      <w:pPr>
        <w:pStyle w:val="2"/>
      </w:pPr>
      <w:r>
        <w:lastRenderedPageBreak/>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9"/>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9"/>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9"/>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b"/>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9"/>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lastRenderedPageBreak/>
        <w:t>Window is determined based on semi-static slot format configuration.</w:t>
      </w:r>
    </w:p>
    <w:p w14:paraId="4DA90834"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9"/>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9"/>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9"/>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af9"/>
        <w:numPr>
          <w:ilvl w:val="0"/>
          <w:numId w:val="15"/>
        </w:numPr>
        <w:rPr>
          <w:rFonts w:ascii="Times New Roman" w:hAnsi="Times New Roman"/>
          <w:b/>
          <w:bCs/>
          <w:sz w:val="20"/>
          <w:szCs w:val="20"/>
        </w:rPr>
      </w:pPr>
      <w:r>
        <w:rPr>
          <w:rFonts w:ascii="Times New Roman" w:hAnsi="Times New Roman"/>
          <w:b/>
          <w:bCs/>
          <w:color w:val="000000"/>
          <w:sz w:val="20"/>
          <w:szCs w:val="20"/>
        </w:rPr>
        <w:lastRenderedPageBreak/>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9"/>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9"/>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9"/>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lastRenderedPageBreak/>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B6577FA" w14:textId="39ADA240" w:rsidR="00AC47C6" w:rsidRPr="00AC47C6" w:rsidRDefault="00AC47C6" w:rsidP="007F54BD">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ＭＳ 明朝"/>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ＭＳ 明朝"/>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ＭＳ 明朝"/>
                <w:bCs/>
                <w:lang w:eastAsia="ja-JP"/>
              </w:rPr>
            </w:pPr>
            <w:r>
              <w:rPr>
                <w:rFonts w:eastAsia="ＭＳ 明朝" w:hint="eastAsia"/>
                <w:bCs/>
                <w:lang w:eastAsia="ja-JP"/>
              </w:rPr>
              <w:t>NTT DOCOMO</w:t>
            </w:r>
          </w:p>
        </w:tc>
        <w:tc>
          <w:tcPr>
            <w:tcW w:w="7627" w:type="dxa"/>
          </w:tcPr>
          <w:p w14:paraId="00D8D145" w14:textId="65CE1F94" w:rsidR="00ED7C64" w:rsidRPr="00ED7C64" w:rsidRDefault="00ED7C64" w:rsidP="002A181E">
            <w:pPr>
              <w:spacing w:after="0"/>
              <w:rPr>
                <w:rFonts w:eastAsia="ＭＳ 明朝"/>
                <w:lang w:eastAsia="ja-JP"/>
              </w:rPr>
            </w:pPr>
            <w:r>
              <w:rPr>
                <w:rFonts w:eastAsia="ＭＳ 明朝"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ＭＳ 明朝"/>
                <w:bCs/>
                <w:lang w:eastAsia="ja-JP"/>
              </w:rPr>
            </w:pPr>
            <w:proofErr w:type="spellStart"/>
            <w:r w:rsidRPr="002528C2">
              <w:rPr>
                <w:rFonts w:eastAsia="ＭＳ 明朝"/>
                <w:bCs/>
                <w:lang w:eastAsia="ja-JP"/>
              </w:rPr>
              <w:t>InterDigital</w:t>
            </w:r>
            <w:proofErr w:type="spellEnd"/>
          </w:p>
        </w:tc>
        <w:tc>
          <w:tcPr>
            <w:tcW w:w="7627" w:type="dxa"/>
          </w:tcPr>
          <w:p w14:paraId="6D625D87" w14:textId="54DF934D" w:rsidR="002528C2" w:rsidRDefault="002528C2" w:rsidP="002528C2">
            <w:pPr>
              <w:spacing w:after="0"/>
              <w:rPr>
                <w:rFonts w:eastAsia="ＭＳ 明朝"/>
                <w:lang w:eastAsia="ja-JP"/>
              </w:rPr>
            </w:pPr>
            <w:r>
              <w:rPr>
                <w:rFonts w:eastAsia="ＭＳ 明朝"/>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ＭＳ 明朝" w:hint="eastAsia"/>
                <w:bCs/>
                <w:lang w:eastAsia="ja-JP"/>
              </w:rPr>
              <w:t>W</w:t>
            </w:r>
            <w:r>
              <w:rPr>
                <w:rFonts w:eastAsia="ＭＳ 明朝"/>
                <w:bCs/>
                <w:lang w:eastAsia="ja-JP"/>
              </w:rPr>
              <w:t>e are fine with the FL’s proposal.</w:t>
            </w:r>
          </w:p>
        </w:tc>
      </w:tr>
    </w:tbl>
    <w:p w14:paraId="4DA90857" w14:textId="77777777"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lastRenderedPageBreak/>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9"/>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9"/>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9"/>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9"/>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9"/>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af9"/>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9"/>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lastRenderedPageBreak/>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lastRenderedPageBreak/>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4A749F8" w14:textId="60CDD2C5" w:rsidR="000471BF" w:rsidRPr="000471BF" w:rsidRDefault="000471BF"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ＭＳ 明朝"/>
                <w:bCs/>
                <w:lang w:eastAsia="ja-JP"/>
              </w:rPr>
            </w:pPr>
            <w:r>
              <w:rPr>
                <w:rFonts w:eastAsia="ＭＳ 明朝" w:hint="eastAsia"/>
                <w:bCs/>
                <w:lang w:eastAsia="ja-JP"/>
              </w:rPr>
              <w:t>W</w:t>
            </w:r>
            <w:r>
              <w:rPr>
                <w:rFonts w:eastAsia="ＭＳ 明朝"/>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ＭＳ 明朝"/>
                <w:bCs/>
                <w:lang w:eastAsia="ja-JP"/>
              </w:rPr>
            </w:pPr>
            <w:r>
              <w:rPr>
                <w:rFonts w:eastAsia="ＭＳ 明朝" w:hint="eastAsia"/>
                <w:bCs/>
                <w:lang w:eastAsia="ja-JP"/>
              </w:rPr>
              <w:t>NTT DOCOMO</w:t>
            </w:r>
          </w:p>
        </w:tc>
        <w:tc>
          <w:tcPr>
            <w:tcW w:w="7627" w:type="dxa"/>
          </w:tcPr>
          <w:p w14:paraId="2E9FAF84" w14:textId="21FEBD1E" w:rsidR="00ED7C64" w:rsidRDefault="00ED7C64" w:rsidP="00824AA0">
            <w:pPr>
              <w:spacing w:after="0"/>
              <w:jc w:val="left"/>
              <w:rPr>
                <w:rFonts w:eastAsia="ＭＳ 明朝"/>
                <w:bCs/>
                <w:lang w:eastAsia="ja-JP"/>
              </w:rPr>
            </w:pPr>
            <w:r>
              <w:rPr>
                <w:rFonts w:eastAsia="ＭＳ 明朝"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ＭＳ 明朝"/>
                <w:bCs/>
                <w:lang w:eastAsia="ja-JP"/>
              </w:rPr>
            </w:pPr>
            <w:proofErr w:type="spellStart"/>
            <w:r w:rsidRPr="00085D0A">
              <w:rPr>
                <w:rFonts w:eastAsia="ＭＳ 明朝"/>
                <w:bCs/>
                <w:lang w:eastAsia="ja-JP"/>
              </w:rPr>
              <w:t>InterDigital</w:t>
            </w:r>
            <w:proofErr w:type="spellEnd"/>
          </w:p>
        </w:tc>
        <w:tc>
          <w:tcPr>
            <w:tcW w:w="7627" w:type="dxa"/>
          </w:tcPr>
          <w:p w14:paraId="68E04F52" w14:textId="27DEAE60" w:rsidR="00085D0A" w:rsidRDefault="00085D0A" w:rsidP="00085D0A">
            <w:pPr>
              <w:spacing w:after="0"/>
              <w:jc w:val="left"/>
              <w:rPr>
                <w:rFonts w:eastAsia="ＭＳ 明朝"/>
                <w:bCs/>
                <w:lang w:eastAsia="ja-JP"/>
              </w:rPr>
            </w:pPr>
            <w:r>
              <w:rPr>
                <w:rFonts w:eastAsia="ＭＳ 明朝"/>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9"/>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797AD36E" w14:textId="77777777" w:rsidR="00A66620" w:rsidRDefault="00A66620" w:rsidP="00A66620">
            <w:pPr>
              <w:spacing w:after="0"/>
              <w:jc w:val="left"/>
              <w:rPr>
                <w:rFonts w:eastAsia="ＭＳ 明朝"/>
                <w:bCs/>
                <w:lang w:eastAsia="ja-JP"/>
              </w:rPr>
            </w:pPr>
            <w:r>
              <w:rPr>
                <w:rFonts w:eastAsia="ＭＳ 明朝" w:hint="eastAsia"/>
                <w:bCs/>
                <w:lang w:eastAsia="ja-JP"/>
              </w:rPr>
              <w:t>W</w:t>
            </w:r>
            <w:r>
              <w:rPr>
                <w:rFonts w:eastAsia="ＭＳ 明朝"/>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ＭＳ 明朝"/>
                <w:bCs/>
                <w:lang w:eastAsia="ja-JP"/>
              </w:rPr>
              <w:t xml:space="preserve">In our view, </w:t>
            </w:r>
            <w:r>
              <w:rPr>
                <w:rFonts w:eastAsia="ＭＳ 明朝"/>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af6"/>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af6"/>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b"/>
        <w:spacing w:after="0" w:line="259" w:lineRule="auto"/>
      </w:pPr>
      <w:r>
        <w:rPr>
          <w:bCs/>
          <w:iCs/>
        </w:rPr>
        <w:t>[</w:t>
      </w:r>
      <w:hyperlink r:id="rId14" w:tgtFrame="_parent" w:history="1">
        <w:r>
          <w:rPr>
            <w:rStyle w:val="af6"/>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b"/>
        <w:numPr>
          <w:ilvl w:val="0"/>
          <w:numId w:val="21"/>
        </w:numPr>
        <w:spacing w:after="0" w:line="259" w:lineRule="auto"/>
      </w:pPr>
      <w:r>
        <w:lastRenderedPageBreak/>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af6"/>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af6"/>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af6"/>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af6"/>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af6"/>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15" w:name="_Ref54470658"/>
      <w:r>
        <w:t>References</w:t>
      </w:r>
      <w:bookmarkEnd w:id="15"/>
    </w:p>
    <w:tbl>
      <w:tblPr>
        <w:tblStyle w:val="af4"/>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910235">
            <w:pPr>
              <w:spacing w:before="0" w:after="0"/>
              <w:rPr>
                <w:iCs/>
                <w:u w:val="single"/>
                <w:lang w:eastAsia="zh-CN"/>
              </w:rPr>
            </w:pPr>
            <w:hyperlink r:id="rId20" w:tgtFrame="_parent" w:history="1">
              <w:r w:rsidR="000661E6">
                <w:rPr>
                  <w:rStyle w:val="af6"/>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910235">
            <w:pPr>
              <w:spacing w:before="0" w:after="0"/>
              <w:rPr>
                <w:iCs/>
                <w:u w:val="single"/>
                <w:lang w:eastAsia="zh-CN"/>
              </w:rPr>
            </w:pPr>
            <w:hyperlink r:id="rId21" w:tgtFrame="_parent" w:history="1">
              <w:r w:rsidR="000661E6">
                <w:rPr>
                  <w:rStyle w:val="af6"/>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910235">
            <w:pPr>
              <w:spacing w:before="0" w:after="0"/>
              <w:rPr>
                <w:iCs/>
                <w:u w:val="single"/>
                <w:lang w:eastAsia="zh-CN"/>
              </w:rPr>
            </w:pPr>
            <w:hyperlink r:id="rId22" w:tgtFrame="_parent" w:history="1">
              <w:r w:rsidR="000661E6">
                <w:rPr>
                  <w:rStyle w:val="af6"/>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910235">
            <w:pPr>
              <w:spacing w:before="0" w:after="0"/>
              <w:rPr>
                <w:iCs/>
                <w:u w:val="single"/>
                <w:lang w:eastAsia="zh-CN"/>
              </w:rPr>
            </w:pPr>
            <w:hyperlink r:id="rId23" w:tgtFrame="_parent" w:history="1">
              <w:r w:rsidR="000661E6">
                <w:rPr>
                  <w:rStyle w:val="af6"/>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910235">
            <w:pPr>
              <w:spacing w:before="0" w:after="0"/>
              <w:rPr>
                <w:iCs/>
                <w:u w:val="single"/>
                <w:lang w:eastAsia="zh-CN"/>
              </w:rPr>
            </w:pPr>
            <w:hyperlink r:id="rId24" w:tgtFrame="_parent" w:history="1">
              <w:r w:rsidR="000661E6">
                <w:rPr>
                  <w:rStyle w:val="af6"/>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910235">
            <w:pPr>
              <w:spacing w:before="0" w:after="0"/>
              <w:rPr>
                <w:iCs/>
                <w:u w:val="single"/>
                <w:lang w:eastAsia="zh-CN"/>
              </w:rPr>
            </w:pPr>
            <w:hyperlink r:id="rId25" w:tgtFrame="_parent" w:history="1">
              <w:r w:rsidR="000661E6">
                <w:rPr>
                  <w:rStyle w:val="af6"/>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910235">
            <w:pPr>
              <w:spacing w:before="0" w:after="0"/>
              <w:rPr>
                <w:iCs/>
                <w:u w:val="single"/>
                <w:lang w:eastAsia="zh-CN"/>
              </w:rPr>
            </w:pPr>
            <w:hyperlink r:id="rId26" w:tgtFrame="_parent" w:history="1">
              <w:r w:rsidR="000661E6">
                <w:rPr>
                  <w:rStyle w:val="af6"/>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910235">
            <w:pPr>
              <w:spacing w:before="0" w:after="0"/>
              <w:rPr>
                <w:iCs/>
                <w:u w:val="single"/>
                <w:lang w:eastAsia="zh-CN"/>
              </w:rPr>
            </w:pPr>
            <w:hyperlink r:id="rId27" w:tgtFrame="_parent" w:history="1">
              <w:r w:rsidR="000661E6">
                <w:rPr>
                  <w:rStyle w:val="af6"/>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910235">
            <w:pPr>
              <w:spacing w:before="0" w:after="0"/>
              <w:rPr>
                <w:iCs/>
                <w:u w:val="single"/>
                <w:lang w:eastAsia="zh-CN"/>
              </w:rPr>
            </w:pPr>
            <w:hyperlink r:id="rId28" w:tgtFrame="_parent" w:history="1">
              <w:r w:rsidR="000661E6">
                <w:rPr>
                  <w:rStyle w:val="af6"/>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910235">
            <w:pPr>
              <w:spacing w:before="0" w:after="0"/>
              <w:rPr>
                <w:iCs/>
                <w:u w:val="single"/>
                <w:lang w:eastAsia="zh-CN"/>
              </w:rPr>
            </w:pPr>
            <w:hyperlink r:id="rId29" w:tgtFrame="_parent" w:history="1">
              <w:r w:rsidR="000661E6">
                <w:rPr>
                  <w:rStyle w:val="af6"/>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910235">
            <w:pPr>
              <w:spacing w:before="0" w:after="0"/>
              <w:rPr>
                <w:iCs/>
                <w:u w:val="single"/>
                <w:lang w:eastAsia="zh-CN"/>
              </w:rPr>
            </w:pPr>
            <w:hyperlink r:id="rId30" w:tgtFrame="_parent" w:history="1">
              <w:r w:rsidR="000661E6">
                <w:rPr>
                  <w:rStyle w:val="af6"/>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910235">
            <w:pPr>
              <w:spacing w:before="0" w:after="0"/>
              <w:rPr>
                <w:iCs/>
                <w:u w:val="single"/>
                <w:lang w:eastAsia="zh-CN"/>
              </w:rPr>
            </w:pPr>
            <w:hyperlink r:id="rId31" w:tgtFrame="_parent" w:history="1">
              <w:r w:rsidR="000661E6">
                <w:rPr>
                  <w:rStyle w:val="af6"/>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910235">
            <w:pPr>
              <w:spacing w:before="0" w:after="0"/>
              <w:rPr>
                <w:iCs/>
                <w:u w:val="single"/>
                <w:lang w:eastAsia="zh-CN"/>
              </w:rPr>
            </w:pPr>
            <w:hyperlink r:id="rId32" w:tgtFrame="_parent" w:history="1">
              <w:r w:rsidR="000661E6">
                <w:rPr>
                  <w:rStyle w:val="af6"/>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910235">
            <w:pPr>
              <w:spacing w:before="0" w:after="0"/>
              <w:rPr>
                <w:iCs/>
                <w:u w:val="single"/>
                <w:lang w:eastAsia="zh-CN"/>
              </w:rPr>
            </w:pPr>
            <w:hyperlink r:id="rId33" w:tgtFrame="_parent" w:history="1">
              <w:r w:rsidR="000661E6">
                <w:rPr>
                  <w:rStyle w:val="af6"/>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910235">
            <w:pPr>
              <w:spacing w:before="0" w:after="0"/>
              <w:rPr>
                <w:iCs/>
                <w:u w:val="single"/>
                <w:lang w:eastAsia="zh-CN"/>
              </w:rPr>
            </w:pPr>
            <w:hyperlink r:id="rId34" w:tgtFrame="_parent" w:history="1">
              <w:r w:rsidR="000661E6">
                <w:rPr>
                  <w:rStyle w:val="af6"/>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910235">
            <w:pPr>
              <w:spacing w:before="0" w:after="0"/>
              <w:rPr>
                <w:iCs/>
                <w:u w:val="single"/>
                <w:lang w:eastAsia="zh-CN"/>
              </w:rPr>
            </w:pPr>
            <w:hyperlink r:id="rId35" w:tgtFrame="_parent" w:history="1">
              <w:r w:rsidR="000661E6">
                <w:rPr>
                  <w:rStyle w:val="af6"/>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910235">
            <w:pPr>
              <w:spacing w:before="0" w:after="0"/>
              <w:rPr>
                <w:iCs/>
                <w:u w:val="single"/>
                <w:lang w:eastAsia="zh-CN"/>
              </w:rPr>
            </w:pPr>
            <w:hyperlink r:id="rId36" w:tgtFrame="_parent" w:history="1">
              <w:r w:rsidR="000661E6">
                <w:rPr>
                  <w:rStyle w:val="af6"/>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910235">
            <w:pPr>
              <w:spacing w:before="0" w:after="0"/>
              <w:rPr>
                <w:iCs/>
                <w:u w:val="single"/>
                <w:lang w:eastAsia="zh-CN"/>
              </w:rPr>
            </w:pPr>
            <w:hyperlink r:id="rId37" w:tgtFrame="_parent" w:history="1">
              <w:r w:rsidR="000661E6">
                <w:rPr>
                  <w:rStyle w:val="af6"/>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910235">
            <w:pPr>
              <w:spacing w:before="0" w:after="0"/>
              <w:rPr>
                <w:iCs/>
                <w:u w:val="single"/>
                <w:lang w:eastAsia="zh-CN"/>
              </w:rPr>
            </w:pPr>
            <w:hyperlink r:id="rId38" w:tgtFrame="_parent" w:history="1">
              <w:r w:rsidR="000661E6">
                <w:rPr>
                  <w:rStyle w:val="af6"/>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910235">
            <w:pPr>
              <w:spacing w:before="0" w:after="0"/>
              <w:rPr>
                <w:iCs/>
                <w:u w:val="single"/>
                <w:lang w:eastAsia="zh-CN"/>
              </w:rPr>
            </w:pPr>
            <w:hyperlink r:id="rId39" w:tgtFrame="_parent" w:history="1">
              <w:r w:rsidR="000661E6">
                <w:rPr>
                  <w:rStyle w:val="af6"/>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910235">
            <w:pPr>
              <w:spacing w:before="0" w:after="0"/>
              <w:rPr>
                <w:iCs/>
                <w:u w:val="single"/>
                <w:lang w:eastAsia="zh-CN"/>
              </w:rPr>
            </w:pPr>
            <w:hyperlink r:id="rId40" w:tgtFrame="_parent" w:history="1">
              <w:r w:rsidR="000661E6">
                <w:rPr>
                  <w:rStyle w:val="af6"/>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910235">
            <w:pPr>
              <w:spacing w:before="0" w:after="0"/>
              <w:rPr>
                <w:iCs/>
                <w:u w:val="single"/>
                <w:lang w:eastAsia="zh-CN"/>
              </w:rPr>
            </w:pPr>
            <w:hyperlink r:id="rId41" w:tgtFrame="_parent" w:history="1">
              <w:r w:rsidR="000661E6">
                <w:rPr>
                  <w:rStyle w:val="af6"/>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910235">
            <w:pPr>
              <w:spacing w:before="0" w:after="0"/>
              <w:rPr>
                <w:iCs/>
                <w:u w:val="single"/>
                <w:lang w:eastAsia="zh-CN"/>
              </w:rPr>
            </w:pPr>
            <w:hyperlink r:id="rId42" w:tgtFrame="_parent" w:history="1">
              <w:r w:rsidR="000661E6">
                <w:rPr>
                  <w:rStyle w:val="af6"/>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910235">
            <w:pPr>
              <w:spacing w:before="0" w:after="0"/>
              <w:rPr>
                <w:iCs/>
                <w:u w:val="single"/>
                <w:lang w:eastAsia="zh-CN"/>
              </w:rPr>
            </w:pPr>
            <w:hyperlink r:id="rId43" w:tgtFrame="_parent" w:history="1">
              <w:r w:rsidR="000661E6">
                <w:rPr>
                  <w:rStyle w:val="af6"/>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910235">
            <w:pPr>
              <w:spacing w:before="0" w:after="0"/>
              <w:rPr>
                <w:iCs/>
                <w:u w:val="single"/>
                <w:lang w:eastAsia="zh-CN"/>
              </w:rPr>
            </w:pPr>
            <w:hyperlink r:id="rId44" w:tgtFrame="_parent" w:history="1">
              <w:r w:rsidR="000661E6">
                <w:rPr>
                  <w:rStyle w:val="af6"/>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910235">
            <w:pPr>
              <w:spacing w:before="0" w:after="0"/>
              <w:rPr>
                <w:iCs/>
                <w:u w:val="single"/>
                <w:lang w:eastAsia="zh-CN"/>
              </w:rPr>
            </w:pPr>
            <w:hyperlink r:id="rId45" w:tgtFrame="_parent" w:history="1">
              <w:r w:rsidR="000661E6">
                <w:rPr>
                  <w:rStyle w:val="af6"/>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910235">
            <w:pPr>
              <w:spacing w:before="0" w:after="0"/>
              <w:rPr>
                <w:iCs/>
                <w:u w:val="single"/>
                <w:lang w:eastAsia="zh-CN"/>
              </w:rPr>
            </w:pPr>
            <w:hyperlink r:id="rId46" w:tgtFrame="_parent" w:history="1">
              <w:r w:rsidR="000661E6">
                <w:rPr>
                  <w:rStyle w:val="af6"/>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65EA1" w14:textId="77777777" w:rsidR="00910235" w:rsidRDefault="00910235">
      <w:pPr>
        <w:spacing w:after="0" w:line="240" w:lineRule="auto"/>
      </w:pPr>
      <w:r>
        <w:separator/>
      </w:r>
    </w:p>
  </w:endnote>
  <w:endnote w:type="continuationSeparator" w:id="0">
    <w:p w14:paraId="6B019A3C" w14:textId="77777777" w:rsidR="00910235" w:rsidRDefault="0091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92631E" w:rsidRDefault="0092631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DA90902" w14:textId="77777777" w:rsidR="0092631E" w:rsidRDefault="0092631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60AE4419" w:rsidR="0092631E" w:rsidRDefault="0092631E">
    <w:pPr>
      <w:pStyle w:val="ad"/>
      <w:ind w:right="360"/>
    </w:pPr>
    <w:r>
      <w:rPr>
        <w:rStyle w:val="af5"/>
      </w:rPr>
      <w:fldChar w:fldCharType="begin"/>
    </w:r>
    <w:r>
      <w:rPr>
        <w:rStyle w:val="af5"/>
      </w:rPr>
      <w:instrText xml:space="preserve"> PAGE </w:instrText>
    </w:r>
    <w:r>
      <w:rPr>
        <w:rStyle w:val="af5"/>
      </w:rPr>
      <w:fldChar w:fldCharType="separate"/>
    </w:r>
    <w:r w:rsidR="00ED7C64">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D7C64">
      <w:rPr>
        <w:rStyle w:val="af5"/>
        <w:noProof/>
      </w:rPr>
      <w:t>13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56E96" w14:textId="77777777" w:rsidR="00910235" w:rsidRDefault="00910235">
      <w:pPr>
        <w:spacing w:after="0" w:line="240" w:lineRule="auto"/>
      </w:pPr>
      <w:r>
        <w:separator/>
      </w:r>
    </w:p>
  </w:footnote>
  <w:footnote w:type="continuationSeparator" w:id="0">
    <w:p w14:paraId="7571EC22" w14:textId="77777777" w:rsidR="00910235" w:rsidRDefault="0091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92631E" w:rsidRDefault="009263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1"/>
  </w:num>
  <w:num w:numId="4">
    <w:abstractNumId w:val="8"/>
  </w:num>
  <w:num w:numId="5">
    <w:abstractNumId w:val="21"/>
  </w:num>
  <w:num w:numId="6">
    <w:abstractNumId w:val="7"/>
  </w:num>
  <w:num w:numId="7">
    <w:abstractNumId w:val="1"/>
  </w:num>
  <w:num w:numId="8">
    <w:abstractNumId w:val="20"/>
  </w:num>
  <w:num w:numId="9">
    <w:abstractNumId w:val="22"/>
  </w:num>
  <w:num w:numId="10">
    <w:abstractNumId w:val="17"/>
  </w:num>
  <w:num w:numId="11">
    <w:abstractNumId w:val="4"/>
  </w:num>
  <w:num w:numId="12">
    <w:abstractNumId w:val="0"/>
  </w:num>
  <w:num w:numId="13">
    <w:abstractNumId w:val="18"/>
  </w:num>
  <w:num w:numId="14">
    <w:abstractNumId w:val="16"/>
  </w:num>
  <w:num w:numId="15">
    <w:abstractNumId w:val="14"/>
  </w:num>
  <w:num w:numId="16">
    <w:abstractNumId w:val="6"/>
  </w:num>
  <w:num w:numId="17">
    <w:abstractNumId w:val="15"/>
  </w:num>
  <w:num w:numId="18">
    <w:abstractNumId w:val="2"/>
  </w:num>
  <w:num w:numId="19">
    <w:abstractNumId w:val="12"/>
  </w:num>
  <w:num w:numId="20">
    <w:abstractNumId w:val="13"/>
  </w:num>
  <w:num w:numId="21">
    <w:abstractNumId w:val="19"/>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7266EE9E-397C-4E23-9E60-396668ED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6108</Words>
  <Characters>34819</Characters>
  <Application>Microsoft Office Word</Application>
  <DocSecurity>0</DocSecurity>
  <Lines>290</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4</cp:revision>
  <cp:lastPrinted>2014-11-07T05:38:00Z</cp:lastPrinted>
  <dcterms:created xsi:type="dcterms:W3CDTF">2021-05-20T01:34:00Z</dcterms:created>
  <dcterms:modified xsi:type="dcterms:W3CDTF">2021-05-20T01:54:00Z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